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FD" w:rsidRPr="005E5CFD" w:rsidRDefault="005E5CFD" w:rsidP="005E5CFD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  <w:r w:rsidRPr="005E5CFD">
        <w:rPr>
          <w:rFonts w:ascii="Tahoma" w:hAnsi="Tahoma" w:cs="Tahoma"/>
          <w:i/>
          <w:iCs/>
          <w:szCs w:val="24"/>
        </w:rPr>
        <w:t>(оформляется на фирменном бланке Организации)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Начальнику Управления противодействия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недобросовестным рыночным практикам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Департамента по внутреннему контролю и комплаенсу ПАО Московская Биржа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5E5CFD" w:rsidRDefault="005E5CFD" w:rsidP="005E5CFD">
      <w:pPr>
        <w:spacing w:line="240" w:lineRule="auto"/>
        <w:ind w:left="5665" w:right="566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А.П. Журавлеву</w:t>
      </w:r>
    </w:p>
    <w:p w:rsidR="005E5CFD" w:rsidRDefault="005E5CFD" w:rsidP="005E5CFD">
      <w:pPr>
        <w:spacing w:line="240" w:lineRule="auto"/>
        <w:ind w:right="566"/>
        <w:jc w:val="right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5E5CFD" w:rsidRDefault="005E5CFD" w:rsidP="005E5CFD">
      <w:pPr>
        <w:pStyle w:val="11"/>
        <w:ind w:left="567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 </w:t>
      </w:r>
      <w:r>
        <w:rPr>
          <w:rFonts w:ascii="Tahoma" w:hAnsi="Tahoma" w:cs="Tahoma"/>
          <w:snapToGrid w:val="0"/>
          <w:sz w:val="20"/>
          <w:szCs w:val="20"/>
        </w:rPr>
        <w:t>адресах электронной почты уполномоченных лиц</w:t>
      </w:r>
    </w:p>
    <w:p w:rsidR="005E5CFD" w:rsidRDefault="005E5CFD" w:rsidP="005E5CFD">
      <w:pPr>
        <w:jc w:val="center"/>
        <w:rPr>
          <w:rFonts w:ascii="Tahoma" w:hAnsi="Tahoma" w:cs="Tahoma"/>
          <w:bCs/>
          <w:sz w:val="20"/>
          <w:szCs w:val="20"/>
        </w:rPr>
      </w:pPr>
    </w:p>
    <w:p w:rsidR="005E5CFD" w:rsidRDefault="005E5CFD" w:rsidP="005E5CFD">
      <w:pPr>
        <w:spacing w:after="0" w:line="240" w:lineRule="auto"/>
        <w:ind w:firstLine="60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В соответствии </w:t>
      </w:r>
      <w:r>
        <w:rPr>
          <w:rFonts w:ascii="Tahoma" w:hAnsi="Tahoma" w:cs="Tahoma"/>
          <w:snapToGrid w:val="0"/>
          <w:sz w:val="20"/>
          <w:szCs w:val="20"/>
          <w:lang w:val="en-US"/>
        </w:rPr>
        <w:t>c</w:t>
      </w:r>
      <w:r w:rsidRPr="005E5CFD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Порядком передачи списков инсайдеров_______________________________________ _____________________________________________________________________________________________(указывается полное наименование, сокращенное наименование, адрес места нахождения, ИНН, ОГРН) в лице ___________________________________, действующего на основании _________________ (далее – Организация), просит</w:t>
      </w:r>
      <w:r>
        <w:t xml:space="preserve"> </w:t>
      </w:r>
      <w:r>
        <w:rPr>
          <w:rFonts w:ascii="Tahoma" w:hAnsi="Tahoma" w:cs="Tahoma"/>
          <w:sz w:val="20"/>
          <w:szCs w:val="20"/>
        </w:rPr>
        <w:t>предоставить (аннулировать)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доступ указанным ниже работникам </w:t>
      </w:r>
      <w:r>
        <w:rPr>
          <w:rFonts w:ascii="Tahoma" w:hAnsi="Tahoma" w:cs="Tahoma"/>
          <w:sz w:val="20"/>
          <w:szCs w:val="20"/>
        </w:rPr>
        <w:t>Организации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к программному обеспечению Биржи «Система учета инсайдеров» для передачи списка инсайдеров.</w:t>
      </w:r>
    </w:p>
    <w:p w:rsidR="005E5CFD" w:rsidRDefault="005E5CFD" w:rsidP="005E5CFD">
      <w:pPr>
        <w:spacing w:after="0" w:line="240" w:lineRule="auto"/>
        <w:ind w:firstLine="60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ind w:firstLine="61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Данные о работниках Организации, зарегистрированных</w:t>
      </w:r>
      <w:r>
        <w:rPr>
          <w:rStyle w:val="a7"/>
          <w:rFonts w:ascii="Tahoma" w:eastAsia="Times New Roman" w:hAnsi="Tahoma" w:cs="Tahoma"/>
          <w:sz w:val="20"/>
          <w:szCs w:val="20"/>
          <w:lang w:eastAsia="ru-RU"/>
        </w:rPr>
        <w:footnoteReference w:id="1"/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на официальном сайте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Биржи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5E5CFD" w:rsidRDefault="005E5CFD" w:rsidP="005E5CFD">
      <w:pPr>
        <w:spacing w:after="0" w:line="240" w:lineRule="auto"/>
        <w:ind w:firstLine="61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2473"/>
        <w:gridCol w:w="2411"/>
        <w:gridCol w:w="1896"/>
        <w:gridCol w:w="2024"/>
      </w:tblGrid>
      <w:tr w:rsidR="005E5CFD" w:rsidTr="005E5C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Электронный адрес</w:t>
            </w:r>
            <w:r>
              <w:rPr>
                <w:rStyle w:val="a7"/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Действие с учетной записью пользователя в части доступа к Системе учета инсайдеров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(поставьте «+» в соответствующем столбце)</w:t>
            </w:r>
          </w:p>
        </w:tc>
      </w:tr>
      <w:tr w:rsidR="005E5CFD" w:rsidTr="005E5C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Добавить пользователя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Удалить пользователя</w:t>
            </w:r>
          </w:p>
        </w:tc>
      </w:tr>
      <w:tr w:rsidR="005E5CFD" w:rsidTr="005E5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CFD" w:rsidTr="005E5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Контактное лицо для оперативной связи: </w:t>
      </w: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4544"/>
        <w:gridCol w:w="1961"/>
      </w:tblGrid>
      <w:tr w:rsidR="005E5CFD" w:rsidTr="005E5CFD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Должность/Подразделение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Телефон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5E5CFD" w:rsidTr="005E5CFD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E5CFD" w:rsidRDefault="005E5CFD" w:rsidP="005E5CFD">
      <w:pPr>
        <w:pStyle w:val="a5"/>
        <w:rPr>
          <w:rFonts w:ascii="Tahoma" w:hAnsi="Tahoma" w:cs="Tahoma"/>
          <w:sz w:val="20"/>
          <w:szCs w:val="20"/>
        </w:rPr>
      </w:pPr>
    </w:p>
    <w:p w:rsidR="005E5CFD" w:rsidRDefault="005E5CFD" w:rsidP="005E5CFD">
      <w:pPr>
        <w:pStyle w:val="a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Настоящим Организация подтверждает, что принимает на себя все риски, связанные с возможностью утраты конфиденциальности данных учетных записей зарегистрированных пользователей (электронная почта/пароль), и при наличии вины несет ответственность за возможность получения третьими лицами несанкционированного доступа к указанной информации. Организация обязуется немедленно уведомить ПАО Московская Биржа (и его правопреемников) о прекращении полномочий уполномоченного лица и несет риск неблагоприятных последствий нарушения этой обязанности.</w:t>
      </w: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  <w:r>
        <w:rPr>
          <w:rFonts w:ascii="Arial" w:hAnsi="Arial" w:cs="Arial"/>
        </w:rPr>
        <w:t>Должность ____________________/(Ф.И.О.)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(подпись)</w:t>
      </w:r>
    </w:p>
    <w:p w:rsidR="005E5CFD" w:rsidRPr="005E5CFD" w:rsidRDefault="005E5CFD" w:rsidP="005E5CFD">
      <w:pPr>
        <w:pStyle w:val="ConsNonformat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bookmarkStart w:id="0" w:name="_GoBack"/>
      <w:bookmarkEnd w:id="0"/>
    </w:p>
    <w:sectPr w:rsidR="005E5CFD" w:rsidRPr="005E5CFD" w:rsidSect="005E5C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FD" w:rsidRDefault="005E5CFD" w:rsidP="005E5CFD">
      <w:pPr>
        <w:spacing w:after="0" w:line="240" w:lineRule="auto"/>
      </w:pPr>
      <w:r>
        <w:separator/>
      </w:r>
    </w:p>
  </w:endnote>
  <w:end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FD" w:rsidRDefault="005E5CFD" w:rsidP="005E5CFD">
      <w:pPr>
        <w:spacing w:after="0" w:line="240" w:lineRule="auto"/>
      </w:pPr>
      <w:r>
        <w:separator/>
      </w:r>
    </w:p>
  </w:footnote>
  <w:foot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footnote>
  <w:footnote w:id="1">
    <w:p w:rsidR="005E5CFD" w:rsidRDefault="005E5CFD" w:rsidP="005E5CFD">
      <w:pPr>
        <w:pStyle w:val="a3"/>
        <w:rPr>
          <w:rFonts w:ascii="Tahoma" w:hAnsi="Tahoma" w:cs="Tahoma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Регистрация для получения MOEX </w:t>
      </w:r>
      <w:proofErr w:type="spellStart"/>
      <w:r>
        <w:rPr>
          <w:rFonts w:ascii="Tahoma" w:hAnsi="Tahoma" w:cs="Tahoma"/>
          <w:sz w:val="18"/>
          <w:szCs w:val="18"/>
        </w:rPr>
        <w:t>Passport</w:t>
      </w:r>
      <w:proofErr w:type="spellEnd"/>
      <w:r>
        <w:rPr>
          <w:rFonts w:ascii="Tahoma" w:hAnsi="Tahoma" w:cs="Tahoma"/>
          <w:sz w:val="18"/>
          <w:szCs w:val="18"/>
        </w:rPr>
        <w:t xml:space="preserve"> по ссылке https://passport.moex.com/registration </w:t>
      </w:r>
    </w:p>
  </w:footnote>
  <w:footnote w:id="2">
    <w:p w:rsidR="005E5CFD" w:rsidRDefault="005E5CFD" w:rsidP="005E5CFD">
      <w:pPr>
        <w:pStyle w:val="a3"/>
        <w:jc w:val="both"/>
        <w:rPr>
          <w:rFonts w:ascii="Tahoma" w:hAnsi="Tahoma" w:cs="Tahoma"/>
          <w:sz w:val="18"/>
          <w:szCs w:val="18"/>
        </w:rPr>
      </w:pPr>
      <w:r>
        <w:rPr>
          <w:rStyle w:val="a7"/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Указывается адрес электронной почты работника, на который получен </w:t>
      </w:r>
      <w:r>
        <w:rPr>
          <w:rFonts w:ascii="Tahoma" w:hAnsi="Tahoma" w:cs="Tahoma"/>
          <w:sz w:val="18"/>
          <w:szCs w:val="18"/>
          <w:lang w:val="en-US"/>
        </w:rPr>
        <w:t>MOEX</w:t>
      </w:r>
      <w:r w:rsidRPr="005E5C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Passport</w:t>
      </w:r>
      <w:r w:rsidRPr="005E5C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в рамках исполнения должностных обязанностей в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FD"/>
    <w:rsid w:val="005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E72A"/>
  <w15:chartTrackingRefBased/>
  <w15:docId w15:val="{9A990F21-450C-45EA-8575-7EA89E9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C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5C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5CFD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5E5C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E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5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5E5CFD"/>
    <w:pPr>
      <w:keepNext/>
      <w:tabs>
        <w:tab w:val="left" w:pos="-426"/>
      </w:tabs>
      <w:autoSpaceDE w:val="0"/>
      <w:autoSpaceDN w:val="0"/>
      <w:spacing w:after="0" w:line="240" w:lineRule="auto"/>
      <w:ind w:hanging="567"/>
      <w:jc w:val="center"/>
      <w:outlineLvl w:val="0"/>
    </w:pPr>
    <w:rPr>
      <w:rFonts w:ascii="Arial" w:eastAsia="Times New Roman" w:hAnsi="Arial" w:cs="Arial"/>
      <w:b/>
      <w:bCs/>
      <w:sz w:val="24"/>
      <w:szCs w:val="18"/>
      <w:lang w:eastAsia="ru-RU"/>
    </w:rPr>
  </w:style>
  <w:style w:type="character" w:styleId="a7">
    <w:name w:val="footnote reference"/>
    <w:basedOn w:val="a0"/>
    <w:uiPriority w:val="99"/>
    <w:semiHidden/>
    <w:unhideWhenUsed/>
    <w:rsid w:val="005E5CFD"/>
    <w:rPr>
      <w:vertAlign w:val="superscript"/>
    </w:rPr>
  </w:style>
  <w:style w:type="table" w:styleId="a8">
    <w:name w:val="Table Grid"/>
    <w:basedOn w:val="a1"/>
    <w:uiPriority w:val="39"/>
    <w:rsid w:val="005E5CF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MOEX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Довбыш Евгений Геннадьевич</dc:creator>
  <cp:keywords/>
  <dc:description/>
  <cp:lastModifiedBy>Довбыш Евгений Геннадьевич</cp:lastModifiedBy>
  <cp:revision>1</cp:revision>
  <dcterms:created xsi:type="dcterms:W3CDTF">2025-02-21T13:10:00Z</dcterms:created>
  <dcterms:modified xsi:type="dcterms:W3CDTF">2025-02-21T13:11:00Z</dcterms:modified>
</cp:coreProperties>
</file>