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19" w:rsidRPr="0037335E" w:rsidRDefault="00A20B19" w:rsidP="00CE76AC">
      <w:pPr>
        <w:ind w:left="10206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37335E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:rsidR="00A20B19" w:rsidRPr="0037335E" w:rsidRDefault="00A20B19" w:rsidP="00CE76AC">
      <w:pPr>
        <w:tabs>
          <w:tab w:val="left" w:pos="4962"/>
        </w:tabs>
        <w:ind w:left="10206" w:right="-81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37335E">
        <w:rPr>
          <w:rFonts w:ascii="Tahoma" w:hAnsi="Tahoma" w:cs="Tahoma"/>
          <w:bCs/>
          <w:sz w:val="20"/>
          <w:szCs w:val="20"/>
          <w:lang w:val="x-none" w:eastAsia="x-none"/>
        </w:rPr>
        <w:t xml:space="preserve">решением </w:t>
      </w:r>
      <w:r w:rsidRPr="0037335E">
        <w:rPr>
          <w:rFonts w:ascii="Tahoma" w:hAnsi="Tahoma" w:cs="Tahoma"/>
          <w:bCs/>
          <w:sz w:val="20"/>
          <w:szCs w:val="20"/>
          <w:lang w:eastAsia="x-none"/>
        </w:rPr>
        <w:t>Правления</w:t>
      </w:r>
      <w:r w:rsidRPr="0037335E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</w:p>
    <w:p w:rsidR="00A20B19" w:rsidRPr="0037335E" w:rsidRDefault="00122485" w:rsidP="00CE76AC">
      <w:pPr>
        <w:tabs>
          <w:tab w:val="left" w:pos="4962"/>
        </w:tabs>
        <w:ind w:left="10206" w:right="-81"/>
        <w:rPr>
          <w:rFonts w:ascii="Tahoma" w:hAnsi="Tahoma" w:cs="Tahoma"/>
          <w:bCs/>
          <w:sz w:val="20"/>
          <w:szCs w:val="20"/>
          <w:lang w:eastAsia="x-none"/>
        </w:rPr>
      </w:pPr>
      <w:r w:rsidRPr="0037335E">
        <w:rPr>
          <w:rFonts w:ascii="Tahoma" w:hAnsi="Tahoma" w:cs="Tahoma"/>
          <w:bCs/>
          <w:sz w:val="20"/>
          <w:szCs w:val="20"/>
          <w:lang w:eastAsia="x-none"/>
        </w:rPr>
        <w:t>Публичного</w:t>
      </w:r>
      <w:r w:rsidR="00A20B19" w:rsidRPr="0037335E">
        <w:rPr>
          <w:rFonts w:ascii="Tahoma" w:hAnsi="Tahoma" w:cs="Tahoma"/>
          <w:bCs/>
          <w:sz w:val="20"/>
          <w:szCs w:val="20"/>
          <w:lang w:val="x-none" w:eastAsia="x-none"/>
        </w:rPr>
        <w:t xml:space="preserve"> акционерного общества </w:t>
      </w:r>
      <w:r w:rsidR="00A20B19" w:rsidRPr="0037335E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="00A20B19" w:rsidRPr="0037335E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A20B19" w:rsidRPr="0037335E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="00A20B19" w:rsidRPr="0037335E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="00A20B19" w:rsidRPr="0037335E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:rsidR="00A20B19" w:rsidRPr="0037335E" w:rsidRDefault="00A20B19" w:rsidP="00CE76AC">
      <w:pPr>
        <w:tabs>
          <w:tab w:val="left" w:pos="4962"/>
        </w:tabs>
        <w:ind w:left="10206" w:right="-81"/>
        <w:rPr>
          <w:rFonts w:ascii="Tahoma" w:hAnsi="Tahoma" w:cs="Tahoma"/>
          <w:bCs/>
          <w:sz w:val="20"/>
          <w:szCs w:val="20"/>
          <w:lang w:eastAsia="x-none"/>
        </w:rPr>
      </w:pPr>
      <w:r w:rsidRPr="0037335E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3F6062" w:rsidRPr="0037335E">
        <w:rPr>
          <w:rFonts w:ascii="Tahoma" w:hAnsi="Tahoma" w:cs="Tahoma"/>
          <w:bCs/>
          <w:sz w:val="20"/>
          <w:szCs w:val="20"/>
          <w:lang w:eastAsia="x-none"/>
        </w:rPr>
        <w:t>Протокол</w:t>
      </w:r>
      <w:r w:rsidR="003F6062" w:rsidRPr="0037335E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Pr="0037335E">
        <w:rPr>
          <w:rFonts w:ascii="Tahoma" w:hAnsi="Tahoma" w:cs="Tahoma"/>
          <w:bCs/>
          <w:sz w:val="20"/>
          <w:szCs w:val="20"/>
          <w:lang w:val="x-none" w:eastAsia="x-none"/>
        </w:rPr>
        <w:t>№</w:t>
      </w:r>
      <w:r w:rsidR="00D54240">
        <w:rPr>
          <w:rFonts w:ascii="Tahoma" w:hAnsi="Tahoma" w:cs="Tahoma"/>
          <w:bCs/>
          <w:sz w:val="20"/>
          <w:szCs w:val="20"/>
          <w:lang w:val="en-US" w:eastAsia="x-none"/>
        </w:rPr>
        <w:t xml:space="preserve"> 47</w:t>
      </w:r>
      <w:r w:rsidR="00CE6A84" w:rsidRPr="0037335E">
        <w:rPr>
          <w:rFonts w:ascii="Tahoma" w:hAnsi="Tahoma" w:cs="Tahoma"/>
          <w:bCs/>
          <w:sz w:val="20"/>
          <w:szCs w:val="20"/>
          <w:lang w:eastAsia="x-none"/>
        </w:rPr>
        <w:t xml:space="preserve"> от</w:t>
      </w:r>
      <w:r w:rsidR="002A6513" w:rsidRPr="0037335E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D54240">
        <w:rPr>
          <w:rFonts w:ascii="Tahoma" w:hAnsi="Tahoma" w:cs="Tahoma"/>
          <w:bCs/>
          <w:sz w:val="20"/>
          <w:szCs w:val="20"/>
          <w:lang w:val="en-US" w:eastAsia="x-none"/>
        </w:rPr>
        <w:t>26</w:t>
      </w:r>
      <w:bookmarkStart w:id="0" w:name="_GoBack"/>
      <w:bookmarkEnd w:id="0"/>
      <w:r w:rsidR="00CE76AC" w:rsidRPr="0037335E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CE2076">
        <w:rPr>
          <w:rFonts w:ascii="Tahoma" w:hAnsi="Tahoma" w:cs="Tahoma"/>
          <w:bCs/>
          <w:sz w:val="20"/>
          <w:szCs w:val="20"/>
          <w:lang w:eastAsia="x-none"/>
        </w:rPr>
        <w:t>августа</w:t>
      </w:r>
      <w:r w:rsidRPr="0037335E">
        <w:rPr>
          <w:rFonts w:ascii="Tahoma" w:hAnsi="Tahoma" w:cs="Tahoma"/>
          <w:bCs/>
          <w:sz w:val="20"/>
          <w:szCs w:val="20"/>
          <w:lang w:eastAsia="x-none"/>
        </w:rPr>
        <w:t xml:space="preserve"> 201</w:t>
      </w:r>
      <w:r w:rsidR="001A1E4C">
        <w:rPr>
          <w:rFonts w:ascii="Tahoma" w:hAnsi="Tahoma" w:cs="Tahoma"/>
          <w:bCs/>
          <w:sz w:val="20"/>
          <w:szCs w:val="20"/>
          <w:lang w:val="en-US" w:eastAsia="x-none"/>
        </w:rPr>
        <w:t>6</w:t>
      </w:r>
      <w:r w:rsidRPr="0037335E">
        <w:rPr>
          <w:rFonts w:ascii="Tahoma" w:hAnsi="Tahoma" w:cs="Tahoma"/>
          <w:bCs/>
          <w:sz w:val="20"/>
          <w:szCs w:val="20"/>
          <w:lang w:eastAsia="x-none"/>
        </w:rPr>
        <w:t xml:space="preserve"> года)</w:t>
      </w:r>
    </w:p>
    <w:p w:rsidR="0037335E" w:rsidRPr="0037335E" w:rsidRDefault="0037335E" w:rsidP="00CE76AC">
      <w:pPr>
        <w:tabs>
          <w:tab w:val="left" w:pos="4962"/>
        </w:tabs>
        <w:ind w:left="10206" w:right="-81"/>
        <w:rPr>
          <w:rFonts w:ascii="Tahoma" w:hAnsi="Tahoma" w:cs="Tahoma"/>
          <w:bCs/>
          <w:sz w:val="20"/>
          <w:szCs w:val="20"/>
          <w:lang w:eastAsia="x-none"/>
        </w:rPr>
      </w:pPr>
    </w:p>
    <w:p w:rsidR="0037335E" w:rsidRPr="0037335E" w:rsidRDefault="0037335E" w:rsidP="0037335E">
      <w:pPr>
        <w:pStyle w:val="a9"/>
        <w:tabs>
          <w:tab w:val="left" w:pos="4962"/>
        </w:tabs>
        <w:spacing w:after="0"/>
        <w:ind w:left="5387" w:right="27"/>
        <w:jc w:val="right"/>
        <w:rPr>
          <w:rFonts w:ascii="Tahoma" w:hAnsi="Tahoma" w:cs="Tahoma"/>
          <w:sz w:val="20"/>
          <w:szCs w:val="20"/>
        </w:rPr>
      </w:pPr>
      <w:r w:rsidRPr="0037335E">
        <w:rPr>
          <w:rFonts w:ascii="Tahoma" w:hAnsi="Tahoma" w:cs="Tahoma"/>
          <w:sz w:val="20"/>
          <w:szCs w:val="20"/>
        </w:rPr>
        <w:t>_________</w:t>
      </w:r>
      <w:r w:rsidRPr="00CE2076">
        <w:rPr>
          <w:rFonts w:ascii="Tahoma" w:hAnsi="Tahoma" w:cs="Tahoma"/>
          <w:sz w:val="20"/>
          <w:szCs w:val="20"/>
        </w:rPr>
        <w:t>_______</w:t>
      </w:r>
      <w:r w:rsidRPr="0037335E">
        <w:rPr>
          <w:rFonts w:ascii="Tahoma" w:hAnsi="Tahoma" w:cs="Tahoma"/>
          <w:sz w:val="20"/>
          <w:szCs w:val="20"/>
        </w:rPr>
        <w:t>___________ /Пестов К.М./</w:t>
      </w:r>
    </w:p>
    <w:p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125F2A" w:rsidRPr="002A6513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="00CD2745"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</w:t>
      </w:r>
      <w:r w:rsidR="003B482B">
        <w:rPr>
          <w:rFonts w:ascii="Tahoma" w:hAnsi="Tahoma" w:cs="Tahoma"/>
          <w:b/>
          <w:bCs/>
          <w:sz w:val="22"/>
          <w:szCs w:val="22"/>
        </w:rPr>
        <w:t xml:space="preserve"> </w:t>
      </w:r>
      <w:r w:rsidR="003D41CE">
        <w:rPr>
          <w:rFonts w:ascii="Tahoma" w:hAnsi="Tahoma" w:cs="Tahoma"/>
          <w:b/>
          <w:bCs/>
          <w:sz w:val="22"/>
          <w:szCs w:val="22"/>
        </w:rPr>
        <w:t xml:space="preserve">МАРЖИРУЕМЫХ ОПЦИОНОВ </w:t>
      </w:r>
    </w:p>
    <w:p w:rsidR="003B482B" w:rsidRPr="00125F2A" w:rsidRDefault="00125F2A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на фьючерсные </w:t>
      </w:r>
      <w:proofErr w:type="gramStart"/>
      <w:r>
        <w:rPr>
          <w:rFonts w:ascii="Tahoma" w:hAnsi="Tahoma" w:cs="Tahoma"/>
          <w:b/>
          <w:bCs/>
          <w:sz w:val="22"/>
          <w:szCs w:val="22"/>
        </w:rPr>
        <w:t>контракты</w:t>
      </w:r>
      <w:proofErr w:type="gramEnd"/>
      <w:r>
        <w:rPr>
          <w:rFonts w:ascii="Tahoma" w:hAnsi="Tahoma" w:cs="Tahoma"/>
          <w:b/>
          <w:bCs/>
          <w:sz w:val="22"/>
          <w:szCs w:val="22"/>
        </w:rPr>
        <w:t xml:space="preserve"> на </w:t>
      </w:r>
      <w:r w:rsidR="00490235">
        <w:rPr>
          <w:rFonts w:ascii="Tahoma" w:hAnsi="Tahoma" w:cs="Tahoma"/>
          <w:b/>
          <w:bCs/>
          <w:sz w:val="22"/>
          <w:szCs w:val="22"/>
        </w:rPr>
        <w:t>драгоценные металлы</w:t>
      </w:r>
    </w:p>
    <w:p w:rsidR="00E43901" w:rsidRPr="00C84C1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pPr w:leftFromText="180" w:rightFromText="180" w:vertAnchor="text" w:tblpY="1"/>
        <w:tblOverlap w:val="never"/>
        <w:tblW w:w="144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3402"/>
        <w:gridCol w:w="1984"/>
        <w:gridCol w:w="1984"/>
        <w:gridCol w:w="1985"/>
      </w:tblGrid>
      <w:tr w:rsidR="001620A4" w:rsidRPr="00CD2745" w:rsidTr="00D972EA">
        <w:tc>
          <w:tcPr>
            <w:tcW w:w="709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394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Наименование контракта</w:t>
            </w:r>
          </w:p>
        </w:tc>
        <w:tc>
          <w:tcPr>
            <w:tcW w:w="3402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Базовый актив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К</w:t>
            </w:r>
            <w:r w:rsidRPr="004F5DA5">
              <w:rPr>
                <w:rFonts w:ascii="Tahoma" w:hAnsi="Tahoma" w:cs="Tahoma"/>
                <w:b/>
                <w:sz w:val="20"/>
                <w:szCs w:val="20"/>
              </w:rPr>
              <w:t>од базового актива</w:t>
            </w:r>
            <w:r w:rsidRPr="004F5DA5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1985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</w:p>
        </w:tc>
      </w:tr>
      <w:tr w:rsidR="001620A4" w:rsidRPr="00CD2745" w:rsidTr="00D972EA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F55C8B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</w:t>
            </w:r>
            <w:r w:rsidR="00490235">
              <w:rPr>
                <w:rFonts w:ascii="Tahoma" w:hAnsi="Tahoma" w:cs="Tahoma"/>
                <w:sz w:val="20"/>
                <w:szCs w:val="20"/>
              </w:rPr>
              <w:t xml:space="preserve">золото </w:t>
            </w:r>
          </w:p>
        </w:tc>
        <w:tc>
          <w:tcPr>
            <w:tcW w:w="3402" w:type="dxa"/>
            <w:vAlign w:val="center"/>
          </w:tcPr>
          <w:p w:rsidR="001620A4" w:rsidRPr="0092365E" w:rsidRDefault="00490235" w:rsidP="00D20AF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 xml:space="preserve">золото 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49023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G</w:t>
            </w:r>
            <w:r w:rsidR="00490235">
              <w:rPr>
                <w:rFonts w:ascii="Tahoma" w:hAnsi="Tahoma" w:cs="Tahoma"/>
                <w:sz w:val="20"/>
                <w:szCs w:val="20"/>
                <w:lang w:val="en-US"/>
              </w:rPr>
              <w:t>OLD</w:t>
            </w:r>
            <w:r w:rsidRPr="0092365E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490235" w:rsidRDefault="00490235" w:rsidP="002A651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</w:t>
            </w:r>
            <w:r w:rsidR="001620A4"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  <w:tc>
          <w:tcPr>
            <w:tcW w:w="1985" w:type="dxa"/>
            <w:vAlign w:val="center"/>
          </w:tcPr>
          <w:p w:rsidR="001620A4" w:rsidRPr="0092365E" w:rsidRDefault="00490235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0,</w:t>
            </w:r>
            <w:r w:rsidR="001620A4"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1620A4" w:rsidRPr="00CD2745" w:rsidTr="00D972EA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F55C8B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</w:t>
            </w:r>
            <w:r w:rsidR="00490235">
              <w:rPr>
                <w:rFonts w:ascii="Tahoma" w:hAnsi="Tahoma" w:cs="Tahoma"/>
                <w:sz w:val="20"/>
                <w:szCs w:val="20"/>
              </w:rPr>
              <w:t xml:space="preserve">серебро </w:t>
            </w:r>
          </w:p>
        </w:tc>
        <w:tc>
          <w:tcPr>
            <w:tcW w:w="3402" w:type="dxa"/>
            <w:vAlign w:val="center"/>
          </w:tcPr>
          <w:p w:rsidR="001620A4" w:rsidRPr="0092365E" w:rsidRDefault="00490235" w:rsidP="00D20AF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 xml:space="preserve">серебро </w:t>
            </w:r>
          </w:p>
        </w:tc>
        <w:tc>
          <w:tcPr>
            <w:tcW w:w="1984" w:type="dxa"/>
            <w:vAlign w:val="center"/>
          </w:tcPr>
          <w:p w:rsidR="001620A4" w:rsidRPr="0092365E" w:rsidRDefault="00490235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SILV</w:t>
            </w:r>
            <w:r w:rsidR="001620A4" w:rsidRPr="0092365E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="001620A4"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34049E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0,0</w:t>
            </w:r>
            <w:r w:rsidR="001620A4"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  <w:tc>
          <w:tcPr>
            <w:tcW w:w="1985" w:type="dxa"/>
            <w:vAlign w:val="center"/>
          </w:tcPr>
          <w:p w:rsidR="001620A4" w:rsidRPr="0092365E" w:rsidRDefault="009E2615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0,</w:t>
            </w:r>
            <w:r w:rsidR="001620A4"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="0034049E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1620A4" w:rsidRPr="00CD2745" w:rsidTr="00D972EA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490235" w:rsidP="00F55C8B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 xml:space="preserve">платину </w:t>
            </w:r>
          </w:p>
        </w:tc>
        <w:tc>
          <w:tcPr>
            <w:tcW w:w="3402" w:type="dxa"/>
            <w:vAlign w:val="center"/>
          </w:tcPr>
          <w:p w:rsidR="001620A4" w:rsidRPr="0092365E" w:rsidRDefault="00490235" w:rsidP="00D20AF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 xml:space="preserve">платину </w:t>
            </w:r>
          </w:p>
        </w:tc>
        <w:tc>
          <w:tcPr>
            <w:tcW w:w="1984" w:type="dxa"/>
            <w:vAlign w:val="center"/>
          </w:tcPr>
          <w:p w:rsidR="001620A4" w:rsidRPr="0092365E" w:rsidRDefault="00490235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PLT</w:t>
            </w:r>
            <w:r w:rsidR="001620A4" w:rsidRPr="0092365E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="001620A4"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34049E" w:rsidP="0034049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0,</w:t>
            </w:r>
            <w:r w:rsidR="001620A4"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  <w:tc>
          <w:tcPr>
            <w:tcW w:w="1985" w:type="dxa"/>
            <w:vAlign w:val="center"/>
          </w:tcPr>
          <w:p w:rsidR="001620A4" w:rsidRPr="0034049E" w:rsidRDefault="0034049E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0,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USD</w:t>
            </w:r>
          </w:p>
        </w:tc>
      </w:tr>
    </w:tbl>
    <w:p w:rsidR="002A6513" w:rsidRDefault="002A6513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:rsidR="002A6513" w:rsidRDefault="002A6513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:rsidR="002A6513" w:rsidRDefault="002A6513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:rsidR="00CD2745" w:rsidRPr="00CD2745" w:rsidRDefault="002A6513" w:rsidP="00CE6A84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textWrapping" w:clear="all"/>
      </w:r>
    </w:p>
    <w:p w:rsidR="00CD2745" w:rsidRPr="00A52E44" w:rsidRDefault="00CD2745" w:rsidP="00CE6A84">
      <w:pPr>
        <w:jc w:val="both"/>
        <w:rPr>
          <w:rFonts w:ascii="Tahoma" w:hAnsi="Tahoma" w:cs="Tahoma"/>
          <w:sz w:val="20"/>
          <w:szCs w:val="22"/>
        </w:rPr>
      </w:pPr>
      <w:r w:rsidRPr="00CE6A84">
        <w:rPr>
          <w:rFonts w:ascii="Tahoma" w:hAnsi="Tahoma" w:cs="Tahoma"/>
          <w:sz w:val="20"/>
          <w:szCs w:val="22"/>
        </w:rPr>
        <w:t>*</w:t>
      </w:r>
      <w:r w:rsidR="00A52E44">
        <w:rPr>
          <w:rFonts w:ascii="Tahoma" w:hAnsi="Tahoma" w:cs="Tahoma"/>
          <w:sz w:val="20"/>
          <w:szCs w:val="22"/>
          <w:lang w:val="en-US"/>
        </w:rPr>
        <w:t>xx</w:t>
      </w:r>
      <w:r w:rsidR="00A52E44" w:rsidRPr="00A52E44">
        <w:rPr>
          <w:rFonts w:ascii="Tahoma" w:hAnsi="Tahoma" w:cs="Tahoma"/>
          <w:sz w:val="20"/>
          <w:szCs w:val="22"/>
        </w:rPr>
        <w:t xml:space="preserve"> – </w:t>
      </w:r>
      <w:r w:rsidR="00A52E44">
        <w:rPr>
          <w:rFonts w:ascii="Tahoma" w:hAnsi="Tahoma" w:cs="Tahoma"/>
          <w:sz w:val="20"/>
          <w:szCs w:val="22"/>
        </w:rPr>
        <w:t xml:space="preserve">месяц исполнения фьючерсного контракта, </w:t>
      </w:r>
      <w:proofErr w:type="spellStart"/>
      <w:r w:rsidR="00A52E44">
        <w:rPr>
          <w:rFonts w:ascii="Tahoma" w:hAnsi="Tahoma" w:cs="Tahoma"/>
          <w:sz w:val="20"/>
          <w:szCs w:val="22"/>
          <w:lang w:val="en-US"/>
        </w:rPr>
        <w:t>yy</w:t>
      </w:r>
      <w:proofErr w:type="spellEnd"/>
      <w:r w:rsidR="00A52E44" w:rsidRPr="00A52E44">
        <w:rPr>
          <w:rFonts w:ascii="Tahoma" w:hAnsi="Tahoma" w:cs="Tahoma"/>
          <w:sz w:val="20"/>
          <w:szCs w:val="22"/>
        </w:rPr>
        <w:t xml:space="preserve"> – </w:t>
      </w:r>
      <w:r w:rsidR="00A52E44">
        <w:rPr>
          <w:rFonts w:ascii="Tahoma" w:hAnsi="Tahoma" w:cs="Tahoma"/>
          <w:sz w:val="20"/>
          <w:szCs w:val="22"/>
        </w:rPr>
        <w:t>год исполнения фьючерсного контракта</w:t>
      </w:r>
    </w:p>
    <w:p w:rsidR="005873F7" w:rsidRPr="00CD2745" w:rsidRDefault="00A52E44" w:rsidP="00E43901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  <w:szCs w:val="22"/>
        </w:rPr>
        <w:t>Например, к</w:t>
      </w:r>
      <w:r w:rsidR="00CD2745" w:rsidRPr="00CE6A84">
        <w:rPr>
          <w:rFonts w:ascii="Tahoma" w:hAnsi="Tahoma" w:cs="Tahoma"/>
          <w:sz w:val="20"/>
          <w:szCs w:val="22"/>
        </w:rPr>
        <w:t>од (обозначение) «</w:t>
      </w:r>
      <w:r w:rsidR="0034049E">
        <w:rPr>
          <w:rFonts w:ascii="Tahoma" w:hAnsi="Tahoma" w:cs="Tahoma"/>
          <w:sz w:val="20"/>
          <w:szCs w:val="22"/>
          <w:lang w:val="en-US"/>
        </w:rPr>
        <w:t>GOLD</w:t>
      </w:r>
      <w:r w:rsidR="00CD2745" w:rsidRPr="00CE6A84">
        <w:rPr>
          <w:rFonts w:ascii="Tahoma" w:hAnsi="Tahoma" w:cs="Tahoma"/>
          <w:sz w:val="20"/>
          <w:szCs w:val="22"/>
        </w:rPr>
        <w:t>-12.1</w:t>
      </w:r>
      <w:r w:rsidR="0037335E" w:rsidRPr="0037335E">
        <w:rPr>
          <w:rFonts w:ascii="Tahoma" w:hAnsi="Tahoma" w:cs="Tahoma"/>
          <w:sz w:val="20"/>
          <w:szCs w:val="22"/>
        </w:rPr>
        <w:t>6</w:t>
      </w:r>
      <w:r w:rsidR="00CD2745" w:rsidRPr="00CE6A84">
        <w:rPr>
          <w:rFonts w:ascii="Tahoma" w:hAnsi="Tahoma" w:cs="Tahoma"/>
          <w:sz w:val="20"/>
          <w:szCs w:val="22"/>
        </w:rPr>
        <w:t xml:space="preserve">» означает, что </w:t>
      </w:r>
      <w:r>
        <w:rPr>
          <w:rFonts w:ascii="Tahoma" w:hAnsi="Tahoma" w:cs="Tahoma"/>
          <w:sz w:val="20"/>
          <w:szCs w:val="22"/>
        </w:rPr>
        <w:t>фьючерсный к</w:t>
      </w:r>
      <w:r w:rsidR="00CD2745" w:rsidRPr="00CE6A84">
        <w:rPr>
          <w:rFonts w:ascii="Tahoma" w:hAnsi="Tahoma" w:cs="Tahoma"/>
          <w:sz w:val="20"/>
          <w:szCs w:val="22"/>
        </w:rPr>
        <w:t>онтракт</w:t>
      </w:r>
      <w:r w:rsidR="001620A4" w:rsidRPr="001620A4">
        <w:t xml:space="preserve"> </w:t>
      </w:r>
      <w:r w:rsidR="001620A4" w:rsidRPr="001620A4">
        <w:rPr>
          <w:rFonts w:ascii="Tahoma" w:hAnsi="Tahoma" w:cs="Tahoma"/>
          <w:sz w:val="20"/>
          <w:szCs w:val="22"/>
        </w:rPr>
        <w:t>на</w:t>
      </w:r>
      <w:r w:rsidR="0034049E" w:rsidRPr="0034049E">
        <w:rPr>
          <w:rFonts w:ascii="Tahoma" w:hAnsi="Tahoma" w:cs="Tahoma"/>
          <w:sz w:val="20"/>
          <w:szCs w:val="22"/>
        </w:rPr>
        <w:t xml:space="preserve"> </w:t>
      </w:r>
      <w:r w:rsidR="0034049E">
        <w:rPr>
          <w:rFonts w:ascii="Tahoma" w:hAnsi="Tahoma" w:cs="Tahoma"/>
          <w:sz w:val="20"/>
          <w:szCs w:val="22"/>
        </w:rPr>
        <w:t>золото</w:t>
      </w:r>
      <w:r>
        <w:rPr>
          <w:rFonts w:ascii="Tahoma" w:hAnsi="Tahoma" w:cs="Tahoma"/>
          <w:sz w:val="20"/>
          <w:szCs w:val="22"/>
        </w:rPr>
        <w:t xml:space="preserve">, являющийся базовым активом </w:t>
      </w:r>
      <w:proofErr w:type="spellStart"/>
      <w:r>
        <w:rPr>
          <w:rFonts w:ascii="Tahoma" w:hAnsi="Tahoma" w:cs="Tahoma"/>
          <w:sz w:val="20"/>
          <w:szCs w:val="22"/>
        </w:rPr>
        <w:t>маржируемого</w:t>
      </w:r>
      <w:proofErr w:type="spellEnd"/>
      <w:r>
        <w:rPr>
          <w:rFonts w:ascii="Tahoma" w:hAnsi="Tahoma" w:cs="Tahoma"/>
          <w:sz w:val="20"/>
          <w:szCs w:val="22"/>
        </w:rPr>
        <w:t xml:space="preserve"> опциона,</w:t>
      </w:r>
      <w:r w:rsidR="00CD2745" w:rsidRPr="00CE6A84">
        <w:rPr>
          <w:rFonts w:ascii="Tahoma" w:hAnsi="Tahoma" w:cs="Tahoma"/>
          <w:sz w:val="20"/>
          <w:szCs w:val="22"/>
        </w:rPr>
        <w:t xml:space="preserve"> подлежит исполнению в декабре 201</w:t>
      </w:r>
      <w:r w:rsidR="0037335E" w:rsidRPr="0037335E">
        <w:rPr>
          <w:rFonts w:ascii="Tahoma" w:hAnsi="Tahoma" w:cs="Tahoma"/>
          <w:sz w:val="20"/>
          <w:szCs w:val="22"/>
        </w:rPr>
        <w:t>6</w:t>
      </w:r>
      <w:r w:rsidR="00CD2745" w:rsidRPr="00CE6A84">
        <w:rPr>
          <w:rFonts w:ascii="Tahoma" w:hAnsi="Tahoma" w:cs="Tahoma"/>
          <w:sz w:val="20"/>
          <w:szCs w:val="22"/>
        </w:rPr>
        <w:t xml:space="preserve"> года.</w:t>
      </w:r>
    </w:p>
    <w:sectPr w:rsidR="005873F7" w:rsidRPr="00CD2745" w:rsidSect="005D520C">
      <w:headerReference w:type="default" r:id="rId9"/>
      <w:footerReference w:type="even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ADE" w:rsidRDefault="006E3ADE" w:rsidP="002F7E61">
      <w:r>
        <w:separator/>
      </w:r>
    </w:p>
  </w:endnote>
  <w:endnote w:type="continuationSeparator" w:id="0">
    <w:p w:rsidR="006E3ADE" w:rsidRDefault="006E3ADE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6E3ADE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D54240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6E3ADE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ADE" w:rsidRDefault="006E3ADE" w:rsidP="002F7E61">
      <w:r>
        <w:separator/>
      </w:r>
    </w:p>
  </w:footnote>
  <w:footnote w:type="continuationSeparator" w:id="0">
    <w:p w:rsidR="006E3ADE" w:rsidRDefault="006E3ADE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F2A" w:rsidRDefault="00A20B19" w:rsidP="00633579">
    <w:pPr>
      <w:pStyle w:val="ac"/>
      <w:spacing w:before="0"/>
      <w:ind w:left="0" w:right="0"/>
      <w:jc w:val="right"/>
      <w:rPr>
        <w:rFonts w:ascii="Tahoma" w:hAnsi="Tahoma" w:cs="Tahoma"/>
        <w:b/>
        <w:sz w:val="22"/>
        <w:lang w:val="ru-RU"/>
      </w:rPr>
    </w:pPr>
    <w:r w:rsidRPr="00651433">
      <w:rPr>
        <w:rFonts w:ascii="Tahoma" w:hAnsi="Tahoma" w:cs="Tahoma"/>
        <w:b/>
        <w:sz w:val="22"/>
        <w:lang w:val="ru-RU"/>
      </w:rPr>
      <w:t>Список параметров</w:t>
    </w:r>
    <w:r w:rsidR="00CD2745" w:rsidRPr="00651433">
      <w:rPr>
        <w:rFonts w:ascii="Tahoma" w:hAnsi="Tahoma" w:cs="Tahoma"/>
        <w:b/>
        <w:sz w:val="22"/>
        <w:lang w:val="ru-RU"/>
      </w:rPr>
      <w:t xml:space="preserve"> </w:t>
    </w:r>
    <w:proofErr w:type="spellStart"/>
    <w:r w:rsidR="003D41CE">
      <w:rPr>
        <w:rFonts w:ascii="Tahoma" w:hAnsi="Tahoma" w:cs="Tahoma"/>
        <w:b/>
        <w:sz w:val="22"/>
        <w:lang w:val="ru-RU"/>
      </w:rPr>
      <w:t>маржируемых</w:t>
    </w:r>
    <w:proofErr w:type="spellEnd"/>
    <w:r w:rsidR="003D41CE">
      <w:rPr>
        <w:rFonts w:ascii="Tahoma" w:hAnsi="Tahoma" w:cs="Tahoma"/>
        <w:b/>
        <w:sz w:val="22"/>
        <w:lang w:val="ru-RU"/>
      </w:rPr>
      <w:t xml:space="preserve"> опционов </w:t>
    </w:r>
  </w:p>
  <w:p w:rsidR="00E22425" w:rsidRPr="00490235" w:rsidRDefault="003D41CE" w:rsidP="00633579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sz w:val="22"/>
        <w:lang w:val="ru-RU"/>
      </w:rPr>
    </w:pPr>
    <w:r>
      <w:rPr>
        <w:rFonts w:ascii="Tahoma" w:hAnsi="Tahoma" w:cs="Tahoma"/>
        <w:b/>
        <w:sz w:val="22"/>
        <w:lang w:val="ru-RU"/>
      </w:rPr>
      <w:t xml:space="preserve">на </w:t>
    </w:r>
    <w:r w:rsidRPr="00651433">
      <w:rPr>
        <w:rFonts w:ascii="Tahoma" w:hAnsi="Tahoma" w:cs="Tahoma"/>
        <w:b/>
        <w:sz w:val="22"/>
        <w:lang w:val="ru-RU"/>
      </w:rPr>
      <w:t>фьючерсны</w:t>
    </w:r>
    <w:r>
      <w:rPr>
        <w:rFonts w:ascii="Tahoma" w:hAnsi="Tahoma" w:cs="Tahoma"/>
        <w:b/>
        <w:sz w:val="22"/>
        <w:lang w:val="ru-RU"/>
      </w:rPr>
      <w:t>е</w:t>
    </w:r>
    <w:r w:rsidRPr="00651433">
      <w:rPr>
        <w:rFonts w:ascii="Tahoma" w:hAnsi="Tahoma" w:cs="Tahoma"/>
        <w:b/>
        <w:sz w:val="22"/>
        <w:lang w:val="ru-RU"/>
      </w:rPr>
      <w:t xml:space="preserve"> </w:t>
    </w:r>
    <w:proofErr w:type="gramStart"/>
    <w:r w:rsidRPr="00651433">
      <w:rPr>
        <w:rFonts w:ascii="Tahoma" w:hAnsi="Tahoma" w:cs="Tahoma"/>
        <w:b/>
        <w:sz w:val="22"/>
        <w:lang w:val="ru-RU"/>
      </w:rPr>
      <w:t>контракт</w:t>
    </w:r>
    <w:r>
      <w:rPr>
        <w:rFonts w:ascii="Tahoma" w:hAnsi="Tahoma" w:cs="Tahoma"/>
        <w:b/>
        <w:sz w:val="22"/>
        <w:lang w:val="ru-RU"/>
      </w:rPr>
      <w:t>ы</w:t>
    </w:r>
    <w:proofErr w:type="gramEnd"/>
    <w:r w:rsidRPr="00651433">
      <w:rPr>
        <w:rFonts w:ascii="Tahoma" w:hAnsi="Tahoma" w:cs="Tahoma"/>
        <w:b/>
        <w:sz w:val="22"/>
        <w:lang w:val="ru-RU"/>
      </w:rPr>
      <w:t xml:space="preserve"> </w:t>
    </w:r>
    <w:r w:rsidR="00A20B19" w:rsidRPr="00651433">
      <w:rPr>
        <w:rFonts w:ascii="Tahoma" w:hAnsi="Tahoma" w:cs="Tahoma"/>
        <w:b/>
        <w:sz w:val="22"/>
        <w:lang w:val="ru-RU"/>
      </w:rPr>
      <w:t xml:space="preserve">на </w:t>
    </w:r>
    <w:r w:rsidR="00490235">
      <w:rPr>
        <w:rFonts w:ascii="Tahoma" w:hAnsi="Tahoma" w:cs="Tahoma"/>
        <w:b/>
        <w:sz w:val="22"/>
        <w:lang w:val="ru-RU"/>
      </w:rPr>
      <w:t>драгоценные металлы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446D5"/>
    <w:rsid w:val="00045F7C"/>
    <w:rsid w:val="000655B3"/>
    <w:rsid w:val="00075BF6"/>
    <w:rsid w:val="000819C4"/>
    <w:rsid w:val="00084B4D"/>
    <w:rsid w:val="00087A1D"/>
    <w:rsid w:val="000B08A9"/>
    <w:rsid w:val="000B325B"/>
    <w:rsid w:val="000B67A5"/>
    <w:rsid w:val="000F1519"/>
    <w:rsid w:val="000F3CBF"/>
    <w:rsid w:val="00120552"/>
    <w:rsid w:val="00122485"/>
    <w:rsid w:val="00125F2A"/>
    <w:rsid w:val="00127BE1"/>
    <w:rsid w:val="001434DD"/>
    <w:rsid w:val="0015060E"/>
    <w:rsid w:val="00150B16"/>
    <w:rsid w:val="001620A4"/>
    <w:rsid w:val="00166CA2"/>
    <w:rsid w:val="00166D3D"/>
    <w:rsid w:val="00171B53"/>
    <w:rsid w:val="001A1E4C"/>
    <w:rsid w:val="001E2953"/>
    <w:rsid w:val="001E557F"/>
    <w:rsid w:val="002149CB"/>
    <w:rsid w:val="00215CC3"/>
    <w:rsid w:val="0023622A"/>
    <w:rsid w:val="00253B2B"/>
    <w:rsid w:val="0025439D"/>
    <w:rsid w:val="00264705"/>
    <w:rsid w:val="00282E7E"/>
    <w:rsid w:val="002A5CF9"/>
    <w:rsid w:val="002A6513"/>
    <w:rsid w:val="002C530B"/>
    <w:rsid w:val="002F23D9"/>
    <w:rsid w:val="002F7E61"/>
    <w:rsid w:val="00304C6E"/>
    <w:rsid w:val="00305441"/>
    <w:rsid w:val="00307D7F"/>
    <w:rsid w:val="00314798"/>
    <w:rsid w:val="00314A27"/>
    <w:rsid w:val="00315C4A"/>
    <w:rsid w:val="00317550"/>
    <w:rsid w:val="00317F4C"/>
    <w:rsid w:val="0032054C"/>
    <w:rsid w:val="00340124"/>
    <w:rsid w:val="0034049E"/>
    <w:rsid w:val="00340F56"/>
    <w:rsid w:val="0035128F"/>
    <w:rsid w:val="00371C05"/>
    <w:rsid w:val="0037335E"/>
    <w:rsid w:val="0038420E"/>
    <w:rsid w:val="00392327"/>
    <w:rsid w:val="003B2951"/>
    <w:rsid w:val="003B3AD6"/>
    <w:rsid w:val="003B482B"/>
    <w:rsid w:val="003D0E42"/>
    <w:rsid w:val="003D2B7B"/>
    <w:rsid w:val="003D41CE"/>
    <w:rsid w:val="003E2297"/>
    <w:rsid w:val="003E4AB2"/>
    <w:rsid w:val="003F3BE9"/>
    <w:rsid w:val="003F6062"/>
    <w:rsid w:val="00404DE6"/>
    <w:rsid w:val="00413554"/>
    <w:rsid w:val="00441EDE"/>
    <w:rsid w:val="004537E3"/>
    <w:rsid w:val="00486AFE"/>
    <w:rsid w:val="00490235"/>
    <w:rsid w:val="0049460B"/>
    <w:rsid w:val="004A7025"/>
    <w:rsid w:val="004B1471"/>
    <w:rsid w:val="004B2134"/>
    <w:rsid w:val="004F0D3D"/>
    <w:rsid w:val="004F5DA5"/>
    <w:rsid w:val="004F6B2B"/>
    <w:rsid w:val="00510C43"/>
    <w:rsid w:val="0052138C"/>
    <w:rsid w:val="005873F7"/>
    <w:rsid w:val="00591B10"/>
    <w:rsid w:val="00597534"/>
    <w:rsid w:val="005A1317"/>
    <w:rsid w:val="005A2720"/>
    <w:rsid w:val="005C1276"/>
    <w:rsid w:val="005D520C"/>
    <w:rsid w:val="00606B3C"/>
    <w:rsid w:val="006137A6"/>
    <w:rsid w:val="00630BA3"/>
    <w:rsid w:val="00633579"/>
    <w:rsid w:val="00651433"/>
    <w:rsid w:val="00682E73"/>
    <w:rsid w:val="00691C54"/>
    <w:rsid w:val="006A32A4"/>
    <w:rsid w:val="006D221D"/>
    <w:rsid w:val="006E3ADE"/>
    <w:rsid w:val="00702166"/>
    <w:rsid w:val="007344CE"/>
    <w:rsid w:val="00745B83"/>
    <w:rsid w:val="007470D2"/>
    <w:rsid w:val="00776F72"/>
    <w:rsid w:val="0078221A"/>
    <w:rsid w:val="007A0C5A"/>
    <w:rsid w:val="007A0D15"/>
    <w:rsid w:val="007C4386"/>
    <w:rsid w:val="007E5882"/>
    <w:rsid w:val="007F42DD"/>
    <w:rsid w:val="008136E3"/>
    <w:rsid w:val="00817B56"/>
    <w:rsid w:val="00841C6C"/>
    <w:rsid w:val="00882332"/>
    <w:rsid w:val="00893184"/>
    <w:rsid w:val="008A3018"/>
    <w:rsid w:val="008D6680"/>
    <w:rsid w:val="00903EF9"/>
    <w:rsid w:val="0092365E"/>
    <w:rsid w:val="00945564"/>
    <w:rsid w:val="00956261"/>
    <w:rsid w:val="009603B7"/>
    <w:rsid w:val="00976CA9"/>
    <w:rsid w:val="00984383"/>
    <w:rsid w:val="00984B0A"/>
    <w:rsid w:val="009B1480"/>
    <w:rsid w:val="009C2A3E"/>
    <w:rsid w:val="009E2615"/>
    <w:rsid w:val="009E419E"/>
    <w:rsid w:val="009E609B"/>
    <w:rsid w:val="009F090F"/>
    <w:rsid w:val="009F5A5D"/>
    <w:rsid w:val="00A11BE3"/>
    <w:rsid w:val="00A20B19"/>
    <w:rsid w:val="00A20C47"/>
    <w:rsid w:val="00A26F77"/>
    <w:rsid w:val="00A36105"/>
    <w:rsid w:val="00A4028A"/>
    <w:rsid w:val="00A52E44"/>
    <w:rsid w:val="00A7699A"/>
    <w:rsid w:val="00A96B8D"/>
    <w:rsid w:val="00A96C99"/>
    <w:rsid w:val="00AA285C"/>
    <w:rsid w:val="00AC6989"/>
    <w:rsid w:val="00B16BE1"/>
    <w:rsid w:val="00B217B3"/>
    <w:rsid w:val="00B273B1"/>
    <w:rsid w:val="00B471DD"/>
    <w:rsid w:val="00B67A1C"/>
    <w:rsid w:val="00B855D6"/>
    <w:rsid w:val="00BD0710"/>
    <w:rsid w:val="00BE01B7"/>
    <w:rsid w:val="00C10CBC"/>
    <w:rsid w:val="00C31B57"/>
    <w:rsid w:val="00C35A70"/>
    <w:rsid w:val="00C41A6F"/>
    <w:rsid w:val="00C5744C"/>
    <w:rsid w:val="00C677B4"/>
    <w:rsid w:val="00C81F65"/>
    <w:rsid w:val="00C84C13"/>
    <w:rsid w:val="00C87864"/>
    <w:rsid w:val="00CA011C"/>
    <w:rsid w:val="00CB310A"/>
    <w:rsid w:val="00CB4507"/>
    <w:rsid w:val="00CB70AF"/>
    <w:rsid w:val="00CD2745"/>
    <w:rsid w:val="00CE17B5"/>
    <w:rsid w:val="00CE2076"/>
    <w:rsid w:val="00CE6A84"/>
    <w:rsid w:val="00CE76AC"/>
    <w:rsid w:val="00CF3394"/>
    <w:rsid w:val="00D20AF5"/>
    <w:rsid w:val="00D54240"/>
    <w:rsid w:val="00D5458E"/>
    <w:rsid w:val="00D5460B"/>
    <w:rsid w:val="00D62142"/>
    <w:rsid w:val="00D82B6A"/>
    <w:rsid w:val="00D85CCB"/>
    <w:rsid w:val="00D972EA"/>
    <w:rsid w:val="00DC0506"/>
    <w:rsid w:val="00DD05E7"/>
    <w:rsid w:val="00DE2B3A"/>
    <w:rsid w:val="00DE357F"/>
    <w:rsid w:val="00DE41AA"/>
    <w:rsid w:val="00DF0D15"/>
    <w:rsid w:val="00DF2B1E"/>
    <w:rsid w:val="00E22425"/>
    <w:rsid w:val="00E43901"/>
    <w:rsid w:val="00E752F1"/>
    <w:rsid w:val="00E83CC8"/>
    <w:rsid w:val="00EA10E0"/>
    <w:rsid w:val="00EB2921"/>
    <w:rsid w:val="00EE1446"/>
    <w:rsid w:val="00EE4C24"/>
    <w:rsid w:val="00EF6696"/>
    <w:rsid w:val="00F113E7"/>
    <w:rsid w:val="00F145E9"/>
    <w:rsid w:val="00F14714"/>
    <w:rsid w:val="00F41AE4"/>
    <w:rsid w:val="00F5236C"/>
    <w:rsid w:val="00F52CCE"/>
    <w:rsid w:val="00F55C8B"/>
    <w:rsid w:val="00F6152D"/>
    <w:rsid w:val="00F62A95"/>
    <w:rsid w:val="00F77DCD"/>
    <w:rsid w:val="00F94563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F0279-0379-4984-8A9C-B52E3AF04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5</cp:revision>
  <cp:lastPrinted>2015-08-21T14:24:00Z</cp:lastPrinted>
  <dcterms:created xsi:type="dcterms:W3CDTF">2016-08-22T13:55:00Z</dcterms:created>
  <dcterms:modified xsi:type="dcterms:W3CDTF">2016-08-29T07:42:00Z</dcterms:modified>
</cp:coreProperties>
</file>