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97" w:rsidRPr="00C64B8B" w:rsidRDefault="00262997" w:rsidP="00262997">
      <w:pPr>
        <w:autoSpaceDE w:val="0"/>
        <w:autoSpaceDN w:val="0"/>
        <w:ind w:left="5387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64B8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262997" w:rsidRPr="00C64B8B" w:rsidRDefault="00262997" w:rsidP="00262997">
      <w:pPr>
        <w:tabs>
          <w:tab w:val="left" w:pos="4962"/>
        </w:tabs>
        <w:autoSpaceDE w:val="0"/>
        <w:autoSpaceDN w:val="0"/>
        <w:ind w:left="5387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C64B8B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C64B8B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C64B8B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262997" w:rsidRPr="00C64B8B" w:rsidRDefault="007B7CF2" w:rsidP="00262997">
      <w:pPr>
        <w:tabs>
          <w:tab w:val="left" w:pos="4962"/>
        </w:tabs>
        <w:autoSpaceDE w:val="0"/>
        <w:autoSpaceDN w:val="0"/>
        <w:ind w:left="5387" w:right="-81"/>
        <w:rPr>
          <w:rFonts w:ascii="Tahoma" w:hAnsi="Tahoma" w:cs="Tahoma"/>
          <w:bCs/>
          <w:sz w:val="20"/>
          <w:szCs w:val="20"/>
          <w:lang w:eastAsia="x-none"/>
        </w:rPr>
      </w:pPr>
      <w:proofErr w:type="spellStart"/>
      <w:r w:rsidRPr="00C64B8B">
        <w:rPr>
          <w:rFonts w:ascii="Tahoma" w:hAnsi="Tahoma" w:cs="Tahoma"/>
          <w:bCs/>
          <w:sz w:val="20"/>
          <w:szCs w:val="20"/>
          <w:lang w:eastAsia="x-none"/>
        </w:rPr>
        <w:t>Публичн</w:t>
      </w:r>
      <w:proofErr w:type="spellEnd"/>
      <w:r w:rsidRPr="00C64B8B">
        <w:rPr>
          <w:rFonts w:ascii="Tahoma" w:hAnsi="Tahoma" w:cs="Tahoma"/>
          <w:bCs/>
          <w:sz w:val="20"/>
          <w:szCs w:val="20"/>
          <w:lang w:val="x-none" w:eastAsia="x-none"/>
        </w:rPr>
        <w:t xml:space="preserve">ого </w:t>
      </w:r>
      <w:r w:rsidR="00262997" w:rsidRPr="00C64B8B">
        <w:rPr>
          <w:rFonts w:ascii="Tahoma" w:hAnsi="Tahoma" w:cs="Tahoma"/>
          <w:bCs/>
          <w:sz w:val="20"/>
          <w:szCs w:val="20"/>
          <w:lang w:val="x-none" w:eastAsia="x-none"/>
        </w:rPr>
        <w:t xml:space="preserve">акционерного общества </w:t>
      </w:r>
      <w:r w:rsidR="00262997" w:rsidRPr="00C64B8B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262997" w:rsidRPr="00C64B8B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262997" w:rsidRPr="00C64B8B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262997" w:rsidRPr="00C64B8B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262997" w:rsidRPr="00C64B8B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343886" w:rsidRPr="00343886" w:rsidRDefault="00343886" w:rsidP="00343886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</w:rPr>
        <w:t>(Протокол №</w:t>
      </w:r>
      <w:r w:rsidRPr="00343886">
        <w:rPr>
          <w:rFonts w:ascii="Tahoma" w:hAnsi="Tahoma" w:cs="Tahoma"/>
          <w:sz w:val="20"/>
          <w:szCs w:val="20"/>
          <w:lang w:val="ru-RU"/>
        </w:rPr>
        <w:t>44</w:t>
      </w:r>
      <w:r>
        <w:rPr>
          <w:rFonts w:ascii="Tahoma" w:hAnsi="Tahoma" w:cs="Tahoma"/>
          <w:sz w:val="20"/>
          <w:szCs w:val="20"/>
        </w:rPr>
        <w:t xml:space="preserve"> от</w:t>
      </w:r>
      <w:r w:rsidRPr="00343886">
        <w:rPr>
          <w:rFonts w:ascii="Tahoma" w:hAnsi="Tahoma" w:cs="Tahoma"/>
          <w:sz w:val="20"/>
          <w:szCs w:val="20"/>
          <w:lang w:val="ru-RU"/>
        </w:rPr>
        <w:t xml:space="preserve"> 07 </w:t>
      </w:r>
      <w:r>
        <w:rPr>
          <w:rFonts w:ascii="Tahoma" w:hAnsi="Tahoma" w:cs="Tahoma"/>
          <w:sz w:val="20"/>
          <w:szCs w:val="20"/>
        </w:rPr>
        <w:t>августа 2015 г.)</w:t>
      </w:r>
    </w:p>
    <w:p w:rsidR="00262997" w:rsidRPr="00CD0CEF" w:rsidRDefault="00262997" w:rsidP="00262997">
      <w:pPr>
        <w:pStyle w:val="a7"/>
        <w:spacing w:before="0" w:after="0"/>
        <w:ind w:right="99"/>
        <w:jc w:val="center"/>
        <w:rPr>
          <w:b/>
          <w:bCs/>
          <w:color w:val="auto"/>
        </w:rPr>
      </w:pPr>
    </w:p>
    <w:p w:rsidR="00CD0CEF" w:rsidRDefault="00CD0CEF" w:rsidP="00CD0CEF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</w:t>
      </w:r>
      <w:r w:rsidRPr="00343886">
        <w:rPr>
          <w:rFonts w:ascii="Tahoma" w:hAnsi="Tahoma" w:cs="Tahoma"/>
          <w:sz w:val="20"/>
          <w:szCs w:val="20"/>
          <w:lang w:val="ru-RU"/>
        </w:rPr>
        <w:t>____</w:t>
      </w:r>
      <w:r>
        <w:rPr>
          <w:rFonts w:ascii="Tahoma" w:hAnsi="Tahoma" w:cs="Tahoma"/>
          <w:sz w:val="20"/>
          <w:szCs w:val="20"/>
        </w:rPr>
        <w:t>____</w:t>
      </w:r>
      <w:r w:rsidRPr="00343886">
        <w:rPr>
          <w:rFonts w:ascii="Tahoma" w:hAnsi="Tahoma" w:cs="Tahoma"/>
          <w:sz w:val="20"/>
          <w:szCs w:val="20"/>
          <w:lang w:val="ru-RU"/>
        </w:rPr>
        <w:t xml:space="preserve"> </w:t>
      </w:r>
      <w:r>
        <w:rPr>
          <w:rFonts w:ascii="Tahoma" w:hAnsi="Tahoma" w:cs="Tahoma"/>
          <w:sz w:val="20"/>
          <w:szCs w:val="20"/>
        </w:rPr>
        <w:t>/Пестов К.М./</w:t>
      </w:r>
    </w:p>
    <w:p w:rsidR="00CD0CEF" w:rsidRPr="00343886" w:rsidRDefault="00CD0CEF" w:rsidP="00262997">
      <w:pPr>
        <w:pStyle w:val="a7"/>
        <w:spacing w:before="0" w:after="0"/>
        <w:ind w:right="99"/>
        <w:jc w:val="center"/>
        <w:rPr>
          <w:b/>
          <w:bCs/>
          <w:color w:val="auto"/>
        </w:rPr>
      </w:pPr>
    </w:p>
    <w:p w:rsidR="00924B8F" w:rsidRPr="00C64B8B" w:rsidRDefault="00262997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>СПЕЦИФИКАЦИЯ</w:t>
      </w:r>
    </w:p>
    <w:p w:rsidR="00262997" w:rsidRPr="00C64B8B" w:rsidRDefault="00262997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ФЬЮЧЕРСНОГО КОНТРАКТА </w:t>
      </w:r>
    </w:p>
    <w:p w:rsidR="00924B8F" w:rsidRPr="00C64B8B" w:rsidRDefault="00924B8F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на </w:t>
      </w:r>
      <w:r w:rsidR="00F827F0" w:rsidRPr="00C64B8B">
        <w:rPr>
          <w:rFonts w:ascii="Tahoma" w:hAnsi="Tahoma" w:cs="Tahoma"/>
        </w:rPr>
        <w:t xml:space="preserve">ставку </w:t>
      </w:r>
      <w:r w:rsidR="00F827F0" w:rsidRPr="00C64B8B">
        <w:rPr>
          <w:rFonts w:ascii="Tahoma" w:hAnsi="Tahoma" w:cs="Tahoma"/>
          <w:lang w:val="en-US"/>
        </w:rPr>
        <w:t>RUONIA</w:t>
      </w:r>
      <w:r w:rsidRPr="00C64B8B">
        <w:rPr>
          <w:rFonts w:ascii="Tahoma" w:hAnsi="Tahoma" w:cs="Tahoma"/>
        </w:rPr>
        <w:t xml:space="preserve"> </w:t>
      </w:r>
    </w:p>
    <w:p w:rsidR="00924B8F" w:rsidRPr="00C64B8B" w:rsidRDefault="000521F1" w:rsidP="00262997">
      <w:pPr>
        <w:pStyle w:val="ad"/>
        <w:spacing w:before="120"/>
        <w:rPr>
          <w:rFonts w:ascii="Tahoma" w:hAnsi="Tahoma" w:cs="Tahoma"/>
          <w:lang w:val="ru-RU"/>
        </w:rPr>
      </w:pPr>
      <w:bookmarkStart w:id="0" w:name="_GoBack"/>
      <w:bookmarkEnd w:id="0"/>
      <w:r w:rsidRPr="00C64B8B">
        <w:rPr>
          <w:rFonts w:ascii="Tahoma" w:hAnsi="Tahoma" w:cs="Tahoma"/>
          <w:lang w:val="ru-RU"/>
        </w:rPr>
        <w:t xml:space="preserve">Настоящая </w:t>
      </w:r>
      <w:r w:rsidR="003611E3" w:rsidRPr="00C64B8B">
        <w:rPr>
          <w:rFonts w:ascii="Tahoma" w:hAnsi="Tahoma" w:cs="Tahoma"/>
          <w:lang w:val="ru-RU"/>
        </w:rPr>
        <w:t>с</w:t>
      </w:r>
      <w:r w:rsidR="00D95817" w:rsidRPr="00C64B8B">
        <w:rPr>
          <w:rFonts w:ascii="Tahoma" w:hAnsi="Tahoma" w:cs="Tahoma"/>
          <w:lang w:val="ru-RU"/>
        </w:rPr>
        <w:t>пецификация</w:t>
      </w:r>
      <w:r w:rsidR="00EB717D" w:rsidRPr="00C64B8B">
        <w:rPr>
          <w:rFonts w:ascii="Tahoma" w:hAnsi="Tahoma" w:cs="Tahoma"/>
          <w:lang w:val="ru-RU"/>
        </w:rPr>
        <w:t xml:space="preserve"> </w:t>
      </w:r>
      <w:r w:rsidRPr="00C64B8B">
        <w:rPr>
          <w:rFonts w:ascii="Tahoma" w:hAnsi="Tahoma" w:cs="Tahoma"/>
          <w:lang w:val="ru-RU"/>
        </w:rPr>
        <w:t>определяет</w:t>
      </w:r>
      <w:r w:rsidRPr="00C64B8B">
        <w:rPr>
          <w:rFonts w:ascii="Tahoma" w:hAnsi="Tahoma" w:cs="Tahoma"/>
          <w:color w:val="000000"/>
          <w:lang w:val="ru-RU"/>
        </w:rPr>
        <w:t xml:space="preserve"> стандартные условия </w:t>
      </w:r>
      <w:r w:rsidR="003332B8" w:rsidRPr="00C64B8B">
        <w:rPr>
          <w:rFonts w:ascii="Tahoma" w:hAnsi="Tahoma" w:cs="Tahoma"/>
          <w:color w:val="000000"/>
          <w:lang w:val="ru-RU"/>
        </w:rPr>
        <w:t xml:space="preserve">расчетного </w:t>
      </w:r>
      <w:r w:rsidRPr="00C64B8B">
        <w:rPr>
          <w:rFonts w:ascii="Tahoma" w:hAnsi="Tahoma" w:cs="Tahoma"/>
          <w:color w:val="000000"/>
          <w:lang w:val="ru-RU"/>
        </w:rPr>
        <w:t xml:space="preserve">фьючерсного контракта на </w:t>
      </w:r>
      <w:r w:rsidR="00F827F0" w:rsidRPr="00C64B8B">
        <w:rPr>
          <w:rFonts w:ascii="Tahoma" w:hAnsi="Tahoma" w:cs="Tahoma"/>
          <w:lang w:val="ru-RU"/>
        </w:rPr>
        <w:t xml:space="preserve">ставку </w:t>
      </w:r>
      <w:r w:rsidR="00F827F0" w:rsidRPr="00C64B8B">
        <w:rPr>
          <w:rFonts w:ascii="Tahoma" w:hAnsi="Tahoma" w:cs="Tahoma"/>
        </w:rPr>
        <w:t>RUONIA</w:t>
      </w:r>
      <w:r w:rsidR="00EB717D" w:rsidRPr="00C64B8B">
        <w:rPr>
          <w:rFonts w:ascii="Tahoma" w:hAnsi="Tahoma" w:cs="Tahoma"/>
          <w:lang w:val="ru-RU"/>
        </w:rPr>
        <w:t xml:space="preserve"> (далее – Спецификация)</w:t>
      </w:r>
      <w:r w:rsidR="00924B8F" w:rsidRPr="00C64B8B">
        <w:rPr>
          <w:rFonts w:ascii="Tahoma" w:hAnsi="Tahoma" w:cs="Tahoma"/>
          <w:lang w:val="ru-RU"/>
        </w:rPr>
        <w:t>.</w:t>
      </w:r>
    </w:p>
    <w:p w:rsidR="00924B8F" w:rsidRPr="00C64B8B" w:rsidRDefault="00D95817" w:rsidP="00262997">
      <w:pPr>
        <w:pStyle w:val="ad"/>
        <w:spacing w:before="120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EB717D"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рочном рынке </w:t>
      </w:r>
      <w:r w:rsidR="007B7CF2" w:rsidRPr="00C64B8B">
        <w:rPr>
          <w:rFonts w:ascii="Tahoma" w:hAnsi="Tahoma" w:cs="Tahoma"/>
          <w:lang w:val="ru-RU"/>
        </w:rPr>
        <w:t xml:space="preserve">ПАО </w:t>
      </w:r>
      <w:r w:rsidRPr="00C64B8B">
        <w:rPr>
          <w:rFonts w:ascii="Tahoma" w:hAnsi="Tahoma" w:cs="Tahoma"/>
          <w:lang w:val="ru-RU"/>
        </w:rPr>
        <w:t xml:space="preserve">Московская Биржа </w:t>
      </w:r>
      <w:r w:rsidR="00D43965" w:rsidRPr="00C64B8B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EB717D" w:rsidRPr="00C64B8B">
        <w:rPr>
          <w:rFonts w:ascii="Tahoma" w:hAnsi="Tahoma" w:cs="Tahoma"/>
          <w:lang w:val="ru-RU"/>
        </w:rPr>
        <w:t>с</w:t>
      </w:r>
      <w:r w:rsidR="00D43965" w:rsidRPr="00C64B8B">
        <w:rPr>
          <w:rFonts w:ascii="Tahoma" w:hAnsi="Tahoma" w:cs="Tahoma"/>
          <w:lang w:val="ru-RU"/>
        </w:rPr>
        <w:t xml:space="preserve">рочном рынке </w:t>
      </w:r>
      <w:r w:rsidR="007B7CF2" w:rsidRPr="00C64B8B">
        <w:rPr>
          <w:rFonts w:ascii="Tahoma" w:hAnsi="Tahoma" w:cs="Tahoma"/>
          <w:lang w:val="ru-RU"/>
        </w:rPr>
        <w:t xml:space="preserve">ПАО </w:t>
      </w:r>
      <w:r w:rsidRPr="00C64B8B">
        <w:rPr>
          <w:rFonts w:ascii="Tahoma" w:hAnsi="Tahoma" w:cs="Tahoma"/>
          <w:lang w:val="ru-RU"/>
        </w:rPr>
        <w:t xml:space="preserve">Московская Биржа </w:t>
      </w:r>
      <w:r w:rsidR="00D43965" w:rsidRPr="00C64B8B">
        <w:rPr>
          <w:rFonts w:ascii="Tahoma" w:hAnsi="Tahoma" w:cs="Tahoma"/>
          <w:lang w:val="ru-RU"/>
        </w:rPr>
        <w:t>(далее – Правила торгов)</w:t>
      </w:r>
      <w:r w:rsidRPr="00C64B8B">
        <w:rPr>
          <w:rFonts w:ascii="Tahoma" w:hAnsi="Tahoma" w:cs="Tahoma"/>
          <w:lang w:val="ru-RU"/>
        </w:rPr>
        <w:t xml:space="preserve"> </w:t>
      </w:r>
      <w:r w:rsidR="00D43965" w:rsidRPr="00C64B8B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фьючерсному </w:t>
      </w:r>
      <w:r w:rsidR="00D43965" w:rsidRPr="00C64B8B">
        <w:rPr>
          <w:rFonts w:ascii="Tahoma" w:eastAsia="Arial Unicode MS" w:hAnsi="Tahoma" w:cs="Tahoma"/>
          <w:bCs/>
          <w:lang w:val="ru-RU"/>
        </w:rPr>
        <w:t xml:space="preserve">контракту на </w:t>
      </w:r>
      <w:r w:rsidR="008E1E83" w:rsidRPr="00C64B8B">
        <w:rPr>
          <w:rFonts w:ascii="Tahoma" w:hAnsi="Tahoma" w:cs="Tahoma"/>
          <w:lang w:val="ru-RU"/>
        </w:rPr>
        <w:t xml:space="preserve">ставку </w:t>
      </w:r>
      <w:r w:rsidR="008E1E83" w:rsidRPr="00C64B8B">
        <w:rPr>
          <w:rFonts w:ascii="Tahoma" w:hAnsi="Tahoma" w:cs="Tahoma"/>
        </w:rPr>
        <w:t>RUONIA</w:t>
      </w:r>
      <w:r w:rsidR="00924B8F" w:rsidRPr="00C64B8B">
        <w:rPr>
          <w:rFonts w:ascii="Tahoma" w:hAnsi="Tahoma" w:cs="Tahoma"/>
          <w:lang w:val="ru-RU"/>
        </w:rPr>
        <w:t xml:space="preserve"> (далее – Контракт)</w:t>
      </w:r>
      <w:r w:rsidR="00D43965" w:rsidRPr="00C64B8B">
        <w:rPr>
          <w:rFonts w:ascii="Tahoma" w:hAnsi="Tahoma" w:cs="Tahoma"/>
          <w:lang w:val="ru-RU"/>
        </w:rPr>
        <w:t xml:space="preserve">. </w:t>
      </w:r>
    </w:p>
    <w:p w:rsidR="00EB717D" w:rsidRPr="00C64B8B" w:rsidRDefault="00EB717D" w:rsidP="00141E52">
      <w:pPr>
        <w:pStyle w:val="a"/>
        <w:numPr>
          <w:ilvl w:val="0"/>
          <w:numId w:val="0"/>
        </w:numPr>
        <w:spacing w:before="120"/>
        <w:rPr>
          <w:rFonts w:ascii="Tahoma" w:hAnsi="Tahoma" w:cs="Tahoma"/>
          <w:color w:val="000000"/>
        </w:rPr>
      </w:pPr>
      <w:r w:rsidRPr="00C64B8B">
        <w:rPr>
          <w:rFonts w:ascii="Tahoma" w:hAnsi="Tahoma" w:cs="Tahoma"/>
        </w:rPr>
        <w:t xml:space="preserve">Базовым активом Контракта является индикативная взвешенная ставка </w:t>
      </w:r>
      <w:r w:rsidRPr="00C64B8B">
        <w:rPr>
          <w:rFonts w:ascii="Tahoma" w:hAnsi="Tahoma" w:cs="Tahoma"/>
          <w:color w:val="000000"/>
        </w:rPr>
        <w:t xml:space="preserve">однодневных рублевых кредитов (депозитов) </w:t>
      </w:r>
      <w:r w:rsidRPr="00C64B8B">
        <w:rPr>
          <w:rFonts w:ascii="Tahoma" w:hAnsi="Tahoma" w:cs="Tahoma"/>
          <w:color w:val="000000"/>
          <w:lang w:val="en-US"/>
        </w:rPr>
        <w:t>RUONIA</w:t>
      </w:r>
      <w:r w:rsidRPr="00C64B8B">
        <w:rPr>
          <w:rFonts w:ascii="Tahoma" w:hAnsi="Tahoma" w:cs="Tahoma"/>
          <w:color w:val="000000"/>
        </w:rPr>
        <w:t xml:space="preserve"> (</w:t>
      </w:r>
      <w:proofErr w:type="spellStart"/>
      <w:r w:rsidRPr="00C64B8B">
        <w:rPr>
          <w:rFonts w:ascii="Tahoma" w:hAnsi="Tahoma" w:cs="Tahoma"/>
          <w:color w:val="000000"/>
        </w:rPr>
        <w:t>Ruble</w:t>
      </w:r>
      <w:proofErr w:type="spellEnd"/>
      <w:r w:rsidRPr="00C64B8B">
        <w:rPr>
          <w:rFonts w:ascii="Tahoma" w:hAnsi="Tahoma" w:cs="Tahoma"/>
          <w:color w:val="000000"/>
        </w:rPr>
        <w:t xml:space="preserve"> </w:t>
      </w:r>
      <w:proofErr w:type="spellStart"/>
      <w:r w:rsidRPr="00C64B8B">
        <w:rPr>
          <w:rFonts w:ascii="Tahoma" w:hAnsi="Tahoma" w:cs="Tahoma"/>
          <w:color w:val="000000"/>
        </w:rPr>
        <w:t>OverNight</w:t>
      </w:r>
      <w:proofErr w:type="spellEnd"/>
      <w:r w:rsidRPr="00C64B8B">
        <w:rPr>
          <w:rFonts w:ascii="Tahoma" w:hAnsi="Tahoma" w:cs="Tahoma"/>
          <w:color w:val="000000"/>
        </w:rPr>
        <w:t xml:space="preserve"> </w:t>
      </w:r>
      <w:proofErr w:type="spellStart"/>
      <w:r w:rsidRPr="00C64B8B">
        <w:rPr>
          <w:rFonts w:ascii="Tahoma" w:hAnsi="Tahoma" w:cs="Tahoma"/>
          <w:color w:val="000000"/>
        </w:rPr>
        <w:t>Index</w:t>
      </w:r>
      <w:proofErr w:type="spellEnd"/>
      <w:r w:rsidRPr="00C64B8B">
        <w:rPr>
          <w:rFonts w:ascii="Tahoma" w:hAnsi="Tahoma" w:cs="Tahoma"/>
          <w:color w:val="000000"/>
        </w:rPr>
        <w:t xml:space="preserve"> </w:t>
      </w:r>
      <w:proofErr w:type="spellStart"/>
      <w:r w:rsidRPr="00C64B8B">
        <w:rPr>
          <w:rFonts w:ascii="Tahoma" w:hAnsi="Tahoma" w:cs="Tahoma"/>
          <w:color w:val="000000"/>
        </w:rPr>
        <w:t>Average</w:t>
      </w:r>
      <w:proofErr w:type="spellEnd"/>
      <w:r w:rsidRPr="00C64B8B">
        <w:rPr>
          <w:rFonts w:ascii="Tahoma" w:hAnsi="Tahoma" w:cs="Tahoma"/>
          <w:color w:val="000000"/>
        </w:rPr>
        <w:t>), рассчитываемая и публикуемая Банком России (далее –</w:t>
      </w:r>
      <w:r w:rsidR="00B2729E" w:rsidRPr="00C64B8B">
        <w:rPr>
          <w:rFonts w:ascii="Tahoma" w:hAnsi="Tahoma" w:cs="Tahoma"/>
          <w:color w:val="000000"/>
        </w:rPr>
        <w:t xml:space="preserve"> </w:t>
      </w:r>
      <w:r w:rsidRPr="00C64B8B">
        <w:rPr>
          <w:rFonts w:ascii="Tahoma" w:hAnsi="Tahoma" w:cs="Tahoma"/>
          <w:color w:val="000000"/>
        </w:rPr>
        <w:t>Ставка)</w:t>
      </w:r>
      <w:r w:rsidRPr="00C64B8B">
        <w:rPr>
          <w:rStyle w:val="af2"/>
          <w:rFonts w:ascii="Tahoma" w:hAnsi="Tahoma" w:cs="Tahoma"/>
          <w:color w:val="000000"/>
        </w:rPr>
        <w:footnoteReference w:id="1"/>
      </w:r>
      <w:r w:rsidRPr="00C64B8B">
        <w:rPr>
          <w:rFonts w:ascii="Tahoma" w:hAnsi="Tahoma" w:cs="Tahoma"/>
          <w:color w:val="000000"/>
        </w:rPr>
        <w:t>.</w:t>
      </w:r>
    </w:p>
    <w:p w:rsidR="00141E52" w:rsidRPr="00C64B8B" w:rsidRDefault="00EB717D" w:rsidP="007E256A">
      <w:pPr>
        <w:pStyle w:val="a"/>
        <w:numPr>
          <w:ilvl w:val="0"/>
          <w:numId w:val="0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AE6956" w:rsidRPr="00C64B8B" w:rsidRDefault="00271A51" w:rsidP="00141E52">
      <w:pPr>
        <w:pStyle w:val="a"/>
        <w:numPr>
          <w:ilvl w:val="0"/>
          <w:numId w:val="4"/>
        </w:numPr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 xml:space="preserve">Заключение </w:t>
      </w:r>
      <w:r w:rsidR="00447819" w:rsidRPr="00C64B8B">
        <w:rPr>
          <w:rFonts w:ascii="Tahoma" w:hAnsi="Tahoma" w:cs="Tahoma"/>
          <w:b/>
        </w:rPr>
        <w:t>Контракта</w:t>
      </w:r>
    </w:p>
    <w:p w:rsidR="00A95F64" w:rsidRPr="00C64B8B" w:rsidRDefault="00AE6956" w:rsidP="00141E52">
      <w:pPr>
        <w:pStyle w:val="a"/>
        <w:numPr>
          <w:ilvl w:val="1"/>
          <w:numId w:val="4"/>
        </w:numPr>
        <w:tabs>
          <w:tab w:val="clear" w:pos="1080"/>
          <w:tab w:val="num" w:pos="426"/>
        </w:tabs>
        <w:spacing w:before="120"/>
        <w:ind w:left="426" w:hanging="425"/>
        <w:rPr>
          <w:rFonts w:ascii="Tahoma" w:hAnsi="Tahoma" w:cs="Tahoma"/>
        </w:rPr>
      </w:pPr>
      <w:bookmarkStart w:id="1" w:name="_Ref249185749"/>
      <w:r w:rsidRPr="00C64B8B">
        <w:rPr>
          <w:rFonts w:ascii="Tahoma" w:hAnsi="Tahoma" w:cs="Tahoma"/>
        </w:rPr>
        <w:t>Возмо</w:t>
      </w:r>
      <w:r w:rsidR="006A10D1" w:rsidRPr="00C64B8B">
        <w:rPr>
          <w:rFonts w:ascii="Tahoma" w:hAnsi="Tahoma" w:cs="Tahoma"/>
        </w:rPr>
        <w:t>жность заключения Контракта на Т</w:t>
      </w:r>
      <w:r w:rsidRPr="00C64B8B">
        <w:rPr>
          <w:rFonts w:ascii="Tahoma" w:hAnsi="Tahoma" w:cs="Tahoma"/>
        </w:rPr>
        <w:t>оргах устанавливается решением</w:t>
      </w:r>
      <w:r w:rsidR="00F57B56" w:rsidRPr="00C64B8B">
        <w:rPr>
          <w:rFonts w:ascii="Tahoma" w:hAnsi="Tahoma" w:cs="Tahoma"/>
        </w:rPr>
        <w:t xml:space="preserve"> </w:t>
      </w:r>
      <w:r w:rsidR="007B7CF2" w:rsidRPr="00C64B8B">
        <w:rPr>
          <w:rFonts w:ascii="Tahoma" w:hAnsi="Tahoma" w:cs="Tahoma"/>
        </w:rPr>
        <w:t xml:space="preserve">ПАО </w:t>
      </w:r>
      <w:r w:rsidR="00F57B56" w:rsidRPr="00C64B8B">
        <w:rPr>
          <w:rFonts w:ascii="Tahoma" w:hAnsi="Tahoma" w:cs="Tahoma"/>
        </w:rPr>
        <w:t xml:space="preserve">Московская </w:t>
      </w:r>
      <w:r w:rsidRPr="00C64B8B">
        <w:rPr>
          <w:rFonts w:ascii="Tahoma" w:hAnsi="Tahoma" w:cs="Tahoma"/>
        </w:rPr>
        <w:t>Бирж</w:t>
      </w:r>
      <w:r w:rsidR="00F57B56" w:rsidRPr="00C64B8B">
        <w:rPr>
          <w:rFonts w:ascii="Tahoma" w:hAnsi="Tahoma" w:cs="Tahoma"/>
        </w:rPr>
        <w:t>а</w:t>
      </w:r>
      <w:r w:rsidR="003332B8" w:rsidRPr="00C64B8B">
        <w:rPr>
          <w:rFonts w:ascii="Tahoma" w:hAnsi="Tahoma" w:cs="Tahoma"/>
        </w:rPr>
        <w:t xml:space="preserve"> (далее – Биржа)</w:t>
      </w:r>
      <w:r w:rsidRPr="00C64B8B">
        <w:rPr>
          <w:rFonts w:ascii="Tahoma" w:hAnsi="Tahoma" w:cs="Tahoma"/>
        </w:rPr>
        <w:t>, которое должно содержать:</w:t>
      </w:r>
      <w:bookmarkEnd w:id="1"/>
    </w:p>
    <w:p w:rsidR="00AE6956" w:rsidRPr="00C64B8B" w:rsidRDefault="00872AC1" w:rsidP="00141E52">
      <w:pPr>
        <w:pStyle w:val="a2"/>
        <w:tabs>
          <w:tab w:val="clear" w:pos="1620"/>
          <w:tab w:val="num" w:pos="993"/>
        </w:tabs>
        <w:spacing w:line="240" w:lineRule="auto"/>
        <w:ind w:left="993" w:hanging="425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к</w:t>
      </w:r>
      <w:r w:rsidR="00AE6956" w:rsidRPr="00C64B8B">
        <w:rPr>
          <w:rFonts w:ascii="Tahoma" w:hAnsi="Tahoma" w:cs="Tahoma"/>
          <w:szCs w:val="20"/>
        </w:rPr>
        <w:t>од (обозначение) Контракта;</w:t>
      </w:r>
    </w:p>
    <w:p w:rsidR="00BE3366" w:rsidRPr="00C64B8B" w:rsidRDefault="00BE3366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5948A4" w:rsidRPr="00C64B8B" w:rsidRDefault="005948A4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время, начиная с которого может быть заключен Контракт (</w:t>
      </w:r>
      <w:r w:rsidR="00141E52" w:rsidRPr="00C64B8B">
        <w:rPr>
          <w:rFonts w:ascii="Tahoma" w:hAnsi="Tahoma" w:cs="Tahoma"/>
          <w:szCs w:val="20"/>
        </w:rPr>
        <w:t xml:space="preserve">далее </w:t>
      </w:r>
      <w:r w:rsidR="00505BCB" w:rsidRPr="00C64B8B">
        <w:rPr>
          <w:rFonts w:ascii="Tahoma" w:hAnsi="Tahoma" w:cs="Tahoma"/>
          <w:szCs w:val="20"/>
        </w:rPr>
        <w:t>–</w:t>
      </w:r>
      <w:r w:rsidR="00141E52" w:rsidRPr="00C64B8B">
        <w:rPr>
          <w:rFonts w:ascii="Tahoma" w:hAnsi="Tahoma" w:cs="Tahoma"/>
          <w:szCs w:val="20"/>
        </w:rPr>
        <w:t xml:space="preserve"> </w:t>
      </w:r>
      <w:r w:rsidRPr="00C64B8B">
        <w:rPr>
          <w:rFonts w:ascii="Tahoma" w:hAnsi="Tahoma" w:cs="Tahoma"/>
          <w:szCs w:val="20"/>
        </w:rPr>
        <w:t xml:space="preserve">момент начала Торгов Контрактом); </w:t>
      </w:r>
    </w:p>
    <w:p w:rsidR="006A10D1" w:rsidRPr="00C64B8B" w:rsidRDefault="006A10D1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начальную Расчетную цену Контракта;</w:t>
      </w:r>
    </w:p>
    <w:p w:rsidR="006A10D1" w:rsidRPr="00C64B8B" w:rsidRDefault="006A10D1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начальный лимит колебаний цены Контракта.</w:t>
      </w:r>
    </w:p>
    <w:p w:rsidR="003332B8" w:rsidRPr="00C64B8B" w:rsidRDefault="003332B8" w:rsidP="00141E52">
      <w:pPr>
        <w:pStyle w:val="a"/>
        <w:numPr>
          <w:ilvl w:val="1"/>
          <w:numId w:val="4"/>
        </w:numPr>
        <w:tabs>
          <w:tab w:val="clear" w:pos="1080"/>
          <w:tab w:val="left" w:pos="426"/>
        </w:tabs>
        <w:spacing w:before="120"/>
        <w:ind w:left="426" w:hanging="426"/>
        <w:rPr>
          <w:rFonts w:ascii="Tahoma" w:hAnsi="Tahoma" w:cs="Tahoma"/>
        </w:rPr>
      </w:pPr>
      <w:r w:rsidRPr="00C64B8B">
        <w:rPr>
          <w:rFonts w:ascii="Tahoma" w:hAnsi="Tahoma" w:cs="Tahoma"/>
        </w:rPr>
        <w:t>Код (обозначение) Контракта, формируется по следующим правилам:</w:t>
      </w:r>
    </w:p>
    <w:p w:rsidR="003332B8" w:rsidRPr="00C64B8B" w:rsidRDefault="003332B8" w:rsidP="00141E52">
      <w:pPr>
        <w:pStyle w:val="a"/>
        <w:numPr>
          <w:ilvl w:val="0"/>
          <w:numId w:val="0"/>
        </w:numPr>
        <w:tabs>
          <w:tab w:val="left" w:pos="1134"/>
        </w:tabs>
        <w:spacing w:before="120"/>
        <w:ind w:left="426"/>
        <w:rPr>
          <w:rFonts w:ascii="Tahoma" w:hAnsi="Tahoma" w:cs="Tahoma"/>
        </w:rPr>
      </w:pPr>
      <w:r w:rsidRPr="00C64B8B">
        <w:rPr>
          <w:rFonts w:ascii="Tahoma" w:hAnsi="Tahoma" w:cs="Tahoma"/>
        </w:rPr>
        <w:t>RUON-&lt;месяц исполнения&gt;.&lt;год исполнения&gt;.</w:t>
      </w:r>
    </w:p>
    <w:p w:rsidR="003332B8" w:rsidRPr="00C64B8B" w:rsidRDefault="003332B8" w:rsidP="00141E52">
      <w:pPr>
        <w:pStyle w:val="a"/>
        <w:numPr>
          <w:ilvl w:val="0"/>
          <w:numId w:val="0"/>
        </w:numPr>
        <w:tabs>
          <w:tab w:val="left" w:pos="1134"/>
        </w:tabs>
        <w:spacing w:before="120"/>
        <w:ind w:left="426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 </w:t>
      </w:r>
    </w:p>
    <w:p w:rsidR="007D0B6C" w:rsidRPr="00C64B8B" w:rsidRDefault="00DB1AC4" w:rsidP="00141E52">
      <w:pPr>
        <w:pStyle w:val="a"/>
        <w:numPr>
          <w:ilvl w:val="1"/>
          <w:numId w:val="4"/>
        </w:numPr>
        <w:tabs>
          <w:tab w:val="clear" w:pos="1080"/>
          <w:tab w:val="clear" w:pos="9000"/>
          <w:tab w:val="left" w:pos="426"/>
        </w:tabs>
        <w:spacing w:before="120"/>
        <w:ind w:left="426" w:hanging="426"/>
        <w:rPr>
          <w:rFonts w:ascii="Tahoma" w:hAnsi="Tahoma" w:cs="Tahoma"/>
        </w:rPr>
      </w:pPr>
      <w:r w:rsidRPr="00C64B8B">
        <w:rPr>
          <w:rFonts w:ascii="Tahoma" w:hAnsi="Tahoma" w:cs="Tahoma"/>
        </w:rPr>
        <w:t>Цена Контракта.</w:t>
      </w:r>
    </w:p>
    <w:p w:rsidR="007E256A" w:rsidRPr="00C64B8B" w:rsidRDefault="001F70A3" w:rsidP="00141E52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993" w:hanging="567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t xml:space="preserve">Цена Контракта в </w:t>
      </w:r>
      <w:r w:rsidR="00AE54A6" w:rsidRPr="00C64B8B">
        <w:rPr>
          <w:rFonts w:ascii="Tahoma" w:hAnsi="Tahoma" w:cs="Tahoma"/>
        </w:rPr>
        <w:t>ходе Торгов</w:t>
      </w:r>
      <w:r w:rsidRPr="00C64B8B">
        <w:rPr>
          <w:rFonts w:ascii="Tahoma" w:hAnsi="Tahoma" w:cs="Tahoma"/>
        </w:rPr>
        <w:t xml:space="preserve"> при подаче заявки и заключении Контракта указывается</w:t>
      </w:r>
      <w:r w:rsidR="007D10F4" w:rsidRPr="00C64B8B">
        <w:rPr>
          <w:rFonts w:ascii="Tahoma" w:hAnsi="Tahoma" w:cs="Tahoma"/>
        </w:rPr>
        <w:t xml:space="preserve"> в процентах </w:t>
      </w:r>
      <w:r w:rsidR="008F0594" w:rsidRPr="00C64B8B">
        <w:rPr>
          <w:rFonts w:ascii="Tahoma" w:hAnsi="Tahoma" w:cs="Tahoma"/>
        </w:rPr>
        <w:t>к</w:t>
      </w:r>
      <w:r w:rsidR="00D93A10" w:rsidRPr="00C64B8B">
        <w:rPr>
          <w:rFonts w:ascii="Tahoma" w:hAnsi="Tahoma" w:cs="Tahoma"/>
        </w:rPr>
        <w:t>ак 100</w:t>
      </w:r>
      <w:r w:rsidR="00690984" w:rsidRPr="00C64B8B">
        <w:rPr>
          <w:rFonts w:ascii="Tahoma" w:hAnsi="Tahoma" w:cs="Tahoma"/>
        </w:rPr>
        <w:t>% (сто</w:t>
      </w:r>
      <w:r w:rsidR="00D93A10" w:rsidRPr="00C64B8B">
        <w:rPr>
          <w:rFonts w:ascii="Tahoma" w:hAnsi="Tahoma" w:cs="Tahoma"/>
        </w:rPr>
        <w:t xml:space="preserve"> процентов</w:t>
      </w:r>
      <w:r w:rsidR="00690984" w:rsidRPr="00C64B8B">
        <w:rPr>
          <w:rFonts w:ascii="Tahoma" w:hAnsi="Tahoma" w:cs="Tahoma"/>
        </w:rPr>
        <w:t>)</w:t>
      </w:r>
      <w:r w:rsidR="00D93A10" w:rsidRPr="00C64B8B">
        <w:rPr>
          <w:rFonts w:ascii="Tahoma" w:hAnsi="Tahoma" w:cs="Tahoma"/>
        </w:rPr>
        <w:t xml:space="preserve"> минус </w:t>
      </w:r>
      <w:r w:rsidR="00141E52" w:rsidRPr="00C64B8B">
        <w:rPr>
          <w:rFonts w:ascii="Tahoma" w:hAnsi="Tahoma" w:cs="Tahoma"/>
        </w:rPr>
        <w:t>ожидаемое средне</w:t>
      </w:r>
      <w:r w:rsidR="00D93A10" w:rsidRPr="00C64B8B">
        <w:rPr>
          <w:rFonts w:ascii="Tahoma" w:hAnsi="Tahoma" w:cs="Tahoma"/>
        </w:rPr>
        <w:t>арифметическ</w:t>
      </w:r>
      <w:r w:rsidR="00141E52" w:rsidRPr="00C64B8B">
        <w:rPr>
          <w:rFonts w:ascii="Tahoma" w:hAnsi="Tahoma" w:cs="Tahoma"/>
        </w:rPr>
        <w:t>ое значение</w:t>
      </w:r>
      <w:r w:rsidR="00D93A10" w:rsidRPr="00C64B8B">
        <w:rPr>
          <w:rFonts w:ascii="Tahoma" w:hAnsi="Tahoma" w:cs="Tahoma"/>
        </w:rPr>
        <w:t xml:space="preserve"> </w:t>
      </w:r>
      <w:r w:rsidR="003611E3" w:rsidRPr="00C64B8B">
        <w:rPr>
          <w:rFonts w:ascii="Tahoma" w:hAnsi="Tahoma" w:cs="Tahoma"/>
        </w:rPr>
        <w:t>С</w:t>
      </w:r>
      <w:r w:rsidR="00141E52" w:rsidRPr="00C64B8B">
        <w:rPr>
          <w:rFonts w:ascii="Tahoma" w:hAnsi="Tahoma" w:cs="Tahoma"/>
        </w:rPr>
        <w:t xml:space="preserve">тавки </w:t>
      </w:r>
      <w:r w:rsidR="00D93A10" w:rsidRPr="00C64B8B">
        <w:rPr>
          <w:rFonts w:ascii="Tahoma" w:hAnsi="Tahoma" w:cs="Tahoma"/>
        </w:rPr>
        <w:t>за расчетный месяц</w:t>
      </w:r>
      <w:r w:rsidR="00B2729E" w:rsidRPr="00C64B8B">
        <w:rPr>
          <w:rFonts w:ascii="Tahoma" w:hAnsi="Tahoma" w:cs="Tahoma"/>
        </w:rPr>
        <w:t xml:space="preserve"> в процентах годовых</w:t>
      </w:r>
      <w:r w:rsidR="00D93A10" w:rsidRPr="00C64B8B">
        <w:rPr>
          <w:rFonts w:ascii="Tahoma" w:hAnsi="Tahoma" w:cs="Tahoma"/>
        </w:rPr>
        <w:t xml:space="preserve">. </w:t>
      </w:r>
    </w:p>
    <w:p w:rsidR="00C82005" w:rsidRPr="00C64B8B" w:rsidRDefault="008F0594" w:rsidP="007E256A">
      <w:pPr>
        <w:pStyle w:val="a"/>
        <w:numPr>
          <w:ilvl w:val="0"/>
          <w:numId w:val="0"/>
        </w:numPr>
        <w:tabs>
          <w:tab w:val="clear" w:pos="9000"/>
        </w:tabs>
        <w:spacing w:before="120"/>
        <w:ind w:left="993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t xml:space="preserve">Расчетным месяцем является период времени с последнего Торгового дня ближайшего месяца, предшествующего месяцу исполнения Контракта </w:t>
      </w:r>
      <w:r w:rsidR="00C82005" w:rsidRPr="00C64B8B">
        <w:rPr>
          <w:rFonts w:ascii="Tahoma" w:hAnsi="Tahoma" w:cs="Tahoma"/>
        </w:rPr>
        <w:t>до</w:t>
      </w:r>
      <w:r w:rsidRPr="00C64B8B">
        <w:rPr>
          <w:rFonts w:ascii="Tahoma" w:hAnsi="Tahoma" w:cs="Tahoma"/>
        </w:rPr>
        <w:t xml:space="preserve"> </w:t>
      </w:r>
      <w:r w:rsidR="004C0478" w:rsidRPr="00C64B8B">
        <w:rPr>
          <w:rFonts w:ascii="Tahoma" w:hAnsi="Tahoma" w:cs="Tahoma"/>
        </w:rPr>
        <w:t>пред</w:t>
      </w:r>
      <w:r w:rsidRPr="00C64B8B">
        <w:rPr>
          <w:rFonts w:ascii="Tahoma" w:hAnsi="Tahoma" w:cs="Tahoma"/>
        </w:rPr>
        <w:t>последн</w:t>
      </w:r>
      <w:r w:rsidR="00C82005" w:rsidRPr="00C64B8B">
        <w:rPr>
          <w:rFonts w:ascii="Tahoma" w:hAnsi="Tahoma" w:cs="Tahoma"/>
        </w:rPr>
        <w:t>его</w:t>
      </w:r>
      <w:r w:rsidRPr="00C64B8B">
        <w:rPr>
          <w:rFonts w:ascii="Tahoma" w:hAnsi="Tahoma" w:cs="Tahoma"/>
        </w:rPr>
        <w:t xml:space="preserve"> Торгов</w:t>
      </w:r>
      <w:r w:rsidR="00C82005" w:rsidRPr="00C64B8B">
        <w:rPr>
          <w:rFonts w:ascii="Tahoma" w:hAnsi="Tahoma" w:cs="Tahoma"/>
        </w:rPr>
        <w:t>ого</w:t>
      </w:r>
      <w:r w:rsidRPr="00C64B8B">
        <w:rPr>
          <w:rFonts w:ascii="Tahoma" w:hAnsi="Tahoma" w:cs="Tahoma"/>
        </w:rPr>
        <w:t xml:space="preserve"> дн</w:t>
      </w:r>
      <w:r w:rsidR="00C82005" w:rsidRPr="00C64B8B">
        <w:rPr>
          <w:rFonts w:ascii="Tahoma" w:hAnsi="Tahoma" w:cs="Tahoma"/>
        </w:rPr>
        <w:t>я</w:t>
      </w:r>
      <w:r w:rsidRPr="00C64B8B">
        <w:rPr>
          <w:rFonts w:ascii="Tahoma" w:hAnsi="Tahoma" w:cs="Tahoma"/>
        </w:rPr>
        <w:t xml:space="preserve"> месяца исполнения Контракта (включая указанны</w:t>
      </w:r>
      <w:r w:rsidR="00B2729E" w:rsidRPr="00C64B8B">
        <w:rPr>
          <w:rFonts w:ascii="Tahoma" w:hAnsi="Tahoma" w:cs="Tahoma"/>
        </w:rPr>
        <w:t>е</w:t>
      </w:r>
      <w:r w:rsidRPr="00C64B8B">
        <w:rPr>
          <w:rFonts w:ascii="Tahoma" w:hAnsi="Tahoma" w:cs="Tahoma"/>
        </w:rPr>
        <w:t xml:space="preserve"> </w:t>
      </w:r>
      <w:r w:rsidR="004C0478" w:rsidRPr="00C64B8B">
        <w:rPr>
          <w:rFonts w:ascii="Tahoma" w:hAnsi="Tahoma" w:cs="Tahoma"/>
        </w:rPr>
        <w:t>дни</w:t>
      </w:r>
      <w:r w:rsidRPr="00C64B8B">
        <w:rPr>
          <w:rFonts w:ascii="Tahoma" w:hAnsi="Tahoma" w:cs="Tahoma"/>
        </w:rPr>
        <w:t>).</w:t>
      </w:r>
      <w:r w:rsidR="00C82005" w:rsidRPr="00C64B8B">
        <w:rPr>
          <w:rFonts w:ascii="Tahoma" w:hAnsi="Tahoma" w:cs="Tahoma"/>
        </w:rPr>
        <w:t xml:space="preserve"> </w:t>
      </w:r>
    </w:p>
    <w:p w:rsidR="00271004" w:rsidRPr="00C64B8B" w:rsidRDefault="007D10F4" w:rsidP="00141E52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993" w:hanging="567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lastRenderedPageBreak/>
        <w:t xml:space="preserve">Минимальное изменение цены Контракта в </w:t>
      </w:r>
      <w:r w:rsidR="00AE54A6" w:rsidRPr="00C64B8B">
        <w:rPr>
          <w:rFonts w:ascii="Tahoma" w:hAnsi="Tahoma" w:cs="Tahoma"/>
        </w:rPr>
        <w:t>ходе</w:t>
      </w:r>
      <w:r w:rsidRPr="00C64B8B">
        <w:rPr>
          <w:rFonts w:ascii="Tahoma" w:hAnsi="Tahoma" w:cs="Tahoma"/>
        </w:rPr>
        <w:t xml:space="preserve"> </w:t>
      </w:r>
      <w:r w:rsidR="00AE54A6" w:rsidRPr="00C64B8B">
        <w:rPr>
          <w:rFonts w:ascii="Tahoma" w:hAnsi="Tahoma" w:cs="Tahoma"/>
        </w:rPr>
        <w:t>Т</w:t>
      </w:r>
      <w:r w:rsidRPr="00C64B8B">
        <w:rPr>
          <w:rFonts w:ascii="Tahoma" w:hAnsi="Tahoma" w:cs="Tahoma"/>
        </w:rPr>
        <w:t xml:space="preserve">оргов (далее – минимальный шаг цены) </w:t>
      </w:r>
      <w:r w:rsidR="006A10D1" w:rsidRPr="00C64B8B">
        <w:rPr>
          <w:rFonts w:ascii="Tahoma" w:hAnsi="Tahoma" w:cs="Tahoma"/>
        </w:rPr>
        <w:t>составляет</w:t>
      </w:r>
      <w:r w:rsidRPr="00C64B8B">
        <w:rPr>
          <w:rFonts w:ascii="Tahoma" w:hAnsi="Tahoma" w:cs="Tahoma"/>
        </w:rPr>
        <w:t xml:space="preserve"> 0,01% (одн</w:t>
      </w:r>
      <w:r w:rsidR="00872AC1" w:rsidRPr="00C64B8B">
        <w:rPr>
          <w:rFonts w:ascii="Tahoma" w:hAnsi="Tahoma" w:cs="Tahoma"/>
        </w:rPr>
        <w:t>у</w:t>
      </w:r>
      <w:r w:rsidRPr="00C64B8B">
        <w:rPr>
          <w:rFonts w:ascii="Tahoma" w:hAnsi="Tahoma" w:cs="Tahoma"/>
        </w:rPr>
        <w:t xml:space="preserve"> сот</w:t>
      </w:r>
      <w:r w:rsidR="00872AC1" w:rsidRPr="00C64B8B">
        <w:rPr>
          <w:rFonts w:ascii="Tahoma" w:hAnsi="Tahoma" w:cs="Tahoma"/>
        </w:rPr>
        <w:t>ую</w:t>
      </w:r>
      <w:r w:rsidRPr="00C64B8B">
        <w:rPr>
          <w:rFonts w:ascii="Tahoma" w:hAnsi="Tahoma" w:cs="Tahoma"/>
        </w:rPr>
        <w:t xml:space="preserve"> процента</w:t>
      </w:r>
      <w:r w:rsidR="00690984" w:rsidRPr="00C64B8B">
        <w:rPr>
          <w:rFonts w:ascii="Tahoma" w:hAnsi="Tahoma" w:cs="Tahoma"/>
        </w:rPr>
        <w:t>)</w:t>
      </w:r>
      <w:r w:rsidRPr="00C64B8B">
        <w:rPr>
          <w:rFonts w:ascii="Tahoma" w:hAnsi="Tahoma" w:cs="Tahoma"/>
        </w:rPr>
        <w:t>.</w:t>
      </w:r>
    </w:p>
    <w:p w:rsidR="00CF47C3" w:rsidRPr="00C64B8B" w:rsidRDefault="00D91576" w:rsidP="00141E52">
      <w:pPr>
        <w:pStyle w:val="a"/>
        <w:numPr>
          <w:ilvl w:val="2"/>
          <w:numId w:val="31"/>
        </w:numPr>
        <w:spacing w:before="120"/>
        <w:ind w:left="993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Стоимость минимального шага цены определяется </w:t>
      </w:r>
      <w:r w:rsidR="00D93A10" w:rsidRPr="00C64B8B">
        <w:rPr>
          <w:rFonts w:ascii="Tahoma" w:hAnsi="Tahoma" w:cs="Tahoma"/>
        </w:rPr>
        <w:t xml:space="preserve">в </w:t>
      </w:r>
      <w:r w:rsidR="00690984" w:rsidRPr="00C64B8B">
        <w:rPr>
          <w:rFonts w:ascii="Tahoma" w:hAnsi="Tahoma" w:cs="Tahoma"/>
        </w:rPr>
        <w:t xml:space="preserve">российских </w:t>
      </w:r>
      <w:r w:rsidR="00D93A10" w:rsidRPr="00C64B8B">
        <w:rPr>
          <w:rFonts w:ascii="Tahoma" w:hAnsi="Tahoma" w:cs="Tahoma"/>
        </w:rPr>
        <w:t xml:space="preserve">рублях </w:t>
      </w:r>
      <w:r w:rsidRPr="00C64B8B">
        <w:rPr>
          <w:rFonts w:ascii="Tahoma" w:hAnsi="Tahoma" w:cs="Tahoma"/>
        </w:rPr>
        <w:t>по следующей формуле</w:t>
      </w:r>
      <w:r w:rsidR="00CF47C3" w:rsidRPr="00C64B8B">
        <w:rPr>
          <w:rFonts w:ascii="Tahoma" w:hAnsi="Tahoma" w:cs="Tahoma"/>
        </w:rPr>
        <w:t>:</w:t>
      </w:r>
    </w:p>
    <w:p w:rsidR="00B2729E" w:rsidRPr="00C64B8B" w:rsidRDefault="00B2729E" w:rsidP="00141E52">
      <w:pPr>
        <w:pStyle w:val="a"/>
        <w:numPr>
          <w:ilvl w:val="0"/>
          <w:numId w:val="0"/>
        </w:numPr>
        <w:spacing w:before="120"/>
        <w:ind w:left="993"/>
        <w:rPr>
          <w:rFonts w:ascii="Tahoma" w:hAnsi="Tahoma" w:cs="Tahoma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 xml:space="preserve">W = Round </m:t>
          </m:r>
          <m:d>
            <m:dPr>
              <m:ctrlPr>
                <w:rPr>
                  <w:rFonts w:ascii="Cambria Math" w:hAnsi="Cambria Math" w:cs="Tahoma"/>
                  <w:b/>
                  <w:iCs/>
                  <w:sz w:val="22"/>
                  <w:szCs w:val="24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T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365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 xml:space="preserve"> * 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N * R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100%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 ; 5</m:t>
              </m:r>
            </m:e>
          </m:d>
        </m:oMath>
      </m:oMathPara>
    </w:p>
    <w:p w:rsidR="00D93A10" w:rsidRPr="00C64B8B" w:rsidRDefault="00B2729E" w:rsidP="007E256A">
      <w:pPr>
        <w:pStyle w:val="a"/>
        <w:numPr>
          <w:ilvl w:val="0"/>
          <w:numId w:val="0"/>
        </w:numPr>
        <w:spacing w:before="120" w:after="120"/>
        <w:ind w:left="992"/>
        <w:rPr>
          <w:rFonts w:ascii="Tahoma" w:hAnsi="Tahoma" w:cs="Tahoma"/>
          <w:lang w:val="en-US"/>
        </w:rPr>
      </w:pPr>
      <w:r w:rsidRPr="00C64B8B">
        <w:rPr>
          <w:rFonts w:ascii="Tahoma" w:hAnsi="Tahoma" w:cs="Tahoma"/>
        </w:rPr>
        <w:t>г</w:t>
      </w:r>
      <w:r w:rsidR="004950B2" w:rsidRPr="00C64B8B">
        <w:rPr>
          <w:rFonts w:ascii="Tahoma" w:hAnsi="Tahoma" w:cs="Tahoma"/>
        </w:rPr>
        <w:t>де</w:t>
      </w:r>
      <w:r w:rsidR="00CF47C3" w:rsidRPr="00C64B8B">
        <w:rPr>
          <w:rFonts w:ascii="Tahoma" w:hAnsi="Tahoma" w:cs="Tahoma"/>
          <w:lang w:val="en-US"/>
        </w:rPr>
        <w:t>:</w:t>
      </w:r>
      <w:r w:rsidR="004950B2" w:rsidRPr="00C64B8B">
        <w:rPr>
          <w:rFonts w:ascii="Tahoma" w:hAnsi="Tahoma" w:cs="Tahoma"/>
          <w:lang w:val="en-US"/>
        </w:rPr>
        <w:t xml:space="preserve"> </w:t>
      </w:r>
    </w:p>
    <w:tbl>
      <w:tblPr>
        <w:tblW w:w="8079" w:type="dxa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87"/>
      </w:tblGrid>
      <w:tr w:rsidR="00F31CEF" w:rsidRPr="00C64B8B" w:rsidTr="007E256A">
        <w:tc>
          <w:tcPr>
            <w:tcW w:w="992" w:type="dxa"/>
            <w:vAlign w:val="center"/>
          </w:tcPr>
          <w:p w:rsidR="00F31CEF" w:rsidRPr="00C64B8B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W</w:t>
            </w:r>
          </w:p>
        </w:tc>
        <w:tc>
          <w:tcPr>
            <w:tcW w:w="7087" w:type="dxa"/>
            <w:vAlign w:val="center"/>
          </w:tcPr>
          <w:p w:rsidR="00F31CEF" w:rsidRPr="00C64B8B" w:rsidRDefault="00FC0E37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стоимость минимального шага цены</w:t>
            </w:r>
            <w:r w:rsidR="00F31CEF" w:rsidRPr="00C64B8B">
              <w:rPr>
                <w:rFonts w:ascii="Tahoma" w:hAnsi="Tahoma" w:cs="Tahoma"/>
              </w:rPr>
              <w:t>;</w:t>
            </w:r>
          </w:p>
        </w:tc>
      </w:tr>
      <w:tr w:rsidR="00F31CEF" w:rsidRPr="00C64B8B" w:rsidTr="007E256A">
        <w:tc>
          <w:tcPr>
            <w:tcW w:w="992" w:type="dxa"/>
            <w:vAlign w:val="center"/>
          </w:tcPr>
          <w:p w:rsidR="00F31CEF" w:rsidRPr="00C64B8B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7087" w:type="dxa"/>
            <w:vAlign w:val="center"/>
          </w:tcPr>
          <w:p w:rsidR="00F31CEF" w:rsidRPr="00C64B8B" w:rsidRDefault="00F31CEF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количество календарных дней в Расчетном месяце</w:t>
            </w:r>
            <w:r w:rsidR="00B46BDC" w:rsidRPr="00C64B8B">
              <w:rPr>
                <w:rFonts w:ascii="Tahoma" w:hAnsi="Tahoma" w:cs="Tahoma"/>
              </w:rPr>
              <w:t>.</w:t>
            </w:r>
          </w:p>
        </w:tc>
      </w:tr>
      <w:tr w:rsidR="00F31CEF" w:rsidRPr="00C64B8B" w:rsidTr="007E256A">
        <w:tc>
          <w:tcPr>
            <w:tcW w:w="992" w:type="dxa"/>
            <w:vAlign w:val="center"/>
          </w:tcPr>
          <w:p w:rsidR="00F31CEF" w:rsidRPr="00C64B8B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N</w:t>
            </w:r>
          </w:p>
        </w:tc>
        <w:tc>
          <w:tcPr>
            <w:tcW w:w="7087" w:type="dxa"/>
            <w:vAlign w:val="center"/>
          </w:tcPr>
          <w:p w:rsidR="00F31CEF" w:rsidRPr="00C64B8B" w:rsidRDefault="004D0CA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номинал Контракта, равный 1</w:t>
            </w:r>
            <w:r w:rsidR="00690984" w:rsidRPr="00C64B8B">
              <w:rPr>
                <w:rFonts w:ascii="Tahoma" w:hAnsi="Tahoma" w:cs="Tahoma"/>
              </w:rPr>
              <w:t> </w:t>
            </w:r>
            <w:r w:rsidRPr="00C64B8B">
              <w:rPr>
                <w:rFonts w:ascii="Tahoma" w:hAnsi="Tahoma" w:cs="Tahoma"/>
              </w:rPr>
              <w:t>000</w:t>
            </w:r>
            <w:r w:rsidR="00690984" w:rsidRPr="00C64B8B">
              <w:rPr>
                <w:rFonts w:ascii="Tahoma" w:hAnsi="Tahoma" w:cs="Tahoma"/>
              </w:rPr>
              <w:t> </w:t>
            </w:r>
            <w:r w:rsidRPr="00C64B8B">
              <w:rPr>
                <w:rFonts w:ascii="Tahoma" w:hAnsi="Tahoma" w:cs="Tahoma"/>
              </w:rPr>
              <w:t xml:space="preserve">000 (одному миллиону) </w:t>
            </w:r>
            <w:r w:rsidR="00690984" w:rsidRPr="00C64B8B">
              <w:rPr>
                <w:rFonts w:ascii="Tahoma" w:hAnsi="Tahoma" w:cs="Tahoma"/>
              </w:rPr>
              <w:t xml:space="preserve">российских </w:t>
            </w:r>
            <w:r w:rsidRPr="00C64B8B">
              <w:rPr>
                <w:rFonts w:ascii="Tahoma" w:hAnsi="Tahoma" w:cs="Tahoma"/>
              </w:rPr>
              <w:t>рублей;</w:t>
            </w:r>
          </w:p>
        </w:tc>
      </w:tr>
      <w:tr w:rsidR="004D0CA3" w:rsidRPr="00C64B8B" w:rsidTr="007E256A">
        <w:tc>
          <w:tcPr>
            <w:tcW w:w="992" w:type="dxa"/>
            <w:vAlign w:val="center"/>
          </w:tcPr>
          <w:p w:rsidR="004D0CA3" w:rsidRPr="00C64B8B" w:rsidDel="004D0CA3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7" w:type="dxa"/>
            <w:vAlign w:val="center"/>
          </w:tcPr>
          <w:p w:rsidR="004D0CA3" w:rsidRPr="00C64B8B" w:rsidDel="004D0CA3" w:rsidRDefault="004D0CA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минимальный шаг цены</w:t>
            </w:r>
            <w:r w:rsidR="00B2729E" w:rsidRPr="00C64B8B">
              <w:rPr>
                <w:rFonts w:ascii="Tahoma" w:hAnsi="Tahoma" w:cs="Tahoma"/>
              </w:rPr>
              <w:t>;</w:t>
            </w:r>
          </w:p>
        </w:tc>
      </w:tr>
      <w:tr w:rsidR="00B2729E" w:rsidRPr="00C64B8B" w:rsidTr="007E256A">
        <w:tc>
          <w:tcPr>
            <w:tcW w:w="992" w:type="dxa"/>
            <w:vAlign w:val="center"/>
          </w:tcPr>
          <w:p w:rsidR="00B2729E" w:rsidRPr="00C64B8B" w:rsidRDefault="00B2729E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Round</w:t>
            </w:r>
          </w:p>
        </w:tc>
        <w:tc>
          <w:tcPr>
            <w:tcW w:w="7087" w:type="dxa"/>
            <w:vAlign w:val="center"/>
          </w:tcPr>
          <w:p w:rsidR="00B2729E" w:rsidRPr="00C64B8B" w:rsidRDefault="00B2729E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функция математического округления с заданной точностью.</w:t>
            </w:r>
          </w:p>
        </w:tc>
      </w:tr>
    </w:tbl>
    <w:p w:rsidR="00C91BA9" w:rsidRPr="00C64B8B" w:rsidRDefault="00690984" w:rsidP="007E256A">
      <w:pPr>
        <w:pStyle w:val="a"/>
        <w:numPr>
          <w:ilvl w:val="1"/>
          <w:numId w:val="31"/>
        </w:numPr>
        <w:spacing w:before="120"/>
        <w:ind w:left="426" w:hanging="426"/>
        <w:rPr>
          <w:rFonts w:ascii="Tahoma" w:hAnsi="Tahoma" w:cs="Tahoma"/>
        </w:rPr>
      </w:pPr>
      <w:bookmarkStart w:id="2" w:name="_Ref152992412"/>
      <w:r w:rsidRPr="00C64B8B">
        <w:rPr>
          <w:rFonts w:ascii="Tahoma" w:hAnsi="Tahoma" w:cs="Tahoma"/>
          <w:bCs/>
        </w:rPr>
        <w:t>П</w:t>
      </w:r>
      <w:r w:rsidR="00102B57" w:rsidRPr="00C64B8B">
        <w:rPr>
          <w:rFonts w:ascii="Tahoma" w:hAnsi="Tahoma" w:cs="Tahoma"/>
        </w:rPr>
        <w:t>оследним днем заключения Контракта является</w:t>
      </w:r>
      <w:r w:rsidR="006A10D1" w:rsidRPr="00C64B8B">
        <w:rPr>
          <w:rFonts w:ascii="Tahoma" w:hAnsi="Tahoma" w:cs="Tahoma"/>
        </w:rPr>
        <w:t xml:space="preserve"> </w:t>
      </w:r>
      <w:r w:rsidR="00D5163F" w:rsidRPr="00C64B8B">
        <w:rPr>
          <w:rFonts w:ascii="Tahoma" w:hAnsi="Tahoma" w:cs="Tahoma"/>
        </w:rPr>
        <w:t xml:space="preserve">последний </w:t>
      </w:r>
      <w:r w:rsidR="005223D0" w:rsidRPr="00C64B8B">
        <w:rPr>
          <w:rFonts w:ascii="Tahoma" w:hAnsi="Tahoma" w:cs="Tahoma"/>
        </w:rPr>
        <w:t>Торговый</w:t>
      </w:r>
      <w:r w:rsidR="00D5163F" w:rsidRPr="00C64B8B">
        <w:rPr>
          <w:rFonts w:ascii="Tahoma" w:hAnsi="Tahoma" w:cs="Tahoma"/>
        </w:rPr>
        <w:t xml:space="preserve"> день </w:t>
      </w:r>
      <w:r w:rsidR="0091337D" w:rsidRPr="00C64B8B">
        <w:rPr>
          <w:rFonts w:ascii="Tahoma" w:hAnsi="Tahoma" w:cs="Tahoma"/>
        </w:rPr>
        <w:t>месяца и года исполнения Контракта</w:t>
      </w:r>
      <w:r w:rsidR="00924B8F" w:rsidRPr="00C64B8B">
        <w:rPr>
          <w:rFonts w:ascii="Tahoma" w:hAnsi="Tahoma" w:cs="Tahoma"/>
        </w:rPr>
        <w:t>.</w:t>
      </w:r>
      <w:bookmarkEnd w:id="2"/>
    </w:p>
    <w:p w:rsidR="00690984" w:rsidRPr="00C64B8B" w:rsidRDefault="00690984" w:rsidP="007E256A">
      <w:pPr>
        <w:pStyle w:val="a"/>
        <w:numPr>
          <w:ilvl w:val="0"/>
          <w:numId w:val="0"/>
        </w:numPr>
        <w:spacing w:before="120"/>
        <w:ind w:left="426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Биржа вправе по согласованию с Клиринговым центром установить иную дату последнего дня заключения Контракта, отличную </w:t>
      </w:r>
      <w:proofErr w:type="gramStart"/>
      <w:r w:rsidRPr="00C64B8B">
        <w:rPr>
          <w:rFonts w:ascii="Tahoma" w:hAnsi="Tahoma" w:cs="Tahoma"/>
        </w:rPr>
        <w:t>от</w:t>
      </w:r>
      <w:proofErr w:type="gramEnd"/>
      <w:r w:rsidRPr="00C64B8B">
        <w:rPr>
          <w:rFonts w:ascii="Tahoma" w:hAnsi="Tahoma" w:cs="Tahoma"/>
        </w:rPr>
        <w:t xml:space="preserve"> определяемой в соответствии с настоящим пунктом.</w:t>
      </w:r>
    </w:p>
    <w:p w:rsidR="00690984" w:rsidRPr="00C64B8B" w:rsidRDefault="00690984" w:rsidP="007E256A">
      <w:pPr>
        <w:pStyle w:val="a"/>
        <w:numPr>
          <w:ilvl w:val="1"/>
          <w:numId w:val="31"/>
        </w:numPr>
        <w:spacing w:before="120"/>
        <w:ind w:left="426" w:hanging="426"/>
        <w:rPr>
          <w:rFonts w:ascii="Tahoma" w:hAnsi="Tahoma" w:cs="Tahoma"/>
        </w:rPr>
      </w:pPr>
      <w:r w:rsidRPr="00C64B8B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 предусмотренных пункт</w:t>
      </w:r>
      <w:r w:rsidR="009524A7" w:rsidRPr="00C64B8B">
        <w:rPr>
          <w:rFonts w:ascii="Tahoma" w:hAnsi="Tahoma" w:cs="Tahoma"/>
        </w:rPr>
        <w:t>ами</w:t>
      </w:r>
      <w:r w:rsidRPr="00C64B8B">
        <w:rPr>
          <w:rFonts w:ascii="Tahoma" w:hAnsi="Tahoma" w:cs="Tahoma"/>
        </w:rPr>
        <w:t xml:space="preserve"> </w:t>
      </w:r>
      <w:r w:rsidR="009524A7" w:rsidRPr="00C64B8B">
        <w:rPr>
          <w:rFonts w:ascii="Tahoma" w:hAnsi="Tahoma" w:cs="Tahoma"/>
        </w:rPr>
        <w:t>5</w:t>
      </w:r>
      <w:r w:rsidRPr="00C64B8B">
        <w:rPr>
          <w:rFonts w:ascii="Tahoma" w:hAnsi="Tahoma" w:cs="Tahoma"/>
        </w:rPr>
        <w:t>.1</w:t>
      </w:r>
      <w:r w:rsidR="009524A7" w:rsidRPr="00C64B8B">
        <w:rPr>
          <w:rFonts w:ascii="Tahoma" w:hAnsi="Tahoma" w:cs="Tahoma"/>
        </w:rPr>
        <w:t xml:space="preserve"> и 5.2</w:t>
      </w:r>
      <w:r w:rsidRPr="00C64B8B">
        <w:rPr>
          <w:rFonts w:ascii="Tahoma" w:hAnsi="Tahoma" w:cs="Tahoma"/>
        </w:rPr>
        <w:t xml:space="preserve"> Спецификации.</w:t>
      </w:r>
    </w:p>
    <w:p w:rsidR="00CF47C3" w:rsidRPr="00C64B8B" w:rsidRDefault="00991A93" w:rsidP="00141E52">
      <w:pPr>
        <w:pStyle w:val="a"/>
        <w:numPr>
          <w:ilvl w:val="0"/>
          <w:numId w:val="31"/>
        </w:numPr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 xml:space="preserve">Обязательства по </w:t>
      </w:r>
      <w:r w:rsidR="009F17EB" w:rsidRPr="00C64B8B">
        <w:rPr>
          <w:rFonts w:ascii="Tahoma" w:hAnsi="Tahoma" w:cs="Tahoma"/>
          <w:b/>
        </w:rPr>
        <w:t>К</w:t>
      </w:r>
      <w:r w:rsidRPr="00C64B8B">
        <w:rPr>
          <w:rFonts w:ascii="Tahoma" w:hAnsi="Tahoma" w:cs="Tahoma"/>
          <w:b/>
        </w:rPr>
        <w:t>онтракту</w:t>
      </w:r>
    </w:p>
    <w:p w:rsidR="00CF47C3" w:rsidRPr="00C64B8B" w:rsidRDefault="00CF47C3" w:rsidP="00141E52">
      <w:pPr>
        <w:pStyle w:val="a"/>
        <w:numPr>
          <w:ilvl w:val="0"/>
          <w:numId w:val="0"/>
        </w:numPr>
        <w:spacing w:before="120"/>
        <w:ind w:left="709" w:hanging="709"/>
        <w:rPr>
          <w:rFonts w:ascii="Tahoma" w:hAnsi="Tahoma" w:cs="Tahoma"/>
        </w:rPr>
      </w:pPr>
      <w:r w:rsidRPr="00C64B8B">
        <w:rPr>
          <w:rFonts w:ascii="Tahoma" w:hAnsi="Tahoma" w:cs="Tahoma"/>
        </w:rPr>
        <w:t>2.1. Обязательства по уплате вариационной маржи</w:t>
      </w:r>
      <w:r w:rsidR="003A6F15" w:rsidRPr="00C64B8B">
        <w:rPr>
          <w:rFonts w:ascii="Tahoma" w:hAnsi="Tahoma" w:cs="Tahoma"/>
        </w:rPr>
        <w:t>.</w:t>
      </w:r>
    </w:p>
    <w:p w:rsidR="009F17EB" w:rsidRPr="00C64B8B" w:rsidRDefault="001D599D" w:rsidP="00141E52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:rsidR="00924B8F" w:rsidRPr="00C64B8B" w:rsidRDefault="00924B8F" w:rsidP="00141E52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Вариационная маржа рассчитывается и </w:t>
      </w:r>
      <w:r w:rsidR="00321E7B" w:rsidRPr="00C64B8B">
        <w:rPr>
          <w:rFonts w:ascii="Tahoma" w:hAnsi="Tahoma" w:cs="Tahoma"/>
        </w:rPr>
        <w:t>уплачивается</w:t>
      </w:r>
      <w:r w:rsidRPr="00C64B8B">
        <w:rPr>
          <w:rFonts w:ascii="Tahoma" w:hAnsi="Tahoma" w:cs="Tahoma"/>
        </w:rPr>
        <w:t xml:space="preserve"> в период с первого дня заключения Контракта до дня </w:t>
      </w:r>
      <w:r w:rsidR="00321E7B" w:rsidRPr="00C64B8B">
        <w:rPr>
          <w:rFonts w:ascii="Tahoma" w:hAnsi="Tahoma" w:cs="Tahoma"/>
        </w:rPr>
        <w:t xml:space="preserve">исполнения </w:t>
      </w:r>
      <w:r w:rsidRPr="00C64B8B">
        <w:rPr>
          <w:rFonts w:ascii="Tahoma" w:hAnsi="Tahoma" w:cs="Tahoma"/>
        </w:rPr>
        <w:t>Контракта включительно</w:t>
      </w:r>
      <w:r w:rsidR="00321E7B" w:rsidRPr="00C64B8B">
        <w:rPr>
          <w:rFonts w:ascii="Tahoma" w:hAnsi="Tahoma" w:cs="Tahoma"/>
        </w:rPr>
        <w:t>.</w:t>
      </w:r>
      <w:r w:rsidRPr="00C64B8B">
        <w:rPr>
          <w:rFonts w:ascii="Tahoma" w:hAnsi="Tahoma" w:cs="Tahoma"/>
        </w:rPr>
        <w:t xml:space="preserve"> </w:t>
      </w:r>
    </w:p>
    <w:p w:rsidR="008F0594" w:rsidRPr="00C64B8B" w:rsidRDefault="008F0594" w:rsidP="007E256A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</w:rPr>
      </w:pPr>
      <w:bookmarkStart w:id="3" w:name="_Ref249247496"/>
      <w:r w:rsidRPr="00C64B8B">
        <w:rPr>
          <w:rFonts w:ascii="Tahoma" w:hAnsi="Tahoma" w:cs="Tahoma"/>
        </w:rPr>
        <w:t>Вариационная маржа рассчитывается по следующим формулам:</w:t>
      </w:r>
    </w:p>
    <w:p w:rsidR="00B34929" w:rsidRPr="00C64B8B" w:rsidRDefault="00B34929" w:rsidP="007E256A">
      <w:pPr>
        <w:pStyle w:val="a"/>
        <w:numPr>
          <w:ilvl w:val="0"/>
          <w:numId w:val="0"/>
        </w:numPr>
        <w:spacing w:before="120" w:after="120"/>
        <w:ind w:left="1418"/>
        <w:rPr>
          <w:rFonts w:ascii="Cambria Math" w:hAnsi="Cambria Math" w:cs="Tahoma"/>
          <w:sz w:val="22"/>
          <w:szCs w:val="24"/>
          <w:lang w:val="en-US"/>
          <w:oMath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</w:rPr>
            <m:t>ВМо</m:t>
          </m:r>
          <w:proofErr w:type="spellEnd"/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=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sz w:val="22"/>
                  <w:szCs w:val="24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</w:rPr>
                <m:t>Рцт</m:t>
              </m:r>
              <w:proofErr w:type="spellEnd"/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lang w:val="en-US"/>
                </w:rPr>
                <m:t>–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</w:rPr>
                <m:t>Цо</m:t>
              </m:r>
              <w:proofErr w:type="spellEnd"/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*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sz w:val="22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sz w:val="22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Tahoma" w:cs="Tahoma"/>
                          <w:b/>
                          <w:sz w:val="22"/>
                          <w:szCs w:val="24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ahoma" w:cs="Tahoma"/>
                      <w:b/>
                      <w:sz w:val="22"/>
                      <w:szCs w:val="24"/>
                      <w:lang w:val="en-US"/>
                    </w:rPr>
                    <m:t xml:space="preserve">; </m:t>
                  </m:r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5</m:t>
                  </m:r>
                </m:e>
              </m:d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;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 w:cs="Tahoma"/>
              <w:sz w:val="22"/>
              <w:szCs w:val="24"/>
              <w:lang w:val="en-US"/>
            </w:rPr>
            <m:t>,</m:t>
          </m:r>
        </m:oMath>
      </m:oMathPara>
    </w:p>
    <w:p w:rsidR="00B34929" w:rsidRPr="00C64B8B" w:rsidRDefault="00B34929" w:rsidP="007E256A">
      <w:pPr>
        <w:pStyle w:val="a"/>
        <w:numPr>
          <w:ilvl w:val="0"/>
          <w:numId w:val="0"/>
        </w:numPr>
        <w:spacing w:before="120" w:after="120"/>
        <w:ind w:left="1418"/>
        <w:rPr>
          <w:rFonts w:ascii="Tahoma" w:hAnsi="Tahoma" w:cs="Tahoma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</w:rPr>
            <m:t>ВМт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=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sz w:val="22"/>
                  <w:szCs w:val="24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</w:rPr>
                <m:t>РЦ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</w:rPr>
                <m:t>т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lang w:val="en-US"/>
                </w:rPr>
                <m:t>–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</w:rPr>
                <m:t>РЦ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</w:rPr>
                <m:t>п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*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sz w:val="22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sz w:val="22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lang w:val="en-US"/>
                    </w:rPr>
                    <m:t>;</m:t>
                  </m:r>
                  <m:r>
                    <m:rPr>
                      <m:nor/>
                    </m:rPr>
                    <w:rPr>
                      <w:rFonts w:ascii="Cambria Math" w:hAnsi="Tahoma" w:cs="Tahoma"/>
                      <w:b/>
                      <w:sz w:val="22"/>
                      <w:szCs w:val="24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5</m:t>
                  </m:r>
                </m:e>
              </m:d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lang w:val="en-US"/>
                </w:rPr>
                <m:t>;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2</m:t>
              </m:r>
            </m:e>
          </m:d>
        </m:oMath>
      </m:oMathPara>
    </w:p>
    <w:p w:rsidR="008F0594" w:rsidRPr="00C64B8B" w:rsidRDefault="008F0594" w:rsidP="007E256A">
      <w:pPr>
        <w:pStyle w:val="a"/>
        <w:numPr>
          <w:ilvl w:val="0"/>
          <w:numId w:val="0"/>
        </w:numPr>
        <w:spacing w:before="120" w:after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>где:</w:t>
      </w:r>
    </w:p>
    <w:tbl>
      <w:tblPr>
        <w:tblW w:w="7938" w:type="dxa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804"/>
      </w:tblGrid>
      <w:tr w:rsidR="008F0594" w:rsidRPr="00C64B8B" w:rsidTr="007E256A">
        <w:tc>
          <w:tcPr>
            <w:tcW w:w="113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sz w:val="22"/>
                <w:szCs w:val="22"/>
              </w:rPr>
              <w:t>ВМ</w:t>
            </w:r>
            <w:r w:rsidRPr="00C64B8B">
              <w:rPr>
                <w:rFonts w:ascii="Tahoma" w:hAnsi="Tahoma" w:cs="Tahoma"/>
                <w:b/>
                <w:sz w:val="22"/>
                <w:szCs w:val="22"/>
                <w:vertAlign w:val="subscript"/>
              </w:rPr>
              <w:t>О</w:t>
            </w:r>
            <w:r w:rsidRPr="00C64B8B" w:rsidDel="00C737B4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64B8B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ранее не осуществлялся;</w:t>
            </w:r>
          </w:p>
        </w:tc>
      </w:tr>
      <w:tr w:rsidR="008F0594" w:rsidRPr="00C64B8B" w:rsidTr="007E256A">
        <w:tc>
          <w:tcPr>
            <w:tcW w:w="113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sz w:val="22"/>
                <w:szCs w:val="22"/>
              </w:rPr>
              <w:t>ВМ</w:t>
            </w:r>
            <w:r w:rsidRPr="00C64B8B">
              <w:rPr>
                <w:rFonts w:ascii="Tahoma" w:hAnsi="Tahoma" w:cs="Tahoma"/>
                <w:b/>
                <w:sz w:val="22"/>
                <w:szCs w:val="22"/>
                <w:vertAlign w:val="subscript"/>
              </w:rPr>
              <w:t>Т</w:t>
            </w:r>
            <w:r w:rsidRPr="00C64B8B" w:rsidDel="00C737B4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64B8B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осуществлялся ранее;</w:t>
            </w:r>
          </w:p>
        </w:tc>
      </w:tr>
      <w:tr w:rsidR="008F0594" w:rsidRPr="00C64B8B" w:rsidTr="007E256A">
        <w:tc>
          <w:tcPr>
            <w:tcW w:w="113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sz w:val="22"/>
                <w:szCs w:val="22"/>
              </w:rPr>
              <w:t>Ц</w:t>
            </w:r>
            <w:r w:rsidRPr="00C64B8B">
              <w:rPr>
                <w:rFonts w:ascii="Tahoma" w:hAnsi="Tahoma" w:cs="Tahoma"/>
                <w:b/>
                <w:sz w:val="22"/>
                <w:szCs w:val="22"/>
                <w:vertAlign w:val="subscript"/>
              </w:rPr>
              <w:t>О</w:t>
            </w:r>
          </w:p>
        </w:tc>
        <w:tc>
          <w:tcPr>
            <w:tcW w:w="680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64B8B">
              <w:rPr>
                <w:rFonts w:ascii="Tahoma" w:hAnsi="Tahoma" w:cs="Tahoma"/>
                <w:sz w:val="20"/>
                <w:szCs w:val="20"/>
              </w:rPr>
              <w:t>цена заключения Контракта;</w:t>
            </w:r>
          </w:p>
        </w:tc>
      </w:tr>
      <w:tr w:rsidR="008F0594" w:rsidRPr="00C64B8B" w:rsidTr="007E256A">
        <w:tc>
          <w:tcPr>
            <w:tcW w:w="113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sz w:val="22"/>
                <w:szCs w:val="22"/>
              </w:rPr>
              <w:t>РЦ</w:t>
            </w:r>
            <w:r w:rsidR="00B34929" w:rsidRPr="00C64B8B">
              <w:rPr>
                <w:rFonts w:ascii="Tahoma" w:hAnsi="Tahoma" w:cs="Tahoma"/>
                <w:b/>
                <w:sz w:val="22"/>
                <w:szCs w:val="22"/>
                <w:vertAlign w:val="subscript"/>
              </w:rPr>
              <w:t>Т</w:t>
            </w:r>
          </w:p>
        </w:tc>
        <w:tc>
          <w:tcPr>
            <w:tcW w:w="680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64B8B">
              <w:rPr>
                <w:rFonts w:ascii="Tahoma" w:hAnsi="Tahoma" w:cs="Tahoma"/>
                <w:sz w:val="20"/>
                <w:szCs w:val="20"/>
              </w:rPr>
              <w:t>текущая (последняя) Расчетная цена Контракта;</w:t>
            </w:r>
          </w:p>
        </w:tc>
      </w:tr>
      <w:tr w:rsidR="008F0594" w:rsidRPr="00C64B8B" w:rsidTr="007E256A">
        <w:tc>
          <w:tcPr>
            <w:tcW w:w="113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sz w:val="22"/>
                <w:szCs w:val="22"/>
              </w:rPr>
              <w:t>РЦ</w:t>
            </w:r>
            <w:r w:rsidR="00B34929" w:rsidRPr="00C64B8B">
              <w:rPr>
                <w:rFonts w:ascii="Tahoma" w:hAnsi="Tahoma" w:cs="Tahoma"/>
                <w:b/>
                <w:sz w:val="22"/>
                <w:szCs w:val="22"/>
                <w:vertAlign w:val="subscript"/>
              </w:rPr>
              <w:t>П</w:t>
            </w:r>
          </w:p>
        </w:tc>
        <w:tc>
          <w:tcPr>
            <w:tcW w:w="680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64B8B">
              <w:rPr>
                <w:rFonts w:ascii="Tahoma" w:hAnsi="Tahoma" w:cs="Tahoma"/>
                <w:sz w:val="20"/>
                <w:szCs w:val="20"/>
              </w:rPr>
              <w:t>предыдущая Расчетная цена Контракта;</w:t>
            </w:r>
          </w:p>
        </w:tc>
      </w:tr>
      <w:tr w:rsidR="008F0594" w:rsidRPr="00C64B8B" w:rsidTr="007E256A">
        <w:tc>
          <w:tcPr>
            <w:tcW w:w="113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sz w:val="22"/>
                <w:szCs w:val="22"/>
                <w:lang w:val="en-US"/>
              </w:rPr>
              <w:t>W</w:t>
            </w:r>
          </w:p>
        </w:tc>
        <w:tc>
          <w:tcPr>
            <w:tcW w:w="6804" w:type="dxa"/>
            <w:vAlign w:val="center"/>
          </w:tcPr>
          <w:p w:rsidR="008F0594" w:rsidRPr="00C64B8B" w:rsidRDefault="008F0594" w:rsidP="00B3492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64B8B">
              <w:rPr>
                <w:rFonts w:ascii="Tahoma" w:hAnsi="Tahoma" w:cs="Tahoma"/>
                <w:sz w:val="20"/>
                <w:szCs w:val="20"/>
              </w:rPr>
              <w:t>стоимость минимального шага цены;</w:t>
            </w:r>
          </w:p>
        </w:tc>
      </w:tr>
      <w:tr w:rsidR="00B34929" w:rsidRPr="00C64B8B" w:rsidTr="00B34929">
        <w:tc>
          <w:tcPr>
            <w:tcW w:w="1134" w:type="dxa"/>
            <w:vAlign w:val="center"/>
          </w:tcPr>
          <w:p w:rsidR="00B34929" w:rsidRPr="00C64B8B" w:rsidRDefault="00B34929" w:rsidP="00B34929">
            <w:pPr>
              <w:spacing w:before="60" w:after="60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>R</w:t>
            </w:r>
          </w:p>
        </w:tc>
        <w:tc>
          <w:tcPr>
            <w:tcW w:w="6804" w:type="dxa"/>
            <w:vAlign w:val="center"/>
          </w:tcPr>
          <w:p w:rsidR="00B34929" w:rsidRPr="00C64B8B" w:rsidRDefault="00B34929" w:rsidP="00B3492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64B8B">
              <w:rPr>
                <w:rFonts w:ascii="Tahoma" w:hAnsi="Tahoma" w:cs="Tahoma"/>
                <w:sz w:val="20"/>
                <w:szCs w:val="20"/>
              </w:rPr>
              <w:t>минимальный шаг цены;</w:t>
            </w:r>
          </w:p>
        </w:tc>
      </w:tr>
      <w:tr w:rsidR="00B34929" w:rsidRPr="00C64B8B" w:rsidTr="007E256A">
        <w:tc>
          <w:tcPr>
            <w:tcW w:w="1134" w:type="dxa"/>
            <w:vAlign w:val="center"/>
          </w:tcPr>
          <w:p w:rsidR="00B34929" w:rsidRPr="00C64B8B" w:rsidRDefault="00B34929" w:rsidP="00B34929">
            <w:pPr>
              <w:spacing w:before="60" w:after="6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Round </w:t>
            </w:r>
          </w:p>
        </w:tc>
        <w:tc>
          <w:tcPr>
            <w:tcW w:w="6804" w:type="dxa"/>
            <w:vAlign w:val="center"/>
          </w:tcPr>
          <w:p w:rsidR="00B34929" w:rsidRPr="00C64B8B" w:rsidRDefault="00B34929" w:rsidP="00B3492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C64B8B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точностью.</w:t>
            </w:r>
          </w:p>
        </w:tc>
      </w:tr>
    </w:tbl>
    <w:bookmarkEnd w:id="3"/>
    <w:p w:rsidR="00705FD5" w:rsidRPr="00C64B8B" w:rsidRDefault="00705FD5" w:rsidP="003A6F15">
      <w:pPr>
        <w:pStyle w:val="aff"/>
        <w:numPr>
          <w:ilvl w:val="2"/>
          <w:numId w:val="32"/>
        </w:numPr>
        <w:autoSpaceDE w:val="0"/>
        <w:autoSpaceDN w:val="0"/>
        <w:spacing w:before="120" w:after="60"/>
        <w:ind w:left="1417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>Исполнение обязательств по уплате вариационной маржи, рассчитанной по формулам, указанным в пункте 2.1.3 Спецификации,  осуществляется в порядке и сроки, установленные Правилами клиринга, при этом:</w:t>
      </w:r>
    </w:p>
    <w:p w:rsidR="00705FD5" w:rsidRPr="00C64B8B" w:rsidRDefault="00705FD5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 Продавца;</w:t>
      </w:r>
    </w:p>
    <w:p w:rsidR="00705FD5" w:rsidRPr="00C64B8B" w:rsidRDefault="00705FD5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 вариационной маржи в сумме, равной абсолютной величине рассчитанной вариационной маржи, возникает у Покупателя.</w:t>
      </w:r>
    </w:p>
    <w:p w:rsidR="00705FD5" w:rsidRPr="00C64B8B" w:rsidRDefault="00705FD5" w:rsidP="00141E52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</w:t>
      </w:r>
      <w:r w:rsidR="00505BCB" w:rsidRPr="00C64B8B">
        <w:rPr>
          <w:rFonts w:ascii="Tahoma" w:hAnsi="Tahoma" w:cs="Tahoma"/>
        </w:rPr>
        <w:t>.</w:t>
      </w:r>
    </w:p>
    <w:p w:rsidR="00705FD5" w:rsidRPr="00C64B8B" w:rsidRDefault="00705FD5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</w:rPr>
      </w:pPr>
      <w:r w:rsidRPr="00C64B8B">
        <w:rPr>
          <w:rFonts w:ascii="Tahoma" w:hAnsi="Tahoma" w:cs="Tahoma"/>
        </w:rPr>
        <w:t>Обязательство по расчетам</w:t>
      </w:r>
      <w:r w:rsidR="003A6F15" w:rsidRPr="00C64B8B">
        <w:rPr>
          <w:rFonts w:ascii="Tahoma" w:hAnsi="Tahoma" w:cs="Tahoma"/>
        </w:rPr>
        <w:t>.</w:t>
      </w:r>
    </w:p>
    <w:p w:rsidR="00705FD5" w:rsidRPr="00C64B8B" w:rsidRDefault="00705FD5" w:rsidP="00141E52">
      <w:pPr>
        <w:pStyle w:val="aff"/>
        <w:numPr>
          <w:ilvl w:val="2"/>
          <w:numId w:val="32"/>
        </w:numPr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C64B8B">
        <w:rPr>
          <w:rFonts w:ascii="Tahoma" w:hAnsi="Tahoma" w:cs="Tahoma"/>
          <w:sz w:val="20"/>
          <w:szCs w:val="20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:rsidR="00D2739C" w:rsidRPr="00C64B8B" w:rsidRDefault="003A38F2" w:rsidP="00141E52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>В целях определения Обязательства по расчетам текущая Расчетная ц</w:t>
      </w:r>
      <w:r w:rsidR="00D5163F" w:rsidRPr="00C64B8B">
        <w:rPr>
          <w:rFonts w:ascii="Tahoma" w:hAnsi="Tahoma" w:cs="Tahoma"/>
        </w:rPr>
        <w:t xml:space="preserve">ена </w:t>
      </w:r>
      <w:r w:rsidR="00841DB6" w:rsidRPr="00C64B8B">
        <w:rPr>
          <w:rFonts w:ascii="Tahoma" w:hAnsi="Tahoma" w:cs="Tahoma"/>
        </w:rPr>
        <w:t>Контракта</w:t>
      </w:r>
      <w:r w:rsidR="00D5163F" w:rsidRPr="00C64B8B">
        <w:rPr>
          <w:rFonts w:ascii="Tahoma" w:hAnsi="Tahoma" w:cs="Tahoma"/>
        </w:rPr>
        <w:t xml:space="preserve"> </w:t>
      </w:r>
      <w:r w:rsidR="00022AFC" w:rsidRPr="00C64B8B">
        <w:rPr>
          <w:rFonts w:ascii="Tahoma" w:hAnsi="Tahoma" w:cs="Tahoma"/>
        </w:rPr>
        <w:t xml:space="preserve">(цена исполнения Контракта) </w:t>
      </w:r>
      <w:r w:rsidRPr="00C64B8B">
        <w:rPr>
          <w:rFonts w:ascii="Tahoma" w:hAnsi="Tahoma" w:cs="Tahoma"/>
        </w:rPr>
        <w:t xml:space="preserve">определяется </w:t>
      </w:r>
      <w:r w:rsidR="00B46BDC" w:rsidRPr="00C64B8B">
        <w:rPr>
          <w:rFonts w:ascii="Tahoma" w:hAnsi="Tahoma" w:cs="Tahoma"/>
        </w:rPr>
        <w:t xml:space="preserve">в ходе последнего дня заключения Контракта </w:t>
      </w:r>
      <w:r w:rsidRPr="00C64B8B">
        <w:rPr>
          <w:rFonts w:ascii="Tahoma" w:hAnsi="Tahoma" w:cs="Tahoma"/>
        </w:rPr>
        <w:t>после публикации Ставки на сайте Банка России</w:t>
      </w:r>
      <w:r w:rsidR="00D5163F" w:rsidRPr="00C64B8B">
        <w:rPr>
          <w:rFonts w:ascii="Tahoma" w:hAnsi="Tahoma" w:cs="Tahoma"/>
        </w:rPr>
        <w:t xml:space="preserve"> </w:t>
      </w:r>
      <w:r w:rsidR="00664377" w:rsidRPr="00C64B8B">
        <w:rPr>
          <w:rFonts w:ascii="Tahoma" w:hAnsi="Tahoma" w:cs="Tahoma"/>
        </w:rPr>
        <w:t>по следующей формуле:</w:t>
      </w:r>
    </w:p>
    <w:p w:rsidR="00D2739C" w:rsidRPr="00C64B8B" w:rsidRDefault="00D2739C" w:rsidP="00141E52">
      <w:pPr>
        <w:pStyle w:val="a"/>
        <w:numPr>
          <w:ilvl w:val="0"/>
          <w:numId w:val="0"/>
        </w:numPr>
        <w:spacing w:before="120"/>
        <w:ind w:left="1418"/>
        <w:rPr>
          <w:rFonts w:ascii="Tahoma" w:hAnsi="Tahoma" w:cs="Tahoma"/>
          <w:b/>
          <w:sz w:val="18"/>
          <w:lang w:val="en-US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</w:rPr>
            <m:t>Ци</m:t>
          </m:r>
          <w:proofErr w:type="spellEnd"/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= 100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%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-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(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i/>
                  <w:sz w:val="22"/>
                  <w:szCs w:val="24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sz w:val="22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ahoma" w:cs="Tahoma"/>
                      <w:b/>
                      <w:sz w:val="22"/>
                      <w:szCs w:val="24"/>
                      <w:lang w:val="en-US"/>
                    </w:rPr>
                    <m:t>RUONIA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i</m:t>
                  </m:r>
                  <w:proofErr w:type="spellEnd"/>
                </m:sub>
              </m:sSub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/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T</m:t>
              </m:r>
            </m:e>
          </m:nary>
        </m:oMath>
      </m:oMathPara>
    </w:p>
    <w:p w:rsidR="00F31CEF" w:rsidRPr="00C64B8B" w:rsidRDefault="00D5163F" w:rsidP="00141E52">
      <w:pPr>
        <w:pStyle w:val="a"/>
        <w:numPr>
          <w:ilvl w:val="0"/>
          <w:numId w:val="0"/>
        </w:numPr>
        <w:tabs>
          <w:tab w:val="clear" w:pos="9000"/>
          <w:tab w:val="left" w:pos="1418"/>
        </w:tabs>
        <w:spacing w:before="120" w:after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>где</w:t>
      </w:r>
      <w:r w:rsidR="001E5F41" w:rsidRPr="00C64B8B">
        <w:rPr>
          <w:rFonts w:ascii="Tahoma" w:hAnsi="Tahoma" w:cs="Tahoma"/>
        </w:rPr>
        <w:t>:</w:t>
      </w:r>
      <w:r w:rsidRPr="00C64B8B">
        <w:rPr>
          <w:rFonts w:ascii="Tahoma" w:hAnsi="Tahoma" w:cs="Tahoma"/>
        </w:rPr>
        <w:t xml:space="preserve"> </w:t>
      </w:r>
    </w:p>
    <w:tbl>
      <w:tblPr>
        <w:tblW w:w="7654" w:type="dxa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420"/>
      </w:tblGrid>
      <w:tr w:rsidR="00FC0E37" w:rsidRPr="00C64B8B" w:rsidTr="006704AF">
        <w:tc>
          <w:tcPr>
            <w:tcW w:w="1234" w:type="dxa"/>
            <w:vAlign w:val="center"/>
          </w:tcPr>
          <w:p w:rsidR="00FC0E37" w:rsidRPr="00C64B8B" w:rsidRDefault="00D2739C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sz w:val="22"/>
                <w:szCs w:val="22"/>
                <w:vertAlign w:val="subscript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</w:rPr>
              <w:t>Ц</w:t>
            </w:r>
            <w:r w:rsidRPr="00C64B8B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</w:rPr>
              <w:t>И</w:t>
            </w:r>
          </w:p>
        </w:tc>
        <w:tc>
          <w:tcPr>
            <w:tcW w:w="6420" w:type="dxa"/>
            <w:vAlign w:val="center"/>
          </w:tcPr>
          <w:p w:rsidR="00FC0E37" w:rsidRPr="00C64B8B" w:rsidRDefault="00022AFC" w:rsidP="003A6F15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ц</w:t>
            </w:r>
            <w:r w:rsidR="00841DB6" w:rsidRPr="00C64B8B">
              <w:rPr>
                <w:rFonts w:ascii="Tahoma" w:hAnsi="Tahoma" w:cs="Tahoma"/>
              </w:rPr>
              <w:t>ена исполнения Контракта</w:t>
            </w:r>
            <w:r w:rsidR="00B46BDC" w:rsidRPr="00C64B8B">
              <w:rPr>
                <w:rFonts w:ascii="Tahoma" w:hAnsi="Tahoma" w:cs="Tahoma"/>
              </w:rPr>
              <w:t>, в процентах</w:t>
            </w:r>
            <w:r w:rsidR="00FC0E37" w:rsidRPr="00C64B8B">
              <w:rPr>
                <w:rFonts w:ascii="Tahoma" w:hAnsi="Tahoma" w:cs="Tahoma"/>
              </w:rPr>
              <w:t>;</w:t>
            </w:r>
          </w:p>
        </w:tc>
      </w:tr>
      <w:tr w:rsidR="00841DB6" w:rsidRPr="00C64B8B" w:rsidTr="006704AF">
        <w:tc>
          <w:tcPr>
            <w:tcW w:w="1234" w:type="dxa"/>
            <w:vAlign w:val="center"/>
          </w:tcPr>
          <w:p w:rsidR="00841DB6" w:rsidRPr="00C64B8B" w:rsidRDefault="00841DB6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</w:rPr>
            </w:pPr>
            <w:proofErr w:type="spellStart"/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RUONIA</w:t>
            </w:r>
            <w:r w:rsidRPr="00C64B8B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6420" w:type="dxa"/>
            <w:vAlign w:val="center"/>
          </w:tcPr>
          <w:p w:rsidR="00841DB6" w:rsidRPr="00C64B8B" w:rsidDel="00C269BC" w:rsidRDefault="00022AFC" w:rsidP="005C7436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з</w:t>
            </w:r>
            <w:r w:rsidR="00841DB6" w:rsidRPr="00C64B8B">
              <w:rPr>
                <w:rFonts w:ascii="Tahoma" w:hAnsi="Tahoma" w:cs="Tahoma"/>
              </w:rPr>
              <w:t>начение Ставки</w:t>
            </w:r>
            <w:r w:rsidR="00747726" w:rsidRPr="00C64B8B">
              <w:rPr>
                <w:rFonts w:ascii="Tahoma" w:hAnsi="Tahoma" w:cs="Tahoma"/>
              </w:rPr>
              <w:t xml:space="preserve">, </w:t>
            </w:r>
            <w:r w:rsidR="005C7436" w:rsidRPr="00C64B8B">
              <w:rPr>
                <w:rFonts w:ascii="Tahoma" w:hAnsi="Tahoma" w:cs="Tahoma"/>
              </w:rPr>
              <w:t>рассчитанное по итогам</w:t>
            </w:r>
            <w:r w:rsidR="00747726" w:rsidRPr="00C64B8B">
              <w:rPr>
                <w:rFonts w:ascii="Tahoma" w:hAnsi="Tahoma" w:cs="Tahoma"/>
              </w:rPr>
              <w:t xml:space="preserve"> </w:t>
            </w:r>
            <w:proofErr w:type="spellStart"/>
            <w:r w:rsidR="00747726" w:rsidRPr="00C64B8B">
              <w:rPr>
                <w:rFonts w:ascii="Tahoma" w:hAnsi="Tahoma" w:cs="Tahoma"/>
                <w:lang w:val="en-US"/>
              </w:rPr>
              <w:t>i</w:t>
            </w:r>
            <w:proofErr w:type="spellEnd"/>
            <w:r w:rsidR="00747726" w:rsidRPr="00C64B8B">
              <w:rPr>
                <w:rFonts w:ascii="Tahoma" w:hAnsi="Tahoma" w:cs="Tahoma"/>
              </w:rPr>
              <w:t>-</w:t>
            </w:r>
            <w:r w:rsidR="005C7436" w:rsidRPr="00C64B8B">
              <w:rPr>
                <w:rFonts w:ascii="Tahoma" w:hAnsi="Tahoma" w:cs="Tahoma"/>
              </w:rPr>
              <w:t xml:space="preserve">того календарного дня </w:t>
            </w:r>
            <w:r w:rsidR="004D3332" w:rsidRPr="00C64B8B">
              <w:rPr>
                <w:rFonts w:ascii="Tahoma" w:hAnsi="Tahoma" w:cs="Tahoma"/>
              </w:rPr>
              <w:t xml:space="preserve">Расчетного месяца (если в </w:t>
            </w:r>
            <w:proofErr w:type="spellStart"/>
            <w:r w:rsidR="004D3332" w:rsidRPr="00C64B8B">
              <w:rPr>
                <w:rFonts w:ascii="Tahoma" w:hAnsi="Tahoma" w:cs="Tahoma"/>
                <w:lang w:val="en-US"/>
              </w:rPr>
              <w:t>i</w:t>
            </w:r>
            <w:proofErr w:type="spellEnd"/>
            <w:r w:rsidR="004D3332" w:rsidRPr="00C64B8B">
              <w:rPr>
                <w:rFonts w:ascii="Tahoma" w:hAnsi="Tahoma" w:cs="Tahoma"/>
              </w:rPr>
              <w:t>-</w:t>
            </w:r>
            <w:proofErr w:type="spellStart"/>
            <w:r w:rsidR="004D3332" w:rsidRPr="00C64B8B">
              <w:rPr>
                <w:rFonts w:ascii="Tahoma" w:hAnsi="Tahoma" w:cs="Tahoma"/>
              </w:rPr>
              <w:t>тый</w:t>
            </w:r>
            <w:proofErr w:type="spellEnd"/>
            <w:r w:rsidR="004D3332" w:rsidRPr="00C64B8B">
              <w:rPr>
                <w:rFonts w:ascii="Tahoma" w:hAnsi="Tahoma" w:cs="Tahoma"/>
              </w:rPr>
              <w:t xml:space="preserve"> день Ставка не была </w:t>
            </w:r>
            <w:r w:rsidR="005C7436" w:rsidRPr="00C64B8B">
              <w:rPr>
                <w:rFonts w:ascii="Tahoma" w:hAnsi="Tahoma" w:cs="Tahoma"/>
              </w:rPr>
              <w:t>рассчитана</w:t>
            </w:r>
            <w:r w:rsidR="004D3332" w:rsidRPr="00C64B8B">
              <w:rPr>
                <w:rFonts w:ascii="Tahoma" w:hAnsi="Tahoma" w:cs="Tahoma"/>
              </w:rPr>
              <w:t xml:space="preserve">, она считается равной ближайшему предыдущему </w:t>
            </w:r>
            <w:r w:rsidR="005C7436" w:rsidRPr="00C64B8B">
              <w:rPr>
                <w:rFonts w:ascii="Tahoma" w:hAnsi="Tahoma" w:cs="Tahoma"/>
              </w:rPr>
              <w:t xml:space="preserve">рассчитанному </w:t>
            </w:r>
            <w:r w:rsidR="004D3332" w:rsidRPr="00C64B8B">
              <w:rPr>
                <w:rFonts w:ascii="Tahoma" w:hAnsi="Tahoma" w:cs="Tahoma"/>
              </w:rPr>
              <w:t>значению</w:t>
            </w:r>
            <w:r w:rsidR="009524A7" w:rsidRPr="00C64B8B">
              <w:rPr>
                <w:rFonts w:ascii="Tahoma" w:hAnsi="Tahoma" w:cs="Tahoma"/>
              </w:rPr>
              <w:t xml:space="preserve"> Ставки</w:t>
            </w:r>
            <w:r w:rsidR="004D3332" w:rsidRPr="00C64B8B">
              <w:rPr>
                <w:rFonts w:ascii="Tahoma" w:hAnsi="Tahoma" w:cs="Tahoma"/>
              </w:rPr>
              <w:t>)</w:t>
            </w:r>
            <w:r w:rsidR="00747726" w:rsidRPr="00C64B8B">
              <w:rPr>
                <w:rFonts w:ascii="Tahoma" w:hAnsi="Tahoma" w:cs="Tahoma"/>
              </w:rPr>
              <w:t>;</w:t>
            </w:r>
          </w:p>
        </w:tc>
      </w:tr>
      <w:tr w:rsidR="00505BCB" w:rsidRPr="00C64B8B" w:rsidTr="006704AF">
        <w:tc>
          <w:tcPr>
            <w:tcW w:w="1234" w:type="dxa"/>
            <w:vAlign w:val="center"/>
          </w:tcPr>
          <w:p w:rsidR="00505BCB" w:rsidRPr="00C64B8B" w:rsidRDefault="00505BCB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proofErr w:type="spellStart"/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6420" w:type="dxa"/>
            <w:vAlign w:val="center"/>
          </w:tcPr>
          <w:p w:rsidR="00505BCB" w:rsidRPr="00C64B8B" w:rsidRDefault="008F0594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номер календарного дня в Расчетном месяце;</w:t>
            </w:r>
          </w:p>
        </w:tc>
      </w:tr>
      <w:tr w:rsidR="00FC0E37" w:rsidRPr="00C64B8B" w:rsidTr="006704AF">
        <w:tc>
          <w:tcPr>
            <w:tcW w:w="1234" w:type="dxa"/>
            <w:vAlign w:val="center"/>
          </w:tcPr>
          <w:p w:rsidR="00FC0E37" w:rsidRPr="00C64B8B" w:rsidRDefault="00FC0E37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6420" w:type="dxa"/>
            <w:vAlign w:val="center"/>
          </w:tcPr>
          <w:p w:rsidR="00FC0E37" w:rsidRPr="00C64B8B" w:rsidRDefault="00FC0E37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количество календарных дней в Расчетном месяце</w:t>
            </w:r>
            <w:r w:rsidR="00022AFC" w:rsidRPr="00C64B8B">
              <w:rPr>
                <w:rFonts w:ascii="Tahoma" w:hAnsi="Tahoma" w:cs="Tahoma"/>
              </w:rPr>
              <w:t>.</w:t>
            </w:r>
          </w:p>
        </w:tc>
      </w:tr>
    </w:tbl>
    <w:p w:rsidR="006704AF" w:rsidRPr="00C64B8B" w:rsidRDefault="00863CA2" w:rsidP="00CB1F9A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</w:t>
      </w:r>
      <w:r w:rsidR="006704AF" w:rsidRPr="00C64B8B">
        <w:rPr>
          <w:rFonts w:ascii="Tahoma" w:hAnsi="Tahoma" w:cs="Tahoma"/>
        </w:rPr>
        <w:t>.</w:t>
      </w:r>
    </w:p>
    <w:p w:rsidR="006704AF" w:rsidRPr="00C64B8B" w:rsidRDefault="006704AF" w:rsidP="006704AF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:rsidR="00F26C8C" w:rsidRPr="00C64B8B" w:rsidRDefault="00F26C8C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Обязательство по Контракту полностью прекращаются их надлежащим исполнением.</w:t>
      </w:r>
    </w:p>
    <w:p w:rsidR="00F26C8C" w:rsidRPr="00C64B8B" w:rsidRDefault="009D5D3C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</w:rPr>
      </w:pPr>
      <w:r w:rsidRPr="00C64B8B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</w:t>
      </w:r>
      <w:r w:rsidR="004B663A" w:rsidRPr="00C64B8B">
        <w:rPr>
          <w:rFonts w:ascii="Tahoma" w:hAnsi="Tahoma" w:cs="Tahoma"/>
        </w:rPr>
        <w:t xml:space="preserve"> с тем же кодом (обозначением), то есть возникновения у Продавца обязательств Покупателя или у Покупателя – обязатель</w:t>
      </w:r>
      <w:proofErr w:type="gramStart"/>
      <w:r w:rsidR="004B663A" w:rsidRPr="00C64B8B">
        <w:rPr>
          <w:rFonts w:ascii="Tahoma" w:hAnsi="Tahoma" w:cs="Tahoma"/>
        </w:rPr>
        <w:t>ств Пр</w:t>
      </w:r>
      <w:proofErr w:type="gramEnd"/>
      <w:r w:rsidR="004B663A" w:rsidRPr="00C64B8B">
        <w:rPr>
          <w:rFonts w:ascii="Tahoma" w:hAnsi="Tahoma" w:cs="Tahoma"/>
        </w:rPr>
        <w:t xml:space="preserve">одавца, </w:t>
      </w:r>
      <w:r w:rsidR="009524A7" w:rsidRPr="00C64B8B">
        <w:rPr>
          <w:rFonts w:ascii="Tahoma" w:hAnsi="Tahoma" w:cs="Tahoma"/>
        </w:rPr>
        <w:t>в порядке и сроки</w:t>
      </w:r>
      <w:r w:rsidR="004B663A" w:rsidRPr="00C64B8B">
        <w:rPr>
          <w:rFonts w:ascii="Tahoma" w:hAnsi="Tahoma" w:cs="Tahoma"/>
        </w:rPr>
        <w:t>, предусмотренны</w:t>
      </w:r>
      <w:r w:rsidR="009524A7" w:rsidRPr="00C64B8B">
        <w:rPr>
          <w:rFonts w:ascii="Tahoma" w:hAnsi="Tahoma" w:cs="Tahoma"/>
        </w:rPr>
        <w:t>е</w:t>
      </w:r>
      <w:r w:rsidR="004B663A" w:rsidRPr="00C64B8B">
        <w:rPr>
          <w:rFonts w:ascii="Tahoma" w:hAnsi="Tahoma" w:cs="Tahoma"/>
        </w:rPr>
        <w:t xml:space="preserve"> Правилами клиринга</w:t>
      </w:r>
      <w:r w:rsidR="003C1EC8" w:rsidRPr="00C64B8B">
        <w:rPr>
          <w:rFonts w:ascii="Tahoma" w:hAnsi="Tahoma" w:cs="Tahoma"/>
        </w:rPr>
        <w:t xml:space="preserve">. </w:t>
      </w:r>
    </w:p>
    <w:p w:rsidR="003C1EC8" w:rsidRPr="00C64B8B" w:rsidRDefault="003C1EC8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Обязательства по Контракту могут быть прекращены по иным основаниям, указанным в Правилах клиринга, в установленном </w:t>
      </w:r>
      <w:r w:rsidR="00141E52" w:rsidRPr="00C64B8B">
        <w:rPr>
          <w:rFonts w:ascii="Tahoma" w:hAnsi="Tahoma" w:cs="Tahoma"/>
        </w:rPr>
        <w:t xml:space="preserve">ими </w:t>
      </w:r>
      <w:r w:rsidRPr="00C64B8B">
        <w:rPr>
          <w:rFonts w:ascii="Tahoma" w:hAnsi="Tahoma" w:cs="Tahoma"/>
        </w:rPr>
        <w:t>порядке.</w:t>
      </w:r>
    </w:p>
    <w:p w:rsidR="003C1EC8" w:rsidRPr="00C64B8B" w:rsidRDefault="003C1EC8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lastRenderedPageBreak/>
        <w:t>Ответственность сторон за неисполнение обязательств</w:t>
      </w:r>
      <w:r w:rsidR="00B73867" w:rsidRPr="00C64B8B">
        <w:rPr>
          <w:rFonts w:ascii="Tahoma" w:hAnsi="Tahoma" w:cs="Tahoma"/>
          <w:b/>
        </w:rPr>
        <w:t xml:space="preserve"> по Контракту</w:t>
      </w:r>
    </w:p>
    <w:p w:rsidR="00B00548" w:rsidRPr="00C64B8B" w:rsidRDefault="00F57B56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  <w:color w:val="00000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</w:t>
      </w:r>
      <w:r w:rsidR="007D029B" w:rsidRPr="00C64B8B">
        <w:rPr>
          <w:rFonts w:ascii="Tahoma" w:hAnsi="Tahoma" w:cs="Tahoma"/>
          <w:color w:val="000000"/>
        </w:rPr>
        <w:t xml:space="preserve">Правилами торгов, </w:t>
      </w:r>
      <w:r w:rsidR="00141E52" w:rsidRPr="00C64B8B">
        <w:rPr>
          <w:rFonts w:ascii="Tahoma" w:hAnsi="Tahoma" w:cs="Tahoma"/>
          <w:color w:val="000000"/>
        </w:rPr>
        <w:t xml:space="preserve">Правилами допуска, </w:t>
      </w:r>
      <w:r w:rsidRPr="00C64B8B">
        <w:rPr>
          <w:rFonts w:ascii="Tahoma" w:hAnsi="Tahoma" w:cs="Tahoma"/>
          <w:color w:val="000000"/>
        </w:rPr>
        <w:t xml:space="preserve">Правилами клиринга и </w:t>
      </w:r>
      <w:r w:rsidR="007D029B" w:rsidRPr="00C64B8B">
        <w:rPr>
          <w:rFonts w:ascii="Tahoma" w:hAnsi="Tahoma" w:cs="Tahoma"/>
          <w:color w:val="000000"/>
        </w:rPr>
        <w:t>С</w:t>
      </w:r>
      <w:r w:rsidRPr="00C64B8B">
        <w:rPr>
          <w:rFonts w:ascii="Tahoma" w:hAnsi="Tahoma" w:cs="Tahoma"/>
          <w:color w:val="000000"/>
        </w:rPr>
        <w:t>пецификацией</w:t>
      </w:r>
      <w:r w:rsidR="007D7596" w:rsidRPr="00C64B8B">
        <w:rPr>
          <w:rFonts w:ascii="Tahoma" w:hAnsi="Tahoma" w:cs="Tahoma"/>
        </w:rPr>
        <w:t>.</w:t>
      </w:r>
    </w:p>
    <w:p w:rsidR="002324F9" w:rsidRPr="00C64B8B" w:rsidRDefault="002324F9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Особые условия</w:t>
      </w:r>
    </w:p>
    <w:p w:rsidR="00F70202" w:rsidRPr="00C64B8B" w:rsidRDefault="007F4A89" w:rsidP="009524A7">
      <w:pPr>
        <w:pStyle w:val="ad"/>
        <w:numPr>
          <w:ilvl w:val="1"/>
          <w:numId w:val="32"/>
        </w:numPr>
        <w:spacing w:before="120"/>
        <w:ind w:right="57"/>
        <w:rPr>
          <w:rFonts w:ascii="Tahoma" w:hAnsi="Tahoma" w:cs="Tahoma"/>
          <w:lang w:val="ru-RU"/>
        </w:rPr>
      </w:pPr>
      <w:bookmarkStart w:id="4" w:name="_Ref214193958"/>
      <w:r w:rsidRPr="00C64B8B">
        <w:rPr>
          <w:rFonts w:ascii="Tahoma" w:hAnsi="Tahoma" w:cs="Tahoma"/>
          <w:lang w:val="ru-RU"/>
        </w:rPr>
        <w:t xml:space="preserve">В случае </w:t>
      </w:r>
      <w:r w:rsidR="0041151F" w:rsidRPr="00C64B8B">
        <w:rPr>
          <w:rFonts w:ascii="Tahoma" w:hAnsi="Tahoma" w:cs="Tahoma"/>
          <w:lang w:val="ru-RU"/>
        </w:rPr>
        <w:t xml:space="preserve">приостановления/прекращения заключения Контракта на Торгах, а также в случае </w:t>
      </w:r>
      <w:r w:rsidR="00436BF1" w:rsidRPr="00C64B8B">
        <w:rPr>
          <w:rFonts w:ascii="Tahoma" w:hAnsi="Tahoma" w:cs="Tahoma"/>
          <w:lang w:val="ru-RU"/>
        </w:rPr>
        <w:t xml:space="preserve">невозможности определения значения Ставки, в том числе в случае </w:t>
      </w:r>
      <w:r w:rsidRPr="00C64B8B">
        <w:rPr>
          <w:rFonts w:ascii="Tahoma" w:hAnsi="Tahoma" w:cs="Tahoma"/>
          <w:lang w:val="ru-RU"/>
        </w:rPr>
        <w:t xml:space="preserve">приостановления/прекращения опубликования </w:t>
      </w:r>
      <w:r w:rsidR="00FD4C3A" w:rsidRPr="00C64B8B">
        <w:rPr>
          <w:rFonts w:ascii="Tahoma" w:hAnsi="Tahoma" w:cs="Tahoma"/>
          <w:lang w:val="ru-RU"/>
        </w:rPr>
        <w:t>Банком России</w:t>
      </w:r>
      <w:r w:rsidRPr="00C64B8B">
        <w:rPr>
          <w:rFonts w:ascii="Tahoma" w:hAnsi="Tahoma" w:cs="Tahoma"/>
          <w:lang w:val="ru-RU"/>
        </w:rPr>
        <w:t xml:space="preserve"> </w:t>
      </w:r>
      <w:r w:rsidR="00E12327" w:rsidRPr="00C64B8B">
        <w:rPr>
          <w:rFonts w:ascii="Tahoma" w:hAnsi="Tahoma" w:cs="Tahoma"/>
          <w:lang w:val="ru-RU"/>
        </w:rPr>
        <w:t>С</w:t>
      </w:r>
      <w:r w:rsidR="00850972" w:rsidRPr="00C64B8B">
        <w:rPr>
          <w:rFonts w:ascii="Tahoma" w:hAnsi="Tahoma" w:cs="Tahoma"/>
          <w:lang w:val="ru-RU"/>
        </w:rPr>
        <w:t>тавки</w:t>
      </w:r>
      <w:r w:rsidRPr="00C64B8B">
        <w:rPr>
          <w:rFonts w:ascii="Tahoma" w:hAnsi="Tahoma" w:cs="Tahoma"/>
          <w:lang w:val="ru-RU"/>
        </w:rPr>
        <w:t xml:space="preserve">, </w:t>
      </w:r>
      <w:r w:rsidR="00F70202" w:rsidRPr="00C64B8B">
        <w:rPr>
          <w:rFonts w:ascii="Tahoma" w:hAnsi="Tahoma" w:cs="Tahoma"/>
          <w:lang w:val="ru-RU"/>
        </w:rPr>
        <w:t>Биржа вправе по согласованию с Клиринговым центром принять одно или несколько из следующих решений:</w:t>
      </w:r>
    </w:p>
    <w:p w:rsidR="00F70202" w:rsidRPr="00C64B8B" w:rsidRDefault="00F70202" w:rsidP="00141E52">
      <w:pPr>
        <w:pStyle w:val="ad"/>
        <w:numPr>
          <w:ilvl w:val="2"/>
          <w:numId w:val="32"/>
        </w:numPr>
        <w:tabs>
          <w:tab w:val="clear" w:pos="9000"/>
        </w:tabs>
        <w:spacing w:before="12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даты последнего дня заключения Контракта;</w:t>
      </w:r>
    </w:p>
    <w:p w:rsidR="00F70202" w:rsidRPr="00C64B8B" w:rsidRDefault="00F70202" w:rsidP="00141E52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даты дня исполнения Контракта;</w:t>
      </w:r>
    </w:p>
    <w:p w:rsidR="00F70202" w:rsidRPr="00C64B8B" w:rsidRDefault="00F70202" w:rsidP="00141E52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текущей (последней) Расчетной цены и</w:t>
      </w:r>
      <w:r w:rsidR="009524A7" w:rsidRPr="00C64B8B">
        <w:rPr>
          <w:rFonts w:ascii="Tahoma" w:hAnsi="Tahoma" w:cs="Tahoma"/>
          <w:lang w:val="ru-RU"/>
        </w:rPr>
        <w:t xml:space="preserve"> (или)</w:t>
      </w:r>
      <w:r w:rsidRPr="00C64B8B">
        <w:rPr>
          <w:rFonts w:ascii="Tahoma" w:hAnsi="Tahoma" w:cs="Tahoma"/>
          <w:lang w:val="ru-RU"/>
        </w:rPr>
        <w:t xml:space="preserve"> определении порядка расчета и </w:t>
      </w:r>
      <w:r w:rsidR="009524A7" w:rsidRPr="00C64B8B">
        <w:rPr>
          <w:rFonts w:ascii="Tahoma" w:hAnsi="Tahoma" w:cs="Tahoma"/>
          <w:lang w:val="ru-RU"/>
        </w:rPr>
        <w:t xml:space="preserve">уплаты </w:t>
      </w:r>
      <w:r w:rsidRPr="00C64B8B">
        <w:rPr>
          <w:rFonts w:ascii="Tahoma" w:hAnsi="Tahoma" w:cs="Tahoma"/>
          <w:lang w:val="ru-RU"/>
        </w:rPr>
        <w:t>вариационной маржи;</w:t>
      </w:r>
    </w:p>
    <w:p w:rsidR="00F70202" w:rsidRPr="00C64B8B" w:rsidRDefault="00F70202" w:rsidP="00141E52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иные решения, предусмотренные Правилами торгов.</w:t>
      </w:r>
    </w:p>
    <w:p w:rsidR="009524A7" w:rsidRPr="00C64B8B" w:rsidRDefault="009524A7" w:rsidP="00141E52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right="57"/>
        <w:rPr>
          <w:rFonts w:ascii="Tahoma" w:hAnsi="Tahoma" w:cs="Tahoma"/>
          <w:lang w:val="ru-RU"/>
        </w:rPr>
      </w:pPr>
      <w:bookmarkStart w:id="5" w:name="_Ref265144817"/>
      <w:bookmarkEnd w:id="4"/>
      <w:r w:rsidRPr="00C64B8B">
        <w:rPr>
          <w:rFonts w:ascii="Tahoma" w:hAnsi="Tahoma" w:cs="Tahoma"/>
          <w:lang w:val="ru-RU"/>
        </w:rPr>
        <w:t>Биржа вправе по согласованию с Клиринговым центром изменить дату последнего дня заключения и (или) дату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4F3B34" w:rsidRPr="00C64B8B" w:rsidRDefault="003727E3" w:rsidP="00141E52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right="57"/>
        <w:rPr>
          <w:rFonts w:ascii="Tahoma" w:hAnsi="Tahoma" w:cs="Tahoma"/>
          <w:b/>
          <w:lang w:val="ru-RU"/>
        </w:rPr>
      </w:pPr>
      <w:r w:rsidRPr="00C64B8B">
        <w:rPr>
          <w:rFonts w:ascii="Tahoma" w:hAnsi="Tahoma" w:cs="Tahoma"/>
          <w:color w:val="000000"/>
          <w:lang w:val="ru-RU"/>
        </w:rPr>
        <w:t xml:space="preserve">Информация о решении (решениях), принятом (принятых) Биржей в соответствии с настоящим пунктом, доводится  до сведения Участников торгов путем ее   опубликования  на сайте Биржи не менее чем за </w:t>
      </w:r>
      <w:r w:rsidR="004F3B34" w:rsidRPr="00C64B8B">
        <w:rPr>
          <w:rFonts w:ascii="Tahoma" w:hAnsi="Tahoma" w:cs="Tahoma"/>
          <w:color w:val="000000"/>
          <w:lang w:val="ru-RU"/>
        </w:rPr>
        <w:t>3</w:t>
      </w:r>
      <w:r w:rsidRPr="00C64B8B">
        <w:rPr>
          <w:rFonts w:ascii="Tahoma" w:hAnsi="Tahoma" w:cs="Tahoma"/>
          <w:color w:val="000000"/>
          <w:lang w:val="ru-RU"/>
        </w:rPr>
        <w:t xml:space="preserve"> (</w:t>
      </w:r>
      <w:r w:rsidR="004F3B34" w:rsidRPr="00C64B8B">
        <w:rPr>
          <w:rFonts w:ascii="Tahoma" w:hAnsi="Tahoma" w:cs="Tahoma"/>
          <w:color w:val="000000"/>
          <w:lang w:val="ru-RU"/>
        </w:rPr>
        <w:t>три</w:t>
      </w:r>
      <w:r w:rsidRPr="00C64B8B">
        <w:rPr>
          <w:rFonts w:ascii="Tahoma" w:hAnsi="Tahoma" w:cs="Tahoma"/>
          <w:color w:val="000000"/>
          <w:lang w:val="ru-RU"/>
        </w:rPr>
        <w:t>) Торговы</w:t>
      </w:r>
      <w:r w:rsidR="004F3B34" w:rsidRPr="00C64B8B">
        <w:rPr>
          <w:rFonts w:ascii="Tahoma" w:hAnsi="Tahoma" w:cs="Tahoma"/>
          <w:color w:val="000000"/>
          <w:lang w:val="ru-RU"/>
        </w:rPr>
        <w:t>х</w:t>
      </w:r>
      <w:r w:rsidRPr="00C64B8B">
        <w:rPr>
          <w:rFonts w:ascii="Tahoma" w:hAnsi="Tahoma" w:cs="Tahoma"/>
          <w:color w:val="000000"/>
          <w:lang w:val="ru-RU"/>
        </w:rPr>
        <w:t xml:space="preserve"> дн</w:t>
      </w:r>
      <w:r w:rsidR="004F3B34" w:rsidRPr="00C64B8B">
        <w:rPr>
          <w:rFonts w:ascii="Tahoma" w:hAnsi="Tahoma" w:cs="Tahoma"/>
          <w:color w:val="000000"/>
          <w:lang w:val="ru-RU"/>
        </w:rPr>
        <w:t>я</w:t>
      </w:r>
      <w:r w:rsidRPr="00C64B8B">
        <w:rPr>
          <w:rFonts w:ascii="Tahoma" w:hAnsi="Tahoma" w:cs="Tahoma"/>
          <w:color w:val="000000"/>
          <w:lang w:val="ru-RU"/>
        </w:rPr>
        <w:t xml:space="preserve"> до вступления в силу соответствующего решения (решений)</w:t>
      </w:r>
      <w:bookmarkEnd w:id="5"/>
      <w:r w:rsidR="00DF3ACE" w:rsidRPr="00C64B8B">
        <w:rPr>
          <w:rFonts w:ascii="Tahoma" w:hAnsi="Tahoma" w:cs="Tahoma"/>
          <w:color w:val="000000"/>
          <w:lang w:val="ru-RU"/>
        </w:rPr>
        <w:t xml:space="preserve">. </w:t>
      </w:r>
      <w:proofErr w:type="gramStart"/>
      <w:r w:rsidR="004F3B34" w:rsidRPr="00C64B8B">
        <w:rPr>
          <w:rFonts w:ascii="Tahoma" w:hAnsi="Tahoma" w:cs="Tahoma"/>
          <w:lang w:val="ru-RU"/>
        </w:rPr>
        <w:t>В случае наступления оснований для принятия решений, предусмотренных пунктами 5.1 – 5.2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</w:t>
      </w:r>
      <w:proofErr w:type="gramEnd"/>
    </w:p>
    <w:p w:rsidR="007F4A89" w:rsidRPr="00C64B8B" w:rsidRDefault="00436BF1" w:rsidP="00141E52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right="57"/>
        <w:rPr>
          <w:rFonts w:ascii="Tahoma" w:hAnsi="Tahoma" w:cs="Tahoma"/>
          <w:b/>
          <w:lang w:val="ru-RU"/>
        </w:rPr>
      </w:pPr>
      <w:r w:rsidRPr="00C64B8B">
        <w:rPr>
          <w:rFonts w:ascii="Tahoma" w:hAnsi="Tahoma" w:cs="Tahoma"/>
          <w:lang w:val="ru-RU"/>
        </w:rPr>
        <w:t>Если иное не предусмотрено решением Биржи, с</w:t>
      </w:r>
      <w:r w:rsidR="007F4A89" w:rsidRPr="00C64B8B">
        <w:rPr>
          <w:rFonts w:ascii="Tahoma" w:hAnsi="Tahoma" w:cs="Tahoma"/>
          <w:lang w:val="ru-RU"/>
        </w:rPr>
        <w:t xml:space="preserve"> момента вступления в силу решения (решений), принятого (принятых) Биржей в соответствии с пункт</w:t>
      </w:r>
      <w:r w:rsidR="004F3B34" w:rsidRPr="00C64B8B">
        <w:rPr>
          <w:rFonts w:ascii="Tahoma" w:hAnsi="Tahoma" w:cs="Tahoma"/>
          <w:lang w:val="ru-RU"/>
        </w:rPr>
        <w:t>ами</w:t>
      </w:r>
      <w:r w:rsidR="007F4A89" w:rsidRPr="00C64B8B">
        <w:rPr>
          <w:rFonts w:ascii="Tahoma" w:hAnsi="Tahoma" w:cs="Tahoma"/>
          <w:lang w:val="ru-RU"/>
        </w:rPr>
        <w:t xml:space="preserve"> </w:t>
      </w:r>
      <w:r w:rsidR="004F3B34" w:rsidRPr="00C64B8B">
        <w:rPr>
          <w:rFonts w:ascii="Tahoma" w:hAnsi="Tahoma" w:cs="Tahoma"/>
          <w:lang w:val="ru-RU"/>
        </w:rPr>
        <w:t xml:space="preserve">5.1 – 5.2 </w:t>
      </w:r>
      <w:r w:rsidR="000C0EA3" w:rsidRPr="00C64B8B">
        <w:rPr>
          <w:rFonts w:ascii="Tahoma" w:hAnsi="Tahoma" w:cs="Tahoma"/>
          <w:lang w:val="ru-RU"/>
        </w:rPr>
        <w:t>Сп</w:t>
      </w:r>
      <w:r w:rsidR="007F4A89" w:rsidRPr="00C64B8B">
        <w:rPr>
          <w:rFonts w:ascii="Tahoma" w:hAnsi="Tahoma" w:cs="Tahoma"/>
          <w:lang w:val="ru-RU"/>
        </w:rPr>
        <w:t>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7F4A89" w:rsidRPr="00C64B8B" w:rsidRDefault="007F4A89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 xml:space="preserve">Внесение изменений и дополнений в </w:t>
      </w:r>
      <w:r w:rsidR="007D029B" w:rsidRPr="00C64B8B">
        <w:rPr>
          <w:rFonts w:ascii="Tahoma" w:hAnsi="Tahoma" w:cs="Tahoma"/>
          <w:b/>
        </w:rPr>
        <w:t>С</w:t>
      </w:r>
      <w:r w:rsidRPr="00C64B8B">
        <w:rPr>
          <w:rFonts w:ascii="Tahoma" w:hAnsi="Tahoma" w:cs="Tahoma"/>
          <w:b/>
        </w:rPr>
        <w:t>пецификацию</w:t>
      </w:r>
    </w:p>
    <w:p w:rsidR="00850972" w:rsidRPr="00C64B8B" w:rsidRDefault="0085097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 xml:space="preserve">Биржа вправе </w:t>
      </w:r>
      <w:r w:rsidR="004F3B34" w:rsidRPr="00C64B8B">
        <w:rPr>
          <w:rFonts w:ascii="Tahoma" w:hAnsi="Tahoma" w:cs="Tahoma"/>
        </w:rPr>
        <w:t xml:space="preserve">по согласованию с Клиринговым центром </w:t>
      </w:r>
      <w:r w:rsidRPr="00C64B8B">
        <w:rPr>
          <w:rFonts w:ascii="Tahoma" w:hAnsi="Tahoma" w:cs="Tahoma"/>
        </w:rPr>
        <w:t xml:space="preserve">внести изменения и дополнения в </w:t>
      </w:r>
      <w:r w:rsidR="007D029B" w:rsidRPr="00C64B8B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>пецификацию.</w:t>
      </w:r>
    </w:p>
    <w:p w:rsidR="00850972" w:rsidRPr="00C64B8B" w:rsidRDefault="0085097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Изменения и дополнения</w:t>
      </w:r>
      <w:r w:rsidR="00EA6FD8" w:rsidRPr="00C64B8B">
        <w:rPr>
          <w:rFonts w:ascii="Tahoma" w:hAnsi="Tahoma" w:cs="Tahoma"/>
        </w:rPr>
        <w:t xml:space="preserve"> в </w:t>
      </w:r>
      <w:r w:rsidR="000C0EA3" w:rsidRPr="00C64B8B">
        <w:rPr>
          <w:rFonts w:ascii="Tahoma" w:hAnsi="Tahoma" w:cs="Tahoma"/>
        </w:rPr>
        <w:t>С</w:t>
      </w:r>
      <w:r w:rsidR="00EA6FD8" w:rsidRPr="00C64B8B">
        <w:rPr>
          <w:rFonts w:ascii="Tahoma" w:hAnsi="Tahoma" w:cs="Tahoma"/>
        </w:rPr>
        <w:t>пецификацию</w:t>
      </w:r>
      <w:r w:rsidRPr="00C64B8B">
        <w:rPr>
          <w:rFonts w:ascii="Tahoma" w:hAnsi="Tahoma" w:cs="Tahoma"/>
        </w:rPr>
        <w:t xml:space="preserve"> вступают в силу с момента введения Биржей в действие </w:t>
      </w:r>
      <w:r w:rsidR="000C0EA3" w:rsidRPr="00C64B8B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>пецификации, содержащей указанные изменения и дополнения</w:t>
      </w:r>
      <w:r w:rsidR="00EA6FD8" w:rsidRPr="00C64B8B">
        <w:rPr>
          <w:rFonts w:ascii="Tahoma" w:hAnsi="Tahoma" w:cs="Tahoma"/>
        </w:rPr>
        <w:t xml:space="preserve">, после регистрации ее в установленном порядке в </w:t>
      </w:r>
      <w:r w:rsidR="00022AFC" w:rsidRPr="00C64B8B">
        <w:rPr>
          <w:rFonts w:ascii="Tahoma" w:hAnsi="Tahoma" w:cs="Tahoma"/>
        </w:rPr>
        <w:t>Банке России</w:t>
      </w:r>
      <w:r w:rsidRPr="00C64B8B">
        <w:rPr>
          <w:rFonts w:ascii="Tahoma" w:hAnsi="Tahoma" w:cs="Tahoma"/>
        </w:rPr>
        <w:t>.</w:t>
      </w:r>
    </w:p>
    <w:p w:rsidR="004C7029" w:rsidRPr="00C64B8B" w:rsidRDefault="004C7029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Информация о введении в действие</w:t>
      </w:r>
      <w:r w:rsidR="005A791D" w:rsidRPr="00C64B8B">
        <w:rPr>
          <w:rFonts w:ascii="Tahoma" w:hAnsi="Tahoma" w:cs="Tahoma"/>
        </w:rPr>
        <w:t xml:space="preserve"> </w:t>
      </w:r>
      <w:r w:rsidR="000C0EA3" w:rsidRPr="00C64B8B">
        <w:rPr>
          <w:rFonts w:ascii="Tahoma" w:hAnsi="Tahoma" w:cs="Tahoma"/>
        </w:rPr>
        <w:t>С</w:t>
      </w:r>
      <w:r w:rsidRPr="00C64B8B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в сети Интернет не менее чем за </w:t>
      </w:r>
      <w:r w:rsidR="00262997" w:rsidRPr="00C64B8B">
        <w:rPr>
          <w:rFonts w:ascii="Tahoma" w:hAnsi="Tahoma" w:cs="Tahoma"/>
        </w:rPr>
        <w:t>3</w:t>
      </w:r>
      <w:r w:rsidRPr="00C64B8B">
        <w:rPr>
          <w:rFonts w:ascii="Tahoma" w:hAnsi="Tahoma" w:cs="Tahoma"/>
        </w:rPr>
        <w:t xml:space="preserve"> (</w:t>
      </w:r>
      <w:r w:rsidR="00262997" w:rsidRPr="00C64B8B">
        <w:rPr>
          <w:rFonts w:ascii="Tahoma" w:hAnsi="Tahoma" w:cs="Tahoma"/>
        </w:rPr>
        <w:t>три</w:t>
      </w:r>
      <w:r w:rsidRPr="00C64B8B">
        <w:rPr>
          <w:rFonts w:ascii="Tahoma" w:hAnsi="Tahoma" w:cs="Tahoma"/>
        </w:rPr>
        <w:t xml:space="preserve">) </w:t>
      </w:r>
      <w:r w:rsidR="000C0EA3" w:rsidRPr="00C64B8B">
        <w:rPr>
          <w:rFonts w:ascii="Tahoma" w:hAnsi="Tahoma" w:cs="Tahoma"/>
        </w:rPr>
        <w:t>Торговы</w:t>
      </w:r>
      <w:r w:rsidR="00262997" w:rsidRPr="00C64B8B">
        <w:rPr>
          <w:rFonts w:ascii="Tahoma" w:hAnsi="Tahoma" w:cs="Tahoma"/>
        </w:rPr>
        <w:t>х</w:t>
      </w:r>
      <w:r w:rsidR="000C0EA3" w:rsidRPr="00C64B8B">
        <w:rPr>
          <w:rFonts w:ascii="Tahoma" w:hAnsi="Tahoma" w:cs="Tahoma"/>
        </w:rPr>
        <w:t xml:space="preserve"> </w:t>
      </w:r>
      <w:r w:rsidRPr="00C64B8B">
        <w:rPr>
          <w:rFonts w:ascii="Tahoma" w:hAnsi="Tahoma" w:cs="Tahoma"/>
        </w:rPr>
        <w:t>дн</w:t>
      </w:r>
      <w:r w:rsidR="00262997" w:rsidRPr="00C64B8B">
        <w:rPr>
          <w:rFonts w:ascii="Tahoma" w:hAnsi="Tahoma" w:cs="Tahoma"/>
        </w:rPr>
        <w:t>я</w:t>
      </w:r>
      <w:r w:rsidRPr="00C64B8B">
        <w:rPr>
          <w:rFonts w:ascii="Tahoma" w:hAnsi="Tahoma" w:cs="Tahoma"/>
        </w:rPr>
        <w:t xml:space="preserve"> до введения </w:t>
      </w:r>
      <w:r w:rsidR="004F3B34" w:rsidRPr="00C64B8B">
        <w:rPr>
          <w:rFonts w:ascii="Tahoma" w:hAnsi="Tahoma" w:cs="Tahoma"/>
        </w:rPr>
        <w:t xml:space="preserve">ее </w:t>
      </w:r>
      <w:r w:rsidRPr="00C64B8B">
        <w:rPr>
          <w:rFonts w:ascii="Tahoma" w:hAnsi="Tahoma" w:cs="Tahoma"/>
        </w:rPr>
        <w:t>в действие</w:t>
      </w:r>
      <w:r w:rsidR="004F3B34" w:rsidRPr="00C64B8B">
        <w:rPr>
          <w:rFonts w:ascii="Tahoma" w:hAnsi="Tahoma" w:cs="Tahoma"/>
        </w:rPr>
        <w:t>.</w:t>
      </w:r>
    </w:p>
    <w:p w:rsidR="00924B8F" w:rsidRPr="00C64B8B" w:rsidRDefault="00436BF1" w:rsidP="007E256A">
      <w:pPr>
        <w:pStyle w:val="a"/>
        <w:numPr>
          <w:ilvl w:val="1"/>
          <w:numId w:val="32"/>
        </w:numPr>
        <w:spacing w:before="120"/>
      </w:pPr>
      <w:r w:rsidRPr="00C64B8B">
        <w:rPr>
          <w:rFonts w:ascii="Tahoma" w:hAnsi="Tahoma" w:cs="Tahoma"/>
        </w:rPr>
        <w:t>Если иное не предусмотрено решением Биржи, с</w:t>
      </w:r>
      <w:r w:rsidR="005A791D" w:rsidRPr="00C64B8B">
        <w:rPr>
          <w:rFonts w:ascii="Tahoma" w:hAnsi="Tahoma" w:cs="Tahoma"/>
        </w:rPr>
        <w:t xml:space="preserve"> момента вступления в силу изменений и дополнений</w:t>
      </w:r>
      <w:r w:rsidR="00B14846" w:rsidRPr="00C64B8B">
        <w:rPr>
          <w:rFonts w:ascii="Tahoma" w:hAnsi="Tahoma" w:cs="Tahoma"/>
        </w:rPr>
        <w:t xml:space="preserve"> в </w:t>
      </w:r>
      <w:r w:rsidR="000C0EA3" w:rsidRPr="00C64B8B">
        <w:rPr>
          <w:rFonts w:ascii="Tahoma" w:hAnsi="Tahoma" w:cs="Tahoma"/>
        </w:rPr>
        <w:t>С</w:t>
      </w:r>
      <w:r w:rsidR="00B14846" w:rsidRPr="00C64B8B">
        <w:rPr>
          <w:rFonts w:ascii="Tahoma" w:hAnsi="Tahoma" w:cs="Tahoma"/>
        </w:rPr>
        <w:t>пецификацию условия существующих</w:t>
      </w:r>
      <w:r w:rsidR="005A791D" w:rsidRPr="00C64B8B">
        <w:rPr>
          <w:rFonts w:ascii="Tahoma" w:hAnsi="Tahoma" w:cs="Tahoma"/>
        </w:rPr>
        <w:t xml:space="preserve"> обязательств по</w:t>
      </w:r>
      <w:r w:rsidR="00B14846" w:rsidRPr="00C64B8B">
        <w:rPr>
          <w:rFonts w:ascii="Tahoma" w:hAnsi="Tahoma" w:cs="Tahoma"/>
        </w:rPr>
        <w:t xml:space="preserve"> ранее</w:t>
      </w:r>
      <w:r w:rsidR="005A791D" w:rsidRPr="00C64B8B">
        <w:rPr>
          <w:rFonts w:ascii="Tahoma" w:hAnsi="Tahoma" w:cs="Tahoma"/>
        </w:rPr>
        <w:t xml:space="preserve"> заключенным Контрактам</w:t>
      </w:r>
      <w:r w:rsidR="00B14846" w:rsidRPr="00C64B8B">
        <w:rPr>
          <w:rFonts w:ascii="Tahoma" w:hAnsi="Tahoma" w:cs="Tahoma"/>
        </w:rPr>
        <w:t xml:space="preserve"> считаются измененными с учетом таких изменений и дополнений.</w:t>
      </w:r>
      <w:r w:rsidR="005A791D" w:rsidRPr="00C64B8B">
        <w:rPr>
          <w:rFonts w:ascii="Tahoma" w:hAnsi="Tahoma" w:cs="Tahoma"/>
        </w:rPr>
        <w:t xml:space="preserve"> </w:t>
      </w:r>
    </w:p>
    <w:sectPr w:rsidR="00924B8F" w:rsidRPr="00C64B8B">
      <w:headerReference w:type="default" r:id="rId9"/>
      <w:footerReference w:type="default" r:id="rId10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F1" w:rsidRDefault="00957BF1">
      <w:r>
        <w:separator/>
      </w:r>
    </w:p>
  </w:endnote>
  <w:endnote w:type="continuationSeparator" w:id="0">
    <w:p w:rsidR="00957BF1" w:rsidRDefault="0095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9C" w:rsidRDefault="00D2739C">
    <w:pPr>
      <w:pStyle w:val="a8"/>
      <w:jc w:val="right"/>
      <w:rPr>
        <w:rFonts w:ascii="Tahoma" w:hAnsi="Tahoma" w:cs="Tahoma"/>
        <w:sz w:val="20"/>
        <w:szCs w:val="20"/>
      </w:rPr>
    </w:pPr>
  </w:p>
  <w:p w:rsidR="00D2739C" w:rsidRPr="00262997" w:rsidRDefault="00D2739C">
    <w:pPr>
      <w:pStyle w:val="a8"/>
      <w:jc w:val="right"/>
      <w:rPr>
        <w:rFonts w:ascii="Tahoma" w:hAnsi="Tahoma" w:cs="Tahoma"/>
        <w:sz w:val="20"/>
        <w:szCs w:val="20"/>
      </w:rPr>
    </w:pPr>
    <w:r w:rsidRPr="00262997">
      <w:rPr>
        <w:rFonts w:ascii="Tahoma" w:hAnsi="Tahoma" w:cs="Tahoma"/>
        <w:sz w:val="20"/>
        <w:szCs w:val="20"/>
      </w:rPr>
      <w:fldChar w:fldCharType="begin"/>
    </w:r>
    <w:r w:rsidRPr="00262997">
      <w:rPr>
        <w:rFonts w:ascii="Tahoma" w:hAnsi="Tahoma" w:cs="Tahoma"/>
        <w:sz w:val="20"/>
        <w:szCs w:val="20"/>
      </w:rPr>
      <w:instrText>PAGE   \* MERGEFORMAT</w:instrText>
    </w:r>
    <w:r w:rsidRPr="00262997">
      <w:rPr>
        <w:rFonts w:ascii="Tahoma" w:hAnsi="Tahoma" w:cs="Tahoma"/>
        <w:sz w:val="20"/>
        <w:szCs w:val="20"/>
      </w:rPr>
      <w:fldChar w:fldCharType="separate"/>
    </w:r>
    <w:r w:rsidR="00855D8D">
      <w:rPr>
        <w:rFonts w:ascii="Tahoma" w:hAnsi="Tahoma" w:cs="Tahoma"/>
        <w:noProof/>
        <w:sz w:val="20"/>
        <w:szCs w:val="20"/>
      </w:rPr>
      <w:t>1</w:t>
    </w:r>
    <w:r w:rsidRPr="00262997">
      <w:rPr>
        <w:rFonts w:ascii="Tahoma" w:hAnsi="Tahoma" w:cs="Tahoma"/>
        <w:sz w:val="20"/>
        <w:szCs w:val="20"/>
      </w:rPr>
      <w:fldChar w:fldCharType="end"/>
    </w:r>
  </w:p>
  <w:p w:rsidR="00D2739C" w:rsidRPr="00262997" w:rsidRDefault="00D2739C" w:rsidP="00262997">
    <w:pPr>
      <w:pStyle w:val="a8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F1" w:rsidRDefault="00957BF1">
      <w:r>
        <w:separator/>
      </w:r>
    </w:p>
  </w:footnote>
  <w:footnote w:type="continuationSeparator" w:id="0">
    <w:p w:rsidR="00957BF1" w:rsidRDefault="00957BF1">
      <w:r>
        <w:continuationSeparator/>
      </w:r>
    </w:p>
  </w:footnote>
  <w:footnote w:id="1">
    <w:p w:rsidR="00D2739C" w:rsidRPr="00343886" w:rsidRDefault="00D2739C" w:rsidP="00EB717D">
      <w:pPr>
        <w:pStyle w:val="af1"/>
        <w:jc w:val="both"/>
        <w:rPr>
          <w:rFonts w:ascii="Tahoma" w:hAnsi="Tahoma" w:cs="Tahoma"/>
          <w:sz w:val="18"/>
          <w:szCs w:val="16"/>
        </w:rPr>
      </w:pPr>
      <w:r w:rsidRPr="00343886">
        <w:rPr>
          <w:rStyle w:val="af2"/>
          <w:rFonts w:ascii="Tahoma" w:hAnsi="Tahoma" w:cs="Tahoma"/>
          <w:sz w:val="18"/>
          <w:szCs w:val="16"/>
        </w:rPr>
        <w:footnoteRef/>
      </w:r>
      <w:r w:rsidRPr="00343886">
        <w:rPr>
          <w:rFonts w:ascii="Tahoma" w:hAnsi="Tahoma" w:cs="Tahoma"/>
          <w:sz w:val="18"/>
          <w:szCs w:val="16"/>
        </w:rPr>
        <w:t xml:space="preserve"> Биржа и Клиринговый центр не несут ответственности за недостоверность, неполноту и несвоевременное обновление информации о Ставке, публикуемой Банком России на сайте </w:t>
      </w:r>
      <w:hyperlink r:id="rId1" w:history="1">
        <w:r w:rsidRPr="00343886">
          <w:rPr>
            <w:rStyle w:val="ae"/>
            <w:rFonts w:ascii="Tahoma" w:hAnsi="Tahoma" w:cs="Tahoma"/>
            <w:sz w:val="18"/>
            <w:szCs w:val="16"/>
            <w:lang w:val="en-US"/>
          </w:rPr>
          <w:t>www</w:t>
        </w:r>
        <w:r w:rsidRPr="00343886">
          <w:rPr>
            <w:rStyle w:val="ae"/>
            <w:rFonts w:ascii="Tahoma" w:hAnsi="Tahoma" w:cs="Tahoma"/>
            <w:sz w:val="18"/>
            <w:szCs w:val="16"/>
          </w:rPr>
          <w:t>.</w:t>
        </w:r>
        <w:proofErr w:type="spellStart"/>
        <w:r w:rsidRPr="00343886">
          <w:rPr>
            <w:rStyle w:val="ae"/>
            <w:rFonts w:ascii="Tahoma" w:hAnsi="Tahoma" w:cs="Tahoma"/>
            <w:sz w:val="18"/>
            <w:szCs w:val="16"/>
            <w:lang w:val="en-US"/>
          </w:rPr>
          <w:t>cbr</w:t>
        </w:r>
        <w:proofErr w:type="spellEnd"/>
        <w:r w:rsidRPr="00343886">
          <w:rPr>
            <w:rStyle w:val="ae"/>
            <w:rFonts w:ascii="Tahoma" w:hAnsi="Tahoma" w:cs="Tahoma"/>
            <w:sz w:val="18"/>
            <w:szCs w:val="16"/>
          </w:rPr>
          <w:t>.</w:t>
        </w:r>
        <w:proofErr w:type="spellStart"/>
        <w:r w:rsidRPr="00343886">
          <w:rPr>
            <w:rStyle w:val="ae"/>
            <w:rFonts w:ascii="Tahoma" w:hAnsi="Tahoma" w:cs="Tahoma"/>
            <w:sz w:val="18"/>
            <w:szCs w:val="16"/>
            <w:lang w:val="en-US"/>
          </w:rPr>
          <w:t>ru</w:t>
        </w:r>
        <w:proofErr w:type="spellEnd"/>
      </w:hyperlink>
      <w:r w:rsidRPr="00343886">
        <w:rPr>
          <w:rFonts w:ascii="Tahoma" w:hAnsi="Tahoma" w:cs="Tahoma"/>
          <w:sz w:val="18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9C" w:rsidRPr="00262997" w:rsidRDefault="00D2739C" w:rsidP="00CD0CEF">
    <w:pPr>
      <w:pStyle w:val="afb"/>
      <w:jc w:val="right"/>
      <w:rPr>
        <w:rFonts w:ascii="Tahoma" w:hAnsi="Tahoma" w:cs="Tahoma"/>
        <w:b/>
        <w:sz w:val="20"/>
        <w:szCs w:val="20"/>
      </w:rPr>
    </w:pPr>
    <w:r w:rsidRPr="00262997">
      <w:rPr>
        <w:rFonts w:ascii="Tahoma" w:hAnsi="Tahoma" w:cs="Tahoma"/>
        <w:b/>
        <w:sz w:val="20"/>
        <w:szCs w:val="20"/>
      </w:rPr>
      <w:t>Спецификация фьючерсного контракта</w:t>
    </w:r>
  </w:p>
  <w:p w:rsidR="00D2739C" w:rsidRPr="00262997" w:rsidRDefault="00D2739C" w:rsidP="00CD0CEF">
    <w:pPr>
      <w:pStyle w:val="afb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62997">
      <w:rPr>
        <w:rFonts w:ascii="Tahoma" w:hAnsi="Tahoma" w:cs="Tahoma"/>
        <w:b/>
        <w:sz w:val="20"/>
        <w:szCs w:val="20"/>
      </w:rPr>
      <w:t xml:space="preserve">на ставку </w:t>
    </w:r>
    <w:r w:rsidRPr="00262997">
      <w:rPr>
        <w:rFonts w:ascii="Tahoma" w:hAnsi="Tahoma" w:cs="Tahoma"/>
        <w:b/>
        <w:sz w:val="20"/>
        <w:szCs w:val="20"/>
        <w:lang w:val="en-US"/>
      </w:rPr>
      <w:t>RUONIA</w:t>
    </w:r>
  </w:p>
  <w:p w:rsidR="00D2739C" w:rsidRPr="00262997" w:rsidRDefault="00D2739C">
    <w:pPr>
      <w:pStyle w:val="afb"/>
      <w:rPr>
        <w:rFonts w:ascii="Tahoma" w:hAnsi="Tahoma" w:cs="Tahom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7E94"/>
    <w:multiLevelType w:val="multilevel"/>
    <w:tmpl w:val="739EED3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">
    <w:nsid w:val="19075ECF"/>
    <w:multiLevelType w:val="multilevel"/>
    <w:tmpl w:val="DF1242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ED48C0"/>
    <w:multiLevelType w:val="multilevel"/>
    <w:tmpl w:val="5A0E3716"/>
    <w:lvl w:ilvl="0">
      <w:start w:val="1"/>
      <w:numFmt w:val="decimal"/>
      <w:lvlText w:val="8.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</w:abstractNum>
  <w:abstractNum w:abstractNumId="3">
    <w:nsid w:val="248672DC"/>
    <w:multiLevelType w:val="hybridMultilevel"/>
    <w:tmpl w:val="EB8C02FE"/>
    <w:lvl w:ilvl="0" w:tplc="2B84B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AB5CD4"/>
    <w:multiLevelType w:val="multilevel"/>
    <w:tmpl w:val="FBEE7A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AD3829"/>
    <w:multiLevelType w:val="multilevel"/>
    <w:tmpl w:val="A92809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7">
    <w:nsid w:val="2CDA6D8F"/>
    <w:multiLevelType w:val="multilevel"/>
    <w:tmpl w:val="5CF23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>
    <w:nsid w:val="2EED0657"/>
    <w:multiLevelType w:val="multilevel"/>
    <w:tmpl w:val="588EB3C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>
    <w:nsid w:val="2F603204"/>
    <w:multiLevelType w:val="multilevel"/>
    <w:tmpl w:val="3D2660B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>
    <w:nsid w:val="32E700C7"/>
    <w:multiLevelType w:val="multilevel"/>
    <w:tmpl w:val="13DE85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>
    <w:nsid w:val="393B439B"/>
    <w:multiLevelType w:val="multilevel"/>
    <w:tmpl w:val="CD04CE4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4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>
    <w:nsid w:val="3A116BBF"/>
    <w:multiLevelType w:val="multilevel"/>
    <w:tmpl w:val="09B0F3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A3E0CBA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>
    <w:nsid w:val="47AC4209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5">
    <w:nsid w:val="49370F50"/>
    <w:multiLevelType w:val="multilevel"/>
    <w:tmpl w:val="5B7E8EA0"/>
    <w:lvl w:ilvl="0">
      <w:start w:val="3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6">
    <w:nsid w:val="49E63D01"/>
    <w:multiLevelType w:val="multilevel"/>
    <w:tmpl w:val="CFCC470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7">
    <w:nsid w:val="4DC36933"/>
    <w:multiLevelType w:val="multilevel"/>
    <w:tmpl w:val="295E7E20"/>
    <w:lvl w:ilvl="0">
      <w:start w:val="1"/>
      <w:numFmt w:val="decimal"/>
      <w:lvlText w:val="5.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lvlText w:val="5.%1.%2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</w:abstractNum>
  <w:abstractNum w:abstractNumId="18">
    <w:nsid w:val="566524D2"/>
    <w:multiLevelType w:val="multilevel"/>
    <w:tmpl w:val="1D92CF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5.1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9">
    <w:nsid w:val="59EA3F42"/>
    <w:multiLevelType w:val="multilevel"/>
    <w:tmpl w:val="D592E0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0">
    <w:nsid w:val="64500E1B"/>
    <w:multiLevelType w:val="multilevel"/>
    <w:tmpl w:val="8CCCD6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>
    <w:nsid w:val="65AF28EF"/>
    <w:multiLevelType w:val="multilevel"/>
    <w:tmpl w:val="EC18DA34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689A37E0"/>
    <w:multiLevelType w:val="multilevel"/>
    <w:tmpl w:val="997CCCC0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4">
    <w:nsid w:val="79201629"/>
    <w:multiLevelType w:val="multilevel"/>
    <w:tmpl w:val="F92E1700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5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C621D4E"/>
    <w:multiLevelType w:val="multilevel"/>
    <w:tmpl w:val="A7FAA72C"/>
    <w:lvl w:ilvl="0">
      <w:start w:val="1"/>
      <w:numFmt w:val="decimal"/>
      <w:lvlText w:val="3.3.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</w:abstractNum>
  <w:abstractNum w:abstractNumId="27">
    <w:nsid w:val="7DBB4ADE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7"/>
  </w:num>
  <w:num w:numId="5">
    <w:abstractNumId w:val="19"/>
  </w:num>
  <w:num w:numId="6">
    <w:abstractNumId w:val="16"/>
  </w:num>
  <w:num w:numId="7">
    <w:abstractNumId w:val="0"/>
  </w:num>
  <w:num w:numId="8">
    <w:abstractNumId w:val="3"/>
  </w:num>
  <w:num w:numId="9">
    <w:abstractNumId w:val="26"/>
  </w:num>
  <w:num w:numId="10">
    <w:abstractNumId w:val="11"/>
  </w:num>
  <w:num w:numId="11">
    <w:abstractNumId w:val="18"/>
  </w:num>
  <w:num w:numId="12">
    <w:abstractNumId w:val="17"/>
  </w:num>
  <w:num w:numId="13">
    <w:abstractNumId w:val="10"/>
  </w:num>
  <w:num w:numId="14">
    <w:abstractNumId w:val="23"/>
  </w:num>
  <w:num w:numId="15">
    <w:abstractNumId w:val="20"/>
  </w:num>
  <w:num w:numId="16">
    <w:abstractNumId w:val="8"/>
  </w:num>
  <w:num w:numId="17">
    <w:abstractNumId w:val="6"/>
  </w:num>
  <w:num w:numId="18">
    <w:abstractNumId w:val="15"/>
  </w:num>
  <w:num w:numId="19">
    <w:abstractNumId w:val="27"/>
  </w:num>
  <w:num w:numId="20">
    <w:abstractNumId w:val="13"/>
  </w:num>
  <w:num w:numId="21">
    <w:abstractNumId w:val="21"/>
  </w:num>
  <w:num w:numId="22">
    <w:abstractNumId w:val="14"/>
  </w:num>
  <w:num w:numId="23">
    <w:abstractNumId w:val="2"/>
  </w:num>
  <w:num w:numId="24">
    <w:abstractNumId w:val="24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9"/>
  </w:num>
  <w:num w:numId="33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8F"/>
    <w:rsid w:val="00010A5B"/>
    <w:rsid w:val="00022AFC"/>
    <w:rsid w:val="00030AD1"/>
    <w:rsid w:val="00033064"/>
    <w:rsid w:val="000343A3"/>
    <w:rsid w:val="00034F61"/>
    <w:rsid w:val="000521F1"/>
    <w:rsid w:val="0005682C"/>
    <w:rsid w:val="000628E7"/>
    <w:rsid w:val="00074135"/>
    <w:rsid w:val="00087358"/>
    <w:rsid w:val="0009104C"/>
    <w:rsid w:val="00092ECF"/>
    <w:rsid w:val="00095E09"/>
    <w:rsid w:val="000A2DBB"/>
    <w:rsid w:val="000B3D94"/>
    <w:rsid w:val="000B4962"/>
    <w:rsid w:val="000C0EA3"/>
    <w:rsid w:val="000E4B55"/>
    <w:rsid w:val="001012C5"/>
    <w:rsid w:val="00102B57"/>
    <w:rsid w:val="001338DB"/>
    <w:rsid w:val="001357A9"/>
    <w:rsid w:val="00141E52"/>
    <w:rsid w:val="00143400"/>
    <w:rsid w:val="00145121"/>
    <w:rsid w:val="00151B36"/>
    <w:rsid w:val="00153487"/>
    <w:rsid w:val="0015356F"/>
    <w:rsid w:val="00170583"/>
    <w:rsid w:val="00186CB7"/>
    <w:rsid w:val="001A01DC"/>
    <w:rsid w:val="001A01E3"/>
    <w:rsid w:val="001B3834"/>
    <w:rsid w:val="001C283B"/>
    <w:rsid w:val="001D2233"/>
    <w:rsid w:val="001D599D"/>
    <w:rsid w:val="001D66AD"/>
    <w:rsid w:val="001E5F41"/>
    <w:rsid w:val="001E6A4A"/>
    <w:rsid w:val="001F70A3"/>
    <w:rsid w:val="00205A9E"/>
    <w:rsid w:val="00214799"/>
    <w:rsid w:val="0021526B"/>
    <w:rsid w:val="002324F9"/>
    <w:rsid w:val="00241252"/>
    <w:rsid w:val="00257656"/>
    <w:rsid w:val="00262997"/>
    <w:rsid w:val="00271004"/>
    <w:rsid w:val="00271A51"/>
    <w:rsid w:val="00276545"/>
    <w:rsid w:val="002770BE"/>
    <w:rsid w:val="002B730C"/>
    <w:rsid w:val="002C0883"/>
    <w:rsid w:val="002C7ACB"/>
    <w:rsid w:val="002E0A63"/>
    <w:rsid w:val="002F0604"/>
    <w:rsid w:val="00320A35"/>
    <w:rsid w:val="00321E7B"/>
    <w:rsid w:val="003332B8"/>
    <w:rsid w:val="00343886"/>
    <w:rsid w:val="003611E3"/>
    <w:rsid w:val="003702D3"/>
    <w:rsid w:val="003727E3"/>
    <w:rsid w:val="003A38F2"/>
    <w:rsid w:val="003A6F15"/>
    <w:rsid w:val="003B3FF7"/>
    <w:rsid w:val="003C0A8B"/>
    <w:rsid w:val="003C1436"/>
    <w:rsid w:val="003C1EC8"/>
    <w:rsid w:val="003D616A"/>
    <w:rsid w:val="003F2CDB"/>
    <w:rsid w:val="003F72CE"/>
    <w:rsid w:val="0041151F"/>
    <w:rsid w:val="00413549"/>
    <w:rsid w:val="0042324C"/>
    <w:rsid w:val="00436BF1"/>
    <w:rsid w:val="00447819"/>
    <w:rsid w:val="00473909"/>
    <w:rsid w:val="004810E8"/>
    <w:rsid w:val="00483E6E"/>
    <w:rsid w:val="00493BED"/>
    <w:rsid w:val="004950B2"/>
    <w:rsid w:val="004B663A"/>
    <w:rsid w:val="004C0478"/>
    <w:rsid w:val="004C2353"/>
    <w:rsid w:val="004C7029"/>
    <w:rsid w:val="004D0CA3"/>
    <w:rsid w:val="004D3332"/>
    <w:rsid w:val="004D3A7C"/>
    <w:rsid w:val="004D7DE6"/>
    <w:rsid w:val="004F12D6"/>
    <w:rsid w:val="004F3B34"/>
    <w:rsid w:val="00505BCB"/>
    <w:rsid w:val="00514595"/>
    <w:rsid w:val="00517F58"/>
    <w:rsid w:val="005223D0"/>
    <w:rsid w:val="00531563"/>
    <w:rsid w:val="00542776"/>
    <w:rsid w:val="005529FB"/>
    <w:rsid w:val="005558E6"/>
    <w:rsid w:val="00565EFC"/>
    <w:rsid w:val="005948A4"/>
    <w:rsid w:val="005A791D"/>
    <w:rsid w:val="005C5BE0"/>
    <w:rsid w:val="005C7436"/>
    <w:rsid w:val="005D4EE8"/>
    <w:rsid w:val="005D707D"/>
    <w:rsid w:val="00617A4F"/>
    <w:rsid w:val="00623575"/>
    <w:rsid w:val="006441DB"/>
    <w:rsid w:val="00664377"/>
    <w:rsid w:val="006704AF"/>
    <w:rsid w:val="00675567"/>
    <w:rsid w:val="00676554"/>
    <w:rsid w:val="00683CD4"/>
    <w:rsid w:val="00690984"/>
    <w:rsid w:val="0069134B"/>
    <w:rsid w:val="006A10D1"/>
    <w:rsid w:val="006D65AF"/>
    <w:rsid w:val="006E2C68"/>
    <w:rsid w:val="006E370B"/>
    <w:rsid w:val="006F6625"/>
    <w:rsid w:val="006F7399"/>
    <w:rsid w:val="00703F9A"/>
    <w:rsid w:val="007045E1"/>
    <w:rsid w:val="00705FD5"/>
    <w:rsid w:val="00731556"/>
    <w:rsid w:val="00747569"/>
    <w:rsid w:val="00747726"/>
    <w:rsid w:val="00773551"/>
    <w:rsid w:val="007735E5"/>
    <w:rsid w:val="00784758"/>
    <w:rsid w:val="00786E42"/>
    <w:rsid w:val="00795D24"/>
    <w:rsid w:val="007A130D"/>
    <w:rsid w:val="007A13D2"/>
    <w:rsid w:val="007A2F30"/>
    <w:rsid w:val="007B3AFF"/>
    <w:rsid w:val="007B7CF2"/>
    <w:rsid w:val="007D029B"/>
    <w:rsid w:val="007D0B6C"/>
    <w:rsid w:val="007D10F4"/>
    <w:rsid w:val="007D6E1E"/>
    <w:rsid w:val="007D7596"/>
    <w:rsid w:val="007E006A"/>
    <w:rsid w:val="007E256A"/>
    <w:rsid w:val="007E6CF1"/>
    <w:rsid w:val="007F4A89"/>
    <w:rsid w:val="00804F6B"/>
    <w:rsid w:val="0083562E"/>
    <w:rsid w:val="00837AB4"/>
    <w:rsid w:val="00841DB6"/>
    <w:rsid w:val="00843D60"/>
    <w:rsid w:val="00850972"/>
    <w:rsid w:val="00855D8D"/>
    <w:rsid w:val="00863CA2"/>
    <w:rsid w:val="00872AC1"/>
    <w:rsid w:val="00892293"/>
    <w:rsid w:val="0089736A"/>
    <w:rsid w:val="008B007E"/>
    <w:rsid w:val="008B20A6"/>
    <w:rsid w:val="008C1A5D"/>
    <w:rsid w:val="008D2C1D"/>
    <w:rsid w:val="008D6652"/>
    <w:rsid w:val="008E1E83"/>
    <w:rsid w:val="008F0594"/>
    <w:rsid w:val="008F6B83"/>
    <w:rsid w:val="008F75E2"/>
    <w:rsid w:val="00911EE9"/>
    <w:rsid w:val="009128B7"/>
    <w:rsid w:val="0091337D"/>
    <w:rsid w:val="00924B8F"/>
    <w:rsid w:val="00941264"/>
    <w:rsid w:val="00950691"/>
    <w:rsid w:val="009524A7"/>
    <w:rsid w:val="00953CA6"/>
    <w:rsid w:val="00957BF1"/>
    <w:rsid w:val="00966CE8"/>
    <w:rsid w:val="00976FE5"/>
    <w:rsid w:val="00983F00"/>
    <w:rsid w:val="00991A93"/>
    <w:rsid w:val="009A0BDC"/>
    <w:rsid w:val="009C1669"/>
    <w:rsid w:val="009C437A"/>
    <w:rsid w:val="009D0DD1"/>
    <w:rsid w:val="009D5D3C"/>
    <w:rsid w:val="009E139F"/>
    <w:rsid w:val="009F17EB"/>
    <w:rsid w:val="00A2335F"/>
    <w:rsid w:val="00A328B4"/>
    <w:rsid w:val="00A44DE7"/>
    <w:rsid w:val="00A52E34"/>
    <w:rsid w:val="00A771F1"/>
    <w:rsid w:val="00A80418"/>
    <w:rsid w:val="00A87614"/>
    <w:rsid w:val="00A95F64"/>
    <w:rsid w:val="00A97F02"/>
    <w:rsid w:val="00AA02FA"/>
    <w:rsid w:val="00AC0F0F"/>
    <w:rsid w:val="00AE54A6"/>
    <w:rsid w:val="00AE6956"/>
    <w:rsid w:val="00B00548"/>
    <w:rsid w:val="00B01467"/>
    <w:rsid w:val="00B14846"/>
    <w:rsid w:val="00B21E32"/>
    <w:rsid w:val="00B2729E"/>
    <w:rsid w:val="00B34929"/>
    <w:rsid w:val="00B40934"/>
    <w:rsid w:val="00B46BDC"/>
    <w:rsid w:val="00B73867"/>
    <w:rsid w:val="00B747E1"/>
    <w:rsid w:val="00B902E2"/>
    <w:rsid w:val="00B97A2E"/>
    <w:rsid w:val="00BA5612"/>
    <w:rsid w:val="00BC60A9"/>
    <w:rsid w:val="00BD115B"/>
    <w:rsid w:val="00BE3366"/>
    <w:rsid w:val="00BE7D29"/>
    <w:rsid w:val="00BF71FE"/>
    <w:rsid w:val="00C026D7"/>
    <w:rsid w:val="00C075E2"/>
    <w:rsid w:val="00C07A22"/>
    <w:rsid w:val="00C269BC"/>
    <w:rsid w:val="00C3362C"/>
    <w:rsid w:val="00C36EE3"/>
    <w:rsid w:val="00C64B8B"/>
    <w:rsid w:val="00C7097D"/>
    <w:rsid w:val="00C7164C"/>
    <w:rsid w:val="00C737B4"/>
    <w:rsid w:val="00C8034B"/>
    <w:rsid w:val="00C82005"/>
    <w:rsid w:val="00C839DD"/>
    <w:rsid w:val="00C91BA9"/>
    <w:rsid w:val="00C91D63"/>
    <w:rsid w:val="00C97F00"/>
    <w:rsid w:val="00CA06C2"/>
    <w:rsid w:val="00CA75DC"/>
    <w:rsid w:val="00CB1F9A"/>
    <w:rsid w:val="00CB55B7"/>
    <w:rsid w:val="00CC2B11"/>
    <w:rsid w:val="00CC5104"/>
    <w:rsid w:val="00CD0CEF"/>
    <w:rsid w:val="00CE386C"/>
    <w:rsid w:val="00CF47C3"/>
    <w:rsid w:val="00CF5019"/>
    <w:rsid w:val="00D0089E"/>
    <w:rsid w:val="00D10295"/>
    <w:rsid w:val="00D12CDC"/>
    <w:rsid w:val="00D2080C"/>
    <w:rsid w:val="00D26312"/>
    <w:rsid w:val="00D2739C"/>
    <w:rsid w:val="00D43965"/>
    <w:rsid w:val="00D5163F"/>
    <w:rsid w:val="00D91576"/>
    <w:rsid w:val="00D93A10"/>
    <w:rsid w:val="00D95197"/>
    <w:rsid w:val="00D95817"/>
    <w:rsid w:val="00DA29AD"/>
    <w:rsid w:val="00DA43DD"/>
    <w:rsid w:val="00DA78EB"/>
    <w:rsid w:val="00DB106D"/>
    <w:rsid w:val="00DB1AC4"/>
    <w:rsid w:val="00DD47D1"/>
    <w:rsid w:val="00DF3ACE"/>
    <w:rsid w:val="00E0581C"/>
    <w:rsid w:val="00E12327"/>
    <w:rsid w:val="00E213B2"/>
    <w:rsid w:val="00E3379A"/>
    <w:rsid w:val="00E34A31"/>
    <w:rsid w:val="00E5767E"/>
    <w:rsid w:val="00E66DDA"/>
    <w:rsid w:val="00E7171E"/>
    <w:rsid w:val="00EA6FD8"/>
    <w:rsid w:val="00EB717D"/>
    <w:rsid w:val="00ED210E"/>
    <w:rsid w:val="00EE3EFE"/>
    <w:rsid w:val="00EE4F54"/>
    <w:rsid w:val="00EF385D"/>
    <w:rsid w:val="00EF5686"/>
    <w:rsid w:val="00F021D5"/>
    <w:rsid w:val="00F16F00"/>
    <w:rsid w:val="00F229D1"/>
    <w:rsid w:val="00F26C8C"/>
    <w:rsid w:val="00F31CEF"/>
    <w:rsid w:val="00F32993"/>
    <w:rsid w:val="00F35123"/>
    <w:rsid w:val="00F365E2"/>
    <w:rsid w:val="00F40641"/>
    <w:rsid w:val="00F56CD1"/>
    <w:rsid w:val="00F57B56"/>
    <w:rsid w:val="00F6365C"/>
    <w:rsid w:val="00F637CF"/>
    <w:rsid w:val="00F70202"/>
    <w:rsid w:val="00F827F0"/>
    <w:rsid w:val="00F90BCE"/>
    <w:rsid w:val="00F960B4"/>
    <w:rsid w:val="00FB0F14"/>
    <w:rsid w:val="00FC0E37"/>
    <w:rsid w:val="00FD282A"/>
    <w:rsid w:val="00FD3CF8"/>
    <w:rsid w:val="00FD4428"/>
    <w:rsid w:val="00FD48DE"/>
    <w:rsid w:val="00FD4C3A"/>
    <w:rsid w:val="00FD71F4"/>
    <w:rsid w:val="00FE4A86"/>
    <w:rsid w:val="00FE620F"/>
    <w:rsid w:val="00FF45BB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F40641"/>
    <w:rPr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rsid w:val="00924B8F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8">
    <w:name w:val="footer"/>
    <w:basedOn w:val="a3"/>
    <w:link w:val="a9"/>
    <w:uiPriority w:val="99"/>
    <w:rsid w:val="00924B8F"/>
    <w:pPr>
      <w:tabs>
        <w:tab w:val="center" w:pos="4153"/>
        <w:tab w:val="right" w:pos="8306"/>
      </w:tabs>
      <w:autoSpaceDE w:val="0"/>
      <w:autoSpaceDN w:val="0"/>
    </w:pPr>
  </w:style>
  <w:style w:type="character" w:styleId="aa">
    <w:name w:val="page number"/>
    <w:basedOn w:val="a4"/>
    <w:rsid w:val="00924B8F"/>
  </w:style>
  <w:style w:type="paragraph" w:customStyle="1" w:styleId="a0">
    <w:name w:val="Подпункт спецификации"/>
    <w:basedOn w:val="ab"/>
    <w:rsid w:val="00924B8F"/>
    <w:pPr>
      <w:numPr>
        <w:ilvl w:val="1"/>
        <w:numId w:val="1"/>
      </w:numPr>
      <w:tabs>
        <w:tab w:val="num" w:pos="720"/>
        <w:tab w:val="left" w:pos="9000"/>
      </w:tabs>
      <w:autoSpaceDE w:val="0"/>
      <w:autoSpaceDN w:val="0"/>
      <w:spacing w:after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Пункт спецификации"/>
    <w:basedOn w:val="a3"/>
    <w:rsid w:val="00924B8F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екст таб"/>
    <w:basedOn w:val="a3"/>
    <w:rsid w:val="00924B8F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d">
    <w:name w:val="Plain Text"/>
    <w:basedOn w:val="ac"/>
    <w:rsid w:val="00924B8F"/>
    <w:pPr>
      <w:ind w:left="0"/>
    </w:pPr>
  </w:style>
  <w:style w:type="paragraph" w:styleId="a2">
    <w:name w:val="List Bullet"/>
    <w:basedOn w:val="a3"/>
    <w:autoRedefine/>
    <w:rsid w:val="00872AC1"/>
    <w:pPr>
      <w:numPr>
        <w:numId w:val="24"/>
      </w:numPr>
      <w:tabs>
        <w:tab w:val="clear" w:pos="360"/>
        <w:tab w:val="num" w:pos="1620"/>
      </w:tabs>
      <w:autoSpaceDE w:val="0"/>
      <w:autoSpaceDN w:val="0"/>
      <w:spacing w:before="120" w:line="360" w:lineRule="auto"/>
      <w:ind w:left="1616" w:hanging="357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rsid w:val="00924B8F"/>
    <w:pPr>
      <w:numPr>
        <w:numId w:val="2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3"/>
    <w:rsid w:val="00924B8F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rsid w:val="00924B8F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">
    <w:name w:val="Подпункт спецификации 1"/>
    <w:basedOn w:val="a0"/>
    <w:rsid w:val="00924B8F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e">
    <w:name w:val="Hyperlink"/>
    <w:rsid w:val="00924B8F"/>
    <w:rPr>
      <w:color w:val="0000FF"/>
      <w:u w:val="single"/>
    </w:rPr>
  </w:style>
  <w:style w:type="paragraph" w:styleId="af">
    <w:name w:val="Body Text"/>
    <w:basedOn w:val="a3"/>
    <w:link w:val="af0"/>
    <w:rsid w:val="00924B8F"/>
    <w:pPr>
      <w:spacing w:after="120"/>
    </w:pPr>
    <w:rPr>
      <w:lang w:val="x-none" w:eastAsia="x-none"/>
    </w:rPr>
  </w:style>
  <w:style w:type="paragraph" w:styleId="3">
    <w:name w:val="Body Text 3"/>
    <w:basedOn w:val="a3"/>
    <w:rsid w:val="00924B8F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2">
    <w:name w:val="Body Text Indent 2"/>
    <w:basedOn w:val="a3"/>
    <w:rsid w:val="00924B8F"/>
    <w:pPr>
      <w:ind w:firstLine="705"/>
    </w:pPr>
    <w:rPr>
      <w:rFonts w:ascii="Arial" w:hAnsi="Arial" w:cs="Arial"/>
      <w:sz w:val="20"/>
      <w:szCs w:val="20"/>
    </w:rPr>
  </w:style>
  <w:style w:type="paragraph" w:styleId="ab">
    <w:name w:val="Body Text Indent"/>
    <w:basedOn w:val="a3"/>
    <w:rsid w:val="00924B8F"/>
    <w:pPr>
      <w:spacing w:after="120"/>
      <w:ind w:left="283"/>
    </w:pPr>
  </w:style>
  <w:style w:type="paragraph" w:styleId="af1">
    <w:name w:val="footnote text"/>
    <w:basedOn w:val="a3"/>
    <w:semiHidden/>
    <w:rsid w:val="00320A35"/>
    <w:rPr>
      <w:sz w:val="20"/>
      <w:szCs w:val="20"/>
    </w:rPr>
  </w:style>
  <w:style w:type="character" w:styleId="af2">
    <w:name w:val="footnote reference"/>
    <w:semiHidden/>
    <w:rsid w:val="00320A35"/>
    <w:rPr>
      <w:vertAlign w:val="superscript"/>
    </w:rPr>
  </w:style>
  <w:style w:type="table" w:styleId="af3">
    <w:name w:val="Table Grid"/>
    <w:basedOn w:val="a5"/>
    <w:rsid w:val="001534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3"/>
    <w:link w:val="af5"/>
    <w:rsid w:val="009D0DD1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9D0DD1"/>
    <w:rPr>
      <w:rFonts w:ascii="Tahoma" w:hAnsi="Tahoma" w:cs="Tahoma"/>
      <w:sz w:val="16"/>
      <w:szCs w:val="16"/>
    </w:rPr>
  </w:style>
  <w:style w:type="character" w:customStyle="1" w:styleId="af0">
    <w:name w:val="Основной текст Знак"/>
    <w:link w:val="af"/>
    <w:rsid w:val="000521F1"/>
    <w:rPr>
      <w:sz w:val="24"/>
      <w:szCs w:val="24"/>
    </w:rPr>
  </w:style>
  <w:style w:type="character" w:styleId="af6">
    <w:name w:val="annotation reference"/>
    <w:rsid w:val="001E6A4A"/>
    <w:rPr>
      <w:sz w:val="16"/>
      <w:szCs w:val="16"/>
    </w:rPr>
  </w:style>
  <w:style w:type="paragraph" w:styleId="af7">
    <w:name w:val="annotation text"/>
    <w:basedOn w:val="a3"/>
    <w:link w:val="af8"/>
    <w:rsid w:val="001E6A4A"/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rsid w:val="001E6A4A"/>
  </w:style>
  <w:style w:type="paragraph" w:styleId="af9">
    <w:name w:val="annotation subject"/>
    <w:basedOn w:val="af7"/>
    <w:next w:val="af7"/>
    <w:link w:val="afa"/>
    <w:rsid w:val="001E6A4A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1E6A4A"/>
    <w:rPr>
      <w:b/>
      <w:bCs/>
    </w:rPr>
  </w:style>
  <w:style w:type="paragraph" w:styleId="afb">
    <w:name w:val="header"/>
    <w:basedOn w:val="a3"/>
    <w:link w:val="afc"/>
    <w:rsid w:val="0026299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sid w:val="00262997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262997"/>
    <w:rPr>
      <w:sz w:val="24"/>
      <w:szCs w:val="24"/>
    </w:rPr>
  </w:style>
  <w:style w:type="character" w:styleId="afd">
    <w:name w:val="Placeholder Text"/>
    <w:basedOn w:val="a4"/>
    <w:uiPriority w:val="99"/>
    <w:semiHidden/>
    <w:rsid w:val="00F40641"/>
    <w:rPr>
      <w:color w:val="808080"/>
    </w:rPr>
  </w:style>
  <w:style w:type="paragraph" w:styleId="afe">
    <w:name w:val="Revision"/>
    <w:hidden/>
    <w:uiPriority w:val="99"/>
    <w:semiHidden/>
    <w:rsid w:val="00C269BC"/>
    <w:rPr>
      <w:sz w:val="24"/>
      <w:szCs w:val="24"/>
    </w:rPr>
  </w:style>
  <w:style w:type="paragraph" w:styleId="aff">
    <w:name w:val="List Paragraph"/>
    <w:basedOn w:val="a3"/>
    <w:uiPriority w:val="34"/>
    <w:qFormat/>
    <w:rsid w:val="00705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F40641"/>
    <w:rPr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rsid w:val="00924B8F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8">
    <w:name w:val="footer"/>
    <w:basedOn w:val="a3"/>
    <w:link w:val="a9"/>
    <w:uiPriority w:val="99"/>
    <w:rsid w:val="00924B8F"/>
    <w:pPr>
      <w:tabs>
        <w:tab w:val="center" w:pos="4153"/>
        <w:tab w:val="right" w:pos="8306"/>
      </w:tabs>
      <w:autoSpaceDE w:val="0"/>
      <w:autoSpaceDN w:val="0"/>
    </w:pPr>
  </w:style>
  <w:style w:type="character" w:styleId="aa">
    <w:name w:val="page number"/>
    <w:basedOn w:val="a4"/>
    <w:rsid w:val="00924B8F"/>
  </w:style>
  <w:style w:type="paragraph" w:customStyle="1" w:styleId="a0">
    <w:name w:val="Подпункт спецификации"/>
    <w:basedOn w:val="ab"/>
    <w:rsid w:val="00924B8F"/>
    <w:pPr>
      <w:numPr>
        <w:ilvl w:val="1"/>
        <w:numId w:val="1"/>
      </w:numPr>
      <w:tabs>
        <w:tab w:val="num" w:pos="720"/>
        <w:tab w:val="left" w:pos="9000"/>
      </w:tabs>
      <w:autoSpaceDE w:val="0"/>
      <w:autoSpaceDN w:val="0"/>
      <w:spacing w:after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Пункт спецификации"/>
    <w:basedOn w:val="a3"/>
    <w:rsid w:val="00924B8F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екст таб"/>
    <w:basedOn w:val="a3"/>
    <w:rsid w:val="00924B8F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d">
    <w:name w:val="Plain Text"/>
    <w:basedOn w:val="ac"/>
    <w:rsid w:val="00924B8F"/>
    <w:pPr>
      <w:ind w:left="0"/>
    </w:pPr>
  </w:style>
  <w:style w:type="paragraph" w:styleId="a2">
    <w:name w:val="List Bullet"/>
    <w:basedOn w:val="a3"/>
    <w:autoRedefine/>
    <w:rsid w:val="00872AC1"/>
    <w:pPr>
      <w:numPr>
        <w:numId w:val="24"/>
      </w:numPr>
      <w:tabs>
        <w:tab w:val="clear" w:pos="360"/>
        <w:tab w:val="num" w:pos="1620"/>
      </w:tabs>
      <w:autoSpaceDE w:val="0"/>
      <w:autoSpaceDN w:val="0"/>
      <w:spacing w:before="120" w:line="360" w:lineRule="auto"/>
      <w:ind w:left="1616" w:hanging="357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rsid w:val="00924B8F"/>
    <w:pPr>
      <w:numPr>
        <w:numId w:val="2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3"/>
    <w:rsid w:val="00924B8F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rsid w:val="00924B8F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">
    <w:name w:val="Подпункт спецификации 1"/>
    <w:basedOn w:val="a0"/>
    <w:rsid w:val="00924B8F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e">
    <w:name w:val="Hyperlink"/>
    <w:rsid w:val="00924B8F"/>
    <w:rPr>
      <w:color w:val="0000FF"/>
      <w:u w:val="single"/>
    </w:rPr>
  </w:style>
  <w:style w:type="paragraph" w:styleId="af">
    <w:name w:val="Body Text"/>
    <w:basedOn w:val="a3"/>
    <w:link w:val="af0"/>
    <w:rsid w:val="00924B8F"/>
    <w:pPr>
      <w:spacing w:after="120"/>
    </w:pPr>
    <w:rPr>
      <w:lang w:val="x-none" w:eastAsia="x-none"/>
    </w:rPr>
  </w:style>
  <w:style w:type="paragraph" w:styleId="3">
    <w:name w:val="Body Text 3"/>
    <w:basedOn w:val="a3"/>
    <w:rsid w:val="00924B8F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2">
    <w:name w:val="Body Text Indent 2"/>
    <w:basedOn w:val="a3"/>
    <w:rsid w:val="00924B8F"/>
    <w:pPr>
      <w:ind w:firstLine="705"/>
    </w:pPr>
    <w:rPr>
      <w:rFonts w:ascii="Arial" w:hAnsi="Arial" w:cs="Arial"/>
      <w:sz w:val="20"/>
      <w:szCs w:val="20"/>
    </w:rPr>
  </w:style>
  <w:style w:type="paragraph" w:styleId="ab">
    <w:name w:val="Body Text Indent"/>
    <w:basedOn w:val="a3"/>
    <w:rsid w:val="00924B8F"/>
    <w:pPr>
      <w:spacing w:after="120"/>
      <w:ind w:left="283"/>
    </w:pPr>
  </w:style>
  <w:style w:type="paragraph" w:styleId="af1">
    <w:name w:val="footnote text"/>
    <w:basedOn w:val="a3"/>
    <w:semiHidden/>
    <w:rsid w:val="00320A35"/>
    <w:rPr>
      <w:sz w:val="20"/>
      <w:szCs w:val="20"/>
    </w:rPr>
  </w:style>
  <w:style w:type="character" w:styleId="af2">
    <w:name w:val="footnote reference"/>
    <w:semiHidden/>
    <w:rsid w:val="00320A35"/>
    <w:rPr>
      <w:vertAlign w:val="superscript"/>
    </w:rPr>
  </w:style>
  <w:style w:type="table" w:styleId="af3">
    <w:name w:val="Table Grid"/>
    <w:basedOn w:val="a5"/>
    <w:rsid w:val="001534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3"/>
    <w:link w:val="af5"/>
    <w:rsid w:val="009D0DD1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9D0DD1"/>
    <w:rPr>
      <w:rFonts w:ascii="Tahoma" w:hAnsi="Tahoma" w:cs="Tahoma"/>
      <w:sz w:val="16"/>
      <w:szCs w:val="16"/>
    </w:rPr>
  </w:style>
  <w:style w:type="character" w:customStyle="1" w:styleId="af0">
    <w:name w:val="Основной текст Знак"/>
    <w:link w:val="af"/>
    <w:rsid w:val="000521F1"/>
    <w:rPr>
      <w:sz w:val="24"/>
      <w:szCs w:val="24"/>
    </w:rPr>
  </w:style>
  <w:style w:type="character" w:styleId="af6">
    <w:name w:val="annotation reference"/>
    <w:rsid w:val="001E6A4A"/>
    <w:rPr>
      <w:sz w:val="16"/>
      <w:szCs w:val="16"/>
    </w:rPr>
  </w:style>
  <w:style w:type="paragraph" w:styleId="af7">
    <w:name w:val="annotation text"/>
    <w:basedOn w:val="a3"/>
    <w:link w:val="af8"/>
    <w:rsid w:val="001E6A4A"/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rsid w:val="001E6A4A"/>
  </w:style>
  <w:style w:type="paragraph" w:styleId="af9">
    <w:name w:val="annotation subject"/>
    <w:basedOn w:val="af7"/>
    <w:next w:val="af7"/>
    <w:link w:val="afa"/>
    <w:rsid w:val="001E6A4A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1E6A4A"/>
    <w:rPr>
      <w:b/>
      <w:bCs/>
    </w:rPr>
  </w:style>
  <w:style w:type="paragraph" w:styleId="afb">
    <w:name w:val="header"/>
    <w:basedOn w:val="a3"/>
    <w:link w:val="afc"/>
    <w:rsid w:val="0026299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sid w:val="00262997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262997"/>
    <w:rPr>
      <w:sz w:val="24"/>
      <w:szCs w:val="24"/>
    </w:rPr>
  </w:style>
  <w:style w:type="character" w:styleId="afd">
    <w:name w:val="Placeholder Text"/>
    <w:basedOn w:val="a4"/>
    <w:uiPriority w:val="99"/>
    <w:semiHidden/>
    <w:rsid w:val="00F40641"/>
    <w:rPr>
      <w:color w:val="808080"/>
    </w:rPr>
  </w:style>
  <w:style w:type="paragraph" w:styleId="afe">
    <w:name w:val="Revision"/>
    <w:hidden/>
    <w:uiPriority w:val="99"/>
    <w:semiHidden/>
    <w:rsid w:val="00C269BC"/>
    <w:rPr>
      <w:sz w:val="24"/>
      <w:szCs w:val="24"/>
    </w:rPr>
  </w:style>
  <w:style w:type="paragraph" w:styleId="aff">
    <w:name w:val="List Paragraph"/>
    <w:basedOn w:val="a3"/>
    <w:uiPriority w:val="34"/>
    <w:qFormat/>
    <w:rsid w:val="0070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A8C25-AE17-4EF4-8F53-17B752F8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9646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avetisyan_o</dc:creator>
  <cp:lastModifiedBy>Евстратова Ульяна Александровна</cp:lastModifiedBy>
  <cp:revision>7</cp:revision>
  <cp:lastPrinted>2015-08-21T13:43:00Z</cp:lastPrinted>
  <dcterms:created xsi:type="dcterms:W3CDTF">2015-07-28T09:43:00Z</dcterms:created>
  <dcterms:modified xsi:type="dcterms:W3CDTF">2015-08-21T13:43:00Z</dcterms:modified>
</cp:coreProperties>
</file>