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5167" w14:textId="77777777" w:rsidR="00D11D5A" w:rsidRPr="00D11D5A" w:rsidRDefault="00D11D5A" w:rsidP="00C60B99">
      <w:pPr>
        <w:ind w:left="9781" w:right="-81" w:hanging="85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>APPROVED</w:t>
      </w:r>
    </w:p>
    <w:p w14:paraId="738CA441" w14:textId="77777777" w:rsidR="00EB4167" w:rsidRPr="00D11D5A" w:rsidRDefault="00EB4167" w:rsidP="00C60B99">
      <w:pPr>
        <w:tabs>
          <w:tab w:val="left" w:pos="4962"/>
        </w:tabs>
        <w:ind w:left="9639" w:right="-81" w:hanging="709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 xml:space="preserve">Order by the Chairman of the Executive Board </w:t>
      </w:r>
    </w:p>
    <w:p w14:paraId="758633EB" w14:textId="77777777" w:rsidR="00EB4167" w:rsidRPr="00D11D5A" w:rsidRDefault="00EB4167" w:rsidP="00C60B99">
      <w:pPr>
        <w:tabs>
          <w:tab w:val="left" w:pos="4962"/>
        </w:tabs>
        <w:ind w:left="9639" w:right="-81" w:hanging="709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Public Joint-Stock Company Moscow Exchange MICEX-RTS</w:t>
      </w:r>
    </w:p>
    <w:p w14:paraId="3882A433" w14:textId="43AC6BDB" w:rsidR="00EB4167" w:rsidRPr="00D11D5A" w:rsidRDefault="00EB4167" w:rsidP="00C60B99">
      <w:pPr>
        <w:tabs>
          <w:tab w:val="left" w:pos="4962"/>
        </w:tabs>
        <w:ind w:left="9639" w:right="27" w:hanging="709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(Order No. МБ-П-202</w:t>
      </w:r>
      <w:r w:rsidR="003E7E2C" w:rsidRPr="003E7E2C">
        <w:rPr>
          <w:rFonts w:ascii="Tahoma" w:hAnsi="Tahoma"/>
          <w:sz w:val="22"/>
          <w:lang w:val="en-US"/>
        </w:rPr>
        <w:t>3</w:t>
      </w:r>
      <w:r>
        <w:rPr>
          <w:rFonts w:ascii="Tahoma" w:hAnsi="Tahoma"/>
          <w:sz w:val="22"/>
        </w:rPr>
        <w:t>-</w:t>
      </w:r>
      <w:r w:rsidR="003E7E2C" w:rsidRPr="003E7E2C">
        <w:rPr>
          <w:rFonts w:ascii="Tahoma" w:hAnsi="Tahoma"/>
          <w:sz w:val="22"/>
          <w:lang w:val="en-US"/>
        </w:rPr>
        <w:t>915</w:t>
      </w:r>
      <w:r>
        <w:rPr>
          <w:rFonts w:ascii="Tahoma" w:hAnsi="Tahoma"/>
          <w:sz w:val="22"/>
        </w:rPr>
        <w:t xml:space="preserve"> dated</w:t>
      </w:r>
      <w:r w:rsidR="00BA4EAC">
        <w:rPr>
          <w:rFonts w:ascii="Tahoma" w:hAnsi="Tahoma"/>
          <w:sz w:val="22"/>
        </w:rPr>
        <w:t xml:space="preserve"> </w:t>
      </w:r>
      <w:r w:rsidR="003E7E2C" w:rsidRPr="003E7E2C">
        <w:rPr>
          <w:rFonts w:ascii="Tahoma" w:hAnsi="Tahoma"/>
          <w:sz w:val="22"/>
          <w:lang w:val="en-US"/>
        </w:rPr>
        <w:t>1</w:t>
      </w:r>
      <w:r w:rsidR="00C60B99">
        <w:rPr>
          <w:rFonts w:ascii="Tahoma" w:hAnsi="Tahoma"/>
          <w:sz w:val="22"/>
        </w:rPr>
        <w:t>2</w:t>
      </w:r>
      <w:r w:rsidR="003E7E2C" w:rsidRPr="003E7E2C">
        <w:rPr>
          <w:rFonts w:ascii="Tahoma" w:hAnsi="Tahoma"/>
          <w:sz w:val="22"/>
          <w:lang w:val="en-US"/>
        </w:rPr>
        <w:t xml:space="preserve"> </w:t>
      </w:r>
      <w:r w:rsidR="003E7E2C">
        <w:rPr>
          <w:rFonts w:ascii="Tahoma" w:hAnsi="Tahoma"/>
          <w:sz w:val="22"/>
          <w:lang w:val="en-US"/>
        </w:rPr>
        <w:t>April</w:t>
      </w:r>
      <w:r w:rsidR="00C60B99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>202</w:t>
      </w:r>
      <w:r w:rsidR="003E7E2C">
        <w:rPr>
          <w:rFonts w:ascii="Tahoma" w:hAnsi="Tahoma"/>
          <w:sz w:val="22"/>
        </w:rPr>
        <w:t>3</w:t>
      </w:r>
      <w:r>
        <w:rPr>
          <w:rFonts w:ascii="Tahoma" w:hAnsi="Tahoma"/>
          <w:sz w:val="22"/>
        </w:rPr>
        <w:t>)</w:t>
      </w:r>
    </w:p>
    <w:p w14:paraId="5DE9F4BB" w14:textId="77777777" w:rsidR="00AD3ECE" w:rsidRPr="00EB4167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  <w:lang w:val="x-none"/>
        </w:rPr>
      </w:pPr>
    </w:p>
    <w:p w14:paraId="735E92E8" w14:textId="77777777"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      </w:t>
      </w:r>
    </w:p>
    <w:p w14:paraId="0E36BA7B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49CBF3F" w14:textId="04F4D415"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 xml:space="preserve">LIST OF PARAMETERS </w:t>
      </w:r>
      <w:r w:rsidR="00D42C61">
        <w:rPr>
          <w:rFonts w:ascii="Tahoma" w:hAnsi="Tahoma"/>
          <w:b/>
          <w:sz w:val="22"/>
        </w:rPr>
        <w:t>OF</w:t>
      </w:r>
      <w:r w:rsidR="00040BAF">
        <w:rPr>
          <w:rFonts w:ascii="Tahoma" w:hAnsi="Tahoma"/>
          <w:b/>
          <w:sz w:val="22"/>
        </w:rPr>
        <w:t xml:space="preserve"> SINGLE STOCK</w:t>
      </w:r>
      <w:r>
        <w:rPr>
          <w:rFonts w:ascii="Tahoma" w:hAnsi="Tahoma"/>
          <w:b/>
          <w:sz w:val="22"/>
        </w:rPr>
        <w:t xml:space="preserve"> OPTIONS </w:t>
      </w:r>
    </w:p>
    <w:p w14:paraId="6C61C76C" w14:textId="2987AA5B"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>on Russian stocks</w:t>
      </w:r>
    </w:p>
    <w:p w14:paraId="7E2C7DE1" w14:textId="77777777"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X="-289" w:tblpY="1"/>
        <w:tblOverlap w:val="never"/>
        <w:tblW w:w="15305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3402"/>
        <w:gridCol w:w="1843"/>
        <w:gridCol w:w="1276"/>
        <w:gridCol w:w="1559"/>
        <w:gridCol w:w="1701"/>
        <w:gridCol w:w="1418"/>
      </w:tblGrid>
      <w:tr w:rsidR="00875499" w:rsidRPr="00CD2745" w14:paraId="55AADE1E" w14:textId="77777777" w:rsidTr="00C60B99">
        <w:trPr>
          <w:trHeight w:val="720"/>
        </w:trPr>
        <w:tc>
          <w:tcPr>
            <w:tcW w:w="659" w:type="dxa"/>
            <w:vAlign w:val="center"/>
          </w:tcPr>
          <w:p w14:paraId="0BE6267D" w14:textId="77777777" w:rsidR="00875499" w:rsidRPr="004F5DA5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No.</w:t>
            </w:r>
          </w:p>
        </w:tc>
        <w:tc>
          <w:tcPr>
            <w:tcW w:w="3447" w:type="dxa"/>
            <w:vAlign w:val="center"/>
          </w:tcPr>
          <w:p w14:paraId="175F45BB" w14:textId="77777777" w:rsidR="00875499" w:rsidRPr="004F5DA5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Name of the Contract</w:t>
            </w:r>
          </w:p>
        </w:tc>
        <w:tc>
          <w:tcPr>
            <w:tcW w:w="3402" w:type="dxa"/>
            <w:vAlign w:val="center"/>
          </w:tcPr>
          <w:p w14:paraId="3D02D2E0" w14:textId="77777777" w:rsidR="00875499" w:rsidRPr="004F5DA5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Underlying asset</w:t>
            </w:r>
          </w:p>
        </w:tc>
        <w:tc>
          <w:tcPr>
            <w:tcW w:w="1843" w:type="dxa"/>
            <w:vAlign w:val="center"/>
          </w:tcPr>
          <w:p w14:paraId="4F8FC952" w14:textId="77777777" w:rsidR="00875499" w:rsidRPr="00296423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Contract lot</w:t>
            </w:r>
          </w:p>
          <w:p w14:paraId="4E17AE61" w14:textId="251D76B2" w:rsidR="00875499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(in stocks)</w:t>
            </w:r>
          </w:p>
        </w:tc>
        <w:tc>
          <w:tcPr>
            <w:tcW w:w="1276" w:type="dxa"/>
            <w:vAlign w:val="center"/>
          </w:tcPr>
          <w:p w14:paraId="197013FB" w14:textId="77777777" w:rsidR="00875499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Lot_Coeff</w:t>
            </w:r>
            <w:proofErr w:type="spellEnd"/>
          </w:p>
          <w:p w14:paraId="4C761D13" w14:textId="7BBB521B" w:rsidR="00875499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(in stocks)</w:t>
            </w:r>
          </w:p>
        </w:tc>
        <w:tc>
          <w:tcPr>
            <w:tcW w:w="1559" w:type="dxa"/>
            <w:vAlign w:val="center"/>
          </w:tcPr>
          <w:p w14:paraId="3060C134" w14:textId="6E18E780" w:rsidR="00875499" w:rsidRPr="004F5DA5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Code of the underlying asset</w:t>
            </w:r>
          </w:p>
        </w:tc>
        <w:tc>
          <w:tcPr>
            <w:tcW w:w="1701" w:type="dxa"/>
            <w:vAlign w:val="center"/>
          </w:tcPr>
          <w:p w14:paraId="0AE0BBF7" w14:textId="77777777" w:rsidR="00875499" w:rsidRPr="004F5DA5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</w:t>
            </w:r>
          </w:p>
        </w:tc>
        <w:tc>
          <w:tcPr>
            <w:tcW w:w="1418" w:type="dxa"/>
            <w:vAlign w:val="center"/>
          </w:tcPr>
          <w:p w14:paraId="6A979E90" w14:textId="77777777" w:rsidR="00875499" w:rsidRPr="004F5DA5" w:rsidRDefault="00875499" w:rsidP="00C60B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 value</w:t>
            </w:r>
          </w:p>
        </w:tc>
      </w:tr>
      <w:tr w:rsidR="00875499" w:rsidRPr="00CD2745" w14:paraId="6A13543F" w14:textId="77777777" w:rsidTr="00C60B99">
        <w:trPr>
          <w:trHeight w:val="480"/>
        </w:trPr>
        <w:tc>
          <w:tcPr>
            <w:tcW w:w="659" w:type="dxa"/>
            <w:vAlign w:val="center"/>
          </w:tcPr>
          <w:p w14:paraId="1717FCA4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E43EDF5" w14:textId="1A1E1D7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Sberbank ordinary shares</w:t>
            </w:r>
          </w:p>
        </w:tc>
        <w:tc>
          <w:tcPr>
            <w:tcW w:w="3402" w:type="dxa"/>
            <w:vAlign w:val="center"/>
          </w:tcPr>
          <w:p w14:paraId="5F0C8354" w14:textId="5B4C97A5" w:rsidR="00875499" w:rsidRPr="001267B6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Sberbank ordinary shares,</w:t>
            </w:r>
            <w:r>
              <w:rPr>
                <w:rFonts w:ascii="Tahoma" w:hAnsi="Tahoma"/>
                <w:sz w:val="20"/>
              </w:rPr>
              <w:br/>
              <w:t>ISIN: RU0009029540</w:t>
            </w:r>
          </w:p>
        </w:tc>
        <w:tc>
          <w:tcPr>
            <w:tcW w:w="1843" w:type="dxa"/>
            <w:vAlign w:val="center"/>
          </w:tcPr>
          <w:p w14:paraId="20D3FC2F" w14:textId="31B0B559" w:rsidR="00875499" w:rsidRPr="0048494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3353C49" w14:textId="5CD9D159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E17179C" w14:textId="6A463A3E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SBER</w:t>
            </w:r>
          </w:p>
        </w:tc>
        <w:tc>
          <w:tcPr>
            <w:tcW w:w="1701" w:type="dxa"/>
            <w:vAlign w:val="center"/>
          </w:tcPr>
          <w:p w14:paraId="56F1C3AA" w14:textId="149BA41F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13EC44AD" w14:textId="787A018D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1BF07C53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7A3858C7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EB2CA32" w14:textId="7B9A683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Gazprom ordinary shares</w:t>
            </w:r>
          </w:p>
        </w:tc>
        <w:tc>
          <w:tcPr>
            <w:tcW w:w="3402" w:type="dxa"/>
            <w:vAlign w:val="center"/>
          </w:tcPr>
          <w:p w14:paraId="0C03BC67" w14:textId="6D9E139F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Gazprom ordinary shares,</w:t>
            </w:r>
            <w:r>
              <w:rPr>
                <w:rFonts w:ascii="Tahoma" w:hAnsi="Tahoma"/>
                <w:sz w:val="20"/>
              </w:rPr>
              <w:br/>
              <w:t>ISIN: RU0007661625</w:t>
            </w:r>
          </w:p>
        </w:tc>
        <w:tc>
          <w:tcPr>
            <w:tcW w:w="1843" w:type="dxa"/>
            <w:vAlign w:val="center"/>
          </w:tcPr>
          <w:p w14:paraId="2DB0B5DC" w14:textId="584D16BA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BDC9242" w14:textId="2B4121D1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65F85E7" w14:textId="4C56753D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GAZP</w:t>
            </w:r>
          </w:p>
        </w:tc>
        <w:tc>
          <w:tcPr>
            <w:tcW w:w="1701" w:type="dxa"/>
            <w:vAlign w:val="center"/>
          </w:tcPr>
          <w:p w14:paraId="19A0912A" w14:textId="360FF56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3FEDAC1C" w14:textId="1D474113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550D6D9F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666E9693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B9384DB" w14:textId="51982DA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LUKoil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255C9E47" w14:textId="561C188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LUKoil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RU0009024277</w:t>
            </w:r>
          </w:p>
        </w:tc>
        <w:tc>
          <w:tcPr>
            <w:tcW w:w="1843" w:type="dxa"/>
            <w:vAlign w:val="center"/>
          </w:tcPr>
          <w:p w14:paraId="6D30BFAA" w14:textId="2FBF9F2D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56791C7" w14:textId="7CBB2AA2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235CD9B" w14:textId="47E3B36F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LKOH</w:t>
            </w:r>
          </w:p>
        </w:tc>
        <w:tc>
          <w:tcPr>
            <w:tcW w:w="1701" w:type="dxa"/>
            <w:vAlign w:val="center"/>
          </w:tcPr>
          <w:p w14:paraId="651D55B3" w14:textId="64A411E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316D9C2E" w14:textId="0550657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5D013A32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7F334F97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E814418" w14:textId="7851AB8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MMC Norilsk Nickel ordinary shares</w:t>
            </w:r>
          </w:p>
        </w:tc>
        <w:tc>
          <w:tcPr>
            <w:tcW w:w="3402" w:type="dxa"/>
            <w:vAlign w:val="center"/>
          </w:tcPr>
          <w:p w14:paraId="701E50D1" w14:textId="702E01F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MMC Norilsk Nickel ordinary shares,</w:t>
            </w:r>
            <w:r>
              <w:rPr>
                <w:rFonts w:ascii="Tahoma" w:hAnsi="Tahoma"/>
                <w:sz w:val="20"/>
              </w:rPr>
              <w:br/>
              <w:t>ISIN: RU0007288411</w:t>
            </w:r>
          </w:p>
        </w:tc>
        <w:tc>
          <w:tcPr>
            <w:tcW w:w="1843" w:type="dxa"/>
            <w:vAlign w:val="center"/>
          </w:tcPr>
          <w:p w14:paraId="560F44C1" w14:textId="6D23B9F0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DE93388" w14:textId="335F95A5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2CD906F" w14:textId="71503AB5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GMKN</w:t>
            </w:r>
          </w:p>
        </w:tc>
        <w:tc>
          <w:tcPr>
            <w:tcW w:w="1701" w:type="dxa"/>
            <w:vAlign w:val="center"/>
          </w:tcPr>
          <w:p w14:paraId="432AB084" w14:textId="54A371B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57C288A6" w14:textId="1D4F068D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665AF3F1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46E99ACC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AE45D5A" w14:textId="7BBB0D1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Rosneft ordinary shares</w:t>
            </w:r>
          </w:p>
        </w:tc>
        <w:tc>
          <w:tcPr>
            <w:tcW w:w="3402" w:type="dxa"/>
            <w:vAlign w:val="center"/>
          </w:tcPr>
          <w:p w14:paraId="75DE05FB" w14:textId="51F2ECB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Rosneft ordinary shares,</w:t>
            </w:r>
            <w:r>
              <w:rPr>
                <w:rFonts w:ascii="Tahoma" w:hAnsi="Tahoma"/>
                <w:sz w:val="20"/>
              </w:rPr>
              <w:br/>
              <w:t>ISIN: RU000A0J2Q06</w:t>
            </w:r>
          </w:p>
        </w:tc>
        <w:tc>
          <w:tcPr>
            <w:tcW w:w="1843" w:type="dxa"/>
            <w:vAlign w:val="center"/>
          </w:tcPr>
          <w:p w14:paraId="6198688A" w14:textId="589E0529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66056F1" w14:textId="74FC9A1A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EEF67CD" w14:textId="666AB2F5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ROSN</w:t>
            </w:r>
          </w:p>
        </w:tc>
        <w:tc>
          <w:tcPr>
            <w:tcW w:w="1701" w:type="dxa"/>
            <w:vAlign w:val="center"/>
          </w:tcPr>
          <w:p w14:paraId="316DEC01" w14:textId="6192E204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6103B59B" w14:textId="5AF58CE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425DD03B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4A4D4F53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2E8F6C7" w14:textId="192BE89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ALROSA ordinary shares</w:t>
            </w:r>
          </w:p>
        </w:tc>
        <w:tc>
          <w:tcPr>
            <w:tcW w:w="3402" w:type="dxa"/>
            <w:vAlign w:val="center"/>
          </w:tcPr>
          <w:p w14:paraId="0E4FD8AF" w14:textId="4485CA4F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ALROSA ordinary shares, </w:t>
            </w:r>
            <w:r>
              <w:rPr>
                <w:rFonts w:ascii="Tahoma" w:hAnsi="Tahoma"/>
                <w:sz w:val="20"/>
              </w:rPr>
              <w:br/>
              <w:t>ISIN: RU0007252813</w:t>
            </w:r>
          </w:p>
        </w:tc>
        <w:tc>
          <w:tcPr>
            <w:tcW w:w="1843" w:type="dxa"/>
            <w:vAlign w:val="center"/>
          </w:tcPr>
          <w:p w14:paraId="28386161" w14:textId="3C078B26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B215578" w14:textId="19B0DC5F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5FC9BBC" w14:textId="58F431A4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ALRS</w:t>
            </w:r>
          </w:p>
        </w:tc>
        <w:tc>
          <w:tcPr>
            <w:tcW w:w="1701" w:type="dxa"/>
            <w:vAlign w:val="center"/>
          </w:tcPr>
          <w:p w14:paraId="16EF3871" w14:textId="106D88E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25502EA" w14:textId="552A03C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2F918B14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74B29FAF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3A4ED7F" w14:textId="47E088F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Sberbank preferred shares</w:t>
            </w:r>
          </w:p>
        </w:tc>
        <w:tc>
          <w:tcPr>
            <w:tcW w:w="3402" w:type="dxa"/>
            <w:vAlign w:val="center"/>
          </w:tcPr>
          <w:p w14:paraId="6937CA6C" w14:textId="0BF26B9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Sberbank preferred shares,</w:t>
            </w:r>
            <w:r>
              <w:rPr>
                <w:rFonts w:ascii="Tahoma" w:hAnsi="Tahoma"/>
                <w:sz w:val="20"/>
              </w:rPr>
              <w:br/>
              <w:t>ISIN: RU0009029557</w:t>
            </w:r>
          </w:p>
        </w:tc>
        <w:tc>
          <w:tcPr>
            <w:tcW w:w="1843" w:type="dxa"/>
            <w:vAlign w:val="center"/>
          </w:tcPr>
          <w:p w14:paraId="1C5D6E4C" w14:textId="1AF24366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92CBC6A" w14:textId="3102E4FB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75D2403" w14:textId="38D89DDB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SBERP</w:t>
            </w:r>
          </w:p>
        </w:tc>
        <w:tc>
          <w:tcPr>
            <w:tcW w:w="1701" w:type="dxa"/>
            <w:vAlign w:val="center"/>
          </w:tcPr>
          <w:p w14:paraId="5B3B6F17" w14:textId="5572499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1221A3B1" w14:textId="1C7E8C90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4538AC9D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7D914691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94D33BE" w14:textId="3DE32E34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NOVATEK ordinary shares</w:t>
            </w:r>
          </w:p>
        </w:tc>
        <w:tc>
          <w:tcPr>
            <w:tcW w:w="3402" w:type="dxa"/>
            <w:vAlign w:val="center"/>
          </w:tcPr>
          <w:p w14:paraId="31C6DEA9" w14:textId="4F705C14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NOVATEK ordinary shares,</w:t>
            </w:r>
            <w:r>
              <w:rPr>
                <w:rFonts w:ascii="Tahoma" w:hAnsi="Tahoma"/>
                <w:sz w:val="20"/>
              </w:rPr>
              <w:br/>
              <w:t>ISIN: RU000A0DKVS5</w:t>
            </w:r>
          </w:p>
        </w:tc>
        <w:tc>
          <w:tcPr>
            <w:tcW w:w="1843" w:type="dxa"/>
            <w:vAlign w:val="center"/>
          </w:tcPr>
          <w:p w14:paraId="3558BCAE" w14:textId="1F4418D8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8A5C143" w14:textId="57173B10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84B3D66" w14:textId="744510E3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NVTK</w:t>
            </w:r>
          </w:p>
        </w:tc>
        <w:tc>
          <w:tcPr>
            <w:tcW w:w="1701" w:type="dxa"/>
            <w:vAlign w:val="center"/>
          </w:tcPr>
          <w:p w14:paraId="697F31E4" w14:textId="71BFBCE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4FA9EEBD" w14:textId="63BEC30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2B005457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05888F87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2F6D18F" w14:textId="284BFC8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VTB Bank ordinary shares</w:t>
            </w:r>
          </w:p>
        </w:tc>
        <w:tc>
          <w:tcPr>
            <w:tcW w:w="3402" w:type="dxa"/>
            <w:vAlign w:val="center"/>
          </w:tcPr>
          <w:p w14:paraId="31D23889" w14:textId="0623372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VTB Bank ordinary shares, </w:t>
            </w:r>
            <w:r>
              <w:rPr>
                <w:rFonts w:ascii="Tahoma" w:hAnsi="Tahoma"/>
                <w:sz w:val="20"/>
              </w:rPr>
              <w:br/>
              <w:t>ISIN: RU000A0JP5V6</w:t>
            </w:r>
          </w:p>
        </w:tc>
        <w:tc>
          <w:tcPr>
            <w:tcW w:w="1843" w:type="dxa"/>
            <w:vAlign w:val="center"/>
          </w:tcPr>
          <w:p w14:paraId="68CFB496" w14:textId="46C53899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</w:t>
            </w:r>
            <w:r w:rsidR="00A71909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000</w:t>
            </w:r>
          </w:p>
        </w:tc>
        <w:tc>
          <w:tcPr>
            <w:tcW w:w="1276" w:type="dxa"/>
            <w:vAlign w:val="center"/>
          </w:tcPr>
          <w:p w14:paraId="0F62A475" w14:textId="3141B266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34FD003" w14:textId="29F3F74A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VTBR</w:t>
            </w:r>
          </w:p>
        </w:tc>
        <w:tc>
          <w:tcPr>
            <w:tcW w:w="1701" w:type="dxa"/>
            <w:vAlign w:val="center"/>
          </w:tcPr>
          <w:p w14:paraId="27EBBDB0" w14:textId="4F37E1E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0.00001</w:t>
            </w:r>
          </w:p>
        </w:tc>
        <w:tc>
          <w:tcPr>
            <w:tcW w:w="1418" w:type="dxa"/>
            <w:vAlign w:val="center"/>
          </w:tcPr>
          <w:p w14:paraId="19D8BE11" w14:textId="2DE2878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</w:tr>
      <w:tr w:rsidR="00875499" w:rsidRPr="00CD2745" w14:paraId="4B2A6AD3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46B04FFE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4F99A90" w14:textId="6677193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Severstal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26AB779B" w14:textId="0210446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Severstal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RU0009046510</w:t>
            </w:r>
          </w:p>
        </w:tc>
        <w:tc>
          <w:tcPr>
            <w:tcW w:w="1843" w:type="dxa"/>
            <w:vAlign w:val="center"/>
          </w:tcPr>
          <w:p w14:paraId="1B18415D" w14:textId="25EA54DE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66DD6BC" w14:textId="4065C7E0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C904E47" w14:textId="564BD66C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CHMF</w:t>
            </w:r>
          </w:p>
        </w:tc>
        <w:tc>
          <w:tcPr>
            <w:tcW w:w="1701" w:type="dxa"/>
            <w:vAlign w:val="center"/>
          </w:tcPr>
          <w:p w14:paraId="1717A3D5" w14:textId="15C8273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00F4D20A" w14:textId="3A95B22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67B1A48B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3F86D305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25A466D" w14:textId="1BE0C3C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NLMK ordinary shares</w:t>
            </w:r>
          </w:p>
        </w:tc>
        <w:tc>
          <w:tcPr>
            <w:tcW w:w="3402" w:type="dxa"/>
            <w:vAlign w:val="center"/>
          </w:tcPr>
          <w:p w14:paraId="4C4C94BF" w14:textId="18C3B74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NLMK ordinary shares,</w:t>
            </w:r>
            <w:r>
              <w:rPr>
                <w:rFonts w:ascii="Tahoma" w:hAnsi="Tahoma"/>
                <w:sz w:val="20"/>
              </w:rPr>
              <w:br/>
              <w:t>ISIN: RU0009046452</w:t>
            </w:r>
          </w:p>
        </w:tc>
        <w:tc>
          <w:tcPr>
            <w:tcW w:w="1843" w:type="dxa"/>
            <w:vAlign w:val="center"/>
          </w:tcPr>
          <w:p w14:paraId="30F3325D" w14:textId="42CA98CD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BA854F2" w14:textId="1BB1A788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CDFDE7E" w14:textId="2ED3BA8C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NLMK</w:t>
            </w:r>
          </w:p>
        </w:tc>
        <w:tc>
          <w:tcPr>
            <w:tcW w:w="1701" w:type="dxa"/>
            <w:vAlign w:val="center"/>
          </w:tcPr>
          <w:p w14:paraId="33677745" w14:textId="34F16864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23575055" w14:textId="2C3E9447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73283FE5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25025645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5B44C83" w14:textId="77CB3A5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RUSAL ordinary shares</w:t>
            </w:r>
          </w:p>
        </w:tc>
        <w:tc>
          <w:tcPr>
            <w:tcW w:w="3402" w:type="dxa"/>
            <w:vAlign w:val="center"/>
          </w:tcPr>
          <w:p w14:paraId="50E82750" w14:textId="4A8AE21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RUSAL ordinary shares,</w:t>
            </w:r>
            <w:r>
              <w:rPr>
                <w:rFonts w:ascii="Tahoma" w:hAnsi="Tahoma"/>
                <w:sz w:val="20"/>
              </w:rPr>
              <w:br/>
              <w:t>ISIN: RU000A1025V3</w:t>
            </w:r>
          </w:p>
        </w:tc>
        <w:tc>
          <w:tcPr>
            <w:tcW w:w="1843" w:type="dxa"/>
            <w:vAlign w:val="center"/>
          </w:tcPr>
          <w:p w14:paraId="75390D36" w14:textId="5B302443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83C4E54" w14:textId="0974C701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8BCD910" w14:textId="53CF7159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RUAL</w:t>
            </w:r>
          </w:p>
        </w:tc>
        <w:tc>
          <w:tcPr>
            <w:tcW w:w="1701" w:type="dxa"/>
            <w:vAlign w:val="center"/>
          </w:tcPr>
          <w:p w14:paraId="6FE00BCF" w14:textId="5541E10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0131EB9B" w14:textId="5B63A64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0FC1CA19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101ED966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A86CF49" w14:textId="18EE197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POLUS ordinary shares</w:t>
            </w:r>
          </w:p>
        </w:tc>
        <w:tc>
          <w:tcPr>
            <w:tcW w:w="3402" w:type="dxa"/>
            <w:vAlign w:val="center"/>
          </w:tcPr>
          <w:p w14:paraId="70CAE3F5" w14:textId="01534B1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POLUS ordinary shares,</w:t>
            </w:r>
            <w:r>
              <w:rPr>
                <w:rFonts w:ascii="Tahoma" w:hAnsi="Tahoma"/>
                <w:sz w:val="20"/>
              </w:rPr>
              <w:br/>
              <w:t>ISIN: RU000A0JNAA8</w:t>
            </w:r>
          </w:p>
        </w:tc>
        <w:tc>
          <w:tcPr>
            <w:tcW w:w="1843" w:type="dxa"/>
            <w:vAlign w:val="center"/>
          </w:tcPr>
          <w:p w14:paraId="32980FF0" w14:textId="58D3406A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B1AC962" w14:textId="6003267C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EA82D40" w14:textId="1C95D50B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PLZL</w:t>
            </w:r>
          </w:p>
        </w:tc>
        <w:tc>
          <w:tcPr>
            <w:tcW w:w="1701" w:type="dxa"/>
            <w:vAlign w:val="center"/>
          </w:tcPr>
          <w:p w14:paraId="64DCB987" w14:textId="7266340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02C6629D" w14:textId="55E69E8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003C9C56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1872E93E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B6AB6EF" w14:textId="0B5D4F1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Magnit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17F8A646" w14:textId="15AF9387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Magnit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RU000A0JKQU8</w:t>
            </w:r>
          </w:p>
        </w:tc>
        <w:tc>
          <w:tcPr>
            <w:tcW w:w="1843" w:type="dxa"/>
            <w:vAlign w:val="center"/>
          </w:tcPr>
          <w:p w14:paraId="390F8ECA" w14:textId="2EC8DA66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F7F9B1F" w14:textId="73E85AEE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4E5C08A" w14:textId="0DAC8BE5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MGNT</w:t>
            </w:r>
          </w:p>
        </w:tc>
        <w:tc>
          <w:tcPr>
            <w:tcW w:w="1701" w:type="dxa"/>
            <w:vAlign w:val="center"/>
          </w:tcPr>
          <w:p w14:paraId="1D1829DA" w14:textId="6CD41433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430A611E" w14:textId="1F17D74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50D57467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304639F4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12A0DA7" w14:textId="5C5F1B5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Surgutneftegas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155A7086" w14:textId="7754891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Surgutneftegas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RU0008926258</w:t>
            </w:r>
          </w:p>
        </w:tc>
        <w:tc>
          <w:tcPr>
            <w:tcW w:w="1843" w:type="dxa"/>
            <w:vAlign w:val="center"/>
          </w:tcPr>
          <w:p w14:paraId="499B88A4" w14:textId="4A7AB97C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CD4A4EA" w14:textId="33F54E47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ED5CBC0" w14:textId="4D6EC050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SNGS</w:t>
            </w:r>
          </w:p>
        </w:tc>
        <w:tc>
          <w:tcPr>
            <w:tcW w:w="1701" w:type="dxa"/>
            <w:vAlign w:val="center"/>
          </w:tcPr>
          <w:p w14:paraId="1AF66C3B" w14:textId="643D5B7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AA2C110" w14:textId="20E9F4BD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647E7F5D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27DF7B58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38BB656" w14:textId="4A5EC5B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Inter RAO ordinary shares</w:t>
            </w:r>
          </w:p>
        </w:tc>
        <w:tc>
          <w:tcPr>
            <w:tcW w:w="3402" w:type="dxa"/>
            <w:vAlign w:val="center"/>
          </w:tcPr>
          <w:p w14:paraId="61DED323" w14:textId="30D3A2C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Inter RAO ordinary shares,</w:t>
            </w:r>
            <w:r>
              <w:rPr>
                <w:rFonts w:ascii="Tahoma" w:hAnsi="Tahoma"/>
                <w:sz w:val="20"/>
              </w:rPr>
              <w:br/>
              <w:t>ISIN: RU000A0JPNM1</w:t>
            </w:r>
          </w:p>
        </w:tc>
        <w:tc>
          <w:tcPr>
            <w:tcW w:w="1843" w:type="dxa"/>
            <w:vAlign w:val="center"/>
          </w:tcPr>
          <w:p w14:paraId="3C56D403" w14:textId="3E7EAEE0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22EFECCD" w14:textId="64C8D055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A1038F3" w14:textId="74C77567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IRAO</w:t>
            </w:r>
          </w:p>
        </w:tc>
        <w:tc>
          <w:tcPr>
            <w:tcW w:w="1701" w:type="dxa"/>
            <w:vAlign w:val="center"/>
          </w:tcPr>
          <w:p w14:paraId="0B65B585" w14:textId="1326E21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0.001</w:t>
            </w:r>
          </w:p>
        </w:tc>
        <w:tc>
          <w:tcPr>
            <w:tcW w:w="1418" w:type="dxa"/>
            <w:vAlign w:val="center"/>
          </w:tcPr>
          <w:p w14:paraId="57F170BA" w14:textId="55BB58F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</w:tr>
      <w:tr w:rsidR="00875499" w:rsidRPr="00CD2745" w14:paraId="0FF081BF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63E8ECEC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9D60747" w14:textId="0F514E8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MMK ordinary shares</w:t>
            </w:r>
          </w:p>
        </w:tc>
        <w:tc>
          <w:tcPr>
            <w:tcW w:w="3402" w:type="dxa"/>
            <w:vAlign w:val="center"/>
          </w:tcPr>
          <w:p w14:paraId="22E21E10" w14:textId="3D3D82F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MMK ordinary shares,</w:t>
            </w:r>
            <w:r>
              <w:rPr>
                <w:rFonts w:ascii="Tahoma" w:hAnsi="Tahoma"/>
                <w:sz w:val="20"/>
              </w:rPr>
              <w:br/>
              <w:t>ISIN: RU0009084396</w:t>
            </w:r>
          </w:p>
        </w:tc>
        <w:tc>
          <w:tcPr>
            <w:tcW w:w="1843" w:type="dxa"/>
            <w:vAlign w:val="center"/>
          </w:tcPr>
          <w:p w14:paraId="57A81B9C" w14:textId="47E6167B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277C44B" w14:textId="06ED4538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7381AAB" w14:textId="695C3C07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MAGN</w:t>
            </w:r>
          </w:p>
        </w:tc>
        <w:tc>
          <w:tcPr>
            <w:tcW w:w="1701" w:type="dxa"/>
            <w:vAlign w:val="center"/>
          </w:tcPr>
          <w:p w14:paraId="6E63FAA5" w14:textId="1C8E3E9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0C9374B2" w14:textId="180477F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24B38589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18AE2EE4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D49A4A3" w14:textId="7E7BB07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TATNEFT ordinary shares </w:t>
            </w:r>
          </w:p>
        </w:tc>
        <w:tc>
          <w:tcPr>
            <w:tcW w:w="3402" w:type="dxa"/>
            <w:vAlign w:val="center"/>
          </w:tcPr>
          <w:p w14:paraId="3D3DE9D1" w14:textId="6A2D049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TATNEFT ordinary shares,</w:t>
            </w:r>
            <w:r>
              <w:rPr>
                <w:rFonts w:ascii="Tahoma" w:hAnsi="Tahoma"/>
                <w:sz w:val="20"/>
              </w:rPr>
              <w:br/>
              <w:t>ISIN: RU0009033591</w:t>
            </w:r>
          </w:p>
        </w:tc>
        <w:tc>
          <w:tcPr>
            <w:tcW w:w="1843" w:type="dxa"/>
            <w:vAlign w:val="center"/>
          </w:tcPr>
          <w:p w14:paraId="0B3FC049" w14:textId="56F38A43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95CD1B0" w14:textId="57851DE1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7C05D54" w14:textId="17B22C5E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TATN</w:t>
            </w:r>
          </w:p>
        </w:tc>
        <w:tc>
          <w:tcPr>
            <w:tcW w:w="1701" w:type="dxa"/>
            <w:vAlign w:val="center"/>
          </w:tcPr>
          <w:p w14:paraId="19C92AD2" w14:textId="5EC5CEBD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557C82D2" w14:textId="6598FFB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57BE9EEA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1616AB0B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EAC8967" w14:textId="39975EF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MOEX ordinary shares</w:t>
            </w:r>
          </w:p>
        </w:tc>
        <w:tc>
          <w:tcPr>
            <w:tcW w:w="3402" w:type="dxa"/>
            <w:vAlign w:val="center"/>
          </w:tcPr>
          <w:p w14:paraId="3C202E67" w14:textId="7F22B56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MOEX ordinary shares,</w:t>
            </w:r>
            <w:r>
              <w:rPr>
                <w:rFonts w:ascii="Tahoma" w:hAnsi="Tahoma"/>
                <w:sz w:val="20"/>
              </w:rPr>
              <w:br/>
              <w:t>ISIN: RU000A0JR4A1</w:t>
            </w:r>
          </w:p>
        </w:tc>
        <w:tc>
          <w:tcPr>
            <w:tcW w:w="1843" w:type="dxa"/>
            <w:vAlign w:val="center"/>
          </w:tcPr>
          <w:p w14:paraId="39A0F42B" w14:textId="63D6BC08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A3B6FE5" w14:textId="28D824D8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EC3EBC9" w14:textId="68E527F9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MOEX</w:t>
            </w:r>
          </w:p>
        </w:tc>
        <w:tc>
          <w:tcPr>
            <w:tcW w:w="1701" w:type="dxa"/>
            <w:vAlign w:val="center"/>
          </w:tcPr>
          <w:p w14:paraId="6D3979E0" w14:textId="061479E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510569F4" w14:textId="5A95CAC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4776B322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46E358B7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ACF38ED" w14:textId="3F919DD8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Surgutneftegas</w:t>
            </w:r>
            <w:proofErr w:type="spellEnd"/>
            <w:r>
              <w:rPr>
                <w:rFonts w:ascii="Tahoma" w:hAnsi="Tahoma"/>
                <w:sz w:val="20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14:paraId="1AC7AAC6" w14:textId="506147F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Surgutneftegas</w:t>
            </w:r>
            <w:proofErr w:type="spellEnd"/>
            <w:r>
              <w:rPr>
                <w:rFonts w:ascii="Tahoma" w:hAnsi="Tahoma"/>
                <w:sz w:val="20"/>
              </w:rPr>
              <w:t xml:space="preserve"> preferred shares,</w:t>
            </w:r>
            <w:r>
              <w:rPr>
                <w:rFonts w:ascii="Tahoma" w:hAnsi="Tahoma"/>
                <w:sz w:val="20"/>
              </w:rPr>
              <w:br/>
              <w:t>ISIN: RU0009029524</w:t>
            </w:r>
          </w:p>
        </w:tc>
        <w:tc>
          <w:tcPr>
            <w:tcW w:w="1843" w:type="dxa"/>
            <w:vAlign w:val="center"/>
          </w:tcPr>
          <w:p w14:paraId="78EF3D20" w14:textId="382909C3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7BC78BB" w14:textId="070A3FB9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D08F49B" w14:textId="15408860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SNGSP</w:t>
            </w:r>
          </w:p>
        </w:tc>
        <w:tc>
          <w:tcPr>
            <w:tcW w:w="1701" w:type="dxa"/>
            <w:vAlign w:val="center"/>
          </w:tcPr>
          <w:p w14:paraId="2B9C9B14" w14:textId="10BE1C3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31F60DA8" w14:textId="684C4908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1973FE0B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2FC2F5AC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557848D" w14:textId="519AB1D0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MTS ordinary shares</w:t>
            </w:r>
          </w:p>
        </w:tc>
        <w:tc>
          <w:tcPr>
            <w:tcW w:w="3402" w:type="dxa"/>
            <w:vAlign w:val="center"/>
          </w:tcPr>
          <w:p w14:paraId="6984F07C" w14:textId="36A466B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MTS ordinary shares,</w:t>
            </w:r>
            <w:r>
              <w:rPr>
                <w:rFonts w:ascii="Tahoma" w:hAnsi="Tahoma"/>
                <w:sz w:val="20"/>
              </w:rPr>
              <w:br/>
              <w:t>ISIN: RU0007775219</w:t>
            </w:r>
          </w:p>
        </w:tc>
        <w:tc>
          <w:tcPr>
            <w:tcW w:w="1843" w:type="dxa"/>
            <w:vAlign w:val="center"/>
          </w:tcPr>
          <w:p w14:paraId="2C0AA807" w14:textId="52ED0066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AA12DBD" w14:textId="2F3B5A19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FDCEC5C" w14:textId="44707E11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MTSS</w:t>
            </w:r>
          </w:p>
        </w:tc>
        <w:tc>
          <w:tcPr>
            <w:tcW w:w="1701" w:type="dxa"/>
            <w:vAlign w:val="center"/>
          </w:tcPr>
          <w:p w14:paraId="49645AC4" w14:textId="0471369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29FAE6C6" w14:textId="064702C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01FA19F4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11E5A3BF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1C78F42" w14:textId="6D42B60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PhosAgro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4FCFABA5" w14:textId="334D2E2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PhosAgro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RU000A0JRKT8</w:t>
            </w:r>
          </w:p>
        </w:tc>
        <w:tc>
          <w:tcPr>
            <w:tcW w:w="1843" w:type="dxa"/>
            <w:vAlign w:val="center"/>
          </w:tcPr>
          <w:p w14:paraId="6CF8BC85" w14:textId="38EFA130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F2E9381" w14:textId="12FC4C46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D652385" w14:textId="04648428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PHOR</w:t>
            </w:r>
          </w:p>
        </w:tc>
        <w:tc>
          <w:tcPr>
            <w:tcW w:w="1701" w:type="dxa"/>
            <w:vAlign w:val="center"/>
          </w:tcPr>
          <w:p w14:paraId="4C1059B1" w14:textId="29A22DCF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2A4DB3DE" w14:textId="4DC414BF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1232CF74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72C251FF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3D091DC" w14:textId="765CC637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Sistema Public Joint Stock Financial Corporation ordinary shares</w:t>
            </w:r>
          </w:p>
        </w:tc>
        <w:tc>
          <w:tcPr>
            <w:tcW w:w="3402" w:type="dxa"/>
            <w:vAlign w:val="center"/>
          </w:tcPr>
          <w:p w14:paraId="137876D2" w14:textId="602D1C3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Sistema Public Joint Stock Financial Corporation ordinary shares,</w:t>
            </w:r>
            <w:r>
              <w:rPr>
                <w:rFonts w:ascii="Tahoma" w:hAnsi="Tahoma"/>
                <w:sz w:val="20"/>
              </w:rPr>
              <w:br/>
              <w:t>ISIN: RU000A0DQZE3</w:t>
            </w:r>
          </w:p>
        </w:tc>
        <w:tc>
          <w:tcPr>
            <w:tcW w:w="1843" w:type="dxa"/>
            <w:vAlign w:val="center"/>
          </w:tcPr>
          <w:p w14:paraId="0F731E39" w14:textId="2803DD77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41923373" w14:textId="7406CF13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E5B3292" w14:textId="58DD6C57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AFKS</w:t>
            </w:r>
          </w:p>
        </w:tc>
        <w:tc>
          <w:tcPr>
            <w:tcW w:w="1701" w:type="dxa"/>
            <w:vAlign w:val="center"/>
          </w:tcPr>
          <w:p w14:paraId="1BAFD7EB" w14:textId="3E5EE91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43FB13C9" w14:textId="5A21B8E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6CEE980F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424D48EB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9F3268E" w14:textId="5ABE642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Aeroflot ordinary shares</w:t>
            </w:r>
          </w:p>
        </w:tc>
        <w:tc>
          <w:tcPr>
            <w:tcW w:w="3402" w:type="dxa"/>
            <w:vAlign w:val="center"/>
          </w:tcPr>
          <w:p w14:paraId="701ADE7D" w14:textId="55162DBF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Aeroflot ordinary shares,</w:t>
            </w:r>
            <w:r>
              <w:rPr>
                <w:rFonts w:ascii="Tahoma" w:hAnsi="Tahoma"/>
                <w:sz w:val="20"/>
              </w:rPr>
              <w:br/>
              <w:t>ISIN: RU0009062285</w:t>
            </w:r>
          </w:p>
        </w:tc>
        <w:tc>
          <w:tcPr>
            <w:tcW w:w="1843" w:type="dxa"/>
            <w:vAlign w:val="center"/>
          </w:tcPr>
          <w:p w14:paraId="51D6577F" w14:textId="2B4F5CFD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644D830" w14:textId="44430E34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6E7872B" w14:textId="20CCA78F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AFLT</w:t>
            </w:r>
          </w:p>
        </w:tc>
        <w:tc>
          <w:tcPr>
            <w:tcW w:w="1701" w:type="dxa"/>
            <w:vAlign w:val="center"/>
          </w:tcPr>
          <w:p w14:paraId="1B3942E8" w14:textId="518679F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EC8804A" w14:textId="2F0191C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6F365DC0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2804C4F0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A03F943" w14:textId="6A418C93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Mechel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657E6384" w14:textId="6FBAE01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Mechel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RU000A0DKXV5</w:t>
            </w:r>
          </w:p>
        </w:tc>
        <w:tc>
          <w:tcPr>
            <w:tcW w:w="1843" w:type="dxa"/>
            <w:vAlign w:val="center"/>
          </w:tcPr>
          <w:p w14:paraId="3CBCB989" w14:textId="3FAB42BC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447784B" w14:textId="5B84B5EF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F269CE7" w14:textId="7A268EF6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MTLR</w:t>
            </w:r>
          </w:p>
        </w:tc>
        <w:tc>
          <w:tcPr>
            <w:tcW w:w="1701" w:type="dxa"/>
            <w:vAlign w:val="center"/>
          </w:tcPr>
          <w:p w14:paraId="775E257A" w14:textId="4865EC0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1D0B82C" w14:textId="091D3CA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7B7F6D6C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13B79300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48F3168" w14:textId="41ACF0F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Detsky</w:t>
            </w:r>
            <w:proofErr w:type="spellEnd"/>
            <w:r>
              <w:rPr>
                <w:rFonts w:ascii="Tahoma" w:hAnsi="Tahoma"/>
                <w:sz w:val="20"/>
              </w:rPr>
              <w:t xml:space="preserve"> mir ordinary shares</w:t>
            </w:r>
          </w:p>
        </w:tc>
        <w:tc>
          <w:tcPr>
            <w:tcW w:w="3402" w:type="dxa"/>
            <w:vAlign w:val="center"/>
          </w:tcPr>
          <w:p w14:paraId="0467246C" w14:textId="22A612B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Detsky</w:t>
            </w:r>
            <w:proofErr w:type="spellEnd"/>
            <w:r>
              <w:rPr>
                <w:rFonts w:ascii="Tahoma" w:hAnsi="Tahoma"/>
                <w:sz w:val="20"/>
              </w:rPr>
              <w:t xml:space="preserve"> mir ordinary shares,</w:t>
            </w:r>
            <w:r>
              <w:rPr>
                <w:rFonts w:ascii="Tahoma" w:hAnsi="Tahoma"/>
                <w:sz w:val="20"/>
              </w:rPr>
              <w:br/>
              <w:t>ISIN: RU000A0JSQ90</w:t>
            </w:r>
          </w:p>
        </w:tc>
        <w:tc>
          <w:tcPr>
            <w:tcW w:w="1843" w:type="dxa"/>
            <w:vAlign w:val="center"/>
          </w:tcPr>
          <w:p w14:paraId="03ECFB36" w14:textId="3C1C443B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988E35C" w14:textId="0D4471E3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56DEE08" w14:textId="34DE91B7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DSKY</w:t>
            </w:r>
          </w:p>
        </w:tc>
        <w:tc>
          <w:tcPr>
            <w:tcW w:w="1701" w:type="dxa"/>
            <w:vAlign w:val="center"/>
          </w:tcPr>
          <w:p w14:paraId="55517136" w14:textId="63366217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30710952" w14:textId="385E01D8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05CF5D0D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6295B1E2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3D60970" w14:textId="09798E1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Gazprom </w:t>
            </w:r>
            <w:proofErr w:type="spellStart"/>
            <w:r>
              <w:rPr>
                <w:rFonts w:ascii="Tahoma" w:hAnsi="Tahoma"/>
                <w:sz w:val="20"/>
              </w:rPr>
              <w:t>neft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6534DB76" w14:textId="174DD5C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Gazprom </w:t>
            </w:r>
            <w:proofErr w:type="spellStart"/>
            <w:r>
              <w:rPr>
                <w:rFonts w:ascii="Tahoma" w:hAnsi="Tahoma"/>
                <w:sz w:val="20"/>
              </w:rPr>
              <w:t>neft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RU0009062467</w:t>
            </w:r>
          </w:p>
        </w:tc>
        <w:tc>
          <w:tcPr>
            <w:tcW w:w="1843" w:type="dxa"/>
            <w:vAlign w:val="center"/>
          </w:tcPr>
          <w:p w14:paraId="37D42C89" w14:textId="76030757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197078C" w14:textId="15D1BFB3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1BD6879" w14:textId="73871E01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SIBN</w:t>
            </w:r>
          </w:p>
        </w:tc>
        <w:tc>
          <w:tcPr>
            <w:tcW w:w="1701" w:type="dxa"/>
            <w:vAlign w:val="center"/>
          </w:tcPr>
          <w:p w14:paraId="3A5DC898" w14:textId="04B939C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3AE53281" w14:textId="50EA1C1F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784FC0CE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7F317B8F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85E13DD" w14:textId="4045BE2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RusHydro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3C2CC2F4" w14:textId="4E9BF54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RusHydro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RU000A0JPKH7</w:t>
            </w:r>
          </w:p>
        </w:tc>
        <w:tc>
          <w:tcPr>
            <w:tcW w:w="1843" w:type="dxa"/>
            <w:vAlign w:val="center"/>
          </w:tcPr>
          <w:p w14:paraId="1C3FD0ED" w14:textId="71598C10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A71909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000</w:t>
            </w:r>
          </w:p>
        </w:tc>
        <w:tc>
          <w:tcPr>
            <w:tcW w:w="1276" w:type="dxa"/>
            <w:vAlign w:val="center"/>
          </w:tcPr>
          <w:p w14:paraId="1275C10D" w14:textId="2AB3EC47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73ED61C" w14:textId="3A095103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HYDR</w:t>
            </w:r>
          </w:p>
        </w:tc>
        <w:tc>
          <w:tcPr>
            <w:tcW w:w="1701" w:type="dxa"/>
            <w:vAlign w:val="center"/>
          </w:tcPr>
          <w:p w14:paraId="20A8CAFD" w14:textId="14E224A7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0.0001</w:t>
            </w:r>
          </w:p>
        </w:tc>
        <w:tc>
          <w:tcPr>
            <w:tcW w:w="1418" w:type="dxa"/>
            <w:vAlign w:val="center"/>
          </w:tcPr>
          <w:p w14:paraId="06800516" w14:textId="42A4D650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</w:tr>
      <w:tr w:rsidR="00875499" w:rsidRPr="00CD2745" w14:paraId="091A242D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26A4984C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3736006" w14:textId="48BE8504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Transneft</w:t>
            </w:r>
            <w:proofErr w:type="spellEnd"/>
            <w:r>
              <w:rPr>
                <w:rFonts w:ascii="Tahoma" w:hAnsi="Tahoma"/>
                <w:sz w:val="20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14:paraId="4C377370" w14:textId="5001CF0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Transneft</w:t>
            </w:r>
            <w:proofErr w:type="spellEnd"/>
            <w:r>
              <w:rPr>
                <w:rFonts w:ascii="Tahoma" w:hAnsi="Tahoma"/>
                <w:sz w:val="20"/>
              </w:rPr>
              <w:t xml:space="preserve"> preferred shares,</w:t>
            </w:r>
            <w:r>
              <w:rPr>
                <w:rFonts w:ascii="Tahoma" w:hAnsi="Tahoma"/>
                <w:sz w:val="20"/>
              </w:rPr>
              <w:br/>
              <w:t>ISIN: RU0009091573</w:t>
            </w:r>
          </w:p>
        </w:tc>
        <w:tc>
          <w:tcPr>
            <w:tcW w:w="1843" w:type="dxa"/>
            <w:vAlign w:val="center"/>
          </w:tcPr>
          <w:p w14:paraId="06545E71" w14:textId="6421C5E2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93B8A5C" w14:textId="537C26C0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DB7C4DA" w14:textId="4A7BC4D9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TRNFP</w:t>
            </w:r>
          </w:p>
        </w:tc>
        <w:tc>
          <w:tcPr>
            <w:tcW w:w="1701" w:type="dxa"/>
            <w:vAlign w:val="center"/>
          </w:tcPr>
          <w:p w14:paraId="3E07DB0D" w14:textId="6D02760F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4E6B654D" w14:textId="12780AC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17B55FCB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4AEA86B9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23F3FC6" w14:textId="2242020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PIK </w:t>
            </w:r>
            <w:proofErr w:type="spellStart"/>
            <w:r>
              <w:rPr>
                <w:rFonts w:ascii="Tahoma" w:hAnsi="Tahoma"/>
                <w:sz w:val="20"/>
              </w:rPr>
              <w:t>SHb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6F7E5D3A" w14:textId="5953C36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PIK </w:t>
            </w:r>
            <w:proofErr w:type="spellStart"/>
            <w:r>
              <w:rPr>
                <w:rFonts w:ascii="Tahoma" w:hAnsi="Tahoma"/>
                <w:sz w:val="20"/>
              </w:rPr>
              <w:t>SHb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RU000A0JP7J7</w:t>
            </w:r>
          </w:p>
        </w:tc>
        <w:tc>
          <w:tcPr>
            <w:tcW w:w="1843" w:type="dxa"/>
            <w:vAlign w:val="center"/>
          </w:tcPr>
          <w:p w14:paraId="5DCB7327" w14:textId="7558E18D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AAFC810" w14:textId="5CE76E1D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10D8D63" w14:textId="4C379083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PIKK</w:t>
            </w:r>
          </w:p>
        </w:tc>
        <w:tc>
          <w:tcPr>
            <w:tcW w:w="1701" w:type="dxa"/>
            <w:vAlign w:val="center"/>
          </w:tcPr>
          <w:p w14:paraId="5FF5F038" w14:textId="7CCF078D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90D8BB4" w14:textId="2D61B98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49A6BCF0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2428BBB3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9B58A68" w14:textId="40273F5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FGC UES</w:t>
            </w:r>
            <w:r w:rsidR="00C60B99">
              <w:rPr>
                <w:rFonts w:ascii="Tahoma" w:hAnsi="Tahoma"/>
                <w:sz w:val="20"/>
              </w:rPr>
              <w:t xml:space="preserve"> - </w:t>
            </w:r>
            <w:proofErr w:type="spellStart"/>
            <w:r w:rsidR="00C60B99">
              <w:rPr>
                <w:rFonts w:ascii="Tahoma" w:hAnsi="Tahoma"/>
                <w:sz w:val="20"/>
              </w:rPr>
              <w:t>Rosseti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548BA374" w14:textId="7157FD87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FGC UES </w:t>
            </w:r>
            <w:r w:rsidR="00C60B99">
              <w:rPr>
                <w:rFonts w:ascii="Tahoma" w:hAnsi="Tahoma"/>
                <w:sz w:val="20"/>
              </w:rPr>
              <w:t xml:space="preserve">– </w:t>
            </w:r>
            <w:proofErr w:type="spellStart"/>
            <w:r w:rsidR="00C60B99">
              <w:rPr>
                <w:rFonts w:ascii="Tahoma" w:hAnsi="Tahoma"/>
                <w:sz w:val="20"/>
              </w:rPr>
              <w:t>Rosseti</w:t>
            </w:r>
            <w:proofErr w:type="spellEnd"/>
            <w:r w:rsidR="00C60B99"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ordinary shares,</w:t>
            </w:r>
            <w:r>
              <w:rPr>
                <w:rFonts w:ascii="Tahoma" w:hAnsi="Tahoma"/>
                <w:sz w:val="20"/>
              </w:rPr>
              <w:br/>
              <w:t>ISIN: RU000A0JPNN9</w:t>
            </w:r>
          </w:p>
        </w:tc>
        <w:tc>
          <w:tcPr>
            <w:tcW w:w="1843" w:type="dxa"/>
            <w:vAlign w:val="center"/>
          </w:tcPr>
          <w:p w14:paraId="0C0A73A8" w14:textId="135F36C7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</w:t>
            </w:r>
            <w:r w:rsidR="00A71909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000</w:t>
            </w:r>
          </w:p>
        </w:tc>
        <w:tc>
          <w:tcPr>
            <w:tcW w:w="1276" w:type="dxa"/>
            <w:vAlign w:val="center"/>
          </w:tcPr>
          <w:p w14:paraId="0DBCDF2A" w14:textId="35782A9F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803B7B2" w14:textId="149AB275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FEES</w:t>
            </w:r>
          </w:p>
        </w:tc>
        <w:tc>
          <w:tcPr>
            <w:tcW w:w="1701" w:type="dxa"/>
            <w:vAlign w:val="center"/>
          </w:tcPr>
          <w:p w14:paraId="11AADBF8" w14:textId="05A80D4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0.00001</w:t>
            </w:r>
          </w:p>
        </w:tc>
        <w:tc>
          <w:tcPr>
            <w:tcW w:w="1418" w:type="dxa"/>
            <w:vAlign w:val="center"/>
          </w:tcPr>
          <w:p w14:paraId="62C56453" w14:textId="1B124FB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</w:tr>
      <w:tr w:rsidR="00875499" w:rsidRPr="00CD2745" w14:paraId="524F2BAB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1CAB1589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A65F425" w14:textId="2889AB33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Rostelecom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6454254D" w14:textId="44799D7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Rostelecom</w:t>
            </w:r>
            <w:proofErr w:type="spellEnd"/>
            <w:r>
              <w:rPr>
                <w:rFonts w:ascii="Tahoma" w:hAnsi="Tahoma"/>
                <w:sz w:val="20"/>
              </w:rPr>
              <w:t xml:space="preserve"> ordinary shares,</w:t>
            </w:r>
            <w:r>
              <w:rPr>
                <w:rFonts w:ascii="Tahoma" w:hAnsi="Tahoma"/>
                <w:sz w:val="20"/>
              </w:rPr>
              <w:br/>
              <w:t>ISIN: RU0008943394</w:t>
            </w:r>
          </w:p>
        </w:tc>
        <w:tc>
          <w:tcPr>
            <w:tcW w:w="1843" w:type="dxa"/>
            <w:vAlign w:val="center"/>
          </w:tcPr>
          <w:p w14:paraId="0B27F077" w14:textId="7AD788B2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F2CC9E5" w14:textId="5E07F8AA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640B184" w14:textId="21CA0BA0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RTKM</w:t>
            </w:r>
          </w:p>
        </w:tc>
        <w:tc>
          <w:tcPr>
            <w:tcW w:w="1701" w:type="dxa"/>
            <w:vAlign w:val="center"/>
          </w:tcPr>
          <w:p w14:paraId="4AE6D5D7" w14:textId="4F450EA3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14A67E7D" w14:textId="274F71D0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1B76AFE5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2697B10B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46FB130" w14:textId="0E203D4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proofErr w:type="spellStart"/>
            <w:r>
              <w:rPr>
                <w:rFonts w:ascii="Tahoma" w:hAnsi="Tahoma"/>
                <w:sz w:val="20"/>
              </w:rPr>
              <w:t>Samolet</w:t>
            </w:r>
            <w:proofErr w:type="spellEnd"/>
            <w:r>
              <w:rPr>
                <w:rFonts w:ascii="Tahoma" w:hAnsi="Tahoma"/>
                <w:sz w:val="20"/>
              </w:rPr>
              <w:t xml:space="preserve"> Group ordinary shares</w:t>
            </w:r>
          </w:p>
        </w:tc>
        <w:tc>
          <w:tcPr>
            <w:tcW w:w="3402" w:type="dxa"/>
            <w:vAlign w:val="center"/>
          </w:tcPr>
          <w:p w14:paraId="6BED4F22" w14:textId="05DAC03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Samolet</w:t>
            </w:r>
            <w:proofErr w:type="spellEnd"/>
            <w:r>
              <w:rPr>
                <w:rFonts w:ascii="Tahoma" w:hAnsi="Tahoma"/>
                <w:sz w:val="20"/>
              </w:rPr>
              <w:t xml:space="preserve"> Group ordinary shares,</w:t>
            </w:r>
            <w:r>
              <w:rPr>
                <w:rFonts w:ascii="Tahoma" w:hAnsi="Tahoma"/>
                <w:sz w:val="20"/>
              </w:rPr>
              <w:br/>
              <w:t>ISIN: RU000A0ZZG02</w:t>
            </w:r>
          </w:p>
        </w:tc>
        <w:tc>
          <w:tcPr>
            <w:tcW w:w="1843" w:type="dxa"/>
            <w:vAlign w:val="center"/>
          </w:tcPr>
          <w:p w14:paraId="0A01BD3F" w14:textId="5A5A9138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D281FB4" w14:textId="6B226B8E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FC5D0F5" w14:textId="1D6169E4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SMLT</w:t>
            </w:r>
          </w:p>
        </w:tc>
        <w:tc>
          <w:tcPr>
            <w:tcW w:w="1701" w:type="dxa"/>
            <w:vAlign w:val="center"/>
          </w:tcPr>
          <w:p w14:paraId="62EE343F" w14:textId="5F84AD42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67574ECB" w14:textId="7FF7935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526670F9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3346981E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6468C05" w14:textId="57DD678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SPB Exchange ordinary shares</w:t>
            </w:r>
          </w:p>
        </w:tc>
        <w:tc>
          <w:tcPr>
            <w:tcW w:w="3402" w:type="dxa"/>
            <w:vAlign w:val="center"/>
          </w:tcPr>
          <w:p w14:paraId="4B765C7B" w14:textId="63DA3D00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SPB Exchange ordinary shares,</w:t>
            </w:r>
            <w:r>
              <w:rPr>
                <w:rFonts w:ascii="Tahoma" w:hAnsi="Tahoma"/>
                <w:sz w:val="20"/>
              </w:rPr>
              <w:br/>
              <w:t>ISIN: RU000A0JQ9P9</w:t>
            </w:r>
          </w:p>
        </w:tc>
        <w:tc>
          <w:tcPr>
            <w:tcW w:w="1843" w:type="dxa"/>
            <w:vAlign w:val="center"/>
          </w:tcPr>
          <w:p w14:paraId="16C6AB29" w14:textId="1539A67C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4207FAE" w14:textId="2285224B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EA0FA84" w14:textId="475507FE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SPBE</w:t>
            </w:r>
          </w:p>
        </w:tc>
        <w:tc>
          <w:tcPr>
            <w:tcW w:w="1701" w:type="dxa"/>
            <w:vAlign w:val="center"/>
          </w:tcPr>
          <w:p w14:paraId="60B783C0" w14:textId="39020ACC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B4648DE" w14:textId="1E650B8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3C2BE241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3F08D1E8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06975C4" w14:textId="2578F917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Enel Russia ordinary shares</w:t>
            </w:r>
          </w:p>
        </w:tc>
        <w:tc>
          <w:tcPr>
            <w:tcW w:w="3402" w:type="dxa"/>
            <w:vAlign w:val="center"/>
          </w:tcPr>
          <w:p w14:paraId="78D7BACA" w14:textId="2CF8AB2B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Enel Russia ordinary shares,</w:t>
            </w:r>
            <w:r>
              <w:rPr>
                <w:rFonts w:ascii="Tahoma" w:hAnsi="Tahoma"/>
                <w:sz w:val="20"/>
              </w:rPr>
              <w:br/>
              <w:t>ISIN: RU000A100K72</w:t>
            </w:r>
          </w:p>
        </w:tc>
        <w:tc>
          <w:tcPr>
            <w:tcW w:w="1843" w:type="dxa"/>
            <w:vAlign w:val="center"/>
          </w:tcPr>
          <w:p w14:paraId="0725C861" w14:textId="2D728AB1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8323C3A" w14:textId="68816CE3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F84E16B" w14:textId="0DCEF8FA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ENPG</w:t>
            </w:r>
          </w:p>
        </w:tc>
        <w:tc>
          <w:tcPr>
            <w:tcW w:w="1701" w:type="dxa"/>
            <w:vAlign w:val="center"/>
          </w:tcPr>
          <w:p w14:paraId="37C897D8" w14:textId="5889F5F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2576085F" w14:textId="3FADD00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0A081B9C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185392A8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92DF0A6" w14:textId="0A12B1CE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Credit Bank of Moscow ordinary shares</w:t>
            </w:r>
          </w:p>
        </w:tc>
        <w:tc>
          <w:tcPr>
            <w:tcW w:w="3402" w:type="dxa"/>
            <w:vAlign w:val="center"/>
          </w:tcPr>
          <w:p w14:paraId="5276044B" w14:textId="0A3BD8B9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Credit Bank of Moscow ordinary shares,</w:t>
            </w:r>
            <w:r>
              <w:rPr>
                <w:rFonts w:ascii="Tahoma" w:hAnsi="Tahoma"/>
                <w:sz w:val="20"/>
              </w:rPr>
              <w:br/>
              <w:t>ISIN: RU000A0JUG31</w:t>
            </w:r>
          </w:p>
        </w:tc>
        <w:tc>
          <w:tcPr>
            <w:tcW w:w="1843" w:type="dxa"/>
            <w:vAlign w:val="center"/>
          </w:tcPr>
          <w:p w14:paraId="148F91FB" w14:textId="01238249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3EA93567" w14:textId="483B31E8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2E010C4" w14:textId="1A3D59C2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CBOM</w:t>
            </w:r>
          </w:p>
        </w:tc>
        <w:tc>
          <w:tcPr>
            <w:tcW w:w="1701" w:type="dxa"/>
            <w:vAlign w:val="center"/>
          </w:tcPr>
          <w:p w14:paraId="48F00D17" w14:textId="7C83865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0.001</w:t>
            </w:r>
          </w:p>
        </w:tc>
        <w:tc>
          <w:tcPr>
            <w:tcW w:w="1418" w:type="dxa"/>
            <w:vAlign w:val="center"/>
          </w:tcPr>
          <w:p w14:paraId="3C32F5AF" w14:textId="5CC4C68A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</w:tr>
      <w:tr w:rsidR="00875499" w:rsidRPr="00CD2745" w14:paraId="68753A67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7417EBC3" w14:textId="77777777" w:rsidR="00875499" w:rsidRPr="004F5DA5" w:rsidRDefault="008754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4BC8B9A" w14:textId="04017261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TATNEFT preferred shares</w:t>
            </w:r>
          </w:p>
        </w:tc>
        <w:tc>
          <w:tcPr>
            <w:tcW w:w="3402" w:type="dxa"/>
            <w:vAlign w:val="center"/>
          </w:tcPr>
          <w:p w14:paraId="60448536" w14:textId="468DA956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TATNEFT preferred shares,</w:t>
            </w:r>
            <w:r>
              <w:rPr>
                <w:rFonts w:ascii="Tahoma" w:hAnsi="Tahoma"/>
                <w:sz w:val="20"/>
              </w:rPr>
              <w:br/>
              <w:t>ISIN: RU0006944147</w:t>
            </w:r>
          </w:p>
        </w:tc>
        <w:tc>
          <w:tcPr>
            <w:tcW w:w="1843" w:type="dxa"/>
            <w:vAlign w:val="center"/>
          </w:tcPr>
          <w:p w14:paraId="3FB74288" w14:textId="0F96E8A6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0A4DDDB" w14:textId="21F66B46" w:rsidR="00875499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480340B" w14:textId="7C7286A8" w:rsidR="00875499" w:rsidRPr="0092365E" w:rsidRDefault="008754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TATNP</w:t>
            </w:r>
          </w:p>
        </w:tc>
        <w:tc>
          <w:tcPr>
            <w:tcW w:w="1701" w:type="dxa"/>
            <w:vAlign w:val="center"/>
          </w:tcPr>
          <w:p w14:paraId="755985A0" w14:textId="51746C45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0668403E" w14:textId="7A6A7D03" w:rsidR="00875499" w:rsidRPr="0092365E" w:rsidRDefault="00875499" w:rsidP="00C60B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C60B99" w:rsidRPr="00CD2745" w14:paraId="60229A0F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440E32E9" w14:textId="77777777" w:rsidR="00C60B99" w:rsidRPr="004F5DA5" w:rsidRDefault="00C60B99" w:rsidP="00C60B99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FC3F620" w14:textId="189FF075" w:rsidR="00C60B99" w:rsidRDefault="00C60B99" w:rsidP="00C60B99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Group Positive</w:t>
            </w:r>
            <w:r>
              <w:rPr>
                <w:rFonts w:ascii="Tahoma" w:hAnsi="Tahoma"/>
                <w:sz w:val="20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14:paraId="79683A49" w14:textId="77777777" w:rsidR="00C60B99" w:rsidRDefault="00C60B99" w:rsidP="00C60B99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Group Positive</w:t>
            </w:r>
            <w:r>
              <w:rPr>
                <w:rFonts w:ascii="Tahoma" w:hAnsi="Tahoma"/>
                <w:sz w:val="20"/>
              </w:rPr>
              <w:t xml:space="preserve"> ordinary shares,</w:t>
            </w:r>
          </w:p>
          <w:p w14:paraId="4BC62688" w14:textId="7028A4FE" w:rsidR="00C60B99" w:rsidRDefault="00C60B99" w:rsidP="00C60B99">
            <w:pPr>
              <w:jc w:val="center"/>
              <w:rPr>
                <w:rFonts w:ascii="Tahoma" w:hAnsi="Tahoma"/>
                <w:sz w:val="20"/>
              </w:rPr>
            </w:pPr>
            <w:r w:rsidRPr="003E2C87">
              <w:rPr>
                <w:rFonts w:ascii="Tahoma" w:hAnsi="Tahoma" w:cs="Tahoma"/>
                <w:sz w:val="20"/>
                <w:szCs w:val="20"/>
              </w:rPr>
              <w:t>(ISIN RU000A103X66)</w:t>
            </w:r>
          </w:p>
        </w:tc>
        <w:tc>
          <w:tcPr>
            <w:tcW w:w="1843" w:type="dxa"/>
            <w:vAlign w:val="center"/>
          </w:tcPr>
          <w:p w14:paraId="0BC10175" w14:textId="624E9364" w:rsidR="00C60B99" w:rsidRDefault="00C60B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6619503" w14:textId="7B794B8D" w:rsidR="00C60B99" w:rsidRDefault="00C60B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89E4DB5" w14:textId="45902B86" w:rsidR="00C60B99" w:rsidRDefault="00C60B99" w:rsidP="00C60B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1701" w:type="dxa"/>
            <w:vAlign w:val="center"/>
          </w:tcPr>
          <w:p w14:paraId="1C180CBF" w14:textId="1C22FE0E" w:rsidR="00C60B99" w:rsidRDefault="00C60B99" w:rsidP="00C60B99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RUB 0.01 </w:t>
            </w:r>
          </w:p>
        </w:tc>
        <w:tc>
          <w:tcPr>
            <w:tcW w:w="1418" w:type="dxa"/>
            <w:vAlign w:val="center"/>
          </w:tcPr>
          <w:p w14:paraId="61ADB5C1" w14:textId="642A9AAB" w:rsidR="00C60B99" w:rsidRDefault="00C60B99" w:rsidP="00C60B99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RUB 0.01 </w:t>
            </w:r>
          </w:p>
        </w:tc>
      </w:tr>
      <w:tr w:rsidR="003E7E2C" w:rsidRPr="003E7E2C" w14:paraId="59BC7316" w14:textId="77777777" w:rsidTr="00C60B99">
        <w:trPr>
          <w:trHeight w:val="225"/>
        </w:trPr>
        <w:tc>
          <w:tcPr>
            <w:tcW w:w="659" w:type="dxa"/>
            <w:vAlign w:val="center"/>
          </w:tcPr>
          <w:p w14:paraId="74D1DBF1" w14:textId="77777777" w:rsidR="003E7E2C" w:rsidRPr="004F5DA5" w:rsidRDefault="003E7E2C" w:rsidP="003E7E2C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1EFAD0E" w14:textId="129691A7" w:rsidR="003E7E2C" w:rsidRDefault="003E7E2C" w:rsidP="003E7E2C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Option on </w:t>
            </w:r>
            <w:r w:rsidRPr="003E7E2C">
              <w:rPr>
                <w:rFonts w:ascii="Tahoma" w:hAnsi="Tahoma"/>
                <w:sz w:val="20"/>
              </w:rPr>
              <w:t>HSCI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ordinary shares</w:t>
            </w:r>
          </w:p>
        </w:tc>
        <w:tc>
          <w:tcPr>
            <w:tcW w:w="3402" w:type="dxa"/>
            <w:vAlign w:val="center"/>
          </w:tcPr>
          <w:p w14:paraId="52CEB958" w14:textId="7FD623EC" w:rsidR="003E7E2C" w:rsidRPr="003E7E2C" w:rsidRDefault="003E7E2C" w:rsidP="003E7E2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E7E2C">
              <w:rPr>
                <w:rFonts w:ascii="Tahoma" w:hAnsi="Tahoma"/>
                <w:sz w:val="20"/>
              </w:rPr>
              <w:t>HSCI</w:t>
            </w:r>
            <w:r>
              <w:rPr>
                <w:rFonts w:ascii="Tahoma" w:hAnsi="Tahoma"/>
                <w:sz w:val="20"/>
              </w:rPr>
              <w:t xml:space="preserve"> ordinary shares</w:t>
            </w:r>
            <w:r w:rsidRPr="003E7E2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  </w:t>
            </w:r>
            <w:proofErr w:type="gramStart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 </w:t>
            </w:r>
            <w:r w:rsidRPr="003E7E2C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E7E2C">
              <w:rPr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RU</w:t>
            </w:r>
            <w:r w:rsidRPr="003E7E2C">
              <w:rPr>
                <w:rFonts w:ascii="Tahoma" w:hAnsi="Tahoma" w:cs="Tahoma"/>
                <w:sz w:val="20"/>
                <w:szCs w:val="20"/>
                <w:lang w:val="en-US"/>
              </w:rPr>
              <w:t>000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3E7E2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JNAB</w:t>
            </w:r>
            <w:r w:rsidRPr="003E7E2C">
              <w:rPr>
                <w:rFonts w:ascii="Tahoma" w:hAnsi="Tahoma" w:cs="Tahoma"/>
                <w:sz w:val="20"/>
                <w:szCs w:val="20"/>
                <w:lang w:val="en-US"/>
              </w:rPr>
              <w:t>6)</w:t>
            </w:r>
          </w:p>
        </w:tc>
        <w:tc>
          <w:tcPr>
            <w:tcW w:w="1843" w:type="dxa"/>
            <w:vAlign w:val="center"/>
          </w:tcPr>
          <w:p w14:paraId="5FA934D7" w14:textId="552D0174" w:rsidR="003E7E2C" w:rsidRPr="003E7E2C" w:rsidRDefault="003E7E2C" w:rsidP="003E7E2C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795D0E11" w14:textId="3A9DAE8F" w:rsidR="003E7E2C" w:rsidRPr="003E7E2C" w:rsidRDefault="003E7E2C" w:rsidP="003E7E2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/>
                <w:sz w:val="20"/>
                <w:lang w:val="en-US"/>
              </w:rPr>
            </w:pPr>
            <w:r>
              <w:rPr>
                <w:rFonts w:ascii="Tahoma" w:hAnsi="Tahoma"/>
                <w:sz w:val="20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01F1ACF2" w14:textId="39ECACBA" w:rsidR="003E7E2C" w:rsidRPr="003E7E2C" w:rsidRDefault="003E7E2C" w:rsidP="003E7E2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1701" w:type="dxa"/>
            <w:vAlign w:val="center"/>
          </w:tcPr>
          <w:p w14:paraId="2F8482AD" w14:textId="47AB3077" w:rsidR="003E7E2C" w:rsidRPr="003E7E2C" w:rsidRDefault="003E7E2C" w:rsidP="003E7E2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  <w:tc>
          <w:tcPr>
            <w:tcW w:w="1418" w:type="dxa"/>
            <w:vAlign w:val="center"/>
          </w:tcPr>
          <w:p w14:paraId="0995FAA0" w14:textId="0D6F175B" w:rsidR="003E7E2C" w:rsidRPr="003E7E2C" w:rsidRDefault="003E7E2C" w:rsidP="003E7E2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0.01 RUB</w:t>
            </w:r>
          </w:p>
        </w:tc>
      </w:tr>
    </w:tbl>
    <w:p w14:paraId="415F993B" w14:textId="77777777" w:rsidR="002A6513" w:rsidRPr="003E7E2C" w:rsidRDefault="002A6513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0B86557D" w14:textId="77777777" w:rsidR="00CD2745" w:rsidRPr="003E7E2C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CD2745" w:rsidRPr="003E7E2C" w:rsidSect="00FF1B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FE60" w14:textId="77777777" w:rsidR="00B474E7" w:rsidRDefault="00B474E7" w:rsidP="002F7E61">
      <w:r>
        <w:separator/>
      </w:r>
    </w:p>
  </w:endnote>
  <w:endnote w:type="continuationSeparator" w:id="0">
    <w:p w14:paraId="1545204A" w14:textId="77777777" w:rsidR="00B474E7" w:rsidRDefault="00B474E7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BBC8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90FD7AC" w14:textId="77777777" w:rsidR="00954AE2" w:rsidRDefault="003E7E2C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8C19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</w:rPr>
      <w:fldChar w:fldCharType="begin"/>
    </w:r>
    <w:r w:rsidRPr="00292051">
      <w:rPr>
        <w:rStyle w:val="af4"/>
        <w:rFonts w:ascii="Arial" w:hAnsi="Arial" w:cs="Arial"/>
        <w:sz w:val="20"/>
      </w:rPr>
      <w:instrText xml:space="preserve">PAGE  </w:instrText>
    </w:r>
    <w:r w:rsidRPr="00292051">
      <w:rPr>
        <w:rStyle w:val="af4"/>
        <w:rFonts w:ascii="Arial" w:hAnsi="Arial" w:cs="Arial"/>
        <w:sz w:val="20"/>
      </w:rPr>
      <w:fldChar w:fldCharType="separate"/>
    </w:r>
    <w:r w:rsidR="00E61940">
      <w:rPr>
        <w:rStyle w:val="af4"/>
        <w:rFonts w:ascii="Arial" w:hAnsi="Arial" w:cs="Arial"/>
        <w:sz w:val="20"/>
      </w:rPr>
      <w:t>4</w:t>
    </w:r>
    <w:r w:rsidRPr="00292051">
      <w:rPr>
        <w:rStyle w:val="af4"/>
        <w:rFonts w:ascii="Arial" w:hAnsi="Arial" w:cs="Arial"/>
        <w:sz w:val="20"/>
      </w:rPr>
      <w:fldChar w:fldCharType="end"/>
    </w:r>
  </w:p>
  <w:p w14:paraId="10D760FE" w14:textId="77777777" w:rsidR="00954AE2" w:rsidRDefault="003E7E2C" w:rsidP="00C02874">
    <w:pPr>
      <w:pStyle w:val="af2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843E" w14:textId="77777777" w:rsidR="00D42C61" w:rsidRDefault="00D42C6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5EA9" w14:textId="77777777" w:rsidR="00B474E7" w:rsidRDefault="00B474E7" w:rsidP="002F7E61">
      <w:r>
        <w:separator/>
      </w:r>
    </w:p>
  </w:footnote>
  <w:footnote w:type="continuationSeparator" w:id="0">
    <w:p w14:paraId="3DBA0E27" w14:textId="77777777" w:rsidR="00B474E7" w:rsidRDefault="00B474E7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9FB4" w14:textId="77777777" w:rsidR="00D42C61" w:rsidRDefault="00D42C6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42F5" w14:textId="5801CFB6" w:rsidR="00E22425" w:rsidRDefault="00A20B19" w:rsidP="00EB4167">
    <w:pPr>
      <w:pStyle w:val="ac"/>
      <w:spacing w:before="0"/>
      <w:ind w:left="0" w:right="0"/>
      <w:rPr>
        <w:rFonts w:ascii="Tahoma" w:hAnsi="Tahoma" w:cs="Tahoma"/>
        <w:b/>
        <w:sz w:val="22"/>
      </w:rPr>
    </w:pPr>
    <w:r>
      <w:rPr>
        <w:rFonts w:ascii="Tahoma" w:hAnsi="Tahoma"/>
        <w:b/>
        <w:sz w:val="22"/>
      </w:rPr>
      <w:t xml:space="preserve">List of Parameters </w:t>
    </w:r>
    <w:r w:rsidR="00D42C61">
      <w:rPr>
        <w:rFonts w:ascii="Tahoma" w:hAnsi="Tahoma"/>
        <w:b/>
        <w:sz w:val="22"/>
      </w:rPr>
      <w:t>of</w:t>
    </w:r>
    <w:r w:rsidR="00040BAF">
      <w:rPr>
        <w:rFonts w:ascii="Tahoma" w:hAnsi="Tahoma"/>
        <w:b/>
        <w:sz w:val="22"/>
      </w:rPr>
      <w:t xml:space="preserve"> single stock</w:t>
    </w:r>
    <w:r>
      <w:rPr>
        <w:rFonts w:ascii="Tahoma" w:hAnsi="Tahoma"/>
        <w:b/>
        <w:sz w:val="22"/>
      </w:rPr>
      <w:t xml:space="preserve"> options on Russian stocks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8D96" w14:textId="77777777" w:rsidR="00D42C61" w:rsidRDefault="00D42C6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2481F"/>
    <w:rsid w:val="00040BAF"/>
    <w:rsid w:val="000446D5"/>
    <w:rsid w:val="00045F7C"/>
    <w:rsid w:val="0005161A"/>
    <w:rsid w:val="000655B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67B6"/>
    <w:rsid w:val="00127BE1"/>
    <w:rsid w:val="001434DD"/>
    <w:rsid w:val="0015060E"/>
    <w:rsid w:val="00150B16"/>
    <w:rsid w:val="00157C04"/>
    <w:rsid w:val="001620A4"/>
    <w:rsid w:val="00166CA2"/>
    <w:rsid w:val="00166D3D"/>
    <w:rsid w:val="00171B53"/>
    <w:rsid w:val="001800B2"/>
    <w:rsid w:val="001C1816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A4D2F"/>
    <w:rsid w:val="002A5CF9"/>
    <w:rsid w:val="002A6513"/>
    <w:rsid w:val="002B51BC"/>
    <w:rsid w:val="002C18B2"/>
    <w:rsid w:val="002C530B"/>
    <w:rsid w:val="002D0BCC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310AC"/>
    <w:rsid w:val="00340124"/>
    <w:rsid w:val="00345F1F"/>
    <w:rsid w:val="0035128F"/>
    <w:rsid w:val="00371C05"/>
    <w:rsid w:val="00374CCB"/>
    <w:rsid w:val="0038005F"/>
    <w:rsid w:val="0038420E"/>
    <w:rsid w:val="00392327"/>
    <w:rsid w:val="00396C31"/>
    <w:rsid w:val="003B1418"/>
    <w:rsid w:val="003B3AD6"/>
    <w:rsid w:val="003B482B"/>
    <w:rsid w:val="003D0E42"/>
    <w:rsid w:val="003D41CE"/>
    <w:rsid w:val="003E2297"/>
    <w:rsid w:val="003E3344"/>
    <w:rsid w:val="003E4AB2"/>
    <w:rsid w:val="003E7E2C"/>
    <w:rsid w:val="003F3BE9"/>
    <w:rsid w:val="003F6062"/>
    <w:rsid w:val="00404DE6"/>
    <w:rsid w:val="00413554"/>
    <w:rsid w:val="00415320"/>
    <w:rsid w:val="00441EDE"/>
    <w:rsid w:val="004537E3"/>
    <w:rsid w:val="00482495"/>
    <w:rsid w:val="0048494E"/>
    <w:rsid w:val="00487A9D"/>
    <w:rsid w:val="0049460B"/>
    <w:rsid w:val="004A3E83"/>
    <w:rsid w:val="004A7025"/>
    <w:rsid w:val="004A7817"/>
    <w:rsid w:val="004B018A"/>
    <w:rsid w:val="004B1471"/>
    <w:rsid w:val="004B2134"/>
    <w:rsid w:val="004B64EA"/>
    <w:rsid w:val="004F0D3D"/>
    <w:rsid w:val="004F5DA5"/>
    <w:rsid w:val="004F6B2B"/>
    <w:rsid w:val="004F781F"/>
    <w:rsid w:val="00510C43"/>
    <w:rsid w:val="0052138C"/>
    <w:rsid w:val="0056718D"/>
    <w:rsid w:val="005873F7"/>
    <w:rsid w:val="00591B10"/>
    <w:rsid w:val="00594284"/>
    <w:rsid w:val="00596199"/>
    <w:rsid w:val="00597534"/>
    <w:rsid w:val="005A1317"/>
    <w:rsid w:val="005A2720"/>
    <w:rsid w:val="005A5C1E"/>
    <w:rsid w:val="005C1276"/>
    <w:rsid w:val="005D520C"/>
    <w:rsid w:val="005E7C09"/>
    <w:rsid w:val="0060558E"/>
    <w:rsid w:val="00606B3C"/>
    <w:rsid w:val="006137A6"/>
    <w:rsid w:val="00630BA3"/>
    <w:rsid w:val="00651433"/>
    <w:rsid w:val="00682E73"/>
    <w:rsid w:val="00683AA0"/>
    <w:rsid w:val="00691C54"/>
    <w:rsid w:val="006A32A4"/>
    <w:rsid w:val="006D221D"/>
    <w:rsid w:val="00702166"/>
    <w:rsid w:val="007344CE"/>
    <w:rsid w:val="007470D2"/>
    <w:rsid w:val="00776F72"/>
    <w:rsid w:val="0078221A"/>
    <w:rsid w:val="00786C0E"/>
    <w:rsid w:val="007A0C5A"/>
    <w:rsid w:val="007A0D15"/>
    <w:rsid w:val="007B66FC"/>
    <w:rsid w:val="007C4386"/>
    <w:rsid w:val="007D1649"/>
    <w:rsid w:val="007D4E10"/>
    <w:rsid w:val="007E5882"/>
    <w:rsid w:val="007F42DD"/>
    <w:rsid w:val="008136E3"/>
    <w:rsid w:val="008174C1"/>
    <w:rsid w:val="00817B56"/>
    <w:rsid w:val="00841C6C"/>
    <w:rsid w:val="008707E4"/>
    <w:rsid w:val="008738AD"/>
    <w:rsid w:val="00875499"/>
    <w:rsid w:val="00880DCA"/>
    <w:rsid w:val="008A3018"/>
    <w:rsid w:val="008D6680"/>
    <w:rsid w:val="008E7F0E"/>
    <w:rsid w:val="008F757F"/>
    <w:rsid w:val="00901734"/>
    <w:rsid w:val="00903EF9"/>
    <w:rsid w:val="0092365E"/>
    <w:rsid w:val="00941FD7"/>
    <w:rsid w:val="00945564"/>
    <w:rsid w:val="00946840"/>
    <w:rsid w:val="00956261"/>
    <w:rsid w:val="009603B7"/>
    <w:rsid w:val="00976CA9"/>
    <w:rsid w:val="009824F8"/>
    <w:rsid w:val="00984383"/>
    <w:rsid w:val="00984B0A"/>
    <w:rsid w:val="009A1261"/>
    <w:rsid w:val="009C2A3E"/>
    <w:rsid w:val="009E419E"/>
    <w:rsid w:val="009E4505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55E71"/>
    <w:rsid w:val="00A71909"/>
    <w:rsid w:val="00A7699A"/>
    <w:rsid w:val="00A96B8D"/>
    <w:rsid w:val="00A96C99"/>
    <w:rsid w:val="00AA285C"/>
    <w:rsid w:val="00AA6EBC"/>
    <w:rsid w:val="00AC6989"/>
    <w:rsid w:val="00AD3ECE"/>
    <w:rsid w:val="00B16BE1"/>
    <w:rsid w:val="00B217B3"/>
    <w:rsid w:val="00B273B1"/>
    <w:rsid w:val="00B471DD"/>
    <w:rsid w:val="00B474E7"/>
    <w:rsid w:val="00B6493F"/>
    <w:rsid w:val="00B71073"/>
    <w:rsid w:val="00B855D6"/>
    <w:rsid w:val="00BA4EAC"/>
    <w:rsid w:val="00BD0710"/>
    <w:rsid w:val="00BE01B7"/>
    <w:rsid w:val="00C10CBC"/>
    <w:rsid w:val="00C31B57"/>
    <w:rsid w:val="00C35A70"/>
    <w:rsid w:val="00C364DB"/>
    <w:rsid w:val="00C41A6F"/>
    <w:rsid w:val="00C4458B"/>
    <w:rsid w:val="00C538D8"/>
    <w:rsid w:val="00C5744C"/>
    <w:rsid w:val="00C60B99"/>
    <w:rsid w:val="00C677B4"/>
    <w:rsid w:val="00C81F65"/>
    <w:rsid w:val="00C84C13"/>
    <w:rsid w:val="00C8783A"/>
    <w:rsid w:val="00C87864"/>
    <w:rsid w:val="00CA011C"/>
    <w:rsid w:val="00CA23EE"/>
    <w:rsid w:val="00CB310A"/>
    <w:rsid w:val="00CB4507"/>
    <w:rsid w:val="00CB70AF"/>
    <w:rsid w:val="00CD2745"/>
    <w:rsid w:val="00CE17B5"/>
    <w:rsid w:val="00CE6A84"/>
    <w:rsid w:val="00CE76AC"/>
    <w:rsid w:val="00CF3394"/>
    <w:rsid w:val="00D03E74"/>
    <w:rsid w:val="00D11D5A"/>
    <w:rsid w:val="00D26890"/>
    <w:rsid w:val="00D42C61"/>
    <w:rsid w:val="00D5460B"/>
    <w:rsid w:val="00D62142"/>
    <w:rsid w:val="00D82B6A"/>
    <w:rsid w:val="00D85CCB"/>
    <w:rsid w:val="00D876B9"/>
    <w:rsid w:val="00D972EA"/>
    <w:rsid w:val="00DC0506"/>
    <w:rsid w:val="00DD05E7"/>
    <w:rsid w:val="00DD1A32"/>
    <w:rsid w:val="00DE2B3A"/>
    <w:rsid w:val="00DE357F"/>
    <w:rsid w:val="00DE3878"/>
    <w:rsid w:val="00DE41AA"/>
    <w:rsid w:val="00DF0D15"/>
    <w:rsid w:val="00DF2B1E"/>
    <w:rsid w:val="00E22425"/>
    <w:rsid w:val="00E43901"/>
    <w:rsid w:val="00E61940"/>
    <w:rsid w:val="00E752F1"/>
    <w:rsid w:val="00E83CC8"/>
    <w:rsid w:val="00EA10E0"/>
    <w:rsid w:val="00EB2921"/>
    <w:rsid w:val="00EB4167"/>
    <w:rsid w:val="00EE1446"/>
    <w:rsid w:val="00EF6696"/>
    <w:rsid w:val="00F01D79"/>
    <w:rsid w:val="00F113E7"/>
    <w:rsid w:val="00F145E9"/>
    <w:rsid w:val="00F14714"/>
    <w:rsid w:val="00F3508F"/>
    <w:rsid w:val="00F5236C"/>
    <w:rsid w:val="00F5266C"/>
    <w:rsid w:val="00F52CCE"/>
    <w:rsid w:val="00F6152D"/>
    <w:rsid w:val="00F77DCD"/>
    <w:rsid w:val="00F9314A"/>
    <w:rsid w:val="00F94563"/>
    <w:rsid w:val="00FB4868"/>
    <w:rsid w:val="00FD3072"/>
    <w:rsid w:val="00FF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A5EF37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GB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B20E-4A8F-41AF-BF95-67E53BC9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2</cp:revision>
  <cp:lastPrinted>2014-06-16T08:54:00Z</cp:lastPrinted>
  <dcterms:created xsi:type="dcterms:W3CDTF">2023-04-12T10:06:00Z</dcterms:created>
  <dcterms:modified xsi:type="dcterms:W3CDTF">2023-04-12T10:06:00Z</dcterms:modified>
</cp:coreProperties>
</file>