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A8B3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CD4BB7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086C41" w:rsidRDefault="00086C41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086C41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086C41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77777777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427"/>
        <w:gridCol w:w="1702"/>
        <w:gridCol w:w="816"/>
        <w:gridCol w:w="709"/>
        <w:gridCol w:w="291"/>
        <w:gridCol w:w="418"/>
        <w:gridCol w:w="1843"/>
      </w:tblGrid>
      <w:tr w:rsidR="00086C41" w:rsidRPr="00086C41" w14:paraId="66154F8B" w14:textId="77777777" w:rsidTr="002322C1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086C41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086C41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086C41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2322C1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086C41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2322C1">
        <w:trPr>
          <w:trHeight w:hRule="exact" w:val="277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C8209AB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086C41" w:rsidRPr="00086C41" w14:paraId="4FB4A519" w14:textId="77777777" w:rsidTr="002322C1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086C41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086C41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2322C1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77C2D70D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086C41" w:rsidRDefault="00086C41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70B6150D" w14:textId="77777777" w:rsidR="00C614D0" w:rsidRPr="00086C41" w:rsidRDefault="00086C41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086C41" w:rsidRPr="00086C41" w14:paraId="11B782FB" w14:textId="77777777" w:rsidTr="002322C1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3539D04A" w14:textId="1C9CB147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086C41" w:rsidRDefault="00086C41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441C6E12" w14:textId="6D570171" w:rsidR="007A749E" w:rsidRPr="00086C41" w:rsidRDefault="00086C41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86C41" w:rsidRPr="00086C41" w14:paraId="61B894F4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482893E0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57BDD728" w14:textId="4DF42B7F" w:rsidR="007A749E" w:rsidRPr="00086C41" w:rsidRDefault="002E307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  <w:r w:rsidRPr="00086C41" w:rsidDel="002E30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A749E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8F4111E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488CF524" w14:textId="56F371D9" w:rsidR="00F44B69" w:rsidRPr="00086C41" w:rsidRDefault="00F44B69" w:rsidP="00F44B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 4.</w:t>
            </w:r>
            <w:r w:rsidRPr="00086C41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2A53B92" w14:textId="77777777" w:rsidR="00F44B69" w:rsidRPr="00086C41" w:rsidRDefault="00F44B69" w:rsidP="00F44B69">
            <w:pPr>
              <w:pStyle w:val="af6"/>
              <w:widowControl w:val="0"/>
              <w:numPr>
                <w:ilvl w:val="0"/>
                <w:numId w:val="41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инструментам OTCT Таблица №1, </w:t>
            </w:r>
          </w:p>
          <w:p w14:paraId="77EB338A" w14:textId="77777777" w:rsidR="00F44B69" w:rsidRPr="00086C41" w:rsidRDefault="00F44B69" w:rsidP="00F44B69">
            <w:pPr>
              <w:pStyle w:val="af6"/>
              <w:widowControl w:val="0"/>
              <w:numPr>
                <w:ilvl w:val="0"/>
                <w:numId w:val="41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инструментам OTCF Таблица №2</w:t>
            </w:r>
            <w:r w:rsidRPr="00086C41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BDE781" w14:textId="77777777" w:rsidR="00F44B69" w:rsidRPr="00086C41" w:rsidRDefault="00F44B69" w:rsidP="00F44B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0A1EFC10" w14:textId="2F1DF6E2" w:rsidR="007A749E" w:rsidRPr="00086C41" w:rsidRDefault="00F44B69" w:rsidP="00F44B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предоставляется в просмотровом режиме</w:t>
            </w:r>
            <w:r w:rsidRPr="00086C41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86C41" w:rsidRPr="00086C41" w14:paraId="52602F7E" w14:textId="77777777" w:rsidTr="002322C1">
        <w:trPr>
          <w:trHeight w:val="104"/>
        </w:trPr>
        <w:tc>
          <w:tcPr>
            <w:tcW w:w="421" w:type="dxa"/>
            <w:vMerge w:val="restart"/>
            <w:shd w:val="clear" w:color="auto" w:fill="auto"/>
          </w:tcPr>
          <w:p w14:paraId="013735C0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3E15C9D0" w14:textId="3B412D4E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C41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C41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E3071" w:rsidRPr="00086C41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 w:rsidRPr="0008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86C41">
              <w:rPr>
                <w:rFonts w:ascii="Times New Roman" w:hAnsi="Times New Roman" w:cs="Times New Roman"/>
                <w:b/>
                <w:sz w:val="20"/>
                <w:szCs w:val="20"/>
              </w:rPr>
              <w:t>RFS)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14:paraId="64EBF9D7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BDCAB22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6B9E251F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D02F413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A4043" w14:textId="0A39840B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2322C1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</w:tr>
      <w:tr w:rsidR="00086C41" w:rsidRPr="00086C41" w14:paraId="73CF10A9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4F0AD6DB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DE1607B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7A3F2F1D" w14:textId="77842F97" w:rsidR="007A749E" w:rsidRPr="00086C41" w:rsidRDefault="007A749E" w:rsidP="002322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</w:t>
            </w:r>
            <w:r w:rsidR="002322C1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поставщиков и потребителей</w:t>
            </w:r>
          </w:p>
          <w:p w14:paraId="64FF630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4879269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891D2" w14:textId="33D63370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AC49E8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AC49E8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статус</w:t>
            </w:r>
            <w:proofErr w:type="gramEnd"/>
            <w:r w:rsidR="00AC49E8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поставщика</w:t>
            </w:r>
          </w:p>
        </w:tc>
      </w:tr>
      <w:tr w:rsidR="00086C41" w:rsidRPr="00086C41" w14:paraId="109DBBFD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69BF0865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0B20533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287E4EB2" w14:textId="26219661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ограничений по инструментам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заполняется </w:t>
            </w:r>
            <w:r w:rsidR="00AC49E8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Таблица</w:t>
            </w:r>
            <w:proofErr w:type="gramEnd"/>
            <w:r w:rsidR="00AC49E8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Приложения </w:t>
            </w: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№4.</w:t>
            </w:r>
          </w:p>
        </w:tc>
      </w:tr>
      <w:tr w:rsidR="00086C41" w:rsidRPr="00086C41" w14:paraId="403D9DCF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371669D" w14:textId="38D87DB1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07A5A1F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60E01CDE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0C0670A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086C41" w:rsidRPr="00086C41" w14:paraId="0A87385E" w14:textId="77777777" w:rsidTr="002322C1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DBAB54D" w14:textId="0687C26C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343C4A15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7F2D94E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086C41" w:rsidRPr="00086C41" w14:paraId="5AD95CFA" w14:textId="77777777" w:rsidTr="002322C1">
        <w:trPr>
          <w:trHeight w:val="1049"/>
        </w:trPr>
        <w:tc>
          <w:tcPr>
            <w:tcW w:w="421" w:type="dxa"/>
            <w:shd w:val="clear" w:color="auto" w:fill="auto"/>
          </w:tcPr>
          <w:p w14:paraId="008A1604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7" w:type="dxa"/>
            <w:shd w:val="clear" w:color="auto" w:fill="auto"/>
          </w:tcPr>
          <w:p w14:paraId="4C7B3CD8" w14:textId="57A19CAD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инструментам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14:paraId="2ED9F673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086C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торгов, к которым допущен Участник торгов. При запуске нового инструмента он автоматически становится доступным.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AD05FC2" w14:textId="2317EC47" w:rsidR="007A749E" w:rsidRPr="00086C41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инструментам в Системном режиме торгов предоставляется</w:t>
            </w:r>
            <w:r w:rsidR="002322C1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заполненное  Приложение</w:t>
            </w:r>
            <w:proofErr w:type="gramEnd"/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</w:t>
            </w:r>
          </w:p>
          <w:p w14:paraId="26F68858" w14:textId="77777777" w:rsidR="007A749E" w:rsidRPr="00086C41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86C41" w:rsidRPr="00086C41" w14:paraId="35EA53AF" w14:textId="77777777" w:rsidTr="002322C1">
        <w:tc>
          <w:tcPr>
            <w:tcW w:w="421" w:type="dxa"/>
            <w:vMerge w:val="restart"/>
            <w:shd w:val="clear" w:color="auto" w:fill="auto"/>
          </w:tcPr>
          <w:p w14:paraId="5FD0C7D2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78EBDC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72E3ADA6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086C41" w:rsidRPr="00086C41" w14:paraId="2A584A1B" w14:textId="77777777" w:rsidTr="002322C1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0451DDF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53BD905E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086C41" w:rsidRPr="00086C41" w14:paraId="043D8490" w14:textId="77777777" w:rsidTr="002322C1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12416AC3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A749E" w:rsidRPr="00086C41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10EA10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44D6EC8C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086C41" w:rsidRPr="00086C41" w14:paraId="094500B5" w14:textId="77777777" w:rsidTr="002322C1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9FD4E21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5AB2640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7C9207DF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086C41" w:rsidRPr="00086C41" w14:paraId="05F3B832" w14:textId="77777777" w:rsidTr="002322C1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27" w:type="dxa"/>
            <w:vMerge w:val="restart"/>
            <w:shd w:val="clear" w:color="auto" w:fill="auto"/>
          </w:tcPr>
          <w:p w14:paraId="44BAEAFB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317E33" w:rsidRPr="00086C41" w:rsidRDefault="00317E3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243848F4" w14:textId="77777777" w:rsidR="007A749E" w:rsidRPr="00086C41" w:rsidRDefault="007A749E" w:rsidP="007A749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E538A77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086C41" w:rsidRPr="00086C41" w14:paraId="23815FA0" w14:textId="77777777" w:rsidTr="002322C1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A749E" w:rsidRPr="00086C41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56BAAA4E" w14:textId="77777777" w:rsidR="007A749E" w:rsidRPr="00086C41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2245DB5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82BCDC2" w14:textId="77777777" w:rsidR="007A749E" w:rsidRPr="00086C41" w:rsidRDefault="00086C4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A749E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086C41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275D07ED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67CE93C1" w14:textId="335E4E3F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5D308E19" w:rsidR="004404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61C3CB3A" w14:textId="2D0F9226" w:rsidR="0044041D" w:rsidRPr="00086C41" w:rsidRDefault="0044041D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заключение Внебиржевых сделок с иностранной валютой</w:t>
      </w:r>
    </w:p>
    <w:p w14:paraId="3C26764F" w14:textId="6DC133A4" w:rsidR="002322C1" w:rsidRPr="00086C41" w:rsidRDefault="002322C1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2F585F57" w14:textId="2D062D04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</w:t>
      </w:r>
      <w:r w:rsidR="008F04BC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3C72C6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AA7532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6C4E5C54" w14:textId="67F743BF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</w:r>
      <w:r w:rsidR="00992C7A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04BC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(за исключением </w:t>
      </w:r>
      <w:r w:rsidR="003C72C6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992C7A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992C7A"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992C7A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1538E68C" w14:textId="607A2B56" w:rsidR="005F131D" w:rsidRPr="00086C4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 всем ИСД запрещено заключать сделки во Внесистемном режиме торгов и режиме торгов «Аукцион с Банком России». 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6EA47D4" w14:textId="77777777" w:rsidR="00640C53" w:rsidRPr="00086C41" w:rsidRDefault="00640C5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1" w:name="_Ref359407809"/>
      <w:r w:rsidRPr="00086C41">
        <w:rPr>
          <w:rFonts w:ascii="Segoe UI Symbol" w:eastAsia="MS Mincho" w:hAnsi="Segoe UI Symbol" w:cs="Segoe UI Symbol"/>
          <w:b/>
        </w:rPr>
        <w:t>☐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lang w:eastAsia="ru-RU"/>
        </w:rPr>
        <w:t>(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086C4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086C4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086C4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086C41" w:rsidRPr="00086C41" w14:paraId="50BA7273" w14:textId="77777777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04D2508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  <w:sz w:val="24"/>
                <w:szCs w:val="24"/>
              </w:rPr>
              <w:t>Тип терминала</w:t>
            </w:r>
          </w:p>
          <w:p w14:paraId="136833F2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1F9D89C8" w14:textId="77777777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b/>
              </w:rPr>
              <w:t xml:space="preserve"> </w:t>
            </w:r>
            <w:r w:rsidR="00640C53" w:rsidRPr="00086C41">
              <w:rPr>
                <w:i/>
                <w:lang w:val="en-US"/>
              </w:rPr>
              <w:t>MOEX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Trade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Currency</w:t>
            </w:r>
          </w:p>
          <w:p w14:paraId="79BB8057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86C41">
              <w:rPr>
                <w:i/>
              </w:rPr>
              <w:t>или</w:t>
            </w:r>
          </w:p>
          <w:p w14:paraId="29377CC6" w14:textId="77777777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i/>
              </w:rPr>
              <w:t xml:space="preserve"> Универсальное рабочее место CMA </w:t>
            </w:r>
          </w:p>
        </w:tc>
      </w:tr>
      <w:tr w:rsidR="00086C41" w:rsidRPr="00086C41" w14:paraId="59CBEB4A" w14:textId="77777777" w:rsidTr="00343060">
        <w:trPr>
          <w:trHeight w:val="690"/>
        </w:trPr>
        <w:tc>
          <w:tcPr>
            <w:tcW w:w="7655" w:type="dxa"/>
          </w:tcPr>
          <w:p w14:paraId="1BC57A4D" w14:textId="77777777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01F18B42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086C4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086C4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086C4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2A7807B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3B65FD1" w14:textId="77777777" w:rsidTr="00343060">
        <w:trPr>
          <w:trHeight w:val="736"/>
        </w:trPr>
        <w:tc>
          <w:tcPr>
            <w:tcW w:w="7655" w:type="dxa"/>
          </w:tcPr>
          <w:p w14:paraId="7F0E6C7E" w14:textId="77777777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67650C37" w14:textId="0B6C1F7E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</w:t>
            </w:r>
            <w:r w:rsidRPr="00086C41">
              <w:rPr>
                <w:b/>
                <w:bCs/>
                <w:sz w:val="18"/>
                <w:szCs w:val="18"/>
              </w:rPr>
              <w:t>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2A92904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686B6DD" w14:textId="77777777" w:rsidTr="00343060">
        <w:trPr>
          <w:trHeight w:val="736"/>
        </w:trPr>
        <w:tc>
          <w:tcPr>
            <w:tcW w:w="7655" w:type="dxa"/>
          </w:tcPr>
          <w:p w14:paraId="1686B536" w14:textId="77777777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640C53" w:rsidRPr="00086C41">
              <w:rPr>
                <w:b/>
                <w:spacing w:val="-5"/>
              </w:rPr>
              <w:t>Colocation</w:t>
            </w:r>
            <w:proofErr w:type="spellEnd"/>
            <w:r w:rsidR="00640C53" w:rsidRPr="00086C41">
              <w:rPr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48E29BC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387E0B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02F16F2" w14:textId="77777777" w:rsidTr="00343060">
        <w:trPr>
          <w:trHeight w:val="736"/>
        </w:trPr>
        <w:tc>
          <w:tcPr>
            <w:tcW w:w="7655" w:type="dxa"/>
          </w:tcPr>
          <w:p w14:paraId="09223273" w14:textId="6D01F0E0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VPN доступ </w:t>
            </w:r>
            <w:r w:rsidR="00272246" w:rsidRPr="00086C41">
              <w:rPr>
                <w:b/>
                <w:spacing w:val="-5"/>
                <w:vertAlign w:val="superscript"/>
              </w:rPr>
              <w:t>(2)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(4)</w:t>
            </w:r>
          </w:p>
          <w:p w14:paraId="7FF62A6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1C5E6A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A560A56" w14:textId="77777777" w:rsidTr="00343060">
        <w:trPr>
          <w:trHeight w:val="748"/>
        </w:trPr>
        <w:tc>
          <w:tcPr>
            <w:tcW w:w="7655" w:type="dxa"/>
          </w:tcPr>
          <w:p w14:paraId="6990202C" w14:textId="77777777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640C53" w:rsidRPr="00086C41">
              <w:rPr>
                <w:b/>
                <w:spacing w:val="-5"/>
              </w:rPr>
              <w:t>Personal</w:t>
            </w:r>
            <w:proofErr w:type="spellEnd"/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</w:rPr>
              <w:t>ASTSBridge</w:t>
            </w:r>
            <w:proofErr w:type="spellEnd"/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640C53" w:rsidRPr="00086C4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592F2527" w14:textId="4EE831C0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00B13BF6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3C0E535" w14:textId="77777777" w:rsidTr="00343060">
        <w:trPr>
          <w:trHeight w:val="736"/>
        </w:trPr>
        <w:tc>
          <w:tcPr>
            <w:tcW w:w="7655" w:type="dxa"/>
          </w:tcPr>
          <w:p w14:paraId="41D74109" w14:textId="77777777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</w:t>
            </w:r>
            <w:r w:rsidR="00640C53" w:rsidRPr="00086C41">
              <w:rPr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Hosted</w:t>
            </w:r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086C41">
              <w:rPr>
                <w:b/>
                <w:spacing w:val="-5"/>
              </w:rPr>
              <w:t xml:space="preserve"> (Выделенный </w:t>
            </w:r>
            <w:proofErr w:type="gramStart"/>
            <w:r w:rsidR="00640C53" w:rsidRPr="00086C41">
              <w:rPr>
                <w:b/>
                <w:spacing w:val="-5"/>
              </w:rPr>
              <w:t>канал)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2)</w:t>
            </w:r>
          </w:p>
          <w:p w14:paraId="79E6D9A9" w14:textId="6BE3F6D1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Pr="00086C41">
              <w:rPr>
                <w:bCs/>
                <w:i/>
                <w:sz w:val="18"/>
                <w:szCs w:val="18"/>
              </w:rPr>
              <w:t xml:space="preserve">CLT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/ CLT 2 </w:t>
            </w:r>
            <w:r w:rsidRPr="00086C41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28391365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086C4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0A9CBD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CFE52F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09FE000" w14:textId="77777777" w:rsidTr="00343060">
        <w:trPr>
          <w:trHeight w:val="736"/>
        </w:trPr>
        <w:tc>
          <w:tcPr>
            <w:tcW w:w="7655" w:type="dxa"/>
          </w:tcPr>
          <w:p w14:paraId="5A25ED41" w14:textId="77777777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</w:t>
            </w:r>
            <w:r w:rsidR="00640C53" w:rsidRPr="00086C41">
              <w:rPr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Hosted</w:t>
            </w:r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086C41">
              <w:rPr>
                <w:b/>
                <w:spacing w:val="-5"/>
              </w:rPr>
              <w:t xml:space="preserve"> (</w:t>
            </w:r>
            <w:r w:rsidR="00640C53" w:rsidRPr="00086C41">
              <w:rPr>
                <w:b/>
                <w:spacing w:val="-5"/>
                <w:lang w:val="en-US"/>
              </w:rPr>
              <w:t>POP</w:t>
            </w:r>
            <w:r w:rsidR="00640C53" w:rsidRPr="00086C41">
              <w:rPr>
                <w:b/>
                <w:spacing w:val="-5"/>
              </w:rPr>
              <w:t>)</w:t>
            </w:r>
            <w:r w:rsidR="00640C53" w:rsidRPr="00086C41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51182029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49A424DB" w14:textId="77777777" w:rsidR="00054F9B" w:rsidRPr="00086C41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086C4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C0BCFFE" w14:textId="3926D20E" w:rsidR="00054F9B" w:rsidRPr="00086C41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6C374D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06DB8954" w14:textId="77777777" w:rsidTr="00343060">
        <w:trPr>
          <w:trHeight w:val="748"/>
        </w:trPr>
        <w:tc>
          <w:tcPr>
            <w:tcW w:w="7655" w:type="dxa"/>
          </w:tcPr>
          <w:p w14:paraId="3061132D" w14:textId="77777777" w:rsidR="00640C53" w:rsidRPr="00086C41" w:rsidRDefault="00086C4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</w:t>
            </w:r>
            <w:r w:rsidR="00640C53" w:rsidRPr="00086C41">
              <w:rPr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  <w:lang w:val="en-US"/>
              </w:rPr>
              <w:t>Hosted</w:t>
            </w:r>
            <w:r w:rsidR="00640C53" w:rsidRPr="00086C41">
              <w:rPr>
                <w:b/>
                <w:spacing w:val="-5"/>
              </w:rPr>
              <w:t xml:space="preserve"> </w:t>
            </w:r>
            <w:proofErr w:type="spellStart"/>
            <w:r w:rsidR="00640C53" w:rsidRPr="00086C41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086C41">
              <w:rPr>
                <w:b/>
                <w:spacing w:val="-5"/>
              </w:rPr>
              <w:t xml:space="preserve"> (Интернет)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(5)</w:t>
            </w:r>
          </w:p>
          <w:p w14:paraId="17298183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086C4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086C4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086C41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2E5A421A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086C41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7A6AC2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3027EDD3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1AAB8B8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77777777" w:rsidR="00640C53" w:rsidRPr="00086C41" w:rsidRDefault="00086C41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lang w:eastAsia="ru-RU"/>
        </w:rPr>
        <w:t>(</w:t>
      </w:r>
      <w:r w:rsidR="00640C53" w:rsidRPr="00086C4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640C53" w:rsidRPr="00086C4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640C53" w:rsidRPr="00086C4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640C53" w:rsidRPr="00086C4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640C53" w:rsidRPr="00086C4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086C41" w:rsidRPr="00086C41" w14:paraId="7D995176" w14:textId="77777777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086C4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D02C6FF" w14:textId="0395BC0A" w:rsidR="00891B81" w:rsidRPr="00086C41" w:rsidRDefault="00086C4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77777777" w:rsidR="00891B81" w:rsidRPr="00086C41" w:rsidRDefault="00086C4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074E485B" w14:textId="77777777" w:rsidR="00891B81" w:rsidRPr="00086C41" w:rsidRDefault="00086C4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613A874D" w:rsidR="00891B81" w:rsidRPr="00086C41" w:rsidRDefault="00086C4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086C4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343060">
        <w:tc>
          <w:tcPr>
            <w:tcW w:w="3686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343060">
        <w:tc>
          <w:tcPr>
            <w:tcW w:w="3686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343060">
        <w:tc>
          <w:tcPr>
            <w:tcW w:w="3686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343060">
        <w:tc>
          <w:tcPr>
            <w:tcW w:w="3686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343060">
        <w:tc>
          <w:tcPr>
            <w:tcW w:w="3686" w:type="dxa"/>
            <w:shd w:val="clear" w:color="auto" w:fill="DDDDDD"/>
            <w:vAlign w:val="center"/>
          </w:tcPr>
          <w:p w14:paraId="09F1916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086C41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88BCEF9" w14:textId="762DBDE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086C4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891B81"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891B81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77777777" w:rsidR="00891B81" w:rsidRPr="00086C41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086C4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768FD895" w14:textId="7777777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774B9D4" w14:textId="7777777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2409AA7F" w14:textId="77777777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21DE919F" w14:textId="073D51F0" w:rsidR="00640C53" w:rsidRPr="00086C41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054F9B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16C574A9" w14:textId="0C6DEB57" w:rsidR="00891B81" w:rsidRPr="00086C41" w:rsidRDefault="00891B81" w:rsidP="00891B81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начинает </w:t>
      </w:r>
      <w:r w:rsidR="00086C41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предоставляться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01.10.2020, позволяет осуществлять подключение к ПТК исключительно из зоны </w:t>
      </w:r>
      <w:r w:rsidR="00086C41"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30192361" w14:textId="77777777" w:rsidR="00891B81" w:rsidRPr="00086C41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086C4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67D0F6C" w14:textId="77777777" w:rsidR="00891B81" w:rsidRPr="00086C41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72853F2D" w14:textId="77777777" w:rsidR="00640C53" w:rsidRPr="00086C41" w:rsidRDefault="00640C53" w:rsidP="00640C53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640C53" w:rsidRPr="00086C41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2172BF83" w14:textId="77777777" w:rsidR="005F131D" w:rsidRPr="00086C41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14:paraId="4A29BD7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14:paraId="3E562C89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0AF7675A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ИСД: по инструментам</w:t>
      </w:r>
    </w:p>
    <w:p w14:paraId="5044AA88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14:paraId="754EFE24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086C4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086C4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086C4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086C41">
        <w:rPr>
          <w:rFonts w:ascii="Times New Roman" w:eastAsia="Times New Roman" w:hAnsi="Times New Roman" w:cs="Times New Roman"/>
          <w:lang w:eastAsia="ru-RU"/>
        </w:rPr>
        <w:t xml:space="preserve">) в соответствии с настоящим Заявлением ИСД полномочия по инструментам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086C41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226738" w:rsidRPr="00086C41">
        <w:rPr>
          <w:rFonts w:ascii="Times New Roman" w:eastAsia="Times New Roman" w:hAnsi="Times New Roman" w:cs="Times New Roman"/>
          <w:i/>
          <w:lang w:eastAsia="ru-RU"/>
        </w:rPr>
        <w:t>,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 xml:space="preserve"> FIXS,</w:t>
      </w:r>
      <w:r w:rsidR="00226738" w:rsidRPr="00086C4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26738" w:rsidRPr="00086C4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226738" w:rsidRPr="00086C4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226738" w:rsidRPr="00086C4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226738" w:rsidRPr="00086C41">
        <w:rPr>
          <w:rFonts w:ascii="Times New Roman" w:eastAsia="Times New Roman" w:hAnsi="Times New Roman" w:cs="Times New Roman"/>
          <w:i/>
          <w:lang w:eastAsia="ru-RU"/>
        </w:rPr>
        <w:t>,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086C41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p w14:paraId="7278AA0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8"/>
        <w:gridCol w:w="1556"/>
        <w:gridCol w:w="1564"/>
        <w:gridCol w:w="1564"/>
      </w:tblGrid>
      <w:tr w:rsidR="00086C41" w:rsidRPr="00086C41" w14:paraId="698EF431" w14:textId="77777777" w:rsidTr="00800BAA">
        <w:trPr>
          <w:trHeight w:val="669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1"/>
          <w:p w14:paraId="1A1EDD2E" w14:textId="77777777" w:rsidR="005F131D" w:rsidRPr="00086C41" w:rsidRDefault="005F131D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49" w:rsidRPr="00086C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спот и сделки своп (Системный режим </w:t>
            </w:r>
            <w:r w:rsidRPr="00086C4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E815" w14:textId="77777777" w:rsidR="005F131D" w:rsidRPr="00086C41" w:rsidRDefault="00086C41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92F3437" w14:textId="77777777" w:rsidR="005F131D" w:rsidRPr="00086C41" w:rsidRDefault="00086C41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2F2D980" w14:textId="77777777" w:rsidR="005F131D" w:rsidRPr="00086C41" w:rsidRDefault="00086C41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86C41" w:rsidRPr="00086C41" w14:paraId="5E92287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CD6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9D5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424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B45" w14:textId="77777777" w:rsidR="005F131D" w:rsidRPr="00086C41" w:rsidRDefault="00086C41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903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4D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417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086C41" w:rsidRPr="00086C41" w14:paraId="42A6CEB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AD29" w14:textId="77777777" w:rsidR="004C0F90" w:rsidRPr="00086C41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365" w14:textId="77777777" w:rsidR="004C0F90" w:rsidRPr="00086C41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7B2" w14:textId="77777777" w:rsidR="004C0F90" w:rsidRPr="00086C41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E83" w14:textId="77777777" w:rsidR="004C0F90" w:rsidRPr="00086C41" w:rsidRDefault="004C0F90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FEF" w14:textId="77777777" w:rsidR="004C0F90" w:rsidRPr="00086C41" w:rsidRDefault="004C0F90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D39" w14:textId="77777777" w:rsidR="004C0F90" w:rsidRPr="00086C41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C6E" w14:textId="77777777" w:rsidR="004C0F90" w:rsidRPr="00086C41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86C41" w:rsidRPr="00086C41" w14:paraId="1DC268B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820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5B7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8E5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AF7" w14:textId="77777777" w:rsidR="005F131D" w:rsidRPr="00086C41" w:rsidRDefault="005F131D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50A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51F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1B5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6C41" w:rsidRPr="00086C41" w14:paraId="7AAD396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7AB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BBA0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787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05E" w14:textId="77777777" w:rsidR="005F131D" w:rsidRPr="00086C41" w:rsidRDefault="00086C41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B653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F44" w14:textId="77777777" w:rsidR="005F131D" w:rsidRPr="00086C41" w:rsidRDefault="00086C41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B79F" w14:textId="77777777" w:rsidR="005F131D" w:rsidRPr="00086C41" w:rsidRDefault="00086C41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086C41" w:rsidRPr="00086C41" w14:paraId="3A2FD04D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0A5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772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3C6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0DC" w14:textId="77777777" w:rsidR="005F131D" w:rsidRPr="00086C41" w:rsidRDefault="00086C41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5F131D"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F131D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F06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F09E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DCA1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086C41" w:rsidRPr="00086C41" w14:paraId="350596B1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C35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CF9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FA0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ECB" w14:textId="77777777" w:rsidR="005F131D" w:rsidRPr="00086C41" w:rsidRDefault="00086C41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A47" w14:textId="77777777" w:rsidR="005F131D" w:rsidRPr="00086C41" w:rsidRDefault="00086C41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190B" w14:textId="77777777" w:rsidR="005F131D" w:rsidRPr="00086C41" w:rsidRDefault="00086C41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66E7" w14:textId="77777777" w:rsidR="005F131D" w:rsidRPr="00086C41" w:rsidRDefault="00086C41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086C41" w:rsidRPr="00086C41" w14:paraId="006270C3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272D7EC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AD2477B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0D3636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5E5B1A0" w14:textId="77777777" w:rsidR="005F131D" w:rsidRPr="00086C41" w:rsidRDefault="00086C41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7DC1248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B60EBF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360B73E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86C41" w:rsidRPr="00086C41" w14:paraId="27D84DB4" w14:textId="77777777" w:rsidTr="00F72B49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4E5" w14:textId="77777777" w:rsidR="005F131D" w:rsidRPr="00086C41" w:rsidRDefault="00086C41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DE7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C1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96DC1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30AF" w14:textId="77777777" w:rsidR="005F131D" w:rsidRPr="00086C41" w:rsidRDefault="00086C41" w:rsidP="005F131D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7447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A54D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F30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3B5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086C41" w:rsidRPr="00086C41" w14:paraId="2AD39350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B1D" w14:textId="77777777" w:rsidR="004C0F90" w:rsidRPr="00086C41" w:rsidRDefault="00086C41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3E44" w14:textId="77777777" w:rsidR="004C0F90" w:rsidRPr="00086C41" w:rsidRDefault="00086C41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287" w14:textId="77777777" w:rsidR="004C0F90" w:rsidRPr="00086C41" w:rsidRDefault="00086C41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D721" w14:textId="77777777" w:rsidR="004C0F90" w:rsidRPr="00086C41" w:rsidRDefault="00086C41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EC4" w14:textId="77777777" w:rsidR="004C0F90" w:rsidRPr="00086C41" w:rsidRDefault="00086C41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D6FA" w14:textId="77777777" w:rsidR="004C0F90" w:rsidRPr="00086C41" w:rsidRDefault="00086C41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5BC" w14:textId="77777777" w:rsidR="004C0F90" w:rsidRPr="00086C41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86C41" w:rsidRPr="00086C41" w14:paraId="053A6A59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1C71AD7" w14:textId="77777777" w:rsidR="004C0F90" w:rsidRPr="00086C41" w:rsidRDefault="00086C41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551E" w14:textId="77777777" w:rsidR="004C0F90" w:rsidRPr="00086C41" w:rsidRDefault="00086C41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D971D69" w14:textId="77777777" w:rsidR="004C0F90" w:rsidRPr="00086C41" w:rsidRDefault="00086C41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4A38" w14:textId="77777777" w:rsidR="004C0F90" w:rsidRPr="00086C41" w:rsidRDefault="00086C41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83C109A" w14:textId="77777777" w:rsidR="004C0F90" w:rsidRPr="00086C41" w:rsidRDefault="00086C41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5597A6" w14:textId="77777777" w:rsidR="004C0F90" w:rsidRPr="00086C41" w:rsidRDefault="00086C41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5A77B86" w14:textId="77777777" w:rsidR="004C0F90" w:rsidRPr="00086C41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86C41" w:rsidRPr="00086C41" w14:paraId="0B39B4E6" w14:textId="77777777" w:rsidTr="006D66A0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8152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E7FB" w14:textId="77777777" w:rsidR="00F015AC" w:rsidRPr="00086C41" w:rsidRDefault="00086C41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962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3CB4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D242" w14:textId="77777777" w:rsidR="00F015AC" w:rsidRPr="00086C41" w:rsidRDefault="00086C41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408" w14:textId="77777777" w:rsidR="00F015AC" w:rsidRPr="00086C4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D0BD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C9FD" w14:textId="77777777" w:rsidR="00F015AC" w:rsidRPr="00086C41" w:rsidRDefault="00086C41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086C41" w:rsidRPr="00086C41" w14:paraId="115A24C1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81B2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54E99" w14:textId="77777777" w:rsidR="00F015AC" w:rsidRPr="00086C41" w:rsidRDefault="00086C41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952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086C41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219E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82AA" w14:textId="77777777" w:rsidR="00F015AC" w:rsidRPr="00086C41" w:rsidRDefault="00086C41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8C8C" w14:textId="77777777" w:rsidR="00F015AC" w:rsidRPr="00086C4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BA11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E48A" w14:textId="77777777" w:rsidR="00F015AC" w:rsidRPr="00086C41" w:rsidRDefault="00086C41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086C41" w:rsidRPr="00086C41" w14:paraId="1298230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B071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DBEF6" w14:textId="77777777" w:rsidR="00F015AC" w:rsidRPr="00086C41" w:rsidRDefault="00086C41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086C41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A06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8D08" w14:textId="77777777" w:rsidR="00F015AC" w:rsidRPr="00086C41" w:rsidRDefault="00086C41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587B" w14:textId="77777777" w:rsidR="00F015AC" w:rsidRPr="00086C4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21BB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BB81" w14:textId="77777777" w:rsidR="00F015AC" w:rsidRPr="00086C41" w:rsidRDefault="00086C41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086C41" w:rsidRPr="00086C41" w14:paraId="5949F2D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6B07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E12F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2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272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15FF" w14:textId="77777777" w:rsidR="00F015AC" w:rsidRPr="00086C41" w:rsidRDefault="00086C41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C329" w14:textId="77777777" w:rsidR="00F015AC" w:rsidRPr="00086C4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C879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95DC" w14:textId="77777777" w:rsidR="00F015AC" w:rsidRPr="00086C41" w:rsidRDefault="00086C41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F015AC" w:rsidRPr="00086C41" w14:paraId="1588DEF0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D463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88DE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66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A19D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CC44" w14:textId="77777777" w:rsidR="00F015AC" w:rsidRPr="00086C41" w:rsidRDefault="00086C41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2A71" w14:textId="77777777" w:rsidR="00F015AC" w:rsidRPr="00086C4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ED71" w14:textId="77777777" w:rsidR="00F015AC" w:rsidRPr="00086C41" w:rsidRDefault="00086C41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086C4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F153" w14:textId="77777777" w:rsidR="00F015AC" w:rsidRPr="00086C41" w:rsidRDefault="00086C41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3EDD523D" w14:textId="77777777" w:rsidR="005F131D" w:rsidRPr="00086C41" w:rsidRDefault="005F131D" w:rsidP="005F131D">
      <w:pPr>
        <w:spacing w:after="0" w:line="276" w:lineRule="auto"/>
        <w:rPr>
          <w:rFonts w:ascii="Calibri" w:eastAsia="Calibri" w:hAnsi="Calibri" w:cs="Times New Roman"/>
        </w:rPr>
      </w:pPr>
    </w:p>
    <w:p w14:paraId="3A9FDE36" w14:textId="77777777" w:rsidR="00265349" w:rsidRPr="00086C41" w:rsidRDefault="00265349" w:rsidP="00265349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</w:t>
      </w:r>
      <w:proofErr w:type="gramStart"/>
      <w:r w:rsidRPr="00086C4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Pr="00086C4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086C4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086C4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086C4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086C4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086C4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086C4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086C4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4BA8B8B7" w14:textId="77777777" w:rsidR="005F131D" w:rsidRPr="00086C41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22C3140E" w14:textId="77777777" w:rsidR="00F72B49" w:rsidRPr="00086C41" w:rsidRDefault="00F72B49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30E5332E" w14:textId="77777777" w:rsidR="005F131D" w:rsidRPr="00086C41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086C41" w:rsidRPr="00086C41" w14:paraId="5402C918" w14:textId="77777777" w:rsidTr="003C089B">
        <w:trPr>
          <w:trHeight w:val="70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93A3C" w14:textId="77777777" w:rsidR="005F131D" w:rsidRPr="00086C41" w:rsidRDefault="00086C41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со стандартными периодами исполнения </w:t>
            </w:r>
            <w:r w:rsidR="005F131D" w:rsidRPr="000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F76D" w14:textId="77777777" w:rsidR="005F131D" w:rsidRPr="00086C41" w:rsidRDefault="00086C41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9FFCC18" w14:textId="77777777" w:rsidR="005F131D" w:rsidRPr="00086C41" w:rsidRDefault="00086C41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54570BD" w14:textId="77777777" w:rsidR="005F131D" w:rsidRPr="00086C41" w:rsidRDefault="00086C41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86C41" w:rsidRPr="00086C41" w14:paraId="1EAD5D2E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DAC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BB1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596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EA0" w14:textId="77777777" w:rsidR="005F131D" w:rsidRPr="00086C41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6BC" w14:textId="77777777" w:rsidR="005F131D" w:rsidRPr="00086C41" w:rsidRDefault="00086C41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086C41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8D1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086C41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EB0B1" w14:textId="77777777" w:rsidR="005F131D" w:rsidRPr="00086C41" w:rsidRDefault="00086C41" w:rsidP="00171F83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086C41" w:rsidRPr="00086C41" w14:paraId="076068D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052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E5FC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97A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A7F" w14:textId="77777777" w:rsidR="005F131D" w:rsidRPr="00086C41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76C" w14:textId="77777777" w:rsidR="005F131D" w:rsidRPr="00086C41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98B" w14:textId="77777777" w:rsidR="005F131D" w:rsidRPr="00086C41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2522" w14:textId="77777777" w:rsidR="005F131D" w:rsidRPr="00086C41" w:rsidRDefault="00086C41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086C41" w:rsidRPr="00086C41" w14:paraId="61E13AF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6C7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126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F2C4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960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F5B" w14:textId="77777777" w:rsidR="005F131D" w:rsidRPr="00086C41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086C41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086C4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086C41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3B0" w14:textId="77777777" w:rsidR="005F131D" w:rsidRPr="00086C41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086C41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086C4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086C41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888" w14:textId="77777777" w:rsidR="005F131D" w:rsidRPr="00086C41" w:rsidRDefault="00086C41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086C41" w:rsidRPr="00086C41" w14:paraId="5751708C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376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7C3" w14:textId="45FA7AB0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223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0A94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CA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75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977E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086C41" w:rsidRPr="00086C41" w14:paraId="1338C7A6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9867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6B0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DA9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06C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EBE2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F4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9617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086C41" w:rsidRPr="00086C41" w14:paraId="0C6798B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63D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27DA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7AF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4F9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FA79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086C41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1E1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086C41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93A20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086C41" w:rsidRPr="00086C41" w14:paraId="330EC81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6EC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D23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5DE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A6F" w14:textId="77777777" w:rsidR="005F131D" w:rsidRPr="00086C41" w:rsidRDefault="005F131D" w:rsidP="005F131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746C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3BE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810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6C41" w:rsidRPr="00086C41" w14:paraId="74E81C18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72B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FCA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A0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D40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9DC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F31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593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78AC0CE" w14:textId="77777777" w:rsidR="005F131D" w:rsidRPr="00086C41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086C41" w:rsidRPr="00086C41" w14:paraId="546E076A" w14:textId="77777777" w:rsidTr="003C089B">
        <w:trPr>
          <w:trHeight w:val="914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34A84" w14:textId="77777777" w:rsidR="005F131D" w:rsidRPr="00086C41" w:rsidRDefault="00086C41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5F131D" w:rsidRPr="00086C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A630" w14:textId="77777777" w:rsidR="005F131D" w:rsidRPr="00086C41" w:rsidRDefault="00086C41" w:rsidP="005F131D">
            <w:pPr>
              <w:spacing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EDA3936" w14:textId="77777777" w:rsidR="005F131D" w:rsidRPr="00086C41" w:rsidRDefault="00086C41" w:rsidP="005F131D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4D181D0" w14:textId="77777777" w:rsidR="005F131D" w:rsidRPr="00086C41" w:rsidRDefault="00086C41" w:rsidP="005F131D">
            <w:pPr>
              <w:spacing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86C41" w:rsidRPr="00086C41" w14:paraId="7D840DE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5B35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B0BB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E3C8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E39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0DE1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463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959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6C41" w:rsidRPr="00086C41" w14:paraId="0D869A5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B86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086C41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DB3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086C41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D0E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086C41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3D6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2BC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6C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955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DBA184" w14:textId="77777777" w:rsidR="005F131D" w:rsidRPr="00086C41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1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970"/>
      </w:tblGrid>
      <w:tr w:rsidR="00086C41" w:rsidRPr="00086C41" w14:paraId="09CDD5F3" w14:textId="77777777" w:rsidTr="00F015AC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041B6" w14:textId="77777777" w:rsidR="005F131D" w:rsidRPr="00086C41" w:rsidRDefault="00086C41" w:rsidP="00F015AC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сделки по инструменту USDRUB_DIS при проведении дискретного аукциона (</w:t>
            </w:r>
            <w:r w:rsidR="005F131D" w:rsidRPr="00086C4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739" w14:textId="77777777" w:rsidR="005F131D" w:rsidRPr="00086C41" w:rsidRDefault="00086C41" w:rsidP="00F015AC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14:paraId="6B9D3A2E" w14:textId="77777777" w:rsidR="005F131D" w:rsidRPr="00086C41" w:rsidRDefault="00086C41" w:rsidP="00F015AC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14:paraId="389579A9" w14:textId="77777777" w:rsidR="005F131D" w:rsidRPr="00086C41" w:rsidRDefault="00F015AC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  <w:r w:rsidRPr="00086C41">
        <w:rPr>
          <w:rFonts w:ascii="Calibri" w:eastAsia="Calibri" w:hAnsi="Calibri" w:cs="Times New Roman"/>
        </w:rPr>
        <w:br w:type="textWrapping" w:clear="all"/>
      </w: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699"/>
        <w:gridCol w:w="1700"/>
        <w:gridCol w:w="1563"/>
        <w:gridCol w:w="10"/>
        <w:gridCol w:w="1554"/>
        <w:gridCol w:w="1565"/>
        <w:gridCol w:w="1842"/>
      </w:tblGrid>
      <w:tr w:rsidR="00086C41" w:rsidRPr="00086C41" w14:paraId="75DC440A" w14:textId="77777777" w:rsidTr="003C089B">
        <w:trPr>
          <w:trHeight w:val="28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90C94" w14:textId="7F49B9F2" w:rsidR="005F131D" w:rsidRPr="00086C41" w:rsidRDefault="00086C41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85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086C41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6ED8" w14:textId="77777777" w:rsidR="005F131D" w:rsidRPr="00086C41" w:rsidRDefault="00086C41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0ED2F94" w14:textId="77777777" w:rsidR="005F131D" w:rsidRPr="00086C41" w:rsidRDefault="00086C41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6473C2D" w14:textId="77777777" w:rsidR="005F131D" w:rsidRPr="00086C41" w:rsidRDefault="00086C41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5F131D" w:rsidRPr="00086C4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086C41" w:rsidRPr="00086C41" w14:paraId="2AD2C348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E98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38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96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A79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6C8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630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FF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86C41" w:rsidRPr="00086C41" w14:paraId="6B7CFBB4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57D" w14:textId="77777777" w:rsidR="005F131D" w:rsidRPr="00086C41" w:rsidRDefault="00086C41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5F131D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F6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B8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041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906" w14:textId="77777777" w:rsidR="005F131D" w:rsidRPr="00086C41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24E1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9F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4D115B6" w14:textId="77777777" w:rsidR="00800BAA" w:rsidRPr="00086C41" w:rsidRDefault="00800BAA" w:rsidP="00800BAA">
      <w:pPr>
        <w:spacing w:after="0" w:line="120" w:lineRule="auto"/>
        <w:rPr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850"/>
        <w:gridCol w:w="2268"/>
        <w:gridCol w:w="1559"/>
        <w:gridCol w:w="1134"/>
      </w:tblGrid>
      <w:tr w:rsidR="00086C41" w:rsidRPr="00086C41" w14:paraId="4E18048A" w14:textId="77777777" w:rsidTr="006D66A0">
        <w:trPr>
          <w:trHeight w:val="522"/>
        </w:trPr>
        <w:tc>
          <w:tcPr>
            <w:tcW w:w="6663" w:type="dxa"/>
            <w:gridSpan w:val="4"/>
            <w:shd w:val="clear" w:color="auto" w:fill="D9D9D9" w:themeFill="background1" w:themeFillShade="D9"/>
            <w:vAlign w:val="center"/>
          </w:tcPr>
          <w:p w14:paraId="543AC18E" w14:textId="77777777" w:rsidR="006D66A0" w:rsidRPr="00086C41" w:rsidRDefault="00086C41" w:rsidP="006D66A0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962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66A0" w:rsidRPr="00086C41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6D66A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(Системный режим WAPS)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D2047A4" w14:textId="77777777" w:rsidR="006D66A0" w:rsidRPr="00086C41" w:rsidRDefault="00086C41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33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A693D5E" w14:textId="77777777" w:rsidR="006D66A0" w:rsidRPr="00086C41" w:rsidRDefault="00086C41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39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263EA16" w14:textId="77777777" w:rsidR="006D66A0" w:rsidRPr="00086C41" w:rsidRDefault="00086C41" w:rsidP="006D66A0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31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86C41" w:rsidRPr="00086C41" w14:paraId="5B287E39" w14:textId="77777777" w:rsidTr="006D66A0">
        <w:trPr>
          <w:trHeight w:val="283"/>
        </w:trPr>
        <w:tc>
          <w:tcPr>
            <w:tcW w:w="2411" w:type="dxa"/>
            <w:shd w:val="clear" w:color="auto" w:fill="auto"/>
            <w:vAlign w:val="center"/>
          </w:tcPr>
          <w:p w14:paraId="0A7304F8" w14:textId="77777777" w:rsidR="006D66A0" w:rsidRPr="00086C41" w:rsidRDefault="00086C41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037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086C4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D66A0" w:rsidRPr="00086C4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D66A0" w:rsidRPr="00086C4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2589C" w14:textId="77777777" w:rsidR="006D66A0" w:rsidRPr="00086C41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E538D" w14:textId="77777777" w:rsidR="006D66A0" w:rsidRPr="00086C41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B8443C" w14:textId="77777777" w:rsidR="006D66A0" w:rsidRPr="00086C41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1E5696" w14:textId="77777777" w:rsidR="006D66A0" w:rsidRPr="00086C41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EC9973" w14:textId="77777777" w:rsidR="006D66A0" w:rsidRPr="00086C41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7AC43" w14:textId="77777777" w:rsidR="006D66A0" w:rsidRPr="00086C41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B7F4286" w14:textId="77777777" w:rsidR="006D66A0" w:rsidRPr="00086C41" w:rsidRDefault="006D66A0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417"/>
        <w:gridCol w:w="1559"/>
        <w:gridCol w:w="1560"/>
        <w:gridCol w:w="1559"/>
      </w:tblGrid>
      <w:tr w:rsidR="00086C41" w:rsidRPr="00086C41" w14:paraId="4C50CAAD" w14:textId="77777777" w:rsidTr="006D66A0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1C27E526" w14:textId="77777777" w:rsidR="001A1FC4" w:rsidRPr="00086C41" w:rsidRDefault="001A1FC4" w:rsidP="006D66A0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86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086C41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086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18EADCF" w14:textId="77777777" w:rsidR="001A1FC4" w:rsidRPr="00086C41" w:rsidRDefault="00086C41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086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086C4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9AEB139" w14:textId="77777777" w:rsidR="001A1FC4" w:rsidRPr="00086C41" w:rsidRDefault="00086C41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086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086C4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19512" w14:textId="77777777" w:rsidR="001A1FC4" w:rsidRPr="00086C41" w:rsidRDefault="00086C41" w:rsidP="006D66A0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086C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086C4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86C41" w:rsidRPr="00086C41" w14:paraId="1DDB4CAF" w14:textId="77777777" w:rsidTr="001A1FC4">
        <w:trPr>
          <w:trHeight w:val="283"/>
        </w:trPr>
        <w:tc>
          <w:tcPr>
            <w:tcW w:w="2127" w:type="dxa"/>
            <w:shd w:val="clear" w:color="auto" w:fill="auto"/>
            <w:vAlign w:val="center"/>
          </w:tcPr>
          <w:p w14:paraId="527C2158" w14:textId="77777777" w:rsidR="001A1FC4" w:rsidRPr="00086C41" w:rsidRDefault="00086C41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086C41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1A1FC4" w:rsidRPr="00086C4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086C4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086C4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80648" w14:textId="77777777" w:rsidR="001A1FC4" w:rsidRPr="00086C41" w:rsidRDefault="00086C41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086C41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086C4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086C4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086C4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5E5C6" w14:textId="77777777" w:rsidR="001A1FC4" w:rsidRPr="00086C41" w:rsidRDefault="00086C41" w:rsidP="006D66A0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086C41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086C4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086C4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086C4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CD33D" w14:textId="77777777" w:rsidR="001A1FC4" w:rsidRPr="00086C41" w:rsidRDefault="00086C41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086C41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086C4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086C41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086C41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0C418" w14:textId="77777777" w:rsidR="001A1FC4" w:rsidRPr="00086C41" w:rsidRDefault="001A1FC4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FAD26" w14:textId="77777777" w:rsidR="001A1FC4" w:rsidRPr="00086C41" w:rsidRDefault="001A1FC4" w:rsidP="006D66A0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D2823D" w14:textId="77777777" w:rsidR="001A1FC4" w:rsidRPr="00086C41" w:rsidRDefault="001A1FC4" w:rsidP="006D66A0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11985FB" w14:textId="77777777" w:rsidR="001A1FC4" w:rsidRPr="00086C41" w:rsidRDefault="001A1FC4" w:rsidP="001A1FC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5E717414" w14:textId="77777777" w:rsidTr="00135A8D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B35AEB2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657BCB90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93D4401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E66BB66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2FF425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58B62334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00459D5E" w14:textId="77777777" w:rsidTr="00135A8D"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17F1C93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D10F027" w14:textId="5DB23765" w:rsidR="006D66A0" w:rsidRPr="00086C41" w:rsidRDefault="006D66A0" w:rsidP="00BD09A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DD9DA4B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99825B8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CEBDFB4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FF1F0C1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FADF965" w14:textId="77777777" w:rsidR="006D66A0" w:rsidRPr="00086C41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250A51E" w14:textId="221C8DDE" w:rsidR="00265349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4B60841" w14:textId="3242A8C0" w:rsidR="00265349" w:rsidRPr="00086C41" w:rsidRDefault="00265349" w:rsidP="0070382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65349" w:rsidRPr="00086C41" w:rsidSect="00F012B8">
          <w:footerReference w:type="default" r:id="rId8"/>
          <w:pgSz w:w="16838" w:h="11906" w:orient="landscape"/>
          <w:pgMar w:top="426" w:right="709" w:bottom="426" w:left="1418" w:header="709" w:footer="0" w:gutter="0"/>
          <w:cols w:space="708"/>
          <w:docGrid w:linePitch="360"/>
        </w:sectPr>
      </w:pPr>
    </w:p>
    <w:p w14:paraId="266768CA" w14:textId="77777777" w:rsidR="0056412F" w:rsidRPr="00086C41" w:rsidRDefault="0056412F" w:rsidP="0056412F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682BCDEE" w14:textId="77777777" w:rsidR="0056412F" w:rsidRPr="00086C41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3882306" w14:textId="77777777" w:rsidR="0056412F" w:rsidRPr="00086C41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8B49391" w14:textId="77777777" w:rsidR="0056412F" w:rsidRPr="00086C4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AE87BBD" w14:textId="77777777" w:rsidR="005716EC" w:rsidRPr="00086C41" w:rsidRDefault="005716EC" w:rsidP="0057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73DFF9EB" w14:textId="77777777" w:rsidR="005716EC" w:rsidRPr="00086C41" w:rsidRDefault="005716EC" w:rsidP="0057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90C610" w14:textId="0E0AF371" w:rsidR="00640C53" w:rsidRPr="00086C41" w:rsidRDefault="005716EC" w:rsidP="008573D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14:paraId="5529FA76" w14:textId="77777777" w:rsidR="008573DB" w:rsidRPr="00086C41" w:rsidRDefault="008573DB" w:rsidP="008573D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0A1F58B3" w14:textId="77777777" w:rsidR="00640C53" w:rsidRPr="00086C41" w:rsidRDefault="00640C53" w:rsidP="00640C5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086C41" w:rsidRPr="00086C41" w14:paraId="1EAD5BDF" w14:textId="77777777" w:rsidTr="00FA41C5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90143" w14:textId="77777777" w:rsidR="005716EC" w:rsidRPr="00086C41" w:rsidRDefault="005716EC" w:rsidP="005716EC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0122BF9" w14:textId="45E9C529" w:rsidR="005716EC" w:rsidRPr="00086C41" w:rsidRDefault="005716EC" w:rsidP="005716EC">
            <w:pPr>
              <w:ind w:left="142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86C4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7FC" w14:textId="77777777" w:rsidR="005716EC" w:rsidRPr="00086C41" w:rsidRDefault="00086C41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6DC3A101" w14:textId="77777777" w:rsidR="005716EC" w:rsidRPr="00086C41" w:rsidRDefault="00086C41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504A7FE" w14:textId="77777777" w:rsidR="005716EC" w:rsidRPr="00086C41" w:rsidRDefault="00086C41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86C41" w:rsidRPr="00086C41" w14:paraId="1C43791B" w14:textId="77777777" w:rsidTr="00FA41C5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A2E02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4052D" w14:textId="77777777" w:rsidR="005716EC" w:rsidRPr="00086C41" w:rsidRDefault="00086C41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16EC" w:rsidRPr="00086C41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77253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6C41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6C41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9D855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D0A39" w14:textId="77777777" w:rsidR="005716EC" w:rsidRPr="00086C41" w:rsidRDefault="00086C41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086C41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E0246" w14:textId="77777777" w:rsidR="005716EC" w:rsidRPr="00086C41" w:rsidRDefault="00086C41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268A21E8" w14:textId="77777777" w:rsidR="005716EC" w:rsidRPr="00086C41" w:rsidRDefault="00086C41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086C41" w:rsidRPr="00086C41" w14:paraId="3B322ED1" w14:textId="77777777" w:rsidTr="00FA41C5">
        <w:trPr>
          <w:trHeight w:val="289"/>
        </w:trPr>
        <w:tc>
          <w:tcPr>
            <w:tcW w:w="1418" w:type="dxa"/>
            <w:shd w:val="clear" w:color="auto" w:fill="auto"/>
          </w:tcPr>
          <w:p w14:paraId="6389C0A5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6B070DA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9E63F27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117A7D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086C41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086C41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694AD2F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0C49826" w14:textId="77777777" w:rsidR="005716EC" w:rsidRPr="00086C41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710DD85C" w14:textId="77777777" w:rsidR="005716EC" w:rsidRPr="00086C41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3251162" w14:textId="77777777" w:rsidR="00640C53" w:rsidRPr="00086C41" w:rsidRDefault="00640C53" w:rsidP="00640C53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2859C0" w14:textId="77777777" w:rsidR="00640C53" w:rsidRPr="00086C41" w:rsidRDefault="00640C53" w:rsidP="00640C5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086C41" w:rsidRPr="00086C41" w14:paraId="0EF163D6" w14:textId="77777777" w:rsidTr="00FA41C5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60F1" w14:textId="77777777" w:rsidR="005716EC" w:rsidRPr="00086C41" w:rsidRDefault="005716EC" w:rsidP="005716EC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1C7AE0D5" w14:textId="29D4255A" w:rsidR="005716EC" w:rsidRPr="00086C41" w:rsidRDefault="005716EC" w:rsidP="005716EC">
            <w:pPr>
              <w:ind w:left="142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86C4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18B5" w14:textId="77777777" w:rsidR="005716EC" w:rsidRPr="00086C41" w:rsidRDefault="00086C41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51909C9D" w14:textId="77777777" w:rsidR="005716EC" w:rsidRPr="00086C41" w:rsidRDefault="00086C41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3D50A1A" w14:textId="77777777" w:rsidR="005716EC" w:rsidRPr="00086C41" w:rsidRDefault="00086C41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86C41" w:rsidRPr="00086C41" w14:paraId="4D7492FB" w14:textId="77777777" w:rsidTr="00FA41C5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FBACB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DE478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2D0EC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5B4FD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D4426" w14:textId="77777777" w:rsidR="005716EC" w:rsidRPr="00086C41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C318F" w14:textId="77777777" w:rsidR="005716EC" w:rsidRPr="00086C41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4F606ED" w14:textId="77777777" w:rsidR="005716EC" w:rsidRPr="00086C41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21F1210" w14:textId="77777777" w:rsidR="00640C53" w:rsidRPr="00086C41" w:rsidRDefault="00640C53" w:rsidP="00640C53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A7B9403" w14:textId="77777777" w:rsidR="00640C53" w:rsidRPr="00086C41" w:rsidRDefault="00640C53" w:rsidP="00640C5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086C41" w:rsidRPr="00086C41" w14:paraId="4BB25366" w14:textId="77777777" w:rsidTr="001F3A40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917E09" w14:textId="77777777" w:rsidR="005716EC" w:rsidRPr="00086C41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_Hlk26460588"/>
            <w:r w:rsidRPr="00086C41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086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86C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339CEA59" w14:textId="77777777" w:rsidR="005716EC" w:rsidRPr="00086C41" w:rsidRDefault="00086C41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25D73253" w14:textId="77777777" w:rsidR="005716EC" w:rsidRPr="00086C41" w:rsidRDefault="00086C41" w:rsidP="005716E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086C41" w:rsidRPr="00086C41" w14:paraId="4A978D1C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4135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6DE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A75C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3D8D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EDA" w14:textId="77777777" w:rsidR="005716EC" w:rsidRPr="00086C41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38DD" w14:textId="77777777" w:rsidR="005716EC" w:rsidRPr="00086C41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DB1" w14:textId="77777777" w:rsidR="005716EC" w:rsidRPr="00086C41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86C41" w:rsidRPr="00086C41" w14:paraId="36146164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4E6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BA59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A40E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57A4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561" w14:textId="77777777" w:rsidR="005716EC" w:rsidRPr="00086C41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505" w14:textId="77777777" w:rsidR="005716EC" w:rsidRPr="00086C41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628" w14:textId="77777777" w:rsidR="005716EC" w:rsidRPr="00086C41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86C41" w:rsidRPr="00086C41" w14:paraId="373506C7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1065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CF13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0AAE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9BF1" w14:textId="77777777" w:rsidR="005716EC" w:rsidRPr="00086C41" w:rsidRDefault="00086C41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086C41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086C4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126" w14:textId="77777777" w:rsidR="005716EC" w:rsidRPr="00086C41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C47" w14:textId="77777777" w:rsidR="005716EC" w:rsidRPr="00086C41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BA" w14:textId="77777777" w:rsidR="005716EC" w:rsidRPr="00086C41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"/>
    </w:tbl>
    <w:p w14:paraId="62923CB7" w14:textId="77777777" w:rsidR="0056412F" w:rsidRPr="00086C4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tbl>
      <w:tblPr>
        <w:tblStyle w:val="44"/>
        <w:tblW w:w="1077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2BE7B3BC" w14:textId="77777777" w:rsidTr="005716EC">
        <w:tc>
          <w:tcPr>
            <w:tcW w:w="3687" w:type="dxa"/>
            <w:tcBorders>
              <w:bottom w:val="single" w:sz="4" w:space="0" w:color="auto"/>
            </w:tcBorders>
          </w:tcPr>
          <w:p w14:paraId="1F30268D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543C28C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38B27BC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C803DF2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ED56746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4D26345A" w14:textId="77777777" w:rsidTr="005716EC">
        <w:tc>
          <w:tcPr>
            <w:tcW w:w="3687" w:type="dxa"/>
            <w:tcBorders>
              <w:top w:val="single" w:sz="4" w:space="0" w:color="auto"/>
            </w:tcBorders>
          </w:tcPr>
          <w:p w14:paraId="72E6FBD3" w14:textId="77777777" w:rsidR="0056412F" w:rsidRPr="00086C41" w:rsidRDefault="0056412F" w:rsidP="005716E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257C743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427B0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4F35651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64330EC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AB8C338" w14:textId="77777777" w:rsidR="0056412F" w:rsidRPr="00086C4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2C4DBFB" w14:textId="7D8F1D23" w:rsidR="000368AC" w:rsidRPr="00086C41" w:rsidRDefault="00265349" w:rsidP="008573D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65DCECF" w14:textId="1B3BE6D3" w:rsidR="008573DB" w:rsidRPr="00086C41" w:rsidRDefault="008573DB" w:rsidP="008573DB">
      <w:pPr>
        <w:ind w:hanging="709"/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________________________________________________</w:t>
      </w:r>
    </w:p>
    <w:p w14:paraId="65380DAA" w14:textId="77777777" w:rsidR="000368AC" w:rsidRPr="00086C41" w:rsidRDefault="000368AC" w:rsidP="000368AC">
      <w:pPr>
        <w:pStyle w:val="afd"/>
        <w:ind w:left="-567"/>
        <w:rPr>
          <w:rFonts w:ascii="Times New Roman" w:eastAsia="Times New Roman" w:hAnsi="Times New Roman" w:cs="Times New Roman"/>
          <w:i/>
          <w:lang w:eastAsia="ru-RU"/>
        </w:rPr>
      </w:pPr>
      <w:r w:rsidRPr="00086C41">
        <w:t>*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18314B76" w14:textId="1BAE202C" w:rsidR="000368AC" w:rsidRPr="00086C41" w:rsidRDefault="000368AC" w:rsidP="008573DB">
      <w:pPr>
        <w:pStyle w:val="afd"/>
        <w:ind w:left="-567"/>
      </w:pPr>
      <w:r w:rsidRPr="00086C41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  <w:bookmarkEnd w:id="0"/>
    </w:p>
    <w:sectPr w:rsidR="000368AC" w:rsidRPr="00086C41" w:rsidSect="008573DB">
      <w:pgSz w:w="11906" w:h="16838" w:code="9"/>
      <w:pgMar w:top="1134" w:right="85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6105" w14:textId="77777777" w:rsidR="00192FB0" w:rsidRDefault="00192FB0">
      <w:pPr>
        <w:spacing w:after="0" w:line="240" w:lineRule="auto"/>
      </w:pPr>
      <w:r>
        <w:separator/>
      </w:r>
    </w:p>
  </w:endnote>
  <w:endnote w:type="continuationSeparator" w:id="0">
    <w:p w14:paraId="5FFFA1A2" w14:textId="77777777" w:rsidR="00192FB0" w:rsidRDefault="0019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7CD586F2" w14:textId="77777777" w:rsidR="00640C53" w:rsidRDefault="00640C53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A6FDCF" w14:textId="77777777" w:rsidR="00640C53" w:rsidRDefault="00640C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3283" w14:textId="77777777" w:rsidR="00192FB0" w:rsidRDefault="00192FB0">
      <w:pPr>
        <w:spacing w:after="0" w:line="240" w:lineRule="auto"/>
      </w:pPr>
      <w:r>
        <w:separator/>
      </w:r>
    </w:p>
  </w:footnote>
  <w:footnote w:type="continuationSeparator" w:id="0">
    <w:p w14:paraId="307280E8" w14:textId="77777777" w:rsidR="00192FB0" w:rsidRDefault="0019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368AC"/>
    <w:rsid w:val="00046E77"/>
    <w:rsid w:val="00054F9B"/>
    <w:rsid w:val="00057F74"/>
    <w:rsid w:val="00075AD1"/>
    <w:rsid w:val="000770F4"/>
    <w:rsid w:val="00086C41"/>
    <w:rsid w:val="00091EAA"/>
    <w:rsid w:val="000C5CA0"/>
    <w:rsid w:val="000E409D"/>
    <w:rsid w:val="001154F4"/>
    <w:rsid w:val="00135A8D"/>
    <w:rsid w:val="00171F83"/>
    <w:rsid w:val="00192FB0"/>
    <w:rsid w:val="001A1FC4"/>
    <w:rsid w:val="001C0F17"/>
    <w:rsid w:val="001F3A40"/>
    <w:rsid w:val="00205D12"/>
    <w:rsid w:val="002259F3"/>
    <w:rsid w:val="00226738"/>
    <w:rsid w:val="002322C1"/>
    <w:rsid w:val="00243170"/>
    <w:rsid w:val="00255157"/>
    <w:rsid w:val="00265349"/>
    <w:rsid w:val="00272246"/>
    <w:rsid w:val="002E3071"/>
    <w:rsid w:val="003069E2"/>
    <w:rsid w:val="00317E33"/>
    <w:rsid w:val="003A36E7"/>
    <w:rsid w:val="003A6FA3"/>
    <w:rsid w:val="003C089B"/>
    <w:rsid w:val="003C2119"/>
    <w:rsid w:val="003C72C6"/>
    <w:rsid w:val="003D71DC"/>
    <w:rsid w:val="003E403B"/>
    <w:rsid w:val="004165DD"/>
    <w:rsid w:val="00421E2F"/>
    <w:rsid w:val="0044041D"/>
    <w:rsid w:val="004B2323"/>
    <w:rsid w:val="004C0F90"/>
    <w:rsid w:val="004C55DA"/>
    <w:rsid w:val="004D3BF2"/>
    <w:rsid w:val="0054653C"/>
    <w:rsid w:val="005564E9"/>
    <w:rsid w:val="0056412F"/>
    <w:rsid w:val="005716EC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92EEE"/>
    <w:rsid w:val="006955D2"/>
    <w:rsid w:val="006D66A0"/>
    <w:rsid w:val="00703825"/>
    <w:rsid w:val="0073178F"/>
    <w:rsid w:val="00732F57"/>
    <w:rsid w:val="00751CFD"/>
    <w:rsid w:val="0076015C"/>
    <w:rsid w:val="00765B73"/>
    <w:rsid w:val="007753AB"/>
    <w:rsid w:val="007A1F0D"/>
    <w:rsid w:val="007A749E"/>
    <w:rsid w:val="007F38EE"/>
    <w:rsid w:val="00800BAA"/>
    <w:rsid w:val="008573DB"/>
    <w:rsid w:val="00891B81"/>
    <w:rsid w:val="008C48BA"/>
    <w:rsid w:val="008C5740"/>
    <w:rsid w:val="008F04BC"/>
    <w:rsid w:val="0090371C"/>
    <w:rsid w:val="009241B3"/>
    <w:rsid w:val="00926EE1"/>
    <w:rsid w:val="00935D76"/>
    <w:rsid w:val="00940EC3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A0F48"/>
    <w:rsid w:val="00AA520F"/>
    <w:rsid w:val="00AA7532"/>
    <w:rsid w:val="00AC49E8"/>
    <w:rsid w:val="00B01C14"/>
    <w:rsid w:val="00B0641F"/>
    <w:rsid w:val="00B475E3"/>
    <w:rsid w:val="00BD09AC"/>
    <w:rsid w:val="00BE1FBC"/>
    <w:rsid w:val="00C27B0E"/>
    <w:rsid w:val="00C416AD"/>
    <w:rsid w:val="00C614D0"/>
    <w:rsid w:val="00C6633C"/>
    <w:rsid w:val="00CD4C6F"/>
    <w:rsid w:val="00D40477"/>
    <w:rsid w:val="00D61BC4"/>
    <w:rsid w:val="00D87A85"/>
    <w:rsid w:val="00E14EEE"/>
    <w:rsid w:val="00E672FB"/>
    <w:rsid w:val="00E73D1A"/>
    <w:rsid w:val="00E74FC5"/>
    <w:rsid w:val="00F012B8"/>
    <w:rsid w:val="00F015AC"/>
    <w:rsid w:val="00F07C2F"/>
    <w:rsid w:val="00F15E22"/>
    <w:rsid w:val="00F44B6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2020-08-27T14:20:00Z</dcterms:created>
  <dcterms:modified xsi:type="dcterms:W3CDTF">2020-08-31T10:38:00Z</dcterms:modified>
</cp:coreProperties>
</file>