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96" w:type="dxa"/>
        <w:tblInd w:w="5066" w:type="dxa"/>
        <w:tblLook w:val="01E0" w:firstRow="1" w:lastRow="1" w:firstColumn="1" w:lastColumn="1" w:noHBand="0" w:noVBand="0"/>
      </w:tblPr>
      <w:tblGrid>
        <w:gridCol w:w="4296"/>
      </w:tblGrid>
      <w:tr w:rsidR="009B5CB5" w:rsidRPr="00636E22" w14:paraId="6C57DD32" w14:textId="77777777" w:rsidTr="00596498">
        <w:tc>
          <w:tcPr>
            <w:tcW w:w="4296" w:type="dxa"/>
          </w:tcPr>
          <w:p w14:paraId="4D109ACD" w14:textId="77777777" w:rsidR="009B5CB5" w:rsidRPr="00636E22" w:rsidRDefault="009B5CB5" w:rsidP="007B0016">
            <w:pPr>
              <w:pStyle w:val="Iauiue"/>
              <w:widowControl w:val="0"/>
              <w:spacing w:after="120"/>
              <w:ind w:left="68"/>
              <w:rPr>
                <w:rFonts w:ascii="Tahoma" w:hAnsi="Tahoma" w:cs="Tahoma"/>
                <w:b/>
                <w:lang w:val="ru-RU"/>
              </w:rPr>
            </w:pPr>
            <w:r w:rsidRPr="00636E22">
              <w:rPr>
                <w:rFonts w:ascii="Tahoma" w:hAnsi="Tahoma" w:cs="Tahoma"/>
                <w:b/>
                <w:lang w:val="ru-RU"/>
              </w:rPr>
              <w:t>УТВЕРЖДЕНА</w:t>
            </w:r>
          </w:p>
          <w:p w14:paraId="110F7B40" w14:textId="77777777" w:rsidR="009B5CB5" w:rsidRPr="00636E22" w:rsidRDefault="009B5CB5" w:rsidP="007B0016">
            <w:pPr>
              <w:pStyle w:val="Iauiue"/>
              <w:widowControl w:val="0"/>
              <w:spacing w:before="100" w:after="120"/>
              <w:ind w:left="68"/>
              <w:rPr>
                <w:rFonts w:ascii="Tahoma" w:hAnsi="Tahoma" w:cs="Tahoma"/>
                <w:lang w:val="ru-RU"/>
              </w:rPr>
            </w:pPr>
          </w:p>
          <w:p w14:paraId="19F7F263"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Дирекцией ЗАО «ФБ ММВБ»</w:t>
            </w:r>
          </w:p>
          <w:p w14:paraId="581A72EA" w14:textId="77777777" w:rsidR="009B5CB5" w:rsidRPr="00636E22" w:rsidRDefault="009B5CB5" w:rsidP="007B0016">
            <w:pPr>
              <w:pStyle w:val="Iauiue"/>
              <w:widowControl w:val="0"/>
              <w:spacing w:before="100" w:after="120"/>
              <w:ind w:left="68"/>
              <w:rPr>
                <w:rFonts w:ascii="Tahoma" w:hAnsi="Tahoma" w:cs="Tahoma"/>
                <w:lang w:val="ru-RU"/>
              </w:rPr>
            </w:pPr>
          </w:p>
          <w:p w14:paraId="09B768A2" w14:textId="62CA62F9" w:rsidR="009B5CB5" w:rsidRPr="00636E22" w:rsidRDefault="009F51B0" w:rsidP="007B0016">
            <w:pPr>
              <w:pStyle w:val="Iauiue"/>
              <w:widowControl w:val="0"/>
              <w:spacing w:before="100" w:after="120"/>
              <w:ind w:left="68"/>
              <w:rPr>
                <w:rFonts w:ascii="Tahoma" w:hAnsi="Tahoma" w:cs="Tahoma"/>
                <w:lang w:val="ru-RU"/>
              </w:rPr>
            </w:pPr>
            <w:r w:rsidRPr="009F51B0">
              <w:rPr>
                <w:rFonts w:ascii="Tahoma" w:hAnsi="Tahoma" w:cs="Tahoma"/>
                <w:lang w:val="ru-RU"/>
              </w:rPr>
              <w:t>13.07.</w:t>
            </w:r>
            <w:r w:rsidRPr="000424CB">
              <w:rPr>
                <w:rFonts w:ascii="Tahoma" w:hAnsi="Tahoma" w:cs="Tahoma"/>
                <w:lang w:val="ru-RU"/>
              </w:rPr>
              <w:t>2016</w:t>
            </w:r>
            <w:r w:rsidR="009B5CB5" w:rsidRPr="00636E22">
              <w:rPr>
                <w:rFonts w:ascii="Tahoma" w:hAnsi="Tahoma" w:cs="Tahoma"/>
                <w:lang w:val="ru-RU"/>
              </w:rPr>
              <w:t xml:space="preserve"> г. (Протокол </w:t>
            </w:r>
            <w:r w:rsidRPr="00636E22">
              <w:rPr>
                <w:rFonts w:ascii="Tahoma" w:hAnsi="Tahoma" w:cs="Tahoma"/>
                <w:lang w:val="ru-RU"/>
              </w:rPr>
              <w:t>№</w:t>
            </w:r>
            <w:r w:rsidRPr="000424CB">
              <w:rPr>
                <w:rFonts w:ascii="Tahoma" w:hAnsi="Tahoma" w:cs="Tahoma"/>
                <w:lang w:val="ru-RU"/>
              </w:rPr>
              <w:t>47</w:t>
            </w:r>
            <w:r w:rsidRPr="00636E22">
              <w:rPr>
                <w:rFonts w:ascii="Tahoma" w:hAnsi="Tahoma" w:cs="Tahoma"/>
                <w:lang w:val="ru-RU"/>
              </w:rPr>
              <w:t>)</w:t>
            </w:r>
          </w:p>
          <w:p w14:paraId="5C35B85C" w14:textId="77777777" w:rsidR="009B5CB5" w:rsidRPr="00636E22" w:rsidRDefault="009B5CB5" w:rsidP="007B0016">
            <w:pPr>
              <w:pStyle w:val="Iauiue"/>
              <w:widowControl w:val="0"/>
              <w:spacing w:before="100" w:after="120"/>
              <w:ind w:left="68"/>
              <w:rPr>
                <w:rFonts w:ascii="Tahoma" w:hAnsi="Tahoma" w:cs="Tahoma"/>
                <w:lang w:val="ru-RU"/>
              </w:rPr>
            </w:pPr>
          </w:p>
          <w:p w14:paraId="13EE9364"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Генеральный директор ЗАО «ФБ ММВБ»</w:t>
            </w:r>
            <w:r w:rsidRPr="00636E22">
              <w:rPr>
                <w:rFonts w:ascii="Tahoma" w:hAnsi="Tahoma" w:cs="Tahoma"/>
                <w:lang w:val="ru-RU"/>
              </w:rPr>
              <w:br/>
            </w:r>
          </w:p>
          <w:p w14:paraId="4299215E" w14:textId="77777777" w:rsidR="009B5CB5" w:rsidRPr="00636E22" w:rsidRDefault="009B5CB5" w:rsidP="007B0016">
            <w:pPr>
              <w:pStyle w:val="Iauiue"/>
              <w:widowControl w:val="0"/>
              <w:spacing w:before="100" w:after="120"/>
              <w:ind w:left="68"/>
              <w:rPr>
                <w:rFonts w:ascii="Tahoma" w:hAnsi="Tahoma" w:cs="Tahoma"/>
                <w:lang w:val="ru-RU"/>
              </w:rPr>
            </w:pPr>
          </w:p>
          <w:p w14:paraId="07A1FC47"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_______________ А.В. Кузнецова</w:t>
            </w:r>
          </w:p>
        </w:tc>
      </w:tr>
    </w:tbl>
    <w:p w14:paraId="01CDCA38" w14:textId="77777777" w:rsidR="00E212F7" w:rsidRPr="00636E22" w:rsidRDefault="00E212F7" w:rsidP="00E212F7">
      <w:pPr>
        <w:rPr>
          <w:rFonts w:cs="Tahoma"/>
          <w:szCs w:val="20"/>
        </w:rPr>
      </w:pPr>
    </w:p>
    <w:p w14:paraId="4ED36DFB" w14:textId="77777777" w:rsidR="00E212F7" w:rsidRPr="00636E22" w:rsidRDefault="00E212F7" w:rsidP="00E212F7">
      <w:pPr>
        <w:rPr>
          <w:rFonts w:cs="Tahoma"/>
          <w:szCs w:val="20"/>
        </w:rPr>
      </w:pPr>
    </w:p>
    <w:p w14:paraId="202F1366" w14:textId="77777777" w:rsidR="00E212F7" w:rsidRPr="00636E22" w:rsidRDefault="00E212F7" w:rsidP="00E212F7">
      <w:pPr>
        <w:rPr>
          <w:rFonts w:cs="Tahoma"/>
          <w:szCs w:val="20"/>
        </w:rPr>
      </w:pPr>
    </w:p>
    <w:p w14:paraId="4907F909" w14:textId="77777777" w:rsidR="00E212F7" w:rsidRPr="00636E22" w:rsidRDefault="00E212F7" w:rsidP="00E212F7">
      <w:pPr>
        <w:rPr>
          <w:rFonts w:cs="Tahoma"/>
          <w:szCs w:val="20"/>
        </w:rPr>
      </w:pPr>
    </w:p>
    <w:p w14:paraId="51E9A4F6" w14:textId="77777777" w:rsidR="00E212F7" w:rsidRPr="00636E22" w:rsidRDefault="00E212F7" w:rsidP="00E212F7">
      <w:pPr>
        <w:rPr>
          <w:rFonts w:cs="Tahoma"/>
          <w:szCs w:val="20"/>
        </w:rPr>
      </w:pPr>
    </w:p>
    <w:p w14:paraId="0B6A5147" w14:textId="77777777" w:rsidR="00E212F7" w:rsidRPr="00636E22" w:rsidRDefault="00E212F7" w:rsidP="00E212F7">
      <w:pPr>
        <w:rPr>
          <w:rFonts w:cs="Tahoma"/>
          <w:szCs w:val="20"/>
        </w:rPr>
      </w:pPr>
    </w:p>
    <w:p w14:paraId="08BCD774" w14:textId="77777777" w:rsidR="00E212F7" w:rsidRPr="00636E22" w:rsidRDefault="00E212F7" w:rsidP="00E212F7">
      <w:pPr>
        <w:rPr>
          <w:rFonts w:cs="Tahoma"/>
          <w:szCs w:val="20"/>
        </w:rPr>
      </w:pPr>
    </w:p>
    <w:p w14:paraId="4FA23BA1" w14:textId="77777777" w:rsidR="00E212F7" w:rsidRPr="00636E22" w:rsidRDefault="00E212F7" w:rsidP="00E212F7">
      <w:pPr>
        <w:rPr>
          <w:rFonts w:cs="Tahoma"/>
          <w:szCs w:val="20"/>
        </w:rPr>
      </w:pPr>
    </w:p>
    <w:p w14:paraId="1DD67C10" w14:textId="77777777" w:rsidR="00E212F7" w:rsidRPr="00636E22" w:rsidRDefault="00E212F7" w:rsidP="00E212F7">
      <w:pPr>
        <w:jc w:val="center"/>
        <w:rPr>
          <w:rFonts w:cs="Tahoma"/>
          <w:b/>
          <w:sz w:val="28"/>
          <w:szCs w:val="28"/>
        </w:rPr>
      </w:pPr>
      <w:r w:rsidRPr="00636E22">
        <w:rPr>
          <w:rFonts w:cs="Tahoma"/>
          <w:b/>
          <w:sz w:val="28"/>
          <w:szCs w:val="28"/>
        </w:rPr>
        <w:t>Методика расчета Индексов Московской Биржи</w:t>
      </w:r>
    </w:p>
    <w:p w14:paraId="48622CDB" w14:textId="77777777" w:rsidR="00E212F7" w:rsidRPr="00636E22" w:rsidRDefault="00E212F7" w:rsidP="00E212F7">
      <w:pPr>
        <w:rPr>
          <w:rFonts w:cs="Tahoma"/>
          <w:szCs w:val="20"/>
        </w:rPr>
      </w:pPr>
    </w:p>
    <w:p w14:paraId="795FAC7D" w14:textId="77777777" w:rsidR="00E212F7" w:rsidRPr="00636E22" w:rsidRDefault="00E212F7" w:rsidP="00E212F7">
      <w:pPr>
        <w:rPr>
          <w:rFonts w:cs="Tahoma"/>
          <w:szCs w:val="20"/>
        </w:rPr>
      </w:pPr>
    </w:p>
    <w:p w14:paraId="66693CEE" w14:textId="77777777" w:rsidR="00E212F7" w:rsidRPr="00636E22" w:rsidRDefault="00E212F7" w:rsidP="00E212F7">
      <w:pPr>
        <w:rPr>
          <w:rFonts w:cs="Tahoma"/>
          <w:szCs w:val="20"/>
        </w:rPr>
      </w:pPr>
    </w:p>
    <w:p w14:paraId="6E536AAC" w14:textId="77777777" w:rsidR="00E212F7" w:rsidRPr="00636E22" w:rsidRDefault="00E212F7" w:rsidP="00E212F7">
      <w:pPr>
        <w:rPr>
          <w:rFonts w:cs="Tahoma"/>
          <w:szCs w:val="20"/>
        </w:rPr>
      </w:pPr>
    </w:p>
    <w:p w14:paraId="11303E20" w14:textId="77777777" w:rsidR="00E212F7" w:rsidRPr="00636E22" w:rsidRDefault="00E212F7" w:rsidP="00E212F7">
      <w:pPr>
        <w:rPr>
          <w:rFonts w:cs="Tahoma"/>
          <w:szCs w:val="20"/>
        </w:rPr>
      </w:pPr>
    </w:p>
    <w:p w14:paraId="02CC0C00" w14:textId="77777777" w:rsidR="00E212F7" w:rsidRPr="00636E22" w:rsidRDefault="00E212F7" w:rsidP="00E212F7">
      <w:pPr>
        <w:rPr>
          <w:rFonts w:cs="Tahoma"/>
          <w:szCs w:val="20"/>
        </w:rPr>
      </w:pPr>
    </w:p>
    <w:p w14:paraId="68F4FC38" w14:textId="77777777" w:rsidR="00E212F7" w:rsidRPr="00636E22" w:rsidRDefault="00E212F7" w:rsidP="00E212F7">
      <w:pPr>
        <w:rPr>
          <w:rFonts w:cs="Tahoma"/>
          <w:szCs w:val="20"/>
        </w:rPr>
      </w:pPr>
    </w:p>
    <w:p w14:paraId="197CCE3C" w14:textId="77777777" w:rsidR="00E212F7" w:rsidRPr="00636E22" w:rsidRDefault="00E212F7" w:rsidP="00E212F7">
      <w:pPr>
        <w:rPr>
          <w:rFonts w:cs="Tahoma"/>
          <w:szCs w:val="20"/>
        </w:rPr>
      </w:pPr>
    </w:p>
    <w:p w14:paraId="64008EC3" w14:textId="77777777" w:rsidR="00E212F7" w:rsidRPr="00636E22" w:rsidRDefault="00E212F7" w:rsidP="00E212F7">
      <w:pPr>
        <w:rPr>
          <w:rFonts w:cs="Tahoma"/>
          <w:szCs w:val="20"/>
        </w:rPr>
      </w:pPr>
    </w:p>
    <w:p w14:paraId="0471CD2C" w14:textId="77777777" w:rsidR="00E212F7" w:rsidRPr="00636E22" w:rsidRDefault="00E212F7" w:rsidP="00E212F7">
      <w:pPr>
        <w:rPr>
          <w:rFonts w:cs="Tahoma"/>
          <w:szCs w:val="20"/>
        </w:rPr>
      </w:pPr>
    </w:p>
    <w:p w14:paraId="1CD8CDE7" w14:textId="77777777" w:rsidR="00E212F7" w:rsidRPr="00636E22" w:rsidRDefault="00E212F7" w:rsidP="00E212F7">
      <w:pPr>
        <w:rPr>
          <w:rFonts w:cs="Tahoma"/>
          <w:szCs w:val="20"/>
        </w:rPr>
      </w:pPr>
    </w:p>
    <w:p w14:paraId="445FE43E" w14:textId="77777777" w:rsidR="00E212F7" w:rsidRPr="00636E22" w:rsidRDefault="00E212F7" w:rsidP="00E212F7">
      <w:pPr>
        <w:rPr>
          <w:rFonts w:cs="Tahoma"/>
          <w:szCs w:val="20"/>
        </w:rPr>
      </w:pPr>
    </w:p>
    <w:p w14:paraId="2DC409BF" w14:textId="77777777" w:rsidR="00E212F7" w:rsidRPr="00636E22" w:rsidRDefault="00E212F7" w:rsidP="00E212F7">
      <w:pPr>
        <w:rPr>
          <w:rFonts w:cs="Tahoma"/>
          <w:szCs w:val="20"/>
        </w:rPr>
      </w:pPr>
    </w:p>
    <w:p w14:paraId="54B6BB74" w14:textId="77777777" w:rsidR="00E212F7" w:rsidRPr="00636E22" w:rsidRDefault="00E212F7" w:rsidP="00E212F7">
      <w:pPr>
        <w:rPr>
          <w:rFonts w:cs="Tahoma"/>
          <w:szCs w:val="20"/>
        </w:rPr>
      </w:pPr>
    </w:p>
    <w:p w14:paraId="01422D88" w14:textId="77777777" w:rsidR="00E212F7" w:rsidRPr="00636E22" w:rsidRDefault="00E212F7" w:rsidP="00E212F7">
      <w:pPr>
        <w:rPr>
          <w:rFonts w:cs="Tahoma"/>
          <w:szCs w:val="20"/>
        </w:rPr>
      </w:pPr>
    </w:p>
    <w:p w14:paraId="62D96C75" w14:textId="77777777" w:rsidR="00E212F7" w:rsidRPr="00636E22" w:rsidRDefault="00E212F7" w:rsidP="00E212F7">
      <w:pPr>
        <w:rPr>
          <w:rFonts w:cs="Tahoma"/>
          <w:szCs w:val="20"/>
        </w:rPr>
      </w:pPr>
    </w:p>
    <w:p w14:paraId="4A22AB3B" w14:textId="77777777" w:rsidR="00E212F7" w:rsidRPr="00636E22" w:rsidRDefault="00E212F7" w:rsidP="00E212F7">
      <w:pPr>
        <w:rPr>
          <w:rFonts w:cs="Tahoma"/>
          <w:szCs w:val="20"/>
        </w:rPr>
      </w:pPr>
    </w:p>
    <w:p w14:paraId="2F0FDCDD" w14:textId="77777777" w:rsidR="00E212F7" w:rsidRPr="00636E22" w:rsidRDefault="00E212F7" w:rsidP="00E212F7">
      <w:pPr>
        <w:rPr>
          <w:rFonts w:cs="Tahoma"/>
          <w:szCs w:val="20"/>
        </w:rPr>
      </w:pPr>
    </w:p>
    <w:p w14:paraId="0E98C961" w14:textId="77777777" w:rsidR="00E212F7" w:rsidRPr="00636E22" w:rsidRDefault="00E212F7" w:rsidP="00E212F7">
      <w:pPr>
        <w:rPr>
          <w:rFonts w:cs="Tahoma"/>
          <w:szCs w:val="20"/>
        </w:rPr>
      </w:pPr>
    </w:p>
    <w:p w14:paraId="16723F78" w14:textId="77777777" w:rsidR="00E212F7" w:rsidRPr="00636E22" w:rsidRDefault="00E212F7" w:rsidP="00E212F7">
      <w:pPr>
        <w:rPr>
          <w:rFonts w:cs="Tahoma"/>
          <w:szCs w:val="20"/>
        </w:rPr>
      </w:pPr>
    </w:p>
    <w:p w14:paraId="37F99F08" w14:textId="77777777" w:rsidR="00E212F7" w:rsidRPr="00636E22" w:rsidRDefault="00E212F7" w:rsidP="00E212F7">
      <w:pPr>
        <w:rPr>
          <w:rFonts w:cs="Tahoma"/>
          <w:szCs w:val="20"/>
        </w:rPr>
      </w:pPr>
    </w:p>
    <w:p w14:paraId="7E56D7D6" w14:textId="77777777" w:rsidR="00E212F7" w:rsidRPr="00636E22" w:rsidRDefault="00E212F7" w:rsidP="00E212F7">
      <w:pPr>
        <w:rPr>
          <w:rFonts w:cs="Tahoma"/>
          <w:szCs w:val="20"/>
        </w:rPr>
      </w:pPr>
    </w:p>
    <w:p w14:paraId="64A31617" w14:textId="77777777" w:rsidR="00E212F7" w:rsidRPr="00636E22" w:rsidRDefault="00E212F7" w:rsidP="00E212F7">
      <w:pPr>
        <w:rPr>
          <w:rFonts w:cs="Tahoma"/>
          <w:szCs w:val="20"/>
        </w:rPr>
      </w:pPr>
    </w:p>
    <w:p w14:paraId="5F93592E" w14:textId="77777777" w:rsidR="00E212F7" w:rsidRPr="00636E22" w:rsidRDefault="00E212F7" w:rsidP="00E212F7">
      <w:pPr>
        <w:rPr>
          <w:rFonts w:cs="Tahoma"/>
          <w:szCs w:val="20"/>
        </w:rPr>
      </w:pPr>
    </w:p>
    <w:p w14:paraId="32D117F9" w14:textId="77777777" w:rsidR="00E212F7" w:rsidRPr="00636E22" w:rsidRDefault="00E212F7" w:rsidP="00E212F7">
      <w:pPr>
        <w:rPr>
          <w:rFonts w:cs="Tahoma"/>
          <w:szCs w:val="20"/>
        </w:rPr>
      </w:pPr>
    </w:p>
    <w:p w14:paraId="1A917244" w14:textId="77777777" w:rsidR="00E212F7" w:rsidRPr="00636E22" w:rsidRDefault="00E212F7" w:rsidP="00E212F7">
      <w:pPr>
        <w:rPr>
          <w:rFonts w:cs="Tahoma"/>
          <w:szCs w:val="20"/>
        </w:rPr>
      </w:pPr>
    </w:p>
    <w:p w14:paraId="58D96721" w14:textId="77777777" w:rsidR="00E212F7" w:rsidRPr="00636E22" w:rsidRDefault="00E212F7" w:rsidP="00E212F7">
      <w:pPr>
        <w:rPr>
          <w:rFonts w:cs="Tahoma"/>
          <w:szCs w:val="20"/>
        </w:rPr>
      </w:pPr>
    </w:p>
    <w:p w14:paraId="27564152" w14:textId="77777777" w:rsidR="00E212F7" w:rsidRPr="00636E22" w:rsidRDefault="00E212F7" w:rsidP="00E212F7">
      <w:pPr>
        <w:rPr>
          <w:rFonts w:cs="Tahoma"/>
          <w:szCs w:val="20"/>
        </w:rPr>
      </w:pPr>
    </w:p>
    <w:p w14:paraId="3314A295" w14:textId="77777777" w:rsidR="00E212F7" w:rsidRPr="00636E22" w:rsidRDefault="00E212F7" w:rsidP="00E212F7">
      <w:pPr>
        <w:rPr>
          <w:rFonts w:cs="Tahoma"/>
          <w:szCs w:val="20"/>
        </w:rPr>
      </w:pPr>
    </w:p>
    <w:p w14:paraId="39AE0605" w14:textId="77777777" w:rsidR="00E212F7" w:rsidRPr="00636E22" w:rsidRDefault="00E212F7" w:rsidP="00E212F7">
      <w:pPr>
        <w:rPr>
          <w:rFonts w:cs="Tahoma"/>
          <w:szCs w:val="20"/>
        </w:rPr>
      </w:pPr>
    </w:p>
    <w:p w14:paraId="6429CA20" w14:textId="77777777" w:rsidR="00E212F7" w:rsidRPr="00636E22" w:rsidRDefault="00E212F7" w:rsidP="00E212F7">
      <w:pPr>
        <w:rPr>
          <w:rFonts w:cs="Tahoma"/>
          <w:szCs w:val="20"/>
        </w:rPr>
      </w:pPr>
    </w:p>
    <w:p w14:paraId="323C2570" w14:textId="77777777" w:rsidR="00E212F7" w:rsidRPr="00636E22" w:rsidRDefault="00E212F7" w:rsidP="00E212F7">
      <w:pPr>
        <w:rPr>
          <w:rFonts w:cs="Tahoma"/>
          <w:szCs w:val="20"/>
        </w:rPr>
      </w:pPr>
    </w:p>
    <w:p w14:paraId="4874FE2C" w14:textId="77777777" w:rsidR="00E212F7" w:rsidRPr="00636E22" w:rsidRDefault="00E212F7" w:rsidP="00E212F7">
      <w:pPr>
        <w:rPr>
          <w:rFonts w:cs="Tahoma"/>
          <w:szCs w:val="20"/>
        </w:rPr>
      </w:pPr>
    </w:p>
    <w:p w14:paraId="4B47B893" w14:textId="77777777" w:rsidR="00E212F7" w:rsidRPr="00636E22" w:rsidRDefault="00E212F7" w:rsidP="00E212F7">
      <w:pPr>
        <w:rPr>
          <w:rFonts w:cs="Tahoma"/>
          <w:szCs w:val="20"/>
        </w:rPr>
      </w:pPr>
    </w:p>
    <w:p w14:paraId="1980AA09" w14:textId="599B5471" w:rsidR="00596498" w:rsidRPr="00B0449E" w:rsidRDefault="00E17130" w:rsidP="00B0449E">
      <w:pPr>
        <w:jc w:val="center"/>
        <w:rPr>
          <w:b/>
        </w:rPr>
        <w:sectPr w:rsidR="00596498" w:rsidRPr="00B0449E" w:rsidSect="00E81F59">
          <w:headerReference w:type="default" r:id="rId8"/>
          <w:footerReference w:type="even" r:id="rId9"/>
          <w:footerReference w:type="default" r:id="rId10"/>
          <w:footerReference w:type="first" r:id="rId11"/>
          <w:pgSz w:w="11906" w:h="16838"/>
          <w:pgMar w:top="1077" w:right="1134" w:bottom="1077" w:left="1418" w:header="709" w:footer="709" w:gutter="0"/>
          <w:cols w:space="708"/>
          <w:titlePg/>
          <w:docGrid w:linePitch="360"/>
        </w:sectPr>
      </w:pPr>
      <w:r w:rsidRPr="00B0449E">
        <w:rPr>
          <w:b/>
        </w:rPr>
        <w:t>ЗАО «ФБ ММВБ»</w:t>
      </w:r>
      <w:r w:rsidR="00E212F7" w:rsidRPr="00B0449E">
        <w:rPr>
          <w:b/>
        </w:rPr>
        <w:t xml:space="preserve"> </w:t>
      </w:r>
      <w:r w:rsidRPr="00B0449E">
        <w:rPr>
          <w:b/>
        </w:rPr>
        <w:t>201</w:t>
      </w:r>
      <w:r w:rsidR="000E2749">
        <w:rPr>
          <w:b/>
        </w:rPr>
        <w:t>6</w:t>
      </w:r>
    </w:p>
    <w:p w14:paraId="2F0F5AF8" w14:textId="25D5DA12" w:rsidR="00DF65DB" w:rsidRPr="00047157" w:rsidRDefault="00047157" w:rsidP="00047157">
      <w:pPr>
        <w:spacing w:after="240"/>
        <w:jc w:val="center"/>
        <w:rPr>
          <w:b/>
        </w:rPr>
      </w:pPr>
      <w:r w:rsidRPr="00047157">
        <w:rPr>
          <w:b/>
        </w:rPr>
        <w:lastRenderedPageBreak/>
        <w:t>ОГЛАВЛЕНИЕ</w:t>
      </w:r>
    </w:p>
    <w:p w14:paraId="72971A44" w14:textId="77777777" w:rsidR="009E0E40"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56950419" w:history="1">
        <w:r w:rsidR="009E0E40" w:rsidRPr="009214D4">
          <w:rPr>
            <w:rStyle w:val="a8"/>
            <w:rFonts w:cs="Tahoma"/>
            <w:noProof/>
          </w:rPr>
          <w:t>1.</w:t>
        </w:r>
        <w:r w:rsidR="009E0E40">
          <w:rPr>
            <w:rFonts w:asciiTheme="minorHAnsi" w:eastAsiaTheme="minorEastAsia" w:hAnsiTheme="minorHAnsi" w:cstheme="minorBidi"/>
            <w:b w:val="0"/>
            <w:bCs w:val="0"/>
            <w:caps w:val="0"/>
            <w:noProof/>
            <w:sz w:val="22"/>
            <w:szCs w:val="22"/>
          </w:rPr>
          <w:tab/>
        </w:r>
        <w:r w:rsidR="009E0E40" w:rsidRPr="009214D4">
          <w:rPr>
            <w:rStyle w:val="a8"/>
            <w:rFonts w:cs="Tahoma"/>
            <w:noProof/>
          </w:rPr>
          <w:t>Общие положения</w:t>
        </w:r>
        <w:r w:rsidR="009E0E40">
          <w:rPr>
            <w:noProof/>
            <w:webHidden/>
          </w:rPr>
          <w:tab/>
        </w:r>
        <w:r w:rsidR="009E0E40">
          <w:rPr>
            <w:noProof/>
            <w:webHidden/>
          </w:rPr>
          <w:fldChar w:fldCharType="begin"/>
        </w:r>
        <w:r w:rsidR="009E0E40">
          <w:rPr>
            <w:noProof/>
            <w:webHidden/>
          </w:rPr>
          <w:instrText xml:space="preserve"> PAGEREF _Toc456950419 \h </w:instrText>
        </w:r>
        <w:r w:rsidR="009E0E40">
          <w:rPr>
            <w:noProof/>
            <w:webHidden/>
          </w:rPr>
        </w:r>
        <w:r w:rsidR="009E0E40">
          <w:rPr>
            <w:noProof/>
            <w:webHidden/>
          </w:rPr>
          <w:fldChar w:fldCharType="separate"/>
        </w:r>
        <w:r w:rsidR="009E0E40">
          <w:rPr>
            <w:noProof/>
            <w:webHidden/>
          </w:rPr>
          <w:t>3</w:t>
        </w:r>
        <w:r w:rsidR="009E0E40">
          <w:rPr>
            <w:noProof/>
            <w:webHidden/>
          </w:rPr>
          <w:fldChar w:fldCharType="end"/>
        </w:r>
      </w:hyperlink>
    </w:p>
    <w:p w14:paraId="29D7A71A" w14:textId="77777777" w:rsidR="009E0E40" w:rsidRDefault="001D4037">
      <w:pPr>
        <w:pStyle w:val="23"/>
        <w:rPr>
          <w:rFonts w:asciiTheme="minorHAnsi" w:eastAsiaTheme="minorEastAsia" w:hAnsiTheme="minorHAnsi" w:cstheme="minorBidi"/>
          <w:noProof/>
          <w:sz w:val="22"/>
          <w:szCs w:val="22"/>
        </w:rPr>
      </w:pPr>
      <w:hyperlink w:anchor="_Toc456950420" w:history="1">
        <w:r w:rsidR="009E0E40" w:rsidRPr="009214D4">
          <w:rPr>
            <w:rStyle w:val="a8"/>
            <w:noProof/>
          </w:rPr>
          <w:t>1.1.</w:t>
        </w:r>
        <w:r w:rsidR="009E0E40">
          <w:rPr>
            <w:rFonts w:asciiTheme="minorHAnsi" w:eastAsiaTheme="minorEastAsia" w:hAnsiTheme="minorHAnsi" w:cstheme="minorBidi"/>
            <w:noProof/>
            <w:sz w:val="22"/>
            <w:szCs w:val="22"/>
          </w:rPr>
          <w:tab/>
        </w:r>
        <w:r w:rsidR="009E0E40" w:rsidRPr="009214D4">
          <w:rPr>
            <w:rStyle w:val="a8"/>
            <w:noProof/>
          </w:rPr>
          <w:t>Термины и определения</w:t>
        </w:r>
        <w:r w:rsidR="009E0E40">
          <w:rPr>
            <w:noProof/>
            <w:webHidden/>
          </w:rPr>
          <w:tab/>
        </w:r>
        <w:r w:rsidR="009E0E40">
          <w:rPr>
            <w:noProof/>
            <w:webHidden/>
          </w:rPr>
          <w:fldChar w:fldCharType="begin"/>
        </w:r>
        <w:r w:rsidR="009E0E40">
          <w:rPr>
            <w:noProof/>
            <w:webHidden/>
          </w:rPr>
          <w:instrText xml:space="preserve"> PAGEREF _Toc456950420 \h </w:instrText>
        </w:r>
        <w:r w:rsidR="009E0E40">
          <w:rPr>
            <w:noProof/>
            <w:webHidden/>
          </w:rPr>
        </w:r>
        <w:r w:rsidR="009E0E40">
          <w:rPr>
            <w:noProof/>
            <w:webHidden/>
          </w:rPr>
          <w:fldChar w:fldCharType="separate"/>
        </w:r>
        <w:r w:rsidR="009E0E40">
          <w:rPr>
            <w:noProof/>
            <w:webHidden/>
          </w:rPr>
          <w:t>3</w:t>
        </w:r>
        <w:r w:rsidR="009E0E40">
          <w:rPr>
            <w:noProof/>
            <w:webHidden/>
          </w:rPr>
          <w:fldChar w:fldCharType="end"/>
        </w:r>
      </w:hyperlink>
    </w:p>
    <w:p w14:paraId="513268C9" w14:textId="77777777" w:rsidR="009E0E40" w:rsidRDefault="001D4037">
      <w:pPr>
        <w:pStyle w:val="23"/>
        <w:rPr>
          <w:rFonts w:asciiTheme="minorHAnsi" w:eastAsiaTheme="minorEastAsia" w:hAnsiTheme="minorHAnsi" w:cstheme="minorBidi"/>
          <w:noProof/>
          <w:sz w:val="22"/>
          <w:szCs w:val="22"/>
        </w:rPr>
      </w:pPr>
      <w:hyperlink w:anchor="_Toc456950421" w:history="1">
        <w:r w:rsidR="009E0E40" w:rsidRPr="009214D4">
          <w:rPr>
            <w:rStyle w:val="a8"/>
            <w:rFonts w:cs="Tahoma"/>
            <w:noProof/>
          </w:rPr>
          <w:t>1.2.</w:t>
        </w:r>
        <w:r w:rsidR="009E0E40">
          <w:rPr>
            <w:rFonts w:asciiTheme="minorHAnsi" w:eastAsiaTheme="minorEastAsia" w:hAnsiTheme="minorHAnsi" w:cstheme="minorBidi"/>
            <w:noProof/>
            <w:sz w:val="22"/>
            <w:szCs w:val="22"/>
          </w:rPr>
          <w:tab/>
        </w:r>
        <w:r w:rsidR="009E0E40" w:rsidRPr="009214D4">
          <w:rPr>
            <w:rStyle w:val="a8"/>
            <w:rFonts w:cs="Tahoma"/>
            <w:noProof/>
          </w:rPr>
          <w:t>Семейство индексов</w:t>
        </w:r>
        <w:r w:rsidR="009E0E40">
          <w:rPr>
            <w:noProof/>
            <w:webHidden/>
          </w:rPr>
          <w:tab/>
        </w:r>
        <w:r w:rsidR="009E0E40">
          <w:rPr>
            <w:noProof/>
            <w:webHidden/>
          </w:rPr>
          <w:fldChar w:fldCharType="begin"/>
        </w:r>
        <w:r w:rsidR="009E0E40">
          <w:rPr>
            <w:noProof/>
            <w:webHidden/>
          </w:rPr>
          <w:instrText xml:space="preserve"> PAGEREF _Toc456950421 \h </w:instrText>
        </w:r>
        <w:r w:rsidR="009E0E40">
          <w:rPr>
            <w:noProof/>
            <w:webHidden/>
          </w:rPr>
        </w:r>
        <w:r w:rsidR="009E0E40">
          <w:rPr>
            <w:noProof/>
            <w:webHidden/>
          </w:rPr>
          <w:fldChar w:fldCharType="separate"/>
        </w:r>
        <w:r w:rsidR="009E0E40">
          <w:rPr>
            <w:noProof/>
            <w:webHidden/>
          </w:rPr>
          <w:t>3</w:t>
        </w:r>
        <w:r w:rsidR="009E0E40">
          <w:rPr>
            <w:noProof/>
            <w:webHidden/>
          </w:rPr>
          <w:fldChar w:fldCharType="end"/>
        </w:r>
      </w:hyperlink>
    </w:p>
    <w:p w14:paraId="15EAC6C8"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22" w:history="1">
        <w:r w:rsidR="009E0E40" w:rsidRPr="009214D4">
          <w:rPr>
            <w:rStyle w:val="a8"/>
            <w:rFonts w:cs="Tahoma"/>
            <w:noProof/>
          </w:rPr>
          <w:t>2.</w:t>
        </w:r>
        <w:r w:rsidR="009E0E40">
          <w:rPr>
            <w:rFonts w:asciiTheme="minorHAnsi" w:eastAsiaTheme="minorEastAsia" w:hAnsiTheme="minorHAnsi" w:cstheme="minorBidi"/>
            <w:b w:val="0"/>
            <w:bCs w:val="0"/>
            <w:caps w:val="0"/>
            <w:noProof/>
            <w:sz w:val="22"/>
            <w:szCs w:val="22"/>
          </w:rPr>
          <w:tab/>
        </w:r>
        <w:r w:rsidR="009E0E40" w:rsidRPr="009214D4">
          <w:rPr>
            <w:rStyle w:val="a8"/>
            <w:rFonts w:cs="Tahoma"/>
            <w:noProof/>
          </w:rPr>
          <w:t>Расчет индексов</w:t>
        </w:r>
        <w:r w:rsidR="009E0E40">
          <w:rPr>
            <w:noProof/>
            <w:webHidden/>
          </w:rPr>
          <w:tab/>
        </w:r>
        <w:r w:rsidR="009E0E40">
          <w:rPr>
            <w:noProof/>
            <w:webHidden/>
          </w:rPr>
          <w:fldChar w:fldCharType="begin"/>
        </w:r>
        <w:r w:rsidR="009E0E40">
          <w:rPr>
            <w:noProof/>
            <w:webHidden/>
          </w:rPr>
          <w:instrText xml:space="preserve"> PAGEREF _Toc456950422 \h </w:instrText>
        </w:r>
        <w:r w:rsidR="009E0E40">
          <w:rPr>
            <w:noProof/>
            <w:webHidden/>
          </w:rPr>
        </w:r>
        <w:r w:rsidR="009E0E40">
          <w:rPr>
            <w:noProof/>
            <w:webHidden/>
          </w:rPr>
          <w:fldChar w:fldCharType="separate"/>
        </w:r>
        <w:r w:rsidR="009E0E40">
          <w:rPr>
            <w:noProof/>
            <w:webHidden/>
          </w:rPr>
          <w:t>4</w:t>
        </w:r>
        <w:r w:rsidR="009E0E40">
          <w:rPr>
            <w:noProof/>
            <w:webHidden/>
          </w:rPr>
          <w:fldChar w:fldCharType="end"/>
        </w:r>
      </w:hyperlink>
    </w:p>
    <w:p w14:paraId="6AD89F60" w14:textId="77777777" w:rsidR="009E0E40" w:rsidRDefault="001D4037">
      <w:pPr>
        <w:pStyle w:val="23"/>
        <w:rPr>
          <w:rFonts w:asciiTheme="minorHAnsi" w:eastAsiaTheme="minorEastAsia" w:hAnsiTheme="minorHAnsi" w:cstheme="minorBidi"/>
          <w:noProof/>
          <w:sz w:val="22"/>
          <w:szCs w:val="22"/>
        </w:rPr>
      </w:pPr>
      <w:hyperlink w:anchor="_Toc456950423" w:history="1">
        <w:r w:rsidR="009E0E40" w:rsidRPr="009214D4">
          <w:rPr>
            <w:rStyle w:val="a8"/>
            <w:noProof/>
          </w:rPr>
          <w:t>2.1.</w:t>
        </w:r>
        <w:r w:rsidR="009E0E40">
          <w:rPr>
            <w:rFonts w:asciiTheme="minorHAnsi" w:eastAsiaTheme="minorEastAsia" w:hAnsiTheme="minorHAnsi" w:cstheme="minorBidi"/>
            <w:noProof/>
            <w:sz w:val="22"/>
            <w:szCs w:val="22"/>
          </w:rPr>
          <w:tab/>
        </w:r>
        <w:r w:rsidR="009E0E40" w:rsidRPr="009214D4">
          <w:rPr>
            <w:rStyle w:val="a8"/>
            <w:noProof/>
          </w:rPr>
          <w:t>Общий порядок расчета ценовых индексов</w:t>
        </w:r>
        <w:r w:rsidR="009E0E40">
          <w:rPr>
            <w:noProof/>
            <w:webHidden/>
          </w:rPr>
          <w:tab/>
        </w:r>
        <w:r w:rsidR="009E0E40">
          <w:rPr>
            <w:noProof/>
            <w:webHidden/>
          </w:rPr>
          <w:fldChar w:fldCharType="begin"/>
        </w:r>
        <w:r w:rsidR="009E0E40">
          <w:rPr>
            <w:noProof/>
            <w:webHidden/>
          </w:rPr>
          <w:instrText xml:space="preserve"> PAGEREF _Toc456950423 \h </w:instrText>
        </w:r>
        <w:r w:rsidR="009E0E40">
          <w:rPr>
            <w:noProof/>
            <w:webHidden/>
          </w:rPr>
        </w:r>
        <w:r w:rsidR="009E0E40">
          <w:rPr>
            <w:noProof/>
            <w:webHidden/>
          </w:rPr>
          <w:fldChar w:fldCharType="separate"/>
        </w:r>
        <w:r w:rsidR="009E0E40">
          <w:rPr>
            <w:noProof/>
            <w:webHidden/>
          </w:rPr>
          <w:t>4</w:t>
        </w:r>
        <w:r w:rsidR="009E0E40">
          <w:rPr>
            <w:noProof/>
            <w:webHidden/>
          </w:rPr>
          <w:fldChar w:fldCharType="end"/>
        </w:r>
      </w:hyperlink>
    </w:p>
    <w:p w14:paraId="136712F9" w14:textId="77777777" w:rsidR="009E0E40" w:rsidRDefault="001D4037">
      <w:pPr>
        <w:pStyle w:val="23"/>
        <w:rPr>
          <w:rFonts w:asciiTheme="minorHAnsi" w:eastAsiaTheme="minorEastAsia" w:hAnsiTheme="minorHAnsi" w:cstheme="minorBidi"/>
          <w:noProof/>
          <w:sz w:val="22"/>
          <w:szCs w:val="22"/>
        </w:rPr>
      </w:pPr>
      <w:hyperlink w:anchor="_Toc456950424" w:history="1">
        <w:r w:rsidR="009E0E40" w:rsidRPr="009214D4">
          <w:rPr>
            <w:rStyle w:val="a8"/>
            <w:noProof/>
          </w:rPr>
          <w:t>2.2.</w:t>
        </w:r>
        <w:r w:rsidR="009E0E40">
          <w:rPr>
            <w:rFonts w:asciiTheme="minorHAnsi" w:eastAsiaTheme="minorEastAsia" w:hAnsiTheme="minorHAnsi" w:cstheme="minorBidi"/>
            <w:noProof/>
            <w:sz w:val="22"/>
            <w:szCs w:val="22"/>
          </w:rPr>
          <w:tab/>
        </w:r>
        <w:r w:rsidR="009E0E40" w:rsidRPr="009214D4">
          <w:rPr>
            <w:rStyle w:val="a8"/>
            <w:noProof/>
          </w:rPr>
          <w:t>Общий порядок расчета индексов полной доходности</w:t>
        </w:r>
        <w:r w:rsidR="009E0E40">
          <w:rPr>
            <w:noProof/>
            <w:webHidden/>
          </w:rPr>
          <w:tab/>
        </w:r>
        <w:r w:rsidR="009E0E40">
          <w:rPr>
            <w:noProof/>
            <w:webHidden/>
          </w:rPr>
          <w:fldChar w:fldCharType="begin"/>
        </w:r>
        <w:r w:rsidR="009E0E40">
          <w:rPr>
            <w:noProof/>
            <w:webHidden/>
          </w:rPr>
          <w:instrText xml:space="preserve"> PAGEREF _Toc456950424 \h </w:instrText>
        </w:r>
        <w:r w:rsidR="009E0E40">
          <w:rPr>
            <w:noProof/>
            <w:webHidden/>
          </w:rPr>
        </w:r>
        <w:r w:rsidR="009E0E40">
          <w:rPr>
            <w:noProof/>
            <w:webHidden/>
          </w:rPr>
          <w:fldChar w:fldCharType="separate"/>
        </w:r>
        <w:r w:rsidR="009E0E40">
          <w:rPr>
            <w:noProof/>
            <w:webHidden/>
          </w:rPr>
          <w:t>5</w:t>
        </w:r>
        <w:r w:rsidR="009E0E40">
          <w:rPr>
            <w:noProof/>
            <w:webHidden/>
          </w:rPr>
          <w:fldChar w:fldCharType="end"/>
        </w:r>
      </w:hyperlink>
    </w:p>
    <w:p w14:paraId="744F9FEA" w14:textId="77777777" w:rsidR="009E0E40" w:rsidRDefault="001D4037">
      <w:pPr>
        <w:pStyle w:val="23"/>
        <w:rPr>
          <w:rFonts w:asciiTheme="minorHAnsi" w:eastAsiaTheme="minorEastAsia" w:hAnsiTheme="minorHAnsi" w:cstheme="minorBidi"/>
          <w:noProof/>
          <w:sz w:val="22"/>
          <w:szCs w:val="22"/>
        </w:rPr>
      </w:pPr>
      <w:hyperlink w:anchor="_Toc456950425" w:history="1">
        <w:r w:rsidR="009E0E40" w:rsidRPr="009214D4">
          <w:rPr>
            <w:rStyle w:val="a8"/>
            <w:noProof/>
          </w:rPr>
          <w:t>2.3.</w:t>
        </w:r>
        <w:r w:rsidR="009E0E40">
          <w:rPr>
            <w:rFonts w:asciiTheme="minorHAnsi" w:eastAsiaTheme="minorEastAsia" w:hAnsiTheme="minorHAnsi" w:cstheme="minorBidi"/>
            <w:noProof/>
            <w:sz w:val="22"/>
            <w:szCs w:val="22"/>
          </w:rPr>
          <w:tab/>
        </w:r>
        <w:r w:rsidR="009E0E40" w:rsidRPr="009214D4">
          <w:rPr>
            <w:rStyle w:val="a8"/>
            <w:noProof/>
          </w:rPr>
          <w:t>Порядок расчета Индексов полной доходности "брутто"</w:t>
        </w:r>
        <w:r w:rsidR="009E0E40">
          <w:rPr>
            <w:noProof/>
            <w:webHidden/>
          </w:rPr>
          <w:tab/>
        </w:r>
        <w:r w:rsidR="009E0E40">
          <w:rPr>
            <w:noProof/>
            <w:webHidden/>
          </w:rPr>
          <w:fldChar w:fldCharType="begin"/>
        </w:r>
        <w:r w:rsidR="009E0E40">
          <w:rPr>
            <w:noProof/>
            <w:webHidden/>
          </w:rPr>
          <w:instrText xml:space="preserve"> PAGEREF _Toc456950425 \h </w:instrText>
        </w:r>
        <w:r w:rsidR="009E0E40">
          <w:rPr>
            <w:noProof/>
            <w:webHidden/>
          </w:rPr>
        </w:r>
        <w:r w:rsidR="009E0E40">
          <w:rPr>
            <w:noProof/>
            <w:webHidden/>
          </w:rPr>
          <w:fldChar w:fldCharType="separate"/>
        </w:r>
        <w:r w:rsidR="009E0E40">
          <w:rPr>
            <w:noProof/>
            <w:webHidden/>
          </w:rPr>
          <w:t>5</w:t>
        </w:r>
        <w:r w:rsidR="009E0E40">
          <w:rPr>
            <w:noProof/>
            <w:webHidden/>
          </w:rPr>
          <w:fldChar w:fldCharType="end"/>
        </w:r>
      </w:hyperlink>
    </w:p>
    <w:p w14:paraId="2DB6BC76" w14:textId="77777777" w:rsidR="009E0E40" w:rsidRDefault="001D4037">
      <w:pPr>
        <w:pStyle w:val="23"/>
        <w:rPr>
          <w:rFonts w:asciiTheme="minorHAnsi" w:eastAsiaTheme="minorEastAsia" w:hAnsiTheme="minorHAnsi" w:cstheme="minorBidi"/>
          <w:noProof/>
          <w:sz w:val="22"/>
          <w:szCs w:val="22"/>
        </w:rPr>
      </w:pPr>
      <w:hyperlink w:anchor="_Toc456950426" w:history="1">
        <w:r w:rsidR="009E0E40" w:rsidRPr="009214D4">
          <w:rPr>
            <w:rStyle w:val="a8"/>
            <w:noProof/>
          </w:rPr>
          <w:t>2.4.</w:t>
        </w:r>
        <w:r w:rsidR="009E0E40">
          <w:rPr>
            <w:rFonts w:asciiTheme="minorHAnsi" w:eastAsiaTheme="minorEastAsia" w:hAnsiTheme="minorHAnsi" w:cstheme="minorBidi"/>
            <w:noProof/>
            <w:sz w:val="22"/>
            <w:szCs w:val="22"/>
          </w:rPr>
          <w:tab/>
        </w:r>
        <w:r w:rsidR="009E0E40" w:rsidRPr="009214D4">
          <w:rPr>
            <w:rStyle w:val="a8"/>
            <w:noProof/>
          </w:rPr>
          <w:t>Порядок расчета Индексов полной доходности "нетто"</w:t>
        </w:r>
        <w:r w:rsidR="009E0E40">
          <w:rPr>
            <w:noProof/>
            <w:webHidden/>
          </w:rPr>
          <w:tab/>
        </w:r>
        <w:r w:rsidR="009E0E40">
          <w:rPr>
            <w:noProof/>
            <w:webHidden/>
          </w:rPr>
          <w:fldChar w:fldCharType="begin"/>
        </w:r>
        <w:r w:rsidR="009E0E40">
          <w:rPr>
            <w:noProof/>
            <w:webHidden/>
          </w:rPr>
          <w:instrText xml:space="preserve"> PAGEREF _Toc456950426 \h </w:instrText>
        </w:r>
        <w:r w:rsidR="009E0E40">
          <w:rPr>
            <w:noProof/>
            <w:webHidden/>
          </w:rPr>
        </w:r>
        <w:r w:rsidR="009E0E40">
          <w:rPr>
            <w:noProof/>
            <w:webHidden/>
          </w:rPr>
          <w:fldChar w:fldCharType="separate"/>
        </w:r>
        <w:r w:rsidR="009E0E40">
          <w:rPr>
            <w:noProof/>
            <w:webHidden/>
          </w:rPr>
          <w:t>6</w:t>
        </w:r>
        <w:r w:rsidR="009E0E40">
          <w:rPr>
            <w:noProof/>
            <w:webHidden/>
          </w:rPr>
          <w:fldChar w:fldCharType="end"/>
        </w:r>
      </w:hyperlink>
    </w:p>
    <w:p w14:paraId="5668B66F" w14:textId="77777777" w:rsidR="009E0E40" w:rsidRDefault="001D4037">
      <w:pPr>
        <w:pStyle w:val="23"/>
        <w:rPr>
          <w:rFonts w:asciiTheme="minorHAnsi" w:eastAsiaTheme="minorEastAsia" w:hAnsiTheme="minorHAnsi" w:cstheme="minorBidi"/>
          <w:noProof/>
          <w:sz w:val="22"/>
          <w:szCs w:val="22"/>
        </w:rPr>
      </w:pPr>
      <w:hyperlink w:anchor="_Toc456950427" w:history="1">
        <w:r w:rsidR="009E0E40" w:rsidRPr="009214D4">
          <w:rPr>
            <w:rStyle w:val="a8"/>
            <w:noProof/>
          </w:rPr>
          <w:t>2.5.</w:t>
        </w:r>
        <w:r w:rsidR="009E0E40">
          <w:rPr>
            <w:rFonts w:asciiTheme="minorHAnsi" w:eastAsiaTheme="minorEastAsia" w:hAnsiTheme="minorHAnsi" w:cstheme="minorBidi"/>
            <w:noProof/>
            <w:sz w:val="22"/>
            <w:szCs w:val="22"/>
          </w:rPr>
          <w:tab/>
        </w:r>
        <w:r w:rsidR="009E0E40" w:rsidRPr="009214D4">
          <w:rPr>
            <w:rStyle w:val="a8"/>
            <w:noProof/>
          </w:rPr>
          <w:t>Определение цены Акции</w:t>
        </w:r>
        <w:r w:rsidR="009E0E40">
          <w:rPr>
            <w:noProof/>
            <w:webHidden/>
          </w:rPr>
          <w:tab/>
        </w:r>
        <w:r w:rsidR="009E0E40">
          <w:rPr>
            <w:noProof/>
            <w:webHidden/>
          </w:rPr>
          <w:fldChar w:fldCharType="begin"/>
        </w:r>
        <w:r w:rsidR="009E0E40">
          <w:rPr>
            <w:noProof/>
            <w:webHidden/>
          </w:rPr>
          <w:instrText xml:space="preserve"> PAGEREF _Toc456950427 \h </w:instrText>
        </w:r>
        <w:r w:rsidR="009E0E40">
          <w:rPr>
            <w:noProof/>
            <w:webHidden/>
          </w:rPr>
        </w:r>
        <w:r w:rsidR="009E0E40">
          <w:rPr>
            <w:noProof/>
            <w:webHidden/>
          </w:rPr>
          <w:fldChar w:fldCharType="separate"/>
        </w:r>
        <w:r w:rsidR="009E0E40">
          <w:rPr>
            <w:noProof/>
            <w:webHidden/>
          </w:rPr>
          <w:t>7</w:t>
        </w:r>
        <w:r w:rsidR="009E0E40">
          <w:rPr>
            <w:noProof/>
            <w:webHidden/>
          </w:rPr>
          <w:fldChar w:fldCharType="end"/>
        </w:r>
      </w:hyperlink>
    </w:p>
    <w:p w14:paraId="0A2BA9AD" w14:textId="77777777" w:rsidR="009E0E40" w:rsidRDefault="001D4037">
      <w:pPr>
        <w:pStyle w:val="23"/>
        <w:rPr>
          <w:rFonts w:asciiTheme="minorHAnsi" w:eastAsiaTheme="minorEastAsia" w:hAnsiTheme="minorHAnsi" w:cstheme="minorBidi"/>
          <w:noProof/>
          <w:sz w:val="22"/>
          <w:szCs w:val="22"/>
        </w:rPr>
      </w:pPr>
      <w:hyperlink w:anchor="_Toc456950428" w:history="1">
        <w:r w:rsidR="009E0E40" w:rsidRPr="009214D4">
          <w:rPr>
            <w:rStyle w:val="a8"/>
            <w:noProof/>
          </w:rPr>
          <w:t>2.6.</w:t>
        </w:r>
        <w:r w:rsidR="009E0E40">
          <w:rPr>
            <w:rFonts w:asciiTheme="minorHAnsi" w:eastAsiaTheme="minorEastAsia" w:hAnsiTheme="minorHAnsi" w:cstheme="minorBidi"/>
            <w:noProof/>
            <w:sz w:val="22"/>
            <w:szCs w:val="22"/>
          </w:rPr>
          <w:tab/>
        </w:r>
        <w:r w:rsidR="009E0E40" w:rsidRPr="009214D4">
          <w:rPr>
            <w:rStyle w:val="a8"/>
            <w:noProof/>
          </w:rPr>
          <w:t>Определение количества акций и коэффициентов free-float</w:t>
        </w:r>
        <w:r w:rsidR="009E0E40">
          <w:rPr>
            <w:noProof/>
            <w:webHidden/>
          </w:rPr>
          <w:tab/>
        </w:r>
        <w:r w:rsidR="009E0E40">
          <w:rPr>
            <w:noProof/>
            <w:webHidden/>
          </w:rPr>
          <w:fldChar w:fldCharType="begin"/>
        </w:r>
        <w:r w:rsidR="009E0E40">
          <w:rPr>
            <w:noProof/>
            <w:webHidden/>
          </w:rPr>
          <w:instrText xml:space="preserve"> PAGEREF _Toc456950428 \h </w:instrText>
        </w:r>
        <w:r w:rsidR="009E0E40">
          <w:rPr>
            <w:noProof/>
            <w:webHidden/>
          </w:rPr>
        </w:r>
        <w:r w:rsidR="009E0E40">
          <w:rPr>
            <w:noProof/>
            <w:webHidden/>
          </w:rPr>
          <w:fldChar w:fldCharType="separate"/>
        </w:r>
        <w:r w:rsidR="009E0E40">
          <w:rPr>
            <w:noProof/>
            <w:webHidden/>
          </w:rPr>
          <w:t>8</w:t>
        </w:r>
        <w:r w:rsidR="009E0E40">
          <w:rPr>
            <w:noProof/>
            <w:webHidden/>
          </w:rPr>
          <w:fldChar w:fldCharType="end"/>
        </w:r>
      </w:hyperlink>
    </w:p>
    <w:p w14:paraId="48191429" w14:textId="77777777" w:rsidR="009E0E40" w:rsidRDefault="001D4037">
      <w:pPr>
        <w:pStyle w:val="23"/>
        <w:rPr>
          <w:rFonts w:asciiTheme="minorHAnsi" w:eastAsiaTheme="minorEastAsia" w:hAnsiTheme="minorHAnsi" w:cstheme="minorBidi"/>
          <w:noProof/>
          <w:sz w:val="22"/>
          <w:szCs w:val="22"/>
        </w:rPr>
      </w:pPr>
      <w:hyperlink w:anchor="_Toc456950429" w:history="1">
        <w:r w:rsidR="009E0E40" w:rsidRPr="009214D4">
          <w:rPr>
            <w:rStyle w:val="a8"/>
            <w:noProof/>
          </w:rPr>
          <w:t>2.7.</w:t>
        </w:r>
        <w:r w:rsidR="009E0E40">
          <w:rPr>
            <w:rFonts w:asciiTheme="minorHAnsi" w:eastAsiaTheme="minorEastAsia" w:hAnsiTheme="minorHAnsi" w:cstheme="minorBidi"/>
            <w:noProof/>
            <w:sz w:val="22"/>
            <w:szCs w:val="22"/>
          </w:rPr>
          <w:tab/>
        </w:r>
        <w:r w:rsidR="009E0E40" w:rsidRPr="009214D4">
          <w:rPr>
            <w:rStyle w:val="a8"/>
            <w:noProof/>
          </w:rPr>
          <w:t>Определение коэффициента ликвидности и дополнительного весового коэффициента</w:t>
        </w:r>
        <w:r w:rsidR="009E0E40">
          <w:rPr>
            <w:noProof/>
            <w:webHidden/>
          </w:rPr>
          <w:tab/>
        </w:r>
        <w:r w:rsidR="009E0E40">
          <w:rPr>
            <w:noProof/>
            <w:webHidden/>
          </w:rPr>
          <w:fldChar w:fldCharType="begin"/>
        </w:r>
        <w:r w:rsidR="009E0E40">
          <w:rPr>
            <w:noProof/>
            <w:webHidden/>
          </w:rPr>
          <w:instrText xml:space="preserve"> PAGEREF _Toc456950429 \h </w:instrText>
        </w:r>
        <w:r w:rsidR="009E0E40">
          <w:rPr>
            <w:noProof/>
            <w:webHidden/>
          </w:rPr>
        </w:r>
        <w:r w:rsidR="009E0E40">
          <w:rPr>
            <w:noProof/>
            <w:webHidden/>
          </w:rPr>
          <w:fldChar w:fldCharType="separate"/>
        </w:r>
        <w:r w:rsidR="009E0E40">
          <w:rPr>
            <w:noProof/>
            <w:webHidden/>
          </w:rPr>
          <w:t>8</w:t>
        </w:r>
        <w:r w:rsidR="009E0E40">
          <w:rPr>
            <w:noProof/>
            <w:webHidden/>
          </w:rPr>
          <w:fldChar w:fldCharType="end"/>
        </w:r>
      </w:hyperlink>
    </w:p>
    <w:p w14:paraId="05273939"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30" w:history="1">
        <w:r w:rsidR="009E0E40" w:rsidRPr="009214D4">
          <w:rPr>
            <w:rStyle w:val="a8"/>
            <w:rFonts w:cs="Tahoma"/>
            <w:noProof/>
          </w:rPr>
          <w:t>3.</w:t>
        </w:r>
        <w:r w:rsidR="009E0E40">
          <w:rPr>
            <w:rFonts w:asciiTheme="minorHAnsi" w:eastAsiaTheme="minorEastAsia" w:hAnsiTheme="minorHAnsi" w:cstheme="minorBidi"/>
            <w:b w:val="0"/>
            <w:bCs w:val="0"/>
            <w:caps w:val="0"/>
            <w:noProof/>
            <w:sz w:val="22"/>
            <w:szCs w:val="22"/>
          </w:rPr>
          <w:tab/>
        </w:r>
        <w:r w:rsidR="009E0E40" w:rsidRPr="009214D4">
          <w:rPr>
            <w:rStyle w:val="a8"/>
            <w:noProof/>
          </w:rPr>
          <w:t>Формирование и пересмотр Баз расчета Индексов</w:t>
        </w:r>
        <w:r w:rsidR="009E0E40">
          <w:rPr>
            <w:noProof/>
            <w:webHidden/>
          </w:rPr>
          <w:tab/>
        </w:r>
        <w:r w:rsidR="009E0E40">
          <w:rPr>
            <w:noProof/>
            <w:webHidden/>
          </w:rPr>
          <w:fldChar w:fldCharType="begin"/>
        </w:r>
        <w:r w:rsidR="009E0E40">
          <w:rPr>
            <w:noProof/>
            <w:webHidden/>
          </w:rPr>
          <w:instrText xml:space="preserve"> PAGEREF _Toc456950430 \h </w:instrText>
        </w:r>
        <w:r w:rsidR="009E0E40">
          <w:rPr>
            <w:noProof/>
            <w:webHidden/>
          </w:rPr>
        </w:r>
        <w:r w:rsidR="009E0E40">
          <w:rPr>
            <w:noProof/>
            <w:webHidden/>
          </w:rPr>
          <w:fldChar w:fldCharType="separate"/>
        </w:r>
        <w:r w:rsidR="009E0E40">
          <w:rPr>
            <w:noProof/>
            <w:webHidden/>
          </w:rPr>
          <w:t>9</w:t>
        </w:r>
        <w:r w:rsidR="009E0E40">
          <w:rPr>
            <w:noProof/>
            <w:webHidden/>
          </w:rPr>
          <w:fldChar w:fldCharType="end"/>
        </w:r>
      </w:hyperlink>
    </w:p>
    <w:p w14:paraId="4CCAE865" w14:textId="77777777" w:rsidR="009E0E40" w:rsidRDefault="001D4037">
      <w:pPr>
        <w:pStyle w:val="23"/>
        <w:rPr>
          <w:rFonts w:asciiTheme="minorHAnsi" w:eastAsiaTheme="minorEastAsia" w:hAnsiTheme="minorHAnsi" w:cstheme="minorBidi"/>
          <w:noProof/>
          <w:sz w:val="22"/>
          <w:szCs w:val="22"/>
        </w:rPr>
      </w:pPr>
      <w:hyperlink w:anchor="_Toc456950431" w:history="1">
        <w:r w:rsidR="009E0E40" w:rsidRPr="009214D4">
          <w:rPr>
            <w:rStyle w:val="a8"/>
            <w:noProof/>
          </w:rPr>
          <w:t>3.1.</w:t>
        </w:r>
        <w:r w:rsidR="009E0E40">
          <w:rPr>
            <w:rFonts w:asciiTheme="minorHAnsi" w:eastAsiaTheme="minorEastAsia" w:hAnsiTheme="minorHAnsi" w:cstheme="minorBidi"/>
            <w:noProof/>
            <w:sz w:val="22"/>
            <w:szCs w:val="22"/>
          </w:rPr>
          <w:tab/>
        </w:r>
        <w:r w:rsidR="009E0E40" w:rsidRPr="009214D4">
          <w:rPr>
            <w:rStyle w:val="a8"/>
            <w:noProof/>
          </w:rPr>
          <w:t>Принципы формирования Баз расчета</w:t>
        </w:r>
        <w:r w:rsidR="009E0E40">
          <w:rPr>
            <w:noProof/>
            <w:webHidden/>
          </w:rPr>
          <w:tab/>
        </w:r>
        <w:r w:rsidR="009E0E40">
          <w:rPr>
            <w:noProof/>
            <w:webHidden/>
          </w:rPr>
          <w:fldChar w:fldCharType="begin"/>
        </w:r>
        <w:r w:rsidR="009E0E40">
          <w:rPr>
            <w:noProof/>
            <w:webHidden/>
          </w:rPr>
          <w:instrText xml:space="preserve"> PAGEREF _Toc456950431 \h </w:instrText>
        </w:r>
        <w:r w:rsidR="009E0E40">
          <w:rPr>
            <w:noProof/>
            <w:webHidden/>
          </w:rPr>
        </w:r>
        <w:r w:rsidR="009E0E40">
          <w:rPr>
            <w:noProof/>
            <w:webHidden/>
          </w:rPr>
          <w:fldChar w:fldCharType="separate"/>
        </w:r>
        <w:r w:rsidR="009E0E40">
          <w:rPr>
            <w:noProof/>
            <w:webHidden/>
          </w:rPr>
          <w:t>9</w:t>
        </w:r>
        <w:r w:rsidR="009E0E40">
          <w:rPr>
            <w:noProof/>
            <w:webHidden/>
          </w:rPr>
          <w:fldChar w:fldCharType="end"/>
        </w:r>
      </w:hyperlink>
    </w:p>
    <w:p w14:paraId="1F42365F" w14:textId="77777777" w:rsidR="009E0E40" w:rsidRDefault="001D4037">
      <w:pPr>
        <w:pStyle w:val="23"/>
        <w:rPr>
          <w:rFonts w:asciiTheme="minorHAnsi" w:eastAsiaTheme="minorEastAsia" w:hAnsiTheme="minorHAnsi" w:cstheme="minorBidi"/>
          <w:noProof/>
          <w:sz w:val="22"/>
          <w:szCs w:val="22"/>
        </w:rPr>
      </w:pPr>
      <w:hyperlink w:anchor="_Toc456950432" w:history="1">
        <w:r w:rsidR="009E0E40" w:rsidRPr="009214D4">
          <w:rPr>
            <w:rStyle w:val="a8"/>
            <w:noProof/>
          </w:rPr>
          <w:t>3.2.</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Базы расчета Индекса акций широкого рынка</w:t>
        </w:r>
        <w:r w:rsidR="009E0E40">
          <w:rPr>
            <w:noProof/>
            <w:webHidden/>
          </w:rPr>
          <w:tab/>
        </w:r>
        <w:r w:rsidR="009E0E40">
          <w:rPr>
            <w:noProof/>
            <w:webHidden/>
          </w:rPr>
          <w:fldChar w:fldCharType="begin"/>
        </w:r>
        <w:r w:rsidR="009E0E40">
          <w:rPr>
            <w:noProof/>
            <w:webHidden/>
          </w:rPr>
          <w:instrText xml:space="preserve"> PAGEREF _Toc456950432 \h </w:instrText>
        </w:r>
        <w:r w:rsidR="009E0E40">
          <w:rPr>
            <w:noProof/>
            <w:webHidden/>
          </w:rPr>
        </w:r>
        <w:r w:rsidR="009E0E40">
          <w:rPr>
            <w:noProof/>
            <w:webHidden/>
          </w:rPr>
          <w:fldChar w:fldCharType="separate"/>
        </w:r>
        <w:r w:rsidR="009E0E40">
          <w:rPr>
            <w:noProof/>
            <w:webHidden/>
          </w:rPr>
          <w:t>10</w:t>
        </w:r>
        <w:r w:rsidR="009E0E40">
          <w:rPr>
            <w:noProof/>
            <w:webHidden/>
          </w:rPr>
          <w:fldChar w:fldCharType="end"/>
        </w:r>
      </w:hyperlink>
    </w:p>
    <w:p w14:paraId="4A2C9F85" w14:textId="77777777" w:rsidR="009E0E40" w:rsidRDefault="001D4037">
      <w:pPr>
        <w:pStyle w:val="23"/>
        <w:rPr>
          <w:rFonts w:asciiTheme="minorHAnsi" w:eastAsiaTheme="minorEastAsia" w:hAnsiTheme="minorHAnsi" w:cstheme="minorBidi"/>
          <w:noProof/>
          <w:sz w:val="22"/>
          <w:szCs w:val="22"/>
        </w:rPr>
      </w:pPr>
      <w:hyperlink w:anchor="_Toc456950433" w:history="1">
        <w:r w:rsidR="009E0E40" w:rsidRPr="009214D4">
          <w:rPr>
            <w:rStyle w:val="a8"/>
            <w:noProof/>
          </w:rPr>
          <w:t>3.3.</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Базы расчета Индекса ММВБ и Индекса РТС</w:t>
        </w:r>
        <w:r w:rsidR="009E0E40">
          <w:rPr>
            <w:noProof/>
            <w:webHidden/>
          </w:rPr>
          <w:tab/>
        </w:r>
        <w:r w:rsidR="009E0E40">
          <w:rPr>
            <w:noProof/>
            <w:webHidden/>
          </w:rPr>
          <w:fldChar w:fldCharType="begin"/>
        </w:r>
        <w:r w:rsidR="009E0E40">
          <w:rPr>
            <w:noProof/>
            <w:webHidden/>
          </w:rPr>
          <w:instrText xml:space="preserve"> PAGEREF _Toc456950433 \h </w:instrText>
        </w:r>
        <w:r w:rsidR="009E0E40">
          <w:rPr>
            <w:noProof/>
            <w:webHidden/>
          </w:rPr>
        </w:r>
        <w:r w:rsidR="009E0E40">
          <w:rPr>
            <w:noProof/>
            <w:webHidden/>
          </w:rPr>
          <w:fldChar w:fldCharType="separate"/>
        </w:r>
        <w:r w:rsidR="009E0E40">
          <w:rPr>
            <w:noProof/>
            <w:webHidden/>
          </w:rPr>
          <w:t>10</w:t>
        </w:r>
        <w:r w:rsidR="009E0E40">
          <w:rPr>
            <w:noProof/>
            <w:webHidden/>
          </w:rPr>
          <w:fldChar w:fldCharType="end"/>
        </w:r>
      </w:hyperlink>
    </w:p>
    <w:p w14:paraId="2CF09652" w14:textId="77777777" w:rsidR="009E0E40" w:rsidRDefault="001D4037">
      <w:pPr>
        <w:pStyle w:val="23"/>
        <w:rPr>
          <w:rFonts w:asciiTheme="minorHAnsi" w:eastAsiaTheme="minorEastAsia" w:hAnsiTheme="minorHAnsi" w:cstheme="minorBidi"/>
          <w:noProof/>
          <w:sz w:val="22"/>
          <w:szCs w:val="22"/>
        </w:rPr>
      </w:pPr>
      <w:hyperlink w:anchor="_Toc456950434" w:history="1">
        <w:r w:rsidR="009E0E40" w:rsidRPr="009214D4">
          <w:rPr>
            <w:rStyle w:val="a8"/>
            <w:noProof/>
          </w:rPr>
          <w:t>3.4.</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Базы расчета Индекса второго эшелона</w:t>
        </w:r>
        <w:r w:rsidR="009E0E40">
          <w:rPr>
            <w:noProof/>
            <w:webHidden/>
          </w:rPr>
          <w:tab/>
        </w:r>
        <w:r w:rsidR="009E0E40">
          <w:rPr>
            <w:noProof/>
            <w:webHidden/>
          </w:rPr>
          <w:fldChar w:fldCharType="begin"/>
        </w:r>
        <w:r w:rsidR="009E0E40">
          <w:rPr>
            <w:noProof/>
            <w:webHidden/>
          </w:rPr>
          <w:instrText xml:space="preserve"> PAGEREF _Toc456950434 \h </w:instrText>
        </w:r>
        <w:r w:rsidR="009E0E40">
          <w:rPr>
            <w:noProof/>
            <w:webHidden/>
          </w:rPr>
        </w:r>
        <w:r w:rsidR="009E0E40">
          <w:rPr>
            <w:noProof/>
            <w:webHidden/>
          </w:rPr>
          <w:fldChar w:fldCharType="separate"/>
        </w:r>
        <w:r w:rsidR="009E0E40">
          <w:rPr>
            <w:noProof/>
            <w:webHidden/>
          </w:rPr>
          <w:t>11</w:t>
        </w:r>
        <w:r w:rsidR="009E0E40">
          <w:rPr>
            <w:noProof/>
            <w:webHidden/>
          </w:rPr>
          <w:fldChar w:fldCharType="end"/>
        </w:r>
      </w:hyperlink>
    </w:p>
    <w:p w14:paraId="24C39BEF" w14:textId="77777777" w:rsidR="009E0E40" w:rsidRDefault="001D4037">
      <w:pPr>
        <w:pStyle w:val="23"/>
        <w:rPr>
          <w:rFonts w:asciiTheme="minorHAnsi" w:eastAsiaTheme="minorEastAsia" w:hAnsiTheme="minorHAnsi" w:cstheme="minorBidi"/>
          <w:noProof/>
          <w:sz w:val="22"/>
          <w:szCs w:val="22"/>
        </w:rPr>
      </w:pPr>
      <w:hyperlink w:anchor="_Toc456950435" w:history="1">
        <w:r w:rsidR="009E0E40" w:rsidRPr="009214D4">
          <w:rPr>
            <w:rStyle w:val="a8"/>
            <w:noProof/>
          </w:rPr>
          <w:t>3.5.</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Базы расчета Индекса голубых фишек</w:t>
        </w:r>
        <w:r w:rsidR="009E0E40">
          <w:rPr>
            <w:noProof/>
            <w:webHidden/>
          </w:rPr>
          <w:tab/>
        </w:r>
        <w:r w:rsidR="009E0E40">
          <w:rPr>
            <w:noProof/>
            <w:webHidden/>
          </w:rPr>
          <w:fldChar w:fldCharType="begin"/>
        </w:r>
        <w:r w:rsidR="009E0E40">
          <w:rPr>
            <w:noProof/>
            <w:webHidden/>
          </w:rPr>
          <w:instrText xml:space="preserve"> PAGEREF _Toc456950435 \h </w:instrText>
        </w:r>
        <w:r w:rsidR="009E0E40">
          <w:rPr>
            <w:noProof/>
            <w:webHidden/>
          </w:rPr>
        </w:r>
        <w:r w:rsidR="009E0E40">
          <w:rPr>
            <w:noProof/>
            <w:webHidden/>
          </w:rPr>
          <w:fldChar w:fldCharType="separate"/>
        </w:r>
        <w:r w:rsidR="009E0E40">
          <w:rPr>
            <w:noProof/>
            <w:webHidden/>
          </w:rPr>
          <w:t>11</w:t>
        </w:r>
        <w:r w:rsidR="009E0E40">
          <w:rPr>
            <w:noProof/>
            <w:webHidden/>
          </w:rPr>
          <w:fldChar w:fldCharType="end"/>
        </w:r>
      </w:hyperlink>
    </w:p>
    <w:p w14:paraId="7F41F8FC" w14:textId="77777777" w:rsidR="009E0E40" w:rsidRDefault="001D4037">
      <w:pPr>
        <w:pStyle w:val="23"/>
        <w:rPr>
          <w:rFonts w:asciiTheme="minorHAnsi" w:eastAsiaTheme="minorEastAsia" w:hAnsiTheme="minorHAnsi" w:cstheme="minorBidi"/>
          <w:noProof/>
          <w:sz w:val="22"/>
          <w:szCs w:val="22"/>
        </w:rPr>
      </w:pPr>
      <w:hyperlink w:anchor="_Toc456950436" w:history="1">
        <w:r w:rsidR="009E0E40" w:rsidRPr="009214D4">
          <w:rPr>
            <w:rStyle w:val="a8"/>
            <w:noProof/>
          </w:rPr>
          <w:t>3.6.</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 расчета Отраслевых индексов</w:t>
        </w:r>
        <w:r w:rsidR="009E0E40">
          <w:rPr>
            <w:noProof/>
            <w:webHidden/>
          </w:rPr>
          <w:tab/>
        </w:r>
        <w:r w:rsidR="009E0E40">
          <w:rPr>
            <w:noProof/>
            <w:webHidden/>
          </w:rPr>
          <w:fldChar w:fldCharType="begin"/>
        </w:r>
        <w:r w:rsidR="009E0E40">
          <w:rPr>
            <w:noProof/>
            <w:webHidden/>
          </w:rPr>
          <w:instrText xml:space="preserve"> PAGEREF _Toc456950436 \h </w:instrText>
        </w:r>
        <w:r w:rsidR="009E0E40">
          <w:rPr>
            <w:noProof/>
            <w:webHidden/>
          </w:rPr>
        </w:r>
        <w:r w:rsidR="009E0E40">
          <w:rPr>
            <w:noProof/>
            <w:webHidden/>
          </w:rPr>
          <w:fldChar w:fldCharType="separate"/>
        </w:r>
        <w:r w:rsidR="009E0E40">
          <w:rPr>
            <w:noProof/>
            <w:webHidden/>
          </w:rPr>
          <w:t>12</w:t>
        </w:r>
        <w:r w:rsidR="009E0E40">
          <w:rPr>
            <w:noProof/>
            <w:webHidden/>
          </w:rPr>
          <w:fldChar w:fldCharType="end"/>
        </w:r>
      </w:hyperlink>
    </w:p>
    <w:p w14:paraId="20F9E199" w14:textId="77777777" w:rsidR="009E0E40" w:rsidRDefault="001D4037">
      <w:pPr>
        <w:pStyle w:val="23"/>
        <w:rPr>
          <w:rFonts w:asciiTheme="minorHAnsi" w:eastAsiaTheme="minorEastAsia" w:hAnsiTheme="minorHAnsi" w:cstheme="minorBidi"/>
          <w:noProof/>
          <w:sz w:val="22"/>
          <w:szCs w:val="22"/>
        </w:rPr>
      </w:pPr>
      <w:hyperlink w:anchor="_Toc456950437" w:history="1">
        <w:r w:rsidR="009E0E40" w:rsidRPr="009214D4">
          <w:rPr>
            <w:rStyle w:val="a8"/>
            <w:noProof/>
          </w:rPr>
          <w:t>3.7.</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 расчета Региональных индексов</w:t>
        </w:r>
        <w:r w:rsidR="009E0E40">
          <w:rPr>
            <w:noProof/>
            <w:webHidden/>
          </w:rPr>
          <w:tab/>
        </w:r>
        <w:r w:rsidR="009E0E40">
          <w:rPr>
            <w:noProof/>
            <w:webHidden/>
          </w:rPr>
          <w:fldChar w:fldCharType="begin"/>
        </w:r>
        <w:r w:rsidR="009E0E40">
          <w:rPr>
            <w:noProof/>
            <w:webHidden/>
          </w:rPr>
          <w:instrText xml:space="preserve"> PAGEREF _Toc456950437 \h </w:instrText>
        </w:r>
        <w:r w:rsidR="009E0E40">
          <w:rPr>
            <w:noProof/>
            <w:webHidden/>
          </w:rPr>
        </w:r>
        <w:r w:rsidR="009E0E40">
          <w:rPr>
            <w:noProof/>
            <w:webHidden/>
          </w:rPr>
          <w:fldChar w:fldCharType="separate"/>
        </w:r>
        <w:r w:rsidR="009E0E40">
          <w:rPr>
            <w:noProof/>
            <w:webHidden/>
          </w:rPr>
          <w:t>12</w:t>
        </w:r>
        <w:r w:rsidR="009E0E40">
          <w:rPr>
            <w:noProof/>
            <w:webHidden/>
          </w:rPr>
          <w:fldChar w:fldCharType="end"/>
        </w:r>
      </w:hyperlink>
    </w:p>
    <w:p w14:paraId="2D505C69" w14:textId="77777777" w:rsidR="009E0E40" w:rsidRDefault="001D4037">
      <w:pPr>
        <w:pStyle w:val="23"/>
        <w:rPr>
          <w:rFonts w:asciiTheme="minorHAnsi" w:eastAsiaTheme="minorEastAsia" w:hAnsiTheme="minorHAnsi" w:cstheme="minorBidi"/>
          <w:noProof/>
          <w:sz w:val="22"/>
          <w:szCs w:val="22"/>
        </w:rPr>
      </w:pPr>
      <w:hyperlink w:anchor="_Toc456950438" w:history="1">
        <w:r w:rsidR="009E0E40" w:rsidRPr="009214D4">
          <w:rPr>
            <w:rStyle w:val="a8"/>
            <w:noProof/>
          </w:rPr>
          <w:t>3.8.</w:t>
        </w:r>
        <w:r w:rsidR="009E0E40">
          <w:rPr>
            <w:rFonts w:asciiTheme="minorHAnsi" w:eastAsiaTheme="minorEastAsia" w:hAnsiTheme="minorHAnsi" w:cstheme="minorBidi"/>
            <w:noProof/>
            <w:sz w:val="22"/>
            <w:szCs w:val="22"/>
          </w:rPr>
          <w:tab/>
        </w:r>
        <w:r w:rsidR="009E0E40" w:rsidRPr="009214D4">
          <w:rPr>
            <w:rStyle w:val="a8"/>
            <w:noProof/>
          </w:rPr>
          <w:t>Алгоритм формирования Базы расчета Индекса ММВБ - инновации</w:t>
        </w:r>
        <w:r w:rsidR="009E0E40">
          <w:rPr>
            <w:noProof/>
            <w:webHidden/>
          </w:rPr>
          <w:tab/>
        </w:r>
        <w:r w:rsidR="009E0E40">
          <w:rPr>
            <w:noProof/>
            <w:webHidden/>
          </w:rPr>
          <w:fldChar w:fldCharType="begin"/>
        </w:r>
        <w:r w:rsidR="009E0E40">
          <w:rPr>
            <w:noProof/>
            <w:webHidden/>
          </w:rPr>
          <w:instrText xml:space="preserve"> PAGEREF _Toc456950438 \h </w:instrText>
        </w:r>
        <w:r w:rsidR="009E0E40">
          <w:rPr>
            <w:noProof/>
            <w:webHidden/>
          </w:rPr>
        </w:r>
        <w:r w:rsidR="009E0E40">
          <w:rPr>
            <w:noProof/>
            <w:webHidden/>
          </w:rPr>
          <w:fldChar w:fldCharType="separate"/>
        </w:r>
        <w:r w:rsidR="009E0E40">
          <w:rPr>
            <w:noProof/>
            <w:webHidden/>
          </w:rPr>
          <w:t>12</w:t>
        </w:r>
        <w:r w:rsidR="009E0E40">
          <w:rPr>
            <w:noProof/>
            <w:webHidden/>
          </w:rPr>
          <w:fldChar w:fldCharType="end"/>
        </w:r>
      </w:hyperlink>
    </w:p>
    <w:p w14:paraId="7EF5F9F6" w14:textId="77777777" w:rsidR="009E0E40" w:rsidRDefault="001D4037">
      <w:pPr>
        <w:pStyle w:val="23"/>
        <w:rPr>
          <w:rFonts w:asciiTheme="minorHAnsi" w:eastAsiaTheme="minorEastAsia" w:hAnsiTheme="minorHAnsi" w:cstheme="minorBidi"/>
          <w:noProof/>
          <w:sz w:val="22"/>
          <w:szCs w:val="22"/>
        </w:rPr>
      </w:pPr>
      <w:hyperlink w:anchor="_Toc456950439" w:history="1">
        <w:r w:rsidR="009E0E40" w:rsidRPr="009214D4">
          <w:rPr>
            <w:rStyle w:val="a8"/>
            <w:noProof/>
          </w:rPr>
          <w:t>3.9.</w:t>
        </w:r>
        <w:r w:rsidR="009E0E40">
          <w:rPr>
            <w:rFonts w:asciiTheme="minorHAnsi" w:eastAsiaTheme="minorEastAsia" w:hAnsiTheme="minorHAnsi" w:cstheme="minorBidi"/>
            <w:noProof/>
            <w:sz w:val="22"/>
            <w:szCs w:val="22"/>
          </w:rPr>
          <w:tab/>
        </w:r>
        <w:r w:rsidR="009E0E40" w:rsidRPr="009214D4">
          <w:rPr>
            <w:rStyle w:val="a8"/>
            <w:noProof/>
          </w:rPr>
          <w:t>Порядок пересмотра баз расчета</w:t>
        </w:r>
        <w:r w:rsidR="009E0E40">
          <w:rPr>
            <w:noProof/>
            <w:webHidden/>
          </w:rPr>
          <w:tab/>
        </w:r>
        <w:r w:rsidR="009E0E40">
          <w:rPr>
            <w:noProof/>
            <w:webHidden/>
          </w:rPr>
          <w:fldChar w:fldCharType="begin"/>
        </w:r>
        <w:r w:rsidR="009E0E40">
          <w:rPr>
            <w:noProof/>
            <w:webHidden/>
          </w:rPr>
          <w:instrText xml:space="preserve"> PAGEREF _Toc456950439 \h </w:instrText>
        </w:r>
        <w:r w:rsidR="009E0E40">
          <w:rPr>
            <w:noProof/>
            <w:webHidden/>
          </w:rPr>
        </w:r>
        <w:r w:rsidR="009E0E40">
          <w:rPr>
            <w:noProof/>
            <w:webHidden/>
          </w:rPr>
          <w:fldChar w:fldCharType="separate"/>
        </w:r>
        <w:r w:rsidR="009E0E40">
          <w:rPr>
            <w:noProof/>
            <w:webHidden/>
          </w:rPr>
          <w:t>13</w:t>
        </w:r>
        <w:r w:rsidR="009E0E40">
          <w:rPr>
            <w:noProof/>
            <w:webHidden/>
          </w:rPr>
          <w:fldChar w:fldCharType="end"/>
        </w:r>
      </w:hyperlink>
    </w:p>
    <w:p w14:paraId="3D83600F" w14:textId="77777777" w:rsidR="009E0E40" w:rsidRDefault="001D4037">
      <w:pPr>
        <w:pStyle w:val="23"/>
        <w:rPr>
          <w:rFonts w:asciiTheme="minorHAnsi" w:eastAsiaTheme="minorEastAsia" w:hAnsiTheme="minorHAnsi" w:cstheme="minorBidi"/>
          <w:noProof/>
          <w:sz w:val="22"/>
          <w:szCs w:val="22"/>
        </w:rPr>
      </w:pPr>
      <w:hyperlink w:anchor="_Toc456950440" w:history="1">
        <w:r w:rsidR="009E0E40" w:rsidRPr="009214D4">
          <w:rPr>
            <w:rStyle w:val="a8"/>
            <w:noProof/>
          </w:rPr>
          <w:t>3.10.</w:t>
        </w:r>
        <w:r w:rsidR="009E0E40">
          <w:rPr>
            <w:rFonts w:asciiTheme="minorHAnsi" w:eastAsiaTheme="minorEastAsia" w:hAnsiTheme="minorHAnsi" w:cstheme="minorBidi"/>
            <w:noProof/>
            <w:sz w:val="22"/>
            <w:szCs w:val="22"/>
          </w:rPr>
          <w:tab/>
        </w:r>
        <w:r w:rsidR="009E0E40" w:rsidRPr="009214D4">
          <w:rPr>
            <w:rStyle w:val="a8"/>
            <w:noProof/>
          </w:rPr>
          <w:t>Расчет весовых коэффициентов</w:t>
        </w:r>
        <w:r w:rsidR="009E0E40">
          <w:rPr>
            <w:noProof/>
            <w:webHidden/>
          </w:rPr>
          <w:tab/>
        </w:r>
        <w:r w:rsidR="009E0E40">
          <w:rPr>
            <w:noProof/>
            <w:webHidden/>
          </w:rPr>
          <w:fldChar w:fldCharType="begin"/>
        </w:r>
        <w:r w:rsidR="009E0E40">
          <w:rPr>
            <w:noProof/>
            <w:webHidden/>
          </w:rPr>
          <w:instrText xml:space="preserve"> PAGEREF _Toc456950440 \h </w:instrText>
        </w:r>
        <w:r w:rsidR="009E0E40">
          <w:rPr>
            <w:noProof/>
            <w:webHidden/>
          </w:rPr>
        </w:r>
        <w:r w:rsidR="009E0E40">
          <w:rPr>
            <w:noProof/>
            <w:webHidden/>
          </w:rPr>
          <w:fldChar w:fldCharType="separate"/>
        </w:r>
        <w:r w:rsidR="009E0E40">
          <w:rPr>
            <w:noProof/>
            <w:webHidden/>
          </w:rPr>
          <w:t>13</w:t>
        </w:r>
        <w:r w:rsidR="009E0E40">
          <w:rPr>
            <w:noProof/>
            <w:webHidden/>
          </w:rPr>
          <w:fldChar w:fldCharType="end"/>
        </w:r>
      </w:hyperlink>
    </w:p>
    <w:p w14:paraId="7408E581" w14:textId="77777777" w:rsidR="009E0E40" w:rsidRDefault="001D4037">
      <w:pPr>
        <w:pStyle w:val="23"/>
        <w:rPr>
          <w:rFonts w:asciiTheme="minorHAnsi" w:eastAsiaTheme="minorEastAsia" w:hAnsiTheme="minorHAnsi" w:cstheme="minorBidi"/>
          <w:noProof/>
          <w:sz w:val="22"/>
          <w:szCs w:val="22"/>
        </w:rPr>
      </w:pPr>
      <w:hyperlink w:anchor="_Toc456950441" w:history="1">
        <w:r w:rsidR="009E0E40" w:rsidRPr="009214D4">
          <w:rPr>
            <w:rStyle w:val="a8"/>
            <w:noProof/>
          </w:rPr>
          <w:t>3.11.</w:t>
        </w:r>
        <w:r w:rsidR="009E0E40">
          <w:rPr>
            <w:rFonts w:asciiTheme="minorHAnsi" w:eastAsiaTheme="minorEastAsia" w:hAnsiTheme="minorHAnsi" w:cstheme="minorBidi"/>
            <w:noProof/>
            <w:sz w:val="22"/>
            <w:szCs w:val="22"/>
          </w:rPr>
          <w:tab/>
        </w:r>
        <w:r w:rsidR="009E0E40" w:rsidRPr="009214D4">
          <w:rPr>
            <w:rStyle w:val="a8"/>
            <w:noProof/>
          </w:rPr>
          <w:t>Расчет Делителя</w:t>
        </w:r>
        <w:r w:rsidR="009E0E40">
          <w:rPr>
            <w:noProof/>
            <w:webHidden/>
          </w:rPr>
          <w:tab/>
        </w:r>
        <w:r w:rsidR="009E0E40">
          <w:rPr>
            <w:noProof/>
            <w:webHidden/>
          </w:rPr>
          <w:fldChar w:fldCharType="begin"/>
        </w:r>
        <w:r w:rsidR="009E0E40">
          <w:rPr>
            <w:noProof/>
            <w:webHidden/>
          </w:rPr>
          <w:instrText xml:space="preserve"> PAGEREF _Toc456950441 \h </w:instrText>
        </w:r>
        <w:r w:rsidR="009E0E40">
          <w:rPr>
            <w:noProof/>
            <w:webHidden/>
          </w:rPr>
        </w:r>
        <w:r w:rsidR="009E0E40">
          <w:rPr>
            <w:noProof/>
            <w:webHidden/>
          </w:rPr>
          <w:fldChar w:fldCharType="separate"/>
        </w:r>
        <w:r w:rsidR="009E0E40">
          <w:rPr>
            <w:noProof/>
            <w:webHidden/>
          </w:rPr>
          <w:t>14</w:t>
        </w:r>
        <w:r w:rsidR="009E0E40">
          <w:rPr>
            <w:noProof/>
            <w:webHidden/>
          </w:rPr>
          <w:fldChar w:fldCharType="end"/>
        </w:r>
      </w:hyperlink>
    </w:p>
    <w:p w14:paraId="14597FB3" w14:textId="77777777" w:rsidR="009E0E40" w:rsidRDefault="001D4037">
      <w:pPr>
        <w:pStyle w:val="23"/>
        <w:rPr>
          <w:rFonts w:asciiTheme="minorHAnsi" w:eastAsiaTheme="minorEastAsia" w:hAnsiTheme="minorHAnsi" w:cstheme="minorBidi"/>
          <w:noProof/>
          <w:sz w:val="22"/>
          <w:szCs w:val="22"/>
        </w:rPr>
      </w:pPr>
      <w:hyperlink w:anchor="_Toc456950442" w:history="1">
        <w:r w:rsidR="009E0E40" w:rsidRPr="009214D4">
          <w:rPr>
            <w:rStyle w:val="a8"/>
            <w:noProof/>
          </w:rPr>
          <w:t>3.12.</w:t>
        </w:r>
        <w:r w:rsidR="009E0E40">
          <w:rPr>
            <w:rFonts w:asciiTheme="minorHAnsi" w:eastAsiaTheme="minorEastAsia" w:hAnsiTheme="minorHAnsi" w:cstheme="minorBidi"/>
            <w:noProof/>
            <w:sz w:val="22"/>
            <w:szCs w:val="22"/>
          </w:rPr>
          <w:tab/>
        </w:r>
        <w:r w:rsidR="009E0E40" w:rsidRPr="009214D4">
          <w:rPr>
            <w:rStyle w:val="a8"/>
            <w:noProof/>
          </w:rPr>
          <w:t>Учет корпоративных событий</w:t>
        </w:r>
        <w:r w:rsidR="009E0E40">
          <w:rPr>
            <w:noProof/>
            <w:webHidden/>
          </w:rPr>
          <w:tab/>
        </w:r>
        <w:r w:rsidR="009E0E40">
          <w:rPr>
            <w:noProof/>
            <w:webHidden/>
          </w:rPr>
          <w:fldChar w:fldCharType="begin"/>
        </w:r>
        <w:r w:rsidR="009E0E40">
          <w:rPr>
            <w:noProof/>
            <w:webHidden/>
          </w:rPr>
          <w:instrText xml:space="preserve"> PAGEREF _Toc456950442 \h </w:instrText>
        </w:r>
        <w:r w:rsidR="009E0E40">
          <w:rPr>
            <w:noProof/>
            <w:webHidden/>
          </w:rPr>
        </w:r>
        <w:r w:rsidR="009E0E40">
          <w:rPr>
            <w:noProof/>
            <w:webHidden/>
          </w:rPr>
          <w:fldChar w:fldCharType="separate"/>
        </w:r>
        <w:r w:rsidR="009E0E40">
          <w:rPr>
            <w:noProof/>
            <w:webHidden/>
          </w:rPr>
          <w:t>15</w:t>
        </w:r>
        <w:r w:rsidR="009E0E40">
          <w:rPr>
            <w:noProof/>
            <w:webHidden/>
          </w:rPr>
          <w:fldChar w:fldCharType="end"/>
        </w:r>
      </w:hyperlink>
    </w:p>
    <w:p w14:paraId="4884B6FD"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43" w:history="1">
        <w:r w:rsidR="009E0E40" w:rsidRPr="009214D4">
          <w:rPr>
            <w:rStyle w:val="a8"/>
            <w:rFonts w:cs="Tahoma"/>
            <w:noProof/>
          </w:rPr>
          <w:t>4.</w:t>
        </w:r>
        <w:r w:rsidR="009E0E40">
          <w:rPr>
            <w:rFonts w:asciiTheme="minorHAnsi" w:eastAsiaTheme="minorEastAsia" w:hAnsiTheme="minorHAnsi" w:cstheme="minorBidi"/>
            <w:b w:val="0"/>
            <w:bCs w:val="0"/>
            <w:caps w:val="0"/>
            <w:noProof/>
            <w:sz w:val="22"/>
            <w:szCs w:val="22"/>
          </w:rPr>
          <w:tab/>
        </w:r>
        <w:r w:rsidR="009E0E40" w:rsidRPr="009214D4">
          <w:rPr>
            <w:rStyle w:val="a8"/>
            <w:noProof/>
          </w:rPr>
          <w:t>Регламент расчета и раскрытия информации об индексах</w:t>
        </w:r>
        <w:r w:rsidR="009E0E40">
          <w:rPr>
            <w:noProof/>
            <w:webHidden/>
          </w:rPr>
          <w:tab/>
        </w:r>
        <w:r w:rsidR="009E0E40">
          <w:rPr>
            <w:noProof/>
            <w:webHidden/>
          </w:rPr>
          <w:fldChar w:fldCharType="begin"/>
        </w:r>
        <w:r w:rsidR="009E0E40">
          <w:rPr>
            <w:noProof/>
            <w:webHidden/>
          </w:rPr>
          <w:instrText xml:space="preserve"> PAGEREF _Toc456950443 \h </w:instrText>
        </w:r>
        <w:r w:rsidR="009E0E40">
          <w:rPr>
            <w:noProof/>
            <w:webHidden/>
          </w:rPr>
        </w:r>
        <w:r w:rsidR="009E0E40">
          <w:rPr>
            <w:noProof/>
            <w:webHidden/>
          </w:rPr>
          <w:fldChar w:fldCharType="separate"/>
        </w:r>
        <w:r w:rsidR="009E0E40">
          <w:rPr>
            <w:noProof/>
            <w:webHidden/>
          </w:rPr>
          <w:t>16</w:t>
        </w:r>
        <w:r w:rsidR="009E0E40">
          <w:rPr>
            <w:noProof/>
            <w:webHidden/>
          </w:rPr>
          <w:fldChar w:fldCharType="end"/>
        </w:r>
      </w:hyperlink>
    </w:p>
    <w:p w14:paraId="266CF442" w14:textId="77777777" w:rsidR="009E0E40" w:rsidRDefault="001D4037">
      <w:pPr>
        <w:pStyle w:val="23"/>
        <w:rPr>
          <w:rFonts w:asciiTheme="minorHAnsi" w:eastAsiaTheme="minorEastAsia" w:hAnsiTheme="minorHAnsi" w:cstheme="minorBidi"/>
          <w:noProof/>
          <w:sz w:val="22"/>
          <w:szCs w:val="22"/>
        </w:rPr>
      </w:pPr>
      <w:hyperlink w:anchor="_Toc456950444" w:history="1">
        <w:r w:rsidR="009E0E40" w:rsidRPr="009214D4">
          <w:rPr>
            <w:rStyle w:val="a8"/>
            <w:noProof/>
          </w:rPr>
          <w:t>4.1.</w:t>
        </w:r>
        <w:r w:rsidR="009E0E40">
          <w:rPr>
            <w:rFonts w:asciiTheme="minorHAnsi" w:eastAsiaTheme="minorEastAsia" w:hAnsiTheme="minorHAnsi" w:cstheme="minorBidi"/>
            <w:noProof/>
            <w:sz w:val="22"/>
            <w:szCs w:val="22"/>
          </w:rPr>
          <w:tab/>
        </w:r>
        <w:r w:rsidR="009E0E40" w:rsidRPr="009214D4">
          <w:rPr>
            <w:rStyle w:val="a8"/>
            <w:noProof/>
          </w:rPr>
          <w:t>Индексный комитет</w:t>
        </w:r>
        <w:r w:rsidR="009E0E40">
          <w:rPr>
            <w:noProof/>
            <w:webHidden/>
          </w:rPr>
          <w:tab/>
        </w:r>
        <w:r w:rsidR="009E0E40">
          <w:rPr>
            <w:noProof/>
            <w:webHidden/>
          </w:rPr>
          <w:fldChar w:fldCharType="begin"/>
        </w:r>
        <w:r w:rsidR="009E0E40">
          <w:rPr>
            <w:noProof/>
            <w:webHidden/>
          </w:rPr>
          <w:instrText xml:space="preserve"> PAGEREF _Toc456950444 \h </w:instrText>
        </w:r>
        <w:r w:rsidR="009E0E40">
          <w:rPr>
            <w:noProof/>
            <w:webHidden/>
          </w:rPr>
        </w:r>
        <w:r w:rsidR="009E0E40">
          <w:rPr>
            <w:noProof/>
            <w:webHidden/>
          </w:rPr>
          <w:fldChar w:fldCharType="separate"/>
        </w:r>
        <w:r w:rsidR="009E0E40">
          <w:rPr>
            <w:noProof/>
            <w:webHidden/>
          </w:rPr>
          <w:t>16</w:t>
        </w:r>
        <w:r w:rsidR="009E0E40">
          <w:rPr>
            <w:noProof/>
            <w:webHidden/>
          </w:rPr>
          <w:fldChar w:fldCharType="end"/>
        </w:r>
      </w:hyperlink>
    </w:p>
    <w:p w14:paraId="3CE3547B" w14:textId="77777777" w:rsidR="009E0E40" w:rsidRDefault="001D4037">
      <w:pPr>
        <w:pStyle w:val="23"/>
        <w:rPr>
          <w:rFonts w:asciiTheme="minorHAnsi" w:eastAsiaTheme="minorEastAsia" w:hAnsiTheme="minorHAnsi" w:cstheme="minorBidi"/>
          <w:noProof/>
          <w:sz w:val="22"/>
          <w:szCs w:val="22"/>
        </w:rPr>
      </w:pPr>
      <w:hyperlink w:anchor="_Toc456950445" w:history="1">
        <w:r w:rsidR="009E0E40" w:rsidRPr="009214D4">
          <w:rPr>
            <w:rStyle w:val="a8"/>
            <w:noProof/>
          </w:rPr>
          <w:t>4.2.</w:t>
        </w:r>
        <w:r w:rsidR="009E0E40">
          <w:rPr>
            <w:rFonts w:asciiTheme="minorHAnsi" w:eastAsiaTheme="minorEastAsia" w:hAnsiTheme="minorHAnsi" w:cstheme="minorBidi"/>
            <w:noProof/>
            <w:sz w:val="22"/>
            <w:szCs w:val="22"/>
          </w:rPr>
          <w:tab/>
        </w:r>
        <w:r w:rsidR="009E0E40" w:rsidRPr="009214D4">
          <w:rPr>
            <w:rStyle w:val="a8"/>
            <w:noProof/>
          </w:rPr>
          <w:t>Расписание расчета</w:t>
        </w:r>
        <w:r w:rsidR="009E0E40">
          <w:rPr>
            <w:noProof/>
            <w:webHidden/>
          </w:rPr>
          <w:tab/>
        </w:r>
        <w:r w:rsidR="009E0E40">
          <w:rPr>
            <w:noProof/>
            <w:webHidden/>
          </w:rPr>
          <w:fldChar w:fldCharType="begin"/>
        </w:r>
        <w:r w:rsidR="009E0E40">
          <w:rPr>
            <w:noProof/>
            <w:webHidden/>
          </w:rPr>
          <w:instrText xml:space="preserve"> PAGEREF _Toc456950445 \h </w:instrText>
        </w:r>
        <w:r w:rsidR="009E0E40">
          <w:rPr>
            <w:noProof/>
            <w:webHidden/>
          </w:rPr>
        </w:r>
        <w:r w:rsidR="009E0E40">
          <w:rPr>
            <w:noProof/>
            <w:webHidden/>
          </w:rPr>
          <w:fldChar w:fldCharType="separate"/>
        </w:r>
        <w:r w:rsidR="009E0E40">
          <w:rPr>
            <w:noProof/>
            <w:webHidden/>
          </w:rPr>
          <w:t>17</w:t>
        </w:r>
        <w:r w:rsidR="009E0E40">
          <w:rPr>
            <w:noProof/>
            <w:webHidden/>
          </w:rPr>
          <w:fldChar w:fldCharType="end"/>
        </w:r>
      </w:hyperlink>
    </w:p>
    <w:p w14:paraId="782CB79D" w14:textId="77777777" w:rsidR="009E0E40" w:rsidRDefault="001D4037">
      <w:pPr>
        <w:pStyle w:val="23"/>
        <w:rPr>
          <w:rFonts w:asciiTheme="minorHAnsi" w:eastAsiaTheme="minorEastAsia" w:hAnsiTheme="minorHAnsi" w:cstheme="minorBidi"/>
          <w:noProof/>
          <w:sz w:val="22"/>
          <w:szCs w:val="22"/>
        </w:rPr>
      </w:pPr>
      <w:hyperlink w:anchor="_Toc456950446" w:history="1">
        <w:r w:rsidR="009E0E40" w:rsidRPr="009214D4">
          <w:rPr>
            <w:rStyle w:val="a8"/>
            <w:noProof/>
          </w:rPr>
          <w:t>4.3.</w:t>
        </w:r>
        <w:r w:rsidR="009E0E40">
          <w:rPr>
            <w:rFonts w:asciiTheme="minorHAnsi" w:eastAsiaTheme="minorEastAsia" w:hAnsiTheme="minorHAnsi" w:cstheme="minorBidi"/>
            <w:noProof/>
            <w:sz w:val="22"/>
            <w:szCs w:val="22"/>
          </w:rPr>
          <w:tab/>
        </w:r>
        <w:r w:rsidR="009E0E40" w:rsidRPr="009214D4">
          <w:rPr>
            <w:rStyle w:val="a8"/>
            <w:noProof/>
          </w:rPr>
          <w:t>Контроль за расчетом индексов</w:t>
        </w:r>
        <w:r w:rsidR="009E0E40">
          <w:rPr>
            <w:noProof/>
            <w:webHidden/>
          </w:rPr>
          <w:tab/>
        </w:r>
        <w:r w:rsidR="009E0E40">
          <w:rPr>
            <w:noProof/>
            <w:webHidden/>
          </w:rPr>
          <w:fldChar w:fldCharType="begin"/>
        </w:r>
        <w:r w:rsidR="009E0E40">
          <w:rPr>
            <w:noProof/>
            <w:webHidden/>
          </w:rPr>
          <w:instrText xml:space="preserve"> PAGEREF _Toc456950446 \h </w:instrText>
        </w:r>
        <w:r w:rsidR="009E0E40">
          <w:rPr>
            <w:noProof/>
            <w:webHidden/>
          </w:rPr>
        </w:r>
        <w:r w:rsidR="009E0E40">
          <w:rPr>
            <w:noProof/>
            <w:webHidden/>
          </w:rPr>
          <w:fldChar w:fldCharType="separate"/>
        </w:r>
        <w:r w:rsidR="009E0E40">
          <w:rPr>
            <w:noProof/>
            <w:webHidden/>
          </w:rPr>
          <w:t>17</w:t>
        </w:r>
        <w:r w:rsidR="009E0E40">
          <w:rPr>
            <w:noProof/>
            <w:webHidden/>
          </w:rPr>
          <w:fldChar w:fldCharType="end"/>
        </w:r>
      </w:hyperlink>
    </w:p>
    <w:p w14:paraId="668D066E" w14:textId="77777777" w:rsidR="009E0E40" w:rsidRDefault="001D4037">
      <w:pPr>
        <w:pStyle w:val="23"/>
        <w:rPr>
          <w:rFonts w:asciiTheme="minorHAnsi" w:eastAsiaTheme="minorEastAsia" w:hAnsiTheme="minorHAnsi" w:cstheme="minorBidi"/>
          <w:noProof/>
          <w:sz w:val="22"/>
          <w:szCs w:val="22"/>
        </w:rPr>
      </w:pPr>
      <w:hyperlink w:anchor="_Toc456950447" w:history="1">
        <w:r w:rsidR="009E0E40" w:rsidRPr="009214D4">
          <w:rPr>
            <w:rStyle w:val="a8"/>
            <w:noProof/>
          </w:rPr>
          <w:t>4.4.</w:t>
        </w:r>
        <w:r w:rsidR="009E0E40">
          <w:rPr>
            <w:rFonts w:asciiTheme="minorHAnsi" w:eastAsiaTheme="minorEastAsia" w:hAnsiTheme="minorHAnsi" w:cstheme="minorBidi"/>
            <w:noProof/>
            <w:sz w:val="22"/>
            <w:szCs w:val="22"/>
          </w:rPr>
          <w:tab/>
        </w:r>
        <w:r w:rsidR="009E0E40" w:rsidRPr="009214D4">
          <w:rPr>
            <w:rStyle w:val="a8"/>
            <w:noProof/>
          </w:rPr>
          <w:t>Раскрытие информации</w:t>
        </w:r>
        <w:r w:rsidR="009E0E40">
          <w:rPr>
            <w:noProof/>
            <w:webHidden/>
          </w:rPr>
          <w:tab/>
        </w:r>
        <w:r w:rsidR="009E0E40">
          <w:rPr>
            <w:noProof/>
            <w:webHidden/>
          </w:rPr>
          <w:fldChar w:fldCharType="begin"/>
        </w:r>
        <w:r w:rsidR="009E0E40">
          <w:rPr>
            <w:noProof/>
            <w:webHidden/>
          </w:rPr>
          <w:instrText xml:space="preserve"> PAGEREF _Toc456950447 \h </w:instrText>
        </w:r>
        <w:r w:rsidR="009E0E40">
          <w:rPr>
            <w:noProof/>
            <w:webHidden/>
          </w:rPr>
        </w:r>
        <w:r w:rsidR="009E0E40">
          <w:rPr>
            <w:noProof/>
            <w:webHidden/>
          </w:rPr>
          <w:fldChar w:fldCharType="separate"/>
        </w:r>
        <w:r w:rsidR="009E0E40">
          <w:rPr>
            <w:noProof/>
            <w:webHidden/>
          </w:rPr>
          <w:t>17</w:t>
        </w:r>
        <w:r w:rsidR="009E0E40">
          <w:rPr>
            <w:noProof/>
            <w:webHidden/>
          </w:rPr>
          <w:fldChar w:fldCharType="end"/>
        </w:r>
      </w:hyperlink>
    </w:p>
    <w:p w14:paraId="4B3CA8AA"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48" w:history="1">
        <w:r w:rsidR="009E0E40" w:rsidRPr="009214D4">
          <w:rPr>
            <w:rStyle w:val="a8"/>
            <w:rFonts w:cs="Tahoma"/>
            <w:noProof/>
          </w:rPr>
          <w:t>Приложение 1</w:t>
        </w:r>
        <w:r w:rsidR="009E0E40">
          <w:rPr>
            <w:noProof/>
            <w:webHidden/>
          </w:rPr>
          <w:tab/>
        </w:r>
        <w:r w:rsidR="009E0E40">
          <w:rPr>
            <w:noProof/>
            <w:webHidden/>
          </w:rPr>
          <w:fldChar w:fldCharType="begin"/>
        </w:r>
        <w:r w:rsidR="009E0E40">
          <w:rPr>
            <w:noProof/>
            <w:webHidden/>
          </w:rPr>
          <w:instrText xml:space="preserve"> PAGEREF _Toc456950448 \h </w:instrText>
        </w:r>
        <w:r w:rsidR="009E0E40">
          <w:rPr>
            <w:noProof/>
            <w:webHidden/>
          </w:rPr>
        </w:r>
        <w:r w:rsidR="009E0E40">
          <w:rPr>
            <w:noProof/>
            <w:webHidden/>
          </w:rPr>
          <w:fldChar w:fldCharType="separate"/>
        </w:r>
        <w:r w:rsidR="009E0E40">
          <w:rPr>
            <w:noProof/>
            <w:webHidden/>
          </w:rPr>
          <w:t>19</w:t>
        </w:r>
        <w:r w:rsidR="009E0E40">
          <w:rPr>
            <w:noProof/>
            <w:webHidden/>
          </w:rPr>
          <w:fldChar w:fldCharType="end"/>
        </w:r>
      </w:hyperlink>
    </w:p>
    <w:p w14:paraId="711F6183"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49" w:history="1">
        <w:r w:rsidR="009E0E40" w:rsidRPr="009214D4">
          <w:rPr>
            <w:rStyle w:val="a8"/>
            <w:rFonts w:cs="Tahoma"/>
            <w:noProof/>
          </w:rPr>
          <w:t>Приложение 2</w:t>
        </w:r>
        <w:r w:rsidR="009E0E40">
          <w:rPr>
            <w:noProof/>
            <w:webHidden/>
          </w:rPr>
          <w:tab/>
        </w:r>
        <w:r w:rsidR="009E0E40">
          <w:rPr>
            <w:noProof/>
            <w:webHidden/>
          </w:rPr>
          <w:fldChar w:fldCharType="begin"/>
        </w:r>
        <w:r w:rsidR="009E0E40">
          <w:rPr>
            <w:noProof/>
            <w:webHidden/>
          </w:rPr>
          <w:instrText xml:space="preserve"> PAGEREF _Toc456950449 \h </w:instrText>
        </w:r>
        <w:r w:rsidR="009E0E40">
          <w:rPr>
            <w:noProof/>
            <w:webHidden/>
          </w:rPr>
        </w:r>
        <w:r w:rsidR="009E0E40">
          <w:rPr>
            <w:noProof/>
            <w:webHidden/>
          </w:rPr>
          <w:fldChar w:fldCharType="separate"/>
        </w:r>
        <w:r w:rsidR="009E0E40">
          <w:rPr>
            <w:noProof/>
            <w:webHidden/>
          </w:rPr>
          <w:t>21</w:t>
        </w:r>
        <w:r w:rsidR="009E0E40">
          <w:rPr>
            <w:noProof/>
            <w:webHidden/>
          </w:rPr>
          <w:fldChar w:fldCharType="end"/>
        </w:r>
      </w:hyperlink>
    </w:p>
    <w:p w14:paraId="5BECE409"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50" w:history="1">
        <w:r w:rsidR="009E0E40" w:rsidRPr="009214D4">
          <w:rPr>
            <w:rStyle w:val="a8"/>
            <w:rFonts w:cs="Tahoma"/>
            <w:noProof/>
          </w:rPr>
          <w:t>Приложение 3</w:t>
        </w:r>
        <w:r w:rsidR="009E0E40">
          <w:rPr>
            <w:noProof/>
            <w:webHidden/>
          </w:rPr>
          <w:tab/>
        </w:r>
        <w:r w:rsidR="009E0E40">
          <w:rPr>
            <w:noProof/>
            <w:webHidden/>
          </w:rPr>
          <w:fldChar w:fldCharType="begin"/>
        </w:r>
        <w:r w:rsidR="009E0E40">
          <w:rPr>
            <w:noProof/>
            <w:webHidden/>
          </w:rPr>
          <w:instrText xml:space="preserve"> PAGEREF _Toc456950450 \h </w:instrText>
        </w:r>
        <w:r w:rsidR="009E0E40">
          <w:rPr>
            <w:noProof/>
            <w:webHidden/>
          </w:rPr>
        </w:r>
        <w:r w:rsidR="009E0E40">
          <w:rPr>
            <w:noProof/>
            <w:webHidden/>
          </w:rPr>
          <w:fldChar w:fldCharType="separate"/>
        </w:r>
        <w:r w:rsidR="009E0E40">
          <w:rPr>
            <w:noProof/>
            <w:webHidden/>
          </w:rPr>
          <w:t>22</w:t>
        </w:r>
        <w:r w:rsidR="009E0E40">
          <w:rPr>
            <w:noProof/>
            <w:webHidden/>
          </w:rPr>
          <w:fldChar w:fldCharType="end"/>
        </w:r>
      </w:hyperlink>
    </w:p>
    <w:p w14:paraId="29F51A71"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51" w:history="1">
        <w:r w:rsidR="009E0E40" w:rsidRPr="009214D4">
          <w:rPr>
            <w:rStyle w:val="a8"/>
            <w:rFonts w:cs="Tahoma"/>
            <w:noProof/>
          </w:rPr>
          <w:t>Приложение 4</w:t>
        </w:r>
        <w:r w:rsidR="009E0E40">
          <w:rPr>
            <w:noProof/>
            <w:webHidden/>
          </w:rPr>
          <w:tab/>
        </w:r>
        <w:r w:rsidR="009E0E40">
          <w:rPr>
            <w:noProof/>
            <w:webHidden/>
          </w:rPr>
          <w:fldChar w:fldCharType="begin"/>
        </w:r>
        <w:r w:rsidR="009E0E40">
          <w:rPr>
            <w:noProof/>
            <w:webHidden/>
          </w:rPr>
          <w:instrText xml:space="preserve"> PAGEREF _Toc456950451 \h </w:instrText>
        </w:r>
        <w:r w:rsidR="009E0E40">
          <w:rPr>
            <w:noProof/>
            <w:webHidden/>
          </w:rPr>
        </w:r>
        <w:r w:rsidR="009E0E40">
          <w:rPr>
            <w:noProof/>
            <w:webHidden/>
          </w:rPr>
          <w:fldChar w:fldCharType="separate"/>
        </w:r>
        <w:r w:rsidR="009E0E40">
          <w:rPr>
            <w:noProof/>
            <w:webHidden/>
          </w:rPr>
          <w:t>23</w:t>
        </w:r>
        <w:r w:rsidR="009E0E40">
          <w:rPr>
            <w:noProof/>
            <w:webHidden/>
          </w:rPr>
          <w:fldChar w:fldCharType="end"/>
        </w:r>
      </w:hyperlink>
    </w:p>
    <w:p w14:paraId="3B042D7A"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52" w:history="1">
        <w:r w:rsidR="009E0E40" w:rsidRPr="009214D4">
          <w:rPr>
            <w:rStyle w:val="a8"/>
            <w:rFonts w:cs="Tahoma"/>
            <w:noProof/>
          </w:rPr>
          <w:t>Приложение 5</w:t>
        </w:r>
        <w:r w:rsidR="009E0E40">
          <w:rPr>
            <w:noProof/>
            <w:webHidden/>
          </w:rPr>
          <w:tab/>
        </w:r>
        <w:r w:rsidR="009E0E40">
          <w:rPr>
            <w:noProof/>
            <w:webHidden/>
          </w:rPr>
          <w:fldChar w:fldCharType="begin"/>
        </w:r>
        <w:r w:rsidR="009E0E40">
          <w:rPr>
            <w:noProof/>
            <w:webHidden/>
          </w:rPr>
          <w:instrText xml:space="preserve"> PAGEREF _Toc456950452 \h </w:instrText>
        </w:r>
        <w:r w:rsidR="009E0E40">
          <w:rPr>
            <w:noProof/>
            <w:webHidden/>
          </w:rPr>
        </w:r>
        <w:r w:rsidR="009E0E40">
          <w:rPr>
            <w:noProof/>
            <w:webHidden/>
          </w:rPr>
          <w:fldChar w:fldCharType="separate"/>
        </w:r>
        <w:r w:rsidR="009E0E40">
          <w:rPr>
            <w:noProof/>
            <w:webHidden/>
          </w:rPr>
          <w:t>25</w:t>
        </w:r>
        <w:r w:rsidR="009E0E40">
          <w:rPr>
            <w:noProof/>
            <w:webHidden/>
          </w:rPr>
          <w:fldChar w:fldCharType="end"/>
        </w:r>
      </w:hyperlink>
    </w:p>
    <w:p w14:paraId="2A5185A7" w14:textId="77777777" w:rsidR="009E0E40" w:rsidRDefault="001D4037">
      <w:pPr>
        <w:pStyle w:val="14"/>
        <w:rPr>
          <w:rFonts w:asciiTheme="minorHAnsi" w:eastAsiaTheme="minorEastAsia" w:hAnsiTheme="minorHAnsi" w:cstheme="minorBidi"/>
          <w:b w:val="0"/>
          <w:bCs w:val="0"/>
          <w:caps w:val="0"/>
          <w:noProof/>
          <w:sz w:val="22"/>
          <w:szCs w:val="22"/>
        </w:rPr>
      </w:pPr>
      <w:hyperlink w:anchor="_Toc456950453" w:history="1">
        <w:r w:rsidR="009E0E40" w:rsidRPr="009214D4">
          <w:rPr>
            <w:rStyle w:val="a8"/>
            <w:rFonts w:cs="Tahoma"/>
            <w:noProof/>
          </w:rPr>
          <w:t>Приложение 6</w:t>
        </w:r>
        <w:r w:rsidR="009E0E40">
          <w:rPr>
            <w:noProof/>
            <w:webHidden/>
          </w:rPr>
          <w:tab/>
        </w:r>
        <w:r w:rsidR="009E0E40">
          <w:rPr>
            <w:noProof/>
            <w:webHidden/>
          </w:rPr>
          <w:fldChar w:fldCharType="begin"/>
        </w:r>
        <w:r w:rsidR="009E0E40">
          <w:rPr>
            <w:noProof/>
            <w:webHidden/>
          </w:rPr>
          <w:instrText xml:space="preserve"> PAGEREF _Toc456950453 \h </w:instrText>
        </w:r>
        <w:r w:rsidR="009E0E40">
          <w:rPr>
            <w:noProof/>
            <w:webHidden/>
          </w:rPr>
        </w:r>
        <w:r w:rsidR="009E0E40">
          <w:rPr>
            <w:noProof/>
            <w:webHidden/>
          </w:rPr>
          <w:fldChar w:fldCharType="separate"/>
        </w:r>
        <w:r w:rsidR="009E0E40">
          <w:rPr>
            <w:noProof/>
            <w:webHidden/>
          </w:rPr>
          <w:t>26</w:t>
        </w:r>
        <w:r w:rsidR="009E0E40">
          <w:rPr>
            <w:noProof/>
            <w:webHidden/>
          </w:rPr>
          <w:fldChar w:fldCharType="end"/>
        </w:r>
      </w:hyperlink>
    </w:p>
    <w:p w14:paraId="2846B8CE" w14:textId="4B400865" w:rsidR="00047157" w:rsidRDefault="00047157" w:rsidP="00047157">
      <w:r>
        <w:fldChar w:fldCharType="end"/>
      </w:r>
    </w:p>
    <w:p w14:paraId="1B554601" w14:textId="77777777" w:rsidR="00A916CD" w:rsidRPr="00636E22" w:rsidRDefault="00A916CD" w:rsidP="00A916CD">
      <w:pPr>
        <w:rPr>
          <w:rFonts w:cs="Tahoma"/>
        </w:rPr>
      </w:pPr>
    </w:p>
    <w:p w14:paraId="316B515B"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56950419"/>
      <w:r w:rsidR="003F1BB5" w:rsidRPr="00636E22">
        <w:rPr>
          <w:rFonts w:cs="Tahoma"/>
        </w:rPr>
        <w:t>Общие положения</w:t>
      </w:r>
      <w:bookmarkEnd w:id="0"/>
      <w:bookmarkEnd w:id="1"/>
      <w:bookmarkEnd w:id="2"/>
      <w:bookmarkEnd w:id="3"/>
      <w:bookmarkEnd w:id="4"/>
    </w:p>
    <w:p w14:paraId="7D1CE459" w14:textId="77777777" w:rsidR="00AF15EE" w:rsidRPr="00636E22" w:rsidRDefault="00CB6ACD" w:rsidP="00B0449E">
      <w:pPr>
        <w:pStyle w:val="a"/>
      </w:pPr>
      <w:bookmarkStart w:id="5" w:name="_Toc424122347"/>
      <w:bookmarkStart w:id="6" w:name="_Toc438206723"/>
      <w:bookmarkStart w:id="7" w:name="_Toc438206759"/>
      <w:bookmarkStart w:id="8" w:name="_Toc438206979"/>
      <w:bookmarkStart w:id="9" w:name="_Toc433902895"/>
      <w:bookmarkStart w:id="10" w:name="_Toc456950420"/>
      <w:r w:rsidRPr="00636E22">
        <w:t>Термины и определения</w:t>
      </w:r>
      <w:bookmarkEnd w:id="5"/>
      <w:bookmarkEnd w:id="6"/>
      <w:bookmarkEnd w:id="7"/>
      <w:bookmarkEnd w:id="8"/>
      <w:bookmarkEnd w:id="9"/>
      <w:bookmarkEnd w:id="10"/>
    </w:p>
    <w:p w14:paraId="587137CC" w14:textId="77777777" w:rsidR="007C42B0" w:rsidRPr="007C42B0" w:rsidRDefault="001D1A32" w:rsidP="007C42B0">
      <w:pPr>
        <w:pStyle w:val="30"/>
        <w:rPr>
          <w:rStyle w:val="af7"/>
          <w:rFonts w:ascii="Tahoma" w:hAnsi="Tahoma" w:cs="Tahoma"/>
        </w:rPr>
      </w:pPr>
      <w:bookmarkStart w:id="11" w:name="_Ref424309154"/>
      <w:r w:rsidRPr="007C395D">
        <w:rPr>
          <w:rStyle w:val="af7"/>
          <w:rFonts w:ascii="Tahoma" w:hAnsi="Tahoma" w:cs="Tahoma"/>
          <w:szCs w:val="24"/>
        </w:rPr>
        <w:t>В целях настоящей Методики расчета Индексов Московской Биржи в Закрытом акционерном обществе «Фондовая биржа ММВБ» (далее – Методика) применяются следующие термины и определения:</w:t>
      </w:r>
      <w:bookmarkEnd w:id="11"/>
    </w:p>
    <w:p w14:paraId="0A76648E" w14:textId="1B92D92A"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657BDB" w:rsidRPr="007C42B0">
        <w:t>,</w:t>
      </w:r>
      <w:r w:rsidRPr="007C42B0">
        <w:t xml:space="preserve"> допущенные к обращению на Бирже, в том числе акции иностранных </w:t>
      </w:r>
      <w:r w:rsidR="00935FB9" w:rsidRPr="007C42B0">
        <w:t>Эмитент</w:t>
      </w:r>
      <w:r w:rsidRPr="007C42B0">
        <w:t xml:space="preserve">ов, за исключением акций, выпущенных акционерными инвестиционными фондами, а также депозитарные расписки на акции. </w:t>
      </w:r>
    </w:p>
    <w:p w14:paraId="7AFC4E16" w14:textId="77777777" w:rsidR="00A8347F" w:rsidRPr="00636E22" w:rsidRDefault="00A8347F" w:rsidP="007C42B0">
      <w:pPr>
        <w:pStyle w:val="11"/>
        <w:rPr>
          <w:rStyle w:val="af7"/>
          <w:rFonts w:ascii="Tahoma" w:hAnsi="Tahoma" w:cs="Tahoma"/>
        </w:rPr>
      </w:pPr>
      <w:r w:rsidRPr="00636E22">
        <w:rPr>
          <w:rStyle w:val="af7"/>
          <w:rFonts w:ascii="Tahoma" w:hAnsi="Tahoma" w:cs="Tahoma"/>
          <w:u w:val="single"/>
        </w:rPr>
        <w:t>База расчета</w:t>
      </w:r>
      <w:r w:rsidRPr="00636E22">
        <w:rPr>
          <w:rStyle w:val="af7"/>
          <w:rFonts w:ascii="Tahoma" w:hAnsi="Tahoma" w:cs="Tahoma"/>
        </w:rPr>
        <w:t xml:space="preserve"> - список ценных бумаг для расчета Индекса.</w:t>
      </w:r>
    </w:p>
    <w:p w14:paraId="3C4C8C2B" w14:textId="77777777" w:rsidR="001D1A32" w:rsidRDefault="001D1A32" w:rsidP="00536FED">
      <w:pPr>
        <w:pStyle w:val="11"/>
        <w:rPr>
          <w:rStyle w:val="af7"/>
          <w:rFonts w:ascii="Tahoma" w:hAnsi="Tahoma" w:cs="Tahoma"/>
        </w:rPr>
      </w:pPr>
      <w:r w:rsidRPr="00636E22">
        <w:rPr>
          <w:rStyle w:val="af7"/>
          <w:rFonts w:ascii="Tahoma" w:hAnsi="Tahoma" w:cs="Tahoma"/>
          <w:u w:val="single"/>
        </w:rPr>
        <w:t>Биржа</w:t>
      </w:r>
      <w:r w:rsidRPr="00636E22">
        <w:rPr>
          <w:rStyle w:val="af7"/>
          <w:rFonts w:ascii="Tahoma" w:hAnsi="Tahoma" w:cs="Tahoma"/>
        </w:rPr>
        <w:t xml:space="preserve"> - Закрытое акционерное общество «Фондовая биржа ММВБ».</w:t>
      </w:r>
    </w:p>
    <w:p w14:paraId="42A1B6B2" w14:textId="382E7FD3" w:rsidR="00B17569" w:rsidRPr="00636E22" w:rsidRDefault="00C72C1E" w:rsidP="00AE3C79">
      <w:pPr>
        <w:pStyle w:val="11"/>
        <w:rPr>
          <w:rStyle w:val="af7"/>
          <w:rFonts w:ascii="Tahoma" w:hAnsi="Tahoma"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15 </w:t>
      </w:r>
      <w:r w:rsidR="00637DFC">
        <w:t>ноября</w:t>
      </w:r>
      <w:r w:rsidR="00AE3C79">
        <w:t xml:space="preserve"> соответственно.</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5FAA0FEE" w14:textId="77777777"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 xml:space="preserve">рассчитываемый Биржей на основании сделок с ценными бумагами, совершенными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индекса,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1403B8B6" w14:textId="24690FA6"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A321426" w14:textId="77777777" w:rsidR="00657BDB" w:rsidRPr="00636E22"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действующий на постоянной основе совещательный орган Биржи в соответствии с Положением об Индексном комитете Закрытого акционерного общества «Фондовая Биржа ММВБ»</w:t>
      </w:r>
      <w:r w:rsidRPr="00636E22">
        <w:rPr>
          <w:rStyle w:val="af7"/>
          <w:rFonts w:ascii="Tahoma" w:hAnsi="Tahoma" w:cs="Tahoma"/>
        </w:rPr>
        <w:t>.</w:t>
      </w:r>
    </w:p>
    <w:p w14:paraId="5721D405" w14:textId="29CC7004"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0E3BC4DB" w14:textId="77777777" w:rsidR="005F5514" w:rsidRPr="00636E22"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25FBD13D" w14:textId="42342D35" w:rsidR="005C70FF" w:rsidRPr="00636E22" w:rsidRDefault="00F96C3D" w:rsidP="00E70884">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636E22">
        <w:rPr>
          <w:rStyle w:val="af7"/>
          <w:rFonts w:ascii="Tahoma" w:hAnsi="Tahoma" w:cs="Tahoma"/>
        </w:rPr>
        <w:t>вид экономической деятельности Эмитента, который определяется на основе</w:t>
      </w:r>
      <w:r w:rsidR="00DA0786" w:rsidRPr="00636E22">
        <w:rPr>
          <w:rStyle w:val="af7"/>
          <w:rFonts w:ascii="Tahoma" w:hAnsi="Tahoma" w:cs="Tahoma"/>
        </w:rPr>
        <w:t xml:space="preserve"> кода ОКВЭД и </w:t>
      </w:r>
      <w:r w:rsidR="005C70FF" w:rsidRPr="00636E22">
        <w:rPr>
          <w:rStyle w:val="af7"/>
          <w:rFonts w:ascii="Tahoma" w:hAnsi="Tahoma" w:cs="Tahoma"/>
        </w:rPr>
        <w:t xml:space="preserve">рекомендаций Индексного комитета. </w:t>
      </w:r>
      <w:r w:rsidR="00DA0786" w:rsidRPr="00636E22">
        <w:rPr>
          <w:rStyle w:val="af7"/>
          <w:rFonts w:ascii="Tahoma" w:hAnsi="Tahoma" w:cs="Tahoma"/>
        </w:rPr>
        <w:t>Код ОКВЭД (общероссийский классификатор видов экономической деятельности) присваивается Эмитенту</w:t>
      </w:r>
      <w:r w:rsidR="00FB07D0">
        <w:rPr>
          <w:rStyle w:val="af7"/>
          <w:rFonts w:ascii="Tahoma" w:hAnsi="Tahoma" w:cs="Tahoma"/>
        </w:rPr>
        <w:t xml:space="preserve"> Росстатом</w:t>
      </w:r>
      <w:r w:rsidR="00DA0786" w:rsidRPr="00636E22">
        <w:rPr>
          <w:rStyle w:val="af7"/>
          <w:rFonts w:ascii="Tahoma" w:hAnsi="Tahoma" w:cs="Tahoma"/>
        </w:rPr>
        <w:t>.</w:t>
      </w:r>
      <w:r w:rsidR="00E70884" w:rsidRPr="00E70884">
        <w:t xml:space="preserve"> </w:t>
      </w:r>
      <w:r w:rsidR="00E70884" w:rsidRPr="00E70884">
        <w:rPr>
          <w:rStyle w:val="af7"/>
          <w:rFonts w:ascii="Tahoma" w:hAnsi="Tahoma" w:cs="Tahoma"/>
        </w:rPr>
        <w:t xml:space="preserve">Коды ОКВЭД эмитентов, акции которых могут быть включены в Базы расчета </w:t>
      </w:r>
      <w:r w:rsidR="00DB00D1">
        <w:rPr>
          <w:rStyle w:val="af7"/>
          <w:rFonts w:ascii="Tahoma" w:hAnsi="Tahoma" w:cs="Tahoma"/>
        </w:rPr>
        <w:t xml:space="preserve">отраслевых </w:t>
      </w:r>
      <w:r w:rsidR="00E70884" w:rsidRPr="00E70884">
        <w:rPr>
          <w:rStyle w:val="af7"/>
          <w:rFonts w:ascii="Tahoma" w:hAnsi="Tahoma" w:cs="Tahoma"/>
        </w:rPr>
        <w:t xml:space="preserve">Индексов, приведены в Приложении </w:t>
      </w:r>
      <w:r w:rsidR="00E70884">
        <w:rPr>
          <w:rStyle w:val="af7"/>
          <w:rFonts w:ascii="Tahoma" w:hAnsi="Tahoma" w:cs="Tahoma"/>
        </w:rPr>
        <w:t>4</w:t>
      </w:r>
      <w:r w:rsidR="00E70884" w:rsidRPr="00E70884">
        <w:rPr>
          <w:rStyle w:val="af7"/>
          <w:rFonts w:ascii="Tahoma" w:hAnsi="Tahoma" w:cs="Tahoma"/>
        </w:rPr>
        <w:t xml:space="preserve"> к настоящей Методике.</w:t>
      </w:r>
    </w:p>
    <w:p w14:paraId="4896D62B" w14:textId="77777777" w:rsidR="008A7ABC" w:rsidRPr="00636E22" w:rsidRDefault="008A7ABC" w:rsidP="00657BDB">
      <w:pPr>
        <w:pStyle w:val="11"/>
        <w:rPr>
          <w:rStyle w:val="af7"/>
          <w:rFonts w:ascii="Tahoma" w:hAnsi="Tahoma"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5DA3149F"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45B1245"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правовыми актами Российской Федерации.</w:t>
      </w:r>
    </w:p>
    <w:p w14:paraId="44D8BA3B" w14:textId="77777777" w:rsidR="00657BF4" w:rsidRPr="00636E22" w:rsidRDefault="00657BF4" w:rsidP="00887DEB">
      <w:pPr>
        <w:rPr>
          <w:rFonts w:cs="Tahoma"/>
        </w:rPr>
      </w:pPr>
    </w:p>
    <w:p w14:paraId="496D491E" w14:textId="77777777" w:rsidR="00DF7C2D" w:rsidRPr="00636E22" w:rsidRDefault="00DF7C2D" w:rsidP="00B0449E">
      <w:pPr>
        <w:pStyle w:val="a"/>
        <w:rPr>
          <w:rStyle w:val="af7"/>
          <w:rFonts w:ascii="Tahoma" w:hAnsi="Tahoma" w:cs="Tahoma"/>
        </w:rPr>
      </w:pPr>
      <w:bookmarkStart w:id="12" w:name="_Toc424122348"/>
      <w:bookmarkStart w:id="13" w:name="_Toc438206724"/>
      <w:bookmarkStart w:id="14" w:name="_Toc438206760"/>
      <w:bookmarkStart w:id="15" w:name="_Toc438206980"/>
      <w:bookmarkStart w:id="16" w:name="_Toc433902896"/>
      <w:bookmarkStart w:id="17" w:name="_Toc456950421"/>
      <w:r w:rsidRPr="00636E22">
        <w:rPr>
          <w:rStyle w:val="af7"/>
          <w:rFonts w:ascii="Tahoma" w:hAnsi="Tahoma" w:cs="Tahoma"/>
        </w:rPr>
        <w:t>Семейство индексов</w:t>
      </w:r>
      <w:bookmarkEnd w:id="12"/>
      <w:bookmarkEnd w:id="13"/>
      <w:bookmarkEnd w:id="14"/>
      <w:bookmarkEnd w:id="15"/>
      <w:bookmarkEnd w:id="16"/>
      <w:bookmarkEnd w:id="17"/>
    </w:p>
    <w:p w14:paraId="009ADC05"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4FF7504E" w14:textId="2D51A856" w:rsidR="00763A29" w:rsidRPr="00636E22" w:rsidRDefault="00B569A3" w:rsidP="0016508E">
      <w:pPr>
        <w:pStyle w:val="30"/>
      </w:pPr>
      <w:r w:rsidRPr="00636E22">
        <w:t>Перечень 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5DD0ABC8"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Pr="00636E22">
        <w:rPr>
          <w:rFonts w:cs="Tahoma"/>
        </w:rPr>
        <w:t xml:space="preserve">ММВБ» </w:t>
      </w:r>
      <w:r w:rsidR="00B64953" w:rsidRPr="00636E22">
        <w:rPr>
          <w:rFonts w:cs="Tahoma"/>
        </w:rPr>
        <w:t xml:space="preserve">является фондовым индексом,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295B0F18"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255ED3BA" w14:textId="77777777" w:rsidR="00657BF4" w:rsidRPr="00636E22" w:rsidRDefault="00657BF4" w:rsidP="00887DEB">
      <w:pPr>
        <w:pStyle w:val="30"/>
        <w:rPr>
          <w:rFonts w:cs="Tahoma"/>
        </w:rPr>
      </w:pPr>
      <w:r w:rsidRPr="00636E22">
        <w:rPr>
          <w:rFonts w:cs="Tahoma"/>
        </w:rPr>
        <w:t>Методика</w:t>
      </w:r>
      <w:r w:rsidR="00195963" w:rsidRPr="00636E22">
        <w:rPr>
          <w:rFonts w:cs="Tahoma"/>
        </w:rPr>
        <w:t xml:space="preserve"> </w:t>
      </w:r>
      <w:r w:rsidRPr="00636E22">
        <w:rPr>
          <w:rFonts w:cs="Tahoma"/>
        </w:rPr>
        <w:t>утвержда</w:t>
      </w:r>
      <w:r w:rsidR="00195963" w:rsidRPr="00636E22">
        <w:rPr>
          <w:rFonts w:cs="Tahoma"/>
        </w:rPr>
        <w:t>е</w:t>
      </w:r>
      <w:r w:rsidRPr="00636E22">
        <w:rPr>
          <w:rFonts w:cs="Tahoma"/>
        </w:rPr>
        <w:t xml:space="preserve">тся </w:t>
      </w:r>
      <w:r w:rsidR="002E725A" w:rsidRPr="00636E22">
        <w:rPr>
          <w:rFonts w:cs="Tahoma"/>
        </w:rPr>
        <w:t>Биржей</w:t>
      </w:r>
      <w:r w:rsidR="009C6BEC" w:rsidRPr="00636E22">
        <w:rPr>
          <w:rFonts w:cs="Tahoma"/>
        </w:rPr>
        <w:t xml:space="preserve"> </w:t>
      </w:r>
      <w:r w:rsidRPr="00636E22">
        <w:rPr>
          <w:rFonts w:cs="Tahoma"/>
        </w:rPr>
        <w:t>и вступа</w:t>
      </w:r>
      <w:r w:rsidR="00195963" w:rsidRPr="00636E22">
        <w:rPr>
          <w:rFonts w:cs="Tahoma"/>
        </w:rPr>
        <w:t>е</w:t>
      </w:r>
      <w:r w:rsidR="00072525" w:rsidRPr="00636E22">
        <w:rPr>
          <w:rFonts w:cs="Tahoma"/>
        </w:rPr>
        <w:t xml:space="preserve">т в силу в дату, </w:t>
      </w:r>
      <w:r w:rsidRPr="00636E22">
        <w:rPr>
          <w:rFonts w:cs="Tahoma"/>
        </w:rPr>
        <w:t xml:space="preserve">определяемую </w:t>
      </w:r>
      <w:r w:rsidR="00C146FF" w:rsidRPr="00636E22">
        <w:rPr>
          <w:rFonts w:cs="Tahoma"/>
        </w:rPr>
        <w:t>Б</w:t>
      </w:r>
      <w:r w:rsidR="002E725A" w:rsidRPr="00636E22">
        <w:rPr>
          <w:rFonts w:cs="Tahoma"/>
        </w:rPr>
        <w:t>ирж</w:t>
      </w:r>
      <w:r w:rsidR="009B0583" w:rsidRPr="00636E22">
        <w:rPr>
          <w:rFonts w:cs="Tahoma"/>
        </w:rPr>
        <w:t>ей</w:t>
      </w:r>
      <w:r w:rsidRPr="00636E22">
        <w:rPr>
          <w:rFonts w:cs="Tahoma"/>
        </w:rPr>
        <w:t>. Внесение изменений и дополнений в Методику может осуществляться не чаще одного раза в квартал.</w:t>
      </w:r>
    </w:p>
    <w:p w14:paraId="41ED4F67" w14:textId="77777777" w:rsidR="00657BF4" w:rsidRPr="00636E22" w:rsidRDefault="00657BF4" w:rsidP="00887DEB">
      <w:pPr>
        <w:pStyle w:val="30"/>
        <w:rPr>
          <w:rFonts w:cs="Tahoma"/>
        </w:rPr>
      </w:pPr>
      <w:r w:rsidRPr="00636E22">
        <w:rPr>
          <w:rFonts w:cs="Tahoma"/>
        </w:rPr>
        <w:t xml:space="preserve">Текст утвержденной Методики раскрывается </w:t>
      </w:r>
      <w:r w:rsidR="0040101A" w:rsidRPr="00636E22">
        <w:rPr>
          <w:rFonts w:cs="Tahoma"/>
        </w:rPr>
        <w:t xml:space="preserve">Биржей </w:t>
      </w:r>
      <w:r w:rsidRPr="00636E22">
        <w:rPr>
          <w:rFonts w:cs="Tahoma"/>
        </w:rPr>
        <w:t xml:space="preserve">не позднее, чем за две недели до даты вступления </w:t>
      </w:r>
      <w:r w:rsidR="00FF4C0D" w:rsidRPr="00636E22">
        <w:rPr>
          <w:rFonts w:cs="Tahoma"/>
        </w:rPr>
        <w:t>ее в</w:t>
      </w:r>
      <w:r w:rsidRPr="00636E22">
        <w:rPr>
          <w:rFonts w:cs="Tahoma"/>
        </w:rPr>
        <w:t xml:space="preserve"> силу.</w:t>
      </w:r>
    </w:p>
    <w:p w14:paraId="480BEB2C" w14:textId="77777777" w:rsidR="00747A59" w:rsidRDefault="00747A59" w:rsidP="002111AE">
      <w:pPr>
        <w:pStyle w:val="30"/>
        <w:numPr>
          <w:ilvl w:val="0"/>
          <w:numId w:val="0"/>
        </w:numPr>
        <w:ind w:left="340"/>
        <w:rPr>
          <w:rFonts w:cs="Tahoma"/>
        </w:rPr>
      </w:pPr>
    </w:p>
    <w:p w14:paraId="0C49DF23" w14:textId="77777777" w:rsidR="00960720" w:rsidRPr="00636E22" w:rsidRDefault="009D567F" w:rsidP="00887DEB">
      <w:pPr>
        <w:pStyle w:val="10"/>
        <w:rPr>
          <w:rFonts w:cs="Tahoma"/>
        </w:rPr>
      </w:pPr>
      <w:bookmarkStart w:id="18" w:name="_Toc424906484"/>
      <w:bookmarkStart w:id="19" w:name="_Toc424906555"/>
      <w:bookmarkStart w:id="20" w:name="_Toc424906587"/>
      <w:bookmarkStart w:id="21" w:name="_Toc424906631"/>
      <w:bookmarkStart w:id="22" w:name="_Toc424906675"/>
      <w:bookmarkStart w:id="23" w:name="_Toc424906713"/>
      <w:bookmarkStart w:id="24" w:name="_Toc424909130"/>
      <w:bookmarkStart w:id="25" w:name="_Toc425425252"/>
      <w:bookmarkStart w:id="26" w:name="_Toc424906485"/>
      <w:bookmarkStart w:id="27" w:name="_Toc424906556"/>
      <w:bookmarkStart w:id="28" w:name="_Toc424906588"/>
      <w:bookmarkStart w:id="29" w:name="_Toc424906632"/>
      <w:bookmarkStart w:id="30" w:name="_Toc424906676"/>
      <w:bookmarkStart w:id="31" w:name="_Toc424906714"/>
      <w:bookmarkStart w:id="32" w:name="_Toc424909131"/>
      <w:bookmarkStart w:id="33" w:name="_Toc425425253"/>
      <w:bookmarkStart w:id="34" w:name="_Toc424122349"/>
      <w:bookmarkStart w:id="35" w:name="_Toc438206725"/>
      <w:bookmarkStart w:id="36" w:name="_Toc438206761"/>
      <w:bookmarkStart w:id="37" w:name="_Toc438206981"/>
      <w:bookmarkStart w:id="38" w:name="_Toc433902897"/>
      <w:bookmarkStart w:id="39" w:name="_Toc45695042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36E22">
        <w:rPr>
          <w:rFonts w:cs="Tahoma"/>
        </w:rPr>
        <w:t>Расчет индексов</w:t>
      </w:r>
      <w:bookmarkEnd w:id="34"/>
      <w:bookmarkEnd w:id="35"/>
      <w:bookmarkEnd w:id="36"/>
      <w:bookmarkEnd w:id="37"/>
      <w:bookmarkEnd w:id="38"/>
      <w:bookmarkEnd w:id="39"/>
    </w:p>
    <w:p w14:paraId="090207A0" w14:textId="0F9083B6" w:rsidR="009D567F" w:rsidRPr="00636E22" w:rsidRDefault="00E11545" w:rsidP="00B0449E">
      <w:pPr>
        <w:pStyle w:val="a"/>
      </w:pPr>
      <w:bookmarkStart w:id="40" w:name="_Toc424291531"/>
      <w:bookmarkStart w:id="41" w:name="_Toc424641373"/>
      <w:bookmarkStart w:id="42" w:name="_Toc424811488"/>
      <w:bookmarkStart w:id="43" w:name="_Toc424291532"/>
      <w:bookmarkStart w:id="44" w:name="_Toc424641374"/>
      <w:bookmarkStart w:id="45" w:name="_Toc424811489"/>
      <w:bookmarkStart w:id="46" w:name="_Toc424291533"/>
      <w:bookmarkStart w:id="47" w:name="_Toc424641375"/>
      <w:bookmarkStart w:id="48" w:name="_Toc424811490"/>
      <w:bookmarkStart w:id="49" w:name="_Toc424641376"/>
      <w:bookmarkStart w:id="50" w:name="_Toc424811491"/>
      <w:bookmarkStart w:id="51" w:name="_Toc424291535"/>
      <w:bookmarkStart w:id="52" w:name="_Toc424641377"/>
      <w:bookmarkStart w:id="53" w:name="_Toc424811492"/>
      <w:bookmarkStart w:id="54" w:name="_Toc424122351"/>
      <w:bookmarkStart w:id="55" w:name="_Toc433902898"/>
      <w:bookmarkStart w:id="56" w:name="_Toc456950423"/>
      <w:bookmarkStart w:id="57" w:name="_Ref272311215"/>
      <w:bookmarkStart w:id="58" w:name="_Ref335645386"/>
      <w:bookmarkStart w:id="59" w:name="_Ref410391505"/>
      <w:bookmarkStart w:id="60" w:name="п_2_3"/>
      <w:bookmarkEnd w:id="40"/>
      <w:bookmarkEnd w:id="41"/>
      <w:bookmarkEnd w:id="42"/>
      <w:bookmarkEnd w:id="43"/>
      <w:bookmarkEnd w:id="44"/>
      <w:bookmarkEnd w:id="45"/>
      <w:bookmarkEnd w:id="46"/>
      <w:bookmarkEnd w:id="47"/>
      <w:bookmarkEnd w:id="48"/>
      <w:bookmarkEnd w:id="49"/>
      <w:bookmarkEnd w:id="50"/>
      <w:bookmarkEnd w:id="51"/>
      <w:bookmarkEnd w:id="52"/>
      <w:bookmarkEnd w:id="53"/>
      <w:r>
        <w:t>О</w:t>
      </w:r>
      <w:r w:rsidR="00D706FD">
        <w:t xml:space="preserve">бщий порядок расчета </w:t>
      </w:r>
      <w:bookmarkEnd w:id="54"/>
      <w:bookmarkEnd w:id="55"/>
      <w:r>
        <w:t xml:space="preserve">ценовых </w:t>
      </w:r>
      <w:r w:rsidR="00D706FD">
        <w:t>индексов</w:t>
      </w:r>
      <w:bookmarkEnd w:id="56"/>
    </w:p>
    <w:bookmarkEnd w:id="57"/>
    <w:bookmarkEnd w:id="58"/>
    <w:bookmarkEnd w:id="59"/>
    <w:bookmarkEnd w:id="60"/>
    <w:p w14:paraId="2DEB4AA9" w14:textId="77777777" w:rsidR="00657BF4" w:rsidRPr="00636E22" w:rsidRDefault="00657BF4" w:rsidP="00887DEB">
      <w:pPr>
        <w:pStyle w:val="30"/>
        <w:rPr>
          <w:rFonts w:cs="Tahoma"/>
        </w:rPr>
      </w:pPr>
      <w:r w:rsidRPr="00636E22">
        <w:rPr>
          <w:rFonts w:cs="Tahoma"/>
        </w:rPr>
        <w:t>Значение Индекс</w:t>
      </w:r>
      <w:r w:rsidR="00B569A3" w:rsidRPr="00636E22">
        <w:rPr>
          <w:rFonts w:cs="Tahoma"/>
        </w:rPr>
        <w:t>ов</w:t>
      </w:r>
      <w:r w:rsidR="00C102B5" w:rsidRPr="00636E22">
        <w:rPr>
          <w:rFonts w:cs="Tahoma"/>
        </w:rPr>
        <w:t xml:space="preserve"> </w:t>
      </w:r>
      <w:r w:rsidRPr="00636E22">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636E22">
        <w:rPr>
          <w:rFonts w:cs="Tahoma"/>
        </w:rPr>
        <w:t>Делителя</w:t>
      </w:r>
      <w:r w:rsidRPr="00636E22">
        <w:rPr>
          <w:rFonts w:cs="Tahoma"/>
        </w:rPr>
        <w:t>, по следующей формуле:</w:t>
      </w:r>
    </w:p>
    <w:p w14:paraId="369BFE73" w14:textId="77777777" w:rsidR="00853A40" w:rsidRPr="00503147" w:rsidRDefault="001D4037"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197D5F71" w14:textId="77777777" w:rsidR="00A9700C" w:rsidRPr="00636E22" w:rsidRDefault="00A9700C" w:rsidP="00B240AF">
      <w:pPr>
        <w:pStyle w:val="af9"/>
        <w:rPr>
          <w:rFonts w:cs="Tahoma"/>
        </w:rPr>
      </w:pPr>
      <w:r w:rsidRPr="00636E22">
        <w:rPr>
          <w:rFonts w:cs="Tahoma"/>
        </w:rPr>
        <w:t>где:</w:t>
      </w:r>
    </w:p>
    <w:p w14:paraId="79C32779" w14:textId="77777777" w:rsidR="00A9700C" w:rsidRPr="00636E22" w:rsidRDefault="00A9700C" w:rsidP="00B240AF">
      <w:pPr>
        <w:pStyle w:val="af9"/>
        <w:rPr>
          <w:rFonts w:cs="Tahoma"/>
        </w:rPr>
      </w:pPr>
      <w:r w:rsidRPr="00636E22">
        <w:rPr>
          <w:rFonts w:cs="Tahoma"/>
        </w:rPr>
        <w:t>I</w:t>
      </w:r>
      <w:r w:rsidRPr="00636E22">
        <w:rPr>
          <w:rFonts w:cs="Tahoma"/>
          <w:vertAlign w:val="subscript"/>
        </w:rPr>
        <w:t>n</w:t>
      </w:r>
      <w:r w:rsidRPr="00636E22">
        <w:rPr>
          <w:rFonts w:cs="Tahoma"/>
        </w:rPr>
        <w:t xml:space="preserve"> – значение </w:t>
      </w:r>
      <w:r w:rsidR="00B569A3" w:rsidRPr="00636E22">
        <w:rPr>
          <w:rFonts w:cs="Tahoma"/>
        </w:rPr>
        <w:t>и</w:t>
      </w:r>
      <w:r w:rsidRPr="00636E22">
        <w:rPr>
          <w:rFonts w:cs="Tahoma"/>
        </w:rPr>
        <w:t>ндекса на n-ый момент расчета;</w:t>
      </w:r>
    </w:p>
    <w:p w14:paraId="4ECE3A5A" w14:textId="77777777" w:rsidR="00A9700C" w:rsidRPr="00636E22" w:rsidRDefault="00A9700C" w:rsidP="00B240AF">
      <w:pPr>
        <w:pStyle w:val="af9"/>
        <w:rPr>
          <w:rFonts w:cs="Tahoma"/>
        </w:rPr>
      </w:pPr>
      <w:r w:rsidRPr="00636E22">
        <w:rPr>
          <w:rFonts w:cs="Tahoma"/>
        </w:rPr>
        <w:t>MC</w:t>
      </w:r>
      <w:r w:rsidRPr="00636E22">
        <w:rPr>
          <w:rFonts w:cs="Tahoma"/>
          <w:vertAlign w:val="subscript"/>
        </w:rPr>
        <w:t>n</w:t>
      </w:r>
      <w:r w:rsidRPr="00636E22">
        <w:rPr>
          <w:rFonts w:cs="Tahoma"/>
        </w:rPr>
        <w:t xml:space="preserve"> – суммарная стоимость (капитализация) всех Акций по состоянию на n-ый момент расчета</w:t>
      </w:r>
      <w:r w:rsidR="002E725A" w:rsidRPr="00636E22">
        <w:rPr>
          <w:rFonts w:cs="Tahoma"/>
        </w:rPr>
        <w:t xml:space="preserve">, определяемая в соответствии с п. </w:t>
      </w:r>
      <w:r w:rsidR="002E725A" w:rsidRPr="00636E22">
        <w:rPr>
          <w:rFonts w:cs="Tahoma"/>
        </w:rPr>
        <w:fldChar w:fldCharType="begin"/>
      </w:r>
      <w:r w:rsidR="002E725A" w:rsidRPr="00636E22">
        <w:rPr>
          <w:rFonts w:cs="Tahoma"/>
        </w:rPr>
        <w:instrText xml:space="preserve"> REF _Ref335648511 \r \h  \* MERGEFORMAT </w:instrText>
      </w:r>
      <w:r w:rsidR="002E725A" w:rsidRPr="00636E22">
        <w:rPr>
          <w:rFonts w:cs="Tahoma"/>
        </w:rPr>
      </w:r>
      <w:r w:rsidR="002E725A" w:rsidRPr="00636E22">
        <w:rPr>
          <w:rFonts w:cs="Tahoma"/>
        </w:rPr>
        <w:fldChar w:fldCharType="separate"/>
      </w:r>
      <w:r w:rsidR="001D4037">
        <w:rPr>
          <w:rFonts w:cs="Tahoma"/>
        </w:rPr>
        <w:t>2.1.3</w:t>
      </w:r>
      <w:r w:rsidR="002E725A" w:rsidRPr="00636E22">
        <w:rPr>
          <w:rFonts w:cs="Tahoma"/>
        </w:rPr>
        <w:fldChar w:fldCharType="end"/>
      </w:r>
      <w:r w:rsidR="002E725A" w:rsidRPr="00636E22">
        <w:rPr>
          <w:rFonts w:cs="Tahoma"/>
        </w:rPr>
        <w:t xml:space="preserve"> Методики</w:t>
      </w:r>
      <w:r w:rsidRPr="00636E22">
        <w:rPr>
          <w:rFonts w:cs="Tahoma"/>
        </w:rPr>
        <w:t>;</w:t>
      </w:r>
    </w:p>
    <w:p w14:paraId="58A17007" w14:textId="64AC503B" w:rsidR="00C00C81" w:rsidRPr="00636E22" w:rsidRDefault="00C00C81" w:rsidP="00B240AF">
      <w:pPr>
        <w:pStyle w:val="af9"/>
        <w:rPr>
          <w:rFonts w:cs="Tahoma"/>
        </w:rPr>
      </w:pPr>
      <w:r w:rsidRPr="00636E22">
        <w:rPr>
          <w:rFonts w:cs="Tahoma"/>
        </w:rPr>
        <w:t>D</w:t>
      </w:r>
      <w:r w:rsidRPr="00636E22">
        <w:rPr>
          <w:rFonts w:cs="Tahoma"/>
          <w:vertAlign w:val="subscript"/>
        </w:rPr>
        <w:t>n</w:t>
      </w:r>
      <w:r w:rsidRPr="00636E22">
        <w:rPr>
          <w:rFonts w:cs="Tahoma"/>
        </w:rPr>
        <w:t xml:space="preserve"> – значение </w:t>
      </w:r>
      <w:r w:rsidR="00EE01FF" w:rsidRPr="00636E22">
        <w:rPr>
          <w:rFonts w:cs="Tahoma"/>
        </w:rPr>
        <w:t xml:space="preserve">Делителя </w:t>
      </w:r>
      <w:r w:rsidRPr="00636E22">
        <w:rPr>
          <w:rFonts w:cs="Tahoma"/>
        </w:rPr>
        <w:t xml:space="preserve">на n-ый момент расчета </w:t>
      </w:r>
      <w:r w:rsidR="00B569A3" w:rsidRPr="00636E22">
        <w:rPr>
          <w:rFonts w:cs="Tahoma"/>
        </w:rPr>
        <w:t>и</w:t>
      </w:r>
      <w:r w:rsidRPr="00636E22">
        <w:rPr>
          <w:rFonts w:cs="Tahoma"/>
        </w:rPr>
        <w:t>ндекса</w:t>
      </w:r>
      <w:r w:rsidR="00FF2250" w:rsidRPr="00636E22">
        <w:rPr>
          <w:rFonts w:cs="Tahoma"/>
        </w:rPr>
        <w:t>;</w:t>
      </w:r>
    </w:p>
    <w:p w14:paraId="44539482" w14:textId="77777777" w:rsidR="00EE01FF" w:rsidRPr="00636E22" w:rsidRDefault="00EE01FF" w:rsidP="00B240AF">
      <w:pPr>
        <w:pStyle w:val="af9"/>
        <w:rPr>
          <w:rFonts w:cs="Tahoma"/>
        </w:rPr>
      </w:pPr>
      <w:r w:rsidRPr="00636E22">
        <w:rPr>
          <w:rFonts w:cs="Tahoma"/>
        </w:rPr>
        <w:t>Делитель представ</w:t>
      </w:r>
      <w:r w:rsidR="0077275C" w:rsidRPr="00636E22">
        <w:rPr>
          <w:rFonts w:cs="Tahoma"/>
        </w:rPr>
        <w:t>ляет собой</w:t>
      </w:r>
      <w:r w:rsidRPr="00636E22">
        <w:rPr>
          <w:rFonts w:cs="Tahoma"/>
        </w:rPr>
        <w:t xml:space="preserve"> значение </w:t>
      </w:r>
      <w:r w:rsidR="00F20765" w:rsidRPr="00636E22">
        <w:rPr>
          <w:rFonts w:cs="Tahoma"/>
        </w:rPr>
        <w:t>суммарной стоимости (</w:t>
      </w:r>
      <w:r w:rsidRPr="00636E22">
        <w:rPr>
          <w:rFonts w:cs="Tahoma"/>
        </w:rPr>
        <w:t>капитализации</w:t>
      </w:r>
      <w:r w:rsidR="00F20765" w:rsidRPr="00636E22">
        <w:rPr>
          <w:rFonts w:cs="Tahoma"/>
        </w:rPr>
        <w:t>)</w:t>
      </w:r>
      <w:r w:rsidR="00BE0CC6" w:rsidRPr="00636E22">
        <w:rPr>
          <w:rFonts w:cs="Tahoma"/>
        </w:rPr>
        <w:t xml:space="preserve"> всех Акций</w:t>
      </w:r>
      <w:r w:rsidRPr="00636E22">
        <w:rPr>
          <w:rFonts w:cs="Tahoma"/>
        </w:rPr>
        <w:t xml:space="preserve"> на первый день расчета </w:t>
      </w:r>
      <w:r w:rsidR="00B569A3" w:rsidRPr="00636E22">
        <w:rPr>
          <w:rFonts w:cs="Tahoma"/>
        </w:rPr>
        <w:t>и</w:t>
      </w:r>
      <w:r w:rsidRPr="00636E22">
        <w:rPr>
          <w:rFonts w:cs="Tahoma"/>
        </w:rPr>
        <w:t xml:space="preserve">ндекса, скорректированное </w:t>
      </w:r>
      <w:r w:rsidR="0077275C" w:rsidRPr="00636E22">
        <w:rPr>
          <w:rFonts w:cs="Tahoma"/>
        </w:rPr>
        <w:t xml:space="preserve">с учетом произошедших изменений Базы расчета и </w:t>
      </w:r>
      <w:r w:rsidRPr="00636E22">
        <w:rPr>
          <w:rFonts w:cs="Tahoma"/>
        </w:rPr>
        <w:t>начально</w:t>
      </w:r>
      <w:r w:rsidR="0077275C" w:rsidRPr="00636E22">
        <w:rPr>
          <w:rFonts w:cs="Tahoma"/>
        </w:rPr>
        <w:t>го</w:t>
      </w:r>
      <w:r w:rsidRPr="00636E22">
        <w:rPr>
          <w:rFonts w:cs="Tahoma"/>
        </w:rPr>
        <w:t xml:space="preserve"> значени</w:t>
      </w:r>
      <w:r w:rsidR="0077275C" w:rsidRPr="00636E22">
        <w:rPr>
          <w:rFonts w:cs="Tahoma"/>
        </w:rPr>
        <w:t>я</w:t>
      </w:r>
      <w:r w:rsidRPr="00636E22">
        <w:rPr>
          <w:rFonts w:cs="Tahoma"/>
        </w:rPr>
        <w:t xml:space="preserve"> Индекса</w:t>
      </w:r>
      <w:r w:rsidR="0077275C" w:rsidRPr="00636E22">
        <w:rPr>
          <w:rFonts w:cs="Tahoma"/>
        </w:rPr>
        <w:t xml:space="preserve">. В первый день расчета </w:t>
      </w:r>
      <w:r w:rsidR="00B569A3" w:rsidRPr="00636E22">
        <w:rPr>
          <w:rFonts w:cs="Tahoma"/>
        </w:rPr>
        <w:t>и</w:t>
      </w:r>
      <w:r w:rsidR="0077275C" w:rsidRPr="00636E22">
        <w:rPr>
          <w:rFonts w:cs="Tahoma"/>
        </w:rPr>
        <w:t>ндекса Делитель рассчитывается по формуле:</w:t>
      </w:r>
    </w:p>
    <w:p w14:paraId="55752281" w14:textId="77777777" w:rsidR="00853A40" w:rsidRPr="00636E22" w:rsidRDefault="001D4037"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9B9A28E" w14:textId="77777777" w:rsidR="00496D37" w:rsidRPr="00636E22" w:rsidRDefault="00496D37" w:rsidP="00B240AF">
      <w:pPr>
        <w:pStyle w:val="af9"/>
        <w:rPr>
          <w:rFonts w:cs="Tahoma"/>
        </w:rPr>
      </w:pPr>
      <w:r w:rsidRPr="00636E22">
        <w:rPr>
          <w:rFonts w:cs="Tahoma"/>
        </w:rPr>
        <w:t>где:</w:t>
      </w:r>
    </w:p>
    <w:p w14:paraId="319DE672" w14:textId="77777777" w:rsidR="00A9700C" w:rsidRPr="00636E22" w:rsidRDefault="00A9700C" w:rsidP="00B240AF">
      <w:pPr>
        <w:pStyle w:val="af9"/>
        <w:rPr>
          <w:rFonts w:cs="Tahoma"/>
        </w:rPr>
      </w:pPr>
      <w:r w:rsidRPr="00636E22">
        <w:rPr>
          <w:rFonts w:cs="Tahoma"/>
          <w:lang w:val="en-US"/>
        </w:rPr>
        <w:t>MC</w:t>
      </w:r>
      <w:r w:rsidRPr="00636E22">
        <w:rPr>
          <w:rFonts w:cs="Tahoma"/>
          <w:vertAlign w:val="subscript"/>
        </w:rPr>
        <w:t>1</w:t>
      </w:r>
      <w:r w:rsidRPr="00636E22">
        <w:rPr>
          <w:rFonts w:cs="Tahoma"/>
        </w:rPr>
        <w:t xml:space="preserve"> – суммарная стоимость (капитализация) всех Акций на дату первого произведенного расчета Индекса;</w:t>
      </w:r>
    </w:p>
    <w:p w14:paraId="119E7A7C" w14:textId="77777777" w:rsidR="00A9700C" w:rsidRDefault="00A9700C" w:rsidP="00B240AF">
      <w:pPr>
        <w:pStyle w:val="af9"/>
        <w:rPr>
          <w:rFonts w:cs="Tahoma"/>
        </w:rPr>
      </w:pPr>
      <w:r w:rsidRPr="00636E22">
        <w:rPr>
          <w:rFonts w:cs="Tahoma"/>
          <w:lang w:val="en-US"/>
        </w:rPr>
        <w:t>I</w:t>
      </w:r>
      <w:r w:rsidRPr="00636E22">
        <w:rPr>
          <w:rFonts w:cs="Tahoma"/>
          <w:vertAlign w:val="subscript"/>
        </w:rPr>
        <w:t>1</w:t>
      </w:r>
      <w:r w:rsidRPr="00636E22">
        <w:rPr>
          <w:rFonts w:cs="Tahoma"/>
        </w:rPr>
        <w:t xml:space="preserve"> – значение Индекса на дату первого произведенного расчета</w:t>
      </w:r>
      <w:r w:rsidR="00E345DA" w:rsidRPr="00636E22">
        <w:rPr>
          <w:rFonts w:cs="Tahoma"/>
        </w:rPr>
        <w:t>.</w:t>
      </w:r>
    </w:p>
    <w:p w14:paraId="418ED5F4" w14:textId="56F07DCD" w:rsidR="005D5D55" w:rsidRPr="005D5D55" w:rsidRDefault="005D5D55" w:rsidP="00B240AF">
      <w:pPr>
        <w:pStyle w:val="af9"/>
        <w:rPr>
          <w:rFonts w:cs="Tahoma"/>
        </w:rPr>
      </w:pPr>
      <w:r>
        <w:rPr>
          <w:rFonts w:cs="Tahoma"/>
        </w:rPr>
        <w:t>В последующие дни Делитель остается без изменени</w:t>
      </w:r>
      <w:r w:rsidR="00641BCE">
        <w:rPr>
          <w:rFonts w:cs="Tahoma"/>
        </w:rPr>
        <w:t>й</w:t>
      </w:r>
      <w:r>
        <w:rPr>
          <w:rFonts w:cs="Tahoma"/>
        </w:rPr>
        <w:t xml:space="preserve"> (</w:t>
      </w:r>
      <w:r>
        <w:rPr>
          <w:rFonts w:cs="Tahoma"/>
          <w:lang w:val="en-US"/>
        </w:rPr>
        <w:t>D</w:t>
      </w:r>
      <w:r w:rsidRPr="005D5D55">
        <w:rPr>
          <w:rFonts w:cs="Tahoma"/>
          <w:vertAlign w:val="subscript"/>
          <w:lang w:val="en-US"/>
        </w:rPr>
        <w:t>n</w:t>
      </w:r>
      <w:r w:rsidRPr="005D5D55">
        <w:rPr>
          <w:rFonts w:cs="Tahoma"/>
        </w:rPr>
        <w:t>=</w:t>
      </w:r>
      <w:r>
        <w:rPr>
          <w:rFonts w:cs="Tahoma"/>
          <w:lang w:val="en-US"/>
        </w:rPr>
        <w:t>D</w:t>
      </w:r>
      <w:r w:rsidRPr="005D5D55">
        <w:rPr>
          <w:rFonts w:cs="Tahoma"/>
          <w:vertAlign w:val="subscript"/>
          <w:lang w:val="en-US"/>
        </w:rPr>
        <w:t>n</w:t>
      </w:r>
      <w:r w:rsidRPr="005D5D55">
        <w:rPr>
          <w:rFonts w:cs="Tahoma"/>
          <w:vertAlign w:val="subscript"/>
        </w:rPr>
        <w:t>-1</w:t>
      </w:r>
      <w:r w:rsidRPr="005D5D55">
        <w:rPr>
          <w:rFonts w:cs="Tahoma"/>
        </w:rPr>
        <w:t xml:space="preserve">), </w:t>
      </w:r>
      <w:r>
        <w:rPr>
          <w:rFonts w:cs="Tahoma"/>
        </w:rPr>
        <w:t xml:space="preserve">кроме случаев, описанных в п. </w:t>
      </w:r>
      <w:r w:rsidR="009A424E">
        <w:rPr>
          <w:rFonts w:cs="Tahoma"/>
        </w:rPr>
        <w:fldChar w:fldCharType="begin"/>
      </w:r>
      <w:r w:rsidR="009A424E">
        <w:rPr>
          <w:rFonts w:cs="Tahoma"/>
        </w:rPr>
        <w:instrText xml:space="preserve"> REF _Ref433892586 \r \h </w:instrText>
      </w:r>
      <w:r w:rsidR="009A424E">
        <w:rPr>
          <w:rFonts w:cs="Tahoma"/>
        </w:rPr>
      </w:r>
      <w:r w:rsidR="009A424E">
        <w:rPr>
          <w:rFonts w:cs="Tahoma"/>
        </w:rPr>
        <w:fldChar w:fldCharType="separate"/>
      </w:r>
      <w:r w:rsidR="001D4037">
        <w:rPr>
          <w:rFonts w:cs="Tahoma"/>
        </w:rPr>
        <w:t>3.11</w:t>
      </w:r>
      <w:r w:rsidR="009A424E">
        <w:rPr>
          <w:rFonts w:cs="Tahoma"/>
        </w:rPr>
        <w:fldChar w:fldCharType="end"/>
      </w:r>
      <w:r>
        <w:rPr>
          <w:rFonts w:cs="Tahoma"/>
        </w:rPr>
        <w:t>.</w:t>
      </w:r>
    </w:p>
    <w:p w14:paraId="07CD9D13" w14:textId="77777777" w:rsidR="00051F6A" w:rsidRPr="00636E22" w:rsidRDefault="002F0E93" w:rsidP="00887DEB">
      <w:pPr>
        <w:pStyle w:val="30"/>
        <w:rPr>
          <w:rFonts w:cs="Tahoma"/>
        </w:rPr>
      </w:pPr>
      <w:bookmarkStart w:id="61" w:name="_Ref332015395"/>
      <w:r w:rsidRPr="00636E22">
        <w:rPr>
          <w:rFonts w:cs="Tahoma"/>
        </w:rPr>
        <w:t xml:space="preserve">Дата первого произведенного расчета каждого </w:t>
      </w:r>
      <w:r w:rsidR="00FF5998" w:rsidRPr="00636E22">
        <w:rPr>
          <w:rFonts w:cs="Tahoma"/>
        </w:rPr>
        <w:t>и</w:t>
      </w:r>
      <w:r w:rsidRPr="00636E22">
        <w:rPr>
          <w:rFonts w:cs="Tahoma"/>
        </w:rPr>
        <w:t>ндекса,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60F93F4" w14:textId="77777777" w:rsidR="003E1173" w:rsidRPr="00636E22" w:rsidRDefault="00657BF4" w:rsidP="00887DEB">
      <w:pPr>
        <w:pStyle w:val="30"/>
        <w:rPr>
          <w:rFonts w:cs="Tahoma"/>
        </w:rPr>
      </w:pPr>
      <w:bookmarkStart w:id="62" w:name="_Ref335648511"/>
      <w:r w:rsidRPr="00636E22">
        <w:rPr>
          <w:rFonts w:cs="Tahoma"/>
        </w:rPr>
        <w:t xml:space="preserve">Суммарная стоимость всех Акций на n-ый момент расчета значения </w:t>
      </w:r>
      <w:r w:rsidR="00FF5998" w:rsidRPr="00636E22">
        <w:rPr>
          <w:rFonts w:cs="Tahoma"/>
        </w:rPr>
        <w:t>и</w:t>
      </w:r>
      <w:r w:rsidRPr="00636E22">
        <w:rPr>
          <w:rFonts w:cs="Tahoma"/>
        </w:rPr>
        <w:t>ндекса рассчитывается по формуле:</w:t>
      </w:r>
      <w:bookmarkEnd w:id="61"/>
      <w:bookmarkEnd w:id="62"/>
    </w:p>
    <w:p w14:paraId="4EABDE5E"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27E9730" w14:textId="77777777" w:rsidR="003E1173" w:rsidRPr="00636E22" w:rsidRDefault="003E1173" w:rsidP="00B240AF">
      <w:pPr>
        <w:pStyle w:val="af9"/>
        <w:rPr>
          <w:rFonts w:cs="Tahoma"/>
        </w:rPr>
      </w:pPr>
      <w:r w:rsidRPr="00636E22">
        <w:rPr>
          <w:rFonts w:cs="Tahoma"/>
        </w:rPr>
        <w:t>где:</w:t>
      </w:r>
    </w:p>
    <w:p w14:paraId="3D7ADA83"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2D1DB7C5" w14:textId="77777777"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Акции.</w:t>
      </w:r>
    </w:p>
    <w:p w14:paraId="681FD4C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28330328" w14:textId="11518623"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80CCABB" w14:textId="77777777" w:rsidR="00657BF4" w:rsidRPr="00636E22" w:rsidRDefault="00657BF4" w:rsidP="00B240AF">
      <w:pPr>
        <w:pStyle w:val="af9"/>
        <w:rPr>
          <w:rFonts w:cs="Tahoma"/>
        </w:rPr>
      </w:pPr>
      <w:r w:rsidRPr="00636E22">
        <w:rPr>
          <w:rFonts w:cs="Tahoma"/>
        </w:rPr>
        <w:t>где:</w:t>
      </w:r>
    </w:p>
    <w:p w14:paraId="2DCA406D"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43165CEE"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4BF7ED4D" w14:textId="283BEE63" w:rsidR="00657BF4" w:rsidRPr="005436B6" w:rsidRDefault="00397F41" w:rsidP="00B240AF">
      <w:pPr>
        <w:pStyle w:val="af9"/>
        <w:rPr>
          <w:rFonts w:cs="Tahoma"/>
          <w:lang w:val="en-US"/>
        </w:rPr>
      </w:pPr>
      <w:r w:rsidRPr="00636E22">
        <w:rPr>
          <w:rFonts w:cs="Tahoma"/>
          <w:lang w:val="en-US"/>
        </w:rPr>
        <w:t>FF</w:t>
      </w:r>
      <w:r w:rsidR="00657BF4" w:rsidRPr="00E70884">
        <w:rPr>
          <w:rFonts w:cs="Tahoma"/>
          <w:vertAlign w:val="subscript"/>
          <w:lang w:val="en-US"/>
        </w:rPr>
        <w:t>i</w:t>
      </w:r>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FB52D3" w:rsidRPr="00636E22">
        <w:rPr>
          <w:rFonts w:cs="Tahoma"/>
        </w:rPr>
        <w:t>Коэффициент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015790D2" w14:textId="6D7D1336"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D2754">
        <w:rPr>
          <w:rFonts w:cs="Tahoma"/>
        </w:rPr>
        <w:fldChar w:fldCharType="begin"/>
      </w:r>
      <w:r w:rsidR="008D2754">
        <w:rPr>
          <w:rFonts w:cs="Tahoma"/>
        </w:rPr>
        <w:instrText xml:space="preserve"> REF _Ref455070140 \r \h </w:instrText>
      </w:r>
      <w:r w:rsidR="008D2754">
        <w:rPr>
          <w:rFonts w:cs="Tahoma"/>
        </w:rPr>
      </w:r>
      <w:r w:rsidR="008D2754">
        <w:rPr>
          <w:rFonts w:cs="Tahoma"/>
        </w:rPr>
        <w:fldChar w:fldCharType="separate"/>
      </w:r>
      <w:r w:rsidR="001D4037">
        <w:rPr>
          <w:rFonts w:cs="Tahoma"/>
        </w:rPr>
        <w:t>3.10</w:t>
      </w:r>
      <w:r w:rsidR="008D2754">
        <w:rPr>
          <w:rFonts w:cs="Tahoma"/>
        </w:rPr>
        <w:fldChar w:fldCharType="end"/>
      </w:r>
      <w:r w:rsidR="007219B9" w:rsidRPr="00636E22">
        <w:rPr>
          <w:rFonts w:cs="Tahoma"/>
        </w:rPr>
        <w:t>;</w:t>
      </w:r>
    </w:p>
    <w:p w14:paraId="175B86B5" w14:textId="3EA5A033"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D4B8CFF" w14:textId="77777777" w:rsidR="00935FB9" w:rsidRPr="00636E22" w:rsidRDefault="00935FB9" w:rsidP="00935FB9">
      <w:pPr>
        <w:pStyle w:val="30"/>
        <w:rPr>
          <w:rFonts w:cs="Tahoma"/>
        </w:rPr>
      </w:pPr>
      <w:r w:rsidRPr="00636E22">
        <w:rPr>
          <w:rFonts w:cs="Tahoma"/>
        </w:rPr>
        <w:t>Капитализация эмитента рассчитывается как сумма капитализаций Акций всех категорий данного Эмитента.</w:t>
      </w:r>
    </w:p>
    <w:p w14:paraId="466CDD4D"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5972C02E" w14:textId="078FBED2" w:rsidR="00496D37" w:rsidRPr="00636E22" w:rsidRDefault="001D4037"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24387C5" w14:textId="77777777" w:rsidR="007F3728" w:rsidRPr="00636E22" w:rsidRDefault="007F3728" w:rsidP="00B240AF">
      <w:pPr>
        <w:pStyle w:val="af9"/>
        <w:rPr>
          <w:rFonts w:cs="Tahoma"/>
        </w:rPr>
      </w:pPr>
      <w:r w:rsidRPr="00636E22">
        <w:rPr>
          <w:rFonts w:cs="Tahoma"/>
        </w:rPr>
        <w:t>где:</w:t>
      </w:r>
    </w:p>
    <w:p w14:paraId="13BC48FE"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3948E322"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3C3E654B" w14:textId="73ED2FEE" w:rsidR="007F3728" w:rsidRPr="00741A85" w:rsidRDefault="007F3728"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0C0D533" w14:textId="5304718A"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40BFCF08" w14:textId="5EFA3561"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D19B9CF" w14:textId="489CDA0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4C18E959" w14:textId="77777777" w:rsidR="00033217" w:rsidRPr="00636E22" w:rsidRDefault="00033217" w:rsidP="00033217">
      <w:pPr>
        <w:pStyle w:val="30"/>
        <w:numPr>
          <w:ilvl w:val="0"/>
          <w:numId w:val="0"/>
        </w:numPr>
        <w:ind w:left="1077"/>
        <w:rPr>
          <w:rFonts w:cs="Tahoma"/>
        </w:rPr>
      </w:pPr>
    </w:p>
    <w:p w14:paraId="7CE9150C" w14:textId="72759444" w:rsidR="00E11545" w:rsidRPr="00636E22" w:rsidRDefault="00E11545" w:rsidP="00E11545">
      <w:pPr>
        <w:pStyle w:val="a"/>
      </w:pPr>
      <w:bookmarkStart w:id="63" w:name="_Toc456950424"/>
      <w:r>
        <w:t>Общий порядок расчета индексов полной доходности</w:t>
      </w:r>
      <w:bookmarkEnd w:id="63"/>
    </w:p>
    <w:p w14:paraId="64BC8B1A" w14:textId="77777777" w:rsidR="00CB5A63" w:rsidRPr="00BC6404"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входящим в Базы расчета соответствующих Индексов</w:t>
      </w:r>
      <w:r w:rsidRPr="00BC6404">
        <w:t>.</w:t>
      </w:r>
    </w:p>
    <w:p w14:paraId="3031542A" w14:textId="691AFAE8" w:rsidR="00CB5A63" w:rsidRDefault="00B44B24" w:rsidP="00CB5A63">
      <w:pPr>
        <w:pStyle w:val="30"/>
      </w:pPr>
      <w:bookmarkStart w:id="64" w:name="_Ref456977001"/>
      <w:r w:rsidRPr="00BC6404">
        <w:t xml:space="preserve">Дивиденды учитываются при расчете </w:t>
      </w:r>
      <w:r>
        <w:t>И</w:t>
      </w:r>
      <w:r w:rsidRPr="00636E22">
        <w:t>ндекс</w:t>
      </w:r>
      <w:r>
        <w:t>ов полной доходности</w:t>
      </w:r>
      <w:r w:rsidRPr="00BC6404">
        <w:t xml:space="preserve"> </w:t>
      </w:r>
      <w:r>
        <w:t xml:space="preserve">в день, предшествующий Дате закрытия реестра. В целях настоящей Методики Датой закрытия реестра считается дата, </w:t>
      </w:r>
      <w:r w:rsidRPr="00BC6404">
        <w:t>на котор</w:t>
      </w:r>
      <w:r>
        <w:t>ую</w:t>
      </w:r>
      <w:r w:rsidRPr="00BC6404">
        <w:t xml:space="preserve"> </w:t>
      </w:r>
      <w:r>
        <w:t xml:space="preserve">в соответствии законодательством определяются лица, имеющие право на </w:t>
      </w:r>
      <w:r w:rsidRPr="00BC6404">
        <w:t>получение дивидендов</w:t>
      </w:r>
      <w:r>
        <w:t>. Если такая дата не является торговым днем, то Датой закрытия реестра становится предыдущий торговый день.</w:t>
      </w:r>
      <w:bookmarkEnd w:id="64"/>
    </w:p>
    <w:p w14:paraId="6F76A26D" w14:textId="4F2CF58B" w:rsidR="00CB5A63" w:rsidRDefault="00CB5A63" w:rsidP="00CB5A63">
      <w:pPr>
        <w:pStyle w:val="30"/>
      </w:pPr>
      <w:r w:rsidRPr="00BC6404">
        <w:t xml:space="preserve">Если информация </w:t>
      </w:r>
      <w:r>
        <w:t>о решениях эмитента Акций в отношении выплаты дивидендов получена Биржей после даты, когда дивиденды должны быть учтены в соответствии с п.</w:t>
      </w:r>
      <w:fldSimple w:instr=" REF _Ref456977001 \r ">
        <w:r w:rsidR="001D4037">
          <w:t>2.2.2</w:t>
        </w:r>
      </w:fldSimple>
      <w:r>
        <w:t xml:space="preserve">, то </w:t>
      </w:r>
      <w:r w:rsidRPr="00BC6404">
        <w:t xml:space="preserve">дивиденды учитываются </w:t>
      </w:r>
      <w:r>
        <w:t>в день получения Биржей указанной информации.</w:t>
      </w:r>
    </w:p>
    <w:p w14:paraId="35422144" w14:textId="4A7DCC0F"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1DB00EEA" w14:textId="75A3D783"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равно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638F529"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5221EAAE" w14:textId="77777777" w:rsidR="00CB5A63" w:rsidRPr="00503147" w:rsidRDefault="00CB5A63" w:rsidP="00503147">
      <w:pPr>
        <w:pStyle w:val="11"/>
      </w:pPr>
      <w:r w:rsidRPr="00503147">
        <w:t>"брутто" ("gross") – без учета налогообложения доходов, полученных в виде дивидендов;</w:t>
      </w:r>
    </w:p>
    <w:p w14:paraId="7A34E54E" w14:textId="77777777" w:rsidR="00CB5A63" w:rsidRPr="00503147" w:rsidRDefault="00CB5A63"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5A4DE835"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79D2114B" w14:textId="77777777" w:rsidR="00CB5A63" w:rsidRPr="00503147" w:rsidRDefault="00CB5A63" w:rsidP="00503147">
      <w:pPr>
        <w:pStyle w:val="2"/>
      </w:pPr>
      <w:r w:rsidRPr="00503147">
        <w:t>по ставкам налогообложения доходов, применяемым к российским организациям.</w:t>
      </w:r>
    </w:p>
    <w:p w14:paraId="0AEE547F" w14:textId="77777777" w:rsidR="00CB5A63" w:rsidRPr="00503147" w:rsidRDefault="00CB5A63" w:rsidP="00503147">
      <w:pPr>
        <w:pStyle w:val="30"/>
        <w:numPr>
          <w:ilvl w:val="0"/>
          <w:numId w:val="0"/>
        </w:numPr>
        <w:ind w:left="1077"/>
      </w:pPr>
      <w:r w:rsidRPr="00503147">
        <w:t xml:space="preserve">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w:t>
      </w:r>
      <w:bookmarkStart w:id="65" w:name="_GoBack"/>
      <w:bookmarkEnd w:id="65"/>
      <w:r w:rsidRPr="00503147">
        <w:t>По состоянию на дату утверждения настоящей Методики используются ставки 15% для иностранных организаций и 13% для российских организаций.</w:t>
      </w:r>
    </w:p>
    <w:p w14:paraId="742C557D"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72BCCB21" w14:textId="77777777" w:rsidR="00033217" w:rsidRPr="00BC6404" w:rsidRDefault="00033217" w:rsidP="00033217">
      <w:pPr>
        <w:pStyle w:val="30"/>
        <w:numPr>
          <w:ilvl w:val="0"/>
          <w:numId w:val="0"/>
        </w:numPr>
        <w:ind w:left="1077"/>
      </w:pPr>
    </w:p>
    <w:p w14:paraId="7AC47E85" w14:textId="77777777" w:rsidR="00E11545" w:rsidRPr="00684D4E" w:rsidRDefault="00E11545" w:rsidP="00E11545">
      <w:pPr>
        <w:pStyle w:val="a"/>
      </w:pPr>
      <w:bookmarkStart w:id="66" w:name="_Toc456950425"/>
      <w:r w:rsidRPr="00684D4E">
        <w:t xml:space="preserve">Порядок расчета </w:t>
      </w:r>
      <w:r>
        <w:t>И</w:t>
      </w:r>
      <w:r w:rsidRPr="00636E22">
        <w:t>ндексов</w:t>
      </w:r>
      <w:r>
        <w:t xml:space="preserve"> полной доходности</w:t>
      </w:r>
      <w:r w:rsidRPr="00684D4E">
        <w:t xml:space="preserve"> "брутто"</w:t>
      </w:r>
      <w:bookmarkEnd w:id="66"/>
    </w:p>
    <w:p w14:paraId="5F36C12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"брутто", определяется по формуле:</w:t>
      </w:r>
    </w:p>
    <w:p w14:paraId="529DEE22" w14:textId="70F24D8B" w:rsidR="00E11545" w:rsidRPr="00BC6404" w:rsidRDefault="001D4037" w:rsidP="00503147">
      <w:pPr>
        <w:pStyle w:val="afb"/>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0FC561D3" w14:textId="77777777" w:rsidR="00E11545" w:rsidRPr="00503147" w:rsidRDefault="00E11545" w:rsidP="00D762B9">
      <w:pPr>
        <w:pStyle w:val="af9"/>
        <w:ind w:left="1134"/>
      </w:pPr>
      <w:r w:rsidRPr="00503147">
        <w:t>где:</w:t>
      </w:r>
    </w:p>
    <w:p w14:paraId="22469C78" w14:textId="77777777" w:rsidR="00E11545" w:rsidRPr="00BC6404" w:rsidRDefault="00E11545"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9ED5FA5"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727AEB52" w14:textId="77777777" w:rsidR="00E11545" w:rsidRPr="00BC6404" w:rsidRDefault="00E11545"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70A29356" w14:textId="16616289" w:rsidR="00E11545" w:rsidRPr="00BC6404" w:rsidRDefault="00E11545" w:rsidP="00D762B9">
      <w:pPr>
        <w:pStyle w:val="af9"/>
        <w:ind w:left="1134"/>
      </w:pPr>
      <w:r w:rsidRPr="00BC6404">
        <w:t>Q</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общее количество i-тых Акций одной категории (типа) одного эмитента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00B44B24">
        <w:t>-1</w:t>
      </w:r>
      <w:r w:rsidRPr="00F90594">
        <w:t>;</w:t>
      </w:r>
    </w:p>
    <w:p w14:paraId="27FB2F79" w14:textId="7375CB32" w:rsidR="00E11545" w:rsidRPr="00BC6404" w:rsidRDefault="00E11545" w:rsidP="00D762B9">
      <w:pPr>
        <w:pStyle w:val="af9"/>
        <w:ind w:left="1134"/>
      </w:pPr>
      <w:r w:rsidRPr="00BC6404">
        <w:rPr>
          <w:lang w:val="en-US"/>
        </w:rPr>
        <w:t>FF</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006215C0">
        <w:t>-1</w:t>
      </w:r>
      <w:r w:rsidRPr="00F90594">
        <w:t>;</w:t>
      </w:r>
    </w:p>
    <w:p w14:paraId="6A58F7B7" w14:textId="0E03E343" w:rsidR="00E11545" w:rsidRPr="00BC6404" w:rsidRDefault="00E11545" w:rsidP="00D762B9">
      <w:pPr>
        <w:pStyle w:val="af9"/>
        <w:ind w:left="1134"/>
      </w:pPr>
      <w:r w:rsidRPr="00BC6404">
        <w:rPr>
          <w:lang w:val="en-US"/>
        </w:rPr>
        <w:t>W</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006215C0">
        <w:t>-1</w:t>
      </w:r>
      <w:r w:rsidRPr="00F90594">
        <w:t>;</w:t>
      </w:r>
    </w:p>
    <w:p w14:paraId="7224219C" w14:textId="77777777" w:rsidR="00E11545" w:rsidRPr="00BC6404" w:rsidRDefault="00E11545"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доходности </w:t>
      </w:r>
      <w:r w:rsidRPr="00BC6404">
        <w:t xml:space="preserve"> в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6F2A60B8"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47CD6735" w14:textId="77777777" w:rsidR="00E11545" w:rsidRPr="00BC6404" w:rsidRDefault="001D4037"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2DFD398B" w14:textId="77777777" w:rsidR="00E11545" w:rsidRPr="00BC6404" w:rsidRDefault="00E11545" w:rsidP="00503147">
      <w:pPr>
        <w:pStyle w:val="af9"/>
      </w:pPr>
      <w:r w:rsidRPr="00BC6404">
        <w:t>где:</w:t>
      </w:r>
    </w:p>
    <w:p w14:paraId="66954271" w14:textId="1DD31E3A" w:rsidR="00E11545" w:rsidRPr="00BC6404" w:rsidRDefault="00E11545"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0722C4B1"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5BE07365"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4CB7D344" w14:textId="77777777" w:rsidR="00E11545" w:rsidRPr="00BC6404" w:rsidRDefault="00E11545" w:rsidP="00503147">
      <w:pPr>
        <w:pStyle w:val="af9"/>
      </w:pPr>
      <w:r w:rsidRPr="00BC6404">
        <w:t>где:</w:t>
      </w:r>
    </w:p>
    <w:p w14:paraId="4330AEEB"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3DB357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243817D7"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16F75439" w14:textId="77777777" w:rsidR="00E11545" w:rsidRPr="00BC6404" w:rsidRDefault="001D4037"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2966BC44" w14:textId="77777777" w:rsidR="00E11545" w:rsidRPr="00684D4E" w:rsidRDefault="00E11545" w:rsidP="00E11545">
      <w:pPr>
        <w:pStyle w:val="a"/>
      </w:pPr>
      <w:bookmarkStart w:id="67" w:name="_Toc456950426"/>
      <w:r w:rsidRPr="00684D4E">
        <w:t xml:space="preserve">Порядок расчета </w:t>
      </w:r>
      <w:r>
        <w:t>И</w:t>
      </w:r>
      <w:r w:rsidRPr="00636E22">
        <w:t>ндексов</w:t>
      </w:r>
      <w:r>
        <w:t xml:space="preserve"> полной доходности</w:t>
      </w:r>
      <w:r w:rsidRPr="00684D4E">
        <w:t xml:space="preserve"> "нетто"</w:t>
      </w:r>
      <w:bookmarkEnd w:id="67"/>
    </w:p>
    <w:p w14:paraId="655140F6"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79360969" w14:textId="77777777" w:rsidR="00E11545" w:rsidRPr="00BC6404" w:rsidRDefault="001D4037"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2913FE80" w14:textId="77777777" w:rsidR="00E11545" w:rsidRPr="00503147" w:rsidRDefault="00E11545" w:rsidP="00503147">
      <w:pPr>
        <w:pStyle w:val="af9"/>
      </w:pPr>
      <w:r w:rsidRPr="00503147">
        <w:t>где:</w:t>
      </w:r>
    </w:p>
    <w:p w14:paraId="7F1749FD" w14:textId="77777777" w:rsidR="00E11545" w:rsidRPr="00503147" w:rsidRDefault="00E11545" w:rsidP="00503147">
      <w:pPr>
        <w:pStyle w:val="af9"/>
      </w:pPr>
      <w:r w:rsidRPr="00503147">
        <w:t>TDnet</w:t>
      </w:r>
      <w:r w:rsidRPr="00503147">
        <w:rPr>
          <w:vertAlign w:val="subscript"/>
        </w:rPr>
        <w:t>n</w:t>
      </w:r>
      <w:r w:rsidRPr="00503147">
        <w:t xml:space="preserve"> – нетто величина суммарных дивидендов суммарных дивидендов, учитываемые в день n; </w:t>
      </w:r>
    </w:p>
    <w:p w14:paraId="3B7E78C7" w14:textId="77777777" w:rsidR="00E11545" w:rsidRPr="00503147" w:rsidRDefault="00E11545" w:rsidP="00503147">
      <w:pPr>
        <w:pStyle w:val="af9"/>
      </w:pPr>
      <w:r w:rsidRPr="00503147">
        <w:t>TD</w:t>
      </w:r>
      <w:r w:rsidRPr="00503147">
        <w:rPr>
          <w:vertAlign w:val="subscript"/>
        </w:rPr>
        <w:t>n</w:t>
      </w:r>
      <w:r w:rsidRPr="00503147">
        <w:t xml:space="preserve"> – величина дивидендов;</w:t>
      </w:r>
    </w:p>
    <w:p w14:paraId="7DEC4C85" w14:textId="77777777" w:rsidR="00E11545" w:rsidRPr="00BC6404" w:rsidRDefault="00E11545" w:rsidP="00503147">
      <w:pPr>
        <w:pStyle w:val="af9"/>
      </w:pPr>
      <w:r w:rsidRPr="00503147">
        <w:t>TAX – ставка налога на доходы, полученные в виде дивидендов в процент</w:t>
      </w:r>
      <w:r w:rsidRPr="00BC6404">
        <w:t>ах.</w:t>
      </w:r>
    </w:p>
    <w:p w14:paraId="6D408F89"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60CF7979" w14:textId="77777777" w:rsidR="00E11545" w:rsidRPr="00BC6404" w:rsidRDefault="001D4037"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1273F6CB" w14:textId="77777777" w:rsidR="00E11545" w:rsidRPr="00503147" w:rsidRDefault="00E11545" w:rsidP="003C0789">
      <w:pPr>
        <w:pStyle w:val="af9"/>
        <w:keepNext/>
        <w:ind w:left="1559"/>
      </w:pPr>
      <w:r w:rsidRPr="00503147">
        <w:t>где:</w:t>
      </w:r>
    </w:p>
    <w:p w14:paraId="05CF8970" w14:textId="473B588F" w:rsidR="00E11545" w:rsidRPr="00503147" w:rsidRDefault="00E11545"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05D8504D"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568D5FCE"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08A146C5" w14:textId="77777777" w:rsidR="00E11545" w:rsidRPr="00BC6404" w:rsidRDefault="00E11545" w:rsidP="00503147">
      <w:pPr>
        <w:pStyle w:val="af9"/>
      </w:pPr>
      <w:r w:rsidRPr="00BC6404">
        <w:t>где:</w:t>
      </w:r>
    </w:p>
    <w:p w14:paraId="2E249A61"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4D435886"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2BA7EBFD"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6415248C" w14:textId="77777777" w:rsidR="00E11545" w:rsidRPr="00BC6404" w:rsidRDefault="001D4037"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33EBBC3C" w14:textId="77777777" w:rsidR="002B5180" w:rsidRPr="00636E22" w:rsidRDefault="007A619B" w:rsidP="00B0449E">
      <w:pPr>
        <w:pStyle w:val="a"/>
      </w:pPr>
      <w:r w:rsidRPr="00636E22">
        <w:t xml:space="preserve"> </w:t>
      </w:r>
      <w:bookmarkStart w:id="68" w:name="_Toc424122352"/>
      <w:bookmarkStart w:id="69" w:name="_Toc438206727"/>
      <w:bookmarkStart w:id="70" w:name="_Toc438206763"/>
      <w:bookmarkStart w:id="71" w:name="_Toc438206983"/>
      <w:bookmarkStart w:id="72" w:name="_Toc433902899"/>
      <w:bookmarkStart w:id="73" w:name="_Toc456950427"/>
      <w:r w:rsidR="002B5180" w:rsidRPr="00636E22">
        <w:t>Определение цены Акции</w:t>
      </w:r>
      <w:bookmarkEnd w:id="68"/>
      <w:bookmarkEnd w:id="69"/>
      <w:bookmarkEnd w:id="70"/>
      <w:bookmarkEnd w:id="71"/>
      <w:bookmarkEnd w:id="72"/>
      <w:bookmarkEnd w:id="73"/>
    </w:p>
    <w:p w14:paraId="75A115FF" w14:textId="77777777" w:rsidR="002B5180" w:rsidRPr="00636E22" w:rsidRDefault="002B5180" w:rsidP="00747A59">
      <w:pPr>
        <w:pStyle w:val="30"/>
        <w:rPr>
          <w:rFonts w:cs="Tahoma"/>
        </w:rPr>
      </w:pPr>
      <w:bookmarkStart w:id="74" w:name="_Ref323385773"/>
      <w:bookmarkStart w:id="75" w:name="_Ref323388095"/>
      <w:bookmarkStart w:id="76" w:name="п_3_2"/>
      <w:bookmarkStart w:id="77" w:name="_Ref235351856"/>
      <w:bookmarkStart w:id="78" w:name="_Ref306365601"/>
      <w:bookmarkStart w:id="79" w:name="_Ref306199762"/>
      <w:r w:rsidRPr="00636E22">
        <w:rPr>
          <w:rFonts w:cs="Tahoma"/>
        </w:rPr>
        <w:t xml:space="preserve">Для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используются:</w:t>
      </w:r>
      <w:bookmarkEnd w:id="74"/>
    </w:p>
    <w:p w14:paraId="3FD5CD6D" w14:textId="77777777"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 Сектора рынка Основной рынок;</w:t>
      </w:r>
    </w:p>
    <w:p w14:paraId="083696C2" w14:textId="77777777" w:rsidR="002B5180" w:rsidRPr="00636E22" w:rsidRDefault="002B5180" w:rsidP="00747A59">
      <w:pPr>
        <w:pStyle w:val="11"/>
        <w:rPr>
          <w:rFonts w:cs="Tahoma"/>
        </w:rPr>
      </w:pPr>
      <w:r w:rsidRPr="00636E22">
        <w:rPr>
          <w:rFonts w:cs="Tahoma"/>
        </w:rPr>
        <w:t>цены закрытия Акций.</w:t>
      </w:r>
    </w:p>
    <w:p w14:paraId="314240E2" w14:textId="4B02D3BE" w:rsidR="002B5180" w:rsidRPr="00636E22" w:rsidRDefault="00DA0786" w:rsidP="00887DEB">
      <w:pPr>
        <w:pStyle w:val="30"/>
        <w:rPr>
          <w:rFonts w:cs="Tahoma"/>
        </w:rPr>
      </w:pPr>
      <w:bookmarkStart w:id="80" w:name="_Ref332097595"/>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1D4037">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настоящей Методики, утверждаются Биржей.</w:t>
      </w:r>
      <w:bookmarkEnd w:id="75"/>
      <w:bookmarkEnd w:id="80"/>
    </w:p>
    <w:p w14:paraId="55BFDE9D" w14:textId="037263ED" w:rsidR="002B5180" w:rsidRPr="00636E22" w:rsidRDefault="002B5180" w:rsidP="00887DEB">
      <w:pPr>
        <w:pStyle w:val="30"/>
        <w:rPr>
          <w:rFonts w:cs="Tahoma"/>
        </w:rPr>
      </w:pPr>
      <w:bookmarkStart w:id="81" w:name="_Ref338239353"/>
      <w:bookmarkEnd w:id="76"/>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1D4037">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2.5.5</w:t>
      </w:r>
      <w:r w:rsidRPr="00636E22">
        <w:rPr>
          <w:rFonts w:cs="Tahoma"/>
        </w:rPr>
        <w:fldChar w:fldCharType="end"/>
      </w:r>
      <w:r w:rsidRPr="00636E22">
        <w:rPr>
          <w:rFonts w:cs="Tahoma"/>
        </w:rPr>
        <w:t xml:space="preserve"> настоящей Методики</w:t>
      </w:r>
    </w:p>
    <w:bookmarkStart w:id="82" w:name="_Ref348438393"/>
    <w:p w14:paraId="3CCC15EF" w14:textId="77777777" w:rsidR="00496D37" w:rsidRPr="00636E22" w:rsidRDefault="001D403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7C72570D" w14:textId="77777777" w:rsidR="002B5180" w:rsidRPr="00636E22" w:rsidRDefault="002B5180" w:rsidP="001A29C3">
      <w:pPr>
        <w:pStyle w:val="30"/>
        <w:rPr>
          <w:rFonts w:cs="Tahoma"/>
        </w:rPr>
      </w:pPr>
      <w:bookmarkStart w:id="83"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0A011A" w:rsidRPr="00636E22">
        <w:rPr>
          <w:rFonts w:cs="Tahoma"/>
          <w:lang w:val="en-US"/>
        </w:rPr>
        <w:t>t</w:t>
      </w:r>
      <w:r w:rsidR="000A011A" w:rsidRPr="00636E22">
        <w:rPr>
          <w:rFonts w:cs="Tahoma"/>
        </w:rPr>
        <w:t>-1)</w:t>
      </w:r>
      <w:r w:rsidRPr="00636E22">
        <w:rPr>
          <w:rFonts w:cs="Tahoma"/>
        </w:rPr>
        <w:t>, удовлетворяющее данному условию:</w:t>
      </w:r>
      <w:bookmarkEnd w:id="83"/>
    </w:p>
    <w:p w14:paraId="498276C6" w14:textId="77777777" w:rsidR="008A0E7D" w:rsidRPr="00636E22" w:rsidRDefault="001D403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82"/>
    <w:p w14:paraId="2D1356E2" w14:textId="77777777" w:rsidR="002B5180" w:rsidRPr="00636E22" w:rsidRDefault="002B5180" w:rsidP="00B240AF">
      <w:pPr>
        <w:pStyle w:val="af9"/>
        <w:rPr>
          <w:rFonts w:cs="Tahoma"/>
        </w:rPr>
      </w:pPr>
      <w:r w:rsidRPr="00636E22">
        <w:rPr>
          <w:rFonts w:cs="Tahoma"/>
        </w:rPr>
        <w:t>где:</w:t>
      </w:r>
    </w:p>
    <w:p w14:paraId="59F8E47B"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-ой Акции в момент совершения предыдущей сделки (</w:t>
      </w:r>
      <w:r w:rsidRPr="00636E22">
        <w:rPr>
          <w:rFonts w:cs="Tahoma"/>
          <w:lang w:val="en-US"/>
        </w:rPr>
        <w:t>t</w:t>
      </w:r>
      <w:r w:rsidRPr="00636E22">
        <w:rPr>
          <w:rFonts w:cs="Tahoma"/>
        </w:rPr>
        <w:t>-1);</w:t>
      </w:r>
    </w:p>
    <w:p w14:paraId="3C622E5B"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w:t>
      </w:r>
    </w:p>
    <w:p w14:paraId="1D993393" w14:textId="77777777" w:rsidR="002B5180" w:rsidRPr="00636E22" w:rsidRDefault="002B5180" w:rsidP="00B240AF">
      <w:pPr>
        <w:pStyle w:val="af9"/>
        <w:rPr>
          <w:rFonts w:cs="Tahoma"/>
        </w:rPr>
      </w:pPr>
      <w:r w:rsidRPr="00636E22">
        <w:rPr>
          <w:rFonts w:cs="Tahoma"/>
        </w:rPr>
        <w:t>K</w:t>
      </w:r>
      <w:r w:rsidRPr="00636E22">
        <w:rPr>
          <w:rFonts w:cs="Tahoma"/>
          <w:iCs/>
          <w:vertAlign w:val="subscript"/>
          <w:lang w:val="en-US"/>
        </w:rPr>
        <w:t>i</w:t>
      </w:r>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Индекса ММВБ 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195C5211"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5C50A7B" w14:textId="77777777" w:rsidR="008A0E7D" w:rsidRPr="00E362C4" w:rsidRDefault="001D4037" w:rsidP="00E362C4">
      <w:pPr>
        <w:pStyle w:val="afb"/>
      </w:pPr>
      <m:oMathPara>
        <m:oMath>
          <m:sSubSup>
            <m:sSubSupPr>
              <m:ctrlPr/>
            </m:sSubSupPr>
            <m:e>
              <m:r>
                <m:t>P</m:t>
              </m:r>
            </m:e>
            <m:sub>
              <m:r>
                <m:t>it</m:t>
              </m:r>
            </m:sub>
            <m:sup>
              <m:r>
                <m:t>avg</m:t>
              </m:r>
            </m:sup>
          </m:sSubSup>
          <m:r>
            <m:t>=</m:t>
          </m:r>
          <m:f>
            <m:fPr>
              <m:type m:val="lin"/>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 xml:space="preserve">  ,</m:t>
          </m:r>
        </m:oMath>
      </m:oMathPara>
    </w:p>
    <w:p w14:paraId="732FBBEA" w14:textId="77777777" w:rsidR="002B5180" w:rsidRPr="00636E22" w:rsidRDefault="002B5180" w:rsidP="00B240AF">
      <w:pPr>
        <w:pStyle w:val="af9"/>
        <w:rPr>
          <w:rFonts w:cs="Tahoma"/>
        </w:rPr>
      </w:pPr>
      <w:r w:rsidRPr="00636E22">
        <w:rPr>
          <w:rFonts w:cs="Tahoma"/>
        </w:rPr>
        <w:t>где:</w:t>
      </w:r>
    </w:p>
    <w:p w14:paraId="0948F8CC"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4F7D5617"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65CA21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AC36894" w14:textId="77777777" w:rsidR="002B5180" w:rsidRPr="00636E22" w:rsidRDefault="002B5180" w:rsidP="00887DEB">
      <w:pPr>
        <w:pStyle w:val="30"/>
        <w:rPr>
          <w:rFonts w:cs="Tahoma"/>
          <w:szCs w:val="20"/>
        </w:rPr>
      </w:pPr>
      <w:bookmarkStart w:id="84" w:name="_Ref368927626"/>
      <w:bookmarkStart w:id="85" w:name="_Ref324854569"/>
      <w:bookmarkStart w:id="86" w:name="п_3_5"/>
      <w:bookmarkEnd w:id="77"/>
      <w:bookmarkEnd w:id="78"/>
      <w:bookmarkEnd w:id="79"/>
      <w:bookmarkEnd w:id="81"/>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84"/>
    </w:p>
    <w:p w14:paraId="358FEB41" w14:textId="77777777" w:rsidR="002B5180" w:rsidRPr="00636E22" w:rsidRDefault="002B5180" w:rsidP="00887DEB">
      <w:pPr>
        <w:pStyle w:val="30"/>
        <w:rPr>
          <w:rFonts w:cs="Tahoma"/>
          <w:szCs w:val="20"/>
        </w:rPr>
      </w:pPr>
      <w:bookmarkStart w:id="87"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85"/>
      <w:bookmarkEnd w:id="87"/>
    </w:p>
    <w:bookmarkEnd w:id="86"/>
    <w:p w14:paraId="6D40EF42" w14:textId="3E0DF164" w:rsidR="002B5180" w:rsidRPr="00636E22" w:rsidRDefault="002B5180" w:rsidP="00887DEB">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 xml:space="preserve">до величины шага цены, установленного для данной Акции </w:t>
      </w:r>
      <w:r w:rsidRPr="00636E22">
        <w:rPr>
          <w:rFonts w:cs="Tahoma"/>
        </w:rPr>
        <w:t>во внутренних документах Биржи, регламентирующих порядок проведения торгов ценными бумагами.</w:t>
      </w:r>
    </w:p>
    <w:p w14:paraId="6F279E3A" w14:textId="66C811D4"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1D4037">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1D4037">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пунктом </w:t>
      </w:r>
      <w:hyperlink w:anchor="п_9_4" w:history="1">
        <w:r w:rsidR="00032AAC" w:rsidRPr="00636E22">
          <w:rPr>
            <w:rStyle w:val="a8"/>
            <w:rFonts w:cs="Tahoma"/>
            <w:color w:val="auto"/>
            <w:u w:val="none"/>
          </w:rPr>
          <w:fldChar w:fldCharType="begin"/>
        </w:r>
        <w:r w:rsidR="00032AAC" w:rsidRPr="00636E22">
          <w:rPr>
            <w:rFonts w:cs="Tahoma"/>
          </w:rPr>
          <w:instrText xml:space="preserve"> REF _Ref235351831 \r \h </w:instrText>
        </w:r>
        <w:r w:rsidR="00032AAC" w:rsidRPr="00636E22">
          <w:rPr>
            <w:rStyle w:val="a8"/>
            <w:rFonts w:cs="Tahoma"/>
            <w:color w:val="auto"/>
            <w:u w:val="none"/>
          </w:rPr>
          <w:instrText xml:space="preserve"> \* MERGEFORMAT </w:instrText>
        </w:r>
        <w:r w:rsidR="00032AAC" w:rsidRPr="00636E22">
          <w:rPr>
            <w:rStyle w:val="a8"/>
            <w:rFonts w:cs="Tahoma"/>
            <w:color w:val="auto"/>
            <w:u w:val="none"/>
          </w:rPr>
        </w:r>
        <w:r w:rsidR="00032AAC" w:rsidRPr="00636E22">
          <w:rPr>
            <w:rStyle w:val="a8"/>
            <w:rFonts w:cs="Tahoma"/>
            <w:color w:val="auto"/>
            <w:u w:val="none"/>
          </w:rPr>
          <w:fldChar w:fldCharType="separate"/>
        </w:r>
        <w:r w:rsidR="001D4037">
          <w:rPr>
            <w:rFonts w:cs="Tahoma"/>
          </w:rPr>
          <w:t>3.12.4</w:t>
        </w:r>
        <w:r w:rsidR="00032AAC" w:rsidRPr="00636E22">
          <w:rPr>
            <w:rStyle w:val="a8"/>
            <w:rFonts w:cs="Tahoma"/>
            <w:color w:val="auto"/>
            <w:u w:val="none"/>
          </w:rPr>
          <w:fldChar w:fldCharType="end"/>
        </w:r>
        <w:r w:rsidR="00032AAC" w:rsidRPr="00636E22">
          <w:rPr>
            <w:rStyle w:val="a8"/>
            <w:rFonts w:cs="Tahoma"/>
            <w:color w:val="auto"/>
            <w:u w:val="none"/>
          </w:rPr>
          <w:t xml:space="preserve"> </w:t>
        </w:r>
      </w:hyperlink>
      <w:r w:rsidRPr="00636E22">
        <w:rPr>
          <w:rFonts w:cs="Tahoma"/>
        </w:rPr>
        <w:t xml:space="preserve"> настоящей Методики.</w:t>
      </w:r>
    </w:p>
    <w:p w14:paraId="5DEDFC99" w14:textId="77777777" w:rsidR="0060547F" w:rsidRPr="00636E22" w:rsidRDefault="0060547F" w:rsidP="0060547F">
      <w:pPr>
        <w:pStyle w:val="a4"/>
        <w:spacing w:after="0"/>
        <w:jc w:val="both"/>
        <w:rPr>
          <w:rFonts w:cs="Tahoma"/>
        </w:rPr>
      </w:pPr>
    </w:p>
    <w:p w14:paraId="0E005838" w14:textId="77777777" w:rsidR="00730004" w:rsidRPr="00636E22" w:rsidRDefault="00730004" w:rsidP="00B0449E">
      <w:pPr>
        <w:pStyle w:val="a"/>
      </w:pPr>
      <w:bookmarkStart w:id="88" w:name="_Ref423443808"/>
      <w:bookmarkStart w:id="89" w:name="_Toc424122353"/>
      <w:bookmarkStart w:id="90" w:name="_Toc438206728"/>
      <w:bookmarkStart w:id="91" w:name="_Toc438206764"/>
      <w:bookmarkStart w:id="92" w:name="_Toc438206984"/>
      <w:bookmarkStart w:id="93" w:name="_Toc433902900"/>
      <w:bookmarkStart w:id="94" w:name="_Toc45695042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88"/>
      <w:bookmarkEnd w:id="89"/>
      <w:bookmarkEnd w:id="90"/>
      <w:bookmarkEnd w:id="91"/>
      <w:bookmarkEnd w:id="92"/>
      <w:bookmarkEnd w:id="93"/>
      <w:bookmarkEnd w:id="94"/>
    </w:p>
    <w:p w14:paraId="3E451FA1" w14:textId="18440DD1" w:rsidR="002B5180" w:rsidRPr="00636E22" w:rsidRDefault="002B5180" w:rsidP="00887DEB">
      <w:pPr>
        <w:pStyle w:val="30"/>
        <w:rPr>
          <w:rFonts w:cs="Tahoma"/>
        </w:rPr>
      </w:pPr>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95" w:name="OLE_LINK3"/>
      <w:bookmarkStart w:id="96" w:name="OLE_LINK8"/>
      <w:r w:rsidRPr="00636E22">
        <w:rPr>
          <w:rFonts w:cs="Tahoma"/>
        </w:rPr>
        <w:t xml:space="preserve">представляемых акций </w:t>
      </w:r>
      <w:bookmarkEnd w:id="95"/>
      <w:bookmarkEnd w:id="96"/>
      <w:r w:rsidRPr="00636E22">
        <w:rPr>
          <w:rFonts w:cs="Tahoma"/>
        </w:rPr>
        <w:t>(Q</w:t>
      </w:r>
      <w:r w:rsidRPr="00636E22">
        <w:rPr>
          <w:rFonts w:cs="Tahoma"/>
          <w:vertAlign w:val="subscript"/>
        </w:rPr>
        <w:t>i</w:t>
      </w:r>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97" w:name="_Ref235352457"/>
      <w:bookmarkStart w:id="98" w:name="п_2_12"/>
    </w:p>
    <w:p w14:paraId="7CDB41AB" w14:textId="77777777" w:rsidR="002B5180" w:rsidRPr="00636E22" w:rsidRDefault="002B5180" w:rsidP="00887DEB">
      <w:pPr>
        <w:pStyle w:val="30"/>
        <w:rPr>
          <w:rFonts w:cs="Tahoma"/>
        </w:rPr>
      </w:pPr>
      <w:bookmarkStart w:id="99"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пунктом  </w:t>
      </w:r>
      <w:hyperlink w:anchor="п_9_4" w:history="1">
        <w:r w:rsidR="008300F5" w:rsidRPr="00636E22">
          <w:rPr>
            <w:rStyle w:val="a8"/>
            <w:rFonts w:cs="Tahoma"/>
            <w:color w:val="auto"/>
            <w:u w:val="none"/>
          </w:rPr>
          <w:fldChar w:fldCharType="begin"/>
        </w:r>
        <w:r w:rsidR="008300F5" w:rsidRPr="00636E22">
          <w:rPr>
            <w:rFonts w:cs="Tahoma"/>
          </w:rPr>
          <w:instrText xml:space="preserve"> REF _Ref235351831 \r \h </w:instrText>
        </w:r>
        <w:r w:rsidR="008300F5" w:rsidRPr="00636E22">
          <w:rPr>
            <w:rStyle w:val="a8"/>
            <w:rFonts w:cs="Tahoma"/>
            <w:color w:val="auto"/>
            <w:u w:val="none"/>
          </w:rPr>
          <w:instrText xml:space="preserve"> \* MERGEFORMAT </w:instrText>
        </w:r>
        <w:r w:rsidR="008300F5" w:rsidRPr="00636E22">
          <w:rPr>
            <w:rStyle w:val="a8"/>
            <w:rFonts w:cs="Tahoma"/>
            <w:color w:val="auto"/>
            <w:u w:val="none"/>
          </w:rPr>
        </w:r>
        <w:r w:rsidR="008300F5" w:rsidRPr="00636E22">
          <w:rPr>
            <w:rStyle w:val="a8"/>
            <w:rFonts w:cs="Tahoma"/>
            <w:color w:val="auto"/>
            <w:u w:val="none"/>
          </w:rPr>
          <w:fldChar w:fldCharType="separate"/>
        </w:r>
        <w:r w:rsidR="001D4037">
          <w:rPr>
            <w:rFonts w:cs="Tahoma"/>
          </w:rPr>
          <w:t>3.12.4</w:t>
        </w:r>
        <w:r w:rsidR="008300F5" w:rsidRPr="00636E22">
          <w:rPr>
            <w:rStyle w:val="a8"/>
            <w:rFonts w:cs="Tahoma"/>
            <w:color w:val="auto"/>
            <w:u w:val="none"/>
          </w:rPr>
          <w:fldChar w:fldCharType="end"/>
        </w:r>
      </w:hyperlink>
      <w:r w:rsidRPr="00636E22">
        <w:rPr>
          <w:rFonts w:cs="Tahoma"/>
        </w:rPr>
        <w:t xml:space="preserve"> настоящей Методики.</w:t>
      </w:r>
      <w:bookmarkEnd w:id="97"/>
      <w:bookmarkEnd w:id="99"/>
    </w:p>
    <w:bookmarkEnd w:id="98"/>
    <w:p w14:paraId="027349B1"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1BDEB57D" w14:textId="2460E089" w:rsidR="00FB52D3" w:rsidRPr="00636E22" w:rsidRDefault="00FB52D3" w:rsidP="00FB52D3">
      <w:pPr>
        <w:pStyle w:val="30"/>
        <w:rPr>
          <w:rFonts w:cs="Tahoma"/>
          <w:szCs w:val="20"/>
        </w:rPr>
      </w:pPr>
      <w:r w:rsidRPr="00636E22">
        <w:rPr>
          <w:rFonts w:cs="Tahoma"/>
          <w:szCs w:val="20"/>
        </w:rPr>
        <w:t>Общее количество акций определяется, как количество размещенных и/или представляемых акций эмитента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эмитента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эмитента.</w:t>
      </w:r>
    </w:p>
    <w:p w14:paraId="6B746914" w14:textId="3392BE8A" w:rsidR="00DF65DB" w:rsidRPr="00DF65DB" w:rsidRDefault="00FB52D3" w:rsidP="00DF65DB">
      <w:pPr>
        <w:pStyle w:val="30"/>
      </w:pPr>
      <w:r w:rsidRPr="00DF65DB">
        <w:t>Утверждение значений Коэффициентов free-float осуществляется решением Биржи с учетом рекомендаций Индексного комитета один раз в квартал не позднее 1 марта, 1 июня, 1 сентября, 1 декабря. Значение Коэффициента free-float по решению Биржи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p>
    <w:p w14:paraId="79EF0EAD" w14:textId="1FA474A6" w:rsidR="00730004" w:rsidRPr="00DF65DB" w:rsidRDefault="00FB52D3" w:rsidP="00DF65DB">
      <w:pPr>
        <w:pStyle w:val="30"/>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63130CA4" w14:textId="031BC6D8" w:rsidR="004528D4" w:rsidRPr="00FB7411" w:rsidRDefault="00730004" w:rsidP="00747A59">
      <w:pPr>
        <w:pStyle w:val="30"/>
        <w:rPr>
          <w:rFonts w:cs="Tahoma"/>
        </w:rPr>
      </w:pPr>
      <w:r w:rsidRPr="00636E22">
        <w:rPr>
          <w:rFonts w:cs="Tahoma"/>
          <w:szCs w:val="20"/>
        </w:rPr>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r w:rsidRPr="00636E22">
        <w:rPr>
          <w:rFonts w:cs="Tahoma"/>
          <w:szCs w:val="20"/>
        </w:rPr>
        <w:t xml:space="preserve">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Методики расчета </w:t>
      </w:r>
      <w:r w:rsidR="00FB52D3" w:rsidRPr="00636E22">
        <w:rPr>
          <w:rFonts w:cs="Tahoma"/>
          <w:szCs w:val="20"/>
        </w:rPr>
        <w:t>Коэффициента free-float</w:t>
      </w:r>
      <w:r w:rsidRPr="00636E22">
        <w:rPr>
          <w:rFonts w:cs="Tahoma"/>
          <w:szCs w:val="20"/>
        </w:rPr>
        <w:t>, утвержденной Биржей.</w:t>
      </w:r>
    </w:p>
    <w:p w14:paraId="64135356" w14:textId="77777777" w:rsidR="00FB7411" w:rsidRPr="007932ED" w:rsidRDefault="00FB7411" w:rsidP="00FB7411">
      <w:pPr>
        <w:pStyle w:val="30"/>
        <w:numPr>
          <w:ilvl w:val="0"/>
          <w:numId w:val="0"/>
        </w:numPr>
        <w:rPr>
          <w:rFonts w:cs="Tahoma"/>
        </w:rPr>
      </w:pPr>
    </w:p>
    <w:p w14:paraId="7971D510" w14:textId="1406FB3E" w:rsidR="007932ED" w:rsidRDefault="007932ED" w:rsidP="0016508E">
      <w:pPr>
        <w:pStyle w:val="a"/>
        <w:jc w:val="both"/>
      </w:pPr>
      <w:bookmarkStart w:id="100" w:name="_Toc45695042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00"/>
    </w:p>
    <w:p w14:paraId="7C9453AB" w14:textId="77777777" w:rsidR="007932ED" w:rsidRPr="006A049C" w:rsidRDefault="007932ED" w:rsidP="007932ED">
      <w:pPr>
        <w:pStyle w:val="30"/>
      </w:pPr>
      <w:r w:rsidRPr="006A049C">
        <w:t>Для всех Акций рассчитывается коэффициент ликвидности LC</w:t>
      </w:r>
      <w:r w:rsidRPr="00E95270">
        <w:rPr>
          <w:vertAlign w:val="subscript"/>
        </w:rPr>
        <w:t>i</w:t>
      </w:r>
      <w:r w:rsidRPr="006A049C">
        <w:t>:</w:t>
      </w:r>
    </w:p>
    <w:p w14:paraId="615AB5CA" w14:textId="12FE34AE" w:rsidR="007932ED" w:rsidRPr="00AB1792" w:rsidRDefault="001D4037"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6FFCEB29" w14:textId="77777777" w:rsidR="007932ED" w:rsidRPr="00926667" w:rsidRDefault="007932ED" w:rsidP="007932ED">
      <w:pPr>
        <w:pStyle w:val="af9"/>
      </w:pPr>
      <w:r w:rsidRPr="00926667">
        <w:t>где</w:t>
      </w:r>
    </w:p>
    <w:p w14:paraId="54D6697F" w14:textId="0B2287CF" w:rsidR="007932ED" w:rsidRDefault="007932ED" w:rsidP="007932ED">
      <w:pPr>
        <w:pStyle w:val="af9"/>
      </w:pPr>
      <w:r w:rsidRPr="00926667">
        <w:t>Median(V</w:t>
      </w:r>
      <w:r w:rsidRPr="00926667">
        <w:rPr>
          <w:vertAlign w:val="subscript"/>
        </w:rPr>
        <w:t>i</w:t>
      </w:r>
      <w:r w:rsidRPr="00926667">
        <w:t xml:space="preserve">) – медиана дневного объема торгов в </w:t>
      </w:r>
      <w:r w:rsidR="001C4800">
        <w:t>рублях</w:t>
      </w:r>
      <w:r w:rsidRPr="00926667">
        <w:t>, рассчитанн</w:t>
      </w:r>
      <w:r>
        <w:t>ая</w:t>
      </w:r>
      <w:r w:rsidRPr="00926667">
        <w:t xml:space="preserve"> за три месяца</w:t>
      </w:r>
      <w:r w:rsidR="001C4800" w:rsidRPr="001C4800">
        <w:rPr>
          <w:rFonts w:cs="Tahoma"/>
        </w:rPr>
        <w:t xml:space="preserve"> </w:t>
      </w:r>
      <w:r w:rsidR="001C4800" w:rsidRPr="00636E22">
        <w:rPr>
          <w:rFonts w:cs="Tahoma"/>
        </w:rPr>
        <w:t xml:space="preserve">предшествующие </w:t>
      </w:r>
      <w:r w:rsidR="001C4800">
        <w:rPr>
          <w:rFonts w:cs="Tahoma"/>
        </w:rPr>
        <w:t>Д</w:t>
      </w:r>
      <w:r w:rsidR="001C4800" w:rsidRPr="00636E22">
        <w:rPr>
          <w:rFonts w:cs="Tahoma"/>
        </w:rPr>
        <w:t>ню формирования Базы расчета</w:t>
      </w:r>
      <w:r w:rsidRPr="00926667">
        <w:t>, по i-ой Акции;</w:t>
      </w:r>
    </w:p>
    <w:p w14:paraId="409A12AA" w14:textId="77777777" w:rsidR="007932ED" w:rsidRPr="006D1D20" w:rsidRDefault="007932ED"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71CAE251" w14:textId="1EE522F7" w:rsidR="007932ED" w:rsidRPr="00636E22" w:rsidRDefault="005436B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1C4800">
        <w:rPr>
          <w:rFonts w:cs="Tahoma"/>
        </w:rPr>
        <w:t>средняя капитализация</w:t>
      </w:r>
      <w:r w:rsidR="001C4800" w:rsidRPr="00926667">
        <w:t>, рассчитанн</w:t>
      </w:r>
      <w:r w:rsidR="001C4800">
        <w:t>ая</w:t>
      </w:r>
      <w:r w:rsidR="001C4800" w:rsidRPr="00926667">
        <w:t xml:space="preserve"> за три месяца</w:t>
      </w:r>
      <w:r w:rsidR="001C4800" w:rsidRPr="001C4800">
        <w:rPr>
          <w:rFonts w:cs="Tahoma"/>
        </w:rPr>
        <w:t xml:space="preserve"> </w:t>
      </w:r>
      <w:r w:rsidR="001C4800" w:rsidRPr="00636E22">
        <w:rPr>
          <w:rFonts w:cs="Tahoma"/>
        </w:rPr>
        <w:t xml:space="preserve">предшествующие </w:t>
      </w:r>
      <w:r w:rsidR="001C4800">
        <w:rPr>
          <w:rFonts w:cs="Tahoma"/>
        </w:rPr>
        <w:t>Д</w:t>
      </w:r>
      <w:r w:rsidR="001C4800" w:rsidRPr="00636E22">
        <w:rPr>
          <w:rFonts w:cs="Tahoma"/>
        </w:rPr>
        <w:t>ню формирования Базы расчета</w:t>
      </w:r>
      <w:r w:rsidR="001C4800" w:rsidRPr="00926667">
        <w:t>, по i-ой Акции</w:t>
      </w:r>
      <w:r w:rsidR="007932ED" w:rsidRPr="00636E22">
        <w:rPr>
          <w:rFonts w:cs="Tahoma"/>
        </w:rPr>
        <w:t>;</w:t>
      </w:r>
    </w:p>
    <w:p w14:paraId="0F59201C" w14:textId="1C8DD6D1" w:rsidR="007932ED" w:rsidRPr="005436B6" w:rsidRDefault="007932ED"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6FEF6FF0" w14:textId="05B1279D" w:rsidR="001C4800" w:rsidRDefault="001C4800" w:rsidP="00FB7411">
      <w:pPr>
        <w:pStyle w:val="30"/>
        <w:spacing w:after="240"/>
        <w:rPr>
          <w:rFonts w:cs="Tahoma"/>
        </w:rPr>
      </w:pPr>
      <w:bookmarkStart w:id="101" w:name="_Ref454959393"/>
      <w:r w:rsidRPr="00636E22">
        <w:rPr>
          <w:rFonts w:cs="Tahoma"/>
        </w:rPr>
        <w:t xml:space="preserve">В целях </w:t>
      </w:r>
      <w:r>
        <w:rPr>
          <w:rFonts w:cs="Tahoma"/>
        </w:rPr>
        <w:t>уменьшения</w:t>
      </w:r>
      <w:r w:rsidRPr="00636E22">
        <w:rPr>
          <w:rFonts w:cs="Tahoma"/>
        </w:rPr>
        <w:t xml:space="preserve"> влияния Акций </w:t>
      </w:r>
      <w:r>
        <w:rPr>
          <w:rFonts w:cs="Tahoma"/>
        </w:rPr>
        <w:t xml:space="preserve">с коэффициентом ликвидности менее 10% </w:t>
      </w:r>
      <w:r w:rsidRPr="00636E22">
        <w:rPr>
          <w:rFonts w:cs="Tahoma"/>
        </w:rPr>
        <w:t xml:space="preserve">на значение </w:t>
      </w:r>
      <w:r w:rsidR="001F166D">
        <w:t>Индексов</w:t>
      </w:r>
      <w:r>
        <w:rPr>
          <w:rFonts w:cs="Tahoma"/>
        </w:rPr>
        <w:t xml:space="preserve">, рассчитывается дополнительный весовой коэффициент </w:t>
      </w:r>
      <w:r>
        <w:rPr>
          <w:rFonts w:cs="Tahoma"/>
          <w:color w:val="000000"/>
          <w:szCs w:val="22"/>
          <w:lang w:val="en-US"/>
        </w:rPr>
        <w:t>L</w:t>
      </w:r>
      <w:r w:rsidRPr="00896224">
        <w:rPr>
          <w:rFonts w:cs="Tahoma"/>
          <w:color w:val="000000"/>
          <w:szCs w:val="22"/>
          <w:lang w:val="en-US"/>
        </w:rPr>
        <w:t>W</w:t>
      </w:r>
      <w:r w:rsidRPr="00896224">
        <w:rPr>
          <w:rFonts w:cs="Tahoma"/>
          <w:color w:val="000000"/>
          <w:szCs w:val="22"/>
          <w:vertAlign w:val="subscript"/>
          <w:lang w:val="en-US"/>
        </w:rPr>
        <w:t>i</w:t>
      </w:r>
      <w:r>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01"/>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502186E4" w14:textId="77777777" w:rsidTr="00361919">
        <w:trPr>
          <w:trHeight w:val="411"/>
        </w:trPr>
        <w:tc>
          <w:tcPr>
            <w:tcW w:w="3591" w:type="dxa"/>
            <w:shd w:val="clear" w:color="auto" w:fill="auto"/>
            <w:vAlign w:val="center"/>
          </w:tcPr>
          <w:p w14:paraId="354500E8" w14:textId="77777777" w:rsidR="001C4800" w:rsidRPr="007B1ED9" w:rsidRDefault="001C4800" w:rsidP="001C4800">
            <w:pPr>
              <w:keepNext/>
              <w:jc w:val="center"/>
              <w:rPr>
                <w:rFonts w:cs="Tahoma"/>
                <w:b/>
                <w:color w:val="000000"/>
                <w:szCs w:val="22"/>
              </w:rPr>
            </w:pPr>
            <w:r w:rsidRPr="007B1ED9">
              <w:rPr>
                <w:rFonts w:cs="Tahoma"/>
                <w:b/>
                <w:color w:val="000000"/>
                <w:szCs w:val="22"/>
              </w:rPr>
              <w:t>LC</w:t>
            </w:r>
            <w:r w:rsidRPr="00896224">
              <w:rPr>
                <w:rFonts w:cs="Tahoma"/>
                <w:b/>
                <w:color w:val="000000"/>
                <w:szCs w:val="22"/>
                <w:vertAlign w:val="subscript"/>
                <w:lang w:val="en-US"/>
              </w:rPr>
              <w:t>i</w:t>
            </w:r>
          </w:p>
        </w:tc>
        <w:tc>
          <w:tcPr>
            <w:tcW w:w="1851" w:type="dxa"/>
            <w:shd w:val="clear" w:color="auto" w:fill="auto"/>
            <w:noWrap/>
            <w:vAlign w:val="center"/>
          </w:tcPr>
          <w:p w14:paraId="3340985A" w14:textId="77777777" w:rsidR="001C4800" w:rsidRPr="007B1ED9" w:rsidRDefault="001C4800" w:rsidP="001C4800">
            <w:pPr>
              <w:keepNext/>
              <w:jc w:val="center"/>
              <w:rPr>
                <w:rFonts w:cs="Tahoma"/>
                <w:b/>
                <w:color w:val="000000"/>
                <w:szCs w:val="22"/>
                <w:lang w:val="en-US"/>
              </w:rPr>
            </w:pPr>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
        </w:tc>
      </w:tr>
      <w:tr w:rsidR="001C4800" w:rsidRPr="007B1ED9" w14:paraId="34B31798" w14:textId="77777777" w:rsidTr="00361919">
        <w:trPr>
          <w:trHeight w:val="300"/>
        </w:trPr>
        <w:tc>
          <w:tcPr>
            <w:tcW w:w="3591" w:type="dxa"/>
            <w:shd w:val="clear" w:color="auto" w:fill="auto"/>
            <w:noWrap/>
            <w:vAlign w:val="center"/>
            <w:hideMark/>
          </w:tcPr>
          <w:p w14:paraId="3140BCA2"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1B916A98"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71D1B3DE" w14:textId="77777777" w:rsidTr="00361919">
        <w:trPr>
          <w:trHeight w:val="300"/>
        </w:trPr>
        <w:tc>
          <w:tcPr>
            <w:tcW w:w="3591" w:type="dxa"/>
            <w:shd w:val="clear" w:color="auto" w:fill="auto"/>
            <w:noWrap/>
            <w:vAlign w:val="center"/>
            <w:hideMark/>
          </w:tcPr>
          <w:p w14:paraId="559CFBE8"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0278DD62"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7CA7253E" w14:textId="77777777" w:rsidTr="00361919">
        <w:trPr>
          <w:trHeight w:val="300"/>
        </w:trPr>
        <w:tc>
          <w:tcPr>
            <w:tcW w:w="3591" w:type="dxa"/>
            <w:shd w:val="clear" w:color="auto" w:fill="auto"/>
            <w:noWrap/>
            <w:vAlign w:val="center"/>
            <w:hideMark/>
          </w:tcPr>
          <w:p w14:paraId="14EE3F7E"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13068849"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757523C8" w14:textId="77777777" w:rsidTr="00361919">
        <w:trPr>
          <w:trHeight w:val="300"/>
        </w:trPr>
        <w:tc>
          <w:tcPr>
            <w:tcW w:w="3591" w:type="dxa"/>
            <w:shd w:val="clear" w:color="auto" w:fill="auto"/>
            <w:noWrap/>
            <w:vAlign w:val="center"/>
            <w:hideMark/>
          </w:tcPr>
          <w:p w14:paraId="334CBBBA"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21CAA052"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0E520F71" w14:textId="77777777" w:rsidTr="00361919">
        <w:trPr>
          <w:trHeight w:val="300"/>
        </w:trPr>
        <w:tc>
          <w:tcPr>
            <w:tcW w:w="3591" w:type="dxa"/>
            <w:shd w:val="clear" w:color="auto" w:fill="auto"/>
            <w:noWrap/>
            <w:vAlign w:val="center"/>
            <w:hideMark/>
          </w:tcPr>
          <w:p w14:paraId="29EAA020"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290DB7D4"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7D272A34" w14:textId="77777777" w:rsidR="001C4800" w:rsidRDefault="001C4800" w:rsidP="001C4800"/>
    <w:p w14:paraId="628B0A05" w14:textId="08934EA0" w:rsidR="001C4800" w:rsidRPr="007B1ED9" w:rsidRDefault="001C4800" w:rsidP="00FB7411">
      <w:pPr>
        <w:pStyle w:val="30"/>
        <w:spacing w:after="240"/>
      </w:pPr>
      <w:bookmarkStart w:id="102"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r>
        <w:rPr>
          <w:color w:val="000000"/>
          <w:szCs w:val="20"/>
          <w:lang w:val="en-US"/>
        </w:rPr>
        <w:t>L</w:t>
      </w:r>
      <w:r w:rsidRPr="007A21CF">
        <w:rPr>
          <w:color w:val="000000"/>
          <w:szCs w:val="20"/>
          <w:lang w:val="en-US"/>
        </w:rPr>
        <w:t>W</w:t>
      </w:r>
      <w:r w:rsidRPr="007A21CF">
        <w:rPr>
          <w:color w:val="000000"/>
          <w:szCs w:val="20"/>
          <w:vertAlign w:val="subscript"/>
          <w:lang w:val="en-US"/>
        </w:rPr>
        <w:t>i</w:t>
      </w:r>
      <w:r>
        <w:t xml:space="preserve"> понижается при снижении коэффициента ликвидности </w:t>
      </w:r>
      <w:r w:rsidRPr="007B1ED9">
        <w:rPr>
          <w:color w:val="000000"/>
          <w:szCs w:val="20"/>
        </w:rPr>
        <w:t>LC</w:t>
      </w:r>
      <w:r w:rsidRPr="007A21CF">
        <w:rPr>
          <w:color w:val="000000"/>
          <w:szCs w:val="20"/>
          <w:vertAlign w:val="subscript"/>
          <w:lang w:val="en-US"/>
        </w:rPr>
        <w:t>i</w:t>
      </w:r>
      <w:r>
        <w:t xml:space="preserve"> данной Акции ниже установленн</w:t>
      </w:r>
      <w:r w:rsidR="00FB7411">
        <w:t>ых</w:t>
      </w:r>
      <w:r>
        <w:t xml:space="preserve"> в таблице значени</w:t>
      </w:r>
      <w:r w:rsidR="00FB7411">
        <w:t>й</w:t>
      </w:r>
      <w:r>
        <w:t>:</w:t>
      </w:r>
      <w:bookmarkEnd w:id="102"/>
    </w:p>
    <w:tbl>
      <w:tblPr>
        <w:tblW w:w="3458" w:type="dxa"/>
        <w:tblInd w:w="2547" w:type="dxa"/>
        <w:tblLook w:val="04A0" w:firstRow="1" w:lastRow="0" w:firstColumn="1" w:lastColumn="0" w:noHBand="0" w:noVBand="1"/>
      </w:tblPr>
      <w:tblGrid>
        <w:gridCol w:w="845"/>
        <w:gridCol w:w="800"/>
        <w:gridCol w:w="1940"/>
      </w:tblGrid>
      <w:tr w:rsidR="001C4800" w:rsidRPr="007B1ED9" w14:paraId="253B388A"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C48D9"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15356F0"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7C42F8F5"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BF4C9A4" w14:textId="057B7E10"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AADBC95" w14:textId="6D9FDC4A"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8E88BAB" w14:textId="5D99A722"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50C40825"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3055C70A" w14:textId="11519F09"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3E311CA4" w14:textId="034ED55E"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5C1A42C" w14:textId="6736D909"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25B4E702"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0B795D52" w14:textId="304202DE"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4987F765" w14:textId="6F74BC29"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9FDB927" w14:textId="7D79ED0D"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65D54EA3"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280F0966" w14:textId="59BB5245"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21B16CA6" w14:textId="0250051A"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3E86771" w14:textId="2C7BBA93" w:rsidR="00FB7411" w:rsidRPr="007B1ED9" w:rsidRDefault="00FB7411" w:rsidP="001C4800">
            <w:pPr>
              <w:jc w:val="right"/>
              <w:rPr>
                <w:rFonts w:cs="Tahoma"/>
                <w:color w:val="000000"/>
                <w:szCs w:val="20"/>
              </w:rPr>
            </w:pPr>
            <w:r w:rsidRPr="007B1ED9">
              <w:rPr>
                <w:rFonts w:cs="Tahoma"/>
                <w:color w:val="000000"/>
                <w:szCs w:val="20"/>
              </w:rPr>
              <w:t>0,5</w:t>
            </w:r>
          </w:p>
        </w:tc>
      </w:tr>
    </w:tbl>
    <w:p w14:paraId="4336B555" w14:textId="77777777" w:rsidR="001C4800" w:rsidRPr="007B1ED9" w:rsidRDefault="001C4800" w:rsidP="001C4800"/>
    <w:p w14:paraId="24D749DC" w14:textId="5A8B8999" w:rsidR="001C4800" w:rsidRPr="007A21CF" w:rsidRDefault="001C4800" w:rsidP="00FB7411">
      <w:pPr>
        <w:pStyle w:val="30"/>
        <w:spacing w:after="240"/>
      </w:pPr>
      <w:bookmarkStart w:id="103"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r w:rsidRPr="007A21CF">
        <w:t>W</w:t>
      </w:r>
      <w:r w:rsidRPr="001C4800">
        <w:rPr>
          <w:vertAlign w:val="subscript"/>
        </w:rPr>
        <w:t>i</w:t>
      </w:r>
      <w:r w:rsidRPr="007A21CF">
        <w:t xml:space="preserve"> </w:t>
      </w:r>
      <w:r>
        <w:t>повышается</w:t>
      </w:r>
      <w:r w:rsidRPr="007A21CF">
        <w:t xml:space="preserve"> при </w:t>
      </w:r>
      <w:r>
        <w:t>превышении</w:t>
      </w:r>
      <w:r w:rsidRPr="007A21CF">
        <w:t xml:space="preserve"> коэффициента ликвидности LC</w:t>
      </w:r>
      <w:r w:rsidRPr="00FB23DE">
        <w:rPr>
          <w:vertAlign w:val="subscript"/>
        </w:rPr>
        <w:t>i</w:t>
      </w:r>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03"/>
    </w:p>
    <w:tbl>
      <w:tblPr>
        <w:tblW w:w="3490" w:type="dxa"/>
        <w:tblInd w:w="2547" w:type="dxa"/>
        <w:tblLook w:val="04A0" w:firstRow="1" w:lastRow="0" w:firstColumn="1" w:lastColumn="0" w:noHBand="0" w:noVBand="1"/>
      </w:tblPr>
      <w:tblGrid>
        <w:gridCol w:w="816"/>
        <w:gridCol w:w="909"/>
        <w:gridCol w:w="1940"/>
      </w:tblGrid>
      <w:tr w:rsidR="001C4800" w:rsidRPr="007B1ED9" w14:paraId="556BBCAE"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393770"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810BE93"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7CB93CA3"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213250A8" w14:textId="641E257E"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BDD9BB6" w14:textId="73914C28"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24CF0A9" w14:textId="0E422DA4"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246D8571"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95830B9" w14:textId="7F1E9FC0"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631580A7" w14:textId="54E38D39"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7521E9E" w14:textId="5B6C4164"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74C50B10"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8A50536" w14:textId="41FADAC5"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6A6C533F" w14:textId="4FA7863E"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0DC5B533" w14:textId="72EC32F8"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5BF03AE7"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6466517" w14:textId="47BADD99"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7DA4C468" w14:textId="66D40E52"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5A0FC00" w14:textId="1A3EFE0C" w:rsidR="00FB7411" w:rsidRPr="007B1ED9" w:rsidRDefault="00FB7411" w:rsidP="001C4800">
            <w:pPr>
              <w:jc w:val="right"/>
              <w:rPr>
                <w:rFonts w:cs="Tahoma"/>
                <w:color w:val="000000"/>
                <w:szCs w:val="20"/>
              </w:rPr>
            </w:pPr>
            <w:r>
              <w:rPr>
                <w:rFonts w:cs="Tahoma"/>
                <w:color w:val="000000"/>
                <w:szCs w:val="20"/>
              </w:rPr>
              <w:t>1</w:t>
            </w:r>
          </w:p>
        </w:tc>
      </w:tr>
    </w:tbl>
    <w:p w14:paraId="6CD8CAEA" w14:textId="224F3EB6" w:rsidR="00747A59" w:rsidRDefault="006E53BF" w:rsidP="000068BE">
      <w:pPr>
        <w:pStyle w:val="30"/>
      </w:pPr>
      <w:bookmarkStart w:id="104" w:name="_Toc424122354"/>
      <w:r>
        <w:t xml:space="preserve">Изменение </w:t>
      </w:r>
      <w:r w:rsidRPr="006E53BF">
        <w:t>весового коэффициента LW</w:t>
      </w:r>
      <w:r w:rsidRPr="006E53BF">
        <w:rPr>
          <w:vertAlign w:val="subscript"/>
        </w:rPr>
        <w:t>i</w:t>
      </w:r>
      <w:r>
        <w:t>, в соответствии с пп.</w:t>
      </w:r>
      <w:r>
        <w:fldChar w:fldCharType="begin"/>
      </w:r>
      <w:r>
        <w:instrText xml:space="preserve"> REF _Ref455568483 \r \h </w:instrText>
      </w:r>
      <w:r>
        <w:fldChar w:fldCharType="separate"/>
      </w:r>
      <w:r w:rsidR="001D4037">
        <w:t>2.7.3</w:t>
      </w:r>
      <w:r>
        <w:fldChar w:fldCharType="end"/>
      </w:r>
      <w:r>
        <w:t>-</w:t>
      </w:r>
      <w:r>
        <w:fldChar w:fldCharType="begin"/>
      </w:r>
      <w:r>
        <w:instrText xml:space="preserve"> REF _Ref454959401 \r \h </w:instrText>
      </w:r>
      <w:r>
        <w:fldChar w:fldCharType="separate"/>
      </w:r>
      <w:r w:rsidR="001D4037">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2BC12C89" w14:textId="77777777" w:rsidR="006E53BF" w:rsidRPr="00636E22" w:rsidRDefault="006E53BF" w:rsidP="006E53BF">
      <w:pPr>
        <w:pStyle w:val="30"/>
        <w:numPr>
          <w:ilvl w:val="0"/>
          <w:numId w:val="0"/>
        </w:numPr>
        <w:ind w:left="1077"/>
      </w:pPr>
    </w:p>
    <w:p w14:paraId="53ED5CF5" w14:textId="77777777" w:rsidR="0045247E" w:rsidRPr="00636E22" w:rsidRDefault="00877E85" w:rsidP="00B3660F">
      <w:pPr>
        <w:pStyle w:val="10"/>
        <w:rPr>
          <w:rFonts w:cs="Tahoma"/>
        </w:rPr>
      </w:pPr>
      <w:bookmarkStart w:id="105" w:name="_Toc438206729"/>
      <w:bookmarkStart w:id="106" w:name="_Toc438206765"/>
      <w:bookmarkStart w:id="107" w:name="_Toc438206985"/>
      <w:bookmarkStart w:id="108" w:name="_Toc433902901"/>
      <w:bookmarkStart w:id="109" w:name="_Toc456950430"/>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04"/>
      <w:bookmarkEnd w:id="105"/>
      <w:bookmarkEnd w:id="106"/>
      <w:bookmarkEnd w:id="107"/>
      <w:bookmarkEnd w:id="108"/>
      <w:bookmarkEnd w:id="109"/>
    </w:p>
    <w:p w14:paraId="5413F6D9" w14:textId="77777777" w:rsidR="00F45DB8" w:rsidRPr="00636E22" w:rsidRDefault="00F45DB8" w:rsidP="00B0449E">
      <w:pPr>
        <w:pStyle w:val="a"/>
      </w:pPr>
      <w:bookmarkStart w:id="110" w:name="_Ref423512999"/>
      <w:bookmarkStart w:id="111" w:name="_Ref423518818"/>
      <w:bookmarkStart w:id="112" w:name="_Toc424122355"/>
      <w:bookmarkStart w:id="113" w:name="_Toc438206730"/>
      <w:bookmarkStart w:id="114" w:name="_Toc438206766"/>
      <w:bookmarkStart w:id="115" w:name="_Toc438206986"/>
      <w:bookmarkStart w:id="116" w:name="_Toc433902902"/>
      <w:bookmarkStart w:id="117" w:name="_Toc456950431"/>
      <w:r w:rsidRPr="00636E22">
        <w:t xml:space="preserve">Принципы формирования </w:t>
      </w:r>
      <w:r w:rsidR="00022670">
        <w:t>Б</w:t>
      </w:r>
      <w:r w:rsidRPr="00636E22">
        <w:t>аз расчета</w:t>
      </w:r>
      <w:bookmarkEnd w:id="110"/>
      <w:bookmarkEnd w:id="111"/>
      <w:bookmarkEnd w:id="112"/>
      <w:bookmarkEnd w:id="113"/>
      <w:bookmarkEnd w:id="114"/>
      <w:bookmarkEnd w:id="115"/>
      <w:bookmarkEnd w:id="116"/>
      <w:bookmarkEnd w:id="117"/>
    </w:p>
    <w:p w14:paraId="1CF1C67D" w14:textId="3AFBD6F4" w:rsidR="00875892" w:rsidRPr="00636E22" w:rsidRDefault="002B55EF" w:rsidP="00887DEB">
      <w:pPr>
        <w:pStyle w:val="30"/>
        <w:rPr>
          <w:rFonts w:cs="Tahoma"/>
          <w:lang w:eastAsia="en-US"/>
        </w:rPr>
      </w:pPr>
      <w:r w:rsidRPr="00636E22">
        <w:rPr>
          <w:rFonts w:cs="Tahoma"/>
          <w:lang w:eastAsia="en-US"/>
        </w:rPr>
        <w:t>Базы расчета Индексов формируются из Базы расчета Индекс</w:t>
      </w:r>
      <w:r w:rsidR="00076C1D" w:rsidRPr="00636E22">
        <w:rPr>
          <w:rFonts w:cs="Tahoma"/>
          <w:lang w:eastAsia="en-US"/>
        </w:rPr>
        <w:t>а</w:t>
      </w:r>
      <w:r w:rsidRPr="00636E22">
        <w:rPr>
          <w:rFonts w:cs="Tahoma"/>
          <w:lang w:eastAsia="en-US"/>
        </w:rPr>
        <w:t xml:space="preserve"> акций широкого рынка, определяемой в соответствии п.</w:t>
      </w:r>
      <w:r w:rsidR="00B240AF" w:rsidRPr="00636E22">
        <w:rPr>
          <w:rFonts w:cs="Tahoma"/>
          <w:lang w:eastAsia="en-US"/>
        </w:rPr>
        <w:fldChar w:fldCharType="begin"/>
      </w:r>
      <w:r w:rsidR="00B240AF" w:rsidRPr="00636E22">
        <w:rPr>
          <w:rFonts w:cs="Tahoma"/>
          <w:lang w:eastAsia="en-US"/>
        </w:rPr>
        <w:instrText xml:space="preserve"> REF _Ref424640785 \r \h </w:instrText>
      </w:r>
      <w:r w:rsidR="00C146BF" w:rsidRPr="00636E22">
        <w:rPr>
          <w:rFonts w:cs="Tahoma"/>
          <w:lang w:eastAsia="en-US"/>
        </w:rPr>
        <w:instrText xml:space="preserve"> \* MERGEFORMAT </w:instrText>
      </w:r>
      <w:r w:rsidR="00B240AF" w:rsidRPr="00636E22">
        <w:rPr>
          <w:rFonts w:cs="Tahoma"/>
          <w:lang w:eastAsia="en-US"/>
        </w:rPr>
      </w:r>
      <w:r w:rsidR="00B240AF" w:rsidRPr="00636E22">
        <w:rPr>
          <w:rFonts w:cs="Tahoma"/>
          <w:lang w:eastAsia="en-US"/>
        </w:rPr>
        <w:fldChar w:fldCharType="separate"/>
      </w:r>
      <w:r w:rsidR="001D4037">
        <w:rPr>
          <w:rFonts w:cs="Tahoma"/>
          <w:lang w:eastAsia="en-US"/>
        </w:rPr>
        <w:t>3.2</w:t>
      </w:r>
      <w:r w:rsidR="00B240AF" w:rsidRPr="00636E22">
        <w:rPr>
          <w:rFonts w:cs="Tahoma"/>
          <w:lang w:eastAsia="en-US"/>
        </w:rPr>
        <w:fldChar w:fldCharType="end"/>
      </w:r>
      <w:r w:rsidRPr="00636E22">
        <w:rPr>
          <w:rFonts w:cs="Tahoma"/>
          <w:lang w:eastAsia="en-US"/>
        </w:rPr>
        <w:t xml:space="preserve"> настоящей Методики,</w:t>
      </w:r>
      <w:r w:rsidR="00183A9D" w:rsidRPr="00636E22">
        <w:rPr>
          <w:rFonts w:cs="Tahoma"/>
          <w:lang w:eastAsia="en-US"/>
        </w:rPr>
        <w:t xml:space="preserve"> </w:t>
      </w:r>
      <w:r w:rsidRPr="00636E22">
        <w:rPr>
          <w:rFonts w:cs="Tahoma"/>
          <w:lang w:eastAsia="en-US"/>
        </w:rPr>
        <w:t>за исключением Базы расчета Индекса</w:t>
      </w:r>
      <w:r w:rsidR="00E77A3E">
        <w:rPr>
          <w:rFonts w:cs="Tahoma"/>
          <w:lang w:eastAsia="en-US"/>
        </w:rPr>
        <w:t xml:space="preserve"> ММВБ</w:t>
      </w:r>
      <w:r w:rsidR="00B3632D">
        <w:rPr>
          <w:rFonts w:cs="Tahoma"/>
          <w:lang w:eastAsia="en-US"/>
        </w:rPr>
        <w:t xml:space="preserve"> - </w:t>
      </w:r>
      <w:r w:rsidRPr="00636E22">
        <w:rPr>
          <w:rFonts w:cs="Tahoma"/>
          <w:lang w:eastAsia="en-US"/>
        </w:rPr>
        <w:t>инноваци</w:t>
      </w:r>
      <w:r w:rsidR="00E77A3E">
        <w:rPr>
          <w:rFonts w:cs="Tahoma"/>
          <w:lang w:eastAsia="en-US"/>
        </w:rPr>
        <w:t>и</w:t>
      </w:r>
      <w:r w:rsidR="00875892" w:rsidRPr="00636E22">
        <w:rPr>
          <w:rFonts w:cs="Tahoma"/>
          <w:lang w:eastAsia="en-US"/>
        </w:rPr>
        <w:t>.</w:t>
      </w:r>
    </w:p>
    <w:p w14:paraId="02587338" w14:textId="77777777" w:rsidR="00F45DB8" w:rsidRPr="00636E22" w:rsidRDefault="00183A9D" w:rsidP="00887DEB">
      <w:pPr>
        <w:pStyle w:val="30"/>
        <w:rPr>
          <w:rFonts w:cs="Tahoma"/>
          <w:lang w:eastAsia="en-US"/>
        </w:rPr>
      </w:pPr>
      <w:r w:rsidRPr="00636E22">
        <w:rPr>
          <w:rFonts w:cs="Tahoma"/>
          <w:lang w:eastAsia="en-US"/>
        </w:rPr>
        <w:t xml:space="preserve">База расчета Индекса </w:t>
      </w:r>
      <w:r w:rsidR="00BA316C">
        <w:rPr>
          <w:rFonts w:cs="Tahoma"/>
          <w:lang w:eastAsia="en-US"/>
        </w:rPr>
        <w:t xml:space="preserve">ММВБ </w:t>
      </w:r>
      <w:r w:rsidR="009D0572">
        <w:rPr>
          <w:rFonts w:cs="Tahoma"/>
          <w:lang w:eastAsia="en-US"/>
        </w:rPr>
        <w:t>–</w:t>
      </w:r>
      <w:r w:rsidR="00BA316C">
        <w:rPr>
          <w:rFonts w:cs="Tahoma"/>
          <w:lang w:eastAsia="en-US"/>
        </w:rPr>
        <w:t xml:space="preserve"> инновации</w:t>
      </w:r>
      <w:r w:rsidR="009D0572">
        <w:rPr>
          <w:rFonts w:cs="Tahoma"/>
          <w:lang w:eastAsia="en-US"/>
        </w:rPr>
        <w:t xml:space="preserve"> </w:t>
      </w:r>
      <w:r w:rsidRPr="00636E22">
        <w:rPr>
          <w:rFonts w:cs="Tahoma"/>
          <w:lang w:eastAsia="en-US"/>
        </w:rPr>
        <w:t xml:space="preserve">формируется на основе Акций, допущенных к торгам в </w:t>
      </w:r>
      <w:r w:rsidR="00953A2A">
        <w:rPr>
          <w:rFonts w:cs="Tahoma"/>
          <w:lang w:eastAsia="en-US"/>
        </w:rPr>
        <w:t>С</w:t>
      </w:r>
      <w:r w:rsidRPr="00636E22">
        <w:rPr>
          <w:rFonts w:cs="Tahoma"/>
          <w:lang w:eastAsia="en-US"/>
        </w:rPr>
        <w:t>екторе Р</w:t>
      </w:r>
      <w:r w:rsidR="00953A2A">
        <w:rPr>
          <w:rFonts w:cs="Tahoma"/>
          <w:lang w:eastAsia="en-US"/>
        </w:rPr>
        <w:t>ынка инноваций и инвестиций</w:t>
      </w:r>
      <w:r w:rsidRPr="00636E22">
        <w:rPr>
          <w:rFonts w:cs="Tahoma"/>
          <w:lang w:eastAsia="en-US"/>
        </w:rPr>
        <w:t xml:space="preserve">, как это определено в </w:t>
      </w:r>
      <w:r w:rsidR="006C097E" w:rsidRPr="00636E22">
        <w:rPr>
          <w:rFonts w:cs="Tahoma"/>
          <w:lang w:eastAsia="en-US"/>
        </w:rPr>
        <w:t>п.</w:t>
      </w:r>
      <w:r w:rsidR="00685907" w:rsidRPr="00636E22">
        <w:rPr>
          <w:rFonts w:cs="Tahoma"/>
          <w:lang w:eastAsia="en-US"/>
        </w:rPr>
        <w:fldChar w:fldCharType="begin"/>
      </w:r>
      <w:r w:rsidR="00685907" w:rsidRPr="00636E22">
        <w:rPr>
          <w:rFonts w:cs="Tahoma"/>
          <w:lang w:eastAsia="en-US"/>
        </w:rPr>
        <w:instrText xml:space="preserve"> REF _Ref424226608 \r \h </w:instrText>
      </w:r>
      <w:r w:rsidR="00C146BF" w:rsidRPr="00636E22">
        <w:rPr>
          <w:rFonts w:cs="Tahoma"/>
          <w:lang w:eastAsia="en-US"/>
        </w:rPr>
        <w:instrText xml:space="preserve"> \* MERGEFORMAT </w:instrText>
      </w:r>
      <w:r w:rsidR="00685907" w:rsidRPr="00636E22">
        <w:rPr>
          <w:rFonts w:cs="Tahoma"/>
          <w:lang w:eastAsia="en-US"/>
        </w:rPr>
      </w:r>
      <w:r w:rsidR="00685907" w:rsidRPr="00636E22">
        <w:rPr>
          <w:rFonts w:cs="Tahoma"/>
          <w:lang w:eastAsia="en-US"/>
        </w:rPr>
        <w:fldChar w:fldCharType="separate"/>
      </w:r>
      <w:r w:rsidR="001D4037">
        <w:rPr>
          <w:rFonts w:cs="Tahoma"/>
          <w:lang w:eastAsia="en-US"/>
        </w:rPr>
        <w:t>3.8</w:t>
      </w:r>
      <w:r w:rsidR="00685907" w:rsidRPr="00636E22">
        <w:rPr>
          <w:rFonts w:cs="Tahoma"/>
          <w:lang w:eastAsia="en-US"/>
        </w:rPr>
        <w:fldChar w:fldCharType="end"/>
      </w:r>
      <w:r w:rsidR="006C097E" w:rsidRPr="00636E22">
        <w:rPr>
          <w:rFonts w:cs="Tahoma"/>
          <w:lang w:eastAsia="en-US"/>
        </w:rPr>
        <w:t xml:space="preserve"> настоящей Методики</w:t>
      </w:r>
      <w:r w:rsidR="000E48CF" w:rsidRPr="00636E22">
        <w:rPr>
          <w:rFonts w:cs="Tahoma"/>
          <w:lang w:eastAsia="en-US"/>
        </w:rPr>
        <w:t>.</w:t>
      </w:r>
    </w:p>
    <w:p w14:paraId="1648DB9A"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041D5587" w14:textId="77777777" w:rsidR="00BB7261" w:rsidRPr="00636E22" w:rsidRDefault="00BB7261" w:rsidP="00887DEB">
      <w:pPr>
        <w:pStyle w:val="30"/>
        <w:rPr>
          <w:rStyle w:val="af7"/>
          <w:rFonts w:ascii="Tahoma" w:hAnsi="Tahoma" w:cs="Tahoma"/>
        </w:rPr>
      </w:pPr>
      <w:bookmarkStart w:id="118" w:name="_Ref424048119"/>
      <w:r w:rsidRPr="00636E22">
        <w:rPr>
          <w:rStyle w:val="af7"/>
          <w:rFonts w:ascii="Tahoma" w:hAnsi="Tahoma" w:cs="Tahoma"/>
        </w:rPr>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п</w:t>
      </w:r>
      <w:r w:rsidRPr="00636E22">
        <w:rPr>
          <w:rStyle w:val="af7"/>
          <w:rFonts w:ascii="Tahoma" w:hAnsi="Tahoma" w:cs="Tahoma"/>
        </w:rPr>
        <w:t>.</w:t>
      </w:r>
      <w:r w:rsidR="00CB6ACD" w:rsidRPr="00636E22">
        <w:rPr>
          <w:rStyle w:val="af7"/>
          <w:rFonts w:ascii="Tahoma" w:hAnsi="Tahoma" w:cs="Tahoma"/>
        </w:rPr>
        <w:t> </w:t>
      </w:r>
      <w:r w:rsidR="00D946F8" w:rsidRPr="00636E22">
        <w:rPr>
          <w:rStyle w:val="af7"/>
          <w:rFonts w:ascii="Tahoma" w:hAnsi="Tahoma" w:cs="Tahoma"/>
        </w:rPr>
        <w:t xml:space="preserve"> </w:t>
      </w:r>
      <w:r w:rsidR="00D7102D" w:rsidRPr="00636E22">
        <w:rPr>
          <w:rStyle w:val="af7"/>
          <w:rFonts w:ascii="Tahoma" w:hAnsi="Tahoma" w:cs="Tahoma"/>
        </w:rPr>
        <w:fldChar w:fldCharType="begin"/>
      </w:r>
      <w:r w:rsidR="00D7102D" w:rsidRPr="00636E22">
        <w:rPr>
          <w:rStyle w:val="af7"/>
          <w:rFonts w:ascii="Tahoma" w:hAnsi="Tahoma" w:cs="Tahoma"/>
        </w:rPr>
        <w:instrText xml:space="preserve"> REF _Ref424640785 \r \h </w:instrText>
      </w:r>
      <w:r w:rsidR="00C146BF" w:rsidRPr="00636E22">
        <w:rPr>
          <w:rStyle w:val="af7"/>
          <w:rFonts w:ascii="Tahoma" w:hAnsi="Tahoma" w:cs="Tahoma"/>
        </w:rPr>
        <w:instrText xml:space="preserve"> \* MERGEFORMAT </w:instrText>
      </w:r>
      <w:r w:rsidR="00D7102D" w:rsidRPr="00636E22">
        <w:rPr>
          <w:rStyle w:val="af7"/>
          <w:rFonts w:ascii="Tahoma" w:hAnsi="Tahoma" w:cs="Tahoma"/>
        </w:rPr>
      </w:r>
      <w:r w:rsidR="00D7102D" w:rsidRPr="00636E22">
        <w:rPr>
          <w:rStyle w:val="af7"/>
          <w:rFonts w:ascii="Tahoma" w:hAnsi="Tahoma" w:cs="Tahoma"/>
        </w:rPr>
        <w:fldChar w:fldCharType="separate"/>
      </w:r>
      <w:r w:rsidR="001D4037">
        <w:rPr>
          <w:rStyle w:val="af7"/>
          <w:rFonts w:ascii="Tahoma" w:hAnsi="Tahoma" w:cs="Tahoma"/>
        </w:rPr>
        <w:t>3.2</w:t>
      </w:r>
      <w:r w:rsidR="00D7102D" w:rsidRPr="00636E22">
        <w:rPr>
          <w:rStyle w:val="af7"/>
          <w:rFonts w:ascii="Tahoma" w:hAnsi="Tahoma" w:cs="Tahoma"/>
        </w:rPr>
        <w:fldChar w:fldCharType="end"/>
      </w:r>
      <w:r w:rsidRPr="00636E22">
        <w:rPr>
          <w:rStyle w:val="af7"/>
          <w:rFonts w:ascii="Tahoma" w:hAnsi="Tahoma" w:cs="Tahoma"/>
        </w:rPr>
        <w:t>-</w:t>
      </w:r>
      <w:r w:rsidRPr="00636E22">
        <w:rPr>
          <w:rStyle w:val="af7"/>
          <w:rFonts w:ascii="Tahoma" w:hAnsi="Tahoma" w:cs="Tahoma"/>
        </w:rPr>
        <w:fldChar w:fldCharType="begin"/>
      </w:r>
      <w:r w:rsidRPr="00636E22">
        <w:rPr>
          <w:rStyle w:val="af7"/>
          <w:rFonts w:ascii="Tahoma" w:hAnsi="Tahoma" w:cs="Tahoma"/>
        </w:rPr>
        <w:instrText xml:space="preserve"> REF _Ref423956665 \r \h </w:instrText>
      </w:r>
      <w:r w:rsidR="00887DEB" w:rsidRPr="00636E22">
        <w:rPr>
          <w:rStyle w:val="af7"/>
          <w:rFonts w:ascii="Tahoma" w:hAnsi="Tahoma" w:cs="Tahoma"/>
        </w:rPr>
        <w:instrText xml:space="preserve"> \* MERGEFORMAT </w:instrText>
      </w:r>
      <w:r w:rsidRPr="00636E22">
        <w:rPr>
          <w:rStyle w:val="af7"/>
          <w:rFonts w:ascii="Tahoma" w:hAnsi="Tahoma" w:cs="Tahoma"/>
        </w:rPr>
      </w:r>
      <w:r w:rsidRPr="00636E22">
        <w:rPr>
          <w:rStyle w:val="af7"/>
          <w:rFonts w:ascii="Tahoma" w:hAnsi="Tahoma" w:cs="Tahoma"/>
        </w:rPr>
        <w:fldChar w:fldCharType="separate"/>
      </w:r>
      <w:r w:rsidR="001D4037">
        <w:rPr>
          <w:rStyle w:val="af7"/>
          <w:rFonts w:ascii="Tahoma" w:hAnsi="Tahoma" w:cs="Tahoma"/>
        </w:rPr>
        <w:t>3.7</w:t>
      </w:r>
      <w:r w:rsidRPr="00636E22">
        <w:rPr>
          <w:rStyle w:val="af7"/>
          <w:rFonts w:ascii="Tahoma" w:hAnsi="Tahoma" w:cs="Tahoma"/>
        </w:rPr>
        <w:fldChar w:fldCharType="end"/>
      </w:r>
      <w:r w:rsidRPr="00636E22">
        <w:rPr>
          <w:rStyle w:val="af7"/>
          <w:rFonts w:ascii="Tahoma" w:hAnsi="Tahoma" w:cs="Tahoma"/>
        </w:rPr>
        <w:t xml:space="preserve"> 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18"/>
    </w:p>
    <w:p w14:paraId="7466D775" w14:textId="77777777" w:rsidR="00E4686E" w:rsidRPr="00636E22" w:rsidRDefault="00E4686E" w:rsidP="00887DEB">
      <w:pPr>
        <w:rPr>
          <w:rFonts w:cs="Tahoma"/>
        </w:rPr>
      </w:pPr>
    </w:p>
    <w:p w14:paraId="2864A548" w14:textId="77777777" w:rsidR="00F721E4" w:rsidRPr="00636E22" w:rsidRDefault="00F721E4" w:rsidP="00B0449E">
      <w:pPr>
        <w:pStyle w:val="a"/>
      </w:pPr>
      <w:bookmarkStart w:id="119" w:name="_Ref424640785"/>
      <w:bookmarkStart w:id="120" w:name="_Toc438206731"/>
      <w:bookmarkStart w:id="121" w:name="_Toc438206767"/>
      <w:bookmarkStart w:id="122" w:name="_Toc438206987"/>
      <w:bookmarkStart w:id="123" w:name="_Toc433902903"/>
      <w:bookmarkStart w:id="124" w:name="_Toc456950432"/>
      <w:r w:rsidRPr="00636E22">
        <w:t>Алгоритм формирования Базы расчета Индекса акций широкого рынка</w:t>
      </w:r>
      <w:bookmarkEnd w:id="119"/>
      <w:bookmarkEnd w:id="120"/>
      <w:bookmarkEnd w:id="121"/>
      <w:bookmarkEnd w:id="122"/>
      <w:bookmarkEnd w:id="123"/>
      <w:bookmarkEnd w:id="124"/>
    </w:p>
    <w:p w14:paraId="382585B6" w14:textId="77777777" w:rsidR="00A353BF" w:rsidRPr="00636E22" w:rsidRDefault="00A353BF" w:rsidP="00A353BF">
      <w:pPr>
        <w:pStyle w:val="30"/>
        <w:rPr>
          <w:rStyle w:val="af7"/>
          <w:rFonts w:ascii="Tahoma" w:hAnsi="Tahoma" w:cs="Tahoma"/>
          <w:szCs w:val="24"/>
        </w:rPr>
      </w:pPr>
      <w:bookmarkStart w:id="125" w:name="_Ref424219247"/>
      <w:bookmarkStart w:id="126" w:name="_Ref424219152"/>
      <w:r w:rsidRPr="00636E22">
        <w:rPr>
          <w:rStyle w:val="af7"/>
          <w:rFonts w:ascii="Tahoma" w:hAnsi="Tahoma" w:cs="Tahoma"/>
          <w:szCs w:val="24"/>
        </w:rPr>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636E22">
        <w:rPr>
          <w:rStyle w:val="af7"/>
          <w:rFonts w:ascii="Tahoma" w:hAnsi="Tahoma" w:cs="Tahoma"/>
          <w:szCs w:val="24"/>
        </w:rPr>
        <w:t>Эмитент</w:t>
      </w:r>
      <w:r w:rsidRPr="00636E22">
        <w:rPr>
          <w:rStyle w:val="af7"/>
          <w:rFonts w:ascii="Tahoma" w:hAnsi="Tahoma" w:cs="Tahoma"/>
          <w:szCs w:val="24"/>
        </w:rPr>
        <w:t>ов.</w:t>
      </w:r>
      <w:bookmarkEnd w:id="125"/>
    </w:p>
    <w:p w14:paraId="128766B2" w14:textId="77777777" w:rsidR="00F721E4" w:rsidRPr="00636E22" w:rsidRDefault="00F721E4" w:rsidP="00DE60A8">
      <w:pPr>
        <w:pStyle w:val="30"/>
        <w:rPr>
          <w:rFonts w:cs="Tahoma"/>
        </w:rPr>
      </w:pPr>
      <w:bookmarkStart w:id="127"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26"/>
      <w:bookmarkEnd w:id="127"/>
    </w:p>
    <w:p w14:paraId="6F7B6A64" w14:textId="77777777" w:rsidR="00F721E4" w:rsidRPr="00636E22" w:rsidRDefault="00F721E4" w:rsidP="00DE60A8">
      <w:pPr>
        <w:pStyle w:val="30"/>
        <w:rPr>
          <w:rStyle w:val="af7"/>
          <w:rFonts w:ascii="Tahoma" w:hAnsi="Tahoma" w:cs="Tahoma"/>
          <w:szCs w:val="24"/>
        </w:rPr>
      </w:pPr>
      <w:bookmarkStart w:id="128" w:name="_Ref424219191"/>
      <w:r w:rsidRPr="00636E22">
        <w:rPr>
          <w:rStyle w:val="af7"/>
          <w:rFonts w:ascii="Tahoma" w:hAnsi="Tahoma" w:cs="Tahoma"/>
          <w:szCs w:val="24"/>
        </w:rPr>
        <w:t xml:space="preserve">В Базу расчета Индекса акций широкого рынка могут быть включены Акции, которые ранее были включены в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 и впервые предложены к публичному обращению.</w:t>
      </w:r>
      <w:bookmarkEnd w:id="128"/>
    </w:p>
    <w:p w14:paraId="6CAD7337" w14:textId="53874DC0" w:rsidR="008662E9" w:rsidRPr="00636E22" w:rsidRDefault="00E32F81" w:rsidP="008662E9">
      <w:pPr>
        <w:pStyle w:val="30"/>
        <w:rPr>
          <w:rFonts w:cs="Tahoma"/>
          <w:b/>
          <w:szCs w:val="20"/>
        </w:rPr>
      </w:pPr>
      <w:bookmarkStart w:id="129" w:name="_Ref431292879"/>
      <w:bookmarkStart w:id="130" w:name="_Ref424640836"/>
      <w:bookmarkStart w:id="131"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 xml:space="preserve">которых значение Коэффициента free-float, определенное в соответствии с разделом </w:t>
      </w:r>
      <w:r w:rsidR="008662E9" w:rsidRPr="00636E22">
        <w:rPr>
          <w:rFonts w:cs="Tahoma"/>
        </w:rPr>
        <w:fldChar w:fldCharType="begin"/>
      </w:r>
      <w:r w:rsidR="008662E9" w:rsidRPr="00636E22">
        <w:rPr>
          <w:rFonts w:cs="Tahoma"/>
        </w:rPr>
        <w:instrText xml:space="preserve"> REF _Ref423443808 \r \h  \* MERGEFORMAT </w:instrText>
      </w:r>
      <w:r w:rsidR="008662E9" w:rsidRPr="00636E22">
        <w:rPr>
          <w:rFonts w:cs="Tahoma"/>
        </w:rPr>
      </w:r>
      <w:r w:rsidR="008662E9" w:rsidRPr="00636E22">
        <w:rPr>
          <w:rFonts w:cs="Tahoma"/>
        </w:rPr>
        <w:fldChar w:fldCharType="separate"/>
      </w:r>
      <w:r w:rsidR="001D4037">
        <w:rPr>
          <w:rFonts w:cs="Tahoma"/>
        </w:rPr>
        <w:t>2.6</w:t>
      </w:r>
      <w:r w:rsidR="008662E9" w:rsidRPr="00636E22">
        <w:rPr>
          <w:rFonts w:cs="Tahoma"/>
        </w:rPr>
        <w:fldChar w:fldCharType="end"/>
      </w:r>
      <w:r w:rsidR="008662E9" w:rsidRPr="00636E22">
        <w:rPr>
          <w:rFonts w:cs="Tahoma"/>
        </w:rPr>
        <w:t xml:space="preserve"> настоящей Методики,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29"/>
      <w:r w:rsidR="0016508E" w:rsidRPr="00B0793A">
        <w:rPr>
          <w:rFonts w:cs="Tahoma"/>
        </w:rPr>
        <w:t>3.9.4.</w:t>
      </w:r>
    </w:p>
    <w:p w14:paraId="25257F2D" w14:textId="15372EE7" w:rsidR="00DF37C2" w:rsidRPr="00DF37C2" w:rsidRDefault="003D3AF4" w:rsidP="00640BF7">
      <w:pPr>
        <w:pStyle w:val="30"/>
        <w:rPr>
          <w:rFonts w:cs="Tahoma"/>
          <w:b/>
          <w:szCs w:val="20"/>
        </w:rPr>
      </w:pPr>
      <w:bookmarkStart w:id="132"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sidR="00E32F81">
        <w:rPr>
          <w:rFonts w:cs="Tahoma"/>
        </w:rPr>
        <w:t>.</w:t>
      </w:r>
      <w:bookmarkStart w:id="133" w:name="_Ref429994957"/>
      <w:bookmarkStart w:id="134" w:name="_Ref424640880"/>
      <w:bookmarkEnd w:id="130"/>
    </w:p>
    <w:p w14:paraId="5529EC9B" w14:textId="13474962" w:rsidR="00640BF7" w:rsidRPr="00636E22" w:rsidRDefault="00640BF7" w:rsidP="00640BF7">
      <w:pPr>
        <w:pStyle w:val="30"/>
        <w:rPr>
          <w:rFonts w:cs="Tahoma"/>
          <w:b/>
          <w:szCs w:val="20"/>
        </w:rPr>
      </w:pPr>
      <w:bookmarkStart w:id="135" w:name="_Ref432599385"/>
      <w:bookmarkStart w:id="136"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6A049C">
        <w:t>LC</w:t>
      </w:r>
      <w:r w:rsidR="00804F24" w:rsidRPr="00E95270">
        <w:rPr>
          <w:vertAlign w:val="subscript"/>
        </w:rPr>
        <w:t>i</w:t>
      </w:r>
      <w:r w:rsidR="00804F24">
        <w:t xml:space="preserve"> не менее </w:t>
      </w:r>
      <w:r w:rsidR="006D1D20">
        <w:t>1%</w:t>
      </w:r>
      <w:r w:rsidRPr="00636E22">
        <w:rPr>
          <w:rFonts w:cs="Tahoma"/>
        </w:rPr>
        <w:t>.</w:t>
      </w:r>
      <w:bookmarkEnd w:id="132"/>
      <w:bookmarkEnd w:id="133"/>
      <w:bookmarkEnd w:id="135"/>
      <w:bookmarkEnd w:id="136"/>
    </w:p>
    <w:p w14:paraId="4466D83D" w14:textId="61652A65" w:rsidR="00F721E4" w:rsidRPr="00636E22" w:rsidRDefault="00D25F88" w:rsidP="00DE60A8">
      <w:pPr>
        <w:pStyle w:val="30"/>
        <w:rPr>
          <w:rStyle w:val="af7"/>
          <w:rFonts w:ascii="Tahoma" w:hAnsi="Tahoma" w:cs="Tahoma"/>
          <w:szCs w:val="24"/>
        </w:rPr>
      </w:pPr>
      <w:bookmarkStart w:id="137"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1D4037">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1D4037">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1D4037">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значением медиан</w:t>
      </w:r>
      <w:r w:rsidR="006A5364">
        <w:rPr>
          <w:rFonts w:cs="Tahoma"/>
        </w:rPr>
        <w:t>ы</w:t>
      </w:r>
      <w:r w:rsidR="00F721E4" w:rsidRPr="00636E22">
        <w:rPr>
          <w:rFonts w:cs="Tahoma"/>
        </w:rPr>
        <w:t xml:space="preserve"> дневного оборота, рассчитанно</w:t>
      </w:r>
      <w:r w:rsidR="006A5364">
        <w:rPr>
          <w:rFonts w:cs="Tahoma"/>
        </w:rPr>
        <w:t>й</w:t>
      </w:r>
      <w:r w:rsidR="00F721E4" w:rsidRPr="00636E22">
        <w:rPr>
          <w:rFonts w:cs="Tahoma"/>
        </w:rPr>
        <w:t xml:space="preserve"> за три месяца, предшествующие </w:t>
      </w:r>
      <w:r w:rsidR="00B17569">
        <w:rPr>
          <w:rFonts w:cs="Tahoma"/>
        </w:rPr>
        <w:t>Д</w:t>
      </w:r>
      <w:r w:rsidR="00B17569" w:rsidRPr="00636E22">
        <w:rPr>
          <w:rFonts w:cs="Tahoma"/>
        </w:rPr>
        <w:t xml:space="preserve">ню </w:t>
      </w:r>
      <w:r w:rsidR="00F721E4" w:rsidRPr="00636E22">
        <w:rPr>
          <w:rFonts w:cs="Tahoma"/>
        </w:rPr>
        <w:t>формирования Базы расчета Индекса акций широкого рынка, если иные требования не установлены Биржей.</w:t>
      </w:r>
      <w:bookmarkEnd w:id="131"/>
      <w:bookmarkEnd w:id="134"/>
      <w:bookmarkEnd w:id="137"/>
      <w:r w:rsidR="00F721E4" w:rsidRPr="00636E22">
        <w:rPr>
          <w:rFonts w:cs="Tahoma"/>
        </w:rPr>
        <w:t xml:space="preserve"> </w:t>
      </w:r>
    </w:p>
    <w:p w14:paraId="38828583" w14:textId="77777777" w:rsidR="00F721E4" w:rsidRPr="00636E22" w:rsidRDefault="00F721E4" w:rsidP="00DE60A8">
      <w:pPr>
        <w:pStyle w:val="30"/>
        <w:rPr>
          <w:rFonts w:cs="Tahoma"/>
        </w:rPr>
      </w:pPr>
      <w:bookmarkStart w:id="138"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38"/>
    </w:p>
    <w:p w14:paraId="0248B4E8" w14:textId="3E4A67AE"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1D4037">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1D4037">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Pr="00636E22">
        <w:rPr>
          <w:rFonts w:cs="Tahoma"/>
        </w:rPr>
        <w:t>.</w:t>
      </w:r>
    </w:p>
    <w:p w14:paraId="3A50D23E" w14:textId="4778610B"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1D4037">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Pr="00636E22">
        <w:rPr>
          <w:rFonts w:cs="Tahoma"/>
        </w:rPr>
        <w:t>, ранжируются по убыванию средней капитализации с учетом</w:t>
      </w:r>
      <w:r w:rsidR="000D77A7" w:rsidRPr="00636E22">
        <w:rPr>
          <w:rFonts w:cs="Tahoma"/>
        </w:rPr>
        <w:t xml:space="preserve"> актуального</w:t>
      </w:r>
      <w:r w:rsidR="00E261C9">
        <w:rPr>
          <w:rFonts w:cs="Tahoma"/>
        </w:rPr>
        <w:t xml:space="preserve"> на момент составления Базы расчета</w:t>
      </w:r>
      <w:r w:rsidR="00041783" w:rsidRPr="00636E22">
        <w:rPr>
          <w:rFonts w:cs="Tahoma"/>
        </w:rPr>
        <w:t xml:space="preserve">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ню формирования Базы расчета</w:t>
      </w:r>
      <w:r w:rsidR="009B6C0C" w:rsidRPr="00636E22">
        <w:rPr>
          <w:rFonts w:cs="Tahoma"/>
        </w:rPr>
        <w:t>,</w:t>
      </w:r>
      <w:r w:rsidRPr="00636E22">
        <w:rPr>
          <w:rFonts w:cs="Tahoma"/>
        </w:rPr>
        <w:t xml:space="preserve"> с присвоением условного порядкового номера.</w:t>
      </w:r>
    </w:p>
    <w:p w14:paraId="27582AB4" w14:textId="1B8D697A" w:rsidR="00C02E09" w:rsidRPr="00636E22" w:rsidRDefault="00C02E09" w:rsidP="00C02E09">
      <w:pPr>
        <w:pStyle w:val="11"/>
      </w:pPr>
      <w:r>
        <w:t xml:space="preserve">Исключаются Акции, не </w:t>
      </w:r>
      <w:r w:rsidRPr="00636E22">
        <w:t>включенны</w:t>
      </w:r>
      <w:r>
        <w:t>е</w:t>
      </w:r>
      <w:r w:rsidRPr="00636E22">
        <w:t xml:space="preserve"> в котировальные списки Биржи</w:t>
      </w:r>
      <w:r>
        <w:t xml:space="preserve">, но входящие в текущую </w:t>
      </w:r>
      <w:r w:rsidRPr="00C02E09">
        <w:t>Базу расчета Индекса ММВБ и Индекса РТС</w:t>
      </w:r>
      <w:r>
        <w:t xml:space="preserve"> или с </w:t>
      </w:r>
      <w:r w:rsidRPr="00C02E09">
        <w:t xml:space="preserve">условным </w:t>
      </w:r>
      <w:r>
        <w:t>порядковым номером 50 и менее.</w:t>
      </w:r>
    </w:p>
    <w:p w14:paraId="499E6393"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5C5EE115" w14:textId="05EEACB2"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1D4037">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3EEDC4EF" w14:textId="434B187D" w:rsidR="000403B7" w:rsidRPr="00636E22" w:rsidRDefault="00FE052F" w:rsidP="00536884">
      <w:pPr>
        <w:pStyle w:val="30"/>
        <w:rPr>
          <w:rFonts w:cs="Tahoma"/>
          <w:b/>
        </w:rPr>
      </w:pPr>
      <w:r w:rsidRPr="00636E22">
        <w:rPr>
          <w:rFonts w:cs="Tahoma"/>
        </w:rPr>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1D4037">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среднюю капитализацию</w:t>
      </w:r>
      <w:r w:rsidR="00A372D4" w:rsidRPr="00636E22">
        <w:rPr>
          <w:rFonts w:cs="Tahoma"/>
        </w:rPr>
        <w:t>, рассчитанн</w:t>
      </w:r>
      <w:r w:rsidR="00A372D4">
        <w:rPr>
          <w:rFonts w:cs="Tahoma"/>
        </w:rPr>
        <w:t>ую</w:t>
      </w:r>
      <w:r w:rsidR="00A372D4" w:rsidRPr="00636E22">
        <w:rPr>
          <w:rFonts w:cs="Tahoma"/>
        </w:rPr>
        <w:t xml:space="preserve">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A372D4">
        <w:rPr>
          <w:rFonts w:cs="Tahoma"/>
        </w:rPr>
        <w:t>,</w:t>
      </w:r>
      <w:r w:rsidR="00536884" w:rsidRPr="00636E22">
        <w:rPr>
          <w:rFonts w:cs="Tahoma"/>
        </w:rPr>
        <w:t xml:space="preserve"> с учетом</w:t>
      </w:r>
      <w:r w:rsidR="00865A3A">
        <w:rPr>
          <w:rFonts w:cs="Tahoma"/>
        </w:rPr>
        <w:t xml:space="preserve"> актуального</w:t>
      </w:r>
      <w:r w:rsidR="00536884" w:rsidRPr="00636E22">
        <w:rPr>
          <w:rFonts w:cs="Tahoma"/>
        </w:rPr>
        <w:t xml:space="preserve"> </w:t>
      </w:r>
      <w:r w:rsidR="00FB52D3" w:rsidRPr="00636E22">
        <w:rPr>
          <w:rFonts w:cs="Tahoma"/>
        </w:rPr>
        <w:t>Коэффициента free-float</w:t>
      </w:r>
      <w:r w:rsidR="00536884" w:rsidRPr="00636E22">
        <w:rPr>
          <w:rFonts w:cs="Tahoma"/>
        </w:rPr>
        <w:t>.</w:t>
      </w:r>
    </w:p>
    <w:p w14:paraId="42A8EAA7" w14:textId="2B144662"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1D4037">
        <w:rPr>
          <w:rFonts w:cs="Tahoma"/>
        </w:rPr>
        <w:t>3.2.7</w:t>
      </w:r>
      <w:r w:rsidR="00A372D4">
        <w:rPr>
          <w:rFonts w:cs="Tahoma"/>
        </w:rPr>
        <w:fldChar w:fldCharType="end"/>
      </w:r>
      <w:r w:rsidRPr="00636E22">
        <w:rPr>
          <w:rFonts w:cs="Tahoma"/>
        </w:rPr>
        <w:t>.</w:t>
      </w:r>
    </w:p>
    <w:p w14:paraId="653EDCBC" w14:textId="27DC8EBA" w:rsidR="00F721E4" w:rsidRPr="00636E22"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1D4037">
        <w:rPr>
          <w:rFonts w:cs="Tahoma"/>
        </w:rPr>
        <w:t>3.2.7</w:t>
      </w:r>
      <w:r w:rsidR="007932ED">
        <w:rPr>
          <w:rFonts w:cs="Tahoma"/>
        </w:rPr>
        <w:fldChar w:fldCharType="end"/>
      </w:r>
      <w:r w:rsidR="00DE60A8" w:rsidRPr="00636E22">
        <w:rPr>
          <w:rFonts w:cs="Tahoma"/>
        </w:rPr>
        <w:t>.</w:t>
      </w:r>
    </w:p>
    <w:p w14:paraId="37A710DB" w14:textId="77777777" w:rsidR="00F721E4" w:rsidRPr="00636E22" w:rsidRDefault="00F721E4" w:rsidP="00887DEB">
      <w:pPr>
        <w:rPr>
          <w:rFonts w:cs="Tahoma"/>
        </w:rPr>
      </w:pPr>
    </w:p>
    <w:p w14:paraId="1F3E855E" w14:textId="77777777" w:rsidR="00E25FB9" w:rsidRPr="00636E22" w:rsidRDefault="00E25FB9" w:rsidP="00B0449E">
      <w:pPr>
        <w:pStyle w:val="a"/>
      </w:pPr>
      <w:bookmarkStart w:id="139" w:name="_Toc424291542"/>
      <w:bookmarkStart w:id="140" w:name="_Toc424641384"/>
      <w:bookmarkStart w:id="141" w:name="_Toc424811499"/>
      <w:bookmarkStart w:id="142" w:name="_Toc424291543"/>
      <w:bookmarkStart w:id="143" w:name="_Toc424641385"/>
      <w:bookmarkStart w:id="144" w:name="_Toc424811500"/>
      <w:bookmarkStart w:id="145" w:name="_Toc424291544"/>
      <w:bookmarkStart w:id="146" w:name="_Toc424641386"/>
      <w:bookmarkStart w:id="147" w:name="_Toc424811501"/>
      <w:bookmarkStart w:id="148" w:name="_Toc424291545"/>
      <w:bookmarkStart w:id="149" w:name="_Toc424641387"/>
      <w:bookmarkStart w:id="150" w:name="_Toc424811502"/>
      <w:bookmarkStart w:id="151" w:name="_Toc424291546"/>
      <w:bookmarkStart w:id="152" w:name="_Toc424641388"/>
      <w:bookmarkStart w:id="153" w:name="_Toc424811503"/>
      <w:bookmarkStart w:id="154" w:name="_Toc424291547"/>
      <w:bookmarkStart w:id="155" w:name="_Toc424641389"/>
      <w:bookmarkStart w:id="156" w:name="_Toc424811504"/>
      <w:bookmarkStart w:id="157" w:name="_Toc424291548"/>
      <w:bookmarkStart w:id="158" w:name="_Toc424641390"/>
      <w:bookmarkStart w:id="159" w:name="_Toc424811505"/>
      <w:bookmarkStart w:id="160" w:name="_Toc424291549"/>
      <w:bookmarkStart w:id="161" w:name="_Toc424641391"/>
      <w:bookmarkStart w:id="162" w:name="_Toc424811506"/>
      <w:bookmarkStart w:id="163" w:name="_Toc424291550"/>
      <w:bookmarkStart w:id="164" w:name="_Toc424641392"/>
      <w:bookmarkStart w:id="165" w:name="_Toc424811507"/>
      <w:bookmarkStart w:id="166" w:name="_Toc424291551"/>
      <w:bookmarkStart w:id="167" w:name="_Toc424641393"/>
      <w:bookmarkStart w:id="168" w:name="_Toc424811508"/>
      <w:bookmarkStart w:id="169" w:name="_Toc424291552"/>
      <w:bookmarkStart w:id="170" w:name="_Toc424641394"/>
      <w:bookmarkStart w:id="171" w:name="_Toc424811509"/>
      <w:bookmarkStart w:id="172" w:name="_Toc424291553"/>
      <w:bookmarkStart w:id="173" w:name="_Toc424641395"/>
      <w:bookmarkStart w:id="174" w:name="_Toc424811510"/>
      <w:bookmarkStart w:id="175" w:name="_Toc424291554"/>
      <w:bookmarkStart w:id="176" w:name="_Toc424641396"/>
      <w:bookmarkStart w:id="177" w:name="_Toc424811511"/>
      <w:bookmarkStart w:id="178" w:name="_Toc424291555"/>
      <w:bookmarkStart w:id="179" w:name="_Toc424641397"/>
      <w:bookmarkStart w:id="180" w:name="_Toc424811512"/>
      <w:bookmarkStart w:id="181" w:name="_Toc424291556"/>
      <w:bookmarkStart w:id="182" w:name="_Toc424641398"/>
      <w:bookmarkStart w:id="183" w:name="_Toc424811513"/>
      <w:bookmarkStart w:id="184" w:name="_Toc424291557"/>
      <w:bookmarkStart w:id="185" w:name="_Toc424641399"/>
      <w:bookmarkStart w:id="186" w:name="_Toc424811514"/>
      <w:bookmarkStart w:id="187" w:name="_Toc424122357"/>
      <w:bookmarkStart w:id="188" w:name="_Toc438206732"/>
      <w:bookmarkStart w:id="189" w:name="_Toc438206768"/>
      <w:bookmarkStart w:id="190" w:name="_Toc438206988"/>
      <w:bookmarkStart w:id="191" w:name="_Toc433902904"/>
      <w:bookmarkStart w:id="192" w:name="_Ref455659785"/>
      <w:bookmarkStart w:id="193" w:name="_Toc45695043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636E22">
        <w:t>Алгоритм формирования Базы расчета Индекса ММВБ и Индекса РТС</w:t>
      </w:r>
      <w:bookmarkEnd w:id="187"/>
      <w:bookmarkEnd w:id="188"/>
      <w:bookmarkEnd w:id="189"/>
      <w:bookmarkEnd w:id="190"/>
      <w:bookmarkEnd w:id="191"/>
      <w:bookmarkEnd w:id="192"/>
      <w:bookmarkEnd w:id="193"/>
    </w:p>
    <w:p w14:paraId="3C8F1887" w14:textId="77777777" w:rsidR="0070509F" w:rsidRPr="00636E22" w:rsidRDefault="0070509F" w:rsidP="00B566D6">
      <w:pPr>
        <w:pStyle w:val="30"/>
        <w:rPr>
          <w:rFonts w:cs="Tahoma"/>
        </w:rPr>
      </w:pPr>
      <w:bookmarkStart w:id="194" w:name="_Ref424044676"/>
      <w:bookmarkStart w:id="195"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ММВБ 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т 50 Акций, если иное не установлено Биржей. При этом 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Индекса ММВБ и Индекса РТС</w:t>
      </w:r>
      <w:r w:rsidRPr="00636E22">
        <w:rPr>
          <w:rFonts w:cs="Tahoma"/>
          <w:lang w:eastAsia="en-US"/>
        </w:rPr>
        <w:t xml:space="preserve"> должн</w:t>
      </w:r>
      <w:r w:rsidR="00B566D6" w:rsidRPr="00636E22">
        <w:rPr>
          <w:rFonts w:cs="Tahoma"/>
          <w:lang w:eastAsia="en-US"/>
        </w:rPr>
        <w:t>а</w:t>
      </w:r>
      <w:r w:rsidRPr="00636E22">
        <w:rPr>
          <w:rFonts w:cs="Tahoma"/>
          <w:lang w:eastAsia="en-US"/>
        </w:rPr>
        <w:t xml:space="preserve"> включать Акции не менее 10 </w:t>
      </w:r>
      <w:r w:rsidR="00935FB9" w:rsidRPr="00636E22">
        <w:rPr>
          <w:rFonts w:cs="Tahoma"/>
          <w:lang w:eastAsia="en-US"/>
        </w:rPr>
        <w:t>Эмитент</w:t>
      </w:r>
      <w:r w:rsidRPr="00636E22">
        <w:rPr>
          <w:rFonts w:cs="Tahoma"/>
          <w:lang w:eastAsia="en-US"/>
        </w:rPr>
        <w:t>ов</w:t>
      </w:r>
      <w:bookmarkEnd w:id="194"/>
      <w:r w:rsidR="00B566D6" w:rsidRPr="00636E22">
        <w:rPr>
          <w:rFonts w:cs="Tahoma"/>
          <w:lang w:eastAsia="en-US"/>
        </w:rPr>
        <w:t>.</w:t>
      </w:r>
      <w:r w:rsidRPr="00636E22">
        <w:rPr>
          <w:rFonts w:cs="Tahoma"/>
        </w:rPr>
        <w:t xml:space="preserve"> </w:t>
      </w:r>
    </w:p>
    <w:p w14:paraId="58ACC16B" w14:textId="1DF2629D" w:rsidR="00E25FB9" w:rsidRPr="00636E22" w:rsidRDefault="00565F71" w:rsidP="00565F71">
      <w:pPr>
        <w:pStyle w:val="30"/>
        <w:rPr>
          <w:rFonts w:cs="Tahoma"/>
        </w:rPr>
      </w:pPr>
      <w:bookmarkStart w:id="196" w:name="_Ref424225497"/>
      <w:bookmarkEnd w:id="195"/>
      <w:r w:rsidRPr="00636E22">
        <w:rPr>
          <w:rFonts w:cs="Tahoma"/>
        </w:rPr>
        <w:t>Баз</w:t>
      </w:r>
      <w:r w:rsidR="00B566D6" w:rsidRPr="00636E22">
        <w:rPr>
          <w:rFonts w:cs="Tahoma"/>
        </w:rPr>
        <w:t>а</w:t>
      </w:r>
      <w:r w:rsidRPr="00636E22">
        <w:rPr>
          <w:rFonts w:cs="Tahoma"/>
        </w:rPr>
        <w:t xml:space="preserve"> расчета </w:t>
      </w:r>
      <w:r w:rsidR="00B566D6" w:rsidRPr="00636E22">
        <w:rPr>
          <w:rFonts w:cs="Tahoma"/>
          <w:lang w:eastAsia="en-US"/>
        </w:rPr>
        <w:t>Индекса ММВБ и Индекса РТС</w:t>
      </w:r>
      <w:r w:rsidR="00B566D6" w:rsidRPr="00636E22" w:rsidDel="00B566D6">
        <w:rPr>
          <w:rFonts w:cs="Tahoma"/>
        </w:rPr>
        <w:t xml:space="preserve"> </w:t>
      </w:r>
      <w:r w:rsidR="00876A84" w:rsidRPr="00636E22">
        <w:rPr>
          <w:rFonts w:cs="Tahoma"/>
        </w:rPr>
        <w:t>формируется</w:t>
      </w:r>
      <w:r w:rsidRPr="00636E22">
        <w:rPr>
          <w:rFonts w:cs="Tahoma"/>
        </w:rPr>
        <w:t xml:space="preserve"> из Акций, входящих в Базу расчета Индекса акций широкого рынка, включенны</w:t>
      </w:r>
      <w:r w:rsidR="00013416" w:rsidRPr="00636E22">
        <w:rPr>
          <w:rFonts w:cs="Tahoma"/>
        </w:rPr>
        <w:t>х</w:t>
      </w:r>
      <w:r w:rsidRPr="00636E22">
        <w:rPr>
          <w:rFonts w:cs="Tahoma"/>
        </w:rPr>
        <w:t xml:space="preserve"> в котировальные списки Биржи,</w:t>
      </w:r>
      <w:r w:rsidR="00013416" w:rsidRPr="00636E22">
        <w:rPr>
          <w:rFonts w:cs="Tahoma"/>
        </w:rPr>
        <w:t xml:space="preserve"> </w:t>
      </w:r>
      <w:r w:rsidRPr="00636E22">
        <w:rPr>
          <w:rFonts w:cs="Tahoma"/>
        </w:rPr>
        <w:t>по следующему</w:t>
      </w:r>
      <w:r w:rsidR="00A353BF" w:rsidRPr="00636E22">
        <w:rPr>
          <w:rFonts w:cs="Tahoma"/>
        </w:rPr>
        <w:t xml:space="preserve"> алгоритму</w:t>
      </w:r>
      <w:r w:rsidR="00E25FB9" w:rsidRPr="00636E22">
        <w:rPr>
          <w:rFonts w:cs="Tahoma"/>
        </w:rPr>
        <w:t>:</w:t>
      </w:r>
      <w:bookmarkEnd w:id="196"/>
    </w:p>
    <w:p w14:paraId="445AC56A" w14:textId="07A476FC" w:rsidR="00DC7EBE" w:rsidRPr="00636E22" w:rsidRDefault="00DC7EBE" w:rsidP="00DC7EBE">
      <w:pPr>
        <w:pStyle w:val="11"/>
        <w:rPr>
          <w:rFonts w:cs="Tahoma"/>
        </w:rPr>
      </w:pPr>
      <w:r w:rsidRPr="00636E22">
        <w:rPr>
          <w:rFonts w:cs="Tahoma"/>
        </w:rPr>
        <w:t xml:space="preserve">Отбираются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Индекса ММВБ и Индекса РТС</w:t>
      </w:r>
      <w:r w:rsidRPr="00636E22">
        <w:rPr>
          <w:rFonts w:cs="Tahoma"/>
        </w:rPr>
        <w:t>, составляет не менее 90%.</w:t>
      </w:r>
    </w:p>
    <w:p w14:paraId="7684FF8F" w14:textId="1D0809B6" w:rsidR="00565F71" w:rsidRPr="00636E22" w:rsidRDefault="00565F71" w:rsidP="00565F71">
      <w:pPr>
        <w:pStyle w:val="11"/>
        <w:rPr>
          <w:rFonts w:cs="Tahoma"/>
        </w:rPr>
      </w:pPr>
      <w:r w:rsidRPr="00636E22">
        <w:rPr>
          <w:rFonts w:cs="Tahoma"/>
        </w:rPr>
        <w:t>Акции</w:t>
      </w:r>
      <w:r w:rsidR="00F56459" w:rsidRPr="00636E22">
        <w:rPr>
          <w:rFonts w:cs="Tahoma"/>
        </w:rPr>
        <w:t xml:space="preserve"> </w:t>
      </w:r>
      <w:r w:rsidR="00013416" w:rsidRPr="00636E22">
        <w:rPr>
          <w:rFonts w:cs="Tahoma"/>
        </w:rPr>
        <w:t xml:space="preserve">ранжируются </w:t>
      </w:r>
      <w:r w:rsidR="00F56459" w:rsidRPr="00636E22">
        <w:rPr>
          <w:rFonts w:cs="Tahoma"/>
        </w:rPr>
        <w:t>по убыванию средней капитализации с учетом</w:t>
      </w:r>
      <w:r w:rsidR="000D77A7" w:rsidRPr="00636E22">
        <w:rPr>
          <w:rFonts w:cs="Tahoma"/>
        </w:rPr>
        <w:t xml:space="preserve"> </w:t>
      </w:r>
      <w:r w:rsidR="006D1D20">
        <w:rPr>
          <w:rFonts w:cs="Tahoma"/>
        </w:rPr>
        <w:t xml:space="preserve">Дополнительного весового коэффициента </w:t>
      </w:r>
      <w:r w:rsidR="000F14F3">
        <w:rPr>
          <w:rFonts w:cs="Tahoma"/>
          <w:lang w:val="en-US"/>
        </w:rPr>
        <w:t>L</w:t>
      </w:r>
      <w:r w:rsidR="006D1D20">
        <w:rPr>
          <w:rFonts w:cs="Tahoma"/>
          <w:lang w:val="en-US"/>
        </w:rPr>
        <w:t>W</w:t>
      </w:r>
      <w:r w:rsidR="006D1D20" w:rsidRPr="00BB7C66">
        <w:rPr>
          <w:rFonts w:cs="Tahoma"/>
          <w:vertAlign w:val="subscript"/>
          <w:lang w:val="en-US"/>
        </w:rPr>
        <w:t>i</w:t>
      </w:r>
      <w:r w:rsidR="006D1D20" w:rsidRPr="00636E22">
        <w:rPr>
          <w:rFonts w:cs="Tahoma"/>
        </w:rPr>
        <w:t xml:space="preserve"> </w:t>
      </w:r>
      <w:r w:rsidR="006D1D20">
        <w:rPr>
          <w:rFonts w:cs="Tahoma"/>
        </w:rPr>
        <w:t xml:space="preserve">и </w:t>
      </w:r>
      <w:r w:rsidR="000D77A7" w:rsidRPr="00636E22">
        <w:rPr>
          <w:rFonts w:cs="Tahoma"/>
        </w:rPr>
        <w:t>актуального</w:t>
      </w:r>
      <w:r w:rsidR="00F56459" w:rsidRPr="00636E22">
        <w:rPr>
          <w:rFonts w:cs="Tahoma"/>
        </w:rPr>
        <w:t xml:space="preserve">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56459" w:rsidRPr="00636E22">
        <w:rPr>
          <w:rFonts w:cs="Tahoma"/>
        </w:rPr>
        <w:t xml:space="preserve"> с присвоением условного порядкового</w:t>
      </w:r>
      <w:r w:rsidRPr="00636E22">
        <w:rPr>
          <w:rFonts w:cs="Tahoma"/>
        </w:rPr>
        <w:t xml:space="preserve"> номера.</w:t>
      </w:r>
    </w:p>
    <w:p w14:paraId="674CFB0C" w14:textId="77777777" w:rsidR="00E25FB9" w:rsidRPr="00636E22" w:rsidRDefault="00305D0B" w:rsidP="00565F71">
      <w:pPr>
        <w:pStyle w:val="11"/>
        <w:rPr>
          <w:rFonts w:cs="Tahoma"/>
        </w:rPr>
      </w:pPr>
      <w:r w:rsidRPr="00636E22">
        <w:rPr>
          <w:rFonts w:cs="Tahoma"/>
        </w:rPr>
        <w:t>И</w:t>
      </w:r>
      <w:r w:rsidR="001E1EFF" w:rsidRPr="00636E22">
        <w:rPr>
          <w:rFonts w:cs="Tahoma"/>
        </w:rPr>
        <w:t>сключа</w:t>
      </w:r>
      <w:r w:rsidR="00565F71" w:rsidRPr="00636E22">
        <w:rPr>
          <w:rFonts w:cs="Tahoma"/>
        </w:rPr>
        <w:t>ю</w:t>
      </w:r>
      <w:r w:rsidR="001E1EFF" w:rsidRPr="00636E22">
        <w:rPr>
          <w:rFonts w:cs="Tahoma"/>
        </w:rPr>
        <w:t>тся</w:t>
      </w:r>
      <w:r w:rsidRPr="00636E22">
        <w:rPr>
          <w:rFonts w:cs="Tahoma"/>
        </w:rPr>
        <w:t xml:space="preserve">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56 или больший номер и </w:t>
      </w:r>
      <w:r w:rsidR="00E25FB9" w:rsidRPr="00636E22">
        <w:rPr>
          <w:rFonts w:cs="Tahoma"/>
        </w:rPr>
        <w:t>в</w:t>
      </w:r>
      <w:r w:rsidR="001E1EFF" w:rsidRPr="00636E22">
        <w:rPr>
          <w:rFonts w:cs="Tahoma"/>
        </w:rPr>
        <w:t>ход</w:t>
      </w:r>
      <w:r w:rsidRPr="00636E22">
        <w:rPr>
          <w:rFonts w:cs="Tahoma"/>
        </w:rPr>
        <w:t>ящ</w:t>
      </w:r>
      <w:r w:rsidR="00565F71" w:rsidRPr="00636E22">
        <w:rPr>
          <w:rFonts w:cs="Tahoma"/>
        </w:rPr>
        <w:t>ие</w:t>
      </w:r>
      <w:r w:rsidR="001E1EFF" w:rsidRPr="00636E22">
        <w:rPr>
          <w:rFonts w:cs="Tahoma"/>
        </w:rPr>
        <w:t xml:space="preserve"> в</w:t>
      </w:r>
      <w:r w:rsidR="0070509F" w:rsidRPr="00636E22">
        <w:rPr>
          <w:rFonts w:cs="Tahoma"/>
        </w:rPr>
        <w:t xml:space="preserve"> текущ</w:t>
      </w:r>
      <w:r w:rsidR="00013416" w:rsidRPr="00636E22">
        <w:rPr>
          <w:rFonts w:cs="Tahoma"/>
        </w:rPr>
        <w:t>ую</w:t>
      </w:r>
      <w:r w:rsidR="00E25FB9" w:rsidRPr="00636E22">
        <w:rPr>
          <w:rFonts w:cs="Tahoma"/>
        </w:rPr>
        <w:t xml:space="preserve"> Баз</w:t>
      </w:r>
      <w:r w:rsidR="00013416"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а вместо данн</w:t>
      </w:r>
      <w:r w:rsidR="00565F71" w:rsidRPr="00636E22">
        <w:rPr>
          <w:rFonts w:cs="Tahoma"/>
        </w:rPr>
        <w:t>ых</w:t>
      </w:r>
      <w:r w:rsidR="00E25FB9" w:rsidRPr="00636E22">
        <w:rPr>
          <w:rFonts w:cs="Tahoma"/>
        </w:rPr>
        <w:t xml:space="preserve"> Акци</w:t>
      </w:r>
      <w:r w:rsidR="00565F71" w:rsidRPr="00636E22">
        <w:rPr>
          <w:rFonts w:cs="Tahoma"/>
        </w:rPr>
        <w:t>й</w:t>
      </w:r>
      <w:r w:rsidR="00E25FB9" w:rsidRPr="00636E22">
        <w:rPr>
          <w:rFonts w:cs="Tahoma"/>
        </w:rPr>
        <w:t xml:space="preserve"> включа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наименьшим номером, начиная с 55 по убыванию.</w:t>
      </w:r>
    </w:p>
    <w:p w14:paraId="0F47DCFF" w14:textId="35BECC87" w:rsidR="00E25FB9" w:rsidRPr="00636E22" w:rsidRDefault="00305D0B" w:rsidP="00565F71">
      <w:pPr>
        <w:pStyle w:val="11"/>
        <w:rPr>
          <w:rFonts w:cs="Tahoma"/>
        </w:rPr>
      </w:pPr>
      <w:r w:rsidRPr="00636E22">
        <w:rPr>
          <w:rFonts w:cs="Tahoma"/>
        </w:rPr>
        <w:t>Включа</w:t>
      </w:r>
      <w:r w:rsidR="00565F71" w:rsidRPr="00636E22">
        <w:rPr>
          <w:rFonts w:cs="Tahoma"/>
        </w:rPr>
        <w:t>ю</w:t>
      </w:r>
      <w:r w:rsidRPr="00636E22">
        <w:rPr>
          <w:rFonts w:cs="Tahoma"/>
        </w:rPr>
        <w:t>тся Акци</w:t>
      </w:r>
      <w:r w:rsidR="00565F71" w:rsidRPr="00636E22">
        <w:rPr>
          <w:rFonts w:cs="Tahoma"/>
        </w:rPr>
        <w:t>и</w:t>
      </w:r>
      <w:r w:rsidR="001E1EFF" w:rsidRPr="00636E22">
        <w:rPr>
          <w:rFonts w:cs="Tahoma"/>
        </w:rPr>
        <w:t xml:space="preserve">, </w:t>
      </w:r>
      <w:r w:rsidRPr="00636E22">
        <w:rPr>
          <w:rFonts w:cs="Tahoma"/>
        </w:rPr>
        <w:t>имеющ</w:t>
      </w:r>
      <w:r w:rsidR="00565F71" w:rsidRPr="00636E22">
        <w:rPr>
          <w:rFonts w:cs="Tahoma"/>
        </w:rPr>
        <w:t>ие</w:t>
      </w:r>
      <w:r w:rsidR="001E1EFF" w:rsidRPr="00636E22">
        <w:rPr>
          <w:rFonts w:cs="Tahoma"/>
        </w:rPr>
        <w:t xml:space="preserve"> порядковый номер 45 или меньший номер и </w:t>
      </w:r>
      <w:r w:rsidR="00F56459" w:rsidRPr="00636E22">
        <w:rPr>
          <w:rFonts w:cs="Tahoma"/>
        </w:rPr>
        <w:t xml:space="preserve">не </w:t>
      </w:r>
      <w:r w:rsidR="001E1EFF" w:rsidRPr="00636E22">
        <w:rPr>
          <w:rFonts w:cs="Tahoma"/>
        </w:rPr>
        <w:t>вход</w:t>
      </w:r>
      <w:r w:rsidRPr="00636E22">
        <w:rPr>
          <w:rFonts w:cs="Tahoma"/>
        </w:rPr>
        <w:t>ящ</w:t>
      </w:r>
      <w:r w:rsidR="00565F71" w:rsidRPr="00636E22">
        <w:rPr>
          <w:rFonts w:cs="Tahoma"/>
        </w:rPr>
        <w:t>ие</w:t>
      </w:r>
      <w:r w:rsidR="001E1EFF" w:rsidRPr="00636E22">
        <w:rPr>
          <w:rFonts w:cs="Tahoma"/>
        </w:rPr>
        <w:t xml:space="preserve"> </w:t>
      </w:r>
      <w:r w:rsidR="00E25FB9" w:rsidRPr="00636E22">
        <w:rPr>
          <w:rFonts w:cs="Tahoma"/>
        </w:rPr>
        <w:t xml:space="preserve">в </w:t>
      </w:r>
      <w:r w:rsidR="0070509F" w:rsidRPr="00636E22">
        <w:rPr>
          <w:rFonts w:cs="Tahoma"/>
        </w:rPr>
        <w:t>текущ</w:t>
      </w:r>
      <w:r w:rsidR="00772D7A">
        <w:rPr>
          <w:rFonts w:cs="Tahoma"/>
        </w:rPr>
        <w:t>ую</w:t>
      </w:r>
      <w:r w:rsidR="0070509F" w:rsidRPr="00636E22">
        <w:rPr>
          <w:rFonts w:cs="Tahoma"/>
        </w:rPr>
        <w:t xml:space="preserve"> </w:t>
      </w:r>
      <w:r w:rsidR="00E25FB9" w:rsidRPr="00636E22">
        <w:rPr>
          <w:rFonts w:cs="Tahoma"/>
        </w:rPr>
        <w:t>Баз</w:t>
      </w:r>
      <w:r w:rsidR="00876A84" w:rsidRPr="00636E22">
        <w:rPr>
          <w:rFonts w:cs="Tahoma"/>
        </w:rPr>
        <w:t>у</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Индекса ММВБ и Индекса РТС</w:t>
      </w:r>
      <w:r w:rsidR="00E25FB9" w:rsidRPr="00636E22">
        <w:rPr>
          <w:rFonts w:cs="Tahoma"/>
        </w:rPr>
        <w:t>; при этом из Баз</w:t>
      </w:r>
      <w:r w:rsidR="005A7743" w:rsidRPr="005A7743">
        <w:rPr>
          <w:rFonts w:cs="Tahoma"/>
        </w:rPr>
        <w:t>ы</w:t>
      </w:r>
      <w:r w:rsidR="00E25FB9" w:rsidRPr="00636E22">
        <w:rPr>
          <w:rFonts w:cs="Tahoma"/>
        </w:rPr>
        <w:t xml:space="preserve"> расчета</w:t>
      </w:r>
      <w:r w:rsidR="0070509F" w:rsidRPr="00636E22">
        <w:rPr>
          <w:rFonts w:cs="Tahoma"/>
        </w:rPr>
        <w:t xml:space="preserve"> </w:t>
      </w:r>
      <w:r w:rsidR="00013416" w:rsidRPr="00636E22">
        <w:rPr>
          <w:rFonts w:cs="Tahoma"/>
          <w:lang w:eastAsia="en-US"/>
        </w:rPr>
        <w:t xml:space="preserve">Индекса ММВБ и Индекса РТС </w:t>
      </w:r>
      <w:r w:rsidR="00E25FB9" w:rsidRPr="00636E22">
        <w:rPr>
          <w:rFonts w:cs="Tahoma"/>
        </w:rPr>
        <w:t>исключа</w:t>
      </w:r>
      <w:r w:rsidR="00565F71" w:rsidRPr="00636E22">
        <w:rPr>
          <w:rFonts w:cs="Tahoma"/>
        </w:rPr>
        <w:t>ю</w:t>
      </w:r>
      <w:r w:rsidR="00E25FB9" w:rsidRPr="00636E22">
        <w:rPr>
          <w:rFonts w:cs="Tahoma"/>
        </w:rPr>
        <w:t>тся Акци</w:t>
      </w:r>
      <w:r w:rsidR="00565F71" w:rsidRPr="00636E22">
        <w:rPr>
          <w:rFonts w:cs="Tahoma"/>
        </w:rPr>
        <w:t>и</w:t>
      </w:r>
      <w:r w:rsidR="00E25FB9" w:rsidRPr="00636E22">
        <w:rPr>
          <w:rFonts w:cs="Tahoma"/>
        </w:rPr>
        <w:t xml:space="preserve"> с наибольшим номером, начиная с 46 по возрастанию.</w:t>
      </w:r>
    </w:p>
    <w:p w14:paraId="52F5C9C0" w14:textId="77777777" w:rsidR="00565F71" w:rsidRPr="00636E22" w:rsidRDefault="00FE052F" w:rsidP="00565F71">
      <w:pPr>
        <w:pStyle w:val="30"/>
        <w:rPr>
          <w:rFonts w:cs="Tahoma"/>
        </w:rPr>
      </w:pPr>
      <w:r w:rsidRPr="00636E22">
        <w:rPr>
          <w:rFonts w:cs="Tahoma"/>
        </w:rPr>
        <w:t>В случае не</w:t>
      </w:r>
      <w:r w:rsidR="00565F71" w:rsidRPr="00636E22">
        <w:rPr>
          <w:rFonts w:cs="Tahoma"/>
        </w:rPr>
        <w:t xml:space="preserve">соблюдения </w:t>
      </w:r>
      <w:r w:rsidR="00013416" w:rsidRPr="00636E22">
        <w:rPr>
          <w:rFonts w:cs="Tahoma"/>
        </w:rPr>
        <w:t xml:space="preserve">требований пункта </w:t>
      </w:r>
      <w:r w:rsidR="00565F71" w:rsidRPr="00636E22">
        <w:rPr>
          <w:rFonts w:cs="Tahoma"/>
        </w:rPr>
        <w:fldChar w:fldCharType="begin"/>
      </w:r>
      <w:r w:rsidR="00565F71" w:rsidRPr="00636E22">
        <w:rPr>
          <w:rFonts w:cs="Tahoma"/>
        </w:rPr>
        <w:instrText xml:space="preserve"> REF _Ref424044676 \r \h </w:instrText>
      </w:r>
      <w:r w:rsidR="00C146BF" w:rsidRPr="00636E22">
        <w:rPr>
          <w:rFonts w:cs="Tahoma"/>
        </w:rPr>
        <w:instrText xml:space="preserve"> \* MERGEFORMAT </w:instrText>
      </w:r>
      <w:r w:rsidR="00565F71" w:rsidRPr="00636E22">
        <w:rPr>
          <w:rFonts w:cs="Tahoma"/>
        </w:rPr>
      </w:r>
      <w:r w:rsidR="00565F71" w:rsidRPr="00636E22">
        <w:rPr>
          <w:rFonts w:cs="Tahoma"/>
        </w:rPr>
        <w:fldChar w:fldCharType="separate"/>
      </w:r>
      <w:r w:rsidR="001D4037">
        <w:rPr>
          <w:rFonts w:cs="Tahoma"/>
        </w:rPr>
        <w:t>3.3.1</w:t>
      </w:r>
      <w:r w:rsidR="00565F71" w:rsidRPr="00636E22">
        <w:rPr>
          <w:rFonts w:cs="Tahoma"/>
        </w:rPr>
        <w:fldChar w:fldCharType="end"/>
      </w:r>
      <w:r w:rsidR="00565F71" w:rsidRPr="00636E22">
        <w:rPr>
          <w:rFonts w:cs="Tahoma"/>
        </w:rPr>
        <w:t xml:space="preserve"> после формирования Баз</w:t>
      </w:r>
      <w:r w:rsidR="00326D79" w:rsidRPr="00636E22">
        <w:rPr>
          <w:rFonts w:cs="Tahoma"/>
        </w:rPr>
        <w:t>ы</w:t>
      </w:r>
      <w:r w:rsidR="00565F71" w:rsidRPr="00636E22">
        <w:rPr>
          <w:rFonts w:cs="Tahoma"/>
        </w:rPr>
        <w:t xml:space="preserve"> расчета</w:t>
      </w:r>
      <w:r w:rsidR="00A353BF" w:rsidRPr="00636E22">
        <w:rPr>
          <w:rFonts w:cs="Tahoma"/>
        </w:rPr>
        <w:t xml:space="preserve"> </w:t>
      </w:r>
      <w:r w:rsidR="00013416" w:rsidRPr="00636E22">
        <w:rPr>
          <w:rFonts w:cs="Tahoma"/>
          <w:lang w:eastAsia="en-US"/>
        </w:rPr>
        <w:t>Индекса ММВБ и Индекса РТС</w:t>
      </w:r>
      <w:r w:rsidR="00565F71" w:rsidRPr="00636E22">
        <w:rPr>
          <w:rFonts w:cs="Tahoma"/>
        </w:rPr>
        <w:t xml:space="preserve">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3.3.2</w:t>
      </w:r>
      <w:r w:rsidR="00A353BF" w:rsidRPr="00636E22">
        <w:rPr>
          <w:rFonts w:cs="Tahoma"/>
        </w:rPr>
        <w:fldChar w:fldCharType="end"/>
      </w:r>
      <w:r w:rsidR="00565F71" w:rsidRPr="00636E22">
        <w:rPr>
          <w:rFonts w:cs="Tahoma"/>
        </w:rPr>
        <w:t>, в Баз</w:t>
      </w:r>
      <w:r w:rsidR="00013416" w:rsidRPr="00636E22">
        <w:rPr>
          <w:rFonts w:cs="Tahoma"/>
        </w:rPr>
        <w:t>у</w:t>
      </w:r>
      <w:r w:rsidR="00A353BF" w:rsidRPr="00636E22">
        <w:rPr>
          <w:rFonts w:cs="Tahoma"/>
        </w:rPr>
        <w:t xml:space="preserve"> (из Баз</w:t>
      </w:r>
      <w:r w:rsidR="00013416" w:rsidRPr="00636E22">
        <w:rPr>
          <w:rFonts w:cs="Tahoma"/>
        </w:rPr>
        <w:t>ы</w:t>
      </w:r>
      <w:r w:rsidR="00A353BF" w:rsidRPr="00636E22">
        <w:rPr>
          <w:rFonts w:cs="Tahoma"/>
        </w:rPr>
        <w:t>)</w:t>
      </w:r>
      <w:r w:rsidR="00565F71" w:rsidRPr="00636E22">
        <w:rPr>
          <w:rFonts w:cs="Tahoma"/>
        </w:rPr>
        <w:t xml:space="preserve"> </w:t>
      </w:r>
      <w:r w:rsidR="00A353BF" w:rsidRPr="00636E22">
        <w:rPr>
          <w:rFonts w:cs="Tahoma"/>
        </w:rPr>
        <w:t xml:space="preserve">расчета </w:t>
      </w:r>
      <w:r w:rsidR="00245D05" w:rsidRPr="00636E22">
        <w:rPr>
          <w:rFonts w:cs="Tahoma"/>
          <w:lang w:eastAsia="en-US"/>
        </w:rPr>
        <w:t xml:space="preserve">Индекса ММВБ и Индекса РТС </w:t>
      </w:r>
      <w:r w:rsidR="00013416" w:rsidRPr="00636E22">
        <w:rPr>
          <w:rFonts w:cs="Tahoma"/>
        </w:rPr>
        <w:t xml:space="preserve">включаются (исключаются) </w:t>
      </w:r>
      <w:r w:rsidR="00565F71" w:rsidRPr="00636E22">
        <w:rPr>
          <w:rFonts w:cs="Tahoma"/>
        </w:rPr>
        <w:t>Акци</w:t>
      </w:r>
      <w:r w:rsidR="00013416" w:rsidRPr="00636E22">
        <w:rPr>
          <w:rFonts w:cs="Tahoma"/>
        </w:rPr>
        <w:t>и</w:t>
      </w:r>
      <w:r w:rsidR="00565F71" w:rsidRPr="00636E22">
        <w:rPr>
          <w:rFonts w:cs="Tahoma"/>
        </w:rPr>
        <w:t xml:space="preserve">, </w:t>
      </w:r>
      <w:r w:rsidR="00A353BF" w:rsidRPr="00636E22">
        <w:rPr>
          <w:rFonts w:cs="Tahoma"/>
        </w:rPr>
        <w:t>имеющи</w:t>
      </w:r>
      <w:r w:rsidR="00013416" w:rsidRPr="00636E22">
        <w:rPr>
          <w:rFonts w:cs="Tahoma"/>
        </w:rPr>
        <w:t>е</w:t>
      </w:r>
      <w:r w:rsidR="00A353BF" w:rsidRPr="00636E22">
        <w:rPr>
          <w:rFonts w:cs="Tahoma"/>
        </w:rPr>
        <w:t xml:space="preserve"> наименьший</w:t>
      </w:r>
      <w:r w:rsidR="00565F71" w:rsidRPr="00636E22">
        <w:rPr>
          <w:rFonts w:cs="Tahoma"/>
        </w:rPr>
        <w:t xml:space="preserve"> (наи</w:t>
      </w:r>
      <w:r w:rsidR="00A353BF" w:rsidRPr="00636E22">
        <w:rPr>
          <w:rFonts w:cs="Tahoma"/>
        </w:rPr>
        <w:t>больший</w:t>
      </w:r>
      <w:r w:rsidR="00565F71" w:rsidRPr="00636E22">
        <w:rPr>
          <w:rFonts w:cs="Tahoma"/>
        </w:rPr>
        <w:t xml:space="preserve">) </w:t>
      </w:r>
      <w:r w:rsidR="00A353BF" w:rsidRPr="00636E22">
        <w:rPr>
          <w:rFonts w:cs="Tahoma"/>
        </w:rPr>
        <w:t>порядковый номер, установленный в соответствии с п.</w:t>
      </w:r>
      <w:r w:rsidR="00A353BF" w:rsidRPr="00636E22">
        <w:rPr>
          <w:rFonts w:cs="Tahoma"/>
        </w:rPr>
        <w:fldChar w:fldCharType="begin"/>
      </w:r>
      <w:r w:rsidR="00A353BF" w:rsidRPr="00636E22">
        <w:rPr>
          <w:rFonts w:cs="Tahoma"/>
        </w:rPr>
        <w:instrText xml:space="preserve"> REF _Ref424225497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1D4037">
        <w:rPr>
          <w:rFonts w:cs="Tahoma"/>
        </w:rPr>
        <w:t>3.3.2</w:t>
      </w:r>
      <w:r w:rsidR="00A353BF" w:rsidRPr="00636E22">
        <w:rPr>
          <w:rFonts w:cs="Tahoma"/>
        </w:rPr>
        <w:fldChar w:fldCharType="end"/>
      </w:r>
      <w:r w:rsidR="00565F71" w:rsidRPr="00636E22">
        <w:rPr>
          <w:rFonts w:cs="Tahoma"/>
        </w:rPr>
        <w:t>.</w:t>
      </w:r>
    </w:p>
    <w:p w14:paraId="3A499D8C" w14:textId="77777777" w:rsidR="00747A59" w:rsidRPr="00636E22" w:rsidRDefault="00747A59" w:rsidP="00747A59">
      <w:pPr>
        <w:rPr>
          <w:rFonts w:cs="Tahoma"/>
        </w:rPr>
      </w:pPr>
    </w:p>
    <w:p w14:paraId="352DD2AF" w14:textId="77777777" w:rsidR="00876A84" w:rsidRPr="00636E22" w:rsidRDefault="00876A84" w:rsidP="00B0449E">
      <w:pPr>
        <w:pStyle w:val="a"/>
      </w:pPr>
      <w:bookmarkStart w:id="197" w:name="_Toc438206733"/>
      <w:bookmarkStart w:id="198" w:name="_Toc438206769"/>
      <w:bookmarkStart w:id="199" w:name="_Toc438206989"/>
      <w:bookmarkStart w:id="200" w:name="_Toc433902905"/>
      <w:bookmarkStart w:id="201" w:name="_Toc456950434"/>
      <w:r w:rsidRPr="00636E22">
        <w:t>Алгоритм формирования Базы расчета Индекса второго эшелона</w:t>
      </w:r>
      <w:bookmarkEnd w:id="197"/>
      <w:bookmarkEnd w:id="198"/>
      <w:bookmarkEnd w:id="199"/>
      <w:bookmarkEnd w:id="200"/>
      <w:bookmarkEnd w:id="201"/>
    </w:p>
    <w:p w14:paraId="39F860B6" w14:textId="77777777" w:rsidR="00F40473" w:rsidRPr="00636E22" w:rsidRDefault="00F40473" w:rsidP="00876A84">
      <w:pPr>
        <w:pStyle w:val="30"/>
        <w:rPr>
          <w:rFonts w:cs="Tahoma"/>
        </w:rPr>
      </w:pPr>
      <w:bookmarkStart w:id="202" w:name="_Toc424120527"/>
      <w:bookmarkStart w:id="203" w:name="_Toc424121430"/>
      <w:bookmarkStart w:id="204" w:name="_Toc424121678"/>
      <w:bookmarkStart w:id="205" w:name="_Toc424121745"/>
      <w:bookmarkStart w:id="206" w:name="_Toc424121787"/>
      <w:bookmarkStart w:id="207" w:name="_Toc424121839"/>
      <w:bookmarkStart w:id="208" w:name="_Toc424121886"/>
      <w:bookmarkStart w:id="209" w:name="_Toc424121939"/>
      <w:bookmarkStart w:id="210" w:name="_Toc424122027"/>
      <w:bookmarkStart w:id="211" w:name="_Toc424122068"/>
      <w:bookmarkStart w:id="212" w:name="_Toc424122110"/>
      <w:bookmarkStart w:id="213" w:name="_Toc424122150"/>
      <w:bookmarkStart w:id="214" w:name="_Toc424122192"/>
      <w:bookmarkStart w:id="215" w:name="_Toc424122232"/>
      <w:bookmarkStart w:id="216" w:name="_Toc424122274"/>
      <w:bookmarkStart w:id="217" w:name="_Toc424122317"/>
      <w:bookmarkStart w:id="218" w:name="_Toc424122358"/>
      <w:bookmarkStart w:id="219" w:name="_Toc424122444"/>
      <w:bookmarkStart w:id="220" w:name="_Toc424122485"/>
      <w:bookmarkStart w:id="221" w:name="_Toc424122525"/>
      <w:bookmarkStart w:id="222" w:name="_Toc424122566"/>
      <w:bookmarkStart w:id="223" w:name="_Toc424231480"/>
      <w:bookmarkStart w:id="224" w:name="_Toc424231628"/>
      <w:bookmarkStart w:id="225" w:name="_Toc424291559"/>
      <w:bookmarkStart w:id="226" w:name="_Toc424120528"/>
      <w:bookmarkStart w:id="227" w:name="_Toc424121431"/>
      <w:bookmarkStart w:id="228" w:name="_Toc424121679"/>
      <w:bookmarkStart w:id="229" w:name="_Toc424121746"/>
      <w:bookmarkStart w:id="230" w:name="_Toc424121788"/>
      <w:bookmarkStart w:id="231" w:name="_Toc424121840"/>
      <w:bookmarkStart w:id="232" w:name="_Toc424121887"/>
      <w:bookmarkStart w:id="233" w:name="_Toc424121940"/>
      <w:bookmarkStart w:id="234" w:name="_Toc424122028"/>
      <w:bookmarkStart w:id="235" w:name="_Toc424122069"/>
      <w:bookmarkStart w:id="236" w:name="_Toc424122111"/>
      <w:bookmarkStart w:id="237" w:name="_Toc424122151"/>
      <w:bookmarkStart w:id="238" w:name="_Toc424122193"/>
      <w:bookmarkStart w:id="239" w:name="_Toc424122233"/>
      <w:bookmarkStart w:id="240" w:name="_Toc424122275"/>
      <w:bookmarkStart w:id="241" w:name="_Toc424122318"/>
      <w:bookmarkStart w:id="242" w:name="_Toc424122359"/>
      <w:bookmarkStart w:id="243" w:name="_Toc424122445"/>
      <w:bookmarkStart w:id="244" w:name="_Toc424122486"/>
      <w:bookmarkStart w:id="245" w:name="_Toc424122526"/>
      <w:bookmarkStart w:id="246" w:name="_Toc424122567"/>
      <w:bookmarkStart w:id="247" w:name="_Toc424291560"/>
      <w:bookmarkStart w:id="248" w:name="_Toc424120529"/>
      <w:bookmarkStart w:id="249" w:name="_Toc424121432"/>
      <w:bookmarkStart w:id="250" w:name="_Toc424121680"/>
      <w:bookmarkStart w:id="251" w:name="_Toc424121747"/>
      <w:bookmarkStart w:id="252" w:name="_Toc424121789"/>
      <w:bookmarkStart w:id="253" w:name="_Toc424121841"/>
      <w:bookmarkStart w:id="254" w:name="_Toc424121888"/>
      <w:bookmarkStart w:id="255" w:name="_Toc424121941"/>
      <w:bookmarkStart w:id="256" w:name="_Toc424122029"/>
      <w:bookmarkStart w:id="257" w:name="_Toc424122070"/>
      <w:bookmarkStart w:id="258" w:name="_Toc424122112"/>
      <w:bookmarkStart w:id="259" w:name="_Toc424122152"/>
      <w:bookmarkStart w:id="260" w:name="_Toc424122194"/>
      <w:bookmarkStart w:id="261" w:name="_Toc424122234"/>
      <w:bookmarkStart w:id="262" w:name="_Toc424122276"/>
      <w:bookmarkStart w:id="263" w:name="_Toc424122319"/>
      <w:bookmarkStart w:id="264" w:name="_Toc424122360"/>
      <w:bookmarkStart w:id="265" w:name="_Toc424122446"/>
      <w:bookmarkStart w:id="266" w:name="_Toc424122487"/>
      <w:bookmarkStart w:id="267" w:name="_Toc424122527"/>
      <w:bookmarkStart w:id="268" w:name="_Toc424122568"/>
      <w:bookmarkStart w:id="269" w:name="_Toc424291561"/>
      <w:bookmarkStart w:id="270" w:name="_Toc424120530"/>
      <w:bookmarkStart w:id="271" w:name="_Toc424121433"/>
      <w:bookmarkStart w:id="272" w:name="_Toc424121681"/>
      <w:bookmarkStart w:id="273" w:name="_Toc424121748"/>
      <w:bookmarkStart w:id="274" w:name="_Toc424121790"/>
      <w:bookmarkStart w:id="275" w:name="_Toc424121842"/>
      <w:bookmarkStart w:id="276" w:name="_Toc424121889"/>
      <w:bookmarkStart w:id="277" w:name="_Toc424121942"/>
      <w:bookmarkStart w:id="278" w:name="_Toc424122030"/>
      <w:bookmarkStart w:id="279" w:name="_Toc424122071"/>
      <w:bookmarkStart w:id="280" w:name="_Toc424122113"/>
      <w:bookmarkStart w:id="281" w:name="_Toc424122153"/>
      <w:bookmarkStart w:id="282" w:name="_Toc424122195"/>
      <w:bookmarkStart w:id="283" w:name="_Toc424122235"/>
      <w:bookmarkStart w:id="284" w:name="_Toc424122277"/>
      <w:bookmarkStart w:id="285" w:name="_Toc424122320"/>
      <w:bookmarkStart w:id="286" w:name="_Toc424122361"/>
      <w:bookmarkStart w:id="287" w:name="_Toc424122447"/>
      <w:bookmarkStart w:id="288" w:name="_Toc424122488"/>
      <w:bookmarkStart w:id="289" w:name="_Toc424122528"/>
      <w:bookmarkStart w:id="290" w:name="_Toc424122569"/>
      <w:bookmarkStart w:id="291" w:name="_Toc424291562"/>
      <w:bookmarkStart w:id="292" w:name="_Toc424120531"/>
      <w:bookmarkStart w:id="293" w:name="_Toc424121434"/>
      <w:bookmarkStart w:id="294" w:name="_Toc424121682"/>
      <w:bookmarkStart w:id="295" w:name="_Toc424121749"/>
      <w:bookmarkStart w:id="296" w:name="_Toc424121791"/>
      <w:bookmarkStart w:id="297" w:name="_Toc424121843"/>
      <w:bookmarkStart w:id="298" w:name="_Toc424121890"/>
      <w:bookmarkStart w:id="299" w:name="_Toc424121943"/>
      <w:bookmarkStart w:id="300" w:name="_Toc424122031"/>
      <w:bookmarkStart w:id="301" w:name="_Toc424122072"/>
      <w:bookmarkStart w:id="302" w:name="_Toc424122114"/>
      <w:bookmarkStart w:id="303" w:name="_Toc424122154"/>
      <w:bookmarkStart w:id="304" w:name="_Toc424122196"/>
      <w:bookmarkStart w:id="305" w:name="_Toc424122236"/>
      <w:bookmarkStart w:id="306" w:name="_Toc424122278"/>
      <w:bookmarkStart w:id="307" w:name="_Toc424122321"/>
      <w:bookmarkStart w:id="308" w:name="_Toc424122362"/>
      <w:bookmarkStart w:id="309" w:name="_Toc424122448"/>
      <w:bookmarkStart w:id="310" w:name="_Toc424122489"/>
      <w:bookmarkStart w:id="311" w:name="_Toc424122529"/>
      <w:bookmarkStart w:id="312" w:name="_Toc424122570"/>
      <w:bookmarkStart w:id="313" w:name="_Toc424291563"/>
      <w:bookmarkStart w:id="314" w:name="_Toc424120532"/>
      <w:bookmarkStart w:id="315" w:name="_Toc424121435"/>
      <w:bookmarkStart w:id="316" w:name="_Toc424121683"/>
      <w:bookmarkStart w:id="317" w:name="_Toc424121750"/>
      <w:bookmarkStart w:id="318" w:name="_Toc424121792"/>
      <w:bookmarkStart w:id="319" w:name="_Toc424121844"/>
      <w:bookmarkStart w:id="320" w:name="_Toc424121891"/>
      <w:bookmarkStart w:id="321" w:name="_Toc424121944"/>
      <w:bookmarkStart w:id="322" w:name="_Toc424122032"/>
      <w:bookmarkStart w:id="323" w:name="_Toc424122073"/>
      <w:bookmarkStart w:id="324" w:name="_Toc424122115"/>
      <w:bookmarkStart w:id="325" w:name="_Toc424122155"/>
      <w:bookmarkStart w:id="326" w:name="_Toc424122197"/>
      <w:bookmarkStart w:id="327" w:name="_Toc424122237"/>
      <w:bookmarkStart w:id="328" w:name="_Toc424122279"/>
      <w:bookmarkStart w:id="329" w:name="_Toc424122322"/>
      <w:bookmarkStart w:id="330" w:name="_Toc424122363"/>
      <w:bookmarkStart w:id="331" w:name="_Toc424122449"/>
      <w:bookmarkStart w:id="332" w:name="_Toc424122490"/>
      <w:bookmarkStart w:id="333" w:name="_Toc424122530"/>
      <w:bookmarkStart w:id="334" w:name="_Toc424122571"/>
      <w:bookmarkStart w:id="335" w:name="_Toc424291564"/>
      <w:bookmarkStart w:id="336" w:name="_Toc424120533"/>
      <w:bookmarkStart w:id="337" w:name="_Toc424121436"/>
      <w:bookmarkStart w:id="338" w:name="_Toc424121684"/>
      <w:bookmarkStart w:id="339" w:name="_Toc424121751"/>
      <w:bookmarkStart w:id="340" w:name="_Toc424121793"/>
      <w:bookmarkStart w:id="341" w:name="_Toc424121845"/>
      <w:bookmarkStart w:id="342" w:name="_Toc424121892"/>
      <w:bookmarkStart w:id="343" w:name="_Toc424121945"/>
      <w:bookmarkStart w:id="344" w:name="_Toc424122033"/>
      <w:bookmarkStart w:id="345" w:name="_Toc424122074"/>
      <w:bookmarkStart w:id="346" w:name="_Toc424122116"/>
      <w:bookmarkStart w:id="347" w:name="_Toc424122156"/>
      <w:bookmarkStart w:id="348" w:name="_Toc424122198"/>
      <w:bookmarkStart w:id="349" w:name="_Toc424122238"/>
      <w:bookmarkStart w:id="350" w:name="_Toc424122280"/>
      <w:bookmarkStart w:id="351" w:name="_Toc424122323"/>
      <w:bookmarkStart w:id="352" w:name="_Toc424122364"/>
      <w:bookmarkStart w:id="353" w:name="_Toc424122450"/>
      <w:bookmarkStart w:id="354" w:name="_Toc424122491"/>
      <w:bookmarkStart w:id="355" w:name="_Toc424122531"/>
      <w:bookmarkStart w:id="356" w:name="_Toc424122572"/>
      <w:bookmarkStart w:id="357" w:name="_Toc424291565"/>
      <w:bookmarkStart w:id="358" w:name="_Toc424120534"/>
      <w:bookmarkStart w:id="359" w:name="_Toc424121437"/>
      <w:bookmarkStart w:id="360" w:name="_Toc424121685"/>
      <w:bookmarkStart w:id="361" w:name="_Toc424121752"/>
      <w:bookmarkStart w:id="362" w:name="_Toc424121794"/>
      <w:bookmarkStart w:id="363" w:name="_Toc424121846"/>
      <w:bookmarkStart w:id="364" w:name="_Toc424121893"/>
      <w:bookmarkStart w:id="365" w:name="_Toc424121946"/>
      <w:bookmarkStart w:id="366" w:name="_Toc424122034"/>
      <w:bookmarkStart w:id="367" w:name="_Toc424122075"/>
      <w:bookmarkStart w:id="368" w:name="_Toc424122117"/>
      <w:bookmarkStart w:id="369" w:name="_Toc424122157"/>
      <w:bookmarkStart w:id="370" w:name="_Toc424122199"/>
      <w:bookmarkStart w:id="371" w:name="_Toc424122239"/>
      <w:bookmarkStart w:id="372" w:name="_Toc424122281"/>
      <w:bookmarkStart w:id="373" w:name="_Toc424122324"/>
      <w:bookmarkStart w:id="374" w:name="_Toc424122365"/>
      <w:bookmarkStart w:id="375" w:name="_Toc424122451"/>
      <w:bookmarkStart w:id="376" w:name="_Toc424122492"/>
      <w:bookmarkStart w:id="377" w:name="_Toc424122532"/>
      <w:bookmarkStart w:id="378" w:name="_Toc424122573"/>
      <w:bookmarkStart w:id="379" w:name="_Toc424291566"/>
      <w:bookmarkStart w:id="380" w:name="_Ref42345010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636E22">
        <w:rPr>
          <w:rFonts w:cs="Tahoma"/>
        </w:rPr>
        <w:t>Количество Акций в Базе расчета Индекс</w:t>
      </w:r>
      <w:r w:rsidR="00245D05" w:rsidRPr="00636E22">
        <w:rPr>
          <w:rFonts w:cs="Tahoma"/>
        </w:rPr>
        <w:t>ов</w:t>
      </w:r>
      <w:r w:rsidRPr="00636E22">
        <w:rPr>
          <w:rFonts w:cs="Tahoma"/>
        </w:rPr>
        <w:t xml:space="preserve"> второго эшелона – переменное. При этом База расчета Индекс</w:t>
      </w:r>
      <w:r w:rsidR="00245D05" w:rsidRPr="00636E22">
        <w:rPr>
          <w:rFonts w:cs="Tahoma"/>
        </w:rPr>
        <w:t>ов</w:t>
      </w:r>
      <w:r w:rsidRPr="00636E22">
        <w:rPr>
          <w:rFonts w:cs="Tahoma"/>
        </w:rPr>
        <w:t xml:space="preserve"> второго эшелона должна включать Акции не менее 10 </w:t>
      </w:r>
      <w:r w:rsidR="00935FB9" w:rsidRPr="00636E22">
        <w:rPr>
          <w:rFonts w:cs="Tahoma"/>
        </w:rPr>
        <w:t>Эмитент</w:t>
      </w:r>
      <w:r w:rsidRPr="00636E22">
        <w:rPr>
          <w:rFonts w:cs="Tahoma"/>
        </w:rPr>
        <w:t>ов.</w:t>
      </w:r>
    </w:p>
    <w:p w14:paraId="08A2F77E" w14:textId="36684F45" w:rsidR="005B30FA" w:rsidRPr="00636E22" w:rsidRDefault="00865A3A" w:rsidP="00876A84">
      <w:pPr>
        <w:pStyle w:val="30"/>
        <w:rPr>
          <w:rFonts w:cs="Tahoma"/>
        </w:rPr>
      </w:pPr>
      <w:r>
        <w:rPr>
          <w:rFonts w:cs="Tahoma"/>
        </w:rPr>
        <w:t>П</w:t>
      </w:r>
      <w:r w:rsidR="005B30FA" w:rsidRPr="00636E22">
        <w:rPr>
          <w:rFonts w:cs="Tahoma"/>
        </w:rPr>
        <w:t>ри очередном пересмотре Базы расчета</w:t>
      </w:r>
      <w:r w:rsidR="00F40473" w:rsidRPr="00636E22">
        <w:rPr>
          <w:rFonts w:cs="Tahoma"/>
        </w:rPr>
        <w:t xml:space="preserve"> Индекса</w:t>
      </w:r>
      <w:r w:rsidR="00930532" w:rsidRPr="00636E22">
        <w:rPr>
          <w:rFonts w:cs="Tahoma"/>
        </w:rPr>
        <w:t xml:space="preserve"> второго эшелона</w:t>
      </w:r>
      <w:r w:rsidR="005B30FA" w:rsidRPr="00636E22">
        <w:rPr>
          <w:rFonts w:cs="Tahoma"/>
        </w:rPr>
        <w:t xml:space="preserve"> в нее включаются Акции, входящие в Базу расчета Индекса акций широкого рынка и не входящие в Базу расчета Индекса ММВБ и Индекса РТС.</w:t>
      </w:r>
      <w:bookmarkEnd w:id="380"/>
    </w:p>
    <w:p w14:paraId="6EFD5A49" w14:textId="77777777" w:rsidR="00DF30CE" w:rsidRPr="00636E22" w:rsidRDefault="00DF30CE" w:rsidP="00DF30CE">
      <w:pPr>
        <w:jc w:val="both"/>
        <w:rPr>
          <w:rFonts w:cs="Tahoma"/>
        </w:rPr>
      </w:pPr>
    </w:p>
    <w:p w14:paraId="087DA799" w14:textId="77777777" w:rsidR="00F40473" w:rsidRPr="00636E22" w:rsidRDefault="00F40473" w:rsidP="00DC7EBE">
      <w:pPr>
        <w:pStyle w:val="a"/>
        <w:keepNext/>
      </w:pPr>
      <w:bookmarkStart w:id="381" w:name="_Toc424120536"/>
      <w:bookmarkStart w:id="382" w:name="_Toc424121439"/>
      <w:bookmarkStart w:id="383" w:name="_Toc424121687"/>
      <w:bookmarkStart w:id="384" w:name="_Toc424121754"/>
      <w:bookmarkStart w:id="385" w:name="_Toc424121796"/>
      <w:bookmarkStart w:id="386" w:name="_Toc424121848"/>
      <w:bookmarkStart w:id="387" w:name="_Toc424121895"/>
      <w:bookmarkStart w:id="388" w:name="_Toc424121948"/>
      <w:bookmarkStart w:id="389" w:name="_Toc424122036"/>
      <w:bookmarkStart w:id="390" w:name="_Toc424122077"/>
      <w:bookmarkStart w:id="391" w:name="_Toc424122119"/>
      <w:bookmarkStart w:id="392" w:name="_Toc424122159"/>
      <w:bookmarkStart w:id="393" w:name="_Toc424122201"/>
      <w:bookmarkStart w:id="394" w:name="_Toc424122241"/>
      <w:bookmarkStart w:id="395" w:name="_Toc424122283"/>
      <w:bookmarkStart w:id="396" w:name="_Toc424122326"/>
      <w:bookmarkStart w:id="397" w:name="_Toc424122367"/>
      <w:bookmarkStart w:id="398" w:name="_Toc424122453"/>
      <w:bookmarkStart w:id="399" w:name="_Toc424122494"/>
      <w:bookmarkStart w:id="400" w:name="_Toc424122534"/>
      <w:bookmarkStart w:id="401" w:name="_Toc424122575"/>
      <w:bookmarkStart w:id="402" w:name="_Toc424231489"/>
      <w:bookmarkStart w:id="403" w:name="_Toc424231637"/>
      <w:bookmarkStart w:id="404" w:name="_Toc424291568"/>
      <w:bookmarkStart w:id="405" w:name="_Toc424641402"/>
      <w:bookmarkStart w:id="406" w:name="_Toc424811517"/>
      <w:bookmarkStart w:id="407" w:name="_Toc424122368"/>
      <w:bookmarkStart w:id="408" w:name="_Toc438206734"/>
      <w:bookmarkStart w:id="409" w:name="_Toc438206770"/>
      <w:bookmarkStart w:id="410" w:name="_Toc438206990"/>
      <w:bookmarkStart w:id="411" w:name="_Toc433902906"/>
      <w:bookmarkStart w:id="412" w:name="_Toc456950435"/>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36E22">
        <w:t>Алгоритм формирования Базы расчета Индекса голубых фишек</w:t>
      </w:r>
      <w:bookmarkEnd w:id="407"/>
      <w:bookmarkEnd w:id="408"/>
      <w:bookmarkEnd w:id="409"/>
      <w:bookmarkEnd w:id="410"/>
      <w:bookmarkEnd w:id="411"/>
      <w:bookmarkEnd w:id="412"/>
    </w:p>
    <w:p w14:paraId="57933C79" w14:textId="77777777" w:rsidR="00F40473" w:rsidRPr="00636E22" w:rsidRDefault="00F40473" w:rsidP="00E0504E">
      <w:pPr>
        <w:pStyle w:val="30"/>
        <w:rPr>
          <w:rFonts w:cs="Tahoma"/>
        </w:rPr>
      </w:pPr>
      <w:bookmarkStart w:id="413" w:name="_Ref423962565"/>
      <w:r w:rsidRPr="00636E22">
        <w:rPr>
          <w:rFonts w:cs="Tahoma"/>
        </w:rPr>
        <w:t xml:space="preserve">База расчета </w:t>
      </w:r>
      <w:r w:rsidR="00AE189A" w:rsidRPr="00636E22">
        <w:rPr>
          <w:rFonts w:cs="Tahoma"/>
        </w:rPr>
        <w:t xml:space="preserve">Индекса голубых фишек </w:t>
      </w:r>
      <w:r w:rsidRPr="00636E22">
        <w:rPr>
          <w:rFonts w:cs="Tahoma"/>
        </w:rPr>
        <w:t xml:space="preserve">включает Акции 15 </w:t>
      </w:r>
      <w:r w:rsidR="00935FB9" w:rsidRPr="00636E22">
        <w:rPr>
          <w:rFonts w:cs="Tahoma"/>
        </w:rPr>
        <w:t>Эмитент</w:t>
      </w:r>
      <w:r w:rsidRPr="00636E22">
        <w:rPr>
          <w:rFonts w:cs="Tahoma"/>
        </w:rPr>
        <w:t>ов, если иное не установлено Биржей. При этом База расчета</w:t>
      </w:r>
      <w:r w:rsidR="007C2126" w:rsidRPr="00636E22">
        <w:rPr>
          <w:rFonts w:cs="Tahoma"/>
        </w:rPr>
        <w:t xml:space="preserve"> Индекса голубых фишек</w:t>
      </w:r>
      <w:r w:rsidRPr="00636E22">
        <w:rPr>
          <w:rFonts w:cs="Tahoma"/>
        </w:rPr>
        <w:t xml:space="preserve"> должна включать Акции не менее 10 </w:t>
      </w:r>
      <w:r w:rsidR="00935FB9" w:rsidRPr="00636E22">
        <w:rPr>
          <w:rFonts w:cs="Tahoma"/>
        </w:rPr>
        <w:t>Эмитент</w:t>
      </w:r>
      <w:r w:rsidRPr="00636E22">
        <w:rPr>
          <w:rFonts w:cs="Tahoma"/>
        </w:rPr>
        <w:t>ов.</w:t>
      </w:r>
      <w:bookmarkEnd w:id="413"/>
    </w:p>
    <w:p w14:paraId="4683C805" w14:textId="77777777" w:rsidR="00AE189A" w:rsidRPr="00636E22" w:rsidRDefault="00A53D28" w:rsidP="00E0504E">
      <w:pPr>
        <w:pStyle w:val="30"/>
        <w:rPr>
          <w:rFonts w:cs="Tahoma"/>
          <w:b/>
        </w:rPr>
      </w:pPr>
      <w:bookmarkStart w:id="414"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Индекса ММВБ и Индекса РТС</w:t>
      </w:r>
      <w:r>
        <w:rPr>
          <w:rFonts w:cs="Tahoma"/>
          <w:lang w:eastAsia="en-US"/>
        </w:rPr>
        <w:t>,</w:t>
      </w:r>
      <w:r w:rsidRPr="00636E22">
        <w:rPr>
          <w:rFonts w:cs="Tahoma"/>
        </w:rPr>
        <w:t xml:space="preserve"> по следующему алгоритму:</w:t>
      </w:r>
      <w:bookmarkEnd w:id="414"/>
    </w:p>
    <w:p w14:paraId="489D4E65" w14:textId="346A2449" w:rsidR="00AE189A" w:rsidRPr="00636E22" w:rsidRDefault="00032EAB" w:rsidP="00E0504E">
      <w:pPr>
        <w:pStyle w:val="11"/>
        <w:rPr>
          <w:rFonts w:cs="Tahoma"/>
        </w:rPr>
      </w:pPr>
      <w:r w:rsidRPr="00636E22">
        <w:rPr>
          <w:rFonts w:cs="Tahoma"/>
        </w:rPr>
        <w:t>Отбираются</w:t>
      </w:r>
      <w:r w:rsidR="00AE189A" w:rsidRPr="00636E22">
        <w:rPr>
          <w:rFonts w:cs="Tahoma"/>
        </w:rPr>
        <w:t xml:space="preserve"> Акции, у которых 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составляет не менее 90%.</w:t>
      </w:r>
    </w:p>
    <w:p w14:paraId="55D545B7" w14:textId="66FEC76E" w:rsidR="00AE189A" w:rsidRPr="00636E22" w:rsidRDefault="00032EAB" w:rsidP="00E0504E">
      <w:pPr>
        <w:pStyle w:val="11"/>
        <w:rPr>
          <w:rFonts w:cs="Tahoma"/>
        </w:rPr>
      </w:pPr>
      <w:bookmarkStart w:id="415"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х в рейтинге по медиан</w:t>
      </w:r>
      <w:r w:rsidR="00865A3A">
        <w:rPr>
          <w:rFonts w:cs="Tahoma"/>
        </w:rPr>
        <w:t>ному</w:t>
      </w:r>
      <w:r w:rsidR="009B6C0C" w:rsidRPr="00636E22">
        <w:rPr>
          <w:rFonts w:cs="Tahoma"/>
        </w:rPr>
        <w:t xml:space="preserve"> дневно</w:t>
      </w:r>
      <w:r w:rsidR="00865A3A">
        <w:rPr>
          <w:rFonts w:cs="Tahoma"/>
        </w:rPr>
        <w:t>му</w:t>
      </w:r>
      <w:r w:rsidR="00AE189A" w:rsidRPr="00636E22">
        <w:rPr>
          <w:rFonts w:cs="Tahoma"/>
        </w:rPr>
        <w:t xml:space="preserve"> оборот</w:t>
      </w:r>
      <w:r w:rsidR="00865A3A">
        <w:rPr>
          <w:rFonts w:cs="Tahoma"/>
        </w:rPr>
        <w:t>у</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xml:space="preserve">, предшествующих </w:t>
      </w:r>
      <w:r w:rsidR="00B17569">
        <w:rPr>
          <w:rFonts w:cs="Tahoma"/>
        </w:rPr>
        <w:t>Д</w:t>
      </w:r>
      <w:r w:rsidR="00B17569" w:rsidRPr="00636E22">
        <w:rPr>
          <w:rFonts w:cs="Tahoma"/>
        </w:rPr>
        <w:t xml:space="preserve">ню </w:t>
      </w:r>
      <w:r w:rsidR="00AE189A" w:rsidRPr="00636E22">
        <w:rPr>
          <w:rFonts w:cs="Tahoma"/>
        </w:rPr>
        <w:t>формирования Базы расчета Индекса голубых фишек, не превышает 30, если иные требования не установлены Биржей.</w:t>
      </w:r>
      <w:bookmarkEnd w:id="415"/>
    </w:p>
    <w:p w14:paraId="71E07331" w14:textId="589BBE80"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Pr="00636E22">
        <w:rPr>
          <w:rFonts w:cs="Tahoma"/>
        </w:rPr>
        <w:t xml:space="preserve">средней </w:t>
      </w:r>
      <w:r w:rsidR="00F40473" w:rsidRPr="00636E22">
        <w:rPr>
          <w:rFonts w:cs="Tahoma"/>
        </w:rPr>
        <w:t>капитализации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9B6C0C" w:rsidRPr="00636E22">
        <w:rPr>
          <w:rFonts w:cs="Tahoma"/>
        </w:rPr>
        <w:t>, рассчитанной за три месяца</w:t>
      </w:r>
      <w:r w:rsidR="00170190" w:rsidRPr="00636E22">
        <w:rPr>
          <w:rFonts w:cs="Tahoma"/>
        </w:rPr>
        <w:t xml:space="preserve">, предшествующие </w:t>
      </w:r>
      <w:r w:rsidR="00B17569">
        <w:rPr>
          <w:rFonts w:cs="Tahoma"/>
        </w:rPr>
        <w:t>Д</w:t>
      </w:r>
      <w:r w:rsidR="00170190" w:rsidRPr="00636E22">
        <w:rPr>
          <w:rFonts w:cs="Tahoma"/>
        </w:rPr>
        <w:t xml:space="preserve">ню формирования </w:t>
      </w:r>
      <w:r w:rsidR="00170190">
        <w:rPr>
          <w:rFonts w:cs="Tahoma"/>
        </w:rPr>
        <w:t>Б</w:t>
      </w:r>
      <w:r w:rsidR="00170190" w:rsidRPr="00636E22">
        <w:rPr>
          <w:rFonts w:cs="Tahoma"/>
        </w:rPr>
        <w:t>азы расчета</w:t>
      </w:r>
      <w:r w:rsidR="009B6C0C" w:rsidRPr="00636E22">
        <w:rPr>
          <w:rFonts w:cs="Tahoma"/>
        </w:rPr>
        <w:t>,</w:t>
      </w:r>
      <w:r w:rsidR="00F40473" w:rsidRPr="00636E22">
        <w:rPr>
          <w:rFonts w:cs="Tahoma"/>
        </w:rPr>
        <w:t xml:space="preserve"> 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4AB0065A"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текущую 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5DF085BB"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6F474B5F"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в</w:t>
      </w:r>
      <w:r w:rsidR="00032EAB" w:rsidRPr="00636E22">
        <w:rPr>
          <w:rFonts w:cs="Tahoma"/>
        </w:rPr>
        <w:t>ходящие</w:t>
      </w:r>
      <w:r w:rsidRPr="00636E22">
        <w:rPr>
          <w:rFonts w:cs="Tahoma"/>
        </w:rPr>
        <w:t xml:space="preserve"> в текущую Базу расчета Индекса голубых фишек, не имеющ</w:t>
      </w:r>
      <w:r w:rsidR="00032EAB" w:rsidRPr="00636E22">
        <w:rPr>
          <w:rFonts w:cs="Tahoma"/>
        </w:rPr>
        <w:t>ие</w:t>
      </w:r>
      <w:r w:rsidRPr="00636E22">
        <w:rPr>
          <w:rFonts w:cs="Tahoma"/>
        </w:rPr>
        <w:t xml:space="preserve"> порядковый номер, но капитализация с учетом </w:t>
      </w:r>
      <w:r w:rsidR="00FB52D3" w:rsidRPr="00636E22">
        <w:rPr>
          <w:rFonts w:cs="Tahoma"/>
        </w:rPr>
        <w:t>Коэффициента free-float</w:t>
      </w:r>
      <w:r w:rsidR="00032EAB" w:rsidRPr="00636E22">
        <w:rPr>
          <w:rFonts w:cs="Tahoma"/>
        </w:rPr>
        <w:t xml:space="preserve"> которых</w:t>
      </w:r>
      <w:r w:rsidRPr="00636E22">
        <w:rPr>
          <w:rFonts w:cs="Tahoma"/>
        </w:rPr>
        <w:t xml:space="preserve"> ниже, чем у Акции с порядковым номером 18.</w:t>
      </w:r>
    </w:p>
    <w:p w14:paraId="1D235FB1" w14:textId="77777777" w:rsidR="003057F6" w:rsidRPr="00636E22" w:rsidRDefault="003057F6" w:rsidP="00B240AF">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w:t>
      </w:r>
      <w:r w:rsidR="007606B7" w:rsidRPr="00636E22">
        <w:rPr>
          <w:rFonts w:cs="Tahoma"/>
        </w:rPr>
        <w:t>не входящ</w:t>
      </w:r>
      <w:r w:rsidR="00032EAB" w:rsidRPr="00636E22">
        <w:rPr>
          <w:rFonts w:cs="Tahoma"/>
        </w:rPr>
        <w:t>ие</w:t>
      </w:r>
      <w:r w:rsidR="007606B7" w:rsidRPr="00636E22">
        <w:rPr>
          <w:rFonts w:cs="Tahoma"/>
        </w:rPr>
        <w:t xml:space="preserve"> в текущую Базу расчета Индекса голубых фишек, не имеющ</w:t>
      </w:r>
      <w:r w:rsidR="00032EAB" w:rsidRPr="00636E22">
        <w:rPr>
          <w:rFonts w:cs="Tahoma"/>
        </w:rPr>
        <w:t>ие</w:t>
      </w:r>
      <w:r w:rsidR="007606B7" w:rsidRPr="00636E22">
        <w:rPr>
          <w:rFonts w:cs="Tahoma"/>
        </w:rPr>
        <w:t xml:space="preserve"> порядковый номер, но капитализация с учетом </w:t>
      </w:r>
      <w:r w:rsidR="00FB52D3" w:rsidRPr="00636E22">
        <w:rPr>
          <w:rFonts w:cs="Tahoma"/>
        </w:rPr>
        <w:t>Коэффициента free-float</w:t>
      </w:r>
      <w:r w:rsidR="007606B7" w:rsidRPr="00636E22">
        <w:rPr>
          <w:rFonts w:cs="Tahoma"/>
        </w:rPr>
        <w:t xml:space="preserve"> котор</w:t>
      </w:r>
      <w:r w:rsidR="00032EAB" w:rsidRPr="00636E22">
        <w:rPr>
          <w:rFonts w:cs="Tahoma"/>
        </w:rPr>
        <w:t>ых</w:t>
      </w:r>
      <w:r w:rsidR="007606B7" w:rsidRPr="00636E22">
        <w:rPr>
          <w:rFonts w:cs="Tahoma"/>
        </w:rPr>
        <w:t xml:space="preserve"> выше, чем у Акции с порядковым номером 14</w:t>
      </w:r>
      <w:r w:rsidRPr="00636E22">
        <w:rPr>
          <w:rFonts w:cs="Tahoma"/>
        </w:rPr>
        <w:t>.</w:t>
      </w:r>
    </w:p>
    <w:p w14:paraId="711ADD98" w14:textId="77777777" w:rsidR="00DF30CE" w:rsidRDefault="00DF30CE" w:rsidP="00E0504E">
      <w:pPr>
        <w:rPr>
          <w:rFonts w:cs="Tahoma"/>
        </w:rPr>
      </w:pPr>
    </w:p>
    <w:p w14:paraId="2EB3F752" w14:textId="77777777" w:rsidR="005B30FA" w:rsidRPr="00636E22" w:rsidRDefault="00AF01DD" w:rsidP="00B0449E">
      <w:pPr>
        <w:pStyle w:val="a"/>
      </w:pPr>
      <w:bookmarkStart w:id="416" w:name="_Toc424122369"/>
      <w:bookmarkStart w:id="417" w:name="_Toc438206735"/>
      <w:bookmarkStart w:id="418" w:name="_Toc438206771"/>
      <w:bookmarkStart w:id="419" w:name="_Toc438206991"/>
      <w:bookmarkStart w:id="420" w:name="_Toc433902907"/>
      <w:bookmarkStart w:id="421" w:name="_Toc456950436"/>
      <w:r w:rsidRPr="00636E22">
        <w:t xml:space="preserve">Алгоритм формирования Баз расчета Отраслевых </w:t>
      </w:r>
      <w:r w:rsidR="005B30FA" w:rsidRPr="00636E22">
        <w:t>индекс</w:t>
      </w:r>
      <w:r w:rsidRPr="00636E22">
        <w:t>ов</w:t>
      </w:r>
      <w:bookmarkEnd w:id="416"/>
      <w:bookmarkEnd w:id="417"/>
      <w:bookmarkEnd w:id="418"/>
      <w:bookmarkEnd w:id="419"/>
      <w:bookmarkEnd w:id="420"/>
      <w:bookmarkEnd w:id="421"/>
    </w:p>
    <w:p w14:paraId="4923DC3B" w14:textId="77777777" w:rsidR="005B30FA" w:rsidRPr="00636E22" w:rsidRDefault="005B30FA" w:rsidP="00E0504E">
      <w:pPr>
        <w:pStyle w:val="30"/>
        <w:rPr>
          <w:rFonts w:cs="Tahoma"/>
        </w:rPr>
      </w:pPr>
      <w:bookmarkStart w:id="422"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индекс</w:t>
      </w:r>
      <w:r w:rsidR="00125E61">
        <w:rPr>
          <w:rFonts w:cs="Tahoma"/>
        </w:rPr>
        <w:t>а</w:t>
      </w:r>
      <w:r w:rsidRPr="00636E22">
        <w:rPr>
          <w:rFonts w:cs="Tahoma"/>
        </w:rPr>
        <w:t xml:space="preserve"> не должно быть меньше десяти для Индексов, которые определены в Перечне Индексов, рассчитываемых Биржей, и приведены в Приложении 1 к настоящей Методике. Для всех остальных </w:t>
      </w:r>
      <w:r w:rsidR="00125E61" w:rsidRPr="00636E22">
        <w:rPr>
          <w:rFonts w:cs="Tahoma"/>
        </w:rPr>
        <w:t xml:space="preserve">отраслевых </w:t>
      </w:r>
      <w:r w:rsidR="00125E61">
        <w:rPr>
          <w:rFonts w:cs="Tahoma"/>
        </w:rPr>
        <w:t>и</w:t>
      </w:r>
      <w:r w:rsidRPr="00636E22">
        <w:rPr>
          <w:rFonts w:cs="Tahoma"/>
        </w:rPr>
        <w:t>ндексов количество Акций в Базе расчета</w:t>
      </w:r>
      <w:r w:rsidR="00983AC5" w:rsidRPr="00636E22">
        <w:rPr>
          <w:rFonts w:cs="Tahoma"/>
        </w:rPr>
        <w:t xml:space="preserve"> </w:t>
      </w:r>
      <w:r w:rsidRPr="00636E22">
        <w:rPr>
          <w:rFonts w:cs="Tahoma"/>
        </w:rPr>
        <w:t>не должно быть меньше трех, если иное не установлено Биржей.</w:t>
      </w:r>
      <w:bookmarkEnd w:id="422"/>
    </w:p>
    <w:p w14:paraId="7FC49C4C" w14:textId="77777777"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3.6.1</w:t>
      </w:r>
      <w:r w:rsidRPr="00636E22">
        <w:rPr>
          <w:rFonts w:cs="Tahoma"/>
        </w:rPr>
        <w:fldChar w:fldCharType="end"/>
      </w:r>
      <w:r w:rsidRPr="00636E22">
        <w:rPr>
          <w:rFonts w:cs="Tahoma"/>
        </w:rPr>
        <w:t xml:space="preserve"> База расчета отраслевых индексов формируется последовательно по следующему алгоритму:</w:t>
      </w:r>
    </w:p>
    <w:p w14:paraId="34ACF9C9"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6AF75654" w14:textId="77777777" w:rsidR="00F95A4E" w:rsidRPr="00636E22" w:rsidRDefault="00F95A4E" w:rsidP="00536FED">
      <w:pPr>
        <w:pStyle w:val="11"/>
        <w:rPr>
          <w:rFonts w:cs="Tahoma"/>
        </w:rPr>
      </w:pPr>
      <w:bookmarkStart w:id="423" w:name="_Ref423517687"/>
      <w:r w:rsidRPr="00636E22">
        <w:rPr>
          <w:rFonts w:cs="Tahoma"/>
        </w:rPr>
        <w:t>Акции, по которым определена Отрасль, включаются в соответствующую этой Отрасли Базу расчета.</w:t>
      </w:r>
    </w:p>
    <w:bookmarkEnd w:id="423"/>
    <w:p w14:paraId="2DB7CB34" w14:textId="77777777" w:rsidR="00DF30CE" w:rsidRPr="00636E22" w:rsidRDefault="00DF30CE" w:rsidP="003D70F8">
      <w:pPr>
        <w:rPr>
          <w:rFonts w:cs="Tahoma"/>
        </w:rPr>
      </w:pPr>
    </w:p>
    <w:p w14:paraId="7EFB58F0" w14:textId="77777777" w:rsidR="003D70F8" w:rsidRPr="00636E22" w:rsidRDefault="003D70F8" w:rsidP="00B0449E">
      <w:pPr>
        <w:pStyle w:val="a"/>
      </w:pPr>
      <w:bookmarkStart w:id="424" w:name="_Toc424122370"/>
      <w:bookmarkStart w:id="425" w:name="_Toc438206736"/>
      <w:bookmarkStart w:id="426" w:name="_Toc438206772"/>
      <w:bookmarkStart w:id="427" w:name="_Toc438206992"/>
      <w:bookmarkStart w:id="428" w:name="_Toc433902908"/>
      <w:bookmarkStart w:id="429" w:name="_Toc456950437"/>
      <w:bookmarkStart w:id="430" w:name="_Ref423956665"/>
      <w:r w:rsidRPr="00636E22">
        <w:t>Алг</w:t>
      </w:r>
      <w:r w:rsidR="00596498" w:rsidRPr="00636E22">
        <w:t>оритм формирования Баз расчета Региональных</w:t>
      </w:r>
      <w:r w:rsidRPr="00636E22">
        <w:t xml:space="preserve"> индексов</w:t>
      </w:r>
      <w:bookmarkEnd w:id="424"/>
      <w:bookmarkEnd w:id="425"/>
      <w:bookmarkEnd w:id="426"/>
      <w:bookmarkEnd w:id="427"/>
      <w:bookmarkEnd w:id="428"/>
      <w:bookmarkEnd w:id="429"/>
    </w:p>
    <w:p w14:paraId="0B8FE13B" w14:textId="77777777" w:rsidR="00596498" w:rsidRPr="00636E22" w:rsidRDefault="00596498" w:rsidP="00596498">
      <w:pPr>
        <w:pStyle w:val="30"/>
        <w:rPr>
          <w:rFonts w:cs="Tahoma"/>
        </w:rPr>
      </w:pPr>
      <w:r w:rsidRPr="00636E22">
        <w:rPr>
          <w:rFonts w:cs="Tahoma"/>
        </w:rPr>
        <w:t>Количество Акций в Базе расчета региональных индексов не должно быть меньше трех, если иное не установлено Биржей.</w:t>
      </w:r>
    </w:p>
    <w:p w14:paraId="29C05998" w14:textId="34946AA5" w:rsidR="00596498" w:rsidRPr="00636E22" w:rsidRDefault="00596498" w:rsidP="00596498">
      <w:pPr>
        <w:pStyle w:val="30"/>
        <w:rPr>
          <w:rFonts w:cs="Tahoma"/>
        </w:rPr>
      </w:pPr>
      <w:r w:rsidRPr="00636E22">
        <w:rPr>
          <w:rFonts w:cs="Tahoma"/>
        </w:rPr>
        <w:t xml:space="preserve">В Базы расчета региональных индексов включаются </w:t>
      </w:r>
      <w:r w:rsidR="00730EE5">
        <w:rPr>
          <w:rFonts w:cs="Tahoma"/>
        </w:rPr>
        <w:t>А</w:t>
      </w:r>
      <w:r w:rsidRPr="00636E22">
        <w:rPr>
          <w:rFonts w:cs="Tahoma"/>
        </w:rPr>
        <w:t xml:space="preserve">кции </w:t>
      </w:r>
      <w:r w:rsidR="00935FB9" w:rsidRPr="00636E22">
        <w:rPr>
          <w:rFonts w:cs="Tahoma"/>
        </w:rPr>
        <w:t>Эмитент</w:t>
      </w:r>
      <w:r w:rsidRPr="00636E22">
        <w:rPr>
          <w:rFonts w:cs="Tahoma"/>
        </w:rPr>
        <w:t xml:space="preserve">ов, осуществляющих экономическую деятельность в определенном регионе, входящие в Базу расчета Индекса </w:t>
      </w:r>
      <w:r w:rsidR="00B132D1">
        <w:rPr>
          <w:rFonts w:cs="Tahoma"/>
        </w:rPr>
        <w:t xml:space="preserve">акций </w:t>
      </w:r>
      <w:r w:rsidRPr="00636E22">
        <w:rPr>
          <w:rFonts w:cs="Tahoma"/>
        </w:rPr>
        <w:t xml:space="preserve">широкого рынка. Основой регионального деления являются субъекты Российской Федерации, определенные административно-территориальным делением Российской Федерации, а также Федеральные округа́ Российской Федерации. Включение в Базы расчета региональных индексов депозитарных расписок, представляющих ценные бумаги иностранных </w:t>
      </w:r>
      <w:r w:rsidR="00935FB9" w:rsidRPr="00636E22">
        <w:rPr>
          <w:rFonts w:cs="Tahoma"/>
        </w:rPr>
        <w:t>Эмитент</w:t>
      </w:r>
      <w:r w:rsidRPr="00636E22">
        <w:rPr>
          <w:rFonts w:cs="Tahoma"/>
        </w:rPr>
        <w:t xml:space="preserve">ов, а также акций иностранных </w:t>
      </w:r>
      <w:r w:rsidR="00935FB9" w:rsidRPr="00636E22">
        <w:rPr>
          <w:rFonts w:cs="Tahoma"/>
        </w:rPr>
        <w:t>Эмитент</w:t>
      </w:r>
      <w:r w:rsidRPr="00636E22">
        <w:rPr>
          <w:rFonts w:cs="Tahoma"/>
        </w:rPr>
        <w:t xml:space="preserve">ов производится по решению Биржи. При этом региональная принадлежность указанных иностранных </w:t>
      </w:r>
      <w:r w:rsidR="00935FB9" w:rsidRPr="00636E22">
        <w:rPr>
          <w:rFonts w:cs="Tahoma"/>
        </w:rPr>
        <w:t>Эмитент</w:t>
      </w:r>
      <w:r w:rsidRPr="00636E22">
        <w:rPr>
          <w:rFonts w:cs="Tahoma"/>
        </w:rPr>
        <w:t>ов определяется Биржей.</w:t>
      </w:r>
    </w:p>
    <w:p w14:paraId="5339E8CB" w14:textId="77777777" w:rsidR="00857EA7" w:rsidRPr="00636E22" w:rsidRDefault="00857EA7" w:rsidP="001A29C3">
      <w:pPr>
        <w:rPr>
          <w:rFonts w:cs="Tahoma"/>
        </w:rPr>
      </w:pPr>
      <w:bookmarkStart w:id="431" w:name="_Toc424121800"/>
      <w:bookmarkStart w:id="432" w:name="_Toc424231494"/>
      <w:bookmarkStart w:id="433" w:name="_Toc424231642"/>
      <w:bookmarkStart w:id="434" w:name="_Ref423690181"/>
      <w:bookmarkEnd w:id="430"/>
      <w:bookmarkEnd w:id="431"/>
      <w:bookmarkEnd w:id="432"/>
      <w:bookmarkEnd w:id="433"/>
    </w:p>
    <w:p w14:paraId="6FA4A602" w14:textId="77777777" w:rsidR="00857EA7" w:rsidRPr="00636E22" w:rsidRDefault="00857EA7" w:rsidP="00B0449E">
      <w:pPr>
        <w:pStyle w:val="a"/>
      </w:pPr>
      <w:bookmarkStart w:id="435" w:name="_Toc424122371"/>
      <w:bookmarkStart w:id="436" w:name="_Ref424226608"/>
      <w:bookmarkStart w:id="437" w:name="_Ref424312480"/>
      <w:bookmarkStart w:id="438" w:name="_Toc438206737"/>
      <w:bookmarkStart w:id="439" w:name="_Toc438206773"/>
      <w:bookmarkStart w:id="440" w:name="_Toc438206993"/>
      <w:bookmarkStart w:id="441" w:name="_Toc433902909"/>
      <w:bookmarkStart w:id="442" w:name="_Toc456950438"/>
      <w:r w:rsidRPr="00636E22">
        <w:t>Алгоритм формирования Базы расчета Индекса ММВБ - инновации</w:t>
      </w:r>
      <w:bookmarkEnd w:id="435"/>
      <w:bookmarkEnd w:id="436"/>
      <w:bookmarkEnd w:id="437"/>
      <w:bookmarkEnd w:id="438"/>
      <w:bookmarkEnd w:id="439"/>
      <w:bookmarkEnd w:id="440"/>
      <w:bookmarkEnd w:id="441"/>
      <w:bookmarkEnd w:id="442"/>
      <w:r w:rsidRPr="00636E22">
        <w:t xml:space="preserve"> </w:t>
      </w:r>
    </w:p>
    <w:p w14:paraId="1A819B02" w14:textId="77777777" w:rsidR="00857EA7" w:rsidRPr="00636E22" w:rsidRDefault="00857EA7" w:rsidP="00DE60A8">
      <w:pPr>
        <w:pStyle w:val="30"/>
        <w:rPr>
          <w:rFonts w:cs="Tahoma"/>
        </w:rPr>
      </w:pPr>
      <w:bookmarkStart w:id="443" w:name="_Ref423965961"/>
      <w:r w:rsidRPr="00636E22">
        <w:rPr>
          <w:rFonts w:cs="Tahoma"/>
        </w:rPr>
        <w:t>Количество Акций в Базе расчета</w:t>
      </w:r>
      <w:r w:rsidR="002F0F06" w:rsidRPr="00636E22">
        <w:rPr>
          <w:rFonts w:cs="Tahoma"/>
        </w:rPr>
        <w:t xml:space="preserve"> Индекса </w:t>
      </w:r>
      <w:r w:rsidR="0057656D" w:rsidRPr="00636E22">
        <w:rPr>
          <w:rFonts w:cs="Tahoma"/>
        </w:rPr>
        <w:t>ММВБ - инновации</w:t>
      </w:r>
      <w:r w:rsidRPr="00636E22">
        <w:rPr>
          <w:rFonts w:cs="Tahoma"/>
        </w:rPr>
        <w:t xml:space="preserve"> – переменное. </w:t>
      </w:r>
      <w:bookmarkEnd w:id="443"/>
    </w:p>
    <w:p w14:paraId="79244E00" w14:textId="77777777" w:rsidR="001427EA" w:rsidRPr="00636E22" w:rsidRDefault="001427EA" w:rsidP="00DE60A8">
      <w:pPr>
        <w:pStyle w:val="30"/>
        <w:rPr>
          <w:rFonts w:cs="Tahoma"/>
        </w:rPr>
      </w:pPr>
      <w:bookmarkStart w:id="444" w:name="_Ref424226906"/>
      <w:r w:rsidRPr="00636E22">
        <w:rPr>
          <w:rFonts w:cs="Tahoma"/>
        </w:rPr>
        <w:t xml:space="preserve">В Базу расчета Индекса ММВБ - инновации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444"/>
    </w:p>
    <w:p w14:paraId="00D151A3" w14:textId="77777777" w:rsidR="002F0F06" w:rsidRPr="00636E22" w:rsidRDefault="002F0F06" w:rsidP="00DE60A8">
      <w:pPr>
        <w:pStyle w:val="30"/>
        <w:rPr>
          <w:rFonts w:cs="Tahoma"/>
          <w:szCs w:val="20"/>
        </w:rPr>
      </w:pPr>
      <w:bookmarkStart w:id="445" w:name="_Ref424227172"/>
      <w:r w:rsidRPr="00636E22">
        <w:rPr>
          <w:rFonts w:cs="Tahoma"/>
          <w:szCs w:val="20"/>
        </w:rPr>
        <w:t>В Базу расчета</w:t>
      </w:r>
      <w:r w:rsidRPr="00636E22">
        <w:rPr>
          <w:rFonts w:cs="Tahoma"/>
        </w:rPr>
        <w:t xml:space="preserve"> Индекса </w:t>
      </w:r>
      <w:r w:rsidR="0057656D" w:rsidRPr="00636E22">
        <w:rPr>
          <w:rFonts w:cs="Tahoma"/>
        </w:rPr>
        <w:t>ММВБ - инновации</w:t>
      </w:r>
      <w:r w:rsidRPr="00636E22">
        <w:rPr>
          <w:rFonts w:cs="Tahoma"/>
        </w:rPr>
        <w:t xml:space="preserve"> </w:t>
      </w:r>
      <w:r w:rsidRPr="00636E22">
        <w:rPr>
          <w:rFonts w:cs="Tahoma"/>
          <w:szCs w:val="20"/>
        </w:rPr>
        <w:t xml:space="preserve">могут быть включены Акции </w:t>
      </w:r>
      <w:r w:rsidR="00935FB9" w:rsidRPr="00636E22">
        <w:rPr>
          <w:rFonts w:cs="Tahoma"/>
          <w:szCs w:val="20"/>
        </w:rPr>
        <w:t>Эмитент</w:t>
      </w:r>
      <w:r w:rsidRPr="00636E22">
        <w:rPr>
          <w:rFonts w:cs="Tahoma"/>
          <w:szCs w:val="20"/>
        </w:rPr>
        <w:t xml:space="preserve">ов, ценные бумаги </w:t>
      </w:r>
      <w:r w:rsidR="00E820E7" w:rsidRPr="00636E22">
        <w:rPr>
          <w:rFonts w:cs="Tahoma"/>
          <w:szCs w:val="20"/>
        </w:rPr>
        <w:t>которых были публично размещены</w:t>
      </w:r>
      <w:r w:rsidR="002C1964" w:rsidRPr="00636E22">
        <w:rPr>
          <w:rFonts w:cs="Tahoma"/>
          <w:szCs w:val="20"/>
        </w:rPr>
        <w:t xml:space="preserve"> и </w:t>
      </w:r>
      <w:r w:rsidRPr="00636E22">
        <w:rPr>
          <w:rFonts w:cs="Tahoma"/>
          <w:szCs w:val="20"/>
        </w:rPr>
        <w:t>впервые предложены к публичному обращению</w:t>
      </w:r>
      <w:r w:rsidR="00E820E7" w:rsidRPr="00636E22">
        <w:rPr>
          <w:rFonts w:cs="Tahoma"/>
          <w:szCs w:val="20"/>
        </w:rPr>
        <w:t xml:space="preserve"> или впервые включены в Сектор Рынка инноваций и инвестиций</w:t>
      </w:r>
      <w:r w:rsidRPr="00636E22">
        <w:rPr>
          <w:rFonts w:cs="Tahoma"/>
          <w:szCs w:val="20"/>
        </w:rPr>
        <w:t>.</w:t>
      </w:r>
      <w:bookmarkEnd w:id="445"/>
    </w:p>
    <w:p w14:paraId="79358299" w14:textId="77777777" w:rsidR="002F0F06" w:rsidRPr="00636E22" w:rsidRDefault="003D3AF4" w:rsidP="00DE60A8">
      <w:pPr>
        <w:pStyle w:val="30"/>
        <w:rPr>
          <w:rFonts w:cs="Tahoma"/>
          <w:szCs w:val="20"/>
        </w:rPr>
      </w:pPr>
      <w:bookmarkStart w:id="446" w:name="_Ref424641034"/>
      <w:r w:rsidRPr="00636E22">
        <w:rPr>
          <w:rFonts w:cs="Tahoma"/>
          <w:szCs w:val="20"/>
        </w:rPr>
        <w:t>Из Базы расчета Индекса ММВБ - инновации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1D4037">
        <w:rPr>
          <w:rFonts w:cs="Tahoma"/>
          <w:szCs w:val="20"/>
        </w:rPr>
        <w:t>3.9.4</w:t>
      </w:r>
      <w:r w:rsidRPr="00636E22">
        <w:rPr>
          <w:rFonts w:cs="Tahoma"/>
          <w:szCs w:val="20"/>
        </w:rPr>
        <w:fldChar w:fldCharType="end"/>
      </w:r>
      <w:r w:rsidRPr="00636E22">
        <w:rPr>
          <w:rFonts w:cs="Tahoma"/>
          <w:szCs w:val="20"/>
        </w:rPr>
        <w:t>.</w:t>
      </w:r>
      <w:bookmarkEnd w:id="446"/>
    </w:p>
    <w:p w14:paraId="14E0241E" w14:textId="24BA1C7C" w:rsidR="009D45E3" w:rsidRPr="00636E22" w:rsidRDefault="009D45E3" w:rsidP="009D45E3">
      <w:pPr>
        <w:pStyle w:val="30"/>
        <w:rPr>
          <w:rFonts w:cs="Tahoma"/>
          <w:b/>
          <w:szCs w:val="20"/>
        </w:rPr>
      </w:pPr>
      <w:bookmarkStart w:id="447" w:name="_Ref429999671"/>
      <w:bookmarkStart w:id="448"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447"/>
    </w:p>
    <w:p w14:paraId="75D64D90" w14:textId="12E38E27" w:rsidR="001427EA" w:rsidRPr="00636E22" w:rsidRDefault="001427EA" w:rsidP="00DE60A8">
      <w:pPr>
        <w:pStyle w:val="30"/>
        <w:rPr>
          <w:rFonts w:cs="Tahoma"/>
        </w:rPr>
      </w:pPr>
      <w:bookmarkStart w:id="449" w:name="_Ref429999836"/>
      <w:r w:rsidRPr="00636E22">
        <w:rPr>
          <w:rFonts w:cs="Tahoma"/>
        </w:rPr>
        <w:t xml:space="preserve">На основании субъективной (экспертной) оценки формируется список из не более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1D4037">
        <w:rPr>
          <w:rFonts w:cs="Tahoma"/>
        </w:rPr>
        <w:t>3.8.2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3.8.5</w:t>
      </w:r>
      <w:r w:rsidR="00694D66" w:rsidRPr="00636E22">
        <w:rPr>
          <w:rFonts w:cs="Tahoma"/>
        </w:rPr>
        <w:fldChar w:fldCharType="end"/>
      </w:r>
      <w:r w:rsidRPr="00636E22">
        <w:rPr>
          <w:rFonts w:cs="Tahoma"/>
        </w:rPr>
        <w:t>, с максимальным значением медианы дневного оборота, рассчитанной за период три месяца, предшествующи</w:t>
      </w:r>
      <w:r w:rsidR="00730EE5">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Базы расчета Индекса ММВБ - инновации, если иные требования не установлены Биржей.</w:t>
      </w:r>
      <w:bookmarkEnd w:id="448"/>
      <w:bookmarkEnd w:id="449"/>
    </w:p>
    <w:p w14:paraId="396A9622" w14:textId="77777777" w:rsidR="002F0F06" w:rsidRPr="00636E22" w:rsidRDefault="00AD799A" w:rsidP="00DE60A8">
      <w:pPr>
        <w:pStyle w:val="30"/>
        <w:rPr>
          <w:rFonts w:cs="Tahoma"/>
          <w:b/>
        </w:rPr>
      </w:pPr>
      <w:bookmarkStart w:id="450" w:name="_Ref424227300"/>
      <w:r w:rsidRPr="00636E22">
        <w:rPr>
          <w:rFonts w:cs="Tahoma"/>
          <w:szCs w:val="20"/>
        </w:rPr>
        <w:t xml:space="preserve">База расчета </w:t>
      </w:r>
      <w:r w:rsidRPr="00636E22">
        <w:rPr>
          <w:rFonts w:cs="Tahoma"/>
        </w:rPr>
        <w:t xml:space="preserve">Индекса </w:t>
      </w:r>
      <w:r w:rsidR="0057656D" w:rsidRPr="00636E22">
        <w:rPr>
          <w:rFonts w:cs="Tahoma"/>
        </w:rPr>
        <w:t>ММВБ - инновации</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57656D" w:rsidRPr="00636E22">
        <w:rPr>
          <w:rFonts w:cs="Tahoma"/>
        </w:rPr>
        <w:t>ММВБ - инновации</w:t>
      </w:r>
      <w:bookmarkStart w:id="451" w:name="_Ref423965972"/>
      <w:r w:rsidR="002F0F06" w:rsidRPr="00636E22">
        <w:rPr>
          <w:rFonts w:cs="Tahoma"/>
        </w:rPr>
        <w:t xml:space="preserve"> по следующему алгоритму:</w:t>
      </w:r>
      <w:bookmarkEnd w:id="450"/>
      <w:bookmarkEnd w:id="451"/>
    </w:p>
    <w:p w14:paraId="490E63E7" w14:textId="77777777"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3.8.6</w:t>
      </w:r>
      <w:r w:rsidR="00694D66" w:rsidRPr="00636E22">
        <w:rPr>
          <w:rFonts w:cs="Tahoma"/>
        </w:rPr>
        <w:fldChar w:fldCharType="end"/>
      </w:r>
      <w:r w:rsidR="001427EA" w:rsidRPr="00636E22">
        <w:rPr>
          <w:rFonts w:cs="Tahoma"/>
        </w:rPr>
        <w:t>.</w:t>
      </w:r>
    </w:p>
    <w:p w14:paraId="481B6EAF" w14:textId="77777777"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указанные в п.</w:t>
      </w:r>
      <w:r w:rsidR="001427EA" w:rsidRPr="00636E22">
        <w:rPr>
          <w:rFonts w:cs="Tahoma"/>
        </w:rPr>
        <w:fldChar w:fldCharType="begin"/>
      </w:r>
      <w:r w:rsidR="001427EA" w:rsidRPr="00636E22">
        <w:rPr>
          <w:rFonts w:cs="Tahoma"/>
        </w:rPr>
        <w:instrText xml:space="preserve"> REF _Ref424227172 \r \h  \* MERGEFORMAT </w:instrText>
      </w:r>
      <w:r w:rsidR="001427EA" w:rsidRPr="00636E22">
        <w:rPr>
          <w:rFonts w:cs="Tahoma"/>
        </w:rPr>
      </w:r>
      <w:r w:rsidR="001427EA" w:rsidRPr="00636E22">
        <w:rPr>
          <w:rFonts w:cs="Tahoma"/>
        </w:rPr>
        <w:fldChar w:fldCharType="separate"/>
      </w:r>
      <w:r w:rsidR="001D4037">
        <w:rPr>
          <w:rFonts w:cs="Tahoma"/>
        </w:rPr>
        <w:t>3.8.3</w:t>
      </w:r>
      <w:r w:rsidR="001427EA" w:rsidRPr="00636E22">
        <w:rPr>
          <w:rFonts w:cs="Tahoma"/>
        </w:rPr>
        <w:fldChar w:fldCharType="end"/>
      </w:r>
      <w:r w:rsidR="001427EA" w:rsidRPr="00636E22">
        <w:rPr>
          <w:rFonts w:cs="Tahoma"/>
        </w:rPr>
        <w:t xml:space="preserve"> и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1D4037">
        <w:rPr>
          <w:rFonts w:cs="Tahoma"/>
        </w:rPr>
        <w:t>3.8.6</w:t>
      </w:r>
      <w:r w:rsidR="00694D66" w:rsidRPr="00636E22">
        <w:rPr>
          <w:rFonts w:cs="Tahoma"/>
        </w:rPr>
        <w:fldChar w:fldCharType="end"/>
      </w:r>
      <w:r w:rsidR="001427EA" w:rsidRPr="00636E22">
        <w:rPr>
          <w:rFonts w:cs="Tahoma"/>
        </w:rPr>
        <w:t>.</w:t>
      </w:r>
    </w:p>
    <w:p w14:paraId="5F71FA47" w14:textId="77777777" w:rsidR="00857EA7"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ММВБ - инновации</w:t>
      </w:r>
      <w:r w:rsidRPr="00636E22">
        <w:rPr>
          <w:rFonts w:cs="Tahoma"/>
        </w:rPr>
        <w:t xml:space="preserve"> Акций, не включенных (включенных) в Базу расчета </w:t>
      </w:r>
      <w:r w:rsidR="00D6146A" w:rsidRPr="00636E22">
        <w:rPr>
          <w:rFonts w:cs="Tahoma"/>
        </w:rPr>
        <w:t>Индекса ММВБ - инновации</w:t>
      </w:r>
      <w:r w:rsidRPr="00636E22">
        <w:rPr>
          <w:rFonts w:cs="Tahoma"/>
        </w:rPr>
        <w:t xml:space="preserve"> в соответствии с порядком, изложенным в пп.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1D4037">
        <w:rPr>
          <w:rFonts w:cs="Tahoma"/>
        </w:rPr>
        <w:t>3.8.1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1D4037">
        <w:rPr>
          <w:rFonts w:cs="Tahoma"/>
        </w:rPr>
        <w:t>3.8.7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0BD7A531" w14:textId="4E881271" w:rsidR="000E48CF" w:rsidRPr="00636E22" w:rsidRDefault="000E48CF" w:rsidP="00DC0E5E">
      <w:pPr>
        <w:pStyle w:val="a"/>
        <w:keepNext/>
      </w:pPr>
      <w:bookmarkStart w:id="452" w:name="_Toc424122372"/>
      <w:bookmarkStart w:id="453" w:name="_Toc438206738"/>
      <w:bookmarkStart w:id="454" w:name="_Toc438206774"/>
      <w:bookmarkStart w:id="455" w:name="_Toc438206994"/>
      <w:bookmarkStart w:id="456" w:name="_Toc433902910"/>
      <w:bookmarkStart w:id="457" w:name="_Toc456950439"/>
      <w:bookmarkEnd w:id="434"/>
      <w:r w:rsidRPr="00636E22">
        <w:t xml:space="preserve">Порядок </w:t>
      </w:r>
      <w:r w:rsidR="00B262CA">
        <w:t>пересмотра</w:t>
      </w:r>
      <w:r w:rsidR="00B262CA" w:rsidRPr="00636E22">
        <w:t xml:space="preserve"> </w:t>
      </w:r>
      <w:r w:rsidRPr="00636E22">
        <w:t>баз расчета</w:t>
      </w:r>
      <w:bookmarkEnd w:id="452"/>
      <w:bookmarkEnd w:id="453"/>
      <w:bookmarkEnd w:id="454"/>
      <w:bookmarkEnd w:id="455"/>
      <w:bookmarkEnd w:id="456"/>
      <w:bookmarkEnd w:id="457"/>
    </w:p>
    <w:p w14:paraId="6AE8F1B6"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58DB3B4" w14:textId="77777777" w:rsidR="00D27107" w:rsidRPr="00636E22" w:rsidRDefault="00B63D82" w:rsidP="00E0504E">
      <w:pPr>
        <w:pStyle w:val="30"/>
        <w:rPr>
          <w:rFonts w:cs="Tahoma"/>
        </w:rPr>
      </w:pPr>
      <w:r w:rsidRPr="00636E22">
        <w:rPr>
          <w:rFonts w:cs="Tahoma"/>
        </w:rPr>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w:t>
      </w:r>
      <w:r w:rsidR="00D77A37" w:rsidRPr="00636E22">
        <w:rPr>
          <w:rFonts w:cs="Tahoma"/>
        </w:rPr>
        <w:t>ые</w:t>
      </w:r>
      <w:r w:rsidRPr="00636E22">
        <w:rPr>
          <w:rFonts w:cs="Tahoma"/>
        </w:rPr>
        <w:t xml:space="preserve"> Баз</w:t>
      </w:r>
      <w:r w:rsidR="00D77A37" w:rsidRPr="00636E22">
        <w:rPr>
          <w:rFonts w:cs="Tahoma"/>
        </w:rPr>
        <w:t>ы</w:t>
      </w:r>
      <w:r w:rsidRPr="00636E22">
        <w:rPr>
          <w:rFonts w:cs="Tahoma"/>
        </w:rPr>
        <w:t xml:space="preserve"> расчета вступа</w:t>
      </w:r>
      <w:r w:rsidR="00D77A37" w:rsidRPr="00636E22">
        <w:rPr>
          <w:rFonts w:cs="Tahoma"/>
        </w:rPr>
        <w:t>ю</w:t>
      </w:r>
      <w:r w:rsidRPr="00636E22">
        <w:rPr>
          <w:rFonts w:cs="Tahoma"/>
        </w:rPr>
        <w:t>т в силу в основную торговую сессию второго по счету торгового дня, следующего за 15 числом соответствующего месяца. Решением Биржи</w:t>
      </w:r>
      <w:r w:rsidRPr="00636E22" w:rsidDel="0041739D">
        <w:rPr>
          <w:rFonts w:cs="Tahoma"/>
        </w:rPr>
        <w:t xml:space="preserve"> </w:t>
      </w:r>
      <w:r w:rsidRPr="00636E22">
        <w:rPr>
          <w:rFonts w:cs="Tahoma"/>
        </w:rPr>
        <w:t>могут быть установлены иные даты вступления в силу пересмотренн</w:t>
      </w:r>
      <w:r w:rsidR="00D77A37" w:rsidRPr="00636E22">
        <w:rPr>
          <w:rFonts w:cs="Tahoma"/>
        </w:rPr>
        <w:t>ых</w:t>
      </w:r>
      <w:r w:rsidRPr="00636E22">
        <w:rPr>
          <w:rFonts w:cs="Tahoma"/>
        </w:rPr>
        <w:t xml:space="preserve"> Баз расчета.</w:t>
      </w:r>
    </w:p>
    <w:p w14:paraId="2833B91D" w14:textId="51DBB035"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1D4037">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1D4037">
        <w:rPr>
          <w:rFonts w:cs="Tahoma"/>
        </w:rPr>
        <w:t>3.8</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3515444" w14:textId="77777777" w:rsidR="00B63D82" w:rsidRPr="00636E22" w:rsidRDefault="00B63D82" w:rsidP="00E0504E">
      <w:pPr>
        <w:pStyle w:val="30"/>
        <w:rPr>
          <w:rFonts w:cs="Tahoma"/>
        </w:rPr>
      </w:pPr>
      <w:bookmarkStart w:id="458" w:name="_Ref422320984"/>
      <w:r w:rsidRPr="00636E22">
        <w:rPr>
          <w:rFonts w:cs="Tahoma"/>
        </w:rPr>
        <w:t>Внеочередной пересмотр Баз расчета может быть осуществлен в случае возникновения следующих событий:</w:t>
      </w:r>
      <w:bookmarkEnd w:id="458"/>
    </w:p>
    <w:p w14:paraId="421AA086"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128D1D22" w14:textId="43DCE156"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в Секторе рынка или режиме торгов Сектора рынка, используемом для расчета Индексов в соответствии с пунктом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2.5.2</w:t>
      </w:r>
      <w:r w:rsidRPr="00636E22">
        <w:rPr>
          <w:rFonts w:cs="Tahoma"/>
        </w:rPr>
        <w:fldChar w:fldCharType="end"/>
      </w:r>
      <w:r w:rsidRPr="00636E22">
        <w:rPr>
          <w:rFonts w:cs="Tahoma"/>
        </w:rPr>
        <w:t xml:space="preserve"> настоящей Методики;</w:t>
      </w:r>
    </w:p>
    <w:p w14:paraId="4AA35CC5" w14:textId="77777777" w:rsidR="00B63D82" w:rsidRPr="00636E2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82ACCFA" w14:textId="77777777" w:rsidR="00D27107" w:rsidRPr="00636E22" w:rsidRDefault="00B63D82" w:rsidP="00E0504E">
      <w:pPr>
        <w:pStyle w:val="11"/>
        <w:rPr>
          <w:rFonts w:cs="Tahoma"/>
        </w:rPr>
      </w:pPr>
      <w:r w:rsidRPr="00636E22">
        <w:rPr>
          <w:rFonts w:cs="Tahoma"/>
        </w:rPr>
        <w:t>в иных случаях, которые могут оказать существенное влияние на расчет индекса.</w:t>
      </w:r>
    </w:p>
    <w:p w14:paraId="1D0683BD"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1DF8B950"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69E9E8C2" w14:textId="77777777" w:rsidR="00B63D82" w:rsidRPr="00636E22" w:rsidRDefault="00B63D82" w:rsidP="008300F5">
      <w:pPr>
        <w:ind w:left="1078"/>
        <w:rPr>
          <w:rFonts w:cs="Tahoma"/>
          <w:b/>
          <w:szCs w:val="20"/>
        </w:rPr>
      </w:pPr>
    </w:p>
    <w:p w14:paraId="4D934B3E" w14:textId="77777777" w:rsidR="008752A6" w:rsidRPr="00636E22" w:rsidRDefault="008752A6" w:rsidP="006B0A6B">
      <w:pPr>
        <w:pStyle w:val="a"/>
        <w:keepNext/>
      </w:pPr>
      <w:bookmarkStart w:id="459" w:name="_Toc424122373"/>
      <w:bookmarkStart w:id="460" w:name="_Toc438206739"/>
      <w:bookmarkStart w:id="461" w:name="_Toc438206775"/>
      <w:bookmarkStart w:id="462" w:name="_Toc438206995"/>
      <w:bookmarkStart w:id="463" w:name="_Toc433902911"/>
      <w:bookmarkStart w:id="464" w:name="_Ref455070106"/>
      <w:bookmarkStart w:id="465" w:name="_Ref455070118"/>
      <w:bookmarkStart w:id="466" w:name="_Ref455070130"/>
      <w:bookmarkStart w:id="467" w:name="_Ref455070140"/>
      <w:bookmarkStart w:id="468" w:name="_Toc456950440"/>
      <w:r w:rsidRPr="00636E22">
        <w:t>Расчет весовых коэффициентов</w:t>
      </w:r>
      <w:bookmarkEnd w:id="459"/>
      <w:bookmarkEnd w:id="460"/>
      <w:bookmarkEnd w:id="461"/>
      <w:bookmarkEnd w:id="462"/>
      <w:bookmarkEnd w:id="463"/>
      <w:bookmarkEnd w:id="464"/>
      <w:bookmarkEnd w:id="465"/>
      <w:bookmarkEnd w:id="466"/>
      <w:bookmarkEnd w:id="467"/>
      <w:bookmarkEnd w:id="468"/>
    </w:p>
    <w:p w14:paraId="26BA7187" w14:textId="64F8F29B" w:rsidR="008752A6" w:rsidRPr="00636E22" w:rsidRDefault="008752A6" w:rsidP="00E0504E">
      <w:pPr>
        <w:pStyle w:val="30"/>
        <w:rPr>
          <w:rFonts w:cs="Tahoma"/>
        </w:rPr>
      </w:pPr>
      <w:bookmarkStart w:id="469" w:name="_Ref424053566"/>
      <w:r w:rsidRPr="00636E22">
        <w:rPr>
          <w:rFonts w:cs="Tahoma"/>
        </w:rPr>
        <w:t>Удельный вес</w:t>
      </w:r>
      <w:r w:rsidR="008A7ABC" w:rsidRPr="00636E22">
        <w:rPr>
          <w:rFonts w:cs="Tahoma"/>
        </w:rPr>
        <w:t xml:space="preserve"> </w:t>
      </w:r>
      <w:r w:rsidR="008A7ABC" w:rsidRPr="00636E22">
        <w:rPr>
          <w:rFonts w:cs="Tahoma"/>
          <w:lang w:val="en-US"/>
        </w:rPr>
        <w:t>i</w:t>
      </w:r>
      <w:r w:rsidR="008A7ABC" w:rsidRPr="00636E22">
        <w:rPr>
          <w:rFonts w:cs="Tahoma"/>
        </w:rPr>
        <w:t>-ой Акции</w:t>
      </w:r>
      <w:r w:rsidRPr="00636E22">
        <w:rPr>
          <w:rFonts w:cs="Tahoma"/>
        </w:rPr>
        <w:t xml:space="preserve"> рассчитывается по следующей формуле:</w:t>
      </w:r>
      <w:bookmarkEnd w:id="469"/>
    </w:p>
    <w:p w14:paraId="59A20003" w14:textId="77777777" w:rsidR="00E53D93" w:rsidRPr="00636E22" w:rsidRDefault="00E53D93" w:rsidP="00747A59">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type m:val="lin"/>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r>
                <w:rPr>
                  <w:rFonts w:cs="Tahoma"/>
                </w:rPr>
                <m:t>∙100% ,</m:t>
              </m:r>
            </m:den>
          </m:f>
        </m:oMath>
      </m:oMathPara>
    </w:p>
    <w:p w14:paraId="36E7673B" w14:textId="77777777" w:rsidR="008752A6" w:rsidRPr="00636E22" w:rsidRDefault="008752A6" w:rsidP="00B240AF">
      <w:pPr>
        <w:pStyle w:val="af9"/>
        <w:rPr>
          <w:rFonts w:cs="Tahoma"/>
        </w:rPr>
      </w:pPr>
      <w:r w:rsidRPr="00636E22">
        <w:rPr>
          <w:rFonts w:cs="Tahoma"/>
        </w:rPr>
        <w:t>где:</w:t>
      </w:r>
    </w:p>
    <w:p w14:paraId="66700ABD" w14:textId="77777777" w:rsidR="008752A6" w:rsidRPr="00636E22" w:rsidRDefault="008752A6" w:rsidP="00B240AF">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-ых Акций;</w:t>
      </w:r>
    </w:p>
    <w:p w14:paraId="7358D95C" w14:textId="77777777" w:rsidR="008752A6" w:rsidRPr="00636E22" w:rsidRDefault="004F60BF" w:rsidP="00B240AF">
      <w:pPr>
        <w:pStyle w:val="af9"/>
        <w:rPr>
          <w:rFonts w:cs="Tahoma"/>
        </w:rPr>
      </w:pPr>
      <w:r w:rsidRPr="00636E22">
        <w:rPr>
          <w:rFonts w:cs="Tahoma"/>
          <w:lang w:val="en-US"/>
        </w:rPr>
        <w:t>MC</w:t>
      </w:r>
      <w:r w:rsidR="008752A6" w:rsidRPr="00636E22">
        <w:rPr>
          <w:rFonts w:cs="Tahoma"/>
          <w:vertAlign w:val="subscript"/>
          <w:lang w:val="en-US"/>
        </w:rPr>
        <w:t>i</w:t>
      </w:r>
      <w:r w:rsidR="008752A6" w:rsidRPr="00636E22">
        <w:rPr>
          <w:rFonts w:cs="Tahoma"/>
        </w:rPr>
        <w:t xml:space="preserve"> – </w:t>
      </w:r>
      <w:r w:rsidRPr="00636E22">
        <w:rPr>
          <w:rFonts w:cs="Tahoma"/>
        </w:rPr>
        <w:t>капитализация i-той Акции</w:t>
      </w:r>
    </w:p>
    <w:p w14:paraId="3297A36C" w14:textId="77777777" w:rsidR="008752A6" w:rsidRPr="00636E22" w:rsidRDefault="008752A6" w:rsidP="00B240AF">
      <w:pPr>
        <w:pStyle w:val="af9"/>
        <w:rPr>
          <w:rFonts w:cs="Tahoma"/>
        </w:rPr>
      </w:pPr>
      <w:r w:rsidRPr="00636E22">
        <w:rPr>
          <w:rFonts w:cs="Tahoma"/>
          <w:lang w:val="en-US"/>
        </w:rPr>
        <w:t>N</w:t>
      </w:r>
      <w:r w:rsidRPr="00636E22">
        <w:rPr>
          <w:rFonts w:cs="Tahoma"/>
        </w:rPr>
        <w:t xml:space="preserve"> – общее количество Акций.</w:t>
      </w:r>
    </w:p>
    <w:p w14:paraId="7E652997" w14:textId="77777777" w:rsidR="008752A6" w:rsidRPr="00636E22" w:rsidRDefault="008752A6" w:rsidP="00E0504E">
      <w:pPr>
        <w:pStyle w:val="30"/>
        <w:rPr>
          <w:rFonts w:cs="Tahoma"/>
        </w:rPr>
      </w:pPr>
      <w:r w:rsidRPr="00636E22">
        <w:rPr>
          <w:rFonts w:cs="Tahoma"/>
        </w:rPr>
        <w:t xml:space="preserve">Удельный вес Акций одного </w:t>
      </w:r>
      <w:r w:rsidR="00935FB9" w:rsidRPr="00636E22">
        <w:rPr>
          <w:rFonts w:cs="Tahoma"/>
        </w:rPr>
        <w:t>Эмитент</w:t>
      </w:r>
      <w:r w:rsidRPr="00636E22">
        <w:rPr>
          <w:rFonts w:cs="Tahoma"/>
        </w:rPr>
        <w:t xml:space="preserve">а рассчитывается как сумма Удельных весов Акций всех категорий данного </w:t>
      </w:r>
      <w:r w:rsidR="00935FB9" w:rsidRPr="00636E22">
        <w:rPr>
          <w:rFonts w:cs="Tahoma"/>
        </w:rPr>
        <w:t>Эмитент</w:t>
      </w:r>
      <w:r w:rsidRPr="00636E22">
        <w:rPr>
          <w:rFonts w:cs="Tahoma"/>
        </w:rPr>
        <w:t>а.</w:t>
      </w:r>
    </w:p>
    <w:p w14:paraId="09F99160" w14:textId="77777777" w:rsidR="006179C8" w:rsidRDefault="006179C8" w:rsidP="006179C8">
      <w:pPr>
        <w:pStyle w:val="30"/>
        <w:rPr>
          <w:rFonts w:cs="Tahoma"/>
        </w:rPr>
      </w:pPr>
      <w:bookmarkStart w:id="470" w:name="_Ref431308365"/>
      <w:bookmarkStart w:id="471" w:name="_Ref424912597"/>
      <w:r w:rsidRPr="00636E22">
        <w:rPr>
          <w:rFonts w:cs="Tahoma"/>
        </w:rPr>
        <w:t xml:space="preserve">В целях </w:t>
      </w:r>
      <w:r w:rsidR="009D3244">
        <w:rPr>
          <w:rFonts w:cs="Tahoma"/>
        </w:rPr>
        <w:t>уменьшения</w:t>
      </w:r>
      <w:r w:rsidR="009D3244" w:rsidRPr="00636E22">
        <w:rPr>
          <w:rFonts w:cs="Tahoma"/>
        </w:rPr>
        <w:t xml:space="preserve"> </w:t>
      </w:r>
      <w:r w:rsidRPr="00636E22">
        <w:rPr>
          <w:rFonts w:cs="Tahoma"/>
        </w:rPr>
        <w:t xml:space="preserve">влияния Акций отдельных эмитентов на значение Индексов используются </w:t>
      </w:r>
      <w:r w:rsidR="0098451D">
        <w:rPr>
          <w:rFonts w:cs="Tahoma"/>
        </w:rPr>
        <w:t>виды ограничений</w:t>
      </w:r>
      <w:r w:rsidR="00EA1262">
        <w:rPr>
          <w:rFonts w:cs="Tahoma"/>
        </w:rPr>
        <w:t xml:space="preserve"> </w:t>
      </w:r>
      <w:r w:rsidR="00EA1262" w:rsidRPr="009D3244">
        <w:rPr>
          <w:rFonts w:cs="Tahoma"/>
        </w:rPr>
        <w:t>Удельного веса</w:t>
      </w:r>
      <w:r w:rsidRPr="00636E22">
        <w:rPr>
          <w:rFonts w:cs="Tahoma"/>
        </w:rPr>
        <w:t>, установленные в Приложении 3:</w:t>
      </w:r>
      <w:bookmarkEnd w:id="470"/>
    </w:p>
    <w:p w14:paraId="464ACBBE" w14:textId="77777777" w:rsidR="006179C8" w:rsidRPr="00636E22" w:rsidRDefault="00BC7DCD" w:rsidP="007332A5">
      <w:pPr>
        <w:pStyle w:val="11"/>
      </w:pPr>
      <w:bookmarkStart w:id="472" w:name="_Ref431463991"/>
      <w:r>
        <w:rPr>
          <w:b/>
        </w:rPr>
        <w:t xml:space="preserve">Ограничение </w:t>
      </w:r>
      <w:r w:rsidR="006179C8" w:rsidRPr="00636E22">
        <w:rPr>
          <w:b/>
        </w:rPr>
        <w:t>вес</w:t>
      </w:r>
      <w:r>
        <w:rPr>
          <w:b/>
        </w:rPr>
        <w:t xml:space="preserve">а </w:t>
      </w:r>
      <w:r w:rsidR="007271C1">
        <w:rPr>
          <w:b/>
        </w:rPr>
        <w:t>Э</w:t>
      </w:r>
      <w:r>
        <w:rPr>
          <w:b/>
        </w:rPr>
        <w:t>митента</w:t>
      </w:r>
      <w:r w:rsidR="006179C8" w:rsidRPr="00636E22">
        <w:t xml:space="preserve">. Удельный вес Акций каждого Эмитента не должен превышать </w:t>
      </w:r>
      <w:r w:rsidR="007734AE">
        <w:t>установленную величину</w:t>
      </w:r>
      <w:r w:rsidR="006179C8" w:rsidRPr="00636E22">
        <w:t>.</w:t>
      </w:r>
      <w:bookmarkEnd w:id="472"/>
      <w:r w:rsidR="006179C8" w:rsidRPr="00636E22">
        <w:t xml:space="preserve"> </w:t>
      </w:r>
    </w:p>
    <w:p w14:paraId="3E7716E2" w14:textId="497741E6" w:rsidR="00F046EA" w:rsidRDefault="00BC7DCD" w:rsidP="007332A5">
      <w:pPr>
        <w:pStyle w:val="11"/>
      </w:pPr>
      <w:r w:rsidRPr="005A67C7">
        <w:rPr>
          <w:b/>
        </w:rPr>
        <w:t>Ограничение в</w:t>
      </w:r>
      <w:r w:rsidR="001E072C" w:rsidRPr="005A67C7">
        <w:rPr>
          <w:b/>
        </w:rPr>
        <w:t>ес</w:t>
      </w:r>
      <w:r w:rsidRPr="005A67C7">
        <w:rPr>
          <w:b/>
        </w:rPr>
        <w:t>а</w:t>
      </w:r>
      <w:r w:rsidR="001E072C" w:rsidRPr="005A67C7">
        <w:rPr>
          <w:b/>
        </w:rPr>
        <w:t xml:space="preserve"> 5 эмитентов</w:t>
      </w:r>
      <w:r w:rsidR="001E072C" w:rsidRPr="00636E22">
        <w:t xml:space="preserve">. </w:t>
      </w:r>
      <w:r w:rsidR="007839F9">
        <w:t>С</w:t>
      </w:r>
      <w:r w:rsidR="001E072C" w:rsidRPr="00636E22">
        <w:t xml:space="preserve">умма Удельных весов Акций пяти наибольших по Удельному весу Эмитентов не должна превышать </w:t>
      </w:r>
      <w:r w:rsidR="007734AE">
        <w:t xml:space="preserve">установленную </w:t>
      </w:r>
      <w:r w:rsidR="001E072C" w:rsidRPr="00636E22">
        <w:t>величину</w:t>
      </w:r>
      <w:r w:rsidR="0098451D">
        <w:t>.</w:t>
      </w:r>
      <w:bookmarkStart w:id="473" w:name="_Ref431464054"/>
    </w:p>
    <w:p w14:paraId="79B5B44A" w14:textId="77777777" w:rsidR="00AF73F6" w:rsidRPr="00AF73F6" w:rsidRDefault="00AF73F6" w:rsidP="00E0504E">
      <w:pPr>
        <w:pStyle w:val="30"/>
        <w:rPr>
          <w:rFonts w:cs="Tahoma"/>
        </w:rPr>
      </w:pPr>
      <w:bookmarkStart w:id="474" w:name="_Ref431390847"/>
      <w:bookmarkEnd w:id="471"/>
      <w:bookmarkEnd w:id="473"/>
      <w:r>
        <w:rPr>
          <w:rFonts w:cs="Arial"/>
          <w:szCs w:val="20"/>
        </w:rPr>
        <w:t>Для</w:t>
      </w:r>
      <w:r>
        <w:rPr>
          <w:rFonts w:cs="Tahoma"/>
        </w:rPr>
        <w:t xml:space="preserve"> соблюдения </w:t>
      </w:r>
      <w:r w:rsidR="0098451D">
        <w:rPr>
          <w:rFonts w:cs="Tahoma"/>
        </w:rPr>
        <w:t>ограничений</w:t>
      </w:r>
      <w:r>
        <w:rPr>
          <w:rFonts w:cs="Tahoma"/>
        </w:rPr>
        <w:t xml:space="preserve">, </w:t>
      </w:r>
      <w:r>
        <w:t>указанных</w:t>
      </w:r>
      <w:r w:rsidRPr="005A67C7">
        <w:t xml:space="preserve"> </w:t>
      </w:r>
      <w:r>
        <w:t>п.</w:t>
      </w:r>
      <w:fldSimple w:instr=" REF _Ref431308365 \r ">
        <w:r w:rsidR="001D4037">
          <w:t>3.10.3</w:t>
        </w:r>
      </w:fldSimple>
      <w:r>
        <w:t xml:space="preserve">, осуществляется </w:t>
      </w:r>
      <w:r w:rsidR="00B05FD1">
        <w:t>процедура корректировки Удельных весов Эмитентов</w:t>
      </w:r>
      <w:r w:rsidR="009D3244" w:rsidRPr="009D3244">
        <w:t xml:space="preserve"> </w:t>
      </w:r>
      <w:r w:rsidR="009D3244">
        <w:t>н</w:t>
      </w:r>
      <w:r w:rsidR="009D3244" w:rsidRPr="00636E22">
        <w:t>а день составления Базы расчета</w:t>
      </w:r>
      <w:r>
        <w:t>:</w:t>
      </w:r>
      <w:bookmarkEnd w:id="474"/>
    </w:p>
    <w:p w14:paraId="4AD27311" w14:textId="77777777" w:rsidR="00AF73F6" w:rsidRDefault="0066734B" w:rsidP="00926749">
      <w:pPr>
        <w:pStyle w:val="11"/>
      </w:pPr>
      <w:bookmarkStart w:id="475" w:name="_Ref431385610"/>
      <w:r>
        <w:t>Если Удельный вес Эмитента или сумма Удельных весов Эмитентов</w:t>
      </w:r>
      <w:r w:rsidR="00B7461A">
        <w:t xml:space="preserve"> в Базе расчета Индекса</w:t>
      </w:r>
      <w:r>
        <w:t xml:space="preserve"> </w:t>
      </w:r>
      <w:r w:rsidR="00E40DF8">
        <w:t>превышает</w:t>
      </w:r>
      <w:r>
        <w:t xml:space="preserve"> </w:t>
      </w:r>
      <w:r w:rsidR="008E28E8">
        <w:t>вел</w:t>
      </w:r>
      <w:r w:rsidR="00E40DF8">
        <w:t>и</w:t>
      </w:r>
      <w:r w:rsidR="008E28E8">
        <w:t>чин</w:t>
      </w:r>
      <w:r w:rsidR="00397663">
        <w:t>у</w:t>
      </w:r>
      <w:r w:rsidR="008E28E8">
        <w:t>, установленн</w:t>
      </w:r>
      <w:r w:rsidR="00397663">
        <w:t>ую</w:t>
      </w:r>
      <w:r w:rsidR="008E28E8">
        <w:t xml:space="preserve"> </w:t>
      </w:r>
      <w:r w:rsidR="007734AE">
        <w:t>в Приложении 3</w:t>
      </w:r>
      <w:r w:rsidR="00E40DF8">
        <w:t>,</w:t>
      </w:r>
      <w:r w:rsidR="00B7461A">
        <w:t xml:space="preserve"> то </w:t>
      </w:r>
      <w:r w:rsidR="00E40DF8">
        <w:t>соответствующий в</w:t>
      </w:r>
      <w:r w:rsidR="00B7461A">
        <w:t xml:space="preserve">ес </w:t>
      </w:r>
      <w:r w:rsidR="003E3FBF">
        <w:t>устанавливается равны</w:t>
      </w:r>
      <w:r w:rsidR="00E40DF8">
        <w:t>м</w:t>
      </w:r>
      <w:r w:rsidR="003E3FBF">
        <w:t xml:space="preserve"> </w:t>
      </w:r>
      <w:r w:rsidR="00E40DF8">
        <w:t>этой величине.</w:t>
      </w:r>
      <w:bookmarkEnd w:id="475"/>
      <w:r w:rsidR="003E3FBF">
        <w:t xml:space="preserve"> </w:t>
      </w:r>
    </w:p>
    <w:p w14:paraId="06953A81" w14:textId="77777777" w:rsidR="003E3FBF" w:rsidRDefault="00E40DF8" w:rsidP="00926749">
      <w:pPr>
        <w:pStyle w:val="11"/>
      </w:pPr>
      <w:bookmarkStart w:id="476" w:name="_Ref431385853"/>
      <w:r>
        <w:t>Р</w:t>
      </w:r>
      <w:r w:rsidR="003E3FBF">
        <w:t xml:space="preserve">азница между </w:t>
      </w:r>
      <w:r w:rsidR="00397663">
        <w:t>соответствующими в</w:t>
      </w:r>
      <w:r>
        <w:t xml:space="preserve">есами </w:t>
      </w:r>
      <w:r w:rsidR="003E3FBF">
        <w:t xml:space="preserve">до и после ограничения пропорционально распределяется между </w:t>
      </w:r>
      <w:r w:rsidR="00397663">
        <w:t>Эмитентами, веса которых не были ограничены</w:t>
      </w:r>
      <w:r w:rsidR="0057598F">
        <w:t>.</w:t>
      </w:r>
      <w:bookmarkEnd w:id="476"/>
    </w:p>
    <w:p w14:paraId="25F22CD9" w14:textId="77777777" w:rsidR="0057598F" w:rsidRDefault="000E2D69" w:rsidP="00926749">
      <w:pPr>
        <w:pStyle w:val="11"/>
      </w:pPr>
      <w:bookmarkStart w:id="477" w:name="_Ref431386186"/>
      <w:r>
        <w:t>Указанные выше действия повторя</w:t>
      </w:r>
      <w:r w:rsidR="00E81F59">
        <w:t>ю</w:t>
      </w:r>
      <w:r>
        <w:t xml:space="preserve">тся итерационно пока </w:t>
      </w:r>
      <w:r w:rsidR="0057598F">
        <w:t xml:space="preserve">остаются </w:t>
      </w:r>
      <w:r w:rsidR="00397663">
        <w:t xml:space="preserve">Эмитенты, веса которых превышают величину, установленную </w:t>
      </w:r>
      <w:r w:rsidR="00CD6C8A">
        <w:t>в Приложении 3</w:t>
      </w:r>
      <w:r w:rsidR="0057598F">
        <w:t>.</w:t>
      </w:r>
      <w:bookmarkEnd w:id="477"/>
    </w:p>
    <w:p w14:paraId="56AF4D55" w14:textId="5A74F46E" w:rsidR="0057598F" w:rsidRPr="00AF73F6" w:rsidRDefault="00B05FD1" w:rsidP="00B05FD1">
      <w:pPr>
        <w:pStyle w:val="30"/>
      </w:pPr>
      <w:bookmarkStart w:id="478" w:name="_Ref431396407"/>
      <w:r>
        <w:t xml:space="preserve">Для </w:t>
      </w:r>
      <w:r w:rsidR="00CD6C8A">
        <w:t>установления</w:t>
      </w:r>
      <w:r w:rsidR="0011386E">
        <w:t xml:space="preserve"> Удельных весов, полученных в ходе </w:t>
      </w:r>
      <w:r w:rsidR="00D83AFD">
        <w:t>выполнения действий</w:t>
      </w:r>
      <w:r w:rsidR="0011386E">
        <w:t xml:space="preserve">, </w:t>
      </w:r>
      <w:r w:rsidR="00D83AFD">
        <w:t>указанных</w:t>
      </w:r>
      <w:r w:rsidR="0011386E">
        <w:t xml:space="preserve"> в п. </w:t>
      </w:r>
      <w:fldSimple w:instr=" REF _Ref431390847 \r ">
        <w:r w:rsidR="001D4037">
          <w:t>3.10.4</w:t>
        </w:r>
      </w:fldSimple>
      <w:r w:rsidR="0011386E">
        <w:t xml:space="preserve">, для каждого Эмитента </w:t>
      </w:r>
      <w:r>
        <w:t>рассчитывается весовой к</w:t>
      </w:r>
      <w:r w:rsidR="009E2585">
        <w:t xml:space="preserve">оэффициент </w:t>
      </w:r>
      <w:r w:rsidR="009A598F">
        <w:rPr>
          <w:lang w:val="en-US"/>
        </w:rPr>
        <w:t>W</w:t>
      </w:r>
      <w:r w:rsidR="009E2585">
        <w:rPr>
          <w:lang w:val="en-US"/>
        </w:rPr>
        <w:t>W</w:t>
      </w:r>
      <w:r w:rsidR="009E2585" w:rsidRPr="009E2585">
        <w:rPr>
          <w:vertAlign w:val="subscript"/>
          <w:lang w:val="en-US"/>
        </w:rPr>
        <w:t>i</w:t>
      </w:r>
      <w:r w:rsidR="0011386E">
        <w:t xml:space="preserve">, </w:t>
      </w:r>
      <w:r w:rsidR="009E2585">
        <w:t>принима</w:t>
      </w:r>
      <w:r w:rsidR="0011386E">
        <w:t>ющий</w:t>
      </w:r>
      <w:r w:rsidR="009E2585">
        <w:t xml:space="preserve"> значение от 0 до 1 с точностью до семи знаков после запятой</w:t>
      </w:r>
      <w:r w:rsidR="00170190">
        <w:t xml:space="preserve"> по правилу математического округления</w:t>
      </w:r>
      <w:r w:rsidR="0011386E">
        <w:t>.</w:t>
      </w:r>
      <w:r w:rsidR="009E2585" w:rsidRPr="009E2585">
        <w:t xml:space="preserve"> </w:t>
      </w:r>
      <w:r w:rsidR="0011386E">
        <w:t xml:space="preserve">Расчет </w:t>
      </w:r>
      <w:r w:rsidR="00D83AFD">
        <w:t xml:space="preserve">весовых коэффициентов </w:t>
      </w:r>
      <w:r w:rsidR="0011386E">
        <w:t xml:space="preserve">осуществляется </w:t>
      </w:r>
      <w:r w:rsidR="00D83AFD">
        <w:t xml:space="preserve">по </w:t>
      </w:r>
      <w:r w:rsidR="009E2585" w:rsidRPr="009E2585">
        <w:t>итогам торгового дня, предшествующего дню раскрытия информации об изменении Базы расчета</w:t>
      </w:r>
      <w:r w:rsidR="009E2585">
        <w:t>.</w:t>
      </w:r>
      <w:bookmarkEnd w:id="478"/>
    </w:p>
    <w:p w14:paraId="1E36A12E" w14:textId="77777777" w:rsidR="00A94959" w:rsidRDefault="00A94959" w:rsidP="009D3244">
      <w:pPr>
        <w:pStyle w:val="30"/>
      </w:pPr>
      <w:bookmarkStart w:id="479" w:name="_Ref431400769"/>
      <w:r>
        <w:t>Для Индексов, отмеченных в Приложении 3</w:t>
      </w:r>
      <w:r w:rsidR="001C0E5A">
        <w:t xml:space="preserve"> в соответствующих полях</w:t>
      </w:r>
      <w:r>
        <w:t>, установлены дополнительные требования к Удельным весам Эмитентов:</w:t>
      </w:r>
      <w:bookmarkEnd w:id="479"/>
    </w:p>
    <w:p w14:paraId="30D21962" w14:textId="77777777" w:rsidR="00621E5B" w:rsidRPr="00503147" w:rsidRDefault="00621E5B" w:rsidP="00503147">
      <w:pPr>
        <w:pStyle w:val="30"/>
        <w:numPr>
          <w:ilvl w:val="0"/>
          <w:numId w:val="0"/>
        </w:numPr>
        <w:ind w:left="1077"/>
        <w:rPr>
          <w:b/>
        </w:rPr>
      </w:pPr>
      <w:r w:rsidRPr="00503147">
        <w:rPr>
          <w:b/>
        </w:rPr>
        <w:t>На день, следующий за датой вступления Базы расчета:</w:t>
      </w:r>
    </w:p>
    <w:p w14:paraId="07249CDF" w14:textId="77777777" w:rsidR="00A94959" w:rsidRPr="00A94959" w:rsidRDefault="00A94959" w:rsidP="001C0E5A">
      <w:pPr>
        <w:pStyle w:val="11"/>
      </w:pPr>
      <w:r w:rsidRPr="00A94959">
        <w:t xml:space="preserve">Удельный вес </w:t>
      </w:r>
      <w:r>
        <w:t>Эмитента н</w:t>
      </w:r>
      <w:r w:rsidRPr="009D3244">
        <w:rPr>
          <w:rFonts w:cs="Tahoma"/>
        </w:rPr>
        <w:t>а день, следующий за датой вступления в силу Базы расчета</w:t>
      </w:r>
      <w:r>
        <w:rPr>
          <w:rFonts w:cs="Tahoma"/>
        </w:rPr>
        <w:t>, не должен превышать 30%.</w:t>
      </w:r>
      <w:r w:rsidR="00E9449E">
        <w:rPr>
          <w:rFonts w:cs="Tahoma"/>
        </w:rPr>
        <w:t xml:space="preserve"> </w:t>
      </w:r>
      <w:r w:rsidR="00E9449E">
        <w:t>Е</w:t>
      </w:r>
      <w:r w:rsidR="00E9449E" w:rsidRPr="00344D88">
        <w:t>сли по итогам дня вступления в силу нов</w:t>
      </w:r>
      <w:r w:rsidR="00E9449E">
        <w:t>ой</w:t>
      </w:r>
      <w:r w:rsidR="00E9449E" w:rsidRPr="00344D88">
        <w:t xml:space="preserve"> </w:t>
      </w:r>
      <w:r w:rsidR="00E9449E">
        <w:t>Базы расчета</w:t>
      </w:r>
      <w:r w:rsidR="00E9449E" w:rsidRPr="00344D88">
        <w:t xml:space="preserve"> Удельный вес </w:t>
      </w:r>
      <w:r w:rsidR="00E9449E">
        <w:t>Э</w:t>
      </w:r>
      <w:r w:rsidR="00E9449E" w:rsidRPr="00344D88">
        <w:t xml:space="preserve">митента превысит 25%,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p>
    <w:p w14:paraId="22A2C971" w14:textId="77777777" w:rsidR="00621E5B" w:rsidRPr="00503147" w:rsidRDefault="00621E5B" w:rsidP="00503147">
      <w:pPr>
        <w:pStyle w:val="30"/>
        <w:numPr>
          <w:ilvl w:val="0"/>
          <w:numId w:val="0"/>
        </w:numPr>
        <w:ind w:left="1077"/>
        <w:rPr>
          <w:b/>
        </w:rPr>
      </w:pPr>
      <w:r w:rsidRPr="00503147">
        <w:rPr>
          <w:b/>
        </w:rPr>
        <w:t>На каждый момент расчета:</w:t>
      </w:r>
    </w:p>
    <w:p w14:paraId="5A16B0E4" w14:textId="77777777" w:rsidR="00A94959" w:rsidRDefault="00A94959" w:rsidP="001C0E5A">
      <w:pPr>
        <w:pStyle w:val="11"/>
      </w:pPr>
      <w:r w:rsidRPr="00A94959">
        <w:t xml:space="preserve">Удельный вес </w:t>
      </w:r>
      <w:r>
        <w:t>Э</w:t>
      </w:r>
      <w:r w:rsidRPr="00A94959">
        <w:t>митента на каждый момент расчета значения Индексов не должен превышать 50%</w:t>
      </w:r>
      <w:r>
        <w:t>.</w:t>
      </w:r>
      <w:r w:rsidR="00E9449E">
        <w:t xml:space="preserve"> Е</w:t>
      </w:r>
      <w:r w:rsidR="00E9449E" w:rsidRPr="00344D88">
        <w:t xml:space="preserve">сли по итогам любого дня Удельный вес </w:t>
      </w:r>
      <w:r w:rsidR="00E9449E">
        <w:t xml:space="preserve">Эмитента </w:t>
      </w:r>
      <w:r w:rsidR="00E9449E" w:rsidRPr="00344D88">
        <w:t xml:space="preserve">превысит 40%, 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338D078D" w14:textId="77777777" w:rsidR="00A94959" w:rsidRDefault="00A94959" w:rsidP="001C0E5A">
      <w:pPr>
        <w:pStyle w:val="11"/>
      </w:pPr>
      <w:r>
        <w:t>С</w:t>
      </w:r>
      <w:r w:rsidRPr="00636E22">
        <w:t>умма Удельных весов Акций пяти наибольших по Удельному весу Эмитентов</w:t>
      </w:r>
      <w:r>
        <w:t xml:space="preserve"> </w:t>
      </w:r>
      <w:r w:rsidRPr="00A94959">
        <w:t xml:space="preserve">на каждый момент расчета значения Индексов не должен превышать </w:t>
      </w:r>
      <w:r>
        <w:t>6</w:t>
      </w:r>
      <w:r w:rsidRPr="00A94959">
        <w:t>0%</w:t>
      </w:r>
      <w:r>
        <w:t>.</w:t>
      </w:r>
      <w:r w:rsidR="00E9449E" w:rsidRPr="00E9449E">
        <w:t xml:space="preserve"> </w:t>
      </w:r>
      <w:r w:rsidR="00E9449E">
        <w:t>Е</w:t>
      </w:r>
      <w:r w:rsidR="00E9449E" w:rsidRPr="00344D88">
        <w:t>сли по итогам любого дня сумма пяти максимальных Удельных весов</w:t>
      </w:r>
      <w:r w:rsidR="00E9449E">
        <w:t xml:space="preserve"> Эмитентов </w:t>
      </w:r>
      <w:r w:rsidR="00E9449E" w:rsidRPr="00344D88">
        <w:t>Акций превысит 59%,</w:t>
      </w:r>
      <w:r w:rsidR="00E9449E">
        <w:t xml:space="preserve"> </w:t>
      </w:r>
      <w:r w:rsidR="00E9449E" w:rsidRPr="00344D88">
        <w:t xml:space="preserve">Биржа вправе принять решение о внеочередном расчете </w:t>
      </w:r>
      <w:r w:rsidR="00E9449E">
        <w:t xml:space="preserve">весовых </w:t>
      </w:r>
      <w:r w:rsidR="00E9449E" w:rsidRPr="00344D88">
        <w:t>коэффициентов</w:t>
      </w:r>
      <w:r w:rsidR="00E9449E">
        <w:t xml:space="preserve"> для соблюдения данного требования</w:t>
      </w:r>
      <w:r w:rsidR="00E9449E" w:rsidRPr="00344D88">
        <w:t>.</w:t>
      </w:r>
    </w:p>
    <w:p w14:paraId="5D0BBA01" w14:textId="4FD3AA53" w:rsidR="001C4800" w:rsidRPr="009A598F" w:rsidRDefault="001C4800" w:rsidP="001C4800">
      <w:pPr>
        <w:pStyle w:val="30"/>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1C4800">
        <w:rPr>
          <w:rFonts w:cs="Tahoma"/>
          <w:vertAlign w:val="subscript"/>
        </w:rPr>
        <w:t>i</w:t>
      </w:r>
      <w:r>
        <w:rPr>
          <w:rFonts w:cs="Tahoma"/>
        </w:rPr>
        <w:t xml:space="preserve">, используемый при расчете Индексов, </w:t>
      </w:r>
      <w:r w:rsidRPr="009A598F">
        <w:rPr>
          <w:rFonts w:cs="Tahoma"/>
        </w:rPr>
        <w:t>рассчитывается по следующей формуле</w:t>
      </w:r>
      <w:r w:rsidR="00715E41">
        <w:rPr>
          <w:rFonts w:cs="Tahoma"/>
        </w:rPr>
        <w:t xml:space="preserve"> и округляется </w:t>
      </w:r>
      <w:r w:rsidR="00715E41">
        <w:t>до семи знаков после запятой по правилу математического округления</w:t>
      </w:r>
      <w:r w:rsidRPr="009A598F">
        <w:rPr>
          <w:rFonts w:cs="Tahoma"/>
        </w:rPr>
        <w:t>:</w:t>
      </w:r>
    </w:p>
    <w:p w14:paraId="25EB95BA" w14:textId="77777777" w:rsidR="001C4800" w:rsidRDefault="001C4800" w:rsidP="001C4800">
      <w:pPr>
        <w:pStyle w:val="30"/>
        <w:numPr>
          <w:ilvl w:val="0"/>
          <w:numId w:val="0"/>
        </w:numPr>
        <w:ind w:left="284"/>
        <w:rPr>
          <w:rFonts w:cs="Tahoma"/>
          <w:sz w:val="24"/>
        </w:rPr>
      </w:pPr>
    </w:p>
    <w:p w14:paraId="59DBC07C" w14:textId="77777777" w:rsidR="001C4800" w:rsidRPr="006B0A6B" w:rsidRDefault="001D4037" w:rsidP="001C4800">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5E742C90" w14:textId="77777777" w:rsidR="001C4800" w:rsidRPr="00636E22" w:rsidRDefault="001C4800" w:rsidP="001C4800">
      <w:pPr>
        <w:pStyle w:val="af9"/>
        <w:rPr>
          <w:rFonts w:cs="Tahoma"/>
        </w:rPr>
      </w:pPr>
      <w:r w:rsidRPr="00636E22">
        <w:rPr>
          <w:rFonts w:cs="Tahoma"/>
        </w:rPr>
        <w:t>где:</w:t>
      </w:r>
    </w:p>
    <w:p w14:paraId="29DE7026" w14:textId="77777777" w:rsidR="001C4800" w:rsidRPr="00636E22" w:rsidRDefault="001C4800" w:rsidP="001C4800">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в зависимости от 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581217E" w14:textId="48FA1369" w:rsidR="001C4800" w:rsidRDefault="001C4800" w:rsidP="001C4800">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473E4E2B" w14:textId="6D74ACB4" w:rsidR="00A7480B" w:rsidRPr="001C4800" w:rsidRDefault="00A7480B" w:rsidP="00A7480B">
      <w:pPr>
        <w:pStyle w:val="30"/>
        <w:rPr>
          <w:rFonts w:cs="Tahoma"/>
        </w:rPr>
      </w:pPr>
      <w:bookmarkStart w:id="480" w:name="_Ref454974145"/>
      <w:r>
        <w:rPr>
          <w:rFonts w:cs="Tahoma"/>
        </w:rPr>
        <w:t>Для Акций, включенных в</w:t>
      </w:r>
      <w:r w:rsidR="00627806">
        <w:rPr>
          <w:rFonts w:cs="Tahoma"/>
        </w:rPr>
        <w:t xml:space="preserve"> текущую Базу расчета Индекса ММВБ и Индекса РТС, или в</w:t>
      </w:r>
      <w:r>
        <w:rPr>
          <w:rFonts w:cs="Tahoma"/>
        </w:rPr>
        <w:t xml:space="preserve"> </w:t>
      </w:r>
      <w:r w:rsidR="00627806">
        <w:rPr>
          <w:rFonts w:cs="Tahoma"/>
        </w:rPr>
        <w:t>Б</w:t>
      </w:r>
      <w:r>
        <w:rPr>
          <w:rFonts w:cs="Tahoma"/>
        </w:rPr>
        <w:t xml:space="preserve">азу расчета </w:t>
      </w:r>
      <w:r w:rsidRPr="00896224">
        <w:rPr>
          <w:rFonts w:cs="Tahoma"/>
        </w:rPr>
        <w:t>Индекса ММВБ и Индекса РТС</w:t>
      </w:r>
      <w:r w:rsidR="00627806">
        <w:rPr>
          <w:rFonts w:cs="Tahoma"/>
        </w:rPr>
        <w:t>, в соответствии с алгоритмом, указанным в пп.</w:t>
      </w:r>
      <w:r w:rsidR="00627806">
        <w:rPr>
          <w:rFonts w:cs="Tahoma"/>
        </w:rPr>
        <w:fldChar w:fldCharType="begin"/>
      </w:r>
      <w:r w:rsidR="00627806">
        <w:rPr>
          <w:rFonts w:cs="Tahoma"/>
        </w:rPr>
        <w:instrText xml:space="preserve"> REF _Ref455659785 \r \h </w:instrText>
      </w:r>
      <w:r w:rsidR="00627806">
        <w:rPr>
          <w:rFonts w:cs="Tahoma"/>
        </w:rPr>
      </w:r>
      <w:r w:rsidR="00627806">
        <w:rPr>
          <w:rFonts w:cs="Tahoma"/>
        </w:rPr>
        <w:fldChar w:fldCharType="separate"/>
      </w:r>
      <w:r w:rsidR="001D4037">
        <w:rPr>
          <w:rFonts w:cs="Tahoma"/>
        </w:rPr>
        <w:t>3.3</w:t>
      </w:r>
      <w:r w:rsidR="00627806">
        <w:rPr>
          <w:rFonts w:cs="Tahoma"/>
        </w:rPr>
        <w:fldChar w:fldCharType="end"/>
      </w:r>
      <w:r>
        <w:rPr>
          <w:rFonts w:cs="Tahoma"/>
        </w:rPr>
        <w:t xml:space="preserve">, а также для акций, </w:t>
      </w:r>
      <w:r w:rsidR="00594144">
        <w:rPr>
          <w:rFonts w:cs="Tahoma"/>
        </w:rPr>
        <w:t xml:space="preserve">с условным порядковым номером </w:t>
      </w:r>
      <w:r w:rsidR="00627806">
        <w:rPr>
          <w:rFonts w:cs="Tahoma"/>
        </w:rPr>
        <w:t xml:space="preserve">50 </w:t>
      </w:r>
      <w:r w:rsidR="00594144">
        <w:rPr>
          <w:rFonts w:cs="Tahoma"/>
        </w:rPr>
        <w:t xml:space="preserve">и менее, присвоенным в соответствии с п. </w:t>
      </w:r>
      <w:r w:rsidR="00594144">
        <w:rPr>
          <w:rFonts w:cs="Tahoma"/>
        </w:rPr>
        <w:fldChar w:fldCharType="begin"/>
      </w:r>
      <w:r w:rsidR="00594144">
        <w:rPr>
          <w:rFonts w:cs="Tahoma"/>
        </w:rPr>
        <w:instrText xml:space="preserve"> REF _Ref424220378 \r </w:instrText>
      </w:r>
      <w:r w:rsidR="00594144">
        <w:rPr>
          <w:rFonts w:cs="Tahoma"/>
        </w:rPr>
        <w:fldChar w:fldCharType="separate"/>
      </w:r>
      <w:r w:rsidR="001D4037">
        <w:rPr>
          <w:rFonts w:cs="Tahoma"/>
        </w:rPr>
        <w:t>3.2.8</w:t>
      </w:r>
      <w:r w:rsidR="00594144">
        <w:rPr>
          <w:rFonts w:cs="Tahoma"/>
        </w:rPr>
        <w:fldChar w:fldCharType="end"/>
      </w:r>
      <w:r>
        <w:rPr>
          <w:rFonts w:cs="Tahoma"/>
        </w:rPr>
        <w:t xml:space="preserve">, коэффициент </w:t>
      </w:r>
      <w:r>
        <w:rPr>
          <w:rFonts w:cs="Tahoma"/>
          <w:iCs/>
          <w:lang w:val="en-US"/>
        </w:rPr>
        <w:t>L</w:t>
      </w:r>
      <w:r w:rsidRPr="00636E22">
        <w:rPr>
          <w:rFonts w:cs="Tahoma"/>
          <w:iCs/>
          <w:lang w:val="en-US"/>
        </w:rPr>
        <w:t>W</w:t>
      </w:r>
      <w:r w:rsidRPr="00636E22">
        <w:rPr>
          <w:rFonts w:cs="Tahoma"/>
          <w:iCs/>
          <w:vertAlign w:val="subscript"/>
          <w:lang w:val="en-US"/>
        </w:rPr>
        <w:t>i</w:t>
      </w:r>
      <w:r>
        <w:rPr>
          <w:rFonts w:cs="Tahoma"/>
        </w:rPr>
        <w:t xml:space="preserve"> принимает значение, рассчитанное в соответствии с пп. </w:t>
      </w:r>
      <w:r>
        <w:rPr>
          <w:rFonts w:cs="Tahoma"/>
        </w:rPr>
        <w:fldChar w:fldCharType="begin"/>
      </w:r>
      <w:r>
        <w:rPr>
          <w:rFonts w:cs="Tahoma"/>
        </w:rPr>
        <w:instrText xml:space="preserve"> REF _Ref454959393 \r \h  \* MERGEFORMAT </w:instrText>
      </w:r>
      <w:r>
        <w:rPr>
          <w:rFonts w:cs="Tahoma"/>
        </w:rPr>
      </w:r>
      <w:r>
        <w:rPr>
          <w:rFonts w:cs="Tahoma"/>
        </w:rPr>
        <w:fldChar w:fldCharType="separate"/>
      </w:r>
      <w:r w:rsidR="001D4037">
        <w:rPr>
          <w:rFonts w:cs="Tahoma"/>
        </w:rPr>
        <w:t>2.7.2</w:t>
      </w:r>
      <w:r>
        <w:rPr>
          <w:rFonts w:cs="Tahoma"/>
        </w:rPr>
        <w:fldChar w:fldCharType="end"/>
      </w:r>
      <w:r>
        <w:rPr>
          <w:rFonts w:cs="Tahoma"/>
        </w:rPr>
        <w:t>-</w:t>
      </w:r>
      <w:r>
        <w:rPr>
          <w:rFonts w:cs="Tahoma"/>
        </w:rPr>
        <w:fldChar w:fldCharType="begin"/>
      </w:r>
      <w:r>
        <w:rPr>
          <w:rFonts w:cs="Tahoma"/>
        </w:rPr>
        <w:instrText xml:space="preserve"> REF _Ref454959401 \r \h  \* MERGEFORMAT </w:instrText>
      </w:r>
      <w:r>
        <w:rPr>
          <w:rFonts w:cs="Tahoma"/>
        </w:rPr>
      </w:r>
      <w:r>
        <w:rPr>
          <w:rFonts w:cs="Tahoma"/>
        </w:rPr>
        <w:fldChar w:fldCharType="separate"/>
      </w:r>
      <w:r w:rsidR="001D4037">
        <w:rPr>
          <w:rFonts w:cs="Tahoma"/>
        </w:rPr>
        <w:t>2.7.4</w:t>
      </w:r>
      <w:r>
        <w:rPr>
          <w:rFonts w:cs="Tahoma"/>
        </w:rPr>
        <w:fldChar w:fldCharType="end"/>
      </w:r>
      <w:r>
        <w:rPr>
          <w:rFonts w:cs="Tahoma"/>
        </w:rPr>
        <w:t>, а для остальных Акций устанавливается равным 1.</w:t>
      </w:r>
      <w:bookmarkEnd w:id="480"/>
    </w:p>
    <w:p w14:paraId="352387DE" w14:textId="77777777" w:rsidR="00084F5E" w:rsidRPr="00636E22" w:rsidRDefault="00084F5E" w:rsidP="00502FD7">
      <w:pPr>
        <w:pStyle w:val="a4"/>
        <w:spacing w:after="0"/>
        <w:jc w:val="both"/>
        <w:rPr>
          <w:rFonts w:cs="Tahoma"/>
        </w:rPr>
      </w:pPr>
    </w:p>
    <w:p w14:paraId="50082295" w14:textId="77777777" w:rsidR="00657BF4" w:rsidRPr="00636E22" w:rsidRDefault="00E03991" w:rsidP="00BB7C66">
      <w:pPr>
        <w:pStyle w:val="a"/>
        <w:tabs>
          <w:tab w:val="clear" w:pos="9344"/>
        </w:tabs>
      </w:pPr>
      <w:bookmarkStart w:id="481" w:name="_Toc424122374"/>
      <w:bookmarkStart w:id="482" w:name="_Ref433892586"/>
      <w:bookmarkStart w:id="483" w:name="_Toc438206740"/>
      <w:bookmarkStart w:id="484" w:name="_Toc438206776"/>
      <w:bookmarkStart w:id="485" w:name="_Toc438206996"/>
      <w:bookmarkStart w:id="486" w:name="_Toc433902912"/>
      <w:bookmarkStart w:id="487" w:name="_Toc456950441"/>
      <w:r w:rsidRPr="00636E22">
        <w:t xml:space="preserve">Расчет </w:t>
      </w:r>
      <w:r w:rsidR="009B7DAF" w:rsidRPr="00636E22">
        <w:t>Делителя</w:t>
      </w:r>
      <w:bookmarkEnd w:id="481"/>
      <w:bookmarkEnd w:id="482"/>
      <w:bookmarkEnd w:id="483"/>
      <w:bookmarkEnd w:id="484"/>
      <w:bookmarkEnd w:id="485"/>
      <w:bookmarkEnd w:id="486"/>
      <w:bookmarkEnd w:id="487"/>
      <w:r w:rsidR="00657BF4" w:rsidRPr="00636E22">
        <w:t xml:space="preserve"> </w:t>
      </w:r>
    </w:p>
    <w:p w14:paraId="63238E09" w14:textId="7A20B8A0" w:rsidR="00D27107" w:rsidRPr="00636E22" w:rsidRDefault="00D27107" w:rsidP="00E0504E">
      <w:pPr>
        <w:pStyle w:val="30"/>
        <w:rPr>
          <w:rFonts w:cs="Tahoma"/>
        </w:rPr>
      </w:pPr>
      <w:bookmarkStart w:id="488" w:name="_Ref422320675"/>
      <w:r w:rsidRPr="00636E22">
        <w:rPr>
          <w:rFonts w:cs="Tahoma"/>
        </w:rPr>
        <w:t xml:space="preserve">Расчет </w:t>
      </w:r>
      <w:r w:rsidR="004F60BF" w:rsidRPr="00636E22">
        <w:rPr>
          <w:rFonts w:cs="Tahoma"/>
        </w:rPr>
        <w:t xml:space="preserve">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w:t>
      </w:r>
      <w:r w:rsidR="0037112F" w:rsidRPr="00636E22">
        <w:rPr>
          <w:rFonts w:cs="Tahoma"/>
        </w:rPr>
        <w:t>Коэффициент</w:t>
      </w:r>
      <w:r w:rsidR="0037112F">
        <w:rPr>
          <w:rFonts w:cs="Tahoma"/>
        </w:rPr>
        <w:t>ов</w:t>
      </w:r>
      <w:r w:rsidR="0037112F" w:rsidRPr="00636E22">
        <w:rPr>
          <w:rFonts w:cs="Tahoma"/>
        </w:rPr>
        <w:t xml:space="preserve"> </w:t>
      </w:r>
      <w:r w:rsidR="00FB52D3" w:rsidRPr="00636E22">
        <w:rPr>
          <w:rFonts w:cs="Tahoma"/>
        </w:rPr>
        <w:t>free-float</w:t>
      </w:r>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xml:space="preserve">, ограничивающих долю капитализации i-ых Акций (весовых коэффициентов), и (или) при наступлении корпоративных событий в случаях, предусмотренных </w:t>
      </w:r>
      <w:r w:rsidR="00F3463D" w:rsidRPr="00636E22">
        <w:rPr>
          <w:rFonts w:cs="Tahoma"/>
        </w:rPr>
        <w:t>пп.</w:t>
      </w:r>
      <w:r w:rsidR="004F60BF" w:rsidRPr="00636E22">
        <w:rPr>
          <w:rFonts w:cs="Tahoma"/>
        </w:rPr>
        <w:t> </w:t>
      </w:r>
      <w:r w:rsidR="00F3463D" w:rsidRPr="00636E22">
        <w:rPr>
          <w:rFonts w:cs="Tahoma"/>
        </w:rPr>
        <w:fldChar w:fldCharType="begin"/>
      </w:r>
      <w:r w:rsidR="00F3463D" w:rsidRPr="00636E22">
        <w:rPr>
          <w:rFonts w:cs="Tahoma"/>
        </w:rPr>
        <w:instrText xml:space="preserve"> REF _Ref423520053 \r \h </w:instrText>
      </w:r>
      <w:r w:rsidR="00E0504E" w:rsidRPr="00636E22">
        <w:rPr>
          <w:rFonts w:cs="Tahoma"/>
        </w:rPr>
        <w:instrText xml:space="preserve"> \* MERGEFORMAT </w:instrText>
      </w:r>
      <w:r w:rsidR="00F3463D" w:rsidRPr="00636E22">
        <w:rPr>
          <w:rFonts w:cs="Tahoma"/>
        </w:rPr>
      </w:r>
      <w:r w:rsidR="00F3463D" w:rsidRPr="00636E22">
        <w:rPr>
          <w:rFonts w:cs="Tahoma"/>
        </w:rPr>
        <w:fldChar w:fldCharType="separate"/>
      </w:r>
      <w:r w:rsidR="001D4037">
        <w:rPr>
          <w:rFonts w:cs="Tahoma"/>
        </w:rPr>
        <w:t>3.12</w:t>
      </w:r>
      <w:r w:rsidR="00F3463D" w:rsidRPr="00636E22">
        <w:rPr>
          <w:rFonts w:cs="Tahoma"/>
        </w:rPr>
        <w:fldChar w:fldCharType="end"/>
      </w:r>
      <w:r w:rsidR="00A61E34" w:rsidRPr="00636E22">
        <w:rPr>
          <w:rFonts w:cs="Tahoma"/>
        </w:rPr>
        <w:t xml:space="preserve"> </w:t>
      </w:r>
      <w:r w:rsidRPr="00636E22">
        <w:rPr>
          <w:rFonts w:cs="Tahoma"/>
        </w:rPr>
        <w:t>настоящей Методики.</w:t>
      </w:r>
      <w:bookmarkEnd w:id="488"/>
      <w:r w:rsidRPr="00636E22">
        <w:rPr>
          <w:rFonts w:cs="Tahoma"/>
        </w:rPr>
        <w:t xml:space="preserve"> </w:t>
      </w:r>
    </w:p>
    <w:p w14:paraId="660CDC4A" w14:textId="77777777" w:rsidR="00D27107" w:rsidRPr="00636E22" w:rsidRDefault="00D27107" w:rsidP="00E0504E">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66BE7BD" w14:textId="77777777" w:rsidR="00C43318" w:rsidRPr="00636E22" w:rsidRDefault="001D4037" w:rsidP="00747A59">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44A603DE" w14:textId="77777777" w:rsidR="00D27107" w:rsidRPr="00636E22" w:rsidRDefault="00D27107" w:rsidP="00B240AF">
      <w:pPr>
        <w:pStyle w:val="af9"/>
        <w:rPr>
          <w:rFonts w:cs="Tahoma"/>
        </w:rPr>
      </w:pPr>
      <w:r w:rsidRPr="00636E22">
        <w:rPr>
          <w:rFonts w:cs="Tahoma"/>
        </w:rPr>
        <w:t>где:</w:t>
      </w:r>
    </w:p>
    <w:p w14:paraId="2FEF3D0E"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08062106"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6E2D9BF9" w14:textId="23399F50"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w:t>
      </w:r>
      <w:r w:rsidR="00447D25" w:rsidRPr="00636E22">
        <w:rPr>
          <w:rFonts w:cs="Tahoma"/>
        </w:rPr>
        <w:t xml:space="preserve"> </w:t>
      </w:r>
      <w:r w:rsidRPr="00636E22">
        <w:rPr>
          <w:rFonts w:cs="Tahoma"/>
        </w:rPr>
        <w:t xml:space="preserve">до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1D4037">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6C59385" w14:textId="198D99E7"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1D4037">
        <w:rPr>
          <w:rFonts w:cs="Tahoma"/>
        </w:rPr>
        <w:t>3.11.1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4B93D18" w14:textId="5AC04A4B" w:rsidR="00D27107" w:rsidRPr="00636E22" w:rsidRDefault="00D27107" w:rsidP="00E0504E">
      <w:pPr>
        <w:pStyle w:val="30"/>
        <w:rPr>
          <w:rFonts w:cs="Tahoma"/>
        </w:rPr>
      </w:pPr>
      <w:r w:rsidRPr="00636E22">
        <w:rPr>
          <w:rFonts w:cs="Tahoma"/>
        </w:rPr>
        <w:t>Расчет Делител</w:t>
      </w:r>
      <w:r w:rsidR="004F60BF" w:rsidRPr="00636E22">
        <w:rPr>
          <w:rFonts w:cs="Tahoma"/>
        </w:rPr>
        <w:t>я</w:t>
      </w:r>
      <w:r w:rsidRPr="00636E22">
        <w:rPr>
          <w:rFonts w:cs="Tahoma"/>
        </w:rPr>
        <w:t xml:space="preserve">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00170190" w:rsidRPr="00170190">
        <w:rPr>
          <w:rFonts w:cs="Tahoma"/>
        </w:rPr>
        <w:t xml:space="preserve"> </w:t>
      </w:r>
      <w:r w:rsidR="00170190">
        <w:rPr>
          <w:rFonts w:cs="Tahoma"/>
        </w:rPr>
        <w:t>по правилу математического округления</w:t>
      </w:r>
      <w:r w:rsidRPr="00636E22">
        <w:rPr>
          <w:rFonts w:cs="Tahoma"/>
        </w:rPr>
        <w:t>.</w:t>
      </w:r>
    </w:p>
    <w:p w14:paraId="11698B27" w14:textId="77777777" w:rsidR="00657BF4" w:rsidRPr="00636E22" w:rsidRDefault="00657BF4" w:rsidP="00D05F6F">
      <w:pPr>
        <w:pStyle w:val="a4"/>
        <w:spacing w:after="0"/>
        <w:ind w:left="360"/>
        <w:jc w:val="both"/>
        <w:rPr>
          <w:rFonts w:cs="Tahoma"/>
        </w:rPr>
      </w:pPr>
    </w:p>
    <w:p w14:paraId="190C0AF2" w14:textId="77777777" w:rsidR="00D27107" w:rsidRPr="00636E22" w:rsidRDefault="00D27107" w:rsidP="00896224">
      <w:pPr>
        <w:pStyle w:val="a"/>
        <w:tabs>
          <w:tab w:val="clear" w:pos="9344"/>
        </w:tabs>
      </w:pPr>
      <w:bookmarkStart w:id="489" w:name="_Ref423520053"/>
      <w:bookmarkStart w:id="490" w:name="_Toc424122375"/>
      <w:bookmarkStart w:id="491" w:name="_Toc438206741"/>
      <w:bookmarkStart w:id="492" w:name="_Toc438206777"/>
      <w:bookmarkStart w:id="493" w:name="_Toc438206997"/>
      <w:bookmarkStart w:id="494" w:name="_Toc433902913"/>
      <w:bookmarkStart w:id="495" w:name="_Toc456950442"/>
      <w:bookmarkStart w:id="496" w:name="_Ref335748680"/>
      <w:r w:rsidRPr="00636E22">
        <w:t>Учет корпоративных событий</w:t>
      </w:r>
      <w:bookmarkEnd w:id="489"/>
      <w:bookmarkEnd w:id="490"/>
      <w:bookmarkEnd w:id="491"/>
      <w:bookmarkEnd w:id="492"/>
      <w:bookmarkEnd w:id="493"/>
      <w:bookmarkEnd w:id="494"/>
      <w:bookmarkEnd w:id="495"/>
    </w:p>
    <w:p w14:paraId="7E0CAD18"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5960FD"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4AEA99B5"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25179FC1"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16587147" w14:textId="0BBD81E1" w:rsidR="00D27107" w:rsidRPr="00636E22" w:rsidRDefault="00D27107" w:rsidP="00F32204">
      <w:pPr>
        <w:pStyle w:val="30"/>
        <w:numPr>
          <w:ilvl w:val="0"/>
          <w:numId w:val="0"/>
        </w:numPr>
        <w:ind w:left="1077"/>
        <w:rPr>
          <w:rFonts w:cs="Tahoma"/>
        </w:rPr>
      </w:pPr>
      <w:r w:rsidRPr="00636E22">
        <w:rPr>
          <w:rFonts w:cs="Tahoma"/>
        </w:rPr>
        <w:t xml:space="preserve">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(Qi).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1D4037">
        <w:rPr>
          <w:rFonts w:cs="Tahoma"/>
        </w:rPr>
        <w:t>2.6.1</w:t>
      </w:r>
      <w:r w:rsidRPr="00636E22">
        <w:rPr>
          <w:rFonts w:cs="Tahoma"/>
        </w:rPr>
        <w:fldChar w:fldCharType="end"/>
      </w:r>
      <w:r w:rsidRPr="00636E22">
        <w:rPr>
          <w:rFonts w:cs="Tahoma"/>
        </w:rPr>
        <w:t xml:space="preserve"> настоящей Методики.</w:t>
      </w:r>
    </w:p>
    <w:p w14:paraId="59FE732E" w14:textId="77777777" w:rsidR="00D27107" w:rsidRPr="00636E22" w:rsidRDefault="00D27107" w:rsidP="00E17B1E">
      <w:pPr>
        <w:pStyle w:val="30"/>
        <w:rPr>
          <w:rFonts w:cs="Tahoma"/>
        </w:rPr>
      </w:pPr>
      <w:bookmarkStart w:id="497" w:name="_Ref235351831"/>
      <w:r w:rsidRPr="00636E22">
        <w:rPr>
          <w:rFonts w:cs="Tahoma"/>
        </w:rPr>
        <w:t>Дробление или консолидация акций</w:t>
      </w:r>
      <w:bookmarkEnd w:id="497"/>
    </w:p>
    <w:p w14:paraId="11958301"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(Qi), а также цены i-той акции (Pi), рассчитанной по итогам торгового дня, предшествующего указанной дате. В ходе такого пересчета общее количество i-ых акций (Qi) умножается на коэффициент дробления или делится на коэффициент консолидации, а цена i-той акции (Pi) делится на коэффициент дробления или умножается на коэффициент консолидации.</w:t>
      </w:r>
    </w:p>
    <w:p w14:paraId="2FCF884B"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47AC714C" w14:textId="002C3BDB"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1D4037">
        <w:t>4.4</w:t>
      </w:r>
      <w:r w:rsidR="000164D9" w:rsidRPr="00636E22">
        <w:fldChar w:fldCharType="end"/>
      </w:r>
      <w:r w:rsidRPr="00636E22">
        <w:t>.</w:t>
      </w:r>
    </w:p>
    <w:p w14:paraId="3D835876"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72E57743" w14:textId="77777777" w:rsidR="00D27107" w:rsidRDefault="00D27107" w:rsidP="00F32204">
      <w:pPr>
        <w:pStyle w:val="4"/>
      </w:pPr>
      <w:bookmarkStart w:id="498" w:name="_Ref235352559"/>
      <w:r w:rsidRPr="00636E22">
        <w:t>Слияние акционерных обществ</w:t>
      </w:r>
      <w:bookmarkEnd w:id="498"/>
    </w:p>
    <w:p w14:paraId="681D41B8"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456F1DC3" w14:textId="77777777" w:rsidR="00770041" w:rsidRPr="00636E22" w:rsidRDefault="00D27107" w:rsidP="00F32204">
      <w:pPr>
        <w:pStyle w:val="4"/>
      </w:pPr>
      <w:bookmarkStart w:id="499" w:name="_Ref235352583"/>
      <w:bookmarkStart w:id="500" w:name="_Ref171506415"/>
      <w:r w:rsidRPr="00636E22">
        <w:t>Реорганизация акционерного общества в форме разделения</w:t>
      </w:r>
      <w:bookmarkEnd w:id="499"/>
      <w:r w:rsidRPr="00636E22">
        <w:t xml:space="preserve"> </w:t>
      </w:r>
    </w:p>
    <w:p w14:paraId="52D5AD96"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6A7134F9" w14:textId="77777777" w:rsidR="00D27107" w:rsidRPr="00636E22" w:rsidRDefault="00D27107" w:rsidP="00F32204">
      <w:pPr>
        <w:pStyle w:val="4"/>
      </w:pPr>
      <w:bookmarkStart w:id="501" w:name="_Ref235352489"/>
      <w:r w:rsidRPr="00636E22">
        <w:t>Реорганизация акционерного общества в форме выделения</w:t>
      </w:r>
      <w:bookmarkEnd w:id="500"/>
      <w:bookmarkEnd w:id="501"/>
    </w:p>
    <w:p w14:paraId="140A1A5D" w14:textId="77777777" w:rsidR="00D27107" w:rsidRPr="00636E22" w:rsidRDefault="00D27107" w:rsidP="00F32204">
      <w:pPr>
        <w:pStyle w:val="4"/>
        <w:numPr>
          <w:ilvl w:val="0"/>
          <w:numId w:val="0"/>
        </w:numPr>
        <w:ind w:left="1701"/>
      </w:pPr>
      <w:r w:rsidRPr="00636E22">
        <w:t xml:space="preserve">При реорганизации акционерного общества в форме выделения цена акций этого акционерного общества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62A21675" w14:textId="77777777" w:rsidR="00D27107" w:rsidRPr="00636E22" w:rsidRDefault="00D27107" w:rsidP="00F32204">
      <w:pPr>
        <w:pStyle w:val="4"/>
      </w:pPr>
      <w:bookmarkStart w:id="502" w:name="_Ref235352495"/>
      <w:r w:rsidRPr="00636E22">
        <w:t>Реорганизация акционерного общества в форме присоединения</w:t>
      </w:r>
      <w:bookmarkEnd w:id="502"/>
    </w:p>
    <w:p w14:paraId="7F447AF0" w14:textId="77777777" w:rsidR="00D27107" w:rsidRPr="00636E22" w:rsidRDefault="00D27107" w:rsidP="00F32204">
      <w:pPr>
        <w:pStyle w:val="4"/>
        <w:numPr>
          <w:ilvl w:val="0"/>
          <w:numId w:val="0"/>
        </w:numPr>
        <w:ind w:left="1701"/>
      </w:pPr>
      <w:r w:rsidRPr="00636E22">
        <w:t xml:space="preserve">При присоединении к акционерному обществу, акции которого включены в Базу расчета, другого акционерного общества цена акций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012D53BC"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42F2013A"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5925F52C"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1D4037">
        <w:t>3.12.6.4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03B7BE4"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w:t>
      </w:r>
    </w:p>
    <w:p w14:paraId="250CAAAD"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1D4037">
        <w:t>3.12.6.1</w:t>
      </w:r>
      <w:r w:rsidRPr="00636E22">
        <w:fldChar w:fldCharType="end"/>
      </w:r>
      <w:r w:rsidRPr="00636E22">
        <w:t xml:space="preserve"> настоящей Методики.</w:t>
      </w:r>
    </w:p>
    <w:p w14:paraId="71FC884F"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1D4037">
        <w:t>3.12.6.3</w:t>
      </w:r>
      <w:r w:rsidRPr="00636E22">
        <w:fldChar w:fldCharType="end"/>
      </w:r>
      <w:r w:rsidRPr="00636E22">
        <w:t xml:space="preserve"> настоящей Методики.</w:t>
      </w:r>
    </w:p>
    <w:p w14:paraId="00063A43"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1D4037">
        <w:t>3.12.6.4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9F5BDB0"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w:t>
      </w:r>
    </w:p>
    <w:p w14:paraId="337AB5E6"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1D4037">
        <w:t>3.12.6.1</w:t>
      </w:r>
      <w:r w:rsidRPr="00636E22">
        <w:fldChar w:fldCharType="end"/>
      </w:r>
      <w:r w:rsidRPr="00636E22">
        <w:t xml:space="preserve"> настоящей Методики.</w:t>
      </w:r>
    </w:p>
    <w:p w14:paraId="05A0F917"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1D4037">
        <w:t>3.12.6.2</w:t>
      </w:r>
      <w:r w:rsidRPr="00636E22">
        <w:fldChar w:fldCharType="end"/>
      </w:r>
      <w:r w:rsidRPr="00636E22">
        <w:t xml:space="preserve"> настоящей Методики.</w:t>
      </w:r>
    </w:p>
    <w:bookmarkEnd w:id="496"/>
    <w:p w14:paraId="5C51AD72" w14:textId="77777777" w:rsidR="00700330" w:rsidRDefault="00700330" w:rsidP="00700330"/>
    <w:p w14:paraId="60D4A2A2" w14:textId="77777777" w:rsidR="00096A43" w:rsidRPr="00636E22" w:rsidRDefault="00877E85" w:rsidP="00E0504E">
      <w:pPr>
        <w:pStyle w:val="10"/>
        <w:rPr>
          <w:rFonts w:cs="Tahoma"/>
        </w:rPr>
      </w:pPr>
      <w:bookmarkStart w:id="503" w:name="_Toc424906503"/>
      <w:bookmarkStart w:id="504" w:name="_Toc424906574"/>
      <w:bookmarkStart w:id="505" w:name="_Toc424906606"/>
      <w:bookmarkStart w:id="506" w:name="_Toc424906650"/>
      <w:bookmarkStart w:id="507" w:name="_Toc424906694"/>
      <w:bookmarkStart w:id="508" w:name="_Toc424906732"/>
      <w:bookmarkStart w:id="509" w:name="_Toc424909149"/>
      <w:bookmarkStart w:id="510" w:name="_Toc425425272"/>
      <w:bookmarkStart w:id="511" w:name="_Toc424122376"/>
      <w:bookmarkStart w:id="512" w:name="_Toc438206742"/>
      <w:bookmarkStart w:id="513" w:name="_Toc438206778"/>
      <w:bookmarkStart w:id="514" w:name="_Toc438206998"/>
      <w:bookmarkStart w:id="515" w:name="_Toc433902914"/>
      <w:bookmarkStart w:id="516" w:name="_Toc456950443"/>
      <w:bookmarkStart w:id="517" w:name="_Ref272826482"/>
      <w:bookmarkStart w:id="518" w:name="п_6_1"/>
      <w:bookmarkEnd w:id="503"/>
      <w:bookmarkEnd w:id="504"/>
      <w:bookmarkEnd w:id="505"/>
      <w:bookmarkEnd w:id="506"/>
      <w:bookmarkEnd w:id="507"/>
      <w:bookmarkEnd w:id="508"/>
      <w:bookmarkEnd w:id="509"/>
      <w:bookmarkEnd w:id="510"/>
      <w:r w:rsidRPr="00636E22">
        <w:t>Регламент расчета и раскрытия информации об индексах</w:t>
      </w:r>
      <w:bookmarkEnd w:id="511"/>
      <w:bookmarkEnd w:id="512"/>
      <w:bookmarkEnd w:id="513"/>
      <w:bookmarkEnd w:id="514"/>
      <w:bookmarkEnd w:id="515"/>
      <w:bookmarkEnd w:id="516"/>
    </w:p>
    <w:p w14:paraId="5870149D" w14:textId="77777777" w:rsidR="00B93A2C" w:rsidRPr="00636E22" w:rsidRDefault="00096A43" w:rsidP="00B0449E">
      <w:pPr>
        <w:pStyle w:val="a"/>
      </w:pPr>
      <w:r w:rsidRPr="00636E22">
        <w:t xml:space="preserve"> </w:t>
      </w:r>
      <w:bookmarkStart w:id="519" w:name="_Toc424122377"/>
      <w:bookmarkStart w:id="520" w:name="_Toc438206743"/>
      <w:bookmarkStart w:id="521" w:name="_Toc438206779"/>
      <w:bookmarkStart w:id="522" w:name="_Toc438206999"/>
      <w:bookmarkStart w:id="523" w:name="_Toc433902915"/>
      <w:bookmarkStart w:id="524" w:name="_Toc456950444"/>
      <w:r w:rsidRPr="00636E22">
        <w:t>Индексный комитет</w:t>
      </w:r>
      <w:bookmarkEnd w:id="519"/>
      <w:bookmarkEnd w:id="520"/>
      <w:bookmarkEnd w:id="521"/>
      <w:bookmarkEnd w:id="522"/>
      <w:bookmarkEnd w:id="523"/>
      <w:bookmarkEnd w:id="524"/>
    </w:p>
    <w:p w14:paraId="5ED3BD39" w14:textId="77777777" w:rsidR="00FC2E41" w:rsidRPr="00636E22" w:rsidRDefault="00FC2E41" w:rsidP="00E0504E">
      <w:pPr>
        <w:pStyle w:val="30"/>
        <w:rPr>
          <w:rFonts w:cs="Tahoma"/>
        </w:rPr>
      </w:pPr>
      <w:r w:rsidRPr="00636E22">
        <w:rPr>
          <w:rFonts w:cs="Tahoma"/>
        </w:rPr>
        <w:t>Индексный комитет – совещательный орган Биржи</w:t>
      </w:r>
      <w:r w:rsidR="00465629" w:rsidRPr="00636E22">
        <w:rPr>
          <w:rFonts w:cs="Tahoma"/>
        </w:rPr>
        <w:t>, осуществляющий следующие функции:</w:t>
      </w:r>
    </w:p>
    <w:p w14:paraId="7C0F2D03"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6D3ECF36"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DA04607"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28AB3450" w14:textId="77777777" w:rsidR="008B74D0" w:rsidRPr="00636E22" w:rsidRDefault="00465629" w:rsidP="00596498">
      <w:pPr>
        <w:pStyle w:val="11"/>
        <w:rPr>
          <w:rFonts w:cs="Tahoma"/>
        </w:rPr>
      </w:pPr>
      <w:r w:rsidRPr="00636E22">
        <w:rPr>
          <w:rFonts w:cs="Tahoma"/>
        </w:rPr>
        <w:t>разработка предложений по внедрению Биржей новых 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4B02BCA0"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индексах и иных индикаторах; </w:t>
      </w:r>
    </w:p>
    <w:p w14:paraId="430B1E9E"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CA25ABC"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1B7F8EC7" w14:textId="155E5332"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186B74F9" w14:textId="77777777" w:rsidR="00762CC7" w:rsidRPr="00636E22" w:rsidRDefault="00762CC7" w:rsidP="001A29C3">
      <w:pPr>
        <w:rPr>
          <w:rFonts w:cs="Tahoma"/>
        </w:rPr>
      </w:pPr>
    </w:p>
    <w:p w14:paraId="0156A3B6" w14:textId="77777777" w:rsidR="00096A43" w:rsidRPr="00636E22" w:rsidRDefault="00096A43" w:rsidP="00B0449E">
      <w:pPr>
        <w:pStyle w:val="a"/>
      </w:pPr>
      <w:bookmarkStart w:id="525" w:name="_Toc424122379"/>
      <w:bookmarkStart w:id="526" w:name="_Toc438206744"/>
      <w:bookmarkStart w:id="527" w:name="_Toc438206780"/>
      <w:bookmarkStart w:id="528" w:name="_Toc438207000"/>
      <w:bookmarkStart w:id="529" w:name="_Toc433902916"/>
      <w:bookmarkStart w:id="530" w:name="_Toc456950445"/>
      <w:r w:rsidRPr="00636E22">
        <w:t>Расписание расчета</w:t>
      </w:r>
      <w:bookmarkEnd w:id="525"/>
      <w:bookmarkEnd w:id="526"/>
      <w:bookmarkEnd w:id="527"/>
      <w:bookmarkEnd w:id="528"/>
      <w:bookmarkEnd w:id="529"/>
      <w:bookmarkEnd w:id="530"/>
    </w:p>
    <w:p w14:paraId="73D33C5B" w14:textId="5DD49D0E" w:rsidR="00096A43" w:rsidRPr="00636E22" w:rsidRDefault="00096A43" w:rsidP="00D706FD">
      <w:pPr>
        <w:pStyle w:val="30"/>
      </w:pPr>
      <w:bookmarkStart w:id="531" w:name="_Ref422320147"/>
      <w:r w:rsidRPr="00636E22">
        <w:t>Расчет значений Индексов осуществляется в течение торгового дня</w:t>
      </w:r>
      <w:r w:rsidR="005F5B1E" w:rsidRPr="00636E22">
        <w:t xml:space="preserve"> 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 xml:space="preserve"> Указанная периодичность расчета Индексов может быть изменена решением Биржи</w:t>
      </w:r>
      <w:bookmarkStart w:id="532" w:name="OLE_LINK6"/>
      <w:bookmarkStart w:id="533" w:name="OLE_LINK7"/>
      <w:r w:rsidRPr="00636E22">
        <w:t xml:space="preserve">, но в пределах сроков, установленных нормативными актами Банка России. </w:t>
      </w:r>
      <w:bookmarkEnd w:id="531"/>
      <w:bookmarkEnd w:id="532"/>
      <w:bookmarkEnd w:id="533"/>
    </w:p>
    <w:p w14:paraId="09BF5497" w14:textId="77777777"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 а также в течение дополнительной торговой сессии (в случае ее проведения).</w:t>
      </w:r>
    </w:p>
    <w:p w14:paraId="0C1CE8AB" w14:textId="77777777"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 (дополнительной торговой сессии) являются значениями открытия соответствующего индекса соответствующей торговой сессии.</w:t>
      </w:r>
    </w:p>
    <w:p w14:paraId="4C16AA5B" w14:textId="77777777" w:rsidR="00096A43" w:rsidRPr="00636E22" w:rsidRDefault="00096A43" w:rsidP="00E0504E">
      <w:pPr>
        <w:pStyle w:val="30"/>
        <w:rPr>
          <w:rFonts w:cs="Tahoma"/>
        </w:rPr>
      </w:pPr>
      <w:r w:rsidRPr="00636E22">
        <w:rPr>
          <w:rFonts w:cs="Tahoma"/>
        </w:rPr>
        <w:t>Последние значения Индексов, публикуемые в течение основной торговой сессии (дополнительной торговой сессии), являются значениями закрытия соответствующего индекса соответствующей торговой сессии.</w:t>
      </w:r>
    </w:p>
    <w:p w14:paraId="1C9254C7"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34CB2977" w14:textId="77777777" w:rsidR="00502FD7" w:rsidRPr="00636E22" w:rsidRDefault="00502FD7" w:rsidP="00502FD7">
      <w:pPr>
        <w:jc w:val="both"/>
        <w:rPr>
          <w:rFonts w:cs="Tahoma"/>
          <w:szCs w:val="20"/>
        </w:rPr>
      </w:pPr>
    </w:p>
    <w:p w14:paraId="71028588" w14:textId="77777777" w:rsidR="007A619B" w:rsidRPr="00636E22" w:rsidRDefault="007A619B" w:rsidP="00B0449E">
      <w:pPr>
        <w:pStyle w:val="a"/>
      </w:pPr>
      <w:bookmarkStart w:id="534" w:name="_Toc424122380"/>
      <w:bookmarkStart w:id="535" w:name="_Toc438206745"/>
      <w:bookmarkStart w:id="536" w:name="_Toc438206781"/>
      <w:bookmarkStart w:id="537" w:name="_Toc438207001"/>
      <w:bookmarkStart w:id="538" w:name="_Toc433902917"/>
      <w:bookmarkStart w:id="539" w:name="_Toc456950446"/>
      <w:r w:rsidRPr="00636E22">
        <w:t>Контроль за расчетом индексов</w:t>
      </w:r>
      <w:bookmarkEnd w:id="534"/>
      <w:bookmarkEnd w:id="535"/>
      <w:bookmarkEnd w:id="536"/>
      <w:bookmarkEnd w:id="537"/>
      <w:bookmarkEnd w:id="538"/>
      <w:bookmarkEnd w:id="539"/>
    </w:p>
    <w:p w14:paraId="08C9A14E" w14:textId="77777777" w:rsidR="00096A43" w:rsidRPr="00636E22" w:rsidRDefault="00096A43" w:rsidP="00E0504E">
      <w:pPr>
        <w:pStyle w:val="30"/>
        <w:rPr>
          <w:rFonts w:cs="Tahoma"/>
        </w:rPr>
      </w:pPr>
      <w:r w:rsidRPr="00636E22">
        <w:rPr>
          <w:rFonts w:cs="Tahoma"/>
        </w:rPr>
        <w:t>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через официальное представительство Биржи в сети Интернет.</w:t>
      </w:r>
    </w:p>
    <w:p w14:paraId="3A3DDA38" w14:textId="77777777" w:rsidR="00096A43" w:rsidRPr="00636E22" w:rsidRDefault="00096A43" w:rsidP="00E0504E">
      <w:pPr>
        <w:pStyle w:val="30"/>
        <w:rPr>
          <w:rFonts w:cs="Tahoma"/>
        </w:rPr>
      </w:pPr>
      <w:r w:rsidRPr="00636E22">
        <w:rPr>
          <w:rFonts w:cs="Tahoma"/>
        </w:rPr>
        <w:t>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71E9689D" w14:textId="77777777" w:rsidR="00562BF9" w:rsidRPr="00636E22" w:rsidRDefault="00562BF9" w:rsidP="001A29C3">
      <w:pPr>
        <w:rPr>
          <w:rFonts w:cs="Tahoma"/>
        </w:rPr>
      </w:pPr>
      <w:bookmarkStart w:id="540" w:name="_Ref423537260"/>
      <w:bookmarkEnd w:id="517"/>
      <w:bookmarkEnd w:id="518"/>
    </w:p>
    <w:p w14:paraId="225F39CF" w14:textId="77777777" w:rsidR="00657BF4" w:rsidRPr="00636E22" w:rsidRDefault="00657BF4" w:rsidP="00B0449E">
      <w:pPr>
        <w:pStyle w:val="a"/>
      </w:pPr>
      <w:bookmarkStart w:id="541" w:name="_Toc424122381"/>
      <w:bookmarkStart w:id="542" w:name="_Ref424288365"/>
      <w:bookmarkStart w:id="543" w:name="_Toc438206746"/>
      <w:bookmarkStart w:id="544" w:name="_Toc438206782"/>
      <w:bookmarkStart w:id="545" w:name="_Toc438207002"/>
      <w:bookmarkStart w:id="546" w:name="_Toc433902918"/>
      <w:bookmarkStart w:id="547" w:name="_Toc456950447"/>
      <w:r w:rsidRPr="00636E22">
        <w:t>Раскрытие информации</w:t>
      </w:r>
      <w:bookmarkEnd w:id="540"/>
      <w:bookmarkEnd w:id="541"/>
      <w:bookmarkEnd w:id="542"/>
      <w:bookmarkEnd w:id="543"/>
      <w:bookmarkEnd w:id="544"/>
      <w:bookmarkEnd w:id="545"/>
      <w:bookmarkEnd w:id="546"/>
      <w:bookmarkEnd w:id="547"/>
    </w:p>
    <w:p w14:paraId="3A398DE5" w14:textId="77777777" w:rsidR="00805FBD" w:rsidRPr="00636E22" w:rsidRDefault="00657BF4" w:rsidP="00E0504E">
      <w:pPr>
        <w:pStyle w:val="30"/>
        <w:rPr>
          <w:rFonts w:cs="Tahoma"/>
        </w:rPr>
      </w:pPr>
      <w:r w:rsidRPr="00636E22">
        <w:rPr>
          <w:rFonts w:cs="Tahoma"/>
        </w:rPr>
        <w:t>Раскрытие информации</w:t>
      </w:r>
      <w:r w:rsidR="0040101A" w:rsidRPr="00636E22">
        <w:rPr>
          <w:rFonts w:cs="Tahoma"/>
        </w:rPr>
        <w:t xml:space="preserve">, предусмотренное Методикой, </w:t>
      </w:r>
      <w:r w:rsidRPr="00636E22">
        <w:rPr>
          <w:rFonts w:cs="Tahoma"/>
        </w:rPr>
        <w:t xml:space="preserve">осуществляется </w:t>
      </w:r>
      <w:r w:rsidR="0094674A" w:rsidRPr="00636E22">
        <w:rPr>
          <w:rFonts w:cs="Tahoma"/>
        </w:rPr>
        <w:t xml:space="preserve">через официальное представительство </w:t>
      </w:r>
      <w:r w:rsidR="007C2B2D" w:rsidRPr="00636E22">
        <w:rPr>
          <w:rFonts w:cs="Tahoma"/>
        </w:rPr>
        <w:t>Биржи</w:t>
      </w:r>
      <w:r w:rsidR="009C6BEC" w:rsidRPr="00636E22">
        <w:rPr>
          <w:rFonts w:cs="Tahoma"/>
        </w:rPr>
        <w:t xml:space="preserve"> </w:t>
      </w:r>
      <w:r w:rsidR="00835D8C" w:rsidRPr="00636E22">
        <w:rPr>
          <w:rFonts w:cs="Tahoma"/>
        </w:rPr>
        <w:t>в сети Интернет</w:t>
      </w:r>
      <w:r w:rsidRPr="00636E22">
        <w:rPr>
          <w:rFonts w:cs="Tahoma"/>
        </w:rPr>
        <w:t>.</w:t>
      </w:r>
    </w:p>
    <w:p w14:paraId="4D055FE9"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23D3FB0"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62C13F2B"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2AA1349B"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056BEBF0"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p>
    <w:p w14:paraId="1847108F"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79530487" w14:textId="77777777" w:rsidR="00B86E5C" w:rsidRDefault="00562BF9" w:rsidP="00E0504E">
      <w:pPr>
        <w:pStyle w:val="11"/>
        <w:rPr>
          <w:rFonts w:cs="Tahoma"/>
        </w:rPr>
      </w:pPr>
      <w:r w:rsidRPr="00636E22">
        <w:rPr>
          <w:rFonts w:cs="Tahoma"/>
        </w:rPr>
        <w:t>И</w:t>
      </w:r>
      <w:r w:rsidR="00657BF4" w:rsidRPr="00636E22">
        <w:rPr>
          <w:rFonts w:cs="Tahoma"/>
        </w:rPr>
        <w:t>нформаци</w:t>
      </w:r>
      <w:r w:rsidR="00B86E5C">
        <w:rPr>
          <w:rFonts w:cs="Tahoma"/>
        </w:rPr>
        <w:t>ю</w:t>
      </w:r>
      <w:r w:rsidR="00657BF4" w:rsidRPr="00636E22">
        <w:rPr>
          <w:rFonts w:cs="Tahoma"/>
        </w:rPr>
        <w:t xml:space="preserve"> о соответствии (несоответствии) Индекс</w:t>
      </w:r>
      <w:r w:rsidR="0021166E" w:rsidRPr="00636E22">
        <w:rPr>
          <w:rFonts w:cs="Tahoma"/>
        </w:rPr>
        <w:t>ов</w:t>
      </w:r>
      <w:r w:rsidR="00657BF4" w:rsidRPr="00636E22">
        <w:rPr>
          <w:rFonts w:cs="Tahoma"/>
        </w:rPr>
        <w:t xml:space="preserve"> требованиям, предусмотренным нормативными актами</w:t>
      </w:r>
      <w:r w:rsidR="00C22CF3" w:rsidRPr="00636E22">
        <w:rPr>
          <w:rFonts w:cs="Tahoma"/>
        </w:rPr>
        <w:t xml:space="preserve"> Банка России</w:t>
      </w:r>
      <w:r w:rsidR="00657BF4" w:rsidRPr="00636E22">
        <w:rPr>
          <w:rFonts w:cs="Tahoma"/>
        </w:rPr>
        <w:t>, устанавливающими требования к индексам, на основе которых могут создаваться паевые инвестиционные фонды</w:t>
      </w:r>
      <w:r w:rsidR="00B86E5C">
        <w:rPr>
          <w:rFonts w:cs="Tahoma"/>
        </w:rPr>
        <w:t>,</w:t>
      </w:r>
    </w:p>
    <w:p w14:paraId="00E1B34C"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6DA80EA6"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6346DE4E"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30CB4036" w14:textId="77777777"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r w:rsidRPr="00636E22">
        <w:rPr>
          <w:rFonts w:cs="Tahoma"/>
          <w:lang w:val="en-US"/>
        </w:rPr>
        <w:t>i</w:t>
      </w:r>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r w:rsidRPr="00636E22">
        <w:rPr>
          <w:rFonts w:cs="Tahoma"/>
          <w:lang w:val="en-US"/>
        </w:rPr>
        <w:t>i</w:t>
      </w:r>
      <w:r w:rsidRPr="00636E22">
        <w:rPr>
          <w:rFonts w:cs="Tahoma"/>
        </w:rPr>
        <w:t xml:space="preserve">-ой Акции, об Удельном весе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 xml:space="preserve">-ой Акции доступны любому заинтересованному лицу </w:t>
      </w:r>
      <w:r w:rsidR="0094674A" w:rsidRPr="00636E22">
        <w:rPr>
          <w:rFonts w:cs="Tahoma"/>
        </w:rPr>
        <w:t xml:space="preserve">через официальное представительство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006B2459" w14:textId="77777777" w:rsidR="00657BF4" w:rsidRPr="00636E22"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95E1DCF"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2"/>
          <w:footerReference w:type="default" r:id="rId13"/>
          <w:footerReference w:type="first" r:id="rId14"/>
          <w:pgSz w:w="11906" w:h="16838"/>
          <w:pgMar w:top="1077" w:right="1134" w:bottom="1077" w:left="1418" w:header="709" w:footer="709" w:gutter="0"/>
          <w:cols w:space="708"/>
          <w:titlePg/>
          <w:docGrid w:linePitch="360"/>
        </w:sectPr>
      </w:pPr>
    </w:p>
    <w:p w14:paraId="1AAA5FE0" w14:textId="77777777" w:rsidR="00A43FFB" w:rsidRPr="00636E22" w:rsidRDefault="00A43FFB" w:rsidP="001D7120">
      <w:pPr>
        <w:pStyle w:val="10"/>
        <w:numPr>
          <w:ilvl w:val="0"/>
          <w:numId w:val="0"/>
        </w:numPr>
        <w:ind w:left="397"/>
        <w:jc w:val="right"/>
        <w:rPr>
          <w:rFonts w:cs="Tahoma"/>
        </w:rPr>
      </w:pPr>
      <w:bookmarkStart w:id="548" w:name="_Toc351375304"/>
      <w:bookmarkStart w:id="549" w:name="_Toc424122382"/>
      <w:bookmarkStart w:id="550" w:name="_Toc438206747"/>
      <w:bookmarkStart w:id="551" w:name="_Toc438206783"/>
      <w:bookmarkStart w:id="552" w:name="_Toc438207003"/>
      <w:bookmarkStart w:id="553" w:name="_Toc433902919"/>
      <w:bookmarkStart w:id="554" w:name="_Toc456950448"/>
      <w:r w:rsidRPr="00636E22">
        <w:rPr>
          <w:rFonts w:cs="Tahoma"/>
        </w:rPr>
        <w:t>Приложение 1</w:t>
      </w:r>
      <w:bookmarkEnd w:id="548"/>
      <w:bookmarkEnd w:id="549"/>
      <w:bookmarkEnd w:id="550"/>
      <w:bookmarkEnd w:id="551"/>
      <w:bookmarkEnd w:id="552"/>
      <w:bookmarkEnd w:id="553"/>
      <w:bookmarkEnd w:id="554"/>
    </w:p>
    <w:p w14:paraId="152CD2E8"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73A3C4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Перечень индексов</w:t>
      </w:r>
      <w:r w:rsidR="00A43FFB" w:rsidRPr="00636E22">
        <w:rPr>
          <w:rFonts w:cs="Tahoma"/>
          <w:b/>
          <w:szCs w:val="20"/>
        </w:rPr>
        <w:t xml:space="preserve"> Московской Биржи</w:t>
      </w:r>
    </w:p>
    <w:tbl>
      <w:tblPr>
        <w:tblW w:w="14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3"/>
        <w:gridCol w:w="2524"/>
        <w:gridCol w:w="1726"/>
        <w:gridCol w:w="3535"/>
        <w:gridCol w:w="3029"/>
        <w:gridCol w:w="853"/>
        <w:gridCol w:w="1916"/>
      </w:tblGrid>
      <w:tr w:rsidR="00ED6687" w:rsidRPr="00636E22" w14:paraId="655F076F" w14:textId="77777777" w:rsidTr="00280B23">
        <w:trPr>
          <w:trHeight w:val="20"/>
          <w:tblHeader/>
        </w:trPr>
        <w:tc>
          <w:tcPr>
            <w:tcW w:w="3897" w:type="dxa"/>
            <w:gridSpan w:val="2"/>
            <w:vAlign w:val="center"/>
          </w:tcPr>
          <w:p w14:paraId="6CC16BE9" w14:textId="77777777" w:rsidR="00ED6687" w:rsidRPr="00636E22" w:rsidRDefault="00ED6687" w:rsidP="00657BDB">
            <w:pPr>
              <w:spacing w:line="276" w:lineRule="auto"/>
              <w:rPr>
                <w:rFonts w:cs="Tahoma"/>
                <w:b/>
                <w:bCs/>
                <w:color w:val="000000"/>
                <w:szCs w:val="20"/>
              </w:rPr>
            </w:pPr>
            <w:r w:rsidRPr="00636E22">
              <w:rPr>
                <w:rFonts w:cs="Tahoma"/>
                <w:b/>
                <w:bCs/>
                <w:color w:val="000000"/>
                <w:szCs w:val="20"/>
              </w:rPr>
              <w:t>Индекс / сектор</w:t>
            </w:r>
          </w:p>
        </w:tc>
        <w:tc>
          <w:tcPr>
            <w:tcW w:w="1726" w:type="dxa"/>
            <w:vAlign w:val="center"/>
          </w:tcPr>
          <w:p w14:paraId="5355A8E1"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Код индекса</w:t>
            </w:r>
          </w:p>
        </w:tc>
        <w:tc>
          <w:tcPr>
            <w:tcW w:w="3535" w:type="dxa"/>
            <w:vAlign w:val="center"/>
          </w:tcPr>
          <w:p w14:paraId="183C947C"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Полное Наименование индекса</w:t>
            </w:r>
          </w:p>
        </w:tc>
        <w:tc>
          <w:tcPr>
            <w:tcW w:w="3029" w:type="dxa"/>
            <w:shd w:val="clear" w:color="auto" w:fill="auto"/>
            <w:vAlign w:val="center"/>
            <w:hideMark/>
          </w:tcPr>
          <w:p w14:paraId="67191D3B"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Полные наименования индекса на английском языке</w:t>
            </w:r>
          </w:p>
        </w:tc>
        <w:tc>
          <w:tcPr>
            <w:tcW w:w="853" w:type="dxa"/>
            <w:shd w:val="clear" w:color="auto" w:fill="auto"/>
            <w:vAlign w:val="center"/>
            <w:hideMark/>
          </w:tcPr>
          <w:p w14:paraId="49834583"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Валюта</w:t>
            </w:r>
          </w:p>
        </w:tc>
        <w:tc>
          <w:tcPr>
            <w:tcW w:w="1916" w:type="dxa"/>
            <w:vAlign w:val="center"/>
          </w:tcPr>
          <w:p w14:paraId="4C0E8DB4" w14:textId="77777777" w:rsidR="00ED6687" w:rsidRPr="00636E22" w:rsidRDefault="00ED6687"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3061B8" w:rsidRPr="00636E22" w14:paraId="4C17282B" w14:textId="77777777" w:rsidTr="00280B23">
        <w:trPr>
          <w:trHeight w:val="41"/>
        </w:trPr>
        <w:tc>
          <w:tcPr>
            <w:tcW w:w="3897" w:type="dxa"/>
            <w:gridSpan w:val="2"/>
            <w:vMerge w:val="restart"/>
            <w:vAlign w:val="center"/>
          </w:tcPr>
          <w:p w14:paraId="09AD0D63" w14:textId="33D43088" w:rsidR="003061B8" w:rsidRPr="00636E22" w:rsidRDefault="003061B8" w:rsidP="00763728">
            <w:pPr>
              <w:spacing w:line="276" w:lineRule="auto"/>
              <w:rPr>
                <w:rFonts w:cs="Tahoma"/>
                <w:color w:val="000000"/>
                <w:szCs w:val="20"/>
              </w:rPr>
            </w:pPr>
            <w:r w:rsidRPr="00636E22">
              <w:rPr>
                <w:rFonts w:cs="Tahoma"/>
                <w:color w:val="000000"/>
                <w:szCs w:val="20"/>
              </w:rPr>
              <w:t>Индекс ММВБ, Индекс РТС</w:t>
            </w:r>
          </w:p>
        </w:tc>
        <w:tc>
          <w:tcPr>
            <w:tcW w:w="1726" w:type="dxa"/>
            <w:vAlign w:val="center"/>
          </w:tcPr>
          <w:p w14:paraId="4EE73D32" w14:textId="77777777" w:rsidR="003061B8" w:rsidRPr="00636E22" w:rsidRDefault="003061B8" w:rsidP="00657BDB">
            <w:pPr>
              <w:spacing w:line="276" w:lineRule="auto"/>
              <w:rPr>
                <w:rFonts w:cs="Tahoma"/>
                <w:color w:val="000000"/>
                <w:szCs w:val="20"/>
              </w:rPr>
            </w:pPr>
            <w:r w:rsidRPr="00636E22">
              <w:rPr>
                <w:rFonts w:cs="Tahoma"/>
                <w:color w:val="000000"/>
                <w:szCs w:val="20"/>
              </w:rPr>
              <w:t>MICEXINDEXCF</w:t>
            </w:r>
          </w:p>
        </w:tc>
        <w:tc>
          <w:tcPr>
            <w:tcW w:w="3535" w:type="dxa"/>
            <w:vAlign w:val="center"/>
          </w:tcPr>
          <w:p w14:paraId="182383C7" w14:textId="77777777" w:rsidR="003061B8" w:rsidRPr="00636E22" w:rsidRDefault="003061B8" w:rsidP="00657BDB">
            <w:pPr>
              <w:spacing w:line="276" w:lineRule="auto"/>
              <w:rPr>
                <w:rFonts w:cs="Tahoma"/>
                <w:color w:val="000000"/>
                <w:szCs w:val="20"/>
              </w:rPr>
            </w:pPr>
            <w:r w:rsidRPr="00636E22">
              <w:rPr>
                <w:rFonts w:cs="Tahoma"/>
                <w:color w:val="000000"/>
                <w:szCs w:val="20"/>
              </w:rPr>
              <w:t>Индекс ММВБ</w:t>
            </w:r>
          </w:p>
        </w:tc>
        <w:tc>
          <w:tcPr>
            <w:tcW w:w="3029" w:type="dxa"/>
            <w:shd w:val="clear" w:color="auto" w:fill="auto"/>
            <w:vAlign w:val="center"/>
            <w:hideMark/>
          </w:tcPr>
          <w:p w14:paraId="25833041"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MICEX Index</w:t>
            </w:r>
          </w:p>
        </w:tc>
        <w:tc>
          <w:tcPr>
            <w:tcW w:w="853" w:type="dxa"/>
            <w:shd w:val="clear" w:color="auto" w:fill="auto"/>
            <w:noWrap/>
            <w:vAlign w:val="center"/>
            <w:hideMark/>
          </w:tcPr>
          <w:p w14:paraId="34DEE19D" w14:textId="77777777" w:rsidR="003061B8" w:rsidRPr="00636E22" w:rsidRDefault="003061B8"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6582201F" w14:textId="77777777" w:rsidR="003061B8" w:rsidRPr="00636E22" w:rsidRDefault="003061B8" w:rsidP="009E75E8">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p>
        </w:tc>
      </w:tr>
      <w:tr w:rsidR="003061B8" w:rsidRPr="00636E22" w14:paraId="6F23CC6F" w14:textId="77777777" w:rsidTr="00280B23">
        <w:trPr>
          <w:trHeight w:val="20"/>
        </w:trPr>
        <w:tc>
          <w:tcPr>
            <w:tcW w:w="3897" w:type="dxa"/>
            <w:gridSpan w:val="2"/>
            <w:vMerge/>
            <w:vAlign w:val="center"/>
          </w:tcPr>
          <w:p w14:paraId="2F6CCA78" w14:textId="77777777" w:rsidR="003061B8" w:rsidRPr="00636E22" w:rsidRDefault="003061B8" w:rsidP="00657BDB">
            <w:pPr>
              <w:spacing w:line="276" w:lineRule="auto"/>
              <w:rPr>
                <w:rFonts w:cs="Tahoma"/>
                <w:color w:val="000000"/>
                <w:szCs w:val="20"/>
              </w:rPr>
            </w:pPr>
          </w:p>
        </w:tc>
        <w:tc>
          <w:tcPr>
            <w:tcW w:w="1726" w:type="dxa"/>
            <w:vAlign w:val="center"/>
          </w:tcPr>
          <w:p w14:paraId="7BA0370E"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RTSI</w:t>
            </w:r>
          </w:p>
        </w:tc>
        <w:tc>
          <w:tcPr>
            <w:tcW w:w="3535" w:type="dxa"/>
            <w:vAlign w:val="center"/>
          </w:tcPr>
          <w:p w14:paraId="4C6D0FA4" w14:textId="77777777" w:rsidR="003061B8" w:rsidRPr="00636E22" w:rsidRDefault="003061B8" w:rsidP="00657BDB">
            <w:pPr>
              <w:spacing w:line="276" w:lineRule="auto"/>
              <w:rPr>
                <w:rFonts w:cs="Tahoma"/>
                <w:color w:val="000000"/>
                <w:szCs w:val="20"/>
                <w:lang w:val="en-US"/>
              </w:rPr>
            </w:pPr>
            <w:r w:rsidRPr="00636E22">
              <w:rPr>
                <w:rFonts w:cs="Tahoma"/>
                <w:color w:val="000000"/>
                <w:szCs w:val="20"/>
              </w:rPr>
              <w:t>Индекс РТС</w:t>
            </w:r>
          </w:p>
        </w:tc>
        <w:tc>
          <w:tcPr>
            <w:tcW w:w="3029" w:type="dxa"/>
            <w:shd w:val="clear" w:color="auto" w:fill="auto"/>
            <w:vAlign w:val="center"/>
            <w:hideMark/>
          </w:tcPr>
          <w:p w14:paraId="0EFDF4A7"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3F9F57A0" w14:textId="77777777" w:rsidR="003061B8" w:rsidRPr="00636E22" w:rsidRDefault="003061B8"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EF16E5D" w14:textId="77777777" w:rsidR="003061B8" w:rsidRPr="00636E22" w:rsidRDefault="003061B8" w:rsidP="009E75E8">
            <w:pPr>
              <w:spacing w:line="276" w:lineRule="auto"/>
              <w:ind w:firstLine="189"/>
              <w:jc w:val="center"/>
              <w:rPr>
                <w:rFonts w:cs="Tahoma"/>
                <w:color w:val="262626"/>
                <w:szCs w:val="20"/>
                <w:shd w:val="clear" w:color="auto" w:fill="FFFFFF"/>
              </w:rPr>
            </w:pPr>
          </w:p>
        </w:tc>
      </w:tr>
      <w:tr w:rsidR="00222452" w:rsidRPr="00636E22" w14:paraId="5BE00A49" w14:textId="77777777" w:rsidTr="00280B23">
        <w:trPr>
          <w:trHeight w:val="20"/>
        </w:trPr>
        <w:tc>
          <w:tcPr>
            <w:tcW w:w="3897" w:type="dxa"/>
            <w:gridSpan w:val="2"/>
            <w:vMerge w:val="restart"/>
            <w:vAlign w:val="center"/>
          </w:tcPr>
          <w:p w14:paraId="4B66B8A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акций широкого рынка</w:t>
            </w:r>
          </w:p>
        </w:tc>
        <w:tc>
          <w:tcPr>
            <w:tcW w:w="1726" w:type="dxa"/>
            <w:vAlign w:val="center"/>
          </w:tcPr>
          <w:p w14:paraId="3EC7DCE1"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MICEXBMI</w:t>
            </w:r>
          </w:p>
        </w:tc>
        <w:tc>
          <w:tcPr>
            <w:tcW w:w="3535" w:type="dxa"/>
            <w:vAlign w:val="center"/>
          </w:tcPr>
          <w:p w14:paraId="14716C4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широкого рынка</w:t>
            </w:r>
          </w:p>
        </w:tc>
        <w:tc>
          <w:tcPr>
            <w:tcW w:w="3029" w:type="dxa"/>
            <w:shd w:val="clear" w:color="auto" w:fill="auto"/>
            <w:vAlign w:val="center"/>
            <w:hideMark/>
          </w:tcPr>
          <w:p w14:paraId="5E53664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Broad Market Index</w:t>
            </w:r>
          </w:p>
        </w:tc>
        <w:tc>
          <w:tcPr>
            <w:tcW w:w="853" w:type="dxa"/>
            <w:shd w:val="clear" w:color="auto" w:fill="auto"/>
            <w:noWrap/>
            <w:vAlign w:val="center"/>
            <w:hideMark/>
          </w:tcPr>
          <w:p w14:paraId="4088DD56"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5D9FF0A6"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48A0E5A8" w14:textId="77777777" w:rsidTr="00280B23">
        <w:trPr>
          <w:trHeight w:val="20"/>
        </w:trPr>
        <w:tc>
          <w:tcPr>
            <w:tcW w:w="3897" w:type="dxa"/>
            <w:gridSpan w:val="2"/>
            <w:vMerge/>
            <w:vAlign w:val="center"/>
          </w:tcPr>
          <w:p w14:paraId="3CF787A2" w14:textId="77777777" w:rsidR="00222452" w:rsidRPr="00636E22" w:rsidRDefault="00222452" w:rsidP="00657BDB">
            <w:pPr>
              <w:spacing w:line="276" w:lineRule="auto"/>
              <w:rPr>
                <w:rFonts w:cs="Tahoma"/>
                <w:color w:val="000000"/>
                <w:szCs w:val="20"/>
              </w:rPr>
            </w:pPr>
          </w:p>
        </w:tc>
        <w:tc>
          <w:tcPr>
            <w:tcW w:w="1726" w:type="dxa"/>
            <w:vAlign w:val="center"/>
          </w:tcPr>
          <w:p w14:paraId="7F1B2804"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RUBMI</w:t>
            </w:r>
          </w:p>
        </w:tc>
        <w:tc>
          <w:tcPr>
            <w:tcW w:w="3535" w:type="dxa"/>
            <w:vAlign w:val="center"/>
          </w:tcPr>
          <w:p w14:paraId="4FDB1D4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широкого рынка</w:t>
            </w:r>
          </w:p>
        </w:tc>
        <w:tc>
          <w:tcPr>
            <w:tcW w:w="3029" w:type="dxa"/>
            <w:shd w:val="clear" w:color="auto" w:fill="auto"/>
            <w:vAlign w:val="center"/>
            <w:hideMark/>
          </w:tcPr>
          <w:p w14:paraId="24004348" w14:textId="3C8A2BAE" w:rsidR="00222452" w:rsidRPr="00636E22" w:rsidRDefault="00222452"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921E3F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4346202"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0F5C153D" w14:textId="77777777" w:rsidTr="00280B23">
        <w:trPr>
          <w:trHeight w:val="20"/>
        </w:trPr>
        <w:tc>
          <w:tcPr>
            <w:tcW w:w="3897" w:type="dxa"/>
            <w:gridSpan w:val="2"/>
            <w:vMerge w:val="restart"/>
            <w:vAlign w:val="center"/>
          </w:tcPr>
          <w:p w14:paraId="5F972C54"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Индекс акций второго эшелона</w:t>
            </w:r>
          </w:p>
        </w:tc>
        <w:tc>
          <w:tcPr>
            <w:tcW w:w="1726" w:type="dxa"/>
            <w:vAlign w:val="center"/>
          </w:tcPr>
          <w:p w14:paraId="458C8B9A"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MICEXSC</w:t>
            </w:r>
          </w:p>
        </w:tc>
        <w:tc>
          <w:tcPr>
            <w:tcW w:w="3535" w:type="dxa"/>
            <w:vAlign w:val="center"/>
          </w:tcPr>
          <w:p w14:paraId="3BD45ACD" w14:textId="1BBA7FC4" w:rsidR="00222452" w:rsidRPr="00636E22" w:rsidRDefault="00222452" w:rsidP="00CE0658">
            <w:pPr>
              <w:spacing w:line="276" w:lineRule="auto"/>
              <w:rPr>
                <w:rFonts w:cs="Tahoma"/>
                <w:color w:val="000000"/>
                <w:szCs w:val="20"/>
                <w:lang w:val="en-US"/>
              </w:rPr>
            </w:pPr>
            <w:r w:rsidRPr="00636E22">
              <w:rPr>
                <w:rFonts w:eastAsia="Arial" w:cs="Tahoma"/>
                <w:color w:val="000000"/>
                <w:szCs w:val="20"/>
              </w:rPr>
              <w:t xml:space="preserve">Индекс </w:t>
            </w:r>
            <w:r w:rsidR="00CE0658" w:rsidRPr="00636E22">
              <w:rPr>
                <w:rFonts w:eastAsia="Arial" w:cs="Tahoma"/>
                <w:color w:val="000000"/>
                <w:szCs w:val="20"/>
              </w:rPr>
              <w:t>ММВБ второго</w:t>
            </w:r>
            <w:r w:rsidRPr="00636E22">
              <w:rPr>
                <w:rFonts w:eastAsia="Arial" w:cs="Tahoma"/>
                <w:color w:val="000000"/>
                <w:szCs w:val="20"/>
              </w:rPr>
              <w:t xml:space="preserve"> эшелона</w:t>
            </w:r>
          </w:p>
        </w:tc>
        <w:tc>
          <w:tcPr>
            <w:tcW w:w="3029" w:type="dxa"/>
            <w:shd w:val="clear" w:color="auto" w:fill="auto"/>
            <w:vAlign w:val="center"/>
            <w:hideMark/>
          </w:tcPr>
          <w:p w14:paraId="5CAC4BB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Second-Tier Index</w:t>
            </w:r>
          </w:p>
        </w:tc>
        <w:tc>
          <w:tcPr>
            <w:tcW w:w="853" w:type="dxa"/>
            <w:shd w:val="clear" w:color="auto" w:fill="auto"/>
            <w:noWrap/>
            <w:vAlign w:val="center"/>
            <w:hideMark/>
          </w:tcPr>
          <w:p w14:paraId="58E215E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47032DC"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47936B90" w14:textId="77777777" w:rsidTr="00280B23">
        <w:trPr>
          <w:trHeight w:val="20"/>
        </w:trPr>
        <w:tc>
          <w:tcPr>
            <w:tcW w:w="3897" w:type="dxa"/>
            <w:gridSpan w:val="2"/>
            <w:vMerge/>
            <w:vAlign w:val="center"/>
          </w:tcPr>
          <w:p w14:paraId="5AA78D9D" w14:textId="77777777" w:rsidR="00222452" w:rsidRPr="00636E22" w:rsidRDefault="00222452" w:rsidP="00657BDB">
            <w:pPr>
              <w:spacing w:line="276" w:lineRule="auto"/>
              <w:rPr>
                <w:rFonts w:eastAsia="Arial" w:cs="Tahoma"/>
                <w:color w:val="000000"/>
                <w:szCs w:val="20"/>
              </w:rPr>
            </w:pPr>
          </w:p>
        </w:tc>
        <w:tc>
          <w:tcPr>
            <w:tcW w:w="1726" w:type="dxa"/>
            <w:vAlign w:val="center"/>
          </w:tcPr>
          <w:p w14:paraId="68F0B2AC" w14:textId="77777777" w:rsidR="00222452" w:rsidRPr="00636E22" w:rsidRDefault="00222452" w:rsidP="00657BDB">
            <w:pPr>
              <w:spacing w:line="276" w:lineRule="auto"/>
              <w:rPr>
                <w:rFonts w:eastAsia="Arial" w:cs="Tahoma"/>
                <w:color w:val="000000"/>
                <w:szCs w:val="20"/>
              </w:rPr>
            </w:pPr>
            <w:r w:rsidRPr="00636E22">
              <w:rPr>
                <w:rFonts w:cs="Tahoma"/>
                <w:color w:val="000000"/>
                <w:szCs w:val="20"/>
              </w:rPr>
              <w:t>RTS2</w:t>
            </w:r>
          </w:p>
        </w:tc>
        <w:tc>
          <w:tcPr>
            <w:tcW w:w="3535" w:type="dxa"/>
            <w:vAlign w:val="center"/>
          </w:tcPr>
          <w:p w14:paraId="75036D3D" w14:textId="77777777" w:rsidR="00222452" w:rsidRPr="00636E22" w:rsidRDefault="00222452" w:rsidP="00657BDB">
            <w:pPr>
              <w:spacing w:line="276" w:lineRule="auto"/>
              <w:rPr>
                <w:rFonts w:cs="Tahoma"/>
                <w:color w:val="000000"/>
                <w:szCs w:val="20"/>
              </w:rPr>
            </w:pPr>
            <w:r w:rsidRPr="00636E22">
              <w:rPr>
                <w:rFonts w:eastAsia="Arial" w:cs="Tahoma"/>
                <w:color w:val="000000"/>
                <w:szCs w:val="20"/>
              </w:rPr>
              <w:t>Индекс РТС-2</w:t>
            </w:r>
          </w:p>
        </w:tc>
        <w:tc>
          <w:tcPr>
            <w:tcW w:w="3029" w:type="dxa"/>
            <w:shd w:val="clear" w:color="auto" w:fill="auto"/>
            <w:vAlign w:val="center"/>
            <w:hideMark/>
          </w:tcPr>
          <w:p w14:paraId="1F82A79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RTS-2 Index</w:t>
            </w:r>
          </w:p>
        </w:tc>
        <w:tc>
          <w:tcPr>
            <w:tcW w:w="853" w:type="dxa"/>
            <w:shd w:val="clear" w:color="auto" w:fill="auto"/>
            <w:noWrap/>
            <w:vAlign w:val="center"/>
            <w:hideMark/>
          </w:tcPr>
          <w:p w14:paraId="7262F017"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8A185B6"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ED6687" w:rsidRPr="00636E22" w14:paraId="6764DF06" w14:textId="77777777" w:rsidTr="00280B23">
        <w:trPr>
          <w:trHeight w:val="20"/>
        </w:trPr>
        <w:tc>
          <w:tcPr>
            <w:tcW w:w="3897" w:type="dxa"/>
            <w:gridSpan w:val="2"/>
            <w:vAlign w:val="center"/>
          </w:tcPr>
          <w:p w14:paraId="7D9241FC" w14:textId="77777777" w:rsidR="00ED6687" w:rsidRPr="00636E22" w:rsidRDefault="00ED6687" w:rsidP="00657BDB">
            <w:pPr>
              <w:spacing w:line="276" w:lineRule="auto"/>
              <w:rPr>
                <w:rFonts w:eastAsia="Arial" w:cs="Tahoma"/>
                <w:color w:val="000000"/>
                <w:szCs w:val="20"/>
              </w:rPr>
            </w:pPr>
            <w:r w:rsidRPr="00636E22">
              <w:rPr>
                <w:rFonts w:eastAsia="Arial" w:cs="Tahoma"/>
                <w:color w:val="000000"/>
                <w:szCs w:val="20"/>
              </w:rPr>
              <w:t>Индекс голубых фишек</w:t>
            </w:r>
          </w:p>
        </w:tc>
        <w:tc>
          <w:tcPr>
            <w:tcW w:w="1726" w:type="dxa"/>
            <w:vAlign w:val="center"/>
          </w:tcPr>
          <w:p w14:paraId="6EFA561B" w14:textId="77777777" w:rsidR="00ED6687" w:rsidRPr="00636E22" w:rsidRDefault="00ED6687" w:rsidP="00657BDB">
            <w:pPr>
              <w:spacing w:line="276" w:lineRule="auto"/>
              <w:rPr>
                <w:rFonts w:eastAsia="Arial" w:cs="Tahoma"/>
                <w:color w:val="000000"/>
                <w:szCs w:val="20"/>
              </w:rPr>
            </w:pPr>
            <w:r w:rsidRPr="00636E22">
              <w:rPr>
                <w:rFonts w:cs="Tahoma"/>
                <w:color w:val="000000"/>
                <w:szCs w:val="20"/>
                <w:lang w:val="en-US"/>
              </w:rPr>
              <w:t>RTSSTD</w:t>
            </w:r>
          </w:p>
        </w:tc>
        <w:tc>
          <w:tcPr>
            <w:tcW w:w="3535" w:type="dxa"/>
            <w:vAlign w:val="center"/>
          </w:tcPr>
          <w:p w14:paraId="14C649DD" w14:textId="77777777" w:rsidR="0057656D"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ММВБ голубых фише</w:t>
            </w:r>
            <w:r w:rsidR="0030089F" w:rsidRPr="00636E22">
              <w:rPr>
                <w:rFonts w:eastAsia="Arial" w:cs="Tahoma"/>
                <w:color w:val="000000"/>
                <w:szCs w:val="20"/>
              </w:rPr>
              <w:t>к</w:t>
            </w:r>
          </w:p>
          <w:p w14:paraId="160C6719" w14:textId="77777777" w:rsidR="00ED6687" w:rsidRPr="00636E22" w:rsidRDefault="00ED6687" w:rsidP="00ED17F2">
            <w:pPr>
              <w:pStyle w:val="af4"/>
              <w:numPr>
                <w:ilvl w:val="0"/>
                <w:numId w:val="8"/>
              </w:numPr>
              <w:spacing w:line="276" w:lineRule="auto"/>
              <w:ind w:left="0" w:hanging="284"/>
              <w:rPr>
                <w:rFonts w:cs="Tahoma"/>
                <w:color w:val="000000"/>
                <w:szCs w:val="20"/>
              </w:rPr>
            </w:pPr>
            <w:r w:rsidRPr="00636E22">
              <w:rPr>
                <w:rFonts w:eastAsia="Arial" w:cs="Tahoma"/>
                <w:color w:val="000000"/>
                <w:szCs w:val="20"/>
              </w:rPr>
              <w:t>Индекс РТС Стандарт</w:t>
            </w:r>
          </w:p>
        </w:tc>
        <w:tc>
          <w:tcPr>
            <w:tcW w:w="3029" w:type="dxa"/>
            <w:shd w:val="clear" w:color="auto" w:fill="auto"/>
            <w:vAlign w:val="center"/>
            <w:hideMark/>
          </w:tcPr>
          <w:p w14:paraId="74DBEC51" w14:textId="5CC4359A" w:rsidR="0057656D"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MICEX Blue Chip</w:t>
            </w:r>
            <w:r w:rsidR="00280B23" w:rsidRPr="00636E22">
              <w:rPr>
                <w:rFonts w:eastAsia="Arial" w:cs="Tahoma"/>
                <w:color w:val="000000"/>
                <w:szCs w:val="20"/>
                <w:lang w:val="en-US"/>
              </w:rPr>
              <w:t xml:space="preserve"> Index</w:t>
            </w:r>
          </w:p>
          <w:p w14:paraId="3405CF25" w14:textId="77777777" w:rsidR="00ED6687" w:rsidRPr="00636E22" w:rsidRDefault="00ED6687" w:rsidP="00ED17F2">
            <w:pPr>
              <w:pStyle w:val="af4"/>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RTS Standard Index</w:t>
            </w:r>
          </w:p>
        </w:tc>
        <w:tc>
          <w:tcPr>
            <w:tcW w:w="853" w:type="dxa"/>
            <w:shd w:val="clear" w:color="auto" w:fill="auto"/>
            <w:noWrap/>
            <w:vAlign w:val="center"/>
            <w:hideMark/>
          </w:tcPr>
          <w:p w14:paraId="5DE891AF"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3E29DF36" w14:textId="77777777" w:rsidR="00ED6687" w:rsidRPr="00636E22" w:rsidRDefault="00ED6687"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p>
        </w:tc>
      </w:tr>
      <w:tr w:rsidR="00ED6687" w:rsidRPr="00636E22" w14:paraId="1C1764CA" w14:textId="77777777" w:rsidTr="00280B23">
        <w:trPr>
          <w:trHeight w:val="20"/>
        </w:trPr>
        <w:tc>
          <w:tcPr>
            <w:tcW w:w="3897" w:type="dxa"/>
            <w:gridSpan w:val="2"/>
            <w:vAlign w:val="center"/>
          </w:tcPr>
          <w:p w14:paraId="23CCE32A" w14:textId="77777777" w:rsidR="00ED6687" w:rsidRPr="00636E22" w:rsidRDefault="00ED6687" w:rsidP="00657BDB">
            <w:pPr>
              <w:spacing w:line="276" w:lineRule="auto"/>
              <w:rPr>
                <w:rFonts w:cs="Tahoma"/>
                <w:color w:val="000000"/>
                <w:szCs w:val="20"/>
              </w:rPr>
            </w:pPr>
            <w:r w:rsidRPr="00636E22">
              <w:rPr>
                <w:rFonts w:cs="Tahoma"/>
                <w:color w:val="000000"/>
                <w:szCs w:val="20"/>
              </w:rPr>
              <w:t>Региональные индексы</w:t>
            </w:r>
          </w:p>
        </w:tc>
        <w:tc>
          <w:tcPr>
            <w:tcW w:w="1726" w:type="dxa"/>
            <w:vAlign w:val="center"/>
          </w:tcPr>
          <w:p w14:paraId="06339103"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RTSSIB</w:t>
            </w:r>
          </w:p>
        </w:tc>
        <w:tc>
          <w:tcPr>
            <w:tcW w:w="3535" w:type="dxa"/>
            <w:vAlign w:val="center"/>
          </w:tcPr>
          <w:p w14:paraId="034ECFE6" w14:textId="77777777" w:rsidR="00ED6687" w:rsidRPr="00636E22" w:rsidRDefault="00ED6687" w:rsidP="00657BDB">
            <w:pPr>
              <w:spacing w:line="276" w:lineRule="auto"/>
              <w:rPr>
                <w:rFonts w:cs="Tahoma"/>
                <w:color w:val="000000"/>
                <w:szCs w:val="20"/>
              </w:rPr>
            </w:pPr>
            <w:r w:rsidRPr="00636E22">
              <w:rPr>
                <w:rFonts w:cs="Tahoma"/>
                <w:color w:val="000000"/>
                <w:szCs w:val="20"/>
              </w:rPr>
              <w:t>Индекс ММВБ Сибирь</w:t>
            </w:r>
          </w:p>
        </w:tc>
        <w:tc>
          <w:tcPr>
            <w:tcW w:w="3029" w:type="dxa"/>
            <w:shd w:val="clear" w:color="auto" w:fill="auto"/>
            <w:vAlign w:val="center"/>
            <w:hideMark/>
          </w:tcPr>
          <w:p w14:paraId="018A59B0" w14:textId="77777777" w:rsidR="00ED6687" w:rsidRPr="00636E22" w:rsidRDefault="00ED6687" w:rsidP="00657BDB">
            <w:pPr>
              <w:spacing w:line="276" w:lineRule="auto"/>
              <w:rPr>
                <w:rFonts w:cs="Tahoma"/>
                <w:color w:val="000000"/>
                <w:szCs w:val="20"/>
              </w:rPr>
            </w:pPr>
            <w:r w:rsidRPr="00636E22">
              <w:rPr>
                <w:rFonts w:cs="Tahoma"/>
                <w:color w:val="000000"/>
                <w:szCs w:val="20"/>
                <w:lang w:val="en-US"/>
              </w:rPr>
              <w:t>MICEX</w:t>
            </w:r>
            <w:r w:rsidRPr="00636E22">
              <w:rPr>
                <w:rFonts w:cs="Tahoma"/>
                <w:color w:val="000000"/>
                <w:szCs w:val="20"/>
              </w:rPr>
              <w:t xml:space="preserve"> </w:t>
            </w:r>
            <w:r w:rsidRPr="00636E22">
              <w:rPr>
                <w:rFonts w:cs="Tahoma"/>
                <w:color w:val="000000"/>
                <w:szCs w:val="20"/>
                <w:lang w:val="en-US"/>
              </w:rPr>
              <w:t>Siberia</w:t>
            </w:r>
            <w:r w:rsidRPr="00636E22">
              <w:rPr>
                <w:rFonts w:cs="Tahoma"/>
                <w:color w:val="000000"/>
                <w:szCs w:val="20"/>
              </w:rPr>
              <w:t xml:space="preserve"> </w:t>
            </w:r>
            <w:r w:rsidRPr="00636E22">
              <w:rPr>
                <w:rFonts w:cs="Tahoma"/>
                <w:color w:val="000000"/>
                <w:szCs w:val="20"/>
                <w:lang w:val="en-US"/>
              </w:rPr>
              <w:t>Index</w:t>
            </w:r>
          </w:p>
        </w:tc>
        <w:tc>
          <w:tcPr>
            <w:tcW w:w="853" w:type="dxa"/>
            <w:shd w:val="clear" w:color="auto" w:fill="auto"/>
            <w:noWrap/>
            <w:vAlign w:val="center"/>
            <w:hideMark/>
          </w:tcPr>
          <w:p w14:paraId="339F7215" w14:textId="77777777" w:rsidR="00ED6687" w:rsidRPr="00636E22" w:rsidRDefault="00ED6687"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Align w:val="center"/>
          </w:tcPr>
          <w:p w14:paraId="06E8627F" w14:textId="77777777" w:rsidR="00ED6687" w:rsidRPr="00636E22" w:rsidRDefault="00ED6687"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день</w:t>
            </w:r>
          </w:p>
        </w:tc>
      </w:tr>
      <w:tr w:rsidR="00222452" w:rsidRPr="00636E22" w14:paraId="6B614345" w14:textId="77777777" w:rsidTr="00280B23">
        <w:trPr>
          <w:trHeight w:val="20"/>
        </w:trPr>
        <w:tc>
          <w:tcPr>
            <w:tcW w:w="3897" w:type="dxa"/>
            <w:gridSpan w:val="2"/>
            <w:vAlign w:val="center"/>
          </w:tcPr>
          <w:p w14:paraId="48824F85" w14:textId="77777777" w:rsidR="00222452" w:rsidRPr="00636E22" w:rsidRDefault="00FE052F" w:rsidP="00657BDB">
            <w:pPr>
              <w:spacing w:line="276" w:lineRule="auto"/>
              <w:rPr>
                <w:rFonts w:eastAsia="Arial" w:cs="Tahoma"/>
                <w:color w:val="000000"/>
                <w:szCs w:val="20"/>
              </w:rPr>
            </w:pPr>
            <w:r w:rsidRPr="00636E22">
              <w:rPr>
                <w:rFonts w:eastAsia="Arial" w:cs="Tahoma"/>
                <w:color w:val="000000"/>
                <w:szCs w:val="20"/>
              </w:rPr>
              <w:t>Индекс ММВБ – инновации</w:t>
            </w:r>
          </w:p>
        </w:tc>
        <w:tc>
          <w:tcPr>
            <w:tcW w:w="1726" w:type="dxa"/>
            <w:vAlign w:val="center"/>
          </w:tcPr>
          <w:p w14:paraId="4A317101"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MICEXINNOV</w:t>
            </w:r>
          </w:p>
        </w:tc>
        <w:tc>
          <w:tcPr>
            <w:tcW w:w="3535" w:type="dxa"/>
            <w:vAlign w:val="center"/>
          </w:tcPr>
          <w:p w14:paraId="65C900B0" w14:textId="77777777" w:rsidR="00222452" w:rsidRPr="00636E22" w:rsidRDefault="00222452" w:rsidP="00657BDB">
            <w:pPr>
              <w:spacing w:line="276" w:lineRule="auto"/>
              <w:rPr>
                <w:rFonts w:cs="Tahoma"/>
                <w:color w:val="000000"/>
                <w:szCs w:val="20"/>
                <w:lang w:val="en-US"/>
              </w:rPr>
            </w:pPr>
            <w:r w:rsidRPr="00636E22">
              <w:rPr>
                <w:rFonts w:eastAsia="Arial" w:cs="Tahoma"/>
                <w:color w:val="000000"/>
                <w:szCs w:val="20"/>
              </w:rPr>
              <w:t>Индекс ММВБ – инновации</w:t>
            </w:r>
          </w:p>
        </w:tc>
        <w:tc>
          <w:tcPr>
            <w:tcW w:w="3029" w:type="dxa"/>
            <w:shd w:val="clear" w:color="auto" w:fill="auto"/>
            <w:vAlign w:val="center"/>
            <w:hideMark/>
          </w:tcPr>
          <w:p w14:paraId="6B2C4B28" w14:textId="77777777" w:rsidR="00222452" w:rsidRPr="00636E22" w:rsidRDefault="00222452" w:rsidP="00657BDB">
            <w:pPr>
              <w:spacing w:line="276" w:lineRule="auto"/>
              <w:rPr>
                <w:rFonts w:cs="Tahoma"/>
                <w:color w:val="000000"/>
                <w:szCs w:val="20"/>
              </w:rPr>
            </w:pPr>
            <w:r w:rsidRPr="00636E22">
              <w:rPr>
                <w:rFonts w:eastAsia="Arial" w:cs="Tahoma"/>
                <w:color w:val="000000"/>
                <w:szCs w:val="20"/>
                <w:lang w:val="en-US"/>
              </w:rPr>
              <w:t>MICEX Innovation Index</w:t>
            </w:r>
          </w:p>
        </w:tc>
        <w:tc>
          <w:tcPr>
            <w:tcW w:w="853" w:type="dxa"/>
            <w:shd w:val="clear" w:color="auto" w:fill="auto"/>
            <w:noWrap/>
            <w:vAlign w:val="center"/>
            <w:hideMark/>
          </w:tcPr>
          <w:p w14:paraId="1D4C3AF7"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restart"/>
            <w:vAlign w:val="center"/>
          </w:tcPr>
          <w:p w14:paraId="107ECBE8"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63828CD3" w14:textId="77777777" w:rsidTr="00280B23">
        <w:trPr>
          <w:trHeight w:val="20"/>
        </w:trPr>
        <w:tc>
          <w:tcPr>
            <w:tcW w:w="1373" w:type="dxa"/>
            <w:vMerge w:val="restart"/>
            <w:vAlign w:val="center"/>
          </w:tcPr>
          <w:p w14:paraId="0D5E8C8E" w14:textId="77777777" w:rsidR="00222452" w:rsidRPr="00636E22" w:rsidRDefault="00222452" w:rsidP="00657BDB">
            <w:pPr>
              <w:spacing w:line="276" w:lineRule="auto"/>
              <w:rPr>
                <w:rFonts w:cs="Tahoma"/>
                <w:color w:val="000000"/>
                <w:szCs w:val="20"/>
              </w:rPr>
            </w:pPr>
            <w:r w:rsidRPr="00636E22">
              <w:rPr>
                <w:rFonts w:cs="Tahoma"/>
                <w:color w:val="000000"/>
                <w:szCs w:val="20"/>
              </w:rPr>
              <w:t>Отраслевые индексы</w:t>
            </w:r>
          </w:p>
        </w:tc>
        <w:tc>
          <w:tcPr>
            <w:tcW w:w="2524" w:type="dxa"/>
            <w:vMerge w:val="restart"/>
            <w:vAlign w:val="center"/>
          </w:tcPr>
          <w:p w14:paraId="7F42D902" w14:textId="77777777" w:rsidR="00222452" w:rsidRPr="00636E22" w:rsidRDefault="00222452" w:rsidP="00657BDB">
            <w:pPr>
              <w:spacing w:line="276" w:lineRule="auto"/>
              <w:rPr>
                <w:rFonts w:cs="Tahoma"/>
                <w:color w:val="000000"/>
                <w:szCs w:val="20"/>
              </w:rPr>
            </w:pPr>
            <w:r w:rsidRPr="00636E22">
              <w:rPr>
                <w:rFonts w:cs="Tahoma"/>
                <w:color w:val="000000"/>
                <w:szCs w:val="20"/>
              </w:rPr>
              <w:t>Нефть и газ</w:t>
            </w:r>
          </w:p>
        </w:tc>
        <w:tc>
          <w:tcPr>
            <w:tcW w:w="1726" w:type="dxa"/>
            <w:vAlign w:val="center"/>
          </w:tcPr>
          <w:p w14:paraId="428C0F1F" w14:textId="77777777" w:rsidR="00222452" w:rsidRPr="00636E22" w:rsidRDefault="00222452" w:rsidP="00657BDB">
            <w:pPr>
              <w:spacing w:line="276" w:lineRule="auto"/>
              <w:rPr>
                <w:rFonts w:cs="Tahoma"/>
                <w:color w:val="000000"/>
                <w:szCs w:val="20"/>
              </w:rPr>
            </w:pPr>
            <w:r w:rsidRPr="00636E22">
              <w:rPr>
                <w:rFonts w:cs="Tahoma"/>
                <w:color w:val="000000"/>
                <w:szCs w:val="20"/>
              </w:rPr>
              <w:t>MICEXO&amp;G</w:t>
            </w:r>
          </w:p>
        </w:tc>
        <w:tc>
          <w:tcPr>
            <w:tcW w:w="3535" w:type="dxa"/>
            <w:vAlign w:val="center"/>
          </w:tcPr>
          <w:p w14:paraId="122CF999"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нефть и газ</w:t>
            </w:r>
          </w:p>
        </w:tc>
        <w:tc>
          <w:tcPr>
            <w:tcW w:w="3029" w:type="dxa"/>
            <w:shd w:val="clear" w:color="auto" w:fill="auto"/>
            <w:vAlign w:val="center"/>
            <w:hideMark/>
          </w:tcPr>
          <w:p w14:paraId="6270142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Oil and Gas Index</w:t>
            </w:r>
          </w:p>
        </w:tc>
        <w:tc>
          <w:tcPr>
            <w:tcW w:w="853" w:type="dxa"/>
            <w:shd w:val="clear" w:color="auto" w:fill="auto"/>
            <w:noWrap/>
            <w:vAlign w:val="center"/>
            <w:hideMark/>
          </w:tcPr>
          <w:p w14:paraId="00C3325C"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B6F9A62"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51F1891" w14:textId="77777777" w:rsidTr="00280B23">
        <w:trPr>
          <w:trHeight w:val="20"/>
        </w:trPr>
        <w:tc>
          <w:tcPr>
            <w:tcW w:w="1373" w:type="dxa"/>
            <w:vMerge/>
            <w:vAlign w:val="center"/>
          </w:tcPr>
          <w:p w14:paraId="22615D2F" w14:textId="77777777" w:rsidR="00222452" w:rsidRPr="00636E22" w:rsidRDefault="00222452" w:rsidP="00657BDB">
            <w:pPr>
              <w:spacing w:line="276" w:lineRule="auto"/>
              <w:rPr>
                <w:rFonts w:cs="Tahoma"/>
                <w:color w:val="000000"/>
                <w:szCs w:val="20"/>
              </w:rPr>
            </w:pPr>
          </w:p>
        </w:tc>
        <w:tc>
          <w:tcPr>
            <w:tcW w:w="2524" w:type="dxa"/>
            <w:vMerge/>
            <w:vAlign w:val="center"/>
          </w:tcPr>
          <w:p w14:paraId="0C40A872" w14:textId="77777777" w:rsidR="00222452" w:rsidRPr="00636E22" w:rsidRDefault="00222452" w:rsidP="00657BDB">
            <w:pPr>
              <w:spacing w:line="276" w:lineRule="auto"/>
              <w:rPr>
                <w:rFonts w:cs="Tahoma"/>
                <w:color w:val="000000"/>
                <w:szCs w:val="20"/>
              </w:rPr>
            </w:pPr>
          </w:p>
        </w:tc>
        <w:tc>
          <w:tcPr>
            <w:tcW w:w="1726" w:type="dxa"/>
            <w:vAlign w:val="center"/>
          </w:tcPr>
          <w:p w14:paraId="278AE51F" w14:textId="77777777" w:rsidR="00222452" w:rsidRPr="00636E22" w:rsidRDefault="00222452" w:rsidP="00657BDB">
            <w:pPr>
              <w:spacing w:line="276" w:lineRule="auto"/>
              <w:rPr>
                <w:rFonts w:cs="Tahoma"/>
                <w:color w:val="000000"/>
                <w:szCs w:val="20"/>
              </w:rPr>
            </w:pPr>
            <w:r w:rsidRPr="00636E22">
              <w:rPr>
                <w:rFonts w:cs="Tahoma"/>
                <w:color w:val="000000"/>
                <w:szCs w:val="20"/>
              </w:rPr>
              <w:t>RTSog</w:t>
            </w:r>
          </w:p>
        </w:tc>
        <w:tc>
          <w:tcPr>
            <w:tcW w:w="3535" w:type="dxa"/>
            <w:vAlign w:val="center"/>
          </w:tcPr>
          <w:p w14:paraId="1684A99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нефти и газа</w:t>
            </w:r>
          </w:p>
        </w:tc>
        <w:tc>
          <w:tcPr>
            <w:tcW w:w="3029" w:type="dxa"/>
            <w:shd w:val="clear" w:color="auto" w:fill="auto"/>
            <w:vAlign w:val="center"/>
            <w:hideMark/>
          </w:tcPr>
          <w:p w14:paraId="7A6A925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657E06CC"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2ED7BA9E"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1D607AE" w14:textId="77777777" w:rsidTr="00280B23">
        <w:trPr>
          <w:trHeight w:val="20"/>
        </w:trPr>
        <w:tc>
          <w:tcPr>
            <w:tcW w:w="1373" w:type="dxa"/>
            <w:vMerge/>
            <w:vAlign w:val="center"/>
          </w:tcPr>
          <w:p w14:paraId="34FE2BFF"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15EAADC1" w14:textId="77777777" w:rsidR="00222452" w:rsidRPr="00636E22" w:rsidRDefault="00222452" w:rsidP="00657BDB">
            <w:pPr>
              <w:spacing w:line="276" w:lineRule="auto"/>
              <w:rPr>
                <w:rFonts w:cs="Tahoma"/>
                <w:color w:val="000000"/>
                <w:szCs w:val="20"/>
              </w:rPr>
            </w:pPr>
            <w:r w:rsidRPr="00636E22">
              <w:rPr>
                <w:rFonts w:cs="Tahoma"/>
                <w:color w:val="000000"/>
                <w:szCs w:val="20"/>
              </w:rPr>
              <w:t>Электроэнергетика</w:t>
            </w:r>
          </w:p>
        </w:tc>
        <w:tc>
          <w:tcPr>
            <w:tcW w:w="1726" w:type="dxa"/>
            <w:vAlign w:val="center"/>
          </w:tcPr>
          <w:p w14:paraId="67188FF7" w14:textId="77777777" w:rsidR="00222452" w:rsidRPr="00636E22" w:rsidRDefault="00222452" w:rsidP="00657BDB">
            <w:pPr>
              <w:spacing w:line="276" w:lineRule="auto"/>
              <w:rPr>
                <w:rFonts w:cs="Tahoma"/>
                <w:color w:val="000000"/>
                <w:szCs w:val="20"/>
              </w:rPr>
            </w:pPr>
            <w:r w:rsidRPr="00636E22">
              <w:rPr>
                <w:rFonts w:cs="Tahoma"/>
                <w:color w:val="000000"/>
                <w:szCs w:val="20"/>
              </w:rPr>
              <w:t>MICEXPWR</w:t>
            </w:r>
          </w:p>
        </w:tc>
        <w:tc>
          <w:tcPr>
            <w:tcW w:w="3535" w:type="dxa"/>
            <w:vAlign w:val="center"/>
          </w:tcPr>
          <w:p w14:paraId="3457E22E"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электроэнергетика*</w:t>
            </w:r>
          </w:p>
        </w:tc>
        <w:tc>
          <w:tcPr>
            <w:tcW w:w="3029" w:type="dxa"/>
            <w:shd w:val="clear" w:color="auto" w:fill="auto"/>
            <w:vAlign w:val="center"/>
            <w:hideMark/>
          </w:tcPr>
          <w:p w14:paraId="2A8CC45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Power Index</w:t>
            </w:r>
          </w:p>
        </w:tc>
        <w:tc>
          <w:tcPr>
            <w:tcW w:w="853" w:type="dxa"/>
            <w:shd w:val="clear" w:color="auto" w:fill="auto"/>
            <w:noWrap/>
            <w:vAlign w:val="center"/>
            <w:hideMark/>
          </w:tcPr>
          <w:p w14:paraId="75544DCF"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3E39FE1A"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331A48BD" w14:textId="77777777" w:rsidTr="00280B23">
        <w:trPr>
          <w:trHeight w:val="20"/>
        </w:trPr>
        <w:tc>
          <w:tcPr>
            <w:tcW w:w="1373" w:type="dxa"/>
            <w:vMerge/>
            <w:vAlign w:val="center"/>
          </w:tcPr>
          <w:p w14:paraId="1AF18F0E" w14:textId="77777777" w:rsidR="00222452" w:rsidRPr="00636E22" w:rsidRDefault="00222452" w:rsidP="00657BDB">
            <w:pPr>
              <w:spacing w:line="276" w:lineRule="auto"/>
              <w:rPr>
                <w:rFonts w:cs="Tahoma"/>
                <w:color w:val="000000"/>
                <w:szCs w:val="20"/>
              </w:rPr>
            </w:pPr>
          </w:p>
        </w:tc>
        <w:tc>
          <w:tcPr>
            <w:tcW w:w="2524" w:type="dxa"/>
            <w:vMerge/>
            <w:vAlign w:val="center"/>
          </w:tcPr>
          <w:p w14:paraId="4009D4B1" w14:textId="77777777" w:rsidR="00222452" w:rsidRPr="00636E22" w:rsidRDefault="00222452" w:rsidP="00657BDB">
            <w:pPr>
              <w:spacing w:line="276" w:lineRule="auto"/>
              <w:rPr>
                <w:rFonts w:cs="Tahoma"/>
                <w:color w:val="000000"/>
                <w:szCs w:val="20"/>
              </w:rPr>
            </w:pPr>
          </w:p>
        </w:tc>
        <w:tc>
          <w:tcPr>
            <w:tcW w:w="1726" w:type="dxa"/>
            <w:vAlign w:val="center"/>
          </w:tcPr>
          <w:p w14:paraId="54316483" w14:textId="77777777" w:rsidR="00222452" w:rsidRPr="00636E22" w:rsidRDefault="00222452" w:rsidP="00657BDB">
            <w:pPr>
              <w:spacing w:line="276" w:lineRule="auto"/>
              <w:rPr>
                <w:rFonts w:cs="Tahoma"/>
                <w:color w:val="000000"/>
                <w:szCs w:val="20"/>
              </w:rPr>
            </w:pPr>
            <w:r w:rsidRPr="00636E22">
              <w:rPr>
                <w:rFonts w:cs="Tahoma"/>
                <w:color w:val="000000"/>
                <w:szCs w:val="20"/>
              </w:rPr>
              <w:t>RTSeu</w:t>
            </w:r>
          </w:p>
        </w:tc>
        <w:tc>
          <w:tcPr>
            <w:tcW w:w="3535" w:type="dxa"/>
            <w:vAlign w:val="center"/>
          </w:tcPr>
          <w:p w14:paraId="05E9EA1B"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электроэнергетики*</w:t>
            </w:r>
          </w:p>
        </w:tc>
        <w:tc>
          <w:tcPr>
            <w:tcW w:w="3029" w:type="dxa"/>
            <w:shd w:val="clear" w:color="auto" w:fill="auto"/>
            <w:vAlign w:val="center"/>
            <w:hideMark/>
          </w:tcPr>
          <w:p w14:paraId="79C6D29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5B89E15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5395C102"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8048AAA" w14:textId="77777777" w:rsidTr="00280B23">
        <w:trPr>
          <w:trHeight w:val="20"/>
        </w:trPr>
        <w:tc>
          <w:tcPr>
            <w:tcW w:w="1373" w:type="dxa"/>
            <w:vMerge/>
            <w:vAlign w:val="center"/>
          </w:tcPr>
          <w:p w14:paraId="12653A6D"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507F312D" w14:textId="77777777" w:rsidR="00222452" w:rsidRPr="00636E22" w:rsidRDefault="00222452" w:rsidP="00657BDB">
            <w:pPr>
              <w:spacing w:line="276" w:lineRule="auto"/>
              <w:rPr>
                <w:rFonts w:cs="Tahoma"/>
                <w:color w:val="000000"/>
                <w:szCs w:val="20"/>
              </w:rPr>
            </w:pPr>
            <w:r w:rsidRPr="00636E22">
              <w:rPr>
                <w:rFonts w:cs="Tahoma"/>
                <w:color w:val="000000"/>
                <w:szCs w:val="20"/>
              </w:rPr>
              <w:t>Телекоммуникации</w:t>
            </w:r>
          </w:p>
        </w:tc>
        <w:tc>
          <w:tcPr>
            <w:tcW w:w="1726" w:type="dxa"/>
            <w:vAlign w:val="center"/>
          </w:tcPr>
          <w:p w14:paraId="3A8E736C" w14:textId="77777777" w:rsidR="00222452" w:rsidRPr="00636E22" w:rsidRDefault="00222452" w:rsidP="00657BDB">
            <w:pPr>
              <w:spacing w:line="276" w:lineRule="auto"/>
              <w:rPr>
                <w:rFonts w:cs="Tahoma"/>
                <w:color w:val="000000"/>
                <w:szCs w:val="20"/>
              </w:rPr>
            </w:pPr>
            <w:r w:rsidRPr="00636E22">
              <w:rPr>
                <w:rFonts w:cs="Tahoma"/>
                <w:color w:val="000000"/>
                <w:szCs w:val="20"/>
              </w:rPr>
              <w:t>MICEXTLC</w:t>
            </w:r>
          </w:p>
        </w:tc>
        <w:tc>
          <w:tcPr>
            <w:tcW w:w="3535" w:type="dxa"/>
            <w:vAlign w:val="center"/>
          </w:tcPr>
          <w:p w14:paraId="05EEDB8B"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телекоммуникации</w:t>
            </w:r>
          </w:p>
        </w:tc>
        <w:tc>
          <w:tcPr>
            <w:tcW w:w="3029" w:type="dxa"/>
            <w:shd w:val="clear" w:color="auto" w:fill="auto"/>
            <w:vAlign w:val="center"/>
            <w:hideMark/>
          </w:tcPr>
          <w:p w14:paraId="376906C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Telecommunication Index</w:t>
            </w:r>
          </w:p>
        </w:tc>
        <w:tc>
          <w:tcPr>
            <w:tcW w:w="853" w:type="dxa"/>
            <w:shd w:val="clear" w:color="auto" w:fill="auto"/>
            <w:noWrap/>
            <w:vAlign w:val="center"/>
            <w:hideMark/>
          </w:tcPr>
          <w:p w14:paraId="53363C10"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62AB12FE"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111F73D0" w14:textId="77777777" w:rsidTr="00280B23">
        <w:trPr>
          <w:trHeight w:val="20"/>
        </w:trPr>
        <w:tc>
          <w:tcPr>
            <w:tcW w:w="1373" w:type="dxa"/>
            <w:vMerge/>
            <w:vAlign w:val="center"/>
          </w:tcPr>
          <w:p w14:paraId="41488748" w14:textId="77777777" w:rsidR="00222452" w:rsidRPr="00636E22" w:rsidRDefault="00222452" w:rsidP="00657BDB">
            <w:pPr>
              <w:spacing w:line="276" w:lineRule="auto"/>
              <w:rPr>
                <w:rFonts w:cs="Tahoma"/>
                <w:color w:val="000000"/>
                <w:szCs w:val="20"/>
              </w:rPr>
            </w:pPr>
          </w:p>
        </w:tc>
        <w:tc>
          <w:tcPr>
            <w:tcW w:w="2524" w:type="dxa"/>
            <w:vMerge/>
            <w:vAlign w:val="center"/>
          </w:tcPr>
          <w:p w14:paraId="167AA1BC" w14:textId="77777777" w:rsidR="00222452" w:rsidRPr="00636E22" w:rsidRDefault="00222452" w:rsidP="00657BDB">
            <w:pPr>
              <w:spacing w:line="276" w:lineRule="auto"/>
              <w:rPr>
                <w:rFonts w:cs="Tahoma"/>
                <w:color w:val="000000"/>
                <w:szCs w:val="20"/>
              </w:rPr>
            </w:pPr>
          </w:p>
        </w:tc>
        <w:tc>
          <w:tcPr>
            <w:tcW w:w="1726" w:type="dxa"/>
            <w:vAlign w:val="center"/>
          </w:tcPr>
          <w:p w14:paraId="799B7532" w14:textId="77777777" w:rsidR="00222452" w:rsidRPr="00636E22" w:rsidRDefault="00222452" w:rsidP="00657BDB">
            <w:pPr>
              <w:spacing w:line="276" w:lineRule="auto"/>
              <w:rPr>
                <w:rFonts w:cs="Tahoma"/>
                <w:color w:val="000000"/>
                <w:szCs w:val="20"/>
              </w:rPr>
            </w:pPr>
            <w:r w:rsidRPr="00636E22">
              <w:rPr>
                <w:rFonts w:cs="Tahoma"/>
                <w:color w:val="000000"/>
                <w:szCs w:val="20"/>
              </w:rPr>
              <w:t>RTStl</w:t>
            </w:r>
          </w:p>
        </w:tc>
        <w:tc>
          <w:tcPr>
            <w:tcW w:w="3535" w:type="dxa"/>
            <w:vAlign w:val="center"/>
          </w:tcPr>
          <w:p w14:paraId="5BEBFF71"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029" w:type="dxa"/>
            <w:shd w:val="clear" w:color="auto" w:fill="auto"/>
            <w:vAlign w:val="center"/>
            <w:hideMark/>
          </w:tcPr>
          <w:p w14:paraId="07B36AB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0910DD9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6710F8A3"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CC95F69" w14:textId="77777777" w:rsidTr="00280B23">
        <w:trPr>
          <w:trHeight w:val="20"/>
        </w:trPr>
        <w:tc>
          <w:tcPr>
            <w:tcW w:w="1373" w:type="dxa"/>
            <w:vMerge/>
            <w:vAlign w:val="center"/>
          </w:tcPr>
          <w:p w14:paraId="7EAAA9EE"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4461894" w14:textId="77777777" w:rsidR="00222452" w:rsidRPr="00636E22" w:rsidRDefault="00222452" w:rsidP="00657BDB">
            <w:pPr>
              <w:spacing w:line="276" w:lineRule="auto"/>
              <w:rPr>
                <w:rFonts w:cs="Tahoma"/>
                <w:color w:val="000000"/>
                <w:szCs w:val="20"/>
              </w:rPr>
            </w:pPr>
            <w:r w:rsidRPr="00636E22">
              <w:rPr>
                <w:rFonts w:cs="Tahoma"/>
                <w:color w:val="000000"/>
                <w:szCs w:val="20"/>
              </w:rPr>
              <w:t>Металлы и добыча</w:t>
            </w:r>
          </w:p>
        </w:tc>
        <w:tc>
          <w:tcPr>
            <w:tcW w:w="1726" w:type="dxa"/>
            <w:vAlign w:val="center"/>
          </w:tcPr>
          <w:p w14:paraId="4029CF31" w14:textId="77777777" w:rsidR="00222452" w:rsidRPr="00636E22" w:rsidRDefault="00222452" w:rsidP="00657BDB">
            <w:pPr>
              <w:spacing w:line="276" w:lineRule="auto"/>
              <w:rPr>
                <w:rFonts w:cs="Tahoma"/>
                <w:color w:val="000000"/>
                <w:szCs w:val="20"/>
              </w:rPr>
            </w:pPr>
            <w:r w:rsidRPr="00636E22">
              <w:rPr>
                <w:rFonts w:cs="Tahoma"/>
                <w:color w:val="000000"/>
                <w:szCs w:val="20"/>
              </w:rPr>
              <w:t>MICEXM&amp;M</w:t>
            </w:r>
          </w:p>
        </w:tc>
        <w:tc>
          <w:tcPr>
            <w:tcW w:w="3535" w:type="dxa"/>
            <w:vAlign w:val="center"/>
          </w:tcPr>
          <w:p w14:paraId="1EFE5428"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металлургия и горнодобыча*</w:t>
            </w:r>
          </w:p>
        </w:tc>
        <w:tc>
          <w:tcPr>
            <w:tcW w:w="3029" w:type="dxa"/>
            <w:shd w:val="clear" w:color="auto" w:fill="auto"/>
            <w:vAlign w:val="center"/>
            <w:hideMark/>
          </w:tcPr>
          <w:p w14:paraId="1DEF55B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Metals and Mining Index</w:t>
            </w:r>
          </w:p>
        </w:tc>
        <w:tc>
          <w:tcPr>
            <w:tcW w:w="853" w:type="dxa"/>
            <w:shd w:val="clear" w:color="auto" w:fill="auto"/>
            <w:noWrap/>
            <w:vAlign w:val="center"/>
            <w:hideMark/>
          </w:tcPr>
          <w:p w14:paraId="01B7A5B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D5C6631"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E418E20" w14:textId="77777777" w:rsidTr="00280B23">
        <w:trPr>
          <w:trHeight w:val="20"/>
        </w:trPr>
        <w:tc>
          <w:tcPr>
            <w:tcW w:w="1373" w:type="dxa"/>
            <w:vMerge/>
            <w:vAlign w:val="center"/>
          </w:tcPr>
          <w:p w14:paraId="345E286B" w14:textId="77777777" w:rsidR="00222452" w:rsidRPr="00636E22" w:rsidRDefault="00222452" w:rsidP="00657BDB">
            <w:pPr>
              <w:spacing w:line="276" w:lineRule="auto"/>
              <w:rPr>
                <w:rFonts w:cs="Tahoma"/>
                <w:color w:val="000000"/>
                <w:szCs w:val="20"/>
              </w:rPr>
            </w:pPr>
          </w:p>
        </w:tc>
        <w:tc>
          <w:tcPr>
            <w:tcW w:w="2524" w:type="dxa"/>
            <w:vMerge/>
            <w:vAlign w:val="center"/>
          </w:tcPr>
          <w:p w14:paraId="1B417295" w14:textId="77777777" w:rsidR="00222452" w:rsidRPr="00636E22" w:rsidRDefault="00222452" w:rsidP="00657BDB">
            <w:pPr>
              <w:spacing w:line="276" w:lineRule="auto"/>
              <w:rPr>
                <w:rFonts w:cs="Tahoma"/>
                <w:color w:val="000000"/>
                <w:szCs w:val="20"/>
              </w:rPr>
            </w:pPr>
          </w:p>
        </w:tc>
        <w:tc>
          <w:tcPr>
            <w:tcW w:w="1726" w:type="dxa"/>
            <w:vAlign w:val="center"/>
          </w:tcPr>
          <w:p w14:paraId="38D56C36" w14:textId="77777777" w:rsidR="00222452" w:rsidRPr="00636E22" w:rsidRDefault="00222452" w:rsidP="00657BDB">
            <w:pPr>
              <w:spacing w:line="276" w:lineRule="auto"/>
              <w:rPr>
                <w:rFonts w:cs="Tahoma"/>
                <w:color w:val="000000"/>
                <w:szCs w:val="20"/>
              </w:rPr>
            </w:pPr>
            <w:r w:rsidRPr="00636E22">
              <w:rPr>
                <w:rFonts w:cs="Tahoma"/>
                <w:color w:val="000000"/>
                <w:szCs w:val="20"/>
              </w:rPr>
              <w:t>RTSmm</w:t>
            </w:r>
          </w:p>
        </w:tc>
        <w:tc>
          <w:tcPr>
            <w:tcW w:w="3535" w:type="dxa"/>
            <w:vAlign w:val="center"/>
          </w:tcPr>
          <w:p w14:paraId="6EA5224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металлов и добычи*</w:t>
            </w:r>
          </w:p>
        </w:tc>
        <w:tc>
          <w:tcPr>
            <w:tcW w:w="3029" w:type="dxa"/>
            <w:shd w:val="clear" w:color="auto" w:fill="auto"/>
            <w:vAlign w:val="center"/>
            <w:hideMark/>
          </w:tcPr>
          <w:p w14:paraId="5021667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2C63FD1B"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2F1B88C"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5887BC4" w14:textId="77777777" w:rsidTr="00280B23">
        <w:trPr>
          <w:trHeight w:val="20"/>
        </w:trPr>
        <w:tc>
          <w:tcPr>
            <w:tcW w:w="1373" w:type="dxa"/>
            <w:vMerge/>
            <w:vAlign w:val="center"/>
          </w:tcPr>
          <w:p w14:paraId="13F6557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C398906" w14:textId="77777777" w:rsidR="00222452" w:rsidRPr="00636E22" w:rsidRDefault="00222452" w:rsidP="00657BDB">
            <w:pPr>
              <w:spacing w:line="276" w:lineRule="auto"/>
              <w:rPr>
                <w:rFonts w:cs="Tahoma"/>
                <w:color w:val="000000"/>
                <w:szCs w:val="20"/>
              </w:rPr>
            </w:pPr>
            <w:r w:rsidRPr="00636E22">
              <w:rPr>
                <w:rFonts w:cs="Tahoma"/>
                <w:color w:val="000000"/>
                <w:szCs w:val="20"/>
              </w:rPr>
              <w:t>Машиностроение</w:t>
            </w:r>
          </w:p>
        </w:tc>
        <w:tc>
          <w:tcPr>
            <w:tcW w:w="1726" w:type="dxa"/>
            <w:vAlign w:val="center"/>
          </w:tcPr>
          <w:p w14:paraId="764AA05D"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MICEXMNF</w:t>
            </w:r>
          </w:p>
        </w:tc>
        <w:tc>
          <w:tcPr>
            <w:tcW w:w="3535" w:type="dxa"/>
            <w:vAlign w:val="center"/>
          </w:tcPr>
          <w:p w14:paraId="27F71349"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машиностроение</w:t>
            </w:r>
          </w:p>
        </w:tc>
        <w:tc>
          <w:tcPr>
            <w:tcW w:w="3029" w:type="dxa"/>
            <w:shd w:val="clear" w:color="auto" w:fill="auto"/>
            <w:vAlign w:val="center"/>
            <w:hideMark/>
          </w:tcPr>
          <w:p w14:paraId="4CABA8F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Manufacturing Index</w:t>
            </w:r>
          </w:p>
        </w:tc>
        <w:tc>
          <w:tcPr>
            <w:tcW w:w="853" w:type="dxa"/>
            <w:shd w:val="clear" w:color="auto" w:fill="auto"/>
            <w:noWrap/>
            <w:vAlign w:val="center"/>
            <w:hideMark/>
          </w:tcPr>
          <w:p w14:paraId="707DF693"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2B69665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8C7BBDC" w14:textId="77777777" w:rsidTr="00280B23">
        <w:trPr>
          <w:trHeight w:val="20"/>
        </w:trPr>
        <w:tc>
          <w:tcPr>
            <w:tcW w:w="1373" w:type="dxa"/>
            <w:vMerge/>
            <w:vAlign w:val="center"/>
          </w:tcPr>
          <w:p w14:paraId="6000C559" w14:textId="77777777" w:rsidR="00222452" w:rsidRPr="00636E22" w:rsidRDefault="00222452" w:rsidP="00657BDB">
            <w:pPr>
              <w:spacing w:line="276" w:lineRule="auto"/>
              <w:rPr>
                <w:rFonts w:cs="Tahoma"/>
                <w:color w:val="000000"/>
                <w:szCs w:val="20"/>
              </w:rPr>
            </w:pPr>
          </w:p>
        </w:tc>
        <w:tc>
          <w:tcPr>
            <w:tcW w:w="2524" w:type="dxa"/>
            <w:vMerge/>
            <w:vAlign w:val="center"/>
          </w:tcPr>
          <w:p w14:paraId="189FDB8C" w14:textId="77777777" w:rsidR="00222452" w:rsidRPr="00636E22" w:rsidRDefault="00222452" w:rsidP="00657BDB">
            <w:pPr>
              <w:spacing w:line="276" w:lineRule="auto"/>
              <w:rPr>
                <w:rFonts w:cs="Tahoma"/>
                <w:color w:val="000000"/>
                <w:szCs w:val="20"/>
              </w:rPr>
            </w:pPr>
          </w:p>
        </w:tc>
        <w:tc>
          <w:tcPr>
            <w:tcW w:w="1726" w:type="dxa"/>
            <w:vAlign w:val="center"/>
          </w:tcPr>
          <w:p w14:paraId="47B65922"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RTSin</w:t>
            </w:r>
          </w:p>
        </w:tc>
        <w:tc>
          <w:tcPr>
            <w:tcW w:w="3535" w:type="dxa"/>
            <w:vAlign w:val="center"/>
          </w:tcPr>
          <w:p w14:paraId="39864DE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промышленности</w:t>
            </w:r>
          </w:p>
        </w:tc>
        <w:tc>
          <w:tcPr>
            <w:tcW w:w="3029" w:type="dxa"/>
            <w:shd w:val="clear" w:color="auto" w:fill="auto"/>
            <w:vAlign w:val="center"/>
            <w:hideMark/>
          </w:tcPr>
          <w:p w14:paraId="7068A8D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Industrial Index</w:t>
            </w:r>
          </w:p>
        </w:tc>
        <w:tc>
          <w:tcPr>
            <w:tcW w:w="853" w:type="dxa"/>
            <w:shd w:val="clear" w:color="auto" w:fill="auto"/>
            <w:noWrap/>
            <w:vAlign w:val="center"/>
            <w:hideMark/>
          </w:tcPr>
          <w:p w14:paraId="7A21D98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FA219E1"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ECCF2B7" w14:textId="77777777" w:rsidTr="00280B23">
        <w:trPr>
          <w:trHeight w:val="20"/>
        </w:trPr>
        <w:tc>
          <w:tcPr>
            <w:tcW w:w="1373" w:type="dxa"/>
            <w:vMerge/>
            <w:vAlign w:val="center"/>
          </w:tcPr>
          <w:p w14:paraId="717EA8C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231DF3E6" w14:textId="77777777" w:rsidR="00222452" w:rsidRPr="00636E22" w:rsidRDefault="00222452" w:rsidP="00657BDB">
            <w:pPr>
              <w:spacing w:line="276" w:lineRule="auto"/>
              <w:rPr>
                <w:rFonts w:cs="Tahoma"/>
                <w:color w:val="000000"/>
                <w:szCs w:val="20"/>
              </w:rPr>
            </w:pPr>
            <w:r w:rsidRPr="00636E22">
              <w:rPr>
                <w:rFonts w:cs="Tahoma"/>
                <w:color w:val="000000"/>
                <w:szCs w:val="20"/>
              </w:rPr>
              <w:t>Финансы</w:t>
            </w:r>
          </w:p>
        </w:tc>
        <w:tc>
          <w:tcPr>
            <w:tcW w:w="1726" w:type="dxa"/>
            <w:vAlign w:val="center"/>
          </w:tcPr>
          <w:p w14:paraId="4F22801E"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MICEXFNL</w:t>
            </w:r>
          </w:p>
        </w:tc>
        <w:tc>
          <w:tcPr>
            <w:tcW w:w="3535" w:type="dxa"/>
            <w:vAlign w:val="center"/>
          </w:tcPr>
          <w:p w14:paraId="7999D643"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финансы</w:t>
            </w:r>
          </w:p>
        </w:tc>
        <w:tc>
          <w:tcPr>
            <w:tcW w:w="3029" w:type="dxa"/>
            <w:shd w:val="clear" w:color="auto" w:fill="auto"/>
            <w:vAlign w:val="center"/>
            <w:hideMark/>
          </w:tcPr>
          <w:p w14:paraId="1DBDC09A"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Financials Index</w:t>
            </w:r>
          </w:p>
        </w:tc>
        <w:tc>
          <w:tcPr>
            <w:tcW w:w="853" w:type="dxa"/>
            <w:shd w:val="clear" w:color="auto" w:fill="auto"/>
            <w:noWrap/>
            <w:vAlign w:val="center"/>
            <w:hideMark/>
          </w:tcPr>
          <w:p w14:paraId="13929BF4"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A75A878"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05A724F" w14:textId="77777777" w:rsidTr="00280B23">
        <w:trPr>
          <w:trHeight w:val="20"/>
        </w:trPr>
        <w:tc>
          <w:tcPr>
            <w:tcW w:w="1373" w:type="dxa"/>
            <w:vMerge/>
            <w:vAlign w:val="center"/>
          </w:tcPr>
          <w:p w14:paraId="67881857" w14:textId="77777777" w:rsidR="00222452" w:rsidRPr="00636E22" w:rsidRDefault="00222452" w:rsidP="00657BDB">
            <w:pPr>
              <w:spacing w:line="276" w:lineRule="auto"/>
              <w:rPr>
                <w:rFonts w:cs="Tahoma"/>
                <w:color w:val="000000"/>
                <w:szCs w:val="20"/>
              </w:rPr>
            </w:pPr>
          </w:p>
        </w:tc>
        <w:tc>
          <w:tcPr>
            <w:tcW w:w="2524" w:type="dxa"/>
            <w:vMerge/>
            <w:vAlign w:val="center"/>
          </w:tcPr>
          <w:p w14:paraId="6B1AB4D8" w14:textId="77777777" w:rsidR="00222452" w:rsidRPr="00636E22" w:rsidRDefault="00222452" w:rsidP="00657BDB">
            <w:pPr>
              <w:spacing w:line="276" w:lineRule="auto"/>
              <w:rPr>
                <w:rFonts w:cs="Tahoma"/>
                <w:color w:val="000000"/>
                <w:szCs w:val="20"/>
              </w:rPr>
            </w:pPr>
          </w:p>
        </w:tc>
        <w:tc>
          <w:tcPr>
            <w:tcW w:w="1726" w:type="dxa"/>
            <w:vAlign w:val="center"/>
          </w:tcPr>
          <w:p w14:paraId="7A98AA3E"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RTSfn</w:t>
            </w:r>
          </w:p>
        </w:tc>
        <w:tc>
          <w:tcPr>
            <w:tcW w:w="3535" w:type="dxa"/>
            <w:vAlign w:val="center"/>
          </w:tcPr>
          <w:p w14:paraId="4DC7FC6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3029" w:type="dxa"/>
            <w:shd w:val="clear" w:color="auto" w:fill="auto"/>
            <w:vAlign w:val="center"/>
            <w:hideMark/>
          </w:tcPr>
          <w:p w14:paraId="0C2A6983"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521E909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99EE8E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47987F94" w14:textId="77777777" w:rsidTr="00280B23">
        <w:trPr>
          <w:trHeight w:val="20"/>
        </w:trPr>
        <w:tc>
          <w:tcPr>
            <w:tcW w:w="1373" w:type="dxa"/>
            <w:vMerge/>
            <w:vAlign w:val="center"/>
          </w:tcPr>
          <w:p w14:paraId="08E0331E"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1C15C763" w14:textId="77777777" w:rsidR="00222452" w:rsidRPr="00636E22" w:rsidRDefault="00222452" w:rsidP="00657BDB">
            <w:pPr>
              <w:spacing w:line="276" w:lineRule="auto"/>
              <w:rPr>
                <w:rFonts w:cs="Tahoma"/>
                <w:color w:val="000000"/>
                <w:szCs w:val="20"/>
              </w:rPr>
            </w:pPr>
            <w:r w:rsidRPr="00636E22">
              <w:rPr>
                <w:rFonts w:cs="Tahoma"/>
                <w:color w:val="000000"/>
                <w:szCs w:val="20"/>
              </w:rPr>
              <w:t>Потребительские товары и розничная торговля</w:t>
            </w:r>
          </w:p>
        </w:tc>
        <w:tc>
          <w:tcPr>
            <w:tcW w:w="1726" w:type="dxa"/>
            <w:vAlign w:val="center"/>
          </w:tcPr>
          <w:p w14:paraId="0A8EF15E" w14:textId="77777777" w:rsidR="00222452" w:rsidRPr="00636E22" w:rsidRDefault="00222452" w:rsidP="00657BDB">
            <w:pPr>
              <w:spacing w:line="276" w:lineRule="auto"/>
              <w:rPr>
                <w:rFonts w:cs="Tahoma"/>
                <w:color w:val="000000"/>
                <w:szCs w:val="20"/>
              </w:rPr>
            </w:pPr>
            <w:r w:rsidRPr="00636E22">
              <w:rPr>
                <w:rFonts w:cs="Tahoma"/>
                <w:color w:val="000000"/>
                <w:szCs w:val="20"/>
              </w:rPr>
              <w:t>MICEXCGS</w:t>
            </w:r>
          </w:p>
        </w:tc>
        <w:tc>
          <w:tcPr>
            <w:tcW w:w="3535" w:type="dxa"/>
            <w:vAlign w:val="center"/>
          </w:tcPr>
          <w:p w14:paraId="28CE52CE"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3029" w:type="dxa"/>
            <w:shd w:val="clear" w:color="auto" w:fill="auto"/>
            <w:vAlign w:val="center"/>
            <w:hideMark/>
          </w:tcPr>
          <w:p w14:paraId="0E4B706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853" w:type="dxa"/>
            <w:shd w:val="clear" w:color="auto" w:fill="auto"/>
            <w:noWrap/>
            <w:vAlign w:val="center"/>
            <w:hideMark/>
          </w:tcPr>
          <w:p w14:paraId="7F239812"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138DF263"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26521E3" w14:textId="77777777" w:rsidTr="00280B23">
        <w:trPr>
          <w:trHeight w:val="20"/>
        </w:trPr>
        <w:tc>
          <w:tcPr>
            <w:tcW w:w="1373" w:type="dxa"/>
            <w:vMerge/>
            <w:vAlign w:val="center"/>
          </w:tcPr>
          <w:p w14:paraId="406332C6" w14:textId="77777777" w:rsidR="00222452" w:rsidRPr="00636E22" w:rsidRDefault="00222452" w:rsidP="00657BDB">
            <w:pPr>
              <w:spacing w:line="276" w:lineRule="auto"/>
              <w:rPr>
                <w:rFonts w:cs="Tahoma"/>
                <w:color w:val="000000"/>
                <w:szCs w:val="20"/>
              </w:rPr>
            </w:pPr>
          </w:p>
        </w:tc>
        <w:tc>
          <w:tcPr>
            <w:tcW w:w="2524" w:type="dxa"/>
            <w:vMerge/>
            <w:vAlign w:val="center"/>
          </w:tcPr>
          <w:p w14:paraId="389F9FE2" w14:textId="77777777" w:rsidR="00222452" w:rsidRPr="00636E22" w:rsidRDefault="00222452" w:rsidP="00657BDB">
            <w:pPr>
              <w:spacing w:line="276" w:lineRule="auto"/>
              <w:rPr>
                <w:rFonts w:cs="Tahoma"/>
                <w:color w:val="000000"/>
                <w:szCs w:val="20"/>
              </w:rPr>
            </w:pPr>
          </w:p>
        </w:tc>
        <w:tc>
          <w:tcPr>
            <w:tcW w:w="1726" w:type="dxa"/>
            <w:vAlign w:val="center"/>
          </w:tcPr>
          <w:p w14:paraId="5EC585A7" w14:textId="77777777" w:rsidR="00222452" w:rsidRPr="00636E22" w:rsidRDefault="00222452" w:rsidP="00657BDB">
            <w:pPr>
              <w:spacing w:line="276" w:lineRule="auto"/>
              <w:rPr>
                <w:rFonts w:cs="Tahoma"/>
                <w:color w:val="000000"/>
                <w:szCs w:val="20"/>
              </w:rPr>
            </w:pPr>
            <w:r w:rsidRPr="00636E22">
              <w:rPr>
                <w:rFonts w:cs="Tahoma"/>
                <w:color w:val="000000"/>
                <w:szCs w:val="20"/>
              </w:rPr>
              <w:t>RTScr</w:t>
            </w:r>
          </w:p>
        </w:tc>
        <w:tc>
          <w:tcPr>
            <w:tcW w:w="3535" w:type="dxa"/>
            <w:vAlign w:val="center"/>
          </w:tcPr>
          <w:p w14:paraId="5AA54EB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029" w:type="dxa"/>
            <w:shd w:val="clear" w:color="auto" w:fill="auto"/>
            <w:vAlign w:val="center"/>
            <w:hideMark/>
          </w:tcPr>
          <w:p w14:paraId="12CA277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7058B74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167CF239"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0FBFE9F" w14:textId="77777777" w:rsidTr="00280B23">
        <w:trPr>
          <w:trHeight w:val="20"/>
        </w:trPr>
        <w:tc>
          <w:tcPr>
            <w:tcW w:w="1373" w:type="dxa"/>
            <w:vMerge/>
            <w:vAlign w:val="center"/>
          </w:tcPr>
          <w:p w14:paraId="0CD1EF9D"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CE20DF5" w14:textId="77777777" w:rsidR="00222452" w:rsidRPr="00636E22" w:rsidRDefault="00222452" w:rsidP="00657BDB">
            <w:pPr>
              <w:spacing w:line="276" w:lineRule="auto"/>
              <w:rPr>
                <w:rFonts w:cs="Tahoma"/>
                <w:color w:val="000000"/>
                <w:szCs w:val="20"/>
              </w:rPr>
            </w:pPr>
            <w:r w:rsidRPr="00636E22">
              <w:rPr>
                <w:rFonts w:cs="Tahoma"/>
                <w:color w:val="000000"/>
                <w:szCs w:val="20"/>
              </w:rPr>
              <w:t>Химия и нефтехимия</w:t>
            </w:r>
          </w:p>
        </w:tc>
        <w:tc>
          <w:tcPr>
            <w:tcW w:w="1726" w:type="dxa"/>
            <w:vAlign w:val="center"/>
          </w:tcPr>
          <w:p w14:paraId="373E6B7D" w14:textId="77777777" w:rsidR="00222452" w:rsidRPr="00636E22" w:rsidRDefault="00222452" w:rsidP="00657BDB">
            <w:pPr>
              <w:spacing w:line="276" w:lineRule="auto"/>
              <w:rPr>
                <w:rFonts w:cs="Tahoma"/>
                <w:color w:val="000000"/>
                <w:szCs w:val="20"/>
              </w:rPr>
            </w:pPr>
            <w:r w:rsidRPr="00636E22">
              <w:rPr>
                <w:rFonts w:cs="Tahoma"/>
                <w:color w:val="000000"/>
                <w:szCs w:val="20"/>
              </w:rPr>
              <w:t>MICEXCHM</w:t>
            </w:r>
          </w:p>
        </w:tc>
        <w:tc>
          <w:tcPr>
            <w:tcW w:w="3535" w:type="dxa"/>
            <w:vAlign w:val="center"/>
          </w:tcPr>
          <w:p w14:paraId="70AE5B12"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химия и нефтехимия</w:t>
            </w:r>
          </w:p>
        </w:tc>
        <w:tc>
          <w:tcPr>
            <w:tcW w:w="3029" w:type="dxa"/>
            <w:shd w:val="clear" w:color="auto" w:fill="auto"/>
            <w:vAlign w:val="center"/>
            <w:hideMark/>
          </w:tcPr>
          <w:p w14:paraId="6BE8B85F"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Chemicals Index</w:t>
            </w:r>
          </w:p>
        </w:tc>
        <w:tc>
          <w:tcPr>
            <w:tcW w:w="853" w:type="dxa"/>
            <w:shd w:val="clear" w:color="auto" w:fill="auto"/>
            <w:noWrap/>
            <w:vAlign w:val="center"/>
            <w:hideMark/>
          </w:tcPr>
          <w:p w14:paraId="59F61802"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5103FC89"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44D90188" w14:textId="77777777" w:rsidTr="00280B23">
        <w:trPr>
          <w:trHeight w:val="20"/>
        </w:trPr>
        <w:tc>
          <w:tcPr>
            <w:tcW w:w="1373" w:type="dxa"/>
            <w:vMerge/>
            <w:vAlign w:val="center"/>
          </w:tcPr>
          <w:p w14:paraId="7E63CDFC" w14:textId="77777777" w:rsidR="00222452" w:rsidRPr="00636E22" w:rsidRDefault="00222452" w:rsidP="00657BDB">
            <w:pPr>
              <w:spacing w:line="276" w:lineRule="auto"/>
              <w:rPr>
                <w:rFonts w:cs="Tahoma"/>
                <w:color w:val="000000"/>
                <w:szCs w:val="20"/>
              </w:rPr>
            </w:pPr>
          </w:p>
        </w:tc>
        <w:tc>
          <w:tcPr>
            <w:tcW w:w="2524" w:type="dxa"/>
            <w:vMerge/>
            <w:vAlign w:val="center"/>
          </w:tcPr>
          <w:p w14:paraId="55E22D8A" w14:textId="77777777" w:rsidR="00222452" w:rsidRPr="00636E22" w:rsidRDefault="00222452" w:rsidP="00657BDB">
            <w:pPr>
              <w:spacing w:line="276" w:lineRule="auto"/>
              <w:rPr>
                <w:rFonts w:cs="Tahoma"/>
                <w:color w:val="000000"/>
                <w:szCs w:val="20"/>
              </w:rPr>
            </w:pPr>
          </w:p>
        </w:tc>
        <w:tc>
          <w:tcPr>
            <w:tcW w:w="1726" w:type="dxa"/>
            <w:vAlign w:val="center"/>
          </w:tcPr>
          <w:p w14:paraId="60F9DDAC" w14:textId="77777777" w:rsidR="00222452" w:rsidRPr="00636E22" w:rsidRDefault="00222452" w:rsidP="00657BDB">
            <w:pPr>
              <w:spacing w:line="276" w:lineRule="auto"/>
              <w:rPr>
                <w:rFonts w:cs="Tahoma"/>
                <w:color w:val="000000"/>
                <w:szCs w:val="20"/>
              </w:rPr>
            </w:pPr>
            <w:r w:rsidRPr="00636E22">
              <w:rPr>
                <w:rFonts w:cs="Tahoma"/>
                <w:color w:val="000000"/>
                <w:szCs w:val="20"/>
              </w:rPr>
              <w:t>RTSch</w:t>
            </w:r>
          </w:p>
        </w:tc>
        <w:tc>
          <w:tcPr>
            <w:tcW w:w="3535" w:type="dxa"/>
            <w:vAlign w:val="center"/>
          </w:tcPr>
          <w:p w14:paraId="6CBA07D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химии и нефтехимии</w:t>
            </w:r>
          </w:p>
        </w:tc>
        <w:tc>
          <w:tcPr>
            <w:tcW w:w="3029" w:type="dxa"/>
            <w:shd w:val="clear" w:color="auto" w:fill="auto"/>
            <w:vAlign w:val="center"/>
            <w:hideMark/>
          </w:tcPr>
          <w:p w14:paraId="37CAD23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Chemicals Index</w:t>
            </w:r>
          </w:p>
        </w:tc>
        <w:tc>
          <w:tcPr>
            <w:tcW w:w="853" w:type="dxa"/>
            <w:shd w:val="clear" w:color="auto" w:fill="auto"/>
            <w:noWrap/>
            <w:vAlign w:val="center"/>
            <w:hideMark/>
          </w:tcPr>
          <w:p w14:paraId="7AEE5F9D"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25D7049F"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82F84AE" w14:textId="77777777" w:rsidTr="00280B23">
        <w:trPr>
          <w:trHeight w:val="20"/>
        </w:trPr>
        <w:tc>
          <w:tcPr>
            <w:tcW w:w="1373" w:type="dxa"/>
            <w:vMerge/>
            <w:vAlign w:val="center"/>
          </w:tcPr>
          <w:p w14:paraId="541C99F8"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684B9795" w14:textId="77777777" w:rsidR="00222452" w:rsidRPr="00636E22" w:rsidRDefault="00222452" w:rsidP="00657BDB">
            <w:pPr>
              <w:spacing w:line="276" w:lineRule="auto"/>
              <w:rPr>
                <w:rFonts w:cs="Tahoma"/>
                <w:color w:val="000000"/>
                <w:szCs w:val="20"/>
              </w:rPr>
            </w:pPr>
            <w:r w:rsidRPr="00636E22">
              <w:rPr>
                <w:rFonts w:cs="Tahoma"/>
                <w:color w:val="000000"/>
                <w:szCs w:val="20"/>
              </w:rPr>
              <w:t>Транспорт</w:t>
            </w:r>
          </w:p>
        </w:tc>
        <w:tc>
          <w:tcPr>
            <w:tcW w:w="1726" w:type="dxa"/>
            <w:vAlign w:val="center"/>
          </w:tcPr>
          <w:p w14:paraId="37031CD3" w14:textId="77777777" w:rsidR="00222452" w:rsidRPr="00636E22" w:rsidRDefault="00222452" w:rsidP="00657BDB">
            <w:pPr>
              <w:spacing w:line="276" w:lineRule="auto"/>
              <w:rPr>
                <w:rFonts w:cs="Tahoma"/>
                <w:color w:val="000000"/>
                <w:szCs w:val="20"/>
              </w:rPr>
            </w:pPr>
            <w:r w:rsidRPr="00636E22">
              <w:rPr>
                <w:rFonts w:cs="Tahoma"/>
                <w:color w:val="000000"/>
                <w:szCs w:val="20"/>
              </w:rPr>
              <w:t>MICEXTRN</w:t>
            </w:r>
          </w:p>
        </w:tc>
        <w:tc>
          <w:tcPr>
            <w:tcW w:w="3535" w:type="dxa"/>
            <w:vAlign w:val="center"/>
          </w:tcPr>
          <w:p w14:paraId="0D75A17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транспорт</w:t>
            </w:r>
          </w:p>
        </w:tc>
        <w:tc>
          <w:tcPr>
            <w:tcW w:w="3029" w:type="dxa"/>
            <w:shd w:val="clear" w:color="auto" w:fill="auto"/>
            <w:vAlign w:val="center"/>
            <w:hideMark/>
          </w:tcPr>
          <w:p w14:paraId="74C14C9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Transport Index</w:t>
            </w:r>
          </w:p>
        </w:tc>
        <w:tc>
          <w:tcPr>
            <w:tcW w:w="853" w:type="dxa"/>
            <w:shd w:val="clear" w:color="auto" w:fill="auto"/>
            <w:noWrap/>
            <w:vAlign w:val="center"/>
            <w:hideMark/>
          </w:tcPr>
          <w:p w14:paraId="36A52E2E"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RUB</w:t>
            </w:r>
          </w:p>
        </w:tc>
        <w:tc>
          <w:tcPr>
            <w:tcW w:w="1916" w:type="dxa"/>
            <w:vMerge/>
            <w:vAlign w:val="center"/>
          </w:tcPr>
          <w:p w14:paraId="79E95A06"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D33F50C" w14:textId="77777777" w:rsidTr="00280B23">
        <w:trPr>
          <w:trHeight w:val="20"/>
        </w:trPr>
        <w:tc>
          <w:tcPr>
            <w:tcW w:w="1373" w:type="dxa"/>
            <w:vMerge/>
            <w:vAlign w:val="center"/>
          </w:tcPr>
          <w:p w14:paraId="2201BB4A" w14:textId="77777777" w:rsidR="00222452" w:rsidRPr="00636E22" w:rsidRDefault="00222452" w:rsidP="00657BDB">
            <w:pPr>
              <w:spacing w:line="276" w:lineRule="auto"/>
              <w:rPr>
                <w:rFonts w:cs="Tahoma"/>
                <w:color w:val="000000"/>
                <w:szCs w:val="20"/>
              </w:rPr>
            </w:pPr>
          </w:p>
        </w:tc>
        <w:tc>
          <w:tcPr>
            <w:tcW w:w="2524" w:type="dxa"/>
            <w:vMerge/>
            <w:vAlign w:val="center"/>
          </w:tcPr>
          <w:p w14:paraId="377AC293" w14:textId="77777777" w:rsidR="00222452" w:rsidRPr="00636E22" w:rsidRDefault="00222452" w:rsidP="00657BDB">
            <w:pPr>
              <w:spacing w:line="276" w:lineRule="auto"/>
              <w:rPr>
                <w:rFonts w:cs="Tahoma"/>
                <w:color w:val="000000"/>
                <w:szCs w:val="20"/>
              </w:rPr>
            </w:pPr>
          </w:p>
        </w:tc>
        <w:tc>
          <w:tcPr>
            <w:tcW w:w="1726" w:type="dxa"/>
            <w:vAlign w:val="center"/>
          </w:tcPr>
          <w:p w14:paraId="7B87602F" w14:textId="77777777" w:rsidR="00222452" w:rsidRPr="00636E22" w:rsidRDefault="00222452" w:rsidP="00657BDB">
            <w:pPr>
              <w:spacing w:line="276" w:lineRule="auto"/>
              <w:rPr>
                <w:rFonts w:cs="Tahoma"/>
                <w:color w:val="000000"/>
                <w:szCs w:val="20"/>
              </w:rPr>
            </w:pPr>
            <w:r w:rsidRPr="00636E22">
              <w:rPr>
                <w:rFonts w:cs="Tahoma"/>
                <w:color w:val="000000"/>
                <w:szCs w:val="20"/>
              </w:rPr>
              <w:t>RTStn</w:t>
            </w:r>
          </w:p>
        </w:tc>
        <w:tc>
          <w:tcPr>
            <w:tcW w:w="3535" w:type="dxa"/>
            <w:vAlign w:val="center"/>
          </w:tcPr>
          <w:p w14:paraId="1381E2AA"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транспорта</w:t>
            </w:r>
          </w:p>
        </w:tc>
        <w:tc>
          <w:tcPr>
            <w:tcW w:w="3029" w:type="dxa"/>
            <w:shd w:val="clear" w:color="auto" w:fill="auto"/>
            <w:vAlign w:val="center"/>
            <w:hideMark/>
          </w:tcPr>
          <w:p w14:paraId="78E14356"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Transport Index</w:t>
            </w:r>
          </w:p>
        </w:tc>
        <w:tc>
          <w:tcPr>
            <w:tcW w:w="853" w:type="dxa"/>
            <w:shd w:val="clear" w:color="auto" w:fill="auto"/>
            <w:noWrap/>
            <w:vAlign w:val="center"/>
            <w:hideMark/>
          </w:tcPr>
          <w:p w14:paraId="74E12131" w14:textId="77777777" w:rsidR="00222452" w:rsidRPr="00636E22" w:rsidRDefault="00222452" w:rsidP="00657BDB">
            <w:pPr>
              <w:spacing w:line="276" w:lineRule="auto"/>
              <w:jc w:val="center"/>
              <w:rPr>
                <w:rFonts w:cs="Tahoma"/>
                <w:color w:val="000000"/>
                <w:sz w:val="22"/>
                <w:szCs w:val="22"/>
              </w:rPr>
            </w:pPr>
            <w:r w:rsidRPr="00636E22">
              <w:rPr>
                <w:rFonts w:cs="Tahoma"/>
                <w:color w:val="000000"/>
                <w:sz w:val="22"/>
                <w:szCs w:val="22"/>
              </w:rPr>
              <w:t>USD</w:t>
            </w:r>
          </w:p>
        </w:tc>
        <w:tc>
          <w:tcPr>
            <w:tcW w:w="1916" w:type="dxa"/>
            <w:vMerge/>
            <w:vAlign w:val="center"/>
          </w:tcPr>
          <w:p w14:paraId="7BC344D1" w14:textId="77777777" w:rsidR="00222452" w:rsidRPr="00636E22" w:rsidRDefault="00222452" w:rsidP="009E75E8">
            <w:pPr>
              <w:spacing w:line="276" w:lineRule="auto"/>
              <w:ind w:firstLine="189"/>
              <w:jc w:val="center"/>
              <w:rPr>
                <w:rFonts w:cs="Tahoma"/>
                <w:color w:val="262626"/>
                <w:szCs w:val="20"/>
                <w:shd w:val="clear" w:color="auto" w:fill="FFFFFF"/>
              </w:rPr>
            </w:pPr>
          </w:p>
        </w:tc>
      </w:tr>
    </w:tbl>
    <w:p w14:paraId="1D4C8F39" w14:textId="77777777" w:rsidR="00015A5F" w:rsidRPr="00636E22" w:rsidRDefault="00015A5F" w:rsidP="00AA249C">
      <w:pPr>
        <w:spacing w:after="120"/>
        <w:ind w:left="314"/>
        <w:rPr>
          <w:rFonts w:cs="Tahoma"/>
          <w:szCs w:val="20"/>
        </w:rPr>
      </w:pPr>
    </w:p>
    <w:p w14:paraId="1D1F4A96" w14:textId="77777777" w:rsidR="00E31E27" w:rsidRPr="00636E22" w:rsidRDefault="00A43FFB" w:rsidP="00AA249C">
      <w:pPr>
        <w:spacing w:after="120"/>
        <w:ind w:left="314"/>
        <w:rPr>
          <w:rFonts w:cs="Tahoma"/>
          <w:szCs w:val="20"/>
        </w:rPr>
      </w:pPr>
      <w:r w:rsidRPr="00636E22">
        <w:rPr>
          <w:rFonts w:cs="Tahoma"/>
          <w:szCs w:val="20"/>
        </w:rPr>
        <w:t>*</w:t>
      </w:r>
      <w:r w:rsidR="00125E61">
        <w:rPr>
          <w:rFonts w:cs="Tahoma"/>
          <w:szCs w:val="20"/>
        </w:rPr>
        <w:t>Отраслевые и</w:t>
      </w:r>
      <w:r w:rsidRPr="00636E22">
        <w:rPr>
          <w:rFonts w:cs="Tahoma"/>
          <w:szCs w:val="20"/>
        </w:rPr>
        <w:t xml:space="preserve">ндексы, количество </w:t>
      </w:r>
      <w:r w:rsidR="00935FB9" w:rsidRPr="00636E22">
        <w:rPr>
          <w:rFonts w:cs="Tahoma"/>
          <w:szCs w:val="20"/>
        </w:rPr>
        <w:t>Эмитент</w:t>
      </w:r>
      <w:r w:rsidRPr="00636E22">
        <w:rPr>
          <w:rFonts w:cs="Tahoma"/>
          <w:szCs w:val="20"/>
        </w:rPr>
        <w:t xml:space="preserve">ов Акций в Базе расчета которых не менее десяти, согласно пункту </w:t>
      </w:r>
      <w:r w:rsidR="00D005FB" w:rsidRPr="00636E22">
        <w:rPr>
          <w:rFonts w:cs="Tahoma"/>
          <w:szCs w:val="20"/>
        </w:rPr>
        <w:fldChar w:fldCharType="begin"/>
      </w:r>
      <w:r w:rsidR="00D005FB" w:rsidRPr="00636E22">
        <w:rPr>
          <w:rFonts w:cs="Tahoma"/>
          <w:szCs w:val="20"/>
        </w:rPr>
        <w:instrText xml:space="preserve"> REF _Ref423517659 \r \h </w:instrText>
      </w:r>
      <w:r w:rsidR="00C146BF" w:rsidRPr="00636E22">
        <w:rPr>
          <w:rFonts w:cs="Tahoma"/>
          <w:szCs w:val="20"/>
        </w:rPr>
        <w:instrText xml:space="preserve"> \* MERGEFORMAT </w:instrText>
      </w:r>
      <w:r w:rsidR="00D005FB" w:rsidRPr="00636E22">
        <w:rPr>
          <w:rFonts w:cs="Tahoma"/>
          <w:szCs w:val="20"/>
        </w:rPr>
      </w:r>
      <w:r w:rsidR="00D005FB" w:rsidRPr="00636E22">
        <w:rPr>
          <w:rFonts w:cs="Tahoma"/>
          <w:szCs w:val="20"/>
        </w:rPr>
        <w:fldChar w:fldCharType="separate"/>
      </w:r>
      <w:r w:rsidR="001D4037">
        <w:rPr>
          <w:rFonts w:cs="Tahoma"/>
          <w:szCs w:val="20"/>
        </w:rPr>
        <w:t>3.6.1</w:t>
      </w:r>
      <w:r w:rsidR="00D005FB" w:rsidRPr="00636E22">
        <w:rPr>
          <w:rFonts w:cs="Tahoma"/>
          <w:szCs w:val="20"/>
        </w:rPr>
        <w:fldChar w:fldCharType="end"/>
      </w:r>
      <w:r w:rsidRPr="00636E22">
        <w:rPr>
          <w:rFonts w:cs="Tahoma"/>
          <w:szCs w:val="20"/>
        </w:rPr>
        <w:t xml:space="preserve">. Раздела </w:t>
      </w:r>
      <w:r w:rsidR="002F3919" w:rsidRPr="00636E22">
        <w:rPr>
          <w:rFonts w:cs="Tahoma"/>
          <w:szCs w:val="20"/>
        </w:rPr>
        <w:t xml:space="preserve">3 </w:t>
      </w:r>
      <w:r w:rsidRPr="00636E22">
        <w:rPr>
          <w:rFonts w:cs="Tahoma"/>
          <w:szCs w:val="20"/>
        </w:rPr>
        <w:t>настоящей Методики.</w:t>
      </w:r>
    </w:p>
    <w:p w14:paraId="547D1DE7"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55" w:name="_Toc347488293"/>
      <w:bookmarkStart w:id="556" w:name="_Toc351375305"/>
    </w:p>
    <w:p w14:paraId="5EF116B6" w14:textId="77777777" w:rsidR="00A43FFB" w:rsidRPr="00636E22" w:rsidRDefault="00A43FFB" w:rsidP="001D7120">
      <w:pPr>
        <w:pStyle w:val="10"/>
        <w:numPr>
          <w:ilvl w:val="0"/>
          <w:numId w:val="0"/>
        </w:numPr>
        <w:ind w:left="397"/>
        <w:jc w:val="right"/>
        <w:rPr>
          <w:rFonts w:cs="Tahoma"/>
        </w:rPr>
      </w:pPr>
      <w:bookmarkStart w:id="557" w:name="_Toc424122383"/>
      <w:bookmarkStart w:id="558" w:name="_Toc438206748"/>
      <w:bookmarkStart w:id="559" w:name="_Toc438206784"/>
      <w:bookmarkStart w:id="560" w:name="_Toc438207004"/>
      <w:bookmarkStart w:id="561" w:name="_Toc433902920"/>
      <w:bookmarkStart w:id="562" w:name="_Toc456950449"/>
      <w:r w:rsidRPr="00636E22">
        <w:rPr>
          <w:rFonts w:cs="Tahoma"/>
        </w:rPr>
        <w:t>Приложение 2</w:t>
      </w:r>
      <w:bookmarkEnd w:id="555"/>
      <w:bookmarkEnd w:id="556"/>
      <w:bookmarkEnd w:id="557"/>
      <w:bookmarkEnd w:id="558"/>
      <w:bookmarkEnd w:id="559"/>
      <w:bookmarkEnd w:id="560"/>
      <w:bookmarkEnd w:id="561"/>
      <w:bookmarkEnd w:id="562"/>
    </w:p>
    <w:p w14:paraId="62011E41"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5FF29128"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 индексов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9"/>
        <w:gridCol w:w="1843"/>
        <w:gridCol w:w="1560"/>
        <w:gridCol w:w="2409"/>
        <w:gridCol w:w="255"/>
        <w:gridCol w:w="2297"/>
      </w:tblGrid>
      <w:tr w:rsidR="000C2E10" w:rsidRPr="00636E22" w14:paraId="78A5EAB2" w14:textId="77777777" w:rsidTr="000C2E10">
        <w:trPr>
          <w:cantSplit/>
          <w:trHeight w:val="241"/>
        </w:trPr>
        <w:tc>
          <w:tcPr>
            <w:tcW w:w="1559" w:type="dxa"/>
            <w:vMerge w:val="restart"/>
            <w:shd w:val="clear" w:color="auto" w:fill="auto"/>
            <w:vAlign w:val="center"/>
          </w:tcPr>
          <w:p w14:paraId="77B79ACC" w14:textId="77777777" w:rsidR="000C2E10" w:rsidRPr="00636E22" w:rsidRDefault="000C2E10" w:rsidP="00222452">
            <w:pPr>
              <w:ind w:left="799" w:hanging="799"/>
              <w:jc w:val="center"/>
              <w:rPr>
                <w:rFonts w:cs="Tahoma"/>
                <w:b/>
                <w:bCs/>
                <w:color w:val="000000"/>
                <w:szCs w:val="20"/>
              </w:rPr>
            </w:pPr>
            <w:r w:rsidRPr="00636E22">
              <w:rPr>
                <w:rFonts w:cs="Tahoma"/>
                <w:b/>
                <w:szCs w:val="20"/>
              </w:rPr>
              <w:t>Код индекса</w:t>
            </w:r>
          </w:p>
        </w:tc>
        <w:tc>
          <w:tcPr>
            <w:tcW w:w="1843" w:type="dxa"/>
            <w:vMerge w:val="restart"/>
            <w:shd w:val="clear" w:color="auto" w:fill="auto"/>
            <w:vAlign w:val="center"/>
          </w:tcPr>
          <w:p w14:paraId="59BA7A32"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61EEB431"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1D83A873"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5EE205C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2004F133"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1B06EFD3" w14:textId="77777777" w:rsidTr="000C2E10">
        <w:trPr>
          <w:cantSplit/>
          <w:trHeight w:val="241"/>
        </w:trPr>
        <w:tc>
          <w:tcPr>
            <w:tcW w:w="1559" w:type="dxa"/>
            <w:vMerge/>
            <w:shd w:val="clear" w:color="auto" w:fill="auto"/>
            <w:vAlign w:val="center"/>
          </w:tcPr>
          <w:p w14:paraId="10299F36" w14:textId="77777777" w:rsidR="000C2E10" w:rsidRPr="00636E22" w:rsidRDefault="000C2E10" w:rsidP="00A23AB3">
            <w:pPr>
              <w:jc w:val="center"/>
              <w:rPr>
                <w:rFonts w:cs="Tahoma"/>
                <w:bCs/>
                <w:color w:val="000000"/>
                <w:szCs w:val="20"/>
              </w:rPr>
            </w:pPr>
          </w:p>
        </w:tc>
        <w:tc>
          <w:tcPr>
            <w:tcW w:w="1843" w:type="dxa"/>
            <w:vMerge/>
            <w:shd w:val="clear" w:color="auto" w:fill="auto"/>
            <w:vAlign w:val="center"/>
          </w:tcPr>
          <w:p w14:paraId="27CD8780"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12D40BC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BD46F56"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4FC0303A" w14:textId="77777777" w:rsidR="000C2E10" w:rsidRPr="00636E22" w:rsidRDefault="000C2E10" w:rsidP="00A23AB3">
            <w:pPr>
              <w:jc w:val="center"/>
              <w:rPr>
                <w:rFonts w:cs="Tahoma"/>
                <w:bCs/>
                <w:color w:val="000000"/>
                <w:szCs w:val="20"/>
              </w:rPr>
            </w:pPr>
          </w:p>
        </w:tc>
      </w:tr>
      <w:tr w:rsidR="000C2E10" w:rsidRPr="00636E22" w14:paraId="20018845" w14:textId="77777777" w:rsidTr="000C2E10">
        <w:trPr>
          <w:cantSplit/>
          <w:trHeight w:val="20"/>
        </w:trPr>
        <w:tc>
          <w:tcPr>
            <w:tcW w:w="1559" w:type="dxa"/>
            <w:shd w:val="clear" w:color="auto" w:fill="auto"/>
            <w:vAlign w:val="center"/>
          </w:tcPr>
          <w:p w14:paraId="742B2174" w14:textId="77777777" w:rsidR="000C2E10" w:rsidRPr="00636E22" w:rsidRDefault="000C2E10" w:rsidP="000C2E10">
            <w:pPr>
              <w:ind w:left="57"/>
              <w:rPr>
                <w:rFonts w:cs="Tahoma"/>
                <w:bCs/>
                <w:color w:val="000000"/>
                <w:szCs w:val="20"/>
              </w:rPr>
            </w:pPr>
            <w:r w:rsidRPr="00636E22">
              <w:rPr>
                <w:rFonts w:cs="Tahoma"/>
                <w:bCs/>
                <w:color w:val="000000"/>
                <w:szCs w:val="20"/>
              </w:rPr>
              <w:t>MICEXINDEXCF</w:t>
            </w:r>
          </w:p>
        </w:tc>
        <w:tc>
          <w:tcPr>
            <w:tcW w:w="1843" w:type="dxa"/>
            <w:shd w:val="clear" w:color="auto" w:fill="auto"/>
            <w:vAlign w:val="center"/>
          </w:tcPr>
          <w:p w14:paraId="35AF5B00"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2342CC38"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54A1432E"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499B1673"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5DB91257"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6460FF98" w14:textId="77777777" w:rsidTr="000C2E10">
        <w:trPr>
          <w:cantSplit/>
          <w:trHeight w:val="20"/>
        </w:trPr>
        <w:tc>
          <w:tcPr>
            <w:tcW w:w="1559" w:type="dxa"/>
            <w:shd w:val="clear" w:color="auto" w:fill="auto"/>
            <w:vAlign w:val="center"/>
          </w:tcPr>
          <w:p w14:paraId="75D591C9"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843" w:type="dxa"/>
            <w:shd w:val="clear" w:color="auto" w:fill="auto"/>
            <w:vAlign w:val="center"/>
          </w:tcPr>
          <w:p w14:paraId="1D46BA3E"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3D63977E"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30B794BE"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DD1F9F2"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4B6E5FE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684EF88A" w14:textId="77777777" w:rsidTr="000C2E10">
        <w:trPr>
          <w:cantSplit/>
          <w:trHeight w:val="20"/>
        </w:trPr>
        <w:tc>
          <w:tcPr>
            <w:tcW w:w="1559" w:type="dxa"/>
            <w:shd w:val="clear" w:color="auto" w:fill="auto"/>
            <w:vAlign w:val="center"/>
          </w:tcPr>
          <w:p w14:paraId="783A67A5" w14:textId="77777777" w:rsidR="000C2E10" w:rsidRPr="00636E22" w:rsidRDefault="000C2E10" w:rsidP="000C2E10">
            <w:pPr>
              <w:ind w:left="57"/>
              <w:rPr>
                <w:rFonts w:cs="Tahoma"/>
                <w:bCs/>
                <w:color w:val="000000"/>
                <w:szCs w:val="20"/>
              </w:rPr>
            </w:pPr>
            <w:r w:rsidRPr="00636E22">
              <w:rPr>
                <w:rFonts w:cs="Tahoma"/>
                <w:bCs/>
                <w:color w:val="000000"/>
                <w:szCs w:val="20"/>
              </w:rPr>
              <w:t>MICEXBMI</w:t>
            </w:r>
          </w:p>
        </w:tc>
        <w:tc>
          <w:tcPr>
            <w:tcW w:w="1843" w:type="dxa"/>
            <w:shd w:val="clear" w:color="auto" w:fill="auto"/>
            <w:vAlign w:val="center"/>
          </w:tcPr>
          <w:p w14:paraId="73A727B0"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EAA89CA"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1F74F828"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6560CE0D"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4DCDB96A"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58454953" w14:textId="77777777" w:rsidTr="000C2E10">
        <w:trPr>
          <w:cantSplit/>
          <w:trHeight w:val="20"/>
        </w:trPr>
        <w:tc>
          <w:tcPr>
            <w:tcW w:w="1559" w:type="dxa"/>
            <w:shd w:val="clear" w:color="auto" w:fill="auto"/>
            <w:vAlign w:val="center"/>
          </w:tcPr>
          <w:p w14:paraId="38A1A89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843" w:type="dxa"/>
            <w:shd w:val="clear" w:color="auto" w:fill="auto"/>
            <w:vAlign w:val="center"/>
          </w:tcPr>
          <w:p w14:paraId="2CCD7642"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13E8DCD"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37D2EAC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3185D76B"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76A5F8C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0C2E10" w:rsidRPr="00636E22" w14:paraId="1E1553F8" w14:textId="77777777" w:rsidTr="000C2E10">
        <w:trPr>
          <w:cantSplit/>
          <w:trHeight w:val="20"/>
        </w:trPr>
        <w:tc>
          <w:tcPr>
            <w:tcW w:w="1559" w:type="dxa"/>
            <w:shd w:val="clear" w:color="auto" w:fill="auto"/>
            <w:vAlign w:val="center"/>
          </w:tcPr>
          <w:p w14:paraId="751AD1FC" w14:textId="77777777" w:rsidR="000C2E10" w:rsidRPr="00636E22" w:rsidRDefault="000C2E10" w:rsidP="000C2E10">
            <w:pPr>
              <w:ind w:left="57"/>
              <w:rPr>
                <w:rFonts w:cs="Tahoma"/>
                <w:bCs/>
                <w:color w:val="000000"/>
                <w:szCs w:val="20"/>
              </w:rPr>
            </w:pPr>
            <w:r w:rsidRPr="00636E22">
              <w:rPr>
                <w:rFonts w:cs="Tahoma"/>
                <w:bCs/>
                <w:color w:val="000000"/>
                <w:szCs w:val="20"/>
              </w:rPr>
              <w:t>MICEXSC</w:t>
            </w:r>
          </w:p>
        </w:tc>
        <w:tc>
          <w:tcPr>
            <w:tcW w:w="1843" w:type="dxa"/>
            <w:shd w:val="clear" w:color="auto" w:fill="auto"/>
            <w:vAlign w:val="center"/>
          </w:tcPr>
          <w:p w14:paraId="20F6B2C6"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3352415"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30.12.2004</w:t>
            </w:r>
          </w:p>
        </w:tc>
        <w:tc>
          <w:tcPr>
            <w:tcW w:w="2409" w:type="dxa"/>
            <w:tcBorders>
              <w:right w:val="nil"/>
            </w:tcBorders>
            <w:shd w:val="clear" w:color="auto" w:fill="auto"/>
            <w:vAlign w:val="center"/>
          </w:tcPr>
          <w:p w14:paraId="18B5FE6A" w14:textId="77777777" w:rsidR="000C2E10" w:rsidRPr="00636E22" w:rsidRDefault="000C2E10" w:rsidP="00A23AB3">
            <w:pPr>
              <w:jc w:val="right"/>
              <w:rPr>
                <w:rFonts w:cs="Tahoma"/>
                <w:bCs/>
                <w:color w:val="000000"/>
                <w:szCs w:val="20"/>
              </w:rPr>
            </w:pPr>
            <w:r w:rsidRPr="00636E22">
              <w:rPr>
                <w:rFonts w:cs="Tahoma"/>
                <w:bCs/>
                <w:color w:val="000000"/>
                <w:szCs w:val="20"/>
              </w:rPr>
              <w:t>30 572 531 198,5537</w:t>
            </w:r>
          </w:p>
        </w:tc>
        <w:tc>
          <w:tcPr>
            <w:tcW w:w="255" w:type="dxa"/>
            <w:tcBorders>
              <w:left w:val="nil"/>
            </w:tcBorders>
            <w:shd w:val="clear" w:color="auto" w:fill="auto"/>
            <w:vAlign w:val="center"/>
          </w:tcPr>
          <w:p w14:paraId="18EDF89C"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C6732D0" w14:textId="77777777" w:rsidR="000C2E10" w:rsidRPr="00636E22" w:rsidRDefault="000C2E10" w:rsidP="000C2E10">
            <w:pPr>
              <w:ind w:right="57"/>
              <w:jc w:val="right"/>
              <w:rPr>
                <w:rFonts w:cs="Tahoma"/>
                <w:bCs/>
                <w:color w:val="000000"/>
                <w:szCs w:val="20"/>
              </w:rPr>
            </w:pPr>
            <w:r w:rsidRPr="00636E22">
              <w:rPr>
                <w:rFonts w:cs="Tahoma"/>
                <w:bCs/>
                <w:color w:val="000000"/>
                <w:szCs w:val="20"/>
              </w:rPr>
              <w:t>30 572 531,1986</w:t>
            </w:r>
          </w:p>
        </w:tc>
      </w:tr>
      <w:tr w:rsidR="000C2E10" w:rsidRPr="00636E22" w14:paraId="1EC43C7C" w14:textId="77777777" w:rsidTr="000C2E10">
        <w:trPr>
          <w:cantSplit/>
          <w:trHeight w:val="20"/>
        </w:trPr>
        <w:tc>
          <w:tcPr>
            <w:tcW w:w="1559" w:type="dxa"/>
            <w:shd w:val="clear" w:color="auto" w:fill="auto"/>
            <w:vAlign w:val="center"/>
          </w:tcPr>
          <w:p w14:paraId="3343150E" w14:textId="77777777" w:rsidR="000C2E10" w:rsidRPr="00636E22" w:rsidRDefault="000C2E10" w:rsidP="000C2E10">
            <w:pPr>
              <w:ind w:left="57"/>
              <w:rPr>
                <w:rFonts w:cs="Tahoma"/>
                <w:bCs/>
                <w:color w:val="000000"/>
                <w:szCs w:val="20"/>
              </w:rPr>
            </w:pPr>
            <w:r w:rsidRPr="00636E22">
              <w:rPr>
                <w:rFonts w:cs="Tahoma"/>
                <w:bCs/>
                <w:color w:val="000000"/>
                <w:szCs w:val="20"/>
              </w:rPr>
              <w:t>RTS2</w:t>
            </w:r>
          </w:p>
        </w:tc>
        <w:tc>
          <w:tcPr>
            <w:tcW w:w="1843" w:type="dxa"/>
            <w:shd w:val="clear" w:color="auto" w:fill="auto"/>
            <w:vAlign w:val="center"/>
          </w:tcPr>
          <w:p w14:paraId="2F8B8A43" w14:textId="77777777" w:rsidR="000C2E10" w:rsidRPr="00636E22" w:rsidRDefault="000C2E10" w:rsidP="000C2E10">
            <w:pPr>
              <w:ind w:right="141"/>
              <w:jc w:val="right"/>
              <w:rPr>
                <w:rFonts w:cs="Tahoma"/>
                <w:bCs/>
                <w:color w:val="000000"/>
                <w:szCs w:val="20"/>
              </w:rPr>
            </w:pPr>
            <w:r w:rsidRPr="00636E22">
              <w:rPr>
                <w:rFonts w:cs="Tahoma"/>
                <w:bCs/>
                <w:color w:val="000000"/>
                <w:szCs w:val="20"/>
              </w:rPr>
              <w:t>567,25</w:t>
            </w:r>
          </w:p>
        </w:tc>
        <w:tc>
          <w:tcPr>
            <w:tcW w:w="1560" w:type="dxa"/>
            <w:shd w:val="clear" w:color="auto" w:fill="auto"/>
            <w:vAlign w:val="center"/>
          </w:tcPr>
          <w:p w14:paraId="1743ED75" w14:textId="77777777" w:rsidR="000C2E10" w:rsidRPr="00636E22" w:rsidRDefault="000C2E10" w:rsidP="000C2E10">
            <w:pPr>
              <w:ind w:right="57"/>
              <w:jc w:val="right"/>
              <w:rPr>
                <w:rFonts w:cs="Tahoma"/>
                <w:bCs/>
                <w:color w:val="000000"/>
                <w:szCs w:val="20"/>
              </w:rPr>
            </w:pPr>
            <w:r w:rsidRPr="00636E22">
              <w:rPr>
                <w:rFonts w:cs="Tahoma"/>
                <w:bCs/>
                <w:color w:val="000000"/>
                <w:szCs w:val="20"/>
              </w:rPr>
              <w:t>31.12.2003</w:t>
            </w:r>
          </w:p>
        </w:tc>
        <w:tc>
          <w:tcPr>
            <w:tcW w:w="2409" w:type="dxa"/>
            <w:tcBorders>
              <w:right w:val="nil"/>
            </w:tcBorders>
            <w:shd w:val="clear" w:color="auto" w:fill="auto"/>
            <w:vAlign w:val="center"/>
          </w:tcPr>
          <w:p w14:paraId="23F94F10" w14:textId="77777777" w:rsidR="000C2E10" w:rsidRPr="00636E22" w:rsidRDefault="000C2E10" w:rsidP="00A23AB3">
            <w:pPr>
              <w:jc w:val="right"/>
              <w:rPr>
                <w:rFonts w:cs="Tahoma"/>
                <w:bCs/>
                <w:color w:val="000000"/>
                <w:szCs w:val="20"/>
              </w:rPr>
            </w:pPr>
            <w:r w:rsidRPr="00636E22">
              <w:rPr>
                <w:rFonts w:cs="Tahoma"/>
                <w:bCs/>
                <w:color w:val="000000"/>
                <w:szCs w:val="20"/>
              </w:rPr>
              <w:t>19 920 731 543,244553</w:t>
            </w:r>
          </w:p>
        </w:tc>
        <w:tc>
          <w:tcPr>
            <w:tcW w:w="255" w:type="dxa"/>
            <w:tcBorders>
              <w:left w:val="nil"/>
            </w:tcBorders>
            <w:shd w:val="clear" w:color="auto" w:fill="auto"/>
            <w:vAlign w:val="center"/>
          </w:tcPr>
          <w:p w14:paraId="2E5ADD13"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6EDFE795" w14:textId="77777777" w:rsidR="000C2E10" w:rsidRPr="00636E22" w:rsidRDefault="000C2E10" w:rsidP="000C2E10">
            <w:pPr>
              <w:ind w:right="57"/>
              <w:jc w:val="right"/>
              <w:rPr>
                <w:rFonts w:cs="Tahoma"/>
                <w:bCs/>
                <w:color w:val="000000"/>
                <w:szCs w:val="20"/>
              </w:rPr>
            </w:pPr>
            <w:r w:rsidRPr="00636E22">
              <w:rPr>
                <w:rFonts w:cs="Tahoma"/>
                <w:bCs/>
                <w:color w:val="000000"/>
                <w:szCs w:val="20"/>
              </w:rPr>
              <w:t>35 118 081,1692</w:t>
            </w:r>
          </w:p>
        </w:tc>
      </w:tr>
      <w:tr w:rsidR="000C2E10" w:rsidRPr="00636E22" w14:paraId="1121FFA9" w14:textId="77777777" w:rsidTr="000C2E10">
        <w:trPr>
          <w:cantSplit/>
          <w:trHeight w:val="20"/>
        </w:trPr>
        <w:tc>
          <w:tcPr>
            <w:tcW w:w="1559" w:type="dxa"/>
            <w:shd w:val="clear" w:color="auto" w:fill="auto"/>
            <w:vAlign w:val="center"/>
          </w:tcPr>
          <w:p w14:paraId="6951368A" w14:textId="77777777" w:rsidR="000C2E10" w:rsidRPr="00636E22" w:rsidRDefault="000C2E10" w:rsidP="000C2E10">
            <w:pPr>
              <w:ind w:left="57"/>
              <w:rPr>
                <w:rFonts w:cs="Tahoma"/>
                <w:szCs w:val="20"/>
              </w:rPr>
            </w:pPr>
            <w:r w:rsidRPr="00636E22">
              <w:rPr>
                <w:rFonts w:cs="Tahoma"/>
                <w:szCs w:val="20"/>
              </w:rPr>
              <w:t>RTSSTD</w:t>
            </w:r>
          </w:p>
        </w:tc>
        <w:tc>
          <w:tcPr>
            <w:tcW w:w="1843" w:type="dxa"/>
            <w:shd w:val="clear" w:color="auto" w:fill="auto"/>
            <w:vAlign w:val="center"/>
          </w:tcPr>
          <w:p w14:paraId="6BA62FA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617E6272"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48938E59"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5FC8CB7D"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35336E7A"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7D3DA801" w14:textId="77777777" w:rsidTr="000C2E10">
        <w:trPr>
          <w:cantSplit/>
          <w:trHeight w:val="20"/>
        </w:trPr>
        <w:tc>
          <w:tcPr>
            <w:tcW w:w="1559" w:type="dxa"/>
            <w:shd w:val="clear" w:color="auto" w:fill="auto"/>
            <w:vAlign w:val="center"/>
          </w:tcPr>
          <w:p w14:paraId="6059B8DB" w14:textId="77777777" w:rsidR="000C2E10" w:rsidRPr="00636E22" w:rsidRDefault="000C2E10" w:rsidP="000C2E10">
            <w:pPr>
              <w:ind w:left="57"/>
              <w:rPr>
                <w:rFonts w:cs="Tahoma"/>
                <w:szCs w:val="20"/>
                <w:lang w:val="en-US"/>
              </w:rPr>
            </w:pPr>
            <w:r w:rsidRPr="00636E22">
              <w:rPr>
                <w:rFonts w:cs="Tahoma"/>
                <w:szCs w:val="20"/>
                <w:lang w:val="en-US"/>
              </w:rPr>
              <w:t>RTSSIB</w:t>
            </w:r>
          </w:p>
        </w:tc>
        <w:tc>
          <w:tcPr>
            <w:tcW w:w="1843" w:type="dxa"/>
            <w:shd w:val="clear" w:color="auto" w:fill="auto"/>
            <w:vAlign w:val="center"/>
          </w:tcPr>
          <w:p w14:paraId="6D1587D1" w14:textId="77777777" w:rsidR="000C2E10" w:rsidRPr="00636E22" w:rsidRDefault="000C2E10" w:rsidP="000C2E10">
            <w:pPr>
              <w:ind w:right="141"/>
              <w:jc w:val="right"/>
              <w:rPr>
                <w:rFonts w:cs="Tahoma"/>
                <w:szCs w:val="20"/>
              </w:rPr>
            </w:pPr>
            <w:r w:rsidRPr="00636E22">
              <w:rPr>
                <w:rFonts w:cs="Tahoma"/>
                <w:szCs w:val="20"/>
              </w:rPr>
              <w:t>1000</w:t>
            </w:r>
          </w:p>
        </w:tc>
        <w:tc>
          <w:tcPr>
            <w:tcW w:w="1560" w:type="dxa"/>
            <w:shd w:val="clear" w:color="auto" w:fill="auto"/>
            <w:vAlign w:val="center"/>
          </w:tcPr>
          <w:p w14:paraId="6E084A18" w14:textId="77777777" w:rsidR="000C2E10" w:rsidRPr="00636E22" w:rsidRDefault="000C2E10" w:rsidP="000C2E10">
            <w:pPr>
              <w:ind w:right="57"/>
              <w:jc w:val="right"/>
              <w:rPr>
                <w:rFonts w:cs="Tahoma"/>
                <w:szCs w:val="20"/>
              </w:rPr>
            </w:pPr>
            <w:r w:rsidRPr="00636E22">
              <w:rPr>
                <w:rFonts w:cs="Tahoma"/>
                <w:szCs w:val="20"/>
              </w:rPr>
              <w:t>09.01.2008</w:t>
            </w:r>
          </w:p>
        </w:tc>
        <w:tc>
          <w:tcPr>
            <w:tcW w:w="2409" w:type="dxa"/>
            <w:tcBorders>
              <w:right w:val="nil"/>
            </w:tcBorders>
            <w:shd w:val="clear" w:color="auto" w:fill="auto"/>
            <w:vAlign w:val="center"/>
          </w:tcPr>
          <w:p w14:paraId="4F0F6D95" w14:textId="77777777" w:rsidR="000C2E10" w:rsidRPr="00636E22" w:rsidRDefault="000C2E10" w:rsidP="00A23AB3">
            <w:pPr>
              <w:jc w:val="right"/>
              <w:rPr>
                <w:rFonts w:cs="Tahoma"/>
                <w:szCs w:val="20"/>
                <w:lang w:val="en-US"/>
              </w:rPr>
            </w:pPr>
            <w:r w:rsidRPr="00636E22">
              <w:rPr>
                <w:rFonts w:cs="Tahoma"/>
                <w:szCs w:val="20"/>
              </w:rPr>
              <w:t xml:space="preserve">129 310 683 489,00 </w:t>
            </w:r>
          </w:p>
        </w:tc>
        <w:tc>
          <w:tcPr>
            <w:tcW w:w="255" w:type="dxa"/>
            <w:tcBorders>
              <w:left w:val="nil"/>
            </w:tcBorders>
            <w:shd w:val="clear" w:color="auto" w:fill="auto"/>
            <w:vAlign w:val="center"/>
          </w:tcPr>
          <w:p w14:paraId="1DEBD881" w14:textId="77777777" w:rsidR="000C2E10" w:rsidRPr="00636E22" w:rsidRDefault="000C2E10" w:rsidP="007F3CB1">
            <w:pPr>
              <w:ind w:left="57"/>
              <w:rPr>
                <w:rFonts w:cs="Tahoma"/>
                <w:szCs w:val="20"/>
              </w:rPr>
            </w:pPr>
            <w:r w:rsidRPr="00636E22">
              <w:rPr>
                <w:rFonts w:cs="Tahoma"/>
                <w:bCs/>
                <w:color w:val="000000"/>
                <w:szCs w:val="20"/>
              </w:rPr>
              <w:t>р.</w:t>
            </w:r>
          </w:p>
        </w:tc>
        <w:tc>
          <w:tcPr>
            <w:tcW w:w="2297" w:type="dxa"/>
            <w:shd w:val="clear" w:color="auto" w:fill="auto"/>
            <w:vAlign w:val="center"/>
          </w:tcPr>
          <w:p w14:paraId="7BDD8B80" w14:textId="77777777" w:rsidR="000C2E10" w:rsidRPr="00636E22" w:rsidRDefault="000C2E10" w:rsidP="000C2E10">
            <w:pPr>
              <w:ind w:right="57"/>
              <w:jc w:val="right"/>
              <w:rPr>
                <w:rFonts w:cs="Tahoma"/>
                <w:szCs w:val="20"/>
              </w:rPr>
            </w:pPr>
            <w:r w:rsidRPr="00636E22">
              <w:rPr>
                <w:rFonts w:cs="Tahoma"/>
                <w:szCs w:val="20"/>
              </w:rPr>
              <w:t>129 310 683,4890</w:t>
            </w:r>
          </w:p>
        </w:tc>
      </w:tr>
      <w:tr w:rsidR="000C2E10" w:rsidRPr="00636E22" w14:paraId="516DA627" w14:textId="77777777" w:rsidTr="000C2E10">
        <w:trPr>
          <w:cantSplit/>
          <w:trHeight w:val="20"/>
        </w:trPr>
        <w:tc>
          <w:tcPr>
            <w:tcW w:w="1559" w:type="dxa"/>
            <w:shd w:val="clear" w:color="auto" w:fill="auto"/>
            <w:vAlign w:val="center"/>
          </w:tcPr>
          <w:p w14:paraId="41632DF7" w14:textId="77777777" w:rsidR="000C2E10" w:rsidRPr="00636E22" w:rsidRDefault="000C2E10" w:rsidP="000C2E10">
            <w:pPr>
              <w:ind w:left="57"/>
              <w:rPr>
                <w:rFonts w:cs="Tahoma"/>
                <w:szCs w:val="20"/>
              </w:rPr>
            </w:pPr>
            <w:r w:rsidRPr="00636E22">
              <w:rPr>
                <w:rFonts w:cs="Tahoma"/>
                <w:szCs w:val="20"/>
              </w:rPr>
              <w:t>MICEXINNOV</w:t>
            </w:r>
          </w:p>
        </w:tc>
        <w:tc>
          <w:tcPr>
            <w:tcW w:w="1843" w:type="dxa"/>
            <w:shd w:val="clear" w:color="auto" w:fill="auto"/>
            <w:vAlign w:val="center"/>
          </w:tcPr>
          <w:p w14:paraId="14E74376"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0713BA78"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1AE554B4"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6AEF3F53"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775D4D5B"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775E94D8" w14:textId="77777777" w:rsidTr="000C2E10">
        <w:trPr>
          <w:cantSplit/>
          <w:trHeight w:val="20"/>
        </w:trPr>
        <w:tc>
          <w:tcPr>
            <w:tcW w:w="1559" w:type="dxa"/>
            <w:shd w:val="clear" w:color="auto" w:fill="auto"/>
            <w:noWrap/>
            <w:vAlign w:val="center"/>
          </w:tcPr>
          <w:p w14:paraId="768BF703" w14:textId="77777777" w:rsidR="000C2E10" w:rsidRPr="00636E22" w:rsidRDefault="000C2E10" w:rsidP="000C2E10">
            <w:pPr>
              <w:ind w:left="57"/>
              <w:rPr>
                <w:rFonts w:cs="Tahoma"/>
                <w:color w:val="000000"/>
                <w:szCs w:val="20"/>
              </w:rPr>
            </w:pPr>
            <w:r w:rsidRPr="00636E22">
              <w:rPr>
                <w:rFonts w:cs="Tahoma"/>
                <w:szCs w:val="20"/>
              </w:rPr>
              <w:t>MICEXO&amp;G</w:t>
            </w:r>
          </w:p>
        </w:tc>
        <w:tc>
          <w:tcPr>
            <w:tcW w:w="1843" w:type="dxa"/>
            <w:shd w:val="clear" w:color="auto" w:fill="auto"/>
            <w:noWrap/>
            <w:vAlign w:val="center"/>
          </w:tcPr>
          <w:p w14:paraId="72902DEA"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03E65B7"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4D0F320"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2F0BDDB4"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5451C60"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617A8A6E" w14:textId="77777777" w:rsidTr="000C2E10">
        <w:trPr>
          <w:cantSplit/>
          <w:trHeight w:val="20"/>
        </w:trPr>
        <w:tc>
          <w:tcPr>
            <w:tcW w:w="1559" w:type="dxa"/>
            <w:shd w:val="clear" w:color="auto" w:fill="auto"/>
            <w:noWrap/>
            <w:vAlign w:val="center"/>
          </w:tcPr>
          <w:p w14:paraId="028119FC" w14:textId="77777777" w:rsidR="000C2E10" w:rsidRPr="00636E22" w:rsidRDefault="000C2E10" w:rsidP="000C2E10">
            <w:pPr>
              <w:ind w:left="57"/>
              <w:rPr>
                <w:rFonts w:cs="Tahoma"/>
                <w:color w:val="000000"/>
                <w:szCs w:val="20"/>
              </w:rPr>
            </w:pPr>
            <w:r w:rsidRPr="00636E22">
              <w:rPr>
                <w:rFonts w:cs="Tahoma"/>
                <w:szCs w:val="20"/>
              </w:rPr>
              <w:t>RTSog</w:t>
            </w:r>
          </w:p>
        </w:tc>
        <w:tc>
          <w:tcPr>
            <w:tcW w:w="1843" w:type="dxa"/>
            <w:shd w:val="clear" w:color="auto" w:fill="auto"/>
            <w:noWrap/>
            <w:vAlign w:val="center"/>
          </w:tcPr>
          <w:p w14:paraId="2DCE813C"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40A67A"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93F7255"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721202D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802E0E5"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1D6D656C" w14:textId="77777777" w:rsidTr="000C2E10">
        <w:trPr>
          <w:cantSplit/>
          <w:trHeight w:val="20"/>
        </w:trPr>
        <w:tc>
          <w:tcPr>
            <w:tcW w:w="1559" w:type="dxa"/>
            <w:shd w:val="clear" w:color="auto" w:fill="auto"/>
            <w:noWrap/>
            <w:vAlign w:val="center"/>
          </w:tcPr>
          <w:p w14:paraId="351D849D" w14:textId="77777777" w:rsidR="000C2E10" w:rsidRPr="00636E22" w:rsidRDefault="000C2E10" w:rsidP="000C2E10">
            <w:pPr>
              <w:ind w:left="57"/>
              <w:rPr>
                <w:rFonts w:cs="Tahoma"/>
                <w:color w:val="000000"/>
                <w:szCs w:val="20"/>
              </w:rPr>
            </w:pPr>
            <w:r w:rsidRPr="00636E22">
              <w:rPr>
                <w:rFonts w:cs="Tahoma"/>
                <w:szCs w:val="20"/>
              </w:rPr>
              <w:t>MICEXPWR</w:t>
            </w:r>
          </w:p>
        </w:tc>
        <w:tc>
          <w:tcPr>
            <w:tcW w:w="1843" w:type="dxa"/>
            <w:shd w:val="clear" w:color="auto" w:fill="auto"/>
            <w:noWrap/>
            <w:vAlign w:val="center"/>
          </w:tcPr>
          <w:p w14:paraId="48754F0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765B12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3494D4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5E267428"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4431AF2"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367D31F7" w14:textId="77777777" w:rsidTr="000C2E10">
        <w:trPr>
          <w:cantSplit/>
          <w:trHeight w:val="20"/>
        </w:trPr>
        <w:tc>
          <w:tcPr>
            <w:tcW w:w="1559" w:type="dxa"/>
            <w:shd w:val="clear" w:color="auto" w:fill="auto"/>
            <w:noWrap/>
            <w:vAlign w:val="center"/>
          </w:tcPr>
          <w:p w14:paraId="08D899DC" w14:textId="77777777" w:rsidR="000C2E10" w:rsidRPr="00636E22" w:rsidRDefault="000C2E10" w:rsidP="000C2E10">
            <w:pPr>
              <w:ind w:left="57"/>
              <w:rPr>
                <w:rFonts w:cs="Tahoma"/>
                <w:color w:val="000000"/>
                <w:szCs w:val="20"/>
              </w:rPr>
            </w:pPr>
            <w:r w:rsidRPr="00636E22">
              <w:rPr>
                <w:rFonts w:cs="Tahoma"/>
                <w:szCs w:val="20"/>
              </w:rPr>
              <w:t>RTSeu</w:t>
            </w:r>
          </w:p>
        </w:tc>
        <w:tc>
          <w:tcPr>
            <w:tcW w:w="1843" w:type="dxa"/>
            <w:shd w:val="clear" w:color="auto" w:fill="auto"/>
            <w:noWrap/>
            <w:vAlign w:val="center"/>
          </w:tcPr>
          <w:p w14:paraId="7893342E"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4245CFCF"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1FEDC"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7DDAFC6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51234B7"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2C23B1A9" w14:textId="77777777" w:rsidTr="000C2E10">
        <w:trPr>
          <w:cantSplit/>
          <w:trHeight w:val="20"/>
        </w:trPr>
        <w:tc>
          <w:tcPr>
            <w:tcW w:w="1559" w:type="dxa"/>
            <w:shd w:val="clear" w:color="auto" w:fill="auto"/>
            <w:noWrap/>
            <w:vAlign w:val="center"/>
          </w:tcPr>
          <w:p w14:paraId="7BF29044" w14:textId="77777777" w:rsidR="000C2E10" w:rsidRPr="00636E22" w:rsidRDefault="000C2E10" w:rsidP="000C2E10">
            <w:pPr>
              <w:ind w:left="57"/>
              <w:rPr>
                <w:rFonts w:cs="Tahoma"/>
                <w:color w:val="000000"/>
                <w:szCs w:val="20"/>
              </w:rPr>
            </w:pPr>
            <w:r w:rsidRPr="00636E22">
              <w:rPr>
                <w:rFonts w:cs="Tahoma"/>
                <w:szCs w:val="20"/>
              </w:rPr>
              <w:t>MICEXTLC</w:t>
            </w:r>
          </w:p>
        </w:tc>
        <w:tc>
          <w:tcPr>
            <w:tcW w:w="1843" w:type="dxa"/>
            <w:shd w:val="clear" w:color="auto" w:fill="auto"/>
            <w:noWrap/>
            <w:vAlign w:val="center"/>
          </w:tcPr>
          <w:p w14:paraId="2395821B"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9AD13F6"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3FE389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17116D45"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299AA37"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71E7A237" w14:textId="77777777" w:rsidTr="000C2E10">
        <w:trPr>
          <w:cantSplit/>
          <w:trHeight w:val="20"/>
        </w:trPr>
        <w:tc>
          <w:tcPr>
            <w:tcW w:w="1559" w:type="dxa"/>
            <w:shd w:val="clear" w:color="auto" w:fill="auto"/>
            <w:noWrap/>
            <w:vAlign w:val="center"/>
          </w:tcPr>
          <w:p w14:paraId="70636447" w14:textId="77777777" w:rsidR="000C2E10" w:rsidRPr="00636E22" w:rsidRDefault="000C2E10" w:rsidP="000C2E10">
            <w:pPr>
              <w:ind w:left="57"/>
              <w:rPr>
                <w:rFonts w:cs="Tahoma"/>
                <w:color w:val="000000"/>
                <w:szCs w:val="20"/>
              </w:rPr>
            </w:pPr>
            <w:r w:rsidRPr="00636E22">
              <w:rPr>
                <w:rFonts w:cs="Tahoma"/>
                <w:szCs w:val="20"/>
              </w:rPr>
              <w:t>RTStl</w:t>
            </w:r>
          </w:p>
        </w:tc>
        <w:tc>
          <w:tcPr>
            <w:tcW w:w="1843" w:type="dxa"/>
            <w:shd w:val="clear" w:color="auto" w:fill="auto"/>
            <w:noWrap/>
            <w:vAlign w:val="center"/>
          </w:tcPr>
          <w:p w14:paraId="300AE75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D5AA018"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8BC933C"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5692875"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E41EB2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534A489B" w14:textId="77777777" w:rsidTr="000C2E10">
        <w:trPr>
          <w:cantSplit/>
          <w:trHeight w:val="20"/>
        </w:trPr>
        <w:tc>
          <w:tcPr>
            <w:tcW w:w="1559" w:type="dxa"/>
            <w:shd w:val="clear" w:color="auto" w:fill="auto"/>
            <w:noWrap/>
            <w:vAlign w:val="center"/>
          </w:tcPr>
          <w:p w14:paraId="5E4710D7" w14:textId="77777777" w:rsidR="000C2E10" w:rsidRPr="00636E22" w:rsidRDefault="000C2E10" w:rsidP="000C2E10">
            <w:pPr>
              <w:ind w:left="57"/>
              <w:rPr>
                <w:rFonts w:cs="Tahoma"/>
                <w:color w:val="000000"/>
                <w:szCs w:val="20"/>
              </w:rPr>
            </w:pPr>
            <w:r w:rsidRPr="00636E22">
              <w:rPr>
                <w:rFonts w:cs="Tahoma"/>
                <w:szCs w:val="20"/>
              </w:rPr>
              <w:t>MICEXM&amp;M</w:t>
            </w:r>
          </w:p>
        </w:tc>
        <w:tc>
          <w:tcPr>
            <w:tcW w:w="1843" w:type="dxa"/>
            <w:shd w:val="clear" w:color="auto" w:fill="auto"/>
            <w:noWrap/>
            <w:vAlign w:val="center"/>
          </w:tcPr>
          <w:p w14:paraId="675DE17E"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17A0935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42228B"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3233D41C"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95D170F"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373BBF4F" w14:textId="77777777" w:rsidTr="000C2E10">
        <w:trPr>
          <w:cantSplit/>
          <w:trHeight w:val="20"/>
        </w:trPr>
        <w:tc>
          <w:tcPr>
            <w:tcW w:w="1559" w:type="dxa"/>
            <w:shd w:val="clear" w:color="auto" w:fill="auto"/>
            <w:noWrap/>
            <w:vAlign w:val="center"/>
          </w:tcPr>
          <w:p w14:paraId="63D037F3" w14:textId="77777777" w:rsidR="000C2E10" w:rsidRPr="00636E22" w:rsidRDefault="000C2E10" w:rsidP="000C2E10">
            <w:pPr>
              <w:ind w:left="57"/>
              <w:rPr>
                <w:rFonts w:cs="Tahoma"/>
                <w:color w:val="000000"/>
                <w:szCs w:val="20"/>
              </w:rPr>
            </w:pPr>
            <w:r w:rsidRPr="00636E22">
              <w:rPr>
                <w:rFonts w:cs="Tahoma"/>
                <w:szCs w:val="20"/>
              </w:rPr>
              <w:t>RTSmm</w:t>
            </w:r>
          </w:p>
        </w:tc>
        <w:tc>
          <w:tcPr>
            <w:tcW w:w="1843" w:type="dxa"/>
            <w:shd w:val="clear" w:color="auto" w:fill="auto"/>
            <w:noWrap/>
            <w:vAlign w:val="center"/>
          </w:tcPr>
          <w:p w14:paraId="45FF56B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FAEAAD4"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1ADC8CFD"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1A19970F"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2C4E96C"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5122AE48" w14:textId="77777777" w:rsidTr="000C2E10">
        <w:trPr>
          <w:cantSplit/>
          <w:trHeight w:val="20"/>
        </w:trPr>
        <w:tc>
          <w:tcPr>
            <w:tcW w:w="1559" w:type="dxa"/>
            <w:shd w:val="clear" w:color="auto" w:fill="auto"/>
            <w:noWrap/>
            <w:vAlign w:val="center"/>
          </w:tcPr>
          <w:p w14:paraId="0A2702D5" w14:textId="77777777" w:rsidR="000C2E10" w:rsidRPr="00636E22" w:rsidRDefault="000C2E10" w:rsidP="000C2E10">
            <w:pPr>
              <w:ind w:left="57"/>
              <w:rPr>
                <w:rFonts w:cs="Tahoma"/>
                <w:color w:val="000000"/>
                <w:szCs w:val="20"/>
              </w:rPr>
            </w:pPr>
            <w:r w:rsidRPr="00636E22">
              <w:rPr>
                <w:rFonts w:cs="Tahoma"/>
                <w:szCs w:val="20"/>
                <w:lang w:val="en-US"/>
              </w:rPr>
              <w:t>MICEXMNF</w:t>
            </w:r>
          </w:p>
        </w:tc>
        <w:tc>
          <w:tcPr>
            <w:tcW w:w="1843" w:type="dxa"/>
            <w:shd w:val="clear" w:color="auto" w:fill="auto"/>
            <w:noWrap/>
            <w:vAlign w:val="center"/>
          </w:tcPr>
          <w:p w14:paraId="15A463A6"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5E8F889B"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3789014" w14:textId="77777777" w:rsidR="000C2E10" w:rsidRPr="00636E22" w:rsidRDefault="000C2E10" w:rsidP="00A23AB3">
            <w:pPr>
              <w:jc w:val="right"/>
              <w:rPr>
                <w:rFonts w:cs="Tahoma"/>
                <w:color w:val="000000"/>
                <w:szCs w:val="20"/>
              </w:rPr>
            </w:pPr>
            <w:r w:rsidRPr="00636E22">
              <w:rPr>
                <w:rFonts w:cs="Tahoma"/>
                <w:color w:val="000000"/>
                <w:szCs w:val="20"/>
              </w:rPr>
              <w:t>4 131 800 584,42</w:t>
            </w:r>
          </w:p>
        </w:tc>
        <w:tc>
          <w:tcPr>
            <w:tcW w:w="255" w:type="dxa"/>
            <w:tcBorders>
              <w:left w:val="nil"/>
            </w:tcBorders>
            <w:shd w:val="clear" w:color="auto" w:fill="auto"/>
            <w:vAlign w:val="center"/>
          </w:tcPr>
          <w:p w14:paraId="033C2D14"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69A1BA1" w14:textId="77777777" w:rsidR="000C2E10" w:rsidRPr="00636E22" w:rsidRDefault="000C2E10" w:rsidP="000C2E10">
            <w:pPr>
              <w:ind w:right="57"/>
              <w:jc w:val="right"/>
              <w:rPr>
                <w:rFonts w:cs="Tahoma"/>
                <w:color w:val="000000"/>
                <w:szCs w:val="20"/>
              </w:rPr>
            </w:pPr>
            <w:r w:rsidRPr="00636E22">
              <w:rPr>
                <w:rFonts w:cs="Tahoma"/>
                <w:color w:val="000000"/>
                <w:szCs w:val="20"/>
              </w:rPr>
              <w:t>4 131 800,5844</w:t>
            </w:r>
          </w:p>
        </w:tc>
      </w:tr>
      <w:tr w:rsidR="000C2E10" w:rsidRPr="00636E22" w14:paraId="1CB3337A" w14:textId="77777777" w:rsidTr="000C2E10">
        <w:trPr>
          <w:cantSplit/>
          <w:trHeight w:val="20"/>
        </w:trPr>
        <w:tc>
          <w:tcPr>
            <w:tcW w:w="1559" w:type="dxa"/>
            <w:shd w:val="clear" w:color="auto" w:fill="auto"/>
            <w:noWrap/>
            <w:vAlign w:val="center"/>
          </w:tcPr>
          <w:p w14:paraId="3A84D2E1" w14:textId="77777777" w:rsidR="000C2E10" w:rsidRPr="00636E22" w:rsidRDefault="000C2E10" w:rsidP="000C2E10">
            <w:pPr>
              <w:ind w:left="57"/>
              <w:rPr>
                <w:rFonts w:cs="Tahoma"/>
                <w:color w:val="000000"/>
                <w:szCs w:val="20"/>
              </w:rPr>
            </w:pPr>
            <w:r w:rsidRPr="00636E22">
              <w:rPr>
                <w:rFonts w:cs="Tahoma"/>
                <w:szCs w:val="20"/>
                <w:lang w:val="en-US"/>
              </w:rPr>
              <w:t>RTSin</w:t>
            </w:r>
          </w:p>
        </w:tc>
        <w:tc>
          <w:tcPr>
            <w:tcW w:w="1843" w:type="dxa"/>
            <w:shd w:val="clear" w:color="auto" w:fill="auto"/>
            <w:noWrap/>
            <w:vAlign w:val="center"/>
          </w:tcPr>
          <w:p w14:paraId="149AC99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1134AD7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CEFF252" w14:textId="77777777" w:rsidR="000C2E10" w:rsidRPr="00636E22" w:rsidRDefault="000C2E10" w:rsidP="00A23AB3">
            <w:pPr>
              <w:jc w:val="right"/>
              <w:rPr>
                <w:rFonts w:cs="Tahoma"/>
                <w:color w:val="000000"/>
                <w:szCs w:val="20"/>
              </w:rPr>
            </w:pPr>
            <w:r w:rsidRPr="00636E22">
              <w:rPr>
                <w:rFonts w:cs="Tahoma"/>
                <w:color w:val="000000"/>
                <w:szCs w:val="20"/>
              </w:rPr>
              <w:t>640 750 223,28</w:t>
            </w:r>
          </w:p>
        </w:tc>
        <w:tc>
          <w:tcPr>
            <w:tcW w:w="255" w:type="dxa"/>
            <w:tcBorders>
              <w:left w:val="nil"/>
            </w:tcBorders>
            <w:shd w:val="clear" w:color="auto" w:fill="auto"/>
            <w:vAlign w:val="center"/>
          </w:tcPr>
          <w:p w14:paraId="0C2FF4D5"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26D035F8" w14:textId="77777777" w:rsidR="000C2E10" w:rsidRPr="00636E22" w:rsidRDefault="000C2E10" w:rsidP="000C2E10">
            <w:pPr>
              <w:ind w:right="57"/>
              <w:jc w:val="right"/>
              <w:rPr>
                <w:rFonts w:cs="Tahoma"/>
                <w:color w:val="000000"/>
                <w:szCs w:val="20"/>
              </w:rPr>
            </w:pPr>
            <w:r w:rsidRPr="00636E22">
              <w:rPr>
                <w:rFonts w:cs="Tahoma"/>
                <w:color w:val="000000"/>
                <w:szCs w:val="20"/>
              </w:rPr>
              <w:t>6 407 502,2328</w:t>
            </w:r>
          </w:p>
        </w:tc>
      </w:tr>
      <w:tr w:rsidR="000C2E10" w:rsidRPr="00636E22" w14:paraId="65B8ED05" w14:textId="77777777" w:rsidTr="000C2E10">
        <w:trPr>
          <w:cantSplit/>
          <w:trHeight w:val="20"/>
        </w:trPr>
        <w:tc>
          <w:tcPr>
            <w:tcW w:w="1559" w:type="dxa"/>
            <w:shd w:val="clear" w:color="auto" w:fill="auto"/>
            <w:noWrap/>
            <w:vAlign w:val="center"/>
          </w:tcPr>
          <w:p w14:paraId="21CA94A2" w14:textId="77777777" w:rsidR="000C2E10" w:rsidRPr="00636E22" w:rsidRDefault="000C2E10" w:rsidP="000C2E10">
            <w:pPr>
              <w:ind w:left="57"/>
              <w:rPr>
                <w:rFonts w:cs="Tahoma"/>
                <w:color w:val="000000"/>
                <w:szCs w:val="20"/>
              </w:rPr>
            </w:pPr>
            <w:r w:rsidRPr="00636E22">
              <w:rPr>
                <w:rFonts w:cs="Tahoma"/>
                <w:szCs w:val="20"/>
                <w:lang w:val="en-US"/>
              </w:rPr>
              <w:t>MICEXFNL</w:t>
            </w:r>
          </w:p>
        </w:tc>
        <w:tc>
          <w:tcPr>
            <w:tcW w:w="1843" w:type="dxa"/>
            <w:shd w:val="clear" w:color="auto" w:fill="auto"/>
            <w:noWrap/>
            <w:vAlign w:val="center"/>
          </w:tcPr>
          <w:p w14:paraId="73B4BF0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8104D0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2467B9EB"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3A544503"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DE8595C"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1C8E13B0" w14:textId="77777777" w:rsidTr="000C2E10">
        <w:trPr>
          <w:cantSplit/>
          <w:trHeight w:val="20"/>
        </w:trPr>
        <w:tc>
          <w:tcPr>
            <w:tcW w:w="1559" w:type="dxa"/>
            <w:shd w:val="clear" w:color="auto" w:fill="auto"/>
            <w:noWrap/>
            <w:vAlign w:val="center"/>
          </w:tcPr>
          <w:p w14:paraId="0269C76A"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843" w:type="dxa"/>
            <w:shd w:val="clear" w:color="auto" w:fill="auto"/>
            <w:noWrap/>
            <w:vAlign w:val="center"/>
          </w:tcPr>
          <w:p w14:paraId="2F13E4E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9406E7F"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7DBD80D"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7FC435D"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3B11C0D"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7D748774" w14:textId="77777777" w:rsidTr="000C2E10">
        <w:trPr>
          <w:cantSplit/>
          <w:trHeight w:val="20"/>
        </w:trPr>
        <w:tc>
          <w:tcPr>
            <w:tcW w:w="1559" w:type="dxa"/>
            <w:shd w:val="clear" w:color="auto" w:fill="auto"/>
            <w:noWrap/>
            <w:vAlign w:val="center"/>
          </w:tcPr>
          <w:p w14:paraId="11960F2C" w14:textId="77777777" w:rsidR="000C2E10" w:rsidRPr="00636E22" w:rsidRDefault="000C2E10" w:rsidP="000C2E10">
            <w:pPr>
              <w:ind w:left="57"/>
              <w:rPr>
                <w:rFonts w:cs="Tahoma"/>
                <w:color w:val="000000"/>
                <w:szCs w:val="20"/>
              </w:rPr>
            </w:pPr>
            <w:r w:rsidRPr="00636E22">
              <w:rPr>
                <w:rFonts w:cs="Tahoma"/>
                <w:szCs w:val="20"/>
              </w:rPr>
              <w:t>MICEXCGS</w:t>
            </w:r>
          </w:p>
        </w:tc>
        <w:tc>
          <w:tcPr>
            <w:tcW w:w="1843" w:type="dxa"/>
            <w:shd w:val="clear" w:color="auto" w:fill="auto"/>
            <w:noWrap/>
            <w:vAlign w:val="center"/>
          </w:tcPr>
          <w:p w14:paraId="44D0C25B"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17BCFFD1"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8AEB7D6"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71CF6E72"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DCD0639"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0216CB75" w14:textId="77777777" w:rsidTr="000C2E10">
        <w:trPr>
          <w:cantSplit/>
          <w:trHeight w:val="20"/>
        </w:trPr>
        <w:tc>
          <w:tcPr>
            <w:tcW w:w="1559" w:type="dxa"/>
            <w:shd w:val="clear" w:color="auto" w:fill="auto"/>
            <w:vAlign w:val="center"/>
          </w:tcPr>
          <w:p w14:paraId="7A7D69AB" w14:textId="77777777" w:rsidR="000C2E10" w:rsidRPr="00636E22" w:rsidRDefault="000C2E10" w:rsidP="000C2E10">
            <w:pPr>
              <w:ind w:left="57"/>
              <w:rPr>
                <w:rFonts w:cs="Tahoma"/>
                <w:color w:val="000000"/>
                <w:szCs w:val="20"/>
              </w:rPr>
            </w:pPr>
            <w:r w:rsidRPr="00636E22">
              <w:rPr>
                <w:rFonts w:cs="Tahoma"/>
                <w:szCs w:val="20"/>
              </w:rPr>
              <w:t>RTScr</w:t>
            </w:r>
          </w:p>
        </w:tc>
        <w:tc>
          <w:tcPr>
            <w:tcW w:w="1843" w:type="dxa"/>
            <w:shd w:val="clear" w:color="auto" w:fill="auto"/>
            <w:noWrap/>
            <w:vAlign w:val="center"/>
          </w:tcPr>
          <w:p w14:paraId="384BC121"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4D3CDA24"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2897809"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5ECECCC1"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E920000"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14A9FA17" w14:textId="77777777" w:rsidTr="000C2E10">
        <w:trPr>
          <w:cantSplit/>
          <w:trHeight w:val="20"/>
        </w:trPr>
        <w:tc>
          <w:tcPr>
            <w:tcW w:w="1559" w:type="dxa"/>
            <w:shd w:val="clear" w:color="auto" w:fill="auto"/>
            <w:noWrap/>
            <w:vAlign w:val="center"/>
          </w:tcPr>
          <w:p w14:paraId="3F87F79C" w14:textId="77777777" w:rsidR="000C2E10" w:rsidRPr="00636E22" w:rsidRDefault="000C2E10" w:rsidP="000C2E10">
            <w:pPr>
              <w:ind w:left="57"/>
              <w:rPr>
                <w:rFonts w:cs="Tahoma"/>
                <w:color w:val="000000"/>
                <w:szCs w:val="20"/>
              </w:rPr>
            </w:pPr>
            <w:r w:rsidRPr="00636E22">
              <w:rPr>
                <w:rFonts w:cs="Tahoma"/>
                <w:szCs w:val="20"/>
              </w:rPr>
              <w:t>MICEXCHM</w:t>
            </w:r>
          </w:p>
        </w:tc>
        <w:tc>
          <w:tcPr>
            <w:tcW w:w="1843" w:type="dxa"/>
            <w:shd w:val="clear" w:color="auto" w:fill="auto"/>
            <w:noWrap/>
            <w:vAlign w:val="center"/>
          </w:tcPr>
          <w:p w14:paraId="5E32E6AD" w14:textId="77777777" w:rsidR="000C2E10" w:rsidRPr="00636E22" w:rsidRDefault="000C2E10" w:rsidP="000C2E10">
            <w:pPr>
              <w:ind w:right="141"/>
              <w:jc w:val="right"/>
              <w:rPr>
                <w:rFonts w:cs="Tahoma"/>
                <w:color w:val="000000"/>
                <w:szCs w:val="20"/>
              </w:rPr>
            </w:pPr>
            <w:r w:rsidRPr="00636E22">
              <w:rPr>
                <w:rFonts w:cs="Tahoma"/>
                <w:color w:val="000000"/>
                <w:szCs w:val="20"/>
              </w:rPr>
              <w:t>3500</w:t>
            </w:r>
          </w:p>
        </w:tc>
        <w:tc>
          <w:tcPr>
            <w:tcW w:w="1560" w:type="dxa"/>
            <w:shd w:val="clear" w:color="auto" w:fill="auto"/>
            <w:noWrap/>
            <w:vAlign w:val="center"/>
          </w:tcPr>
          <w:p w14:paraId="61C864DF"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5FD299AC" w14:textId="77777777" w:rsidR="000C2E10" w:rsidRPr="00636E22" w:rsidRDefault="000C2E10" w:rsidP="00A23AB3">
            <w:pPr>
              <w:jc w:val="right"/>
              <w:rPr>
                <w:rFonts w:cs="Tahoma"/>
                <w:color w:val="000000"/>
                <w:szCs w:val="20"/>
              </w:rPr>
            </w:pPr>
            <w:r w:rsidRPr="00636E22">
              <w:rPr>
                <w:rFonts w:cs="Tahoma"/>
                <w:color w:val="000000"/>
                <w:szCs w:val="20"/>
              </w:rPr>
              <w:t>5 012 127 842,40</w:t>
            </w:r>
          </w:p>
        </w:tc>
        <w:tc>
          <w:tcPr>
            <w:tcW w:w="255" w:type="dxa"/>
            <w:tcBorders>
              <w:left w:val="nil"/>
            </w:tcBorders>
            <w:shd w:val="clear" w:color="auto" w:fill="auto"/>
            <w:vAlign w:val="center"/>
          </w:tcPr>
          <w:p w14:paraId="2D5E5372"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6B40ED7" w14:textId="77777777" w:rsidR="000C2E10" w:rsidRPr="00636E22" w:rsidRDefault="000C2E10" w:rsidP="000C2E10">
            <w:pPr>
              <w:ind w:right="57"/>
              <w:jc w:val="right"/>
              <w:rPr>
                <w:rFonts w:cs="Tahoma"/>
                <w:color w:val="000000"/>
                <w:szCs w:val="20"/>
              </w:rPr>
            </w:pPr>
            <w:r w:rsidRPr="00636E22">
              <w:rPr>
                <w:rFonts w:cs="Tahoma"/>
                <w:color w:val="000000"/>
                <w:szCs w:val="20"/>
              </w:rPr>
              <w:t>1 432 036,5264</w:t>
            </w:r>
          </w:p>
        </w:tc>
      </w:tr>
      <w:tr w:rsidR="000C2E10" w:rsidRPr="00636E22" w14:paraId="57BFBD64" w14:textId="77777777" w:rsidTr="000C2E10">
        <w:trPr>
          <w:cantSplit/>
          <w:trHeight w:val="20"/>
        </w:trPr>
        <w:tc>
          <w:tcPr>
            <w:tcW w:w="1559" w:type="dxa"/>
            <w:shd w:val="clear" w:color="auto" w:fill="auto"/>
            <w:noWrap/>
            <w:vAlign w:val="center"/>
          </w:tcPr>
          <w:p w14:paraId="57EC0FBB" w14:textId="77777777" w:rsidR="000C2E10" w:rsidRPr="00636E22" w:rsidRDefault="000C2E10" w:rsidP="000C2E10">
            <w:pPr>
              <w:ind w:left="57"/>
              <w:rPr>
                <w:rFonts w:cs="Tahoma"/>
                <w:color w:val="000000"/>
                <w:szCs w:val="20"/>
              </w:rPr>
            </w:pPr>
            <w:r w:rsidRPr="00636E22">
              <w:rPr>
                <w:rFonts w:cs="Tahoma"/>
                <w:color w:val="000000"/>
                <w:szCs w:val="20"/>
              </w:rPr>
              <w:t>RTSch</w:t>
            </w:r>
          </w:p>
        </w:tc>
        <w:tc>
          <w:tcPr>
            <w:tcW w:w="1843" w:type="dxa"/>
            <w:shd w:val="clear" w:color="auto" w:fill="auto"/>
            <w:noWrap/>
            <w:vAlign w:val="center"/>
          </w:tcPr>
          <w:p w14:paraId="16246ECC"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EBB573D" w14:textId="77777777" w:rsidR="000C2E10" w:rsidRPr="00636E22" w:rsidRDefault="000C2E10" w:rsidP="000C2E10">
            <w:pPr>
              <w:ind w:right="57"/>
              <w:jc w:val="right"/>
              <w:rPr>
                <w:rFonts w:cs="Tahoma"/>
                <w:color w:val="000000"/>
                <w:szCs w:val="20"/>
              </w:rPr>
            </w:pPr>
            <w:r w:rsidRPr="00636E22">
              <w:rPr>
                <w:rFonts w:cs="Tahoma"/>
                <w:color w:val="000000"/>
                <w:szCs w:val="20"/>
              </w:rPr>
              <w:t>29.12.2006</w:t>
            </w:r>
          </w:p>
        </w:tc>
        <w:tc>
          <w:tcPr>
            <w:tcW w:w="2409" w:type="dxa"/>
            <w:tcBorders>
              <w:right w:val="nil"/>
            </w:tcBorders>
            <w:shd w:val="clear" w:color="auto" w:fill="auto"/>
            <w:noWrap/>
            <w:vAlign w:val="center"/>
          </w:tcPr>
          <w:p w14:paraId="440E6B71" w14:textId="77777777" w:rsidR="000C2E10" w:rsidRPr="00636E22" w:rsidRDefault="000C2E10" w:rsidP="00A23AB3">
            <w:pPr>
              <w:jc w:val="right"/>
              <w:rPr>
                <w:rFonts w:cs="Tahoma"/>
                <w:color w:val="000000"/>
                <w:szCs w:val="20"/>
              </w:rPr>
            </w:pPr>
            <w:r w:rsidRPr="00636E22">
              <w:rPr>
                <w:rFonts w:cs="Tahoma"/>
                <w:color w:val="000000"/>
                <w:szCs w:val="20"/>
              </w:rPr>
              <w:t>190 005 187,57</w:t>
            </w:r>
          </w:p>
        </w:tc>
        <w:tc>
          <w:tcPr>
            <w:tcW w:w="255" w:type="dxa"/>
            <w:tcBorders>
              <w:left w:val="nil"/>
            </w:tcBorders>
            <w:shd w:val="clear" w:color="auto" w:fill="auto"/>
            <w:vAlign w:val="center"/>
          </w:tcPr>
          <w:p w14:paraId="783CB54D"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C04305A" w14:textId="77777777" w:rsidR="000C2E10" w:rsidRPr="00636E22" w:rsidRDefault="000C2E10" w:rsidP="000C2E10">
            <w:pPr>
              <w:ind w:right="57"/>
              <w:jc w:val="right"/>
              <w:rPr>
                <w:rFonts w:cs="Tahoma"/>
                <w:color w:val="000000"/>
                <w:szCs w:val="20"/>
              </w:rPr>
            </w:pPr>
            <w:r w:rsidRPr="00636E22">
              <w:rPr>
                <w:rFonts w:cs="Tahoma"/>
                <w:color w:val="000000"/>
                <w:szCs w:val="20"/>
              </w:rPr>
              <w:t>1 900 051,8757</w:t>
            </w:r>
          </w:p>
        </w:tc>
      </w:tr>
      <w:tr w:rsidR="000C2E10" w:rsidRPr="00636E22" w14:paraId="31982C65" w14:textId="77777777" w:rsidTr="000C2E10">
        <w:trPr>
          <w:cantSplit/>
          <w:trHeight w:val="20"/>
        </w:trPr>
        <w:tc>
          <w:tcPr>
            <w:tcW w:w="1559" w:type="dxa"/>
            <w:shd w:val="clear" w:color="auto" w:fill="auto"/>
            <w:noWrap/>
            <w:vAlign w:val="center"/>
          </w:tcPr>
          <w:p w14:paraId="71D19737" w14:textId="77777777" w:rsidR="000C2E10" w:rsidRPr="00636E22" w:rsidRDefault="000C2E10" w:rsidP="000C2E10">
            <w:pPr>
              <w:ind w:left="57"/>
              <w:rPr>
                <w:rFonts w:cs="Tahoma"/>
                <w:color w:val="000000"/>
                <w:szCs w:val="20"/>
              </w:rPr>
            </w:pPr>
            <w:r w:rsidRPr="00636E22">
              <w:rPr>
                <w:rFonts w:cs="Tahoma"/>
                <w:szCs w:val="20"/>
              </w:rPr>
              <w:t>MICEX</w:t>
            </w:r>
            <w:r w:rsidRPr="00636E22">
              <w:rPr>
                <w:rFonts w:cs="Tahoma"/>
                <w:szCs w:val="20"/>
                <w:lang w:val="en-US"/>
              </w:rPr>
              <w:t>TRN</w:t>
            </w:r>
          </w:p>
        </w:tc>
        <w:tc>
          <w:tcPr>
            <w:tcW w:w="1843" w:type="dxa"/>
            <w:shd w:val="clear" w:color="auto" w:fill="auto"/>
            <w:noWrap/>
            <w:vAlign w:val="center"/>
          </w:tcPr>
          <w:p w14:paraId="10A31CC8" w14:textId="77777777" w:rsidR="000C2E10" w:rsidRPr="00636E22" w:rsidRDefault="000C2E10" w:rsidP="000C2E10">
            <w:pPr>
              <w:ind w:right="141"/>
              <w:jc w:val="right"/>
              <w:rPr>
                <w:rFonts w:cs="Tahoma"/>
                <w:color w:val="000000"/>
                <w:szCs w:val="20"/>
              </w:rPr>
            </w:pPr>
            <w:r w:rsidRPr="00636E22">
              <w:rPr>
                <w:rFonts w:cs="Tahoma"/>
                <w:color w:val="000000"/>
                <w:szCs w:val="20"/>
              </w:rPr>
              <w:t>2500</w:t>
            </w:r>
          </w:p>
        </w:tc>
        <w:tc>
          <w:tcPr>
            <w:tcW w:w="1560" w:type="dxa"/>
            <w:shd w:val="clear" w:color="auto" w:fill="auto"/>
            <w:noWrap/>
            <w:vAlign w:val="center"/>
          </w:tcPr>
          <w:p w14:paraId="5C93EB9D"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31C2C066" w14:textId="77777777" w:rsidR="000C2E10" w:rsidRPr="00636E22" w:rsidRDefault="000C2E10" w:rsidP="00A23AB3">
            <w:pPr>
              <w:jc w:val="right"/>
              <w:rPr>
                <w:rFonts w:cs="Tahoma"/>
                <w:color w:val="000000"/>
                <w:szCs w:val="20"/>
              </w:rPr>
            </w:pPr>
            <w:r w:rsidRPr="00636E22">
              <w:rPr>
                <w:rFonts w:cs="Tahoma"/>
                <w:color w:val="000000"/>
                <w:szCs w:val="20"/>
              </w:rPr>
              <w:t>38 893 555 834,62</w:t>
            </w:r>
          </w:p>
        </w:tc>
        <w:tc>
          <w:tcPr>
            <w:tcW w:w="255" w:type="dxa"/>
            <w:tcBorders>
              <w:left w:val="nil"/>
            </w:tcBorders>
            <w:shd w:val="clear" w:color="auto" w:fill="auto"/>
            <w:vAlign w:val="center"/>
          </w:tcPr>
          <w:p w14:paraId="175BE525"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3B7278FC" w14:textId="77777777" w:rsidR="000C2E10" w:rsidRPr="00636E22" w:rsidRDefault="000C2E10" w:rsidP="000C2E10">
            <w:pPr>
              <w:ind w:right="57"/>
              <w:jc w:val="right"/>
              <w:rPr>
                <w:rFonts w:cs="Tahoma"/>
                <w:color w:val="000000"/>
                <w:szCs w:val="20"/>
              </w:rPr>
            </w:pPr>
            <w:r w:rsidRPr="00636E22">
              <w:rPr>
                <w:rFonts w:cs="Tahoma"/>
                <w:color w:val="000000"/>
                <w:szCs w:val="20"/>
              </w:rPr>
              <w:t>15 557 422,3338</w:t>
            </w:r>
          </w:p>
        </w:tc>
      </w:tr>
      <w:tr w:rsidR="000C2E10" w:rsidRPr="00636E22" w14:paraId="410D0CC1" w14:textId="77777777" w:rsidTr="000C2E10">
        <w:trPr>
          <w:cantSplit/>
          <w:trHeight w:val="20"/>
        </w:trPr>
        <w:tc>
          <w:tcPr>
            <w:tcW w:w="1559" w:type="dxa"/>
            <w:shd w:val="clear" w:color="auto" w:fill="auto"/>
            <w:noWrap/>
            <w:vAlign w:val="center"/>
          </w:tcPr>
          <w:p w14:paraId="35EBF828" w14:textId="77777777" w:rsidR="000C2E10" w:rsidRPr="00636E22" w:rsidRDefault="000C2E10" w:rsidP="000C2E10">
            <w:pPr>
              <w:ind w:left="57"/>
              <w:rPr>
                <w:rFonts w:cs="Tahoma"/>
                <w:color w:val="000000"/>
                <w:szCs w:val="20"/>
              </w:rPr>
            </w:pPr>
            <w:r w:rsidRPr="00636E22">
              <w:rPr>
                <w:rFonts w:cs="Tahoma"/>
                <w:color w:val="000000"/>
                <w:szCs w:val="20"/>
              </w:rPr>
              <w:t>RTStn</w:t>
            </w:r>
          </w:p>
        </w:tc>
        <w:tc>
          <w:tcPr>
            <w:tcW w:w="1843" w:type="dxa"/>
            <w:shd w:val="clear" w:color="auto" w:fill="auto"/>
            <w:noWrap/>
            <w:vAlign w:val="center"/>
          </w:tcPr>
          <w:p w14:paraId="389BEBBA" w14:textId="77777777" w:rsidR="000C2E10" w:rsidRPr="00636E22" w:rsidRDefault="000C2E10" w:rsidP="000C2E10">
            <w:pPr>
              <w:ind w:right="141"/>
              <w:jc w:val="right"/>
              <w:rPr>
                <w:rFonts w:cs="Tahoma"/>
                <w:color w:val="000000"/>
                <w:szCs w:val="20"/>
              </w:rPr>
            </w:pPr>
            <w:r w:rsidRPr="00636E22">
              <w:rPr>
                <w:rFonts w:cs="Tahoma"/>
                <w:color w:val="000000"/>
                <w:szCs w:val="20"/>
              </w:rPr>
              <w:t>250</w:t>
            </w:r>
          </w:p>
        </w:tc>
        <w:tc>
          <w:tcPr>
            <w:tcW w:w="1560" w:type="dxa"/>
            <w:shd w:val="clear" w:color="auto" w:fill="auto"/>
            <w:noWrap/>
            <w:vAlign w:val="center"/>
          </w:tcPr>
          <w:p w14:paraId="50AF0633" w14:textId="77777777" w:rsidR="000C2E10" w:rsidRPr="00636E22" w:rsidRDefault="000C2E10" w:rsidP="000C2E10">
            <w:pPr>
              <w:ind w:right="57"/>
              <w:jc w:val="right"/>
              <w:rPr>
                <w:rFonts w:cs="Tahoma"/>
                <w:color w:val="000000"/>
                <w:szCs w:val="20"/>
              </w:rPr>
            </w:pPr>
            <w:r w:rsidRPr="00636E22">
              <w:rPr>
                <w:rFonts w:cs="Tahoma"/>
                <w:color w:val="000000"/>
                <w:szCs w:val="20"/>
              </w:rPr>
              <w:t>28.12.2007</w:t>
            </w:r>
          </w:p>
        </w:tc>
        <w:tc>
          <w:tcPr>
            <w:tcW w:w="2409" w:type="dxa"/>
            <w:tcBorders>
              <w:right w:val="nil"/>
            </w:tcBorders>
            <w:shd w:val="clear" w:color="auto" w:fill="auto"/>
            <w:noWrap/>
            <w:vAlign w:val="center"/>
          </w:tcPr>
          <w:p w14:paraId="658DC53E" w14:textId="77777777" w:rsidR="000C2E10" w:rsidRPr="00636E22" w:rsidRDefault="000C2E10" w:rsidP="00A23AB3">
            <w:pPr>
              <w:jc w:val="right"/>
              <w:rPr>
                <w:rFonts w:cs="Tahoma"/>
                <w:color w:val="000000"/>
                <w:szCs w:val="20"/>
              </w:rPr>
            </w:pPr>
            <w:r w:rsidRPr="00636E22">
              <w:rPr>
                <w:rFonts w:cs="Tahoma"/>
                <w:color w:val="000000"/>
                <w:szCs w:val="20"/>
              </w:rPr>
              <w:t>1 578 555 517,73</w:t>
            </w:r>
          </w:p>
        </w:tc>
        <w:tc>
          <w:tcPr>
            <w:tcW w:w="255" w:type="dxa"/>
            <w:tcBorders>
              <w:left w:val="nil"/>
            </w:tcBorders>
            <w:shd w:val="clear" w:color="auto" w:fill="auto"/>
            <w:vAlign w:val="center"/>
          </w:tcPr>
          <w:p w14:paraId="0AD4B8E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DC59C62" w14:textId="77777777" w:rsidR="000C2E10" w:rsidRPr="00636E22" w:rsidRDefault="000C2E10" w:rsidP="000C2E10">
            <w:pPr>
              <w:ind w:right="57"/>
              <w:jc w:val="right"/>
              <w:rPr>
                <w:rFonts w:cs="Tahoma"/>
                <w:color w:val="000000"/>
                <w:szCs w:val="20"/>
              </w:rPr>
            </w:pPr>
            <w:r w:rsidRPr="00636E22">
              <w:rPr>
                <w:rFonts w:cs="Tahoma"/>
                <w:color w:val="000000"/>
                <w:szCs w:val="20"/>
              </w:rPr>
              <w:t>6 314 222,0709</w:t>
            </w:r>
          </w:p>
        </w:tc>
      </w:tr>
    </w:tbl>
    <w:p w14:paraId="2CAF27F3" w14:textId="77777777" w:rsidR="00E81F59" w:rsidRDefault="00E81F59" w:rsidP="00E81F59">
      <w:pPr>
        <w:rPr>
          <w:rFonts w:cs="Tahoma"/>
          <w:szCs w:val="20"/>
        </w:rPr>
      </w:pPr>
      <w:bookmarkStart w:id="563" w:name="_Toc309658732"/>
      <w:bookmarkStart w:id="564" w:name="_Toc347488294"/>
      <w:bookmarkStart w:id="565" w:name="_Toc351375306"/>
    </w:p>
    <w:p w14:paraId="569C54F7" w14:textId="77777777" w:rsidR="00E81F59" w:rsidRDefault="00E81F59" w:rsidP="00E81F59">
      <w:pPr>
        <w:rPr>
          <w:rFonts w:cs="Tahoma"/>
          <w:szCs w:val="20"/>
        </w:rPr>
      </w:pPr>
    </w:p>
    <w:p w14:paraId="467470B4"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566" w:name="_Toc424122384"/>
    </w:p>
    <w:p w14:paraId="7C149595" w14:textId="77777777" w:rsidR="001D7120" w:rsidRPr="00636E22" w:rsidRDefault="001D7120" w:rsidP="001D7120">
      <w:pPr>
        <w:pStyle w:val="10"/>
        <w:numPr>
          <w:ilvl w:val="0"/>
          <w:numId w:val="0"/>
        </w:numPr>
        <w:ind w:left="397"/>
        <w:jc w:val="right"/>
        <w:rPr>
          <w:rFonts w:cs="Tahoma"/>
        </w:rPr>
      </w:pPr>
      <w:bookmarkStart w:id="567" w:name="_Toc438206749"/>
      <w:bookmarkStart w:id="568" w:name="_Toc438206785"/>
      <w:bookmarkStart w:id="569" w:name="_Toc438207005"/>
      <w:bookmarkStart w:id="570" w:name="_Toc433902921"/>
      <w:bookmarkStart w:id="571" w:name="_Toc456950450"/>
      <w:r w:rsidRPr="00636E22">
        <w:rPr>
          <w:rFonts w:cs="Tahoma"/>
        </w:rPr>
        <w:t>Приложение 3</w:t>
      </w:r>
      <w:bookmarkEnd w:id="567"/>
      <w:bookmarkEnd w:id="568"/>
      <w:bookmarkEnd w:id="569"/>
      <w:bookmarkEnd w:id="570"/>
      <w:bookmarkEnd w:id="571"/>
    </w:p>
    <w:p w14:paraId="3CBB806C"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003A7C7D" w14:textId="77777777" w:rsidR="001D7120" w:rsidRPr="00636E22" w:rsidRDefault="0098451D" w:rsidP="001D7120">
      <w:pPr>
        <w:tabs>
          <w:tab w:val="left" w:pos="993"/>
        </w:tabs>
        <w:spacing w:after="240"/>
        <w:ind w:left="992"/>
        <w:jc w:val="center"/>
        <w:rPr>
          <w:rFonts w:cs="Tahoma"/>
          <w:b/>
          <w:szCs w:val="20"/>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tbl>
      <w:tblPr>
        <w:tblW w:w="12141" w:type="dxa"/>
        <w:jc w:val="center"/>
        <w:tblCellMar>
          <w:left w:w="28" w:type="dxa"/>
          <w:right w:w="28" w:type="dxa"/>
        </w:tblCellMar>
        <w:tblLook w:val="04A0" w:firstRow="1" w:lastRow="0" w:firstColumn="1" w:lastColumn="0" w:noHBand="0" w:noVBand="1"/>
      </w:tblPr>
      <w:tblGrid>
        <w:gridCol w:w="1657"/>
        <w:gridCol w:w="3117"/>
        <w:gridCol w:w="2622"/>
        <w:gridCol w:w="2914"/>
        <w:gridCol w:w="1831"/>
      </w:tblGrid>
      <w:tr w:rsidR="00DB62EA" w:rsidRPr="00636E22" w14:paraId="3FD45DC9" w14:textId="77777777" w:rsidTr="00ED17F2">
        <w:trPr>
          <w:cantSplit/>
          <w:trHeight w:val="200"/>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5EC6854D" w14:textId="77777777" w:rsidR="00DB62EA" w:rsidRPr="00636E22" w:rsidRDefault="00DB62EA" w:rsidP="001E072C">
            <w:pPr>
              <w:rPr>
                <w:rFonts w:cs="Tahoma"/>
                <w:b/>
                <w:bCs/>
                <w:color w:val="000000"/>
                <w:szCs w:val="20"/>
                <w:lang w:val="en-US" w:eastAsia="en-US"/>
              </w:rPr>
            </w:pPr>
            <w:r w:rsidRPr="00636E22">
              <w:rPr>
                <w:rFonts w:cs="Tahoma"/>
                <w:b/>
                <w:bCs/>
                <w:color w:val="000000"/>
                <w:szCs w:val="20"/>
                <w:lang w:eastAsia="en-US"/>
              </w:rPr>
              <w:t>Код индекса</w:t>
            </w:r>
          </w:p>
        </w:tc>
        <w:tc>
          <w:tcPr>
            <w:tcW w:w="3117" w:type="dxa"/>
            <w:vMerge w:val="restart"/>
            <w:tcBorders>
              <w:top w:val="single" w:sz="4" w:space="0" w:color="auto"/>
              <w:left w:val="nil"/>
              <w:right w:val="single" w:sz="4" w:space="0" w:color="auto"/>
            </w:tcBorders>
            <w:shd w:val="clear" w:color="auto" w:fill="auto"/>
            <w:vAlign w:val="center"/>
          </w:tcPr>
          <w:p w14:paraId="00F4B62B" w14:textId="77777777" w:rsidR="00DB62EA" w:rsidRPr="00371BCD" w:rsidRDefault="00DB62EA" w:rsidP="00EA1262">
            <w:pPr>
              <w:jc w:val="center"/>
              <w:rPr>
                <w:rFonts w:cs="Tahoma"/>
                <w:b/>
                <w:bCs/>
                <w:color w:val="000000"/>
                <w:szCs w:val="20"/>
                <w:lang w:eastAsia="en-US"/>
              </w:rPr>
            </w:pPr>
            <w:r>
              <w:rPr>
                <w:rFonts w:cs="Tahoma"/>
                <w:b/>
              </w:rPr>
              <w:t>Вид о</w:t>
            </w:r>
            <w:r w:rsidRPr="00371BCD">
              <w:rPr>
                <w:b/>
              </w:rPr>
              <w:t>граничени</w:t>
            </w:r>
            <w:r>
              <w:rPr>
                <w:b/>
              </w:rPr>
              <w:t>я</w:t>
            </w:r>
          </w:p>
        </w:tc>
        <w:tc>
          <w:tcPr>
            <w:tcW w:w="2622" w:type="dxa"/>
            <w:vMerge w:val="restart"/>
            <w:tcBorders>
              <w:top w:val="single" w:sz="4" w:space="0" w:color="auto"/>
              <w:left w:val="nil"/>
              <w:right w:val="single" w:sz="4" w:space="0" w:color="auto"/>
            </w:tcBorders>
            <w:shd w:val="clear" w:color="auto" w:fill="auto"/>
            <w:vAlign w:val="center"/>
          </w:tcPr>
          <w:p w14:paraId="46FD2D4B" w14:textId="77777777" w:rsidR="00DB62EA" w:rsidRPr="00EA1262" w:rsidRDefault="00DB62EA" w:rsidP="00A94959">
            <w:pPr>
              <w:jc w:val="center"/>
              <w:rPr>
                <w:rFonts w:cs="Tahoma"/>
                <w:b/>
                <w:bCs/>
                <w:color w:val="000000"/>
                <w:szCs w:val="20"/>
                <w:lang w:eastAsia="en-US"/>
              </w:rPr>
            </w:pPr>
            <w:r>
              <w:rPr>
                <w:rFonts w:cs="Tahoma"/>
                <w:b/>
              </w:rPr>
              <w:t>Величина ограничения н</w:t>
            </w:r>
            <w:r w:rsidRPr="00371BCD">
              <w:rPr>
                <w:rFonts w:cs="Tahoma"/>
                <w:b/>
              </w:rPr>
              <w:t>а день составления Базы расчета</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c>
          <w:tcPr>
            <w:tcW w:w="4745" w:type="dxa"/>
            <w:gridSpan w:val="2"/>
            <w:tcBorders>
              <w:top w:val="single" w:sz="4" w:space="0" w:color="auto"/>
              <w:left w:val="nil"/>
              <w:bottom w:val="single" w:sz="4" w:space="0" w:color="auto"/>
              <w:right w:val="single" w:sz="4" w:space="0" w:color="auto"/>
            </w:tcBorders>
          </w:tcPr>
          <w:p w14:paraId="79BF6D63" w14:textId="77777777" w:rsidR="00DB62EA" w:rsidRDefault="0038185C" w:rsidP="0038185C">
            <w:pPr>
              <w:jc w:val="center"/>
              <w:rPr>
                <w:rFonts w:cs="Tahoma"/>
                <w:b/>
                <w:bCs/>
                <w:color w:val="000000"/>
                <w:szCs w:val="20"/>
                <w:lang w:eastAsia="en-US"/>
              </w:rPr>
            </w:pPr>
            <w:r>
              <w:rPr>
                <w:rFonts w:cs="Tahoma"/>
                <w:b/>
              </w:rPr>
              <w:t xml:space="preserve">Наличие </w:t>
            </w:r>
            <w:r w:rsidR="00DB62EA">
              <w:rPr>
                <w:rFonts w:cs="Tahoma"/>
                <w:b/>
              </w:rPr>
              <w:t xml:space="preserve">дополнительных </w:t>
            </w:r>
            <w:r>
              <w:rPr>
                <w:rFonts w:cs="Tahoma"/>
                <w:b/>
              </w:rPr>
              <w:t>требований к Удельным весам</w:t>
            </w:r>
          </w:p>
        </w:tc>
      </w:tr>
      <w:tr w:rsidR="00DB62EA" w:rsidRPr="00636E22" w14:paraId="44D3F284" w14:textId="77777777" w:rsidTr="00ED17F2">
        <w:trPr>
          <w:cantSplit/>
          <w:trHeight w:val="355"/>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511EB45F" w14:textId="77777777" w:rsidR="00DB62EA" w:rsidRPr="00636E22" w:rsidRDefault="00DB62EA" w:rsidP="001E072C">
            <w:pPr>
              <w:rPr>
                <w:rFonts w:cs="Tahoma"/>
                <w:b/>
                <w:bCs/>
                <w:color w:val="000000"/>
                <w:szCs w:val="20"/>
                <w:lang w:eastAsia="en-US"/>
              </w:rPr>
            </w:pPr>
          </w:p>
        </w:tc>
        <w:tc>
          <w:tcPr>
            <w:tcW w:w="3117" w:type="dxa"/>
            <w:vMerge/>
            <w:tcBorders>
              <w:left w:val="nil"/>
              <w:bottom w:val="single" w:sz="4" w:space="0" w:color="auto"/>
              <w:right w:val="single" w:sz="4" w:space="0" w:color="auto"/>
            </w:tcBorders>
            <w:shd w:val="clear" w:color="auto" w:fill="auto"/>
            <w:vAlign w:val="center"/>
          </w:tcPr>
          <w:p w14:paraId="21FA7DE0" w14:textId="77777777" w:rsidR="00DB62EA" w:rsidRDefault="00DB62EA" w:rsidP="00EA1262">
            <w:pPr>
              <w:jc w:val="center"/>
              <w:rPr>
                <w:rFonts w:cs="Tahoma"/>
                <w:b/>
              </w:rPr>
            </w:pPr>
          </w:p>
        </w:tc>
        <w:tc>
          <w:tcPr>
            <w:tcW w:w="2622" w:type="dxa"/>
            <w:vMerge/>
            <w:tcBorders>
              <w:left w:val="nil"/>
              <w:bottom w:val="single" w:sz="4" w:space="0" w:color="auto"/>
              <w:right w:val="single" w:sz="4" w:space="0" w:color="auto"/>
            </w:tcBorders>
            <w:shd w:val="clear" w:color="auto" w:fill="auto"/>
            <w:vAlign w:val="center"/>
          </w:tcPr>
          <w:p w14:paraId="21BBBA4A" w14:textId="77777777" w:rsidR="00DB62EA" w:rsidRDefault="00DB62EA" w:rsidP="00A94959">
            <w:pPr>
              <w:jc w:val="center"/>
              <w:rPr>
                <w:rFonts w:cs="Tahoma"/>
                <w:b/>
              </w:rPr>
            </w:pPr>
          </w:p>
        </w:tc>
        <w:tc>
          <w:tcPr>
            <w:tcW w:w="2914" w:type="dxa"/>
            <w:tcBorders>
              <w:top w:val="single" w:sz="4" w:space="0" w:color="auto"/>
              <w:left w:val="nil"/>
              <w:bottom w:val="single" w:sz="4" w:space="0" w:color="auto"/>
              <w:right w:val="single" w:sz="4" w:space="0" w:color="auto"/>
            </w:tcBorders>
          </w:tcPr>
          <w:p w14:paraId="39E68066" w14:textId="77777777" w:rsidR="00DB62EA" w:rsidRPr="00ED17F2" w:rsidDel="00E81F59" w:rsidRDefault="0038185C" w:rsidP="0038185C">
            <w:pPr>
              <w:jc w:val="center"/>
              <w:rPr>
                <w:rFonts w:cs="Tahoma"/>
                <w:b/>
              </w:rPr>
            </w:pPr>
            <w:r>
              <w:rPr>
                <w:b/>
              </w:rPr>
              <w:t>На д</w:t>
            </w:r>
            <w:r w:rsidR="00DB62EA" w:rsidRPr="001D2C1A">
              <w:rPr>
                <w:b/>
              </w:rPr>
              <w:t>ень, следующий за датой вступления</w:t>
            </w:r>
            <w:r w:rsidR="00ED17F2" w:rsidRPr="00ED17F2">
              <w:rPr>
                <w:b/>
              </w:rPr>
              <w:t xml:space="preserve"> Базы расчета</w:t>
            </w:r>
          </w:p>
        </w:tc>
        <w:tc>
          <w:tcPr>
            <w:tcW w:w="1831" w:type="dxa"/>
            <w:tcBorders>
              <w:top w:val="single" w:sz="4" w:space="0" w:color="auto"/>
              <w:left w:val="nil"/>
              <w:bottom w:val="single" w:sz="4" w:space="0" w:color="auto"/>
              <w:right w:val="single" w:sz="4" w:space="0" w:color="auto"/>
            </w:tcBorders>
          </w:tcPr>
          <w:p w14:paraId="5AD8A8E3" w14:textId="77777777" w:rsidR="00DB62EA" w:rsidDel="00E81F59" w:rsidRDefault="0038185C" w:rsidP="0038185C">
            <w:pPr>
              <w:jc w:val="center"/>
              <w:rPr>
                <w:rFonts w:cs="Tahoma"/>
                <w:b/>
              </w:rPr>
            </w:pPr>
            <w:r>
              <w:rPr>
                <w:b/>
              </w:rPr>
              <w:t>На к</w:t>
            </w:r>
            <w:r w:rsidR="00DB62EA" w:rsidRPr="001D2C1A">
              <w:rPr>
                <w:b/>
              </w:rPr>
              <w:t>аждый момент расчета</w:t>
            </w:r>
          </w:p>
        </w:tc>
      </w:tr>
      <w:tr w:rsidR="00DB62EA" w:rsidRPr="00636E22" w14:paraId="535F3E45" w14:textId="77777777" w:rsidTr="00ED17F2">
        <w:trPr>
          <w:cantSplit/>
          <w:trHeight w:val="178"/>
          <w:jc w:val="center"/>
        </w:trPr>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120B9AEE" w14:textId="77777777" w:rsidR="00DB62EA" w:rsidRPr="00636E22" w:rsidRDefault="00DB62EA" w:rsidP="00E81F59">
            <w:pPr>
              <w:rPr>
                <w:rFonts w:cs="Tahoma"/>
                <w:color w:val="000000"/>
                <w:szCs w:val="20"/>
                <w:lang w:val="en-US" w:eastAsia="en-US"/>
              </w:rPr>
            </w:pPr>
            <w:r w:rsidRPr="00636E22">
              <w:rPr>
                <w:rFonts w:cs="Tahoma"/>
                <w:bCs/>
                <w:color w:val="000000"/>
                <w:szCs w:val="20"/>
                <w:lang w:eastAsia="en-US"/>
              </w:rPr>
              <w:t>MICEXINDEXCF</w:t>
            </w:r>
          </w:p>
          <w:p w14:paraId="6243624B" w14:textId="77777777" w:rsidR="00DB62EA" w:rsidRPr="00636E22" w:rsidRDefault="00DB62EA" w:rsidP="00E81F59">
            <w:pPr>
              <w:rPr>
                <w:rFonts w:cs="Tahoma"/>
                <w:color w:val="000000"/>
                <w:szCs w:val="20"/>
                <w:lang w:val="en-US" w:eastAsia="en-US"/>
              </w:rPr>
            </w:pPr>
            <w:r w:rsidRPr="00636E22">
              <w:rPr>
                <w:rFonts w:cs="Tahoma"/>
                <w:color w:val="00000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14:paraId="4E1EBC2D" w14:textId="77777777" w:rsidR="00DB62EA" w:rsidRPr="007839F9" w:rsidRDefault="00DB62EA" w:rsidP="00E81F59">
            <w:pPr>
              <w:rPr>
                <w:rFonts w:cs="Tahoma"/>
                <w:color w:val="000000"/>
                <w:szCs w:val="20"/>
                <w:lang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C25D787" w14:textId="77777777" w:rsidR="00DB62EA" w:rsidRPr="007B5F72" w:rsidRDefault="00DB62EA" w:rsidP="00E81F59">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tcPr>
          <w:p w14:paraId="22CA0CF8"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tcPr>
          <w:p w14:paraId="3C603F0A" w14:textId="77777777" w:rsidR="00DB62EA" w:rsidRPr="00636E22" w:rsidRDefault="00DB62EA" w:rsidP="00E81F59">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121143C6" w14:textId="77777777" w:rsidTr="00ED17F2">
        <w:trPr>
          <w:cantSplit/>
          <w:trHeight w:val="177"/>
          <w:jc w:val="center"/>
        </w:trPr>
        <w:tc>
          <w:tcPr>
            <w:tcW w:w="1657" w:type="dxa"/>
            <w:vMerge/>
            <w:tcBorders>
              <w:left w:val="single" w:sz="4" w:space="0" w:color="auto"/>
              <w:bottom w:val="single" w:sz="4" w:space="0" w:color="auto"/>
              <w:right w:val="single" w:sz="4" w:space="0" w:color="auto"/>
            </w:tcBorders>
            <w:shd w:val="clear" w:color="auto" w:fill="auto"/>
            <w:vAlign w:val="center"/>
          </w:tcPr>
          <w:p w14:paraId="07E4BC87" w14:textId="77777777" w:rsidR="00DB62EA" w:rsidRPr="00636E22" w:rsidRDefault="00DB62EA" w:rsidP="00E81F59">
            <w:pPr>
              <w:rPr>
                <w:rFonts w:cs="Tahoma"/>
                <w:bCs/>
                <w:color w:val="000000"/>
                <w:szCs w:val="20"/>
                <w:lang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14:paraId="6D214A40" w14:textId="77777777" w:rsidR="00DB62EA" w:rsidRDefault="00DB62EA" w:rsidP="00E81F59">
            <w:r>
              <w:t>Ограничение веса 5 эмитентов</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12A76D5" w14:textId="77777777" w:rsidR="00DB62EA" w:rsidRPr="007B5F72" w:rsidRDefault="00DB62EA" w:rsidP="00E81F59">
            <w:pPr>
              <w:jc w:val="center"/>
              <w:rPr>
                <w:rFonts w:cs="Tahoma"/>
                <w:bCs/>
                <w:color w:val="000000"/>
                <w:szCs w:val="20"/>
                <w:lang w:eastAsia="en-US"/>
              </w:rPr>
            </w:pPr>
            <w:r w:rsidRPr="007B5F72">
              <w:rPr>
                <w:rFonts w:cs="Tahoma"/>
                <w:bCs/>
                <w:color w:val="000000"/>
                <w:szCs w:val="20"/>
                <w:lang w:eastAsia="en-US"/>
              </w:rPr>
              <w:t>55</w:t>
            </w:r>
          </w:p>
        </w:tc>
        <w:tc>
          <w:tcPr>
            <w:tcW w:w="2914" w:type="dxa"/>
            <w:tcBorders>
              <w:top w:val="single" w:sz="4" w:space="0" w:color="auto"/>
              <w:left w:val="single" w:sz="4" w:space="0" w:color="auto"/>
              <w:bottom w:val="single" w:sz="4" w:space="0" w:color="auto"/>
              <w:right w:val="single" w:sz="4" w:space="0" w:color="auto"/>
            </w:tcBorders>
            <w:vAlign w:val="center"/>
          </w:tcPr>
          <w:p w14:paraId="451D8D57" w14:textId="77777777" w:rsidR="00DB62EA" w:rsidRDefault="00DB62EA" w:rsidP="00DB62EA">
            <w:pPr>
              <w:jc w:val="center"/>
              <w:rPr>
                <w:rFonts w:cs="Tahoma"/>
                <w:bCs/>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single" w:sz="4" w:space="0" w:color="auto"/>
              <w:bottom w:val="single" w:sz="4" w:space="0" w:color="auto"/>
              <w:right w:val="single" w:sz="4" w:space="0" w:color="auto"/>
            </w:tcBorders>
            <w:vAlign w:val="center"/>
          </w:tcPr>
          <w:p w14:paraId="19C412C8" w14:textId="77777777" w:rsidR="00DB62EA" w:rsidRDefault="00DB62EA" w:rsidP="00DB62EA">
            <w:pPr>
              <w:jc w:val="center"/>
              <w:rPr>
                <w:rFonts w:cs="Tahoma"/>
                <w:bCs/>
                <w:color w:val="000000"/>
                <w:szCs w:val="20"/>
                <w:lang w:eastAsia="en-US"/>
              </w:rPr>
            </w:pPr>
            <w:r w:rsidRPr="00DB62EA">
              <w:rPr>
                <w:rFonts w:cs="Tahoma"/>
                <w:bCs/>
                <w:color w:val="000000"/>
                <w:sz w:val="32"/>
                <w:szCs w:val="20"/>
                <w:lang w:eastAsia="en-US"/>
              </w:rPr>
              <w:sym w:font="Wingdings" w:char="F0FC"/>
            </w:r>
          </w:p>
        </w:tc>
      </w:tr>
      <w:tr w:rsidR="00DB62EA" w:rsidRPr="00636E22" w14:paraId="05330C34"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B07D"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MICEXBMI</w:t>
            </w:r>
          </w:p>
          <w:p w14:paraId="2DBC6FAC" w14:textId="77777777" w:rsidR="00DB62EA" w:rsidRPr="00636E22" w:rsidRDefault="00DB62EA" w:rsidP="00DB62EA">
            <w:pPr>
              <w:rPr>
                <w:rFonts w:cs="Tahoma"/>
                <w:color w:val="000000"/>
                <w:szCs w:val="20"/>
                <w:lang w:val="en-US" w:eastAsia="en-US"/>
              </w:rPr>
            </w:pPr>
            <w:r w:rsidRPr="00636E22">
              <w:rPr>
                <w:rFonts w:cs="Tahoma"/>
                <w:color w:val="00000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14:paraId="3114DF2B"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08C24B9E" w14:textId="77777777" w:rsidR="00DB62EA" w:rsidRPr="007B5F72" w:rsidRDefault="00DB62EA" w:rsidP="00DB62EA">
            <w:pPr>
              <w:jc w:val="center"/>
              <w:rPr>
                <w:rFonts w:cs="Tahoma"/>
                <w:color w:val="000000"/>
                <w:szCs w:val="20"/>
                <w:lang w:val="en-US" w:eastAsia="en-US"/>
              </w:rPr>
            </w:pPr>
            <w:r w:rsidRPr="007B5F72">
              <w:rPr>
                <w:rFonts w:cs="Tahoma"/>
                <w:bCs/>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0DB9B75"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23E78DAE" w14:textId="77777777" w:rsidR="00DB62EA" w:rsidRPr="007B5F72" w:rsidRDefault="00DB62EA" w:rsidP="00DB62EA">
            <w:pPr>
              <w:jc w:val="center"/>
              <w:rPr>
                <w:rFonts w:cs="Tahoma"/>
                <w:bCs/>
                <w:color w:val="7F7F7F" w:themeColor="text1" w:themeTint="80"/>
                <w:szCs w:val="20"/>
                <w:lang w:eastAsia="en-US"/>
              </w:rPr>
            </w:pPr>
            <w:r w:rsidRPr="007B5F72">
              <w:rPr>
                <w:rFonts w:cs="Tahoma"/>
                <w:color w:val="7F7F7F" w:themeColor="text1" w:themeTint="80"/>
                <w:szCs w:val="20"/>
                <w:lang w:val="en-US" w:eastAsia="en-US"/>
              </w:rPr>
              <w:sym w:font="Wingdings" w:char="F0FB"/>
            </w:r>
          </w:p>
        </w:tc>
      </w:tr>
      <w:tr w:rsidR="00DB62EA" w:rsidRPr="00636E22" w14:paraId="5FCD18C8"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DF04"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MICEXSC</w:t>
            </w:r>
          </w:p>
          <w:p w14:paraId="35E351CE" w14:textId="77777777" w:rsidR="00DB62EA" w:rsidRPr="00636E22" w:rsidRDefault="00DB62EA" w:rsidP="00DB62EA">
            <w:pPr>
              <w:rPr>
                <w:rFonts w:cs="Tahoma"/>
                <w:color w:val="000000"/>
                <w:szCs w:val="20"/>
                <w:lang w:val="en-US" w:eastAsia="en-US"/>
              </w:rPr>
            </w:pPr>
            <w:r w:rsidRPr="00636E22">
              <w:rPr>
                <w:rFonts w:cs="Tahoma"/>
                <w:bCs/>
                <w:color w:val="000000"/>
                <w:szCs w:val="20"/>
                <w:lang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14:paraId="6CC60BE6"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04C35C03" w14:textId="6E494602" w:rsidR="00DB62EA" w:rsidRPr="007B5F72" w:rsidRDefault="00DB62EA" w:rsidP="00A316E5">
            <w:pPr>
              <w:jc w:val="center"/>
              <w:rPr>
                <w:rFonts w:cs="Tahoma"/>
                <w:color w:val="000000"/>
                <w:szCs w:val="20"/>
                <w:lang w:val="en-US" w:eastAsia="en-US"/>
              </w:rPr>
            </w:pPr>
            <w:r w:rsidRPr="007B5F72">
              <w:rPr>
                <w:rFonts w:cs="Tahoma"/>
                <w:color w:val="000000"/>
                <w:szCs w:val="20"/>
                <w:lang w:val="en-US" w:eastAsia="en-US"/>
              </w:rPr>
              <w:t>1</w:t>
            </w:r>
            <w:r w:rsidR="00A316E5">
              <w:rPr>
                <w:rFonts w:cs="Tahoma"/>
                <w:color w:val="000000"/>
                <w:szCs w:val="20"/>
                <w:lang w:eastAsia="en-US"/>
              </w:rPr>
              <w:t>0</w:t>
            </w:r>
          </w:p>
        </w:tc>
        <w:tc>
          <w:tcPr>
            <w:tcW w:w="2914" w:type="dxa"/>
            <w:tcBorders>
              <w:top w:val="nil"/>
              <w:left w:val="single" w:sz="4" w:space="0" w:color="auto"/>
              <w:bottom w:val="single" w:sz="4" w:space="0" w:color="auto"/>
              <w:right w:val="single" w:sz="4" w:space="0" w:color="auto"/>
            </w:tcBorders>
            <w:vAlign w:val="center"/>
          </w:tcPr>
          <w:p w14:paraId="55AD9077"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7E8C19F7" w14:textId="77777777" w:rsidR="00DB62EA" w:rsidRPr="00636E22" w:rsidRDefault="007B5F72" w:rsidP="00DB62EA">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65846A2E"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C9AD4"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RTSSTD</w:t>
            </w:r>
          </w:p>
        </w:tc>
        <w:tc>
          <w:tcPr>
            <w:tcW w:w="3117" w:type="dxa"/>
            <w:tcBorders>
              <w:top w:val="nil"/>
              <w:left w:val="nil"/>
              <w:bottom w:val="single" w:sz="4" w:space="0" w:color="auto"/>
              <w:right w:val="single" w:sz="4" w:space="0" w:color="auto"/>
            </w:tcBorders>
            <w:shd w:val="clear" w:color="auto" w:fill="auto"/>
            <w:vAlign w:val="center"/>
          </w:tcPr>
          <w:p w14:paraId="620C9F9D"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195439C2"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val="en-US" w:eastAsia="en-US"/>
              </w:rPr>
              <w:t>20</w:t>
            </w:r>
          </w:p>
        </w:tc>
        <w:tc>
          <w:tcPr>
            <w:tcW w:w="2914" w:type="dxa"/>
            <w:tcBorders>
              <w:top w:val="nil"/>
              <w:left w:val="nil"/>
              <w:bottom w:val="single" w:sz="4" w:space="0" w:color="auto"/>
              <w:right w:val="single" w:sz="4" w:space="0" w:color="auto"/>
            </w:tcBorders>
            <w:vAlign w:val="center"/>
          </w:tcPr>
          <w:p w14:paraId="4F387448"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c>
          <w:tcPr>
            <w:tcW w:w="1831" w:type="dxa"/>
            <w:tcBorders>
              <w:top w:val="nil"/>
              <w:left w:val="nil"/>
              <w:bottom w:val="single" w:sz="4" w:space="0" w:color="auto"/>
              <w:right w:val="single" w:sz="4" w:space="0" w:color="auto"/>
            </w:tcBorders>
            <w:vAlign w:val="center"/>
          </w:tcPr>
          <w:p w14:paraId="43D1DFD3" w14:textId="77777777" w:rsidR="00DB62EA" w:rsidRPr="00636E22" w:rsidRDefault="00DB62EA" w:rsidP="00DB62EA">
            <w:pPr>
              <w:jc w:val="center"/>
              <w:rPr>
                <w:rFonts w:cs="Tahoma"/>
                <w:color w:val="000000"/>
                <w:szCs w:val="20"/>
                <w:lang w:val="en-US" w:eastAsia="en-US"/>
              </w:rPr>
            </w:pPr>
            <w:r w:rsidRPr="00DB62EA">
              <w:rPr>
                <w:rFonts w:cs="Tahoma"/>
                <w:bCs/>
                <w:color w:val="000000"/>
                <w:sz w:val="32"/>
                <w:szCs w:val="20"/>
                <w:lang w:eastAsia="en-US"/>
              </w:rPr>
              <w:sym w:font="Wingdings" w:char="F0FC"/>
            </w:r>
          </w:p>
        </w:tc>
      </w:tr>
      <w:tr w:rsidR="007B5F72" w:rsidRPr="00636E22" w14:paraId="291C7DC3"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3EA6052" w14:textId="77777777" w:rsidR="007B5F72" w:rsidRPr="00636E22" w:rsidRDefault="007B5F72" w:rsidP="007B5F72">
            <w:pPr>
              <w:rPr>
                <w:rFonts w:cs="Tahoma"/>
                <w:color w:val="000000"/>
                <w:szCs w:val="20"/>
                <w:lang w:eastAsia="en-US"/>
              </w:rPr>
            </w:pPr>
            <w:r w:rsidRPr="00636E22">
              <w:rPr>
                <w:rFonts w:cs="Tahoma"/>
                <w:color w:val="00000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14:paraId="717DFC0F" w14:textId="77777777" w:rsidR="007B5F72" w:rsidRPr="00636E22" w:rsidRDefault="007B5F72" w:rsidP="007B5F72">
            <w:r>
              <w:t>Ограничение веса эмитента</w:t>
            </w:r>
          </w:p>
        </w:tc>
        <w:tc>
          <w:tcPr>
            <w:tcW w:w="2622" w:type="dxa"/>
            <w:tcBorders>
              <w:top w:val="nil"/>
              <w:left w:val="nil"/>
              <w:bottom w:val="single" w:sz="4" w:space="0" w:color="auto"/>
              <w:right w:val="single" w:sz="4" w:space="0" w:color="auto"/>
            </w:tcBorders>
            <w:shd w:val="clear" w:color="auto" w:fill="auto"/>
            <w:vAlign w:val="center"/>
          </w:tcPr>
          <w:p w14:paraId="093BB63A" w14:textId="0C0FBE9B" w:rsidR="007B5F72" w:rsidRPr="007B5F72" w:rsidRDefault="004B117B" w:rsidP="007B5F72">
            <w:pPr>
              <w:jc w:val="center"/>
              <w:rPr>
                <w:rFonts w:cs="Tahoma"/>
                <w:bCs/>
                <w:color w:val="000000"/>
                <w:szCs w:val="20"/>
                <w:lang w:eastAsia="en-US"/>
              </w:rPr>
            </w:pPr>
            <w:r>
              <w:rPr>
                <w:rFonts w:cs="Tahoma"/>
                <w:color w:val="000000"/>
                <w:szCs w:val="20"/>
                <w:lang w:val="en-US" w:eastAsia="en-US"/>
              </w:rPr>
              <w:t>25</w:t>
            </w:r>
          </w:p>
        </w:tc>
        <w:tc>
          <w:tcPr>
            <w:tcW w:w="2914" w:type="dxa"/>
            <w:tcBorders>
              <w:top w:val="nil"/>
              <w:left w:val="nil"/>
              <w:bottom w:val="single" w:sz="4" w:space="0" w:color="auto"/>
              <w:right w:val="single" w:sz="4" w:space="0" w:color="auto"/>
            </w:tcBorders>
            <w:vAlign w:val="center"/>
          </w:tcPr>
          <w:p w14:paraId="52CA7C6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nil"/>
              <w:bottom w:val="single" w:sz="4" w:space="0" w:color="auto"/>
              <w:right w:val="single" w:sz="4" w:space="0" w:color="auto"/>
            </w:tcBorders>
            <w:vAlign w:val="center"/>
          </w:tcPr>
          <w:p w14:paraId="3D135123"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6677630C" w14:textId="77777777" w:rsidTr="00ED17F2">
        <w:trPr>
          <w:cantSplit/>
          <w:trHeight w:val="17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451177B5" w14:textId="77777777" w:rsidR="007B5F72" w:rsidRPr="00636E22" w:rsidDel="00B54B00" w:rsidRDefault="007B5F72" w:rsidP="007B5F72">
            <w:pPr>
              <w:rPr>
                <w:rFonts w:cs="Tahoma"/>
                <w:color w:val="000000"/>
                <w:szCs w:val="20"/>
                <w:lang w:val="en-US"/>
              </w:rPr>
            </w:pPr>
            <w:r w:rsidRPr="00636E22">
              <w:rPr>
                <w:rFonts w:cs="Tahoma"/>
                <w:color w:val="000000"/>
                <w:szCs w:val="20"/>
                <w:lang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14:paraId="4A2A3ABD" w14:textId="77777777" w:rsidR="007B5F72" w:rsidRPr="007839F9" w:rsidRDefault="007B5F72" w:rsidP="007B5F72">
            <w:pPr>
              <w:rPr>
                <w:rFonts w:cs="Tahoma"/>
                <w:color w:val="000000"/>
                <w:szCs w:val="20"/>
                <w:lang w:eastAsia="en-US"/>
              </w:rPr>
            </w:pPr>
            <w:r>
              <w:t>Ограничение веса эмитента</w:t>
            </w:r>
          </w:p>
        </w:tc>
        <w:tc>
          <w:tcPr>
            <w:tcW w:w="2622" w:type="dxa"/>
            <w:tcBorders>
              <w:top w:val="single" w:sz="4" w:space="0" w:color="auto"/>
              <w:left w:val="nil"/>
              <w:bottom w:val="single" w:sz="4" w:space="0" w:color="auto"/>
              <w:right w:val="single" w:sz="4" w:space="0" w:color="auto"/>
            </w:tcBorders>
            <w:shd w:val="clear" w:color="auto" w:fill="auto"/>
            <w:vAlign w:val="center"/>
          </w:tcPr>
          <w:p w14:paraId="511C3249" w14:textId="77777777" w:rsidR="007B5F72" w:rsidRPr="007B5F72" w:rsidRDefault="007B5F72" w:rsidP="007B5F72">
            <w:pPr>
              <w:jc w:val="center"/>
              <w:rPr>
                <w:rFonts w:cs="Tahoma"/>
                <w:bCs/>
                <w:color w:val="000000"/>
                <w:szCs w:val="20"/>
                <w:lang w:eastAsia="en-US"/>
              </w:rPr>
            </w:pPr>
            <w:r w:rsidRPr="007B5F72">
              <w:rPr>
                <w:rFonts w:cs="Tahoma"/>
                <w:color w:val="000000"/>
                <w:szCs w:val="20"/>
                <w:lang w:val="en-US" w:eastAsia="en-US"/>
              </w:rPr>
              <w:t>15</w:t>
            </w:r>
          </w:p>
        </w:tc>
        <w:tc>
          <w:tcPr>
            <w:tcW w:w="2914" w:type="dxa"/>
            <w:tcBorders>
              <w:top w:val="single" w:sz="4" w:space="0" w:color="auto"/>
              <w:left w:val="nil"/>
              <w:bottom w:val="single" w:sz="4" w:space="0" w:color="auto"/>
              <w:right w:val="single" w:sz="4" w:space="0" w:color="auto"/>
            </w:tcBorders>
            <w:vAlign w:val="center"/>
          </w:tcPr>
          <w:p w14:paraId="41C1FB41"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single" w:sz="4" w:space="0" w:color="auto"/>
              <w:left w:val="nil"/>
              <w:bottom w:val="single" w:sz="4" w:space="0" w:color="auto"/>
              <w:right w:val="single" w:sz="4" w:space="0" w:color="auto"/>
            </w:tcBorders>
            <w:vAlign w:val="center"/>
          </w:tcPr>
          <w:p w14:paraId="49D0B332"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18309C" w:rsidRPr="00636E22" w14:paraId="4891A7AF"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C6279" w14:textId="77777777" w:rsidR="0018309C" w:rsidRPr="00636E22" w:rsidRDefault="0018309C" w:rsidP="007B5F72">
            <w:pPr>
              <w:rPr>
                <w:rFonts w:cs="Tahoma"/>
                <w:color w:val="000000"/>
                <w:szCs w:val="20"/>
                <w:lang w:val="en-US" w:eastAsia="en-US"/>
              </w:rPr>
            </w:pPr>
            <w:r w:rsidRPr="00636E22">
              <w:rPr>
                <w:rFonts w:cs="Tahoma"/>
                <w:color w:val="000000"/>
                <w:szCs w:val="20"/>
                <w:lang w:eastAsia="en-US"/>
              </w:rPr>
              <w:t>MICEXO&amp;G</w:t>
            </w:r>
          </w:p>
          <w:p w14:paraId="0D1FB40E" w14:textId="006A7475" w:rsidR="0018309C" w:rsidRPr="00636E22" w:rsidRDefault="0018309C" w:rsidP="007B5F72">
            <w:pPr>
              <w:rPr>
                <w:rFonts w:cs="Tahoma"/>
                <w:color w:val="000000"/>
                <w:szCs w:val="20"/>
                <w:lang w:val="en-US" w:eastAsia="en-US"/>
              </w:rPr>
            </w:pPr>
            <w:r w:rsidRPr="00636E22">
              <w:rPr>
                <w:rFonts w:cs="Tahoma"/>
                <w:color w:val="000000"/>
                <w:szCs w:val="20"/>
                <w:lang w:eastAsia="en-US"/>
              </w:rPr>
              <w:t>RTSog</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44B37C2" w14:textId="77777777" w:rsidR="0018309C" w:rsidRPr="00636E22" w:rsidRDefault="0018309C"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4A6C992" w14:textId="77777777" w:rsidR="0018309C" w:rsidRPr="007B5F72" w:rsidRDefault="0018309C" w:rsidP="007B5F72">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D8FB371"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7CE3C1E0" w14:textId="77777777" w:rsidR="0018309C" w:rsidRPr="00636E22" w:rsidRDefault="0018309C"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DB62EA" w:rsidRPr="00636E22" w14:paraId="63A5F956" w14:textId="77777777" w:rsidTr="0018309C">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5C6C7"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MICEXPWR</w:t>
            </w:r>
          </w:p>
          <w:p w14:paraId="24178707"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RTSeu</w:t>
            </w:r>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3DD01"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A623173"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single" w:sz="4" w:space="0" w:color="auto"/>
              <w:left w:val="single" w:sz="4" w:space="0" w:color="auto"/>
              <w:bottom w:val="single" w:sz="4" w:space="0" w:color="auto"/>
              <w:right w:val="single" w:sz="4" w:space="0" w:color="auto"/>
            </w:tcBorders>
            <w:vAlign w:val="center"/>
          </w:tcPr>
          <w:p w14:paraId="540FEA8F"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single" w:sz="4" w:space="0" w:color="auto"/>
              <w:left w:val="single" w:sz="4" w:space="0" w:color="auto"/>
              <w:bottom w:val="single" w:sz="4" w:space="0" w:color="auto"/>
              <w:right w:val="single" w:sz="4" w:space="0" w:color="auto"/>
            </w:tcBorders>
            <w:vAlign w:val="center"/>
          </w:tcPr>
          <w:p w14:paraId="01A64B5E"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11A6F56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B4E2E"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MICEXTLC</w:t>
            </w:r>
          </w:p>
          <w:p w14:paraId="56D31C44"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RTStl</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7BF049B8"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4C49230F" w14:textId="77777777" w:rsidR="007B5F72" w:rsidRPr="007B5F7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2CD2E32C"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3161D7F7"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DB62EA" w:rsidRPr="00636E22" w14:paraId="2DC540B0"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1024"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MICEXM&amp;M</w:t>
            </w:r>
          </w:p>
          <w:p w14:paraId="2ED2221A" w14:textId="77777777" w:rsidR="00DB62EA" w:rsidRPr="00636E22" w:rsidRDefault="00DB62EA" w:rsidP="00DB62EA">
            <w:pPr>
              <w:rPr>
                <w:rFonts w:cs="Tahoma"/>
                <w:color w:val="000000"/>
                <w:szCs w:val="20"/>
                <w:lang w:val="en-US" w:eastAsia="en-US"/>
              </w:rPr>
            </w:pPr>
            <w:r w:rsidRPr="00636E22">
              <w:rPr>
                <w:rFonts w:cs="Tahoma"/>
                <w:color w:val="000000"/>
                <w:szCs w:val="20"/>
                <w:lang w:eastAsia="en-US"/>
              </w:rPr>
              <w:t>RTSmm</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E72FDEF" w14:textId="77777777" w:rsidR="00DB62EA" w:rsidRPr="00636E22" w:rsidRDefault="00DB62EA" w:rsidP="00DB62EA">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C84A666" w14:textId="77777777" w:rsidR="00DB62EA" w:rsidRPr="007B5F72" w:rsidRDefault="00DB62EA" w:rsidP="00DB62EA">
            <w:pPr>
              <w:jc w:val="center"/>
              <w:rPr>
                <w:rFonts w:cs="Tahoma"/>
                <w:color w:val="000000"/>
                <w:szCs w:val="20"/>
                <w:lang w:val="en-US" w:eastAsia="en-US"/>
              </w:rPr>
            </w:pPr>
            <w:r w:rsidRPr="007B5F7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77F05218"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c>
          <w:tcPr>
            <w:tcW w:w="1831" w:type="dxa"/>
            <w:tcBorders>
              <w:top w:val="nil"/>
              <w:left w:val="single" w:sz="4" w:space="0" w:color="auto"/>
              <w:bottom w:val="single" w:sz="4" w:space="0" w:color="auto"/>
              <w:right w:val="single" w:sz="4" w:space="0" w:color="auto"/>
            </w:tcBorders>
            <w:vAlign w:val="center"/>
          </w:tcPr>
          <w:p w14:paraId="598A6804" w14:textId="77777777" w:rsidR="00DB62EA" w:rsidRPr="00636E22" w:rsidRDefault="00DB62EA" w:rsidP="00DB62EA">
            <w:pPr>
              <w:jc w:val="center"/>
              <w:rPr>
                <w:rFonts w:cs="Tahoma"/>
                <w:color w:val="000000"/>
                <w:szCs w:val="20"/>
                <w:lang w:eastAsia="en-US"/>
              </w:rPr>
            </w:pPr>
            <w:r w:rsidRPr="00DB62EA">
              <w:rPr>
                <w:rFonts w:cs="Tahoma"/>
                <w:bCs/>
                <w:color w:val="000000"/>
                <w:sz w:val="32"/>
                <w:szCs w:val="20"/>
                <w:lang w:eastAsia="en-US"/>
              </w:rPr>
              <w:sym w:font="Wingdings" w:char="F0FC"/>
            </w:r>
          </w:p>
        </w:tc>
      </w:tr>
      <w:tr w:rsidR="007B5F72" w:rsidRPr="00636E22" w14:paraId="31D70046"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F749C"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MICEXMNF</w:t>
            </w:r>
          </w:p>
          <w:p w14:paraId="1A3941E4"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RTSin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21A18AAB"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4D518D8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4CAE370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280CA20"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r>
      <w:tr w:rsidR="007B5F72" w:rsidRPr="00636E22" w14:paraId="7080AA8C"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3E52"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MICEXFNL</w:t>
            </w:r>
          </w:p>
          <w:p w14:paraId="428D8ECE" w14:textId="77777777" w:rsidR="007B5F72" w:rsidRPr="00636E22" w:rsidRDefault="007B5F72" w:rsidP="007B5F72">
            <w:pPr>
              <w:rPr>
                <w:rFonts w:cs="Tahoma"/>
                <w:color w:val="000000"/>
                <w:szCs w:val="20"/>
                <w:lang w:val="en-US" w:eastAsia="en-US"/>
              </w:rPr>
            </w:pPr>
            <w:r w:rsidRPr="00636E22">
              <w:rPr>
                <w:rFonts w:cs="Tahoma"/>
                <w:color w:val="000000"/>
                <w:szCs w:val="20"/>
                <w:lang w:val="en-US" w:eastAsia="en-US"/>
              </w:rPr>
              <w:t>RTSfn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BAC4575"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2AF1846E"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0E722B28"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4CEE640A"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4089AA3D"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B1A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MICEXCGS</w:t>
            </w:r>
          </w:p>
          <w:p w14:paraId="287BF438"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RTScr</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654CEED"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6E9337FB"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15</w:t>
            </w:r>
          </w:p>
        </w:tc>
        <w:tc>
          <w:tcPr>
            <w:tcW w:w="2914" w:type="dxa"/>
            <w:tcBorders>
              <w:top w:val="nil"/>
              <w:left w:val="single" w:sz="4" w:space="0" w:color="auto"/>
              <w:bottom w:val="single" w:sz="4" w:space="0" w:color="auto"/>
              <w:right w:val="single" w:sz="4" w:space="0" w:color="auto"/>
            </w:tcBorders>
            <w:vAlign w:val="center"/>
          </w:tcPr>
          <w:p w14:paraId="20D788E1"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07AADA69"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1CA52E9C"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B38F"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MICEXCHM</w:t>
            </w:r>
          </w:p>
          <w:p w14:paraId="58796724"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RTSch</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476A306" w14:textId="77777777" w:rsidR="007B5F72" w:rsidRPr="00636E22" w:rsidRDefault="007B5F72" w:rsidP="007B5F72">
            <w:pPr>
              <w:rPr>
                <w:rFonts w:cs="Tahoma"/>
                <w:color w:val="000000"/>
                <w:szCs w:val="20"/>
                <w:lang w:val="en-US" w:eastAsia="en-US"/>
              </w:rPr>
            </w:pPr>
            <w:r>
              <w:t>Ограничение веса эмитента</w:t>
            </w:r>
          </w:p>
        </w:tc>
        <w:tc>
          <w:tcPr>
            <w:tcW w:w="2622" w:type="dxa"/>
            <w:tcBorders>
              <w:top w:val="nil"/>
              <w:left w:val="single" w:sz="4" w:space="0" w:color="auto"/>
              <w:bottom w:val="single" w:sz="4" w:space="0" w:color="auto"/>
              <w:right w:val="single" w:sz="4" w:space="0" w:color="auto"/>
            </w:tcBorders>
            <w:shd w:val="clear" w:color="auto" w:fill="auto"/>
            <w:vAlign w:val="center"/>
          </w:tcPr>
          <w:p w14:paraId="1658F9F2" w14:textId="77777777" w:rsidR="007B5F72" w:rsidRPr="00636E22" w:rsidRDefault="007B5F72" w:rsidP="007B5F72">
            <w:pPr>
              <w:jc w:val="center"/>
              <w:rPr>
                <w:rFonts w:cs="Tahoma"/>
                <w:color w:val="000000"/>
                <w:szCs w:val="20"/>
                <w:lang w:val="en-US" w:eastAsia="en-US"/>
              </w:rPr>
            </w:pPr>
            <w:r w:rsidRPr="00636E22">
              <w:rPr>
                <w:rFonts w:cs="Tahoma"/>
                <w:color w:val="000000"/>
                <w:szCs w:val="20"/>
                <w:lang w:eastAsia="en-US"/>
              </w:rPr>
              <w:t>25</w:t>
            </w:r>
          </w:p>
        </w:tc>
        <w:tc>
          <w:tcPr>
            <w:tcW w:w="2914" w:type="dxa"/>
            <w:tcBorders>
              <w:top w:val="nil"/>
              <w:left w:val="single" w:sz="4" w:space="0" w:color="auto"/>
              <w:bottom w:val="single" w:sz="4" w:space="0" w:color="auto"/>
              <w:right w:val="single" w:sz="4" w:space="0" w:color="auto"/>
            </w:tcBorders>
            <w:vAlign w:val="center"/>
          </w:tcPr>
          <w:p w14:paraId="6E796771"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42825289"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r w:rsidR="007B5F72" w:rsidRPr="00636E22" w14:paraId="3064EA21" w14:textId="77777777" w:rsidTr="00ED17F2">
        <w:trPr>
          <w:cantSplit/>
          <w:trHeight w:val="483"/>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CC2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MICEXTRN</w:t>
            </w:r>
          </w:p>
          <w:p w14:paraId="151A81FD" w14:textId="77777777" w:rsidR="007B5F72" w:rsidRPr="00636E22" w:rsidRDefault="007B5F72" w:rsidP="007B5F72">
            <w:pPr>
              <w:rPr>
                <w:rFonts w:cs="Tahoma"/>
                <w:color w:val="000000"/>
                <w:szCs w:val="20"/>
                <w:lang w:val="en-US" w:eastAsia="en-US"/>
              </w:rPr>
            </w:pPr>
            <w:r w:rsidRPr="00636E22">
              <w:rPr>
                <w:rFonts w:cs="Tahoma"/>
                <w:color w:val="000000"/>
                <w:szCs w:val="20"/>
                <w:lang w:eastAsia="en-US"/>
              </w:rPr>
              <w:t>RTStn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F97DC2" w14:textId="77777777" w:rsidR="007B5F72" w:rsidRPr="00636E22" w:rsidRDefault="007B5F72" w:rsidP="007B5F72">
            <w:pPr>
              <w:rPr>
                <w:rFonts w:cs="Tahoma"/>
                <w:color w:val="000000"/>
                <w:szCs w:val="20"/>
                <w:lang w:val="en-US" w:eastAsia="en-US"/>
              </w:rPr>
            </w:pPr>
            <w:r w:rsidRPr="00636E22">
              <w:t>Ограничение не используется</w:t>
            </w:r>
          </w:p>
        </w:tc>
        <w:tc>
          <w:tcPr>
            <w:tcW w:w="2622" w:type="dxa"/>
            <w:tcBorders>
              <w:top w:val="nil"/>
              <w:left w:val="single" w:sz="4" w:space="0" w:color="auto"/>
              <w:bottom w:val="single" w:sz="4" w:space="0" w:color="auto"/>
              <w:right w:val="single" w:sz="4" w:space="0" w:color="auto"/>
            </w:tcBorders>
            <w:shd w:val="clear" w:color="auto" w:fill="auto"/>
            <w:vAlign w:val="center"/>
          </w:tcPr>
          <w:p w14:paraId="625A53D1" w14:textId="77777777" w:rsidR="007B5F72" w:rsidRPr="00636E22" w:rsidRDefault="007B5F72" w:rsidP="007B5F72">
            <w:pPr>
              <w:jc w:val="center"/>
              <w:rPr>
                <w:rFonts w:cs="Tahoma"/>
                <w:color w:val="000000"/>
                <w:szCs w:val="20"/>
                <w:lang w:val="en-US" w:eastAsia="en-US"/>
              </w:rPr>
            </w:pPr>
            <w:r w:rsidRPr="007B5F72">
              <w:rPr>
                <w:rFonts w:cs="Tahoma"/>
                <w:color w:val="7F7F7F" w:themeColor="text1" w:themeTint="80"/>
                <w:szCs w:val="20"/>
                <w:lang w:val="en-US" w:eastAsia="en-US"/>
              </w:rPr>
              <w:sym w:font="Wingdings" w:char="F0FB"/>
            </w:r>
          </w:p>
        </w:tc>
        <w:tc>
          <w:tcPr>
            <w:tcW w:w="2914" w:type="dxa"/>
            <w:tcBorders>
              <w:top w:val="nil"/>
              <w:left w:val="single" w:sz="4" w:space="0" w:color="auto"/>
              <w:bottom w:val="single" w:sz="4" w:space="0" w:color="auto"/>
              <w:right w:val="single" w:sz="4" w:space="0" w:color="auto"/>
            </w:tcBorders>
            <w:vAlign w:val="center"/>
          </w:tcPr>
          <w:p w14:paraId="3E4E58AF"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c>
          <w:tcPr>
            <w:tcW w:w="1831" w:type="dxa"/>
            <w:tcBorders>
              <w:top w:val="nil"/>
              <w:left w:val="single" w:sz="4" w:space="0" w:color="auto"/>
              <w:bottom w:val="single" w:sz="4" w:space="0" w:color="auto"/>
              <w:right w:val="single" w:sz="4" w:space="0" w:color="auto"/>
            </w:tcBorders>
            <w:vAlign w:val="center"/>
          </w:tcPr>
          <w:p w14:paraId="5EAD10A8" w14:textId="77777777" w:rsidR="007B5F72" w:rsidRPr="00636E22" w:rsidRDefault="007B5F72" w:rsidP="007B5F72">
            <w:pPr>
              <w:jc w:val="center"/>
              <w:rPr>
                <w:rFonts w:cs="Tahoma"/>
                <w:color w:val="000000"/>
                <w:szCs w:val="20"/>
                <w:lang w:eastAsia="en-US"/>
              </w:rPr>
            </w:pPr>
            <w:r w:rsidRPr="007B5F72">
              <w:rPr>
                <w:rFonts w:cs="Tahoma"/>
                <w:color w:val="7F7F7F" w:themeColor="text1" w:themeTint="80"/>
                <w:szCs w:val="20"/>
                <w:lang w:val="en-US" w:eastAsia="en-US"/>
              </w:rPr>
              <w:sym w:font="Wingdings" w:char="F0FB"/>
            </w:r>
          </w:p>
        </w:tc>
      </w:tr>
    </w:tbl>
    <w:p w14:paraId="2A76B973" w14:textId="77777777" w:rsidR="00E81F59" w:rsidRDefault="00E81F59">
      <w:pPr>
        <w:rPr>
          <w:rFonts w:cs="Tahoma"/>
          <w:b/>
          <w:szCs w:val="20"/>
        </w:rPr>
        <w:sectPr w:rsidR="00E81F59" w:rsidSect="00621E5B">
          <w:pgSz w:w="16838" w:h="11906" w:orient="landscape"/>
          <w:pgMar w:top="1134" w:right="1077" w:bottom="1134" w:left="1077" w:header="709" w:footer="709" w:gutter="0"/>
          <w:cols w:space="708"/>
          <w:titlePg/>
          <w:docGrid w:linePitch="360"/>
        </w:sectPr>
      </w:pPr>
    </w:p>
    <w:p w14:paraId="27B532DE" w14:textId="77777777" w:rsidR="001D7120" w:rsidRPr="00636E22" w:rsidRDefault="001D7120">
      <w:pPr>
        <w:rPr>
          <w:rFonts w:cs="Tahoma"/>
          <w:b/>
          <w:szCs w:val="20"/>
        </w:rPr>
      </w:pPr>
    </w:p>
    <w:p w14:paraId="6D6D2A10" w14:textId="77777777" w:rsidR="00A43FFB" w:rsidRPr="00636E22" w:rsidRDefault="00A43FFB" w:rsidP="001D7120">
      <w:pPr>
        <w:pStyle w:val="10"/>
        <w:numPr>
          <w:ilvl w:val="0"/>
          <w:numId w:val="0"/>
        </w:numPr>
        <w:ind w:left="397"/>
        <w:jc w:val="right"/>
        <w:rPr>
          <w:rFonts w:cs="Tahoma"/>
        </w:rPr>
      </w:pPr>
      <w:bookmarkStart w:id="572" w:name="_Toc438206750"/>
      <w:bookmarkStart w:id="573" w:name="_Toc438206786"/>
      <w:bookmarkStart w:id="574" w:name="_Toc438207006"/>
      <w:bookmarkStart w:id="575" w:name="_Toc433902922"/>
      <w:bookmarkStart w:id="576" w:name="_Toc456950451"/>
      <w:r w:rsidRPr="00636E22">
        <w:rPr>
          <w:rFonts w:cs="Tahoma"/>
        </w:rPr>
        <w:t xml:space="preserve">Приложение </w:t>
      </w:r>
      <w:bookmarkEnd w:id="563"/>
      <w:bookmarkEnd w:id="564"/>
      <w:bookmarkEnd w:id="565"/>
      <w:bookmarkEnd w:id="566"/>
      <w:r w:rsidR="001D7120" w:rsidRPr="00636E22">
        <w:rPr>
          <w:rFonts w:cs="Tahoma"/>
        </w:rPr>
        <w:t>4</w:t>
      </w:r>
      <w:bookmarkEnd w:id="572"/>
      <w:bookmarkEnd w:id="573"/>
      <w:bookmarkEnd w:id="574"/>
      <w:bookmarkEnd w:id="575"/>
      <w:bookmarkEnd w:id="576"/>
    </w:p>
    <w:p w14:paraId="0FF3A997"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11BDD06A"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 xml:space="preserve">Коды ОКВЭД </w:t>
      </w:r>
      <w:r w:rsidR="00935FB9" w:rsidRPr="00636E22">
        <w:rPr>
          <w:rFonts w:cs="Tahoma"/>
          <w:b/>
          <w:szCs w:val="20"/>
        </w:rPr>
        <w:t>Эмитент</w:t>
      </w:r>
      <w:r w:rsidRPr="00636E22">
        <w:rPr>
          <w:rFonts w:cs="Tahoma"/>
          <w:b/>
          <w:szCs w:val="20"/>
        </w:rPr>
        <w:t>ов, акции которых могут быть включены в Базы расчета отраслевых индексов</w:t>
      </w:r>
    </w:p>
    <w:tbl>
      <w:tblPr>
        <w:tblW w:w="966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0"/>
        <w:gridCol w:w="6767"/>
        <w:gridCol w:w="840"/>
      </w:tblGrid>
      <w:tr w:rsidR="00A43FFB" w:rsidRPr="00636E22" w14:paraId="386CEDBE" w14:textId="77777777" w:rsidTr="00976092">
        <w:trPr>
          <w:trHeight w:val="20"/>
          <w:tblHeader/>
        </w:trPr>
        <w:tc>
          <w:tcPr>
            <w:tcW w:w="2060" w:type="dxa"/>
          </w:tcPr>
          <w:p w14:paraId="39F11BB8" w14:textId="77777777" w:rsidR="00A43FFB" w:rsidRPr="00636E22" w:rsidRDefault="00CE3143" w:rsidP="00A43FFB">
            <w:pPr>
              <w:widowControl w:val="0"/>
              <w:tabs>
                <w:tab w:val="num" w:pos="1276"/>
              </w:tabs>
              <w:spacing w:after="120"/>
              <w:jc w:val="center"/>
              <w:rPr>
                <w:rFonts w:cs="Tahoma"/>
                <w:b/>
                <w:szCs w:val="20"/>
              </w:rPr>
            </w:pPr>
            <w:r w:rsidRPr="00636E22">
              <w:rPr>
                <w:rFonts w:cs="Tahoma"/>
                <w:b/>
                <w:szCs w:val="20"/>
              </w:rPr>
              <w:t>Отрасль</w:t>
            </w:r>
          </w:p>
        </w:tc>
        <w:tc>
          <w:tcPr>
            <w:tcW w:w="6767" w:type="dxa"/>
          </w:tcPr>
          <w:p w14:paraId="71C137EF" w14:textId="77777777" w:rsidR="00A43FFB" w:rsidRPr="00636E22" w:rsidRDefault="00A43FFB" w:rsidP="00A43FFB">
            <w:pPr>
              <w:tabs>
                <w:tab w:val="num" w:pos="1276"/>
              </w:tabs>
              <w:spacing w:after="120"/>
              <w:jc w:val="center"/>
              <w:rPr>
                <w:rFonts w:cs="Tahoma"/>
                <w:b/>
                <w:szCs w:val="20"/>
              </w:rPr>
            </w:pPr>
            <w:r w:rsidRPr="00636E22">
              <w:rPr>
                <w:rFonts w:cs="Tahoma"/>
                <w:b/>
                <w:szCs w:val="20"/>
              </w:rPr>
              <w:t>Описание видов экономической деятельности</w:t>
            </w:r>
          </w:p>
        </w:tc>
        <w:tc>
          <w:tcPr>
            <w:tcW w:w="840" w:type="dxa"/>
          </w:tcPr>
          <w:p w14:paraId="1C8BC0B7" w14:textId="77777777" w:rsidR="00A43FFB" w:rsidRPr="00636E22" w:rsidRDefault="00A43FFB" w:rsidP="00A43FFB">
            <w:pPr>
              <w:tabs>
                <w:tab w:val="num" w:pos="1276"/>
              </w:tabs>
              <w:spacing w:after="120"/>
              <w:jc w:val="center"/>
              <w:rPr>
                <w:rFonts w:cs="Tahoma"/>
                <w:b/>
                <w:szCs w:val="20"/>
              </w:rPr>
            </w:pPr>
            <w:r w:rsidRPr="00636E22">
              <w:rPr>
                <w:rFonts w:cs="Tahoma"/>
                <w:b/>
                <w:szCs w:val="20"/>
              </w:rPr>
              <w:t>Код ОКВЭД</w:t>
            </w:r>
          </w:p>
        </w:tc>
      </w:tr>
      <w:tr w:rsidR="00A43FFB" w:rsidRPr="00636E22" w14:paraId="340D849D" w14:textId="77777777" w:rsidTr="00BA4D4D">
        <w:trPr>
          <w:trHeight w:val="20"/>
        </w:trPr>
        <w:tc>
          <w:tcPr>
            <w:tcW w:w="2060" w:type="dxa"/>
            <w:vMerge w:val="restart"/>
          </w:tcPr>
          <w:p w14:paraId="45E973E1" w14:textId="77777777" w:rsidR="00A43FFB" w:rsidRPr="00636E22" w:rsidRDefault="00CE3143" w:rsidP="00BA4D4D">
            <w:pPr>
              <w:tabs>
                <w:tab w:val="num" w:pos="-3086"/>
              </w:tabs>
              <w:rPr>
                <w:rFonts w:cs="Tahoma"/>
                <w:szCs w:val="20"/>
              </w:rPr>
            </w:pPr>
            <w:r w:rsidRPr="00636E22">
              <w:rPr>
                <w:rFonts w:cs="Tahoma"/>
                <w:color w:val="000000"/>
                <w:szCs w:val="20"/>
              </w:rPr>
              <w:t>Нефть и газ</w:t>
            </w:r>
          </w:p>
        </w:tc>
        <w:tc>
          <w:tcPr>
            <w:tcW w:w="6767" w:type="dxa"/>
          </w:tcPr>
          <w:p w14:paraId="280F611F" w14:textId="77777777" w:rsidR="00A43FFB" w:rsidRPr="00636E22" w:rsidRDefault="00A43FFB" w:rsidP="00CE3143">
            <w:pPr>
              <w:widowControl w:val="0"/>
              <w:tabs>
                <w:tab w:val="num" w:pos="1276"/>
              </w:tabs>
              <w:rPr>
                <w:rFonts w:cs="Tahoma"/>
                <w:szCs w:val="20"/>
              </w:rPr>
            </w:pPr>
            <w:r w:rsidRPr="00636E22">
              <w:rPr>
                <w:rFonts w:cs="Tahoma"/>
                <w:szCs w:val="20"/>
              </w:rPr>
              <w:t>Добыча сырой нефти и нефтяного (попутного) газа; извлечение фракций из нефтяного (попутного) газа</w:t>
            </w:r>
          </w:p>
        </w:tc>
        <w:tc>
          <w:tcPr>
            <w:tcW w:w="840" w:type="dxa"/>
          </w:tcPr>
          <w:p w14:paraId="710DA8B1" w14:textId="77777777" w:rsidR="00A43FFB" w:rsidRPr="00636E22" w:rsidRDefault="00A43FFB" w:rsidP="00CE3143">
            <w:pPr>
              <w:tabs>
                <w:tab w:val="num" w:pos="1276"/>
              </w:tabs>
              <w:rPr>
                <w:rFonts w:cs="Tahoma"/>
                <w:szCs w:val="20"/>
              </w:rPr>
            </w:pPr>
            <w:r w:rsidRPr="00636E22">
              <w:rPr>
                <w:rFonts w:cs="Tahoma"/>
                <w:szCs w:val="20"/>
              </w:rPr>
              <w:t>11.10.1</w:t>
            </w:r>
          </w:p>
        </w:tc>
      </w:tr>
      <w:tr w:rsidR="00A43FFB" w:rsidRPr="00636E22" w14:paraId="54B8D082" w14:textId="77777777" w:rsidTr="00BA4D4D">
        <w:trPr>
          <w:trHeight w:val="20"/>
        </w:trPr>
        <w:tc>
          <w:tcPr>
            <w:tcW w:w="2060" w:type="dxa"/>
            <w:vMerge/>
          </w:tcPr>
          <w:p w14:paraId="05A54DAF" w14:textId="77777777" w:rsidR="00A43FFB" w:rsidRPr="00636E22" w:rsidRDefault="00A43FFB" w:rsidP="00BA4D4D">
            <w:pPr>
              <w:tabs>
                <w:tab w:val="num" w:pos="-3086"/>
              </w:tabs>
              <w:rPr>
                <w:rFonts w:cs="Tahoma"/>
                <w:szCs w:val="20"/>
              </w:rPr>
            </w:pPr>
          </w:p>
        </w:tc>
        <w:tc>
          <w:tcPr>
            <w:tcW w:w="6767" w:type="dxa"/>
          </w:tcPr>
          <w:p w14:paraId="31A1F377" w14:textId="77777777" w:rsidR="00A43FFB" w:rsidRPr="00636E22" w:rsidRDefault="00A43FFB" w:rsidP="00CE3143">
            <w:pPr>
              <w:widowControl w:val="0"/>
              <w:tabs>
                <w:tab w:val="num" w:pos="1276"/>
              </w:tabs>
              <w:rPr>
                <w:rFonts w:cs="Tahoma"/>
                <w:szCs w:val="20"/>
              </w:rPr>
            </w:pPr>
            <w:r w:rsidRPr="00636E22">
              <w:rPr>
                <w:rFonts w:cs="Tahoma"/>
                <w:szCs w:val="20"/>
              </w:rPr>
              <w:t>Продажа природного газа, нефти, нефтепродуктов, иных продуктов переработки углеводородного сырья</w:t>
            </w:r>
          </w:p>
        </w:tc>
        <w:tc>
          <w:tcPr>
            <w:tcW w:w="840" w:type="dxa"/>
          </w:tcPr>
          <w:p w14:paraId="2D05DB3F"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7FD06B3C" w14:textId="77777777" w:rsidTr="00BA4D4D">
        <w:trPr>
          <w:trHeight w:val="20"/>
        </w:trPr>
        <w:tc>
          <w:tcPr>
            <w:tcW w:w="2060" w:type="dxa"/>
            <w:vMerge/>
          </w:tcPr>
          <w:p w14:paraId="5123F626" w14:textId="77777777" w:rsidR="00A43FFB" w:rsidRPr="00636E22" w:rsidRDefault="00A43FFB" w:rsidP="00BA4D4D">
            <w:pPr>
              <w:tabs>
                <w:tab w:val="num" w:pos="-3086"/>
              </w:tabs>
              <w:rPr>
                <w:rFonts w:cs="Tahoma"/>
                <w:szCs w:val="20"/>
              </w:rPr>
            </w:pPr>
          </w:p>
        </w:tc>
        <w:tc>
          <w:tcPr>
            <w:tcW w:w="6767" w:type="dxa"/>
          </w:tcPr>
          <w:p w14:paraId="6BA6F15C"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нефти и нефтепродуктов</w:t>
            </w:r>
          </w:p>
        </w:tc>
        <w:tc>
          <w:tcPr>
            <w:tcW w:w="840" w:type="dxa"/>
          </w:tcPr>
          <w:p w14:paraId="7E86434A" w14:textId="77777777" w:rsidR="00A43FFB" w:rsidRPr="00636E22" w:rsidRDefault="00A43FFB" w:rsidP="00CE3143">
            <w:pPr>
              <w:tabs>
                <w:tab w:val="num" w:pos="1276"/>
              </w:tabs>
              <w:rPr>
                <w:rFonts w:cs="Tahoma"/>
                <w:szCs w:val="20"/>
                <w:lang w:val="en-US"/>
              </w:rPr>
            </w:pPr>
            <w:r w:rsidRPr="00636E22">
              <w:rPr>
                <w:rFonts w:cs="Tahoma"/>
                <w:szCs w:val="20"/>
                <w:lang w:val="en-US"/>
              </w:rPr>
              <w:t>60.30.1</w:t>
            </w:r>
          </w:p>
        </w:tc>
      </w:tr>
      <w:tr w:rsidR="00A43FFB" w:rsidRPr="00636E22" w14:paraId="293EAA9A" w14:textId="77777777" w:rsidTr="00BA4D4D">
        <w:trPr>
          <w:trHeight w:val="20"/>
        </w:trPr>
        <w:tc>
          <w:tcPr>
            <w:tcW w:w="2060" w:type="dxa"/>
            <w:vMerge/>
          </w:tcPr>
          <w:p w14:paraId="79AED8A6" w14:textId="77777777" w:rsidR="00A43FFB" w:rsidRPr="00636E22" w:rsidRDefault="00A43FFB" w:rsidP="00BA4D4D">
            <w:pPr>
              <w:tabs>
                <w:tab w:val="num" w:pos="-3086"/>
              </w:tabs>
              <w:rPr>
                <w:rFonts w:cs="Tahoma"/>
                <w:szCs w:val="20"/>
              </w:rPr>
            </w:pPr>
          </w:p>
        </w:tc>
        <w:tc>
          <w:tcPr>
            <w:tcW w:w="6767" w:type="dxa"/>
          </w:tcPr>
          <w:p w14:paraId="43BA623F"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газа и продуктов его переработки</w:t>
            </w:r>
          </w:p>
        </w:tc>
        <w:tc>
          <w:tcPr>
            <w:tcW w:w="840" w:type="dxa"/>
          </w:tcPr>
          <w:p w14:paraId="6057F429" w14:textId="77777777" w:rsidR="00A43FFB" w:rsidRPr="00636E22" w:rsidRDefault="00A43FFB" w:rsidP="00CE3143">
            <w:pPr>
              <w:tabs>
                <w:tab w:val="num" w:pos="1276"/>
              </w:tabs>
              <w:rPr>
                <w:rFonts w:cs="Tahoma"/>
                <w:szCs w:val="20"/>
              </w:rPr>
            </w:pPr>
            <w:r w:rsidRPr="00636E22">
              <w:rPr>
                <w:rFonts w:cs="Tahoma"/>
                <w:szCs w:val="20"/>
              </w:rPr>
              <w:t>60.30.2</w:t>
            </w:r>
          </w:p>
        </w:tc>
      </w:tr>
      <w:tr w:rsidR="00A43FFB" w:rsidRPr="00636E22" w14:paraId="0D6923EE" w14:textId="77777777" w:rsidTr="00BA4D4D">
        <w:trPr>
          <w:trHeight w:val="20"/>
        </w:trPr>
        <w:tc>
          <w:tcPr>
            <w:tcW w:w="2060" w:type="dxa"/>
            <w:vMerge w:val="restart"/>
          </w:tcPr>
          <w:p w14:paraId="6423AA63" w14:textId="77777777" w:rsidR="00A43FFB" w:rsidRPr="00636E22" w:rsidRDefault="00CE3143" w:rsidP="00BA4D4D">
            <w:pPr>
              <w:tabs>
                <w:tab w:val="num" w:pos="-3086"/>
              </w:tabs>
              <w:rPr>
                <w:rFonts w:cs="Tahoma"/>
                <w:szCs w:val="20"/>
              </w:rPr>
            </w:pPr>
            <w:r w:rsidRPr="00636E22">
              <w:rPr>
                <w:rFonts w:cs="Tahoma"/>
                <w:color w:val="000000"/>
                <w:szCs w:val="20"/>
              </w:rPr>
              <w:t>Электроэнергетика</w:t>
            </w:r>
          </w:p>
        </w:tc>
        <w:tc>
          <w:tcPr>
            <w:tcW w:w="6767" w:type="dxa"/>
          </w:tcPr>
          <w:p w14:paraId="474C8D0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электроэнергии</w:t>
            </w:r>
          </w:p>
        </w:tc>
        <w:tc>
          <w:tcPr>
            <w:tcW w:w="840" w:type="dxa"/>
          </w:tcPr>
          <w:p w14:paraId="5ECA2E90" w14:textId="77777777" w:rsidR="00A43FFB" w:rsidRPr="00636E22" w:rsidRDefault="00A43FFB" w:rsidP="00CE3143">
            <w:pPr>
              <w:tabs>
                <w:tab w:val="num" w:pos="1276"/>
              </w:tabs>
              <w:rPr>
                <w:rFonts w:cs="Tahoma"/>
                <w:szCs w:val="20"/>
              </w:rPr>
            </w:pPr>
            <w:r w:rsidRPr="00636E22">
              <w:rPr>
                <w:rFonts w:cs="Tahoma"/>
                <w:szCs w:val="20"/>
              </w:rPr>
              <w:t>40.11</w:t>
            </w:r>
          </w:p>
        </w:tc>
      </w:tr>
      <w:tr w:rsidR="00A43FFB" w:rsidRPr="00636E22" w14:paraId="0D33FD82" w14:textId="77777777" w:rsidTr="00BA4D4D">
        <w:trPr>
          <w:trHeight w:val="20"/>
        </w:trPr>
        <w:tc>
          <w:tcPr>
            <w:tcW w:w="2060" w:type="dxa"/>
            <w:vMerge/>
          </w:tcPr>
          <w:p w14:paraId="15941E3B" w14:textId="77777777" w:rsidR="00A43FFB" w:rsidRPr="00636E22" w:rsidRDefault="00A43FFB" w:rsidP="00BA4D4D">
            <w:pPr>
              <w:tabs>
                <w:tab w:val="num" w:pos="-3086"/>
              </w:tabs>
              <w:rPr>
                <w:rFonts w:cs="Tahoma"/>
                <w:szCs w:val="20"/>
              </w:rPr>
            </w:pPr>
          </w:p>
        </w:tc>
        <w:tc>
          <w:tcPr>
            <w:tcW w:w="6767" w:type="dxa"/>
          </w:tcPr>
          <w:p w14:paraId="6E587CD2" w14:textId="77777777" w:rsidR="00A43FFB" w:rsidRPr="00636E22" w:rsidRDefault="00A43FFB" w:rsidP="00CE3143">
            <w:pPr>
              <w:widowControl w:val="0"/>
              <w:tabs>
                <w:tab w:val="num" w:pos="1276"/>
              </w:tabs>
              <w:rPr>
                <w:rFonts w:cs="Tahoma"/>
                <w:szCs w:val="20"/>
              </w:rPr>
            </w:pPr>
            <w:r w:rsidRPr="00636E22">
              <w:rPr>
                <w:rFonts w:cs="Tahoma"/>
                <w:noProof/>
                <w:szCs w:val="20"/>
              </w:rPr>
              <w:t>Передача электроэнергии</w:t>
            </w:r>
          </w:p>
        </w:tc>
        <w:tc>
          <w:tcPr>
            <w:tcW w:w="840" w:type="dxa"/>
          </w:tcPr>
          <w:p w14:paraId="53B977C1" w14:textId="77777777" w:rsidR="00A43FFB" w:rsidRPr="00636E22" w:rsidRDefault="00A43FFB" w:rsidP="00CE3143">
            <w:pPr>
              <w:tabs>
                <w:tab w:val="num" w:pos="1276"/>
              </w:tabs>
              <w:rPr>
                <w:rFonts w:cs="Tahoma"/>
                <w:szCs w:val="20"/>
              </w:rPr>
            </w:pPr>
            <w:r w:rsidRPr="00636E22">
              <w:rPr>
                <w:rFonts w:cs="Tahoma"/>
                <w:szCs w:val="20"/>
              </w:rPr>
              <w:t>40.12</w:t>
            </w:r>
          </w:p>
        </w:tc>
      </w:tr>
      <w:tr w:rsidR="00A43FFB" w:rsidRPr="00636E22" w14:paraId="1BC48EEE" w14:textId="77777777" w:rsidTr="00BA4D4D">
        <w:trPr>
          <w:trHeight w:val="20"/>
        </w:trPr>
        <w:tc>
          <w:tcPr>
            <w:tcW w:w="2060" w:type="dxa"/>
            <w:vMerge/>
          </w:tcPr>
          <w:p w14:paraId="1E912844" w14:textId="77777777" w:rsidR="00A43FFB" w:rsidRPr="00636E22" w:rsidRDefault="00A43FFB" w:rsidP="00BA4D4D">
            <w:pPr>
              <w:tabs>
                <w:tab w:val="num" w:pos="-3086"/>
              </w:tabs>
              <w:rPr>
                <w:rFonts w:cs="Tahoma"/>
                <w:szCs w:val="20"/>
              </w:rPr>
            </w:pPr>
          </w:p>
        </w:tc>
        <w:tc>
          <w:tcPr>
            <w:tcW w:w="6767" w:type="dxa"/>
          </w:tcPr>
          <w:p w14:paraId="41C2697B" w14:textId="77777777" w:rsidR="00A43FFB" w:rsidRPr="00636E22" w:rsidRDefault="00A43FFB" w:rsidP="00CE3143">
            <w:pPr>
              <w:widowControl w:val="0"/>
              <w:tabs>
                <w:tab w:val="num" w:pos="1276"/>
              </w:tabs>
              <w:rPr>
                <w:rFonts w:cs="Tahoma"/>
                <w:szCs w:val="20"/>
              </w:rPr>
            </w:pPr>
            <w:r w:rsidRPr="00636E22">
              <w:rPr>
                <w:rFonts w:cs="Tahoma"/>
                <w:szCs w:val="20"/>
              </w:rPr>
              <w:t>Распределение электроэнергии и торговля электроэнергией</w:t>
            </w:r>
          </w:p>
        </w:tc>
        <w:tc>
          <w:tcPr>
            <w:tcW w:w="840" w:type="dxa"/>
          </w:tcPr>
          <w:p w14:paraId="5A55770A" w14:textId="77777777" w:rsidR="00A43FFB" w:rsidRPr="00636E22" w:rsidRDefault="00A43FFB" w:rsidP="00CE3143">
            <w:pPr>
              <w:tabs>
                <w:tab w:val="num" w:pos="1276"/>
              </w:tabs>
              <w:rPr>
                <w:rFonts w:cs="Tahoma"/>
                <w:szCs w:val="20"/>
              </w:rPr>
            </w:pPr>
            <w:r w:rsidRPr="00636E22">
              <w:rPr>
                <w:rFonts w:cs="Tahoma"/>
                <w:szCs w:val="20"/>
              </w:rPr>
              <w:t>40.13</w:t>
            </w:r>
          </w:p>
        </w:tc>
      </w:tr>
      <w:tr w:rsidR="00A43FFB" w:rsidRPr="00636E22" w14:paraId="1CAFF32E" w14:textId="77777777" w:rsidTr="00BA4D4D">
        <w:trPr>
          <w:trHeight w:val="20"/>
        </w:trPr>
        <w:tc>
          <w:tcPr>
            <w:tcW w:w="2060" w:type="dxa"/>
          </w:tcPr>
          <w:p w14:paraId="5EAC0133" w14:textId="77777777" w:rsidR="00A43FFB" w:rsidRPr="00636E22" w:rsidRDefault="007D5106" w:rsidP="00BA4D4D">
            <w:pPr>
              <w:tabs>
                <w:tab w:val="num" w:pos="-3086"/>
              </w:tabs>
              <w:rPr>
                <w:rFonts w:cs="Tahoma"/>
                <w:szCs w:val="20"/>
              </w:rPr>
            </w:pPr>
            <w:r w:rsidRPr="00636E22">
              <w:rPr>
                <w:rFonts w:cs="Tahoma"/>
                <w:szCs w:val="20"/>
              </w:rPr>
              <w:t>Телекоммуникации</w:t>
            </w:r>
          </w:p>
        </w:tc>
        <w:tc>
          <w:tcPr>
            <w:tcW w:w="6767" w:type="dxa"/>
          </w:tcPr>
          <w:p w14:paraId="07B6D8F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электросвязи</w:t>
            </w:r>
          </w:p>
        </w:tc>
        <w:tc>
          <w:tcPr>
            <w:tcW w:w="840" w:type="dxa"/>
          </w:tcPr>
          <w:p w14:paraId="0CAE7AF6" w14:textId="77777777" w:rsidR="00A43FFB" w:rsidRPr="00636E22" w:rsidRDefault="00A43FFB" w:rsidP="00CE3143">
            <w:pPr>
              <w:tabs>
                <w:tab w:val="num" w:pos="1276"/>
              </w:tabs>
              <w:rPr>
                <w:rFonts w:cs="Tahoma"/>
                <w:szCs w:val="20"/>
              </w:rPr>
            </w:pPr>
            <w:r w:rsidRPr="00636E22">
              <w:rPr>
                <w:rFonts w:cs="Tahoma"/>
                <w:szCs w:val="20"/>
              </w:rPr>
              <w:t>64.20</w:t>
            </w:r>
          </w:p>
        </w:tc>
      </w:tr>
      <w:tr w:rsidR="00A43FFB" w:rsidRPr="00636E22" w14:paraId="7C28CF7B" w14:textId="77777777" w:rsidTr="00BA4D4D">
        <w:trPr>
          <w:trHeight w:val="20"/>
        </w:trPr>
        <w:tc>
          <w:tcPr>
            <w:tcW w:w="2060" w:type="dxa"/>
            <w:vMerge w:val="restart"/>
          </w:tcPr>
          <w:p w14:paraId="2510EDF3" w14:textId="77777777" w:rsidR="00A43FFB" w:rsidRPr="00636E22" w:rsidRDefault="007D5106" w:rsidP="00BA4D4D">
            <w:pPr>
              <w:tabs>
                <w:tab w:val="num" w:pos="-3086"/>
              </w:tabs>
              <w:rPr>
                <w:rFonts w:cs="Tahoma"/>
                <w:szCs w:val="20"/>
                <w:lang w:val="en-US"/>
              </w:rPr>
            </w:pPr>
            <w:r w:rsidRPr="00636E22">
              <w:rPr>
                <w:rFonts w:cs="Tahoma"/>
                <w:szCs w:val="20"/>
              </w:rPr>
              <w:t>Металлы и добыча</w:t>
            </w:r>
          </w:p>
        </w:tc>
        <w:tc>
          <w:tcPr>
            <w:tcW w:w="6767" w:type="dxa"/>
          </w:tcPr>
          <w:p w14:paraId="15854CA3" w14:textId="77777777" w:rsidR="00A43FFB" w:rsidRPr="00636E22" w:rsidRDefault="00A43FFB" w:rsidP="00CE3143">
            <w:pPr>
              <w:widowControl w:val="0"/>
              <w:tabs>
                <w:tab w:val="num" w:pos="1276"/>
              </w:tabs>
              <w:rPr>
                <w:rFonts w:cs="Tahoma"/>
                <w:szCs w:val="20"/>
              </w:rPr>
            </w:pPr>
            <w:r w:rsidRPr="00636E22">
              <w:rPr>
                <w:rFonts w:cs="Tahoma"/>
                <w:szCs w:val="20"/>
              </w:rPr>
              <w:t xml:space="preserve">Добыча, обогащение и агломерация каменного угля </w:t>
            </w:r>
          </w:p>
        </w:tc>
        <w:tc>
          <w:tcPr>
            <w:tcW w:w="840" w:type="dxa"/>
          </w:tcPr>
          <w:p w14:paraId="35D9B606" w14:textId="77777777" w:rsidR="00A43FFB" w:rsidRPr="00636E22" w:rsidRDefault="00A43FFB" w:rsidP="00CE3143">
            <w:pPr>
              <w:tabs>
                <w:tab w:val="num" w:pos="1276"/>
              </w:tabs>
              <w:rPr>
                <w:rFonts w:cs="Tahoma"/>
                <w:szCs w:val="20"/>
              </w:rPr>
            </w:pPr>
            <w:r w:rsidRPr="00636E22">
              <w:rPr>
                <w:rFonts w:cs="Tahoma"/>
                <w:szCs w:val="20"/>
              </w:rPr>
              <w:t>10.1</w:t>
            </w:r>
          </w:p>
        </w:tc>
      </w:tr>
      <w:tr w:rsidR="00A43FFB" w:rsidRPr="00636E22" w14:paraId="24425E32" w14:textId="77777777" w:rsidTr="00BA4D4D">
        <w:trPr>
          <w:trHeight w:val="20"/>
        </w:trPr>
        <w:tc>
          <w:tcPr>
            <w:tcW w:w="2060" w:type="dxa"/>
            <w:vMerge/>
          </w:tcPr>
          <w:p w14:paraId="44AC9094" w14:textId="77777777" w:rsidR="00A43FFB" w:rsidRPr="00636E22" w:rsidRDefault="00A43FFB" w:rsidP="00BA4D4D">
            <w:pPr>
              <w:tabs>
                <w:tab w:val="num" w:pos="-3086"/>
              </w:tabs>
              <w:rPr>
                <w:rFonts w:cs="Tahoma"/>
                <w:szCs w:val="20"/>
              </w:rPr>
            </w:pPr>
          </w:p>
        </w:tc>
        <w:tc>
          <w:tcPr>
            <w:tcW w:w="6767" w:type="dxa"/>
          </w:tcPr>
          <w:p w14:paraId="2B335103" w14:textId="77777777" w:rsidR="00A43FFB" w:rsidRPr="00636E22" w:rsidRDefault="00A43FFB" w:rsidP="00CE3143">
            <w:pPr>
              <w:widowControl w:val="0"/>
              <w:tabs>
                <w:tab w:val="num" w:pos="1276"/>
              </w:tabs>
              <w:rPr>
                <w:rFonts w:cs="Tahoma"/>
                <w:szCs w:val="20"/>
              </w:rPr>
            </w:pPr>
            <w:r w:rsidRPr="00636E22">
              <w:rPr>
                <w:rFonts w:cs="Tahoma"/>
                <w:szCs w:val="20"/>
              </w:rPr>
              <w:t>Добыча металлических руд</w:t>
            </w:r>
          </w:p>
        </w:tc>
        <w:tc>
          <w:tcPr>
            <w:tcW w:w="840" w:type="dxa"/>
          </w:tcPr>
          <w:p w14:paraId="6AB7B25C" w14:textId="77777777" w:rsidR="00A43FFB" w:rsidRPr="00636E22" w:rsidRDefault="00A43FFB" w:rsidP="00CE3143">
            <w:pPr>
              <w:tabs>
                <w:tab w:val="num" w:pos="1276"/>
              </w:tabs>
              <w:rPr>
                <w:rFonts w:cs="Tahoma"/>
                <w:szCs w:val="20"/>
                <w:lang w:val="en-US"/>
              </w:rPr>
            </w:pPr>
            <w:r w:rsidRPr="00636E22">
              <w:rPr>
                <w:rFonts w:cs="Tahoma"/>
                <w:szCs w:val="20"/>
              </w:rPr>
              <w:t>13</w:t>
            </w:r>
          </w:p>
        </w:tc>
      </w:tr>
      <w:tr w:rsidR="00A43FFB" w:rsidRPr="00636E22" w14:paraId="536978CA" w14:textId="77777777" w:rsidTr="00BA4D4D">
        <w:trPr>
          <w:trHeight w:val="20"/>
        </w:trPr>
        <w:tc>
          <w:tcPr>
            <w:tcW w:w="2060" w:type="dxa"/>
            <w:vMerge/>
          </w:tcPr>
          <w:p w14:paraId="212477C9" w14:textId="77777777" w:rsidR="00A43FFB" w:rsidRPr="00636E22" w:rsidRDefault="00A43FFB" w:rsidP="00BA4D4D">
            <w:pPr>
              <w:tabs>
                <w:tab w:val="num" w:pos="-3086"/>
              </w:tabs>
              <w:rPr>
                <w:rFonts w:cs="Tahoma"/>
                <w:szCs w:val="20"/>
              </w:rPr>
            </w:pPr>
          </w:p>
        </w:tc>
        <w:tc>
          <w:tcPr>
            <w:tcW w:w="6767" w:type="dxa"/>
          </w:tcPr>
          <w:p w14:paraId="0F1428C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кокса</w:t>
            </w:r>
          </w:p>
        </w:tc>
        <w:tc>
          <w:tcPr>
            <w:tcW w:w="840" w:type="dxa"/>
          </w:tcPr>
          <w:p w14:paraId="136CE3BD" w14:textId="77777777" w:rsidR="00A43FFB" w:rsidRPr="00636E22" w:rsidRDefault="00A43FFB" w:rsidP="00CE3143">
            <w:pPr>
              <w:tabs>
                <w:tab w:val="num" w:pos="1276"/>
              </w:tabs>
              <w:rPr>
                <w:rFonts w:cs="Tahoma"/>
                <w:szCs w:val="20"/>
              </w:rPr>
            </w:pPr>
            <w:r w:rsidRPr="00636E22">
              <w:rPr>
                <w:rFonts w:cs="Tahoma"/>
                <w:szCs w:val="20"/>
              </w:rPr>
              <w:t>23.1</w:t>
            </w:r>
          </w:p>
        </w:tc>
      </w:tr>
      <w:tr w:rsidR="00A43FFB" w:rsidRPr="00636E22" w14:paraId="283BC1DF" w14:textId="77777777" w:rsidTr="00BA4D4D">
        <w:trPr>
          <w:trHeight w:val="20"/>
        </w:trPr>
        <w:tc>
          <w:tcPr>
            <w:tcW w:w="2060" w:type="dxa"/>
            <w:vMerge/>
          </w:tcPr>
          <w:p w14:paraId="104BC0E4" w14:textId="77777777" w:rsidR="00A43FFB" w:rsidRPr="00636E22" w:rsidRDefault="00A43FFB" w:rsidP="00BA4D4D">
            <w:pPr>
              <w:tabs>
                <w:tab w:val="num" w:pos="-3086"/>
              </w:tabs>
              <w:rPr>
                <w:rFonts w:cs="Tahoma"/>
                <w:szCs w:val="20"/>
              </w:rPr>
            </w:pPr>
          </w:p>
        </w:tc>
        <w:tc>
          <w:tcPr>
            <w:tcW w:w="6767" w:type="dxa"/>
          </w:tcPr>
          <w:p w14:paraId="4533A6B2" w14:textId="77777777" w:rsidR="00A43FFB" w:rsidRPr="00636E22" w:rsidRDefault="00A43FFB" w:rsidP="00CE3143">
            <w:pPr>
              <w:widowControl w:val="0"/>
              <w:tabs>
                <w:tab w:val="num" w:pos="1276"/>
              </w:tabs>
              <w:rPr>
                <w:rFonts w:cs="Tahoma"/>
                <w:szCs w:val="20"/>
              </w:rPr>
            </w:pPr>
            <w:r w:rsidRPr="00636E22">
              <w:rPr>
                <w:rFonts w:cs="Tahoma"/>
                <w:szCs w:val="20"/>
              </w:rPr>
              <w:t>Металлургическое производство</w:t>
            </w:r>
          </w:p>
        </w:tc>
        <w:tc>
          <w:tcPr>
            <w:tcW w:w="840" w:type="dxa"/>
          </w:tcPr>
          <w:p w14:paraId="698ED985" w14:textId="77777777" w:rsidR="00A43FFB" w:rsidRPr="00636E22" w:rsidRDefault="00A43FFB" w:rsidP="00CE3143">
            <w:pPr>
              <w:tabs>
                <w:tab w:val="num" w:pos="1276"/>
              </w:tabs>
              <w:rPr>
                <w:rFonts w:cs="Tahoma"/>
                <w:szCs w:val="20"/>
              </w:rPr>
            </w:pPr>
            <w:r w:rsidRPr="00636E22">
              <w:rPr>
                <w:rFonts w:cs="Tahoma"/>
                <w:szCs w:val="20"/>
              </w:rPr>
              <w:t>27</w:t>
            </w:r>
          </w:p>
        </w:tc>
      </w:tr>
      <w:tr w:rsidR="00A43FFB" w:rsidRPr="00636E22" w14:paraId="1E16EF2A" w14:textId="77777777" w:rsidTr="00BA4D4D">
        <w:trPr>
          <w:trHeight w:val="20"/>
        </w:trPr>
        <w:tc>
          <w:tcPr>
            <w:tcW w:w="2060" w:type="dxa"/>
            <w:vMerge/>
          </w:tcPr>
          <w:p w14:paraId="178959D6" w14:textId="77777777" w:rsidR="00A43FFB" w:rsidRPr="00636E22" w:rsidRDefault="00A43FFB" w:rsidP="00BA4D4D">
            <w:pPr>
              <w:tabs>
                <w:tab w:val="num" w:pos="-3086"/>
              </w:tabs>
              <w:rPr>
                <w:rFonts w:cs="Tahoma"/>
                <w:szCs w:val="20"/>
              </w:rPr>
            </w:pPr>
          </w:p>
        </w:tc>
        <w:tc>
          <w:tcPr>
            <w:tcW w:w="6767" w:type="dxa"/>
          </w:tcPr>
          <w:p w14:paraId="0B4827B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готовых металлических изделий</w:t>
            </w:r>
          </w:p>
        </w:tc>
        <w:tc>
          <w:tcPr>
            <w:tcW w:w="840" w:type="dxa"/>
          </w:tcPr>
          <w:p w14:paraId="6A2810BC" w14:textId="77777777" w:rsidR="00A43FFB" w:rsidRPr="00636E22" w:rsidRDefault="00A43FFB" w:rsidP="00CE3143">
            <w:pPr>
              <w:tabs>
                <w:tab w:val="num" w:pos="1276"/>
              </w:tabs>
              <w:rPr>
                <w:rFonts w:cs="Tahoma"/>
                <w:szCs w:val="20"/>
              </w:rPr>
            </w:pPr>
            <w:r w:rsidRPr="00636E22">
              <w:rPr>
                <w:rFonts w:cs="Tahoma"/>
                <w:szCs w:val="20"/>
              </w:rPr>
              <w:t>28</w:t>
            </w:r>
          </w:p>
        </w:tc>
      </w:tr>
      <w:tr w:rsidR="00A43FFB" w:rsidRPr="00636E22" w14:paraId="24DD1364" w14:textId="77777777" w:rsidTr="00BA4D4D">
        <w:trPr>
          <w:trHeight w:val="20"/>
        </w:trPr>
        <w:tc>
          <w:tcPr>
            <w:tcW w:w="2060" w:type="dxa"/>
            <w:vMerge/>
          </w:tcPr>
          <w:p w14:paraId="70E1E330" w14:textId="77777777" w:rsidR="00A43FFB" w:rsidRPr="00636E22" w:rsidRDefault="00A43FFB" w:rsidP="00BA4D4D">
            <w:pPr>
              <w:tabs>
                <w:tab w:val="num" w:pos="-3086"/>
              </w:tabs>
              <w:rPr>
                <w:rFonts w:cs="Tahoma"/>
                <w:szCs w:val="20"/>
              </w:rPr>
            </w:pPr>
          </w:p>
        </w:tc>
        <w:tc>
          <w:tcPr>
            <w:tcW w:w="6767" w:type="dxa"/>
          </w:tcPr>
          <w:p w14:paraId="24D5AC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холдинг-компаний в области финансового посредничества (управление предприятиями трубной промышленности)</w:t>
            </w:r>
          </w:p>
        </w:tc>
        <w:tc>
          <w:tcPr>
            <w:tcW w:w="840" w:type="dxa"/>
          </w:tcPr>
          <w:p w14:paraId="34546615" w14:textId="77777777" w:rsidR="00A43FFB" w:rsidRPr="00636E22" w:rsidRDefault="00A43FFB" w:rsidP="00CE3143">
            <w:pPr>
              <w:tabs>
                <w:tab w:val="num" w:pos="1276"/>
              </w:tabs>
              <w:rPr>
                <w:rFonts w:cs="Tahoma"/>
                <w:szCs w:val="20"/>
              </w:rPr>
            </w:pPr>
            <w:r w:rsidRPr="00636E22">
              <w:rPr>
                <w:rFonts w:cs="Tahoma"/>
                <w:szCs w:val="20"/>
              </w:rPr>
              <w:t>65.23.5</w:t>
            </w:r>
          </w:p>
        </w:tc>
      </w:tr>
      <w:tr w:rsidR="007D5106" w:rsidRPr="00636E22" w14:paraId="5FDA0BD1" w14:textId="77777777" w:rsidTr="00BA4D4D">
        <w:trPr>
          <w:trHeight w:val="20"/>
        </w:trPr>
        <w:tc>
          <w:tcPr>
            <w:tcW w:w="2060" w:type="dxa"/>
            <w:vMerge w:val="restart"/>
          </w:tcPr>
          <w:p w14:paraId="503D9C0C" w14:textId="77777777" w:rsidR="007D5106" w:rsidRPr="00636E22" w:rsidRDefault="007D5106" w:rsidP="00BA4D4D">
            <w:pPr>
              <w:tabs>
                <w:tab w:val="num" w:pos="-3086"/>
              </w:tabs>
              <w:rPr>
                <w:rFonts w:cs="Tahoma"/>
                <w:szCs w:val="20"/>
                <w:lang w:val="en-US"/>
              </w:rPr>
            </w:pPr>
            <w:r w:rsidRPr="00636E22">
              <w:rPr>
                <w:rFonts w:cs="Tahoma"/>
                <w:color w:val="000000"/>
                <w:szCs w:val="20"/>
              </w:rPr>
              <w:t>Машиностроение</w:t>
            </w:r>
          </w:p>
        </w:tc>
        <w:tc>
          <w:tcPr>
            <w:tcW w:w="6767" w:type="dxa"/>
          </w:tcPr>
          <w:p w14:paraId="66986574"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машин и оборудования</w:t>
            </w:r>
          </w:p>
        </w:tc>
        <w:tc>
          <w:tcPr>
            <w:tcW w:w="840" w:type="dxa"/>
          </w:tcPr>
          <w:p w14:paraId="7F78FEF5" w14:textId="77777777" w:rsidR="007D5106" w:rsidRPr="00636E22" w:rsidRDefault="007D5106" w:rsidP="00CE3143">
            <w:pPr>
              <w:tabs>
                <w:tab w:val="num" w:pos="1276"/>
              </w:tabs>
              <w:rPr>
                <w:rFonts w:cs="Tahoma"/>
                <w:szCs w:val="20"/>
              </w:rPr>
            </w:pPr>
            <w:r w:rsidRPr="00636E22">
              <w:rPr>
                <w:rFonts w:cs="Tahoma"/>
                <w:szCs w:val="20"/>
              </w:rPr>
              <w:t>29</w:t>
            </w:r>
          </w:p>
        </w:tc>
      </w:tr>
      <w:tr w:rsidR="007D5106" w:rsidRPr="00636E22" w14:paraId="62690766" w14:textId="77777777" w:rsidTr="00BA4D4D">
        <w:trPr>
          <w:trHeight w:val="20"/>
        </w:trPr>
        <w:tc>
          <w:tcPr>
            <w:tcW w:w="2060" w:type="dxa"/>
            <w:vMerge/>
          </w:tcPr>
          <w:p w14:paraId="4B0432DB" w14:textId="77777777" w:rsidR="007D5106" w:rsidRPr="00636E22" w:rsidRDefault="007D5106" w:rsidP="00BA4D4D">
            <w:pPr>
              <w:tabs>
                <w:tab w:val="num" w:pos="-3086"/>
              </w:tabs>
              <w:rPr>
                <w:rFonts w:cs="Tahoma"/>
                <w:szCs w:val="20"/>
                <w:lang w:val="en-US"/>
              </w:rPr>
            </w:pPr>
          </w:p>
        </w:tc>
        <w:tc>
          <w:tcPr>
            <w:tcW w:w="6767" w:type="dxa"/>
          </w:tcPr>
          <w:p w14:paraId="7B1FE4E8" w14:textId="77777777" w:rsidR="007D5106" w:rsidRPr="00636E22" w:rsidRDefault="007D5106" w:rsidP="00CE3143">
            <w:pPr>
              <w:widowControl w:val="0"/>
              <w:tabs>
                <w:tab w:val="num" w:pos="1276"/>
              </w:tabs>
              <w:rPr>
                <w:rFonts w:cs="Tahoma"/>
                <w:szCs w:val="20"/>
              </w:rPr>
            </w:pPr>
            <w:r w:rsidRPr="00636E22">
              <w:rPr>
                <w:rFonts w:cs="Tahoma"/>
                <w:szCs w:val="20"/>
              </w:rPr>
              <w:t xml:space="preserve">Производство автомобилей, прицепов и полуприцепов </w:t>
            </w:r>
          </w:p>
        </w:tc>
        <w:tc>
          <w:tcPr>
            <w:tcW w:w="840" w:type="dxa"/>
          </w:tcPr>
          <w:p w14:paraId="119D80F6" w14:textId="77777777" w:rsidR="007D5106" w:rsidRPr="00636E22" w:rsidRDefault="007D5106" w:rsidP="00CE3143">
            <w:pPr>
              <w:tabs>
                <w:tab w:val="num" w:pos="1276"/>
              </w:tabs>
              <w:rPr>
                <w:rFonts w:cs="Tahoma"/>
                <w:szCs w:val="20"/>
                <w:lang w:val="en-US"/>
              </w:rPr>
            </w:pPr>
            <w:r w:rsidRPr="00636E22">
              <w:rPr>
                <w:rFonts w:cs="Tahoma"/>
                <w:szCs w:val="20"/>
              </w:rPr>
              <w:t>34</w:t>
            </w:r>
          </w:p>
        </w:tc>
      </w:tr>
      <w:tr w:rsidR="007D5106" w:rsidRPr="00636E22" w14:paraId="41BAD66B" w14:textId="77777777" w:rsidTr="00BA4D4D">
        <w:trPr>
          <w:trHeight w:val="20"/>
        </w:trPr>
        <w:tc>
          <w:tcPr>
            <w:tcW w:w="2060" w:type="dxa"/>
            <w:vMerge/>
          </w:tcPr>
          <w:p w14:paraId="724DD06F" w14:textId="77777777" w:rsidR="007D5106" w:rsidRPr="00636E22" w:rsidRDefault="007D5106" w:rsidP="00BA4D4D">
            <w:pPr>
              <w:tabs>
                <w:tab w:val="num" w:pos="-3086"/>
              </w:tabs>
              <w:rPr>
                <w:rFonts w:cs="Tahoma"/>
                <w:szCs w:val="20"/>
                <w:lang w:val="en-US"/>
              </w:rPr>
            </w:pPr>
          </w:p>
        </w:tc>
        <w:tc>
          <w:tcPr>
            <w:tcW w:w="6767" w:type="dxa"/>
          </w:tcPr>
          <w:p w14:paraId="2E42203F"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судов, летательных и космических аппаратов и прочих транспортных средств</w:t>
            </w:r>
          </w:p>
        </w:tc>
        <w:tc>
          <w:tcPr>
            <w:tcW w:w="840" w:type="dxa"/>
          </w:tcPr>
          <w:p w14:paraId="39DBD659" w14:textId="77777777" w:rsidR="007D5106" w:rsidRPr="00636E22" w:rsidRDefault="007D5106" w:rsidP="00CE3143">
            <w:pPr>
              <w:tabs>
                <w:tab w:val="num" w:pos="1276"/>
              </w:tabs>
              <w:rPr>
                <w:rFonts w:cs="Tahoma"/>
                <w:szCs w:val="20"/>
                <w:lang w:val="en-US"/>
              </w:rPr>
            </w:pPr>
            <w:r w:rsidRPr="00636E22">
              <w:rPr>
                <w:rFonts w:cs="Tahoma"/>
                <w:szCs w:val="20"/>
              </w:rPr>
              <w:t>35</w:t>
            </w:r>
          </w:p>
        </w:tc>
      </w:tr>
      <w:tr w:rsidR="007D5106" w:rsidRPr="00636E22" w14:paraId="4619C4B9" w14:textId="77777777" w:rsidTr="00BA4D4D">
        <w:trPr>
          <w:trHeight w:val="20"/>
        </w:trPr>
        <w:tc>
          <w:tcPr>
            <w:tcW w:w="2060" w:type="dxa"/>
            <w:vMerge w:val="restart"/>
          </w:tcPr>
          <w:p w14:paraId="37C0A8A7" w14:textId="77777777" w:rsidR="007D5106" w:rsidRPr="00636E22" w:rsidRDefault="007D5106" w:rsidP="00BA4D4D">
            <w:pPr>
              <w:tabs>
                <w:tab w:val="num" w:pos="-3086"/>
              </w:tabs>
              <w:rPr>
                <w:rFonts w:cs="Tahoma"/>
                <w:szCs w:val="20"/>
                <w:lang w:val="en-US"/>
              </w:rPr>
            </w:pPr>
            <w:r w:rsidRPr="00636E22">
              <w:rPr>
                <w:rFonts w:cs="Tahoma"/>
                <w:color w:val="000000"/>
                <w:szCs w:val="20"/>
              </w:rPr>
              <w:t>Финансы</w:t>
            </w:r>
          </w:p>
        </w:tc>
        <w:tc>
          <w:tcPr>
            <w:tcW w:w="6767" w:type="dxa"/>
          </w:tcPr>
          <w:p w14:paraId="7512EA14" w14:textId="77777777" w:rsidR="007D5106" w:rsidRPr="00636E22" w:rsidRDefault="007D5106" w:rsidP="00CE3143">
            <w:pPr>
              <w:widowControl w:val="0"/>
              <w:tabs>
                <w:tab w:val="num" w:pos="1276"/>
              </w:tabs>
              <w:rPr>
                <w:rFonts w:cs="Tahoma"/>
                <w:szCs w:val="20"/>
              </w:rPr>
            </w:pPr>
            <w:r w:rsidRPr="00636E22">
              <w:rPr>
                <w:rFonts w:cs="Tahoma"/>
                <w:szCs w:val="20"/>
              </w:rPr>
              <w:t>Прочее денежное посредничество</w:t>
            </w:r>
          </w:p>
        </w:tc>
        <w:tc>
          <w:tcPr>
            <w:tcW w:w="840" w:type="dxa"/>
          </w:tcPr>
          <w:p w14:paraId="71AAF22E" w14:textId="77777777" w:rsidR="007D5106" w:rsidRPr="00636E22" w:rsidRDefault="007D5106" w:rsidP="00CE3143">
            <w:pPr>
              <w:tabs>
                <w:tab w:val="num" w:pos="1276"/>
              </w:tabs>
              <w:rPr>
                <w:rFonts w:cs="Tahoma"/>
                <w:szCs w:val="20"/>
              </w:rPr>
            </w:pPr>
            <w:r w:rsidRPr="00636E22">
              <w:rPr>
                <w:rFonts w:cs="Tahoma"/>
                <w:szCs w:val="20"/>
                <w:lang w:val="en-US"/>
              </w:rPr>
              <w:t>65</w:t>
            </w:r>
            <w:r w:rsidRPr="00636E22">
              <w:rPr>
                <w:rFonts w:cs="Tahoma"/>
                <w:szCs w:val="20"/>
              </w:rPr>
              <w:t>.12</w:t>
            </w:r>
          </w:p>
        </w:tc>
      </w:tr>
      <w:tr w:rsidR="00A43FFB" w:rsidRPr="00636E22" w14:paraId="7DC047C1" w14:textId="77777777" w:rsidTr="00BA4D4D">
        <w:trPr>
          <w:trHeight w:val="20"/>
        </w:trPr>
        <w:tc>
          <w:tcPr>
            <w:tcW w:w="2060" w:type="dxa"/>
            <w:vMerge/>
          </w:tcPr>
          <w:p w14:paraId="659CCA57" w14:textId="77777777" w:rsidR="00A43FFB" w:rsidRPr="00636E22" w:rsidRDefault="00A43FFB" w:rsidP="00BA4D4D">
            <w:pPr>
              <w:tabs>
                <w:tab w:val="num" w:pos="-3086"/>
              </w:tabs>
              <w:rPr>
                <w:rFonts w:cs="Tahoma"/>
                <w:szCs w:val="20"/>
                <w:lang w:val="en-US"/>
              </w:rPr>
            </w:pPr>
          </w:p>
        </w:tc>
        <w:tc>
          <w:tcPr>
            <w:tcW w:w="6767" w:type="dxa"/>
          </w:tcPr>
          <w:p w14:paraId="4B0B6357" w14:textId="77777777" w:rsidR="00A43FFB" w:rsidRPr="00636E22" w:rsidRDefault="00A43FFB" w:rsidP="00CE3143">
            <w:pPr>
              <w:widowControl w:val="0"/>
              <w:tabs>
                <w:tab w:val="num" w:pos="1276"/>
              </w:tabs>
              <w:rPr>
                <w:rFonts w:cs="Tahoma"/>
                <w:szCs w:val="20"/>
              </w:rPr>
            </w:pPr>
            <w:r w:rsidRPr="00636E22">
              <w:rPr>
                <w:rFonts w:cs="Tahoma"/>
                <w:szCs w:val="20"/>
              </w:rPr>
              <w:t>Страхование</w:t>
            </w:r>
          </w:p>
        </w:tc>
        <w:tc>
          <w:tcPr>
            <w:tcW w:w="840" w:type="dxa"/>
          </w:tcPr>
          <w:p w14:paraId="0EEEE47D" w14:textId="77777777" w:rsidR="00A43FFB" w:rsidRPr="00636E22" w:rsidRDefault="00A43FFB" w:rsidP="00CE3143">
            <w:pPr>
              <w:tabs>
                <w:tab w:val="num" w:pos="1276"/>
              </w:tabs>
              <w:rPr>
                <w:rFonts w:cs="Tahoma"/>
                <w:szCs w:val="20"/>
                <w:lang w:val="en-US"/>
              </w:rPr>
            </w:pPr>
            <w:r w:rsidRPr="00636E22">
              <w:rPr>
                <w:rFonts w:cs="Tahoma"/>
                <w:szCs w:val="20"/>
                <w:lang w:val="en-US"/>
              </w:rPr>
              <w:t>66</w:t>
            </w:r>
          </w:p>
        </w:tc>
      </w:tr>
      <w:tr w:rsidR="00A43FFB" w:rsidRPr="00636E22" w14:paraId="583157E5" w14:textId="77777777" w:rsidTr="00BA4D4D">
        <w:trPr>
          <w:trHeight w:val="20"/>
        </w:trPr>
        <w:tc>
          <w:tcPr>
            <w:tcW w:w="2060" w:type="dxa"/>
            <w:vMerge/>
          </w:tcPr>
          <w:p w14:paraId="548DA7BB" w14:textId="77777777" w:rsidR="00A43FFB" w:rsidRPr="00636E22" w:rsidRDefault="00A43FFB" w:rsidP="00BA4D4D">
            <w:pPr>
              <w:widowControl w:val="0"/>
              <w:tabs>
                <w:tab w:val="num" w:pos="-3086"/>
              </w:tabs>
              <w:rPr>
                <w:rFonts w:cs="Tahoma"/>
                <w:szCs w:val="20"/>
                <w:lang w:val="en-US"/>
              </w:rPr>
            </w:pPr>
          </w:p>
        </w:tc>
        <w:tc>
          <w:tcPr>
            <w:tcW w:w="6767" w:type="dxa"/>
          </w:tcPr>
          <w:p w14:paraId="59688B12" w14:textId="77777777" w:rsidR="00A43FFB" w:rsidRPr="00636E22" w:rsidRDefault="00A43FFB" w:rsidP="00CE3143">
            <w:pPr>
              <w:widowControl w:val="0"/>
              <w:tabs>
                <w:tab w:val="num" w:pos="1276"/>
              </w:tabs>
              <w:rPr>
                <w:rFonts w:cs="Tahoma"/>
                <w:szCs w:val="20"/>
              </w:rPr>
            </w:pPr>
            <w:r w:rsidRPr="00636E22">
              <w:rPr>
                <w:rFonts w:cs="Tahoma"/>
                <w:szCs w:val="20"/>
              </w:rPr>
              <w:t>Операции с недвижимым имуществом</w:t>
            </w:r>
          </w:p>
        </w:tc>
        <w:tc>
          <w:tcPr>
            <w:tcW w:w="840" w:type="dxa"/>
          </w:tcPr>
          <w:p w14:paraId="1AAC1F16" w14:textId="77777777" w:rsidR="00A43FFB" w:rsidRPr="00636E22" w:rsidRDefault="00A43FFB" w:rsidP="00CE3143">
            <w:pPr>
              <w:widowControl w:val="0"/>
              <w:tabs>
                <w:tab w:val="num" w:pos="1276"/>
              </w:tabs>
              <w:rPr>
                <w:rFonts w:cs="Tahoma"/>
                <w:szCs w:val="20"/>
              </w:rPr>
            </w:pPr>
            <w:r w:rsidRPr="00636E22">
              <w:rPr>
                <w:rFonts w:cs="Tahoma"/>
                <w:szCs w:val="20"/>
              </w:rPr>
              <w:t>70</w:t>
            </w:r>
          </w:p>
        </w:tc>
      </w:tr>
      <w:tr w:rsidR="00A43FFB" w:rsidRPr="00636E22" w14:paraId="24FD5612" w14:textId="77777777" w:rsidTr="00BA4D4D">
        <w:trPr>
          <w:trHeight w:val="20"/>
        </w:trPr>
        <w:tc>
          <w:tcPr>
            <w:tcW w:w="2060" w:type="dxa"/>
            <w:vMerge w:val="restart"/>
          </w:tcPr>
          <w:p w14:paraId="7805E246" w14:textId="77777777" w:rsidR="00A43FFB" w:rsidRPr="00636E22" w:rsidRDefault="007D5106" w:rsidP="00BA4D4D">
            <w:pPr>
              <w:tabs>
                <w:tab w:val="num" w:pos="-3086"/>
              </w:tabs>
              <w:rPr>
                <w:rFonts w:cs="Tahoma"/>
                <w:szCs w:val="20"/>
              </w:rPr>
            </w:pPr>
            <w:r w:rsidRPr="00636E22">
              <w:rPr>
                <w:rFonts w:cs="Tahoma"/>
                <w:szCs w:val="20"/>
              </w:rPr>
              <w:t>Потребительские товары и розничная торговля</w:t>
            </w:r>
          </w:p>
        </w:tc>
        <w:tc>
          <w:tcPr>
            <w:tcW w:w="6767" w:type="dxa"/>
          </w:tcPr>
          <w:p w14:paraId="14C6A1D3" w14:textId="77777777" w:rsidR="00A43FFB" w:rsidRPr="00636E22" w:rsidRDefault="00A43FFB" w:rsidP="00CE3143">
            <w:pPr>
              <w:widowControl w:val="0"/>
              <w:tabs>
                <w:tab w:val="num" w:pos="1276"/>
              </w:tabs>
              <w:rPr>
                <w:rFonts w:cs="Tahoma"/>
                <w:szCs w:val="20"/>
              </w:rPr>
            </w:pPr>
            <w:r w:rsidRPr="00636E22">
              <w:rPr>
                <w:rFonts w:cs="Tahoma"/>
                <w:szCs w:val="20"/>
              </w:rPr>
              <w:t>Сельское хозяйство, охота и предоставление услуг в этих областях</w:t>
            </w:r>
          </w:p>
        </w:tc>
        <w:tc>
          <w:tcPr>
            <w:tcW w:w="840" w:type="dxa"/>
          </w:tcPr>
          <w:p w14:paraId="233AE203" w14:textId="77777777" w:rsidR="00A43FFB" w:rsidRPr="00636E22" w:rsidRDefault="00A43FFB" w:rsidP="00CE3143">
            <w:pPr>
              <w:tabs>
                <w:tab w:val="num" w:pos="1276"/>
              </w:tabs>
              <w:rPr>
                <w:rFonts w:cs="Tahoma"/>
                <w:szCs w:val="20"/>
              </w:rPr>
            </w:pPr>
            <w:r w:rsidRPr="00636E22">
              <w:rPr>
                <w:rFonts w:cs="Tahoma"/>
                <w:szCs w:val="20"/>
              </w:rPr>
              <w:t>01</w:t>
            </w:r>
          </w:p>
        </w:tc>
      </w:tr>
      <w:tr w:rsidR="00A43FFB" w:rsidRPr="00636E22" w14:paraId="1901CF0E" w14:textId="77777777" w:rsidTr="00976092">
        <w:trPr>
          <w:trHeight w:val="20"/>
        </w:trPr>
        <w:tc>
          <w:tcPr>
            <w:tcW w:w="2060" w:type="dxa"/>
            <w:vMerge/>
          </w:tcPr>
          <w:p w14:paraId="25DBC73C" w14:textId="77777777" w:rsidR="00A43FFB" w:rsidRPr="00636E22" w:rsidRDefault="00A43FFB" w:rsidP="00CE3143">
            <w:pPr>
              <w:tabs>
                <w:tab w:val="num" w:pos="-3086"/>
              </w:tabs>
              <w:rPr>
                <w:rFonts w:cs="Tahoma"/>
                <w:szCs w:val="20"/>
                <w:lang w:val="en-US"/>
              </w:rPr>
            </w:pPr>
          </w:p>
        </w:tc>
        <w:tc>
          <w:tcPr>
            <w:tcW w:w="6767" w:type="dxa"/>
          </w:tcPr>
          <w:p w14:paraId="7B770257" w14:textId="77777777" w:rsidR="00A43FFB" w:rsidRPr="00636E22" w:rsidRDefault="00A43FFB" w:rsidP="00CE3143">
            <w:pPr>
              <w:widowControl w:val="0"/>
              <w:tabs>
                <w:tab w:val="num" w:pos="1276"/>
              </w:tabs>
              <w:rPr>
                <w:rFonts w:cs="Tahoma"/>
                <w:szCs w:val="20"/>
              </w:rPr>
            </w:pPr>
            <w:r w:rsidRPr="00636E22">
              <w:rPr>
                <w:rFonts w:cs="Tahoma"/>
                <w:szCs w:val="20"/>
              </w:rPr>
              <w:t>Лесное хозяйство и предоставление услуг в этой области</w:t>
            </w:r>
          </w:p>
        </w:tc>
        <w:tc>
          <w:tcPr>
            <w:tcW w:w="840" w:type="dxa"/>
          </w:tcPr>
          <w:p w14:paraId="1FA1B0A1" w14:textId="77777777" w:rsidR="00A43FFB" w:rsidRPr="00636E22" w:rsidRDefault="00A43FFB" w:rsidP="00CE3143">
            <w:pPr>
              <w:tabs>
                <w:tab w:val="num" w:pos="1276"/>
              </w:tabs>
              <w:rPr>
                <w:rFonts w:cs="Tahoma"/>
                <w:szCs w:val="20"/>
              </w:rPr>
            </w:pPr>
            <w:r w:rsidRPr="00636E22">
              <w:rPr>
                <w:rFonts w:cs="Tahoma"/>
                <w:szCs w:val="20"/>
              </w:rPr>
              <w:t>02</w:t>
            </w:r>
          </w:p>
        </w:tc>
      </w:tr>
      <w:tr w:rsidR="00A43FFB" w:rsidRPr="00636E22" w14:paraId="37FD0ED5" w14:textId="77777777" w:rsidTr="00976092">
        <w:trPr>
          <w:trHeight w:val="20"/>
        </w:trPr>
        <w:tc>
          <w:tcPr>
            <w:tcW w:w="2060" w:type="dxa"/>
            <w:vMerge/>
          </w:tcPr>
          <w:p w14:paraId="75711942" w14:textId="77777777" w:rsidR="00A43FFB" w:rsidRPr="00636E22" w:rsidRDefault="00A43FFB" w:rsidP="00CE3143">
            <w:pPr>
              <w:tabs>
                <w:tab w:val="num" w:pos="-3086"/>
              </w:tabs>
              <w:rPr>
                <w:rFonts w:cs="Tahoma"/>
                <w:szCs w:val="20"/>
                <w:lang w:val="en-US"/>
              </w:rPr>
            </w:pPr>
          </w:p>
        </w:tc>
        <w:tc>
          <w:tcPr>
            <w:tcW w:w="6767" w:type="dxa"/>
          </w:tcPr>
          <w:p w14:paraId="0EE2FCA1" w14:textId="77777777" w:rsidR="00A43FFB" w:rsidRPr="00636E22" w:rsidRDefault="00A43FFB" w:rsidP="00CE3143">
            <w:pPr>
              <w:widowControl w:val="0"/>
              <w:tabs>
                <w:tab w:val="num" w:pos="1276"/>
              </w:tabs>
              <w:rPr>
                <w:rFonts w:cs="Tahoma"/>
                <w:szCs w:val="20"/>
              </w:rPr>
            </w:pPr>
            <w:r w:rsidRPr="00636E22">
              <w:rPr>
                <w:rFonts w:cs="Tahoma"/>
                <w:szCs w:val="20"/>
              </w:rPr>
              <w:t>Рыболовство, рыбоводство и предоставление услуг в этих областях</w:t>
            </w:r>
          </w:p>
        </w:tc>
        <w:tc>
          <w:tcPr>
            <w:tcW w:w="840" w:type="dxa"/>
          </w:tcPr>
          <w:p w14:paraId="35026582" w14:textId="77777777" w:rsidR="00A43FFB" w:rsidRPr="00636E22" w:rsidRDefault="00A43FFB" w:rsidP="00CE3143">
            <w:pPr>
              <w:tabs>
                <w:tab w:val="num" w:pos="1276"/>
              </w:tabs>
              <w:rPr>
                <w:rFonts w:cs="Tahoma"/>
                <w:szCs w:val="20"/>
              </w:rPr>
            </w:pPr>
            <w:r w:rsidRPr="00636E22">
              <w:rPr>
                <w:rFonts w:cs="Tahoma"/>
                <w:szCs w:val="20"/>
              </w:rPr>
              <w:t>05</w:t>
            </w:r>
          </w:p>
        </w:tc>
      </w:tr>
      <w:tr w:rsidR="00A43FFB" w:rsidRPr="00636E22" w14:paraId="0D799EC1" w14:textId="77777777" w:rsidTr="00976092">
        <w:trPr>
          <w:trHeight w:val="20"/>
        </w:trPr>
        <w:tc>
          <w:tcPr>
            <w:tcW w:w="2060" w:type="dxa"/>
            <w:vMerge/>
          </w:tcPr>
          <w:p w14:paraId="022EDCB8" w14:textId="77777777" w:rsidR="00A43FFB" w:rsidRPr="00636E22" w:rsidRDefault="00A43FFB" w:rsidP="00CE3143">
            <w:pPr>
              <w:tabs>
                <w:tab w:val="num" w:pos="-3086"/>
              </w:tabs>
              <w:rPr>
                <w:rFonts w:cs="Tahoma"/>
                <w:szCs w:val="20"/>
              </w:rPr>
            </w:pPr>
          </w:p>
        </w:tc>
        <w:tc>
          <w:tcPr>
            <w:tcW w:w="6767" w:type="dxa"/>
          </w:tcPr>
          <w:p w14:paraId="5AD6426E"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пищевых продуктов, включая напитки</w:t>
            </w:r>
          </w:p>
        </w:tc>
        <w:tc>
          <w:tcPr>
            <w:tcW w:w="840" w:type="dxa"/>
          </w:tcPr>
          <w:p w14:paraId="68BF49A8" w14:textId="77777777" w:rsidR="00A43FFB" w:rsidRPr="00636E22" w:rsidRDefault="00A43FFB" w:rsidP="00CE3143">
            <w:pPr>
              <w:tabs>
                <w:tab w:val="num" w:pos="1276"/>
              </w:tabs>
              <w:rPr>
                <w:rFonts w:cs="Tahoma"/>
                <w:szCs w:val="20"/>
              </w:rPr>
            </w:pPr>
            <w:r w:rsidRPr="00636E22">
              <w:rPr>
                <w:rFonts w:cs="Tahoma"/>
                <w:szCs w:val="20"/>
              </w:rPr>
              <w:t>15</w:t>
            </w:r>
          </w:p>
        </w:tc>
      </w:tr>
      <w:tr w:rsidR="00A43FFB" w:rsidRPr="00636E22" w14:paraId="618A39BE" w14:textId="77777777" w:rsidTr="00976092">
        <w:trPr>
          <w:trHeight w:val="20"/>
        </w:trPr>
        <w:tc>
          <w:tcPr>
            <w:tcW w:w="2060" w:type="dxa"/>
            <w:vMerge/>
          </w:tcPr>
          <w:p w14:paraId="0DCC1B19" w14:textId="77777777" w:rsidR="00A43FFB" w:rsidRPr="00636E22" w:rsidRDefault="00A43FFB" w:rsidP="00CE3143">
            <w:pPr>
              <w:tabs>
                <w:tab w:val="num" w:pos="-3086"/>
              </w:tabs>
              <w:rPr>
                <w:rFonts w:cs="Tahoma"/>
                <w:szCs w:val="20"/>
              </w:rPr>
            </w:pPr>
          </w:p>
        </w:tc>
        <w:tc>
          <w:tcPr>
            <w:tcW w:w="6767" w:type="dxa"/>
          </w:tcPr>
          <w:p w14:paraId="6A383E69"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табачных изделий</w:t>
            </w:r>
          </w:p>
        </w:tc>
        <w:tc>
          <w:tcPr>
            <w:tcW w:w="840" w:type="dxa"/>
          </w:tcPr>
          <w:p w14:paraId="0ABF220E" w14:textId="77777777" w:rsidR="00A43FFB" w:rsidRPr="00636E22" w:rsidRDefault="00A43FFB" w:rsidP="00CE3143">
            <w:pPr>
              <w:tabs>
                <w:tab w:val="num" w:pos="1276"/>
              </w:tabs>
              <w:rPr>
                <w:rFonts w:cs="Tahoma"/>
                <w:szCs w:val="20"/>
              </w:rPr>
            </w:pPr>
            <w:r w:rsidRPr="00636E22">
              <w:rPr>
                <w:rFonts w:cs="Tahoma"/>
                <w:szCs w:val="20"/>
              </w:rPr>
              <w:t>16</w:t>
            </w:r>
          </w:p>
        </w:tc>
      </w:tr>
      <w:tr w:rsidR="00A43FFB" w:rsidRPr="00636E22" w14:paraId="127918BA" w14:textId="77777777" w:rsidTr="00976092">
        <w:trPr>
          <w:trHeight w:val="20"/>
        </w:trPr>
        <w:tc>
          <w:tcPr>
            <w:tcW w:w="2060" w:type="dxa"/>
            <w:vMerge/>
          </w:tcPr>
          <w:p w14:paraId="0ED612E1" w14:textId="77777777" w:rsidR="00A43FFB" w:rsidRPr="00636E22" w:rsidRDefault="00A43FFB" w:rsidP="00CE3143">
            <w:pPr>
              <w:tabs>
                <w:tab w:val="num" w:pos="-3086"/>
              </w:tabs>
              <w:rPr>
                <w:rFonts w:cs="Tahoma"/>
                <w:szCs w:val="20"/>
              </w:rPr>
            </w:pPr>
          </w:p>
        </w:tc>
        <w:tc>
          <w:tcPr>
            <w:tcW w:w="6767" w:type="dxa"/>
          </w:tcPr>
          <w:p w14:paraId="459F07F2" w14:textId="77777777" w:rsidR="00A43FFB" w:rsidRPr="00636E22" w:rsidRDefault="00A43FFB" w:rsidP="00CE3143">
            <w:pPr>
              <w:widowControl w:val="0"/>
              <w:tabs>
                <w:tab w:val="num" w:pos="1276"/>
              </w:tabs>
              <w:rPr>
                <w:rFonts w:cs="Tahoma"/>
                <w:szCs w:val="20"/>
              </w:rPr>
            </w:pPr>
            <w:r w:rsidRPr="00636E22">
              <w:rPr>
                <w:rFonts w:cs="Tahoma"/>
                <w:szCs w:val="20"/>
              </w:rPr>
              <w:t>Текстильное производство</w:t>
            </w:r>
          </w:p>
        </w:tc>
        <w:tc>
          <w:tcPr>
            <w:tcW w:w="840" w:type="dxa"/>
          </w:tcPr>
          <w:p w14:paraId="0100B053" w14:textId="77777777" w:rsidR="00A43FFB" w:rsidRPr="00636E22" w:rsidRDefault="00A43FFB" w:rsidP="00CE3143">
            <w:pPr>
              <w:tabs>
                <w:tab w:val="num" w:pos="1276"/>
              </w:tabs>
              <w:rPr>
                <w:rFonts w:cs="Tahoma"/>
                <w:szCs w:val="20"/>
              </w:rPr>
            </w:pPr>
            <w:r w:rsidRPr="00636E22">
              <w:rPr>
                <w:rFonts w:cs="Tahoma"/>
                <w:szCs w:val="20"/>
              </w:rPr>
              <w:t>17</w:t>
            </w:r>
          </w:p>
        </w:tc>
      </w:tr>
      <w:tr w:rsidR="00A43FFB" w:rsidRPr="00636E22" w14:paraId="2AA63F62" w14:textId="77777777" w:rsidTr="00976092">
        <w:trPr>
          <w:trHeight w:val="20"/>
        </w:trPr>
        <w:tc>
          <w:tcPr>
            <w:tcW w:w="2060" w:type="dxa"/>
            <w:vMerge/>
          </w:tcPr>
          <w:p w14:paraId="4AB6505E" w14:textId="77777777" w:rsidR="00A43FFB" w:rsidRPr="00636E22" w:rsidRDefault="00A43FFB" w:rsidP="00CE3143">
            <w:pPr>
              <w:tabs>
                <w:tab w:val="num" w:pos="-3086"/>
              </w:tabs>
              <w:rPr>
                <w:rFonts w:cs="Tahoma"/>
                <w:szCs w:val="20"/>
              </w:rPr>
            </w:pPr>
          </w:p>
        </w:tc>
        <w:tc>
          <w:tcPr>
            <w:tcW w:w="6767" w:type="dxa"/>
          </w:tcPr>
          <w:p w14:paraId="4F35FF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одежды, выделка и крашение меха</w:t>
            </w:r>
          </w:p>
        </w:tc>
        <w:tc>
          <w:tcPr>
            <w:tcW w:w="840" w:type="dxa"/>
          </w:tcPr>
          <w:p w14:paraId="6591EFB7" w14:textId="77777777" w:rsidR="00A43FFB" w:rsidRPr="00636E22" w:rsidRDefault="00A43FFB" w:rsidP="00CE3143">
            <w:pPr>
              <w:tabs>
                <w:tab w:val="num" w:pos="1276"/>
              </w:tabs>
              <w:rPr>
                <w:rFonts w:cs="Tahoma"/>
                <w:szCs w:val="20"/>
              </w:rPr>
            </w:pPr>
            <w:r w:rsidRPr="00636E22">
              <w:rPr>
                <w:rFonts w:cs="Tahoma"/>
                <w:szCs w:val="20"/>
              </w:rPr>
              <w:t>18</w:t>
            </w:r>
          </w:p>
        </w:tc>
      </w:tr>
      <w:tr w:rsidR="00A43FFB" w:rsidRPr="00636E22" w14:paraId="708A5817" w14:textId="77777777" w:rsidTr="00976092">
        <w:trPr>
          <w:trHeight w:val="20"/>
        </w:trPr>
        <w:tc>
          <w:tcPr>
            <w:tcW w:w="2060" w:type="dxa"/>
            <w:vMerge/>
          </w:tcPr>
          <w:p w14:paraId="46DA6EC3" w14:textId="77777777" w:rsidR="00A43FFB" w:rsidRPr="00636E22" w:rsidRDefault="00A43FFB" w:rsidP="00CE3143">
            <w:pPr>
              <w:tabs>
                <w:tab w:val="num" w:pos="-3086"/>
              </w:tabs>
              <w:rPr>
                <w:rFonts w:cs="Tahoma"/>
                <w:szCs w:val="20"/>
              </w:rPr>
            </w:pPr>
          </w:p>
        </w:tc>
        <w:tc>
          <w:tcPr>
            <w:tcW w:w="6767" w:type="dxa"/>
          </w:tcPr>
          <w:p w14:paraId="44D818B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кожи, изделий из кожи и производство обуви</w:t>
            </w:r>
          </w:p>
        </w:tc>
        <w:tc>
          <w:tcPr>
            <w:tcW w:w="840" w:type="dxa"/>
          </w:tcPr>
          <w:p w14:paraId="3138F135" w14:textId="77777777" w:rsidR="00A43FFB" w:rsidRPr="00636E22" w:rsidRDefault="00A43FFB" w:rsidP="00CE3143">
            <w:pPr>
              <w:tabs>
                <w:tab w:val="num" w:pos="1276"/>
              </w:tabs>
              <w:rPr>
                <w:rFonts w:cs="Tahoma"/>
                <w:szCs w:val="20"/>
              </w:rPr>
            </w:pPr>
            <w:r w:rsidRPr="00636E22">
              <w:rPr>
                <w:rFonts w:cs="Tahoma"/>
                <w:szCs w:val="20"/>
              </w:rPr>
              <w:t>19</w:t>
            </w:r>
          </w:p>
        </w:tc>
      </w:tr>
      <w:tr w:rsidR="00A43FFB" w:rsidRPr="00636E22" w14:paraId="5644B612" w14:textId="77777777" w:rsidTr="00976092">
        <w:trPr>
          <w:trHeight w:val="20"/>
        </w:trPr>
        <w:tc>
          <w:tcPr>
            <w:tcW w:w="2060" w:type="dxa"/>
            <w:vMerge/>
          </w:tcPr>
          <w:p w14:paraId="06626265" w14:textId="77777777" w:rsidR="00A43FFB" w:rsidRPr="00636E22" w:rsidRDefault="00A43FFB" w:rsidP="00CE3143">
            <w:pPr>
              <w:tabs>
                <w:tab w:val="num" w:pos="-3086"/>
              </w:tabs>
              <w:rPr>
                <w:rFonts w:cs="Tahoma"/>
                <w:szCs w:val="20"/>
              </w:rPr>
            </w:pPr>
          </w:p>
        </w:tc>
        <w:tc>
          <w:tcPr>
            <w:tcW w:w="6767" w:type="dxa"/>
          </w:tcPr>
          <w:p w14:paraId="07656FDF" w14:textId="77777777" w:rsidR="00A43FFB" w:rsidRPr="00636E22" w:rsidRDefault="00A43FFB" w:rsidP="00CE3143">
            <w:pPr>
              <w:widowControl w:val="0"/>
              <w:tabs>
                <w:tab w:val="num" w:pos="1276"/>
              </w:tabs>
              <w:rPr>
                <w:rFonts w:cs="Tahoma"/>
                <w:szCs w:val="20"/>
              </w:rPr>
            </w:pPr>
            <w:r w:rsidRPr="00636E22">
              <w:rPr>
                <w:rFonts w:cs="Tahoma"/>
                <w:szCs w:val="20"/>
              </w:rPr>
              <w:t>Издательская и полиграфическая деятельность, тиражирование записанных носителей информации</w:t>
            </w:r>
          </w:p>
        </w:tc>
        <w:tc>
          <w:tcPr>
            <w:tcW w:w="840" w:type="dxa"/>
          </w:tcPr>
          <w:p w14:paraId="598173CF" w14:textId="77777777" w:rsidR="00A43FFB" w:rsidRPr="00636E22" w:rsidRDefault="00A43FFB" w:rsidP="00CE3143">
            <w:pPr>
              <w:tabs>
                <w:tab w:val="num" w:pos="1276"/>
              </w:tabs>
              <w:rPr>
                <w:rFonts w:cs="Tahoma"/>
                <w:szCs w:val="20"/>
              </w:rPr>
            </w:pPr>
            <w:r w:rsidRPr="00636E22">
              <w:rPr>
                <w:rFonts w:cs="Tahoma"/>
                <w:szCs w:val="20"/>
              </w:rPr>
              <w:t>22</w:t>
            </w:r>
          </w:p>
        </w:tc>
      </w:tr>
      <w:tr w:rsidR="00A43FFB" w:rsidRPr="00636E22" w14:paraId="6DE1EBD4" w14:textId="77777777" w:rsidTr="00976092">
        <w:trPr>
          <w:trHeight w:val="20"/>
        </w:trPr>
        <w:tc>
          <w:tcPr>
            <w:tcW w:w="2060" w:type="dxa"/>
            <w:vMerge/>
          </w:tcPr>
          <w:p w14:paraId="2509C3A2" w14:textId="77777777" w:rsidR="00A43FFB" w:rsidRPr="00636E22" w:rsidRDefault="00A43FFB" w:rsidP="00CE3143">
            <w:pPr>
              <w:tabs>
                <w:tab w:val="num" w:pos="-3086"/>
              </w:tabs>
              <w:rPr>
                <w:rFonts w:cs="Tahoma"/>
                <w:szCs w:val="20"/>
              </w:rPr>
            </w:pPr>
          </w:p>
        </w:tc>
        <w:tc>
          <w:tcPr>
            <w:tcW w:w="6767" w:type="dxa"/>
          </w:tcPr>
          <w:p w14:paraId="02A2D15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фармацевтической продукции</w:t>
            </w:r>
          </w:p>
        </w:tc>
        <w:tc>
          <w:tcPr>
            <w:tcW w:w="840" w:type="dxa"/>
          </w:tcPr>
          <w:p w14:paraId="3B455530" w14:textId="77777777" w:rsidR="00A43FFB" w:rsidRPr="00636E22" w:rsidRDefault="00A43FFB" w:rsidP="00CE3143">
            <w:pPr>
              <w:tabs>
                <w:tab w:val="num" w:pos="1276"/>
              </w:tabs>
              <w:rPr>
                <w:rFonts w:cs="Tahoma"/>
                <w:szCs w:val="20"/>
              </w:rPr>
            </w:pPr>
            <w:r w:rsidRPr="00636E22">
              <w:rPr>
                <w:rFonts w:cs="Tahoma"/>
                <w:szCs w:val="20"/>
              </w:rPr>
              <w:t>24.4</w:t>
            </w:r>
          </w:p>
        </w:tc>
      </w:tr>
      <w:tr w:rsidR="00A43FFB" w:rsidRPr="00636E22" w14:paraId="4B3C5197" w14:textId="77777777" w:rsidTr="00976092">
        <w:trPr>
          <w:trHeight w:val="20"/>
        </w:trPr>
        <w:tc>
          <w:tcPr>
            <w:tcW w:w="2060" w:type="dxa"/>
            <w:vMerge/>
          </w:tcPr>
          <w:p w14:paraId="0F21093F" w14:textId="77777777" w:rsidR="00A43FFB" w:rsidRPr="00636E22" w:rsidRDefault="00A43FFB" w:rsidP="00CE3143">
            <w:pPr>
              <w:tabs>
                <w:tab w:val="num" w:pos="-3086"/>
              </w:tabs>
              <w:rPr>
                <w:rFonts w:cs="Tahoma"/>
                <w:szCs w:val="20"/>
              </w:rPr>
            </w:pPr>
          </w:p>
        </w:tc>
        <w:tc>
          <w:tcPr>
            <w:tcW w:w="6767" w:type="dxa"/>
          </w:tcPr>
          <w:p w14:paraId="016C78A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мыла, моющих, чистящих и полирующих средств парфюмерных и косметических средств</w:t>
            </w:r>
          </w:p>
        </w:tc>
        <w:tc>
          <w:tcPr>
            <w:tcW w:w="840" w:type="dxa"/>
          </w:tcPr>
          <w:p w14:paraId="395D4C13" w14:textId="77777777" w:rsidR="00A43FFB" w:rsidRPr="00636E22" w:rsidRDefault="00A43FFB" w:rsidP="00CE3143">
            <w:pPr>
              <w:tabs>
                <w:tab w:val="num" w:pos="1276"/>
              </w:tabs>
              <w:rPr>
                <w:rFonts w:cs="Tahoma"/>
                <w:szCs w:val="20"/>
              </w:rPr>
            </w:pPr>
            <w:r w:rsidRPr="00636E22">
              <w:rPr>
                <w:rFonts w:cs="Tahoma"/>
                <w:szCs w:val="20"/>
              </w:rPr>
              <w:t>24.5</w:t>
            </w:r>
          </w:p>
        </w:tc>
      </w:tr>
      <w:tr w:rsidR="00A43FFB" w:rsidRPr="00636E22" w14:paraId="4B7AF0DC" w14:textId="77777777" w:rsidTr="00976092">
        <w:trPr>
          <w:trHeight w:val="20"/>
        </w:trPr>
        <w:tc>
          <w:tcPr>
            <w:tcW w:w="2060" w:type="dxa"/>
            <w:vMerge/>
          </w:tcPr>
          <w:p w14:paraId="6412E73E" w14:textId="77777777" w:rsidR="00A43FFB" w:rsidRPr="00636E22" w:rsidRDefault="00A43FFB" w:rsidP="00CE3143">
            <w:pPr>
              <w:tabs>
                <w:tab w:val="num" w:pos="-3086"/>
              </w:tabs>
              <w:rPr>
                <w:rFonts w:cs="Tahoma"/>
                <w:szCs w:val="20"/>
              </w:rPr>
            </w:pPr>
          </w:p>
        </w:tc>
        <w:tc>
          <w:tcPr>
            <w:tcW w:w="6767" w:type="dxa"/>
          </w:tcPr>
          <w:p w14:paraId="443E2A1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бытовых приборов, не включенных в другие группировки</w:t>
            </w:r>
          </w:p>
        </w:tc>
        <w:tc>
          <w:tcPr>
            <w:tcW w:w="840" w:type="dxa"/>
          </w:tcPr>
          <w:p w14:paraId="1FE2664A" w14:textId="77777777" w:rsidR="00A43FFB" w:rsidRPr="00636E22" w:rsidRDefault="00A43FFB" w:rsidP="00CE3143">
            <w:pPr>
              <w:tabs>
                <w:tab w:val="num" w:pos="1276"/>
              </w:tabs>
              <w:rPr>
                <w:rFonts w:cs="Tahoma"/>
                <w:szCs w:val="20"/>
              </w:rPr>
            </w:pPr>
            <w:r w:rsidRPr="00636E22">
              <w:rPr>
                <w:rFonts w:cs="Tahoma"/>
                <w:szCs w:val="20"/>
              </w:rPr>
              <w:t>29.7</w:t>
            </w:r>
          </w:p>
        </w:tc>
      </w:tr>
      <w:tr w:rsidR="00A43FFB" w:rsidRPr="00636E22" w14:paraId="7D9F0F77" w14:textId="77777777" w:rsidTr="00976092">
        <w:trPr>
          <w:trHeight w:val="20"/>
        </w:trPr>
        <w:tc>
          <w:tcPr>
            <w:tcW w:w="2060" w:type="dxa"/>
            <w:vMerge/>
          </w:tcPr>
          <w:p w14:paraId="467708CE" w14:textId="77777777" w:rsidR="00A43FFB" w:rsidRPr="00636E22" w:rsidRDefault="00A43FFB" w:rsidP="00CE3143">
            <w:pPr>
              <w:tabs>
                <w:tab w:val="num" w:pos="-3086"/>
              </w:tabs>
              <w:rPr>
                <w:rFonts w:cs="Tahoma"/>
                <w:szCs w:val="20"/>
              </w:rPr>
            </w:pPr>
          </w:p>
        </w:tc>
        <w:tc>
          <w:tcPr>
            <w:tcW w:w="6767" w:type="dxa"/>
          </w:tcPr>
          <w:p w14:paraId="5F999B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изделий медицинской техники, средств измерений оптических приборов и аппаратуры, часов</w:t>
            </w:r>
          </w:p>
        </w:tc>
        <w:tc>
          <w:tcPr>
            <w:tcW w:w="840" w:type="dxa"/>
          </w:tcPr>
          <w:p w14:paraId="22E9C7B4" w14:textId="77777777" w:rsidR="00A43FFB" w:rsidRPr="00636E22" w:rsidRDefault="00A43FFB" w:rsidP="00CE3143">
            <w:pPr>
              <w:tabs>
                <w:tab w:val="num" w:pos="1276"/>
              </w:tabs>
              <w:rPr>
                <w:rFonts w:cs="Tahoma"/>
                <w:szCs w:val="20"/>
              </w:rPr>
            </w:pPr>
            <w:r w:rsidRPr="00636E22">
              <w:rPr>
                <w:rFonts w:cs="Tahoma"/>
                <w:szCs w:val="20"/>
              </w:rPr>
              <w:t>33</w:t>
            </w:r>
          </w:p>
        </w:tc>
      </w:tr>
      <w:tr w:rsidR="00A43FFB" w:rsidRPr="00636E22" w14:paraId="75C66810" w14:textId="77777777" w:rsidTr="00976092">
        <w:trPr>
          <w:trHeight w:val="20"/>
        </w:trPr>
        <w:tc>
          <w:tcPr>
            <w:tcW w:w="2060" w:type="dxa"/>
            <w:vMerge/>
          </w:tcPr>
          <w:p w14:paraId="5A214895" w14:textId="77777777" w:rsidR="00A43FFB" w:rsidRPr="00636E22" w:rsidRDefault="00A43FFB" w:rsidP="00CE3143">
            <w:pPr>
              <w:tabs>
                <w:tab w:val="num" w:pos="-3086"/>
              </w:tabs>
              <w:rPr>
                <w:rFonts w:cs="Tahoma"/>
                <w:szCs w:val="20"/>
              </w:rPr>
            </w:pPr>
          </w:p>
        </w:tc>
        <w:tc>
          <w:tcPr>
            <w:tcW w:w="6767" w:type="dxa"/>
          </w:tcPr>
          <w:p w14:paraId="49EA5BD0"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мебели и прочей продукции, не включенной в другие группировки</w:t>
            </w:r>
          </w:p>
        </w:tc>
        <w:tc>
          <w:tcPr>
            <w:tcW w:w="840" w:type="dxa"/>
          </w:tcPr>
          <w:p w14:paraId="3ED112AE" w14:textId="77777777" w:rsidR="00A43FFB" w:rsidRPr="00636E22" w:rsidRDefault="00A43FFB" w:rsidP="00CE3143">
            <w:pPr>
              <w:tabs>
                <w:tab w:val="num" w:pos="1276"/>
              </w:tabs>
              <w:rPr>
                <w:rFonts w:cs="Tahoma"/>
                <w:szCs w:val="20"/>
              </w:rPr>
            </w:pPr>
            <w:r w:rsidRPr="00636E22">
              <w:rPr>
                <w:rFonts w:cs="Tahoma"/>
                <w:szCs w:val="20"/>
              </w:rPr>
              <w:t>36</w:t>
            </w:r>
          </w:p>
        </w:tc>
      </w:tr>
      <w:tr w:rsidR="00A43FFB" w:rsidRPr="00636E22" w14:paraId="70464D4A" w14:textId="77777777" w:rsidTr="00976092">
        <w:trPr>
          <w:trHeight w:val="20"/>
        </w:trPr>
        <w:tc>
          <w:tcPr>
            <w:tcW w:w="2060" w:type="dxa"/>
            <w:vMerge/>
          </w:tcPr>
          <w:p w14:paraId="57931942" w14:textId="77777777" w:rsidR="00A43FFB" w:rsidRPr="00636E22" w:rsidRDefault="00A43FFB" w:rsidP="00CE3143">
            <w:pPr>
              <w:tabs>
                <w:tab w:val="num" w:pos="-3086"/>
              </w:tabs>
              <w:rPr>
                <w:rFonts w:cs="Tahoma"/>
                <w:szCs w:val="20"/>
              </w:rPr>
            </w:pPr>
          </w:p>
        </w:tc>
        <w:tc>
          <w:tcPr>
            <w:tcW w:w="6767" w:type="dxa"/>
          </w:tcPr>
          <w:p w14:paraId="413CE519" w14:textId="77777777" w:rsidR="00A43FFB" w:rsidRPr="00636E22" w:rsidRDefault="00A43FFB" w:rsidP="00CE3143">
            <w:pPr>
              <w:widowControl w:val="0"/>
              <w:tabs>
                <w:tab w:val="num" w:pos="1276"/>
              </w:tabs>
              <w:rPr>
                <w:rFonts w:cs="Tahoma"/>
                <w:szCs w:val="20"/>
              </w:rPr>
            </w:pPr>
            <w:r w:rsidRPr="00636E22">
              <w:rPr>
                <w:rFonts w:cs="Tahoma"/>
                <w:szCs w:val="20"/>
              </w:rPr>
              <w:t>Торговля автотранспортными средствами и мотоциклами, их техническое обслуживание и ремонт</w:t>
            </w:r>
          </w:p>
        </w:tc>
        <w:tc>
          <w:tcPr>
            <w:tcW w:w="840" w:type="dxa"/>
          </w:tcPr>
          <w:p w14:paraId="582DCE0A" w14:textId="77777777" w:rsidR="00A43FFB" w:rsidRPr="00636E22" w:rsidRDefault="00A43FFB" w:rsidP="00CE3143">
            <w:pPr>
              <w:tabs>
                <w:tab w:val="num" w:pos="1276"/>
              </w:tabs>
              <w:rPr>
                <w:rFonts w:cs="Tahoma"/>
                <w:szCs w:val="20"/>
              </w:rPr>
            </w:pPr>
            <w:r w:rsidRPr="00636E22">
              <w:rPr>
                <w:rFonts w:cs="Tahoma"/>
                <w:szCs w:val="20"/>
              </w:rPr>
              <w:t>50</w:t>
            </w:r>
          </w:p>
        </w:tc>
      </w:tr>
      <w:tr w:rsidR="00A43FFB" w:rsidRPr="00636E22" w14:paraId="58699458" w14:textId="77777777" w:rsidTr="00976092">
        <w:trPr>
          <w:trHeight w:val="20"/>
        </w:trPr>
        <w:tc>
          <w:tcPr>
            <w:tcW w:w="2060" w:type="dxa"/>
            <w:vMerge/>
          </w:tcPr>
          <w:p w14:paraId="54101328" w14:textId="77777777" w:rsidR="00A43FFB" w:rsidRPr="00636E22" w:rsidRDefault="00A43FFB" w:rsidP="00CE3143">
            <w:pPr>
              <w:tabs>
                <w:tab w:val="num" w:pos="-3086"/>
              </w:tabs>
              <w:rPr>
                <w:rFonts w:cs="Tahoma"/>
                <w:szCs w:val="20"/>
              </w:rPr>
            </w:pPr>
          </w:p>
        </w:tc>
        <w:tc>
          <w:tcPr>
            <w:tcW w:w="6767" w:type="dxa"/>
          </w:tcPr>
          <w:p w14:paraId="07BBC85E" w14:textId="77777777" w:rsidR="00A43FFB" w:rsidRPr="00636E22" w:rsidRDefault="00A43FFB" w:rsidP="00CE3143">
            <w:pPr>
              <w:widowControl w:val="0"/>
              <w:tabs>
                <w:tab w:val="num" w:pos="1276"/>
              </w:tabs>
              <w:rPr>
                <w:rFonts w:cs="Tahoma"/>
                <w:szCs w:val="20"/>
              </w:rPr>
            </w:pPr>
            <w:r w:rsidRPr="00636E22">
              <w:rPr>
                <w:rFonts w:cs="Tahoma"/>
                <w:szCs w:val="20"/>
              </w:rPr>
              <w:t>Оптовая торговля, включая торговлю через агентов, кроме торговли автотранспортными средствами и мотоциклами</w:t>
            </w:r>
          </w:p>
        </w:tc>
        <w:tc>
          <w:tcPr>
            <w:tcW w:w="840" w:type="dxa"/>
          </w:tcPr>
          <w:p w14:paraId="4A0261AA"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4ABAFB0F" w14:textId="77777777" w:rsidTr="00976092">
        <w:trPr>
          <w:trHeight w:val="20"/>
        </w:trPr>
        <w:tc>
          <w:tcPr>
            <w:tcW w:w="2060" w:type="dxa"/>
            <w:vMerge/>
          </w:tcPr>
          <w:p w14:paraId="656CC8C9" w14:textId="77777777" w:rsidR="00A43FFB" w:rsidRPr="00636E22" w:rsidRDefault="00A43FFB" w:rsidP="00CE3143">
            <w:pPr>
              <w:tabs>
                <w:tab w:val="num" w:pos="-3086"/>
              </w:tabs>
              <w:rPr>
                <w:rFonts w:cs="Tahoma"/>
                <w:szCs w:val="20"/>
              </w:rPr>
            </w:pPr>
          </w:p>
        </w:tc>
        <w:tc>
          <w:tcPr>
            <w:tcW w:w="6767" w:type="dxa"/>
          </w:tcPr>
          <w:p w14:paraId="195FB88A" w14:textId="77777777" w:rsidR="00A43FFB" w:rsidRPr="00636E22" w:rsidRDefault="00A43FFB" w:rsidP="00CE3143">
            <w:pPr>
              <w:widowControl w:val="0"/>
              <w:tabs>
                <w:tab w:val="num" w:pos="1276"/>
              </w:tabs>
              <w:rPr>
                <w:rFonts w:cs="Tahoma"/>
                <w:szCs w:val="20"/>
              </w:rPr>
            </w:pPr>
            <w:r w:rsidRPr="00636E22">
              <w:rPr>
                <w:rFonts w:cs="Tahoma"/>
                <w:szCs w:val="20"/>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840" w:type="dxa"/>
          </w:tcPr>
          <w:p w14:paraId="083740BB" w14:textId="77777777" w:rsidR="00A43FFB" w:rsidRPr="00636E22" w:rsidRDefault="00A43FFB" w:rsidP="00CE3143">
            <w:pPr>
              <w:tabs>
                <w:tab w:val="num" w:pos="1276"/>
              </w:tabs>
              <w:rPr>
                <w:rFonts w:cs="Tahoma"/>
                <w:szCs w:val="20"/>
              </w:rPr>
            </w:pPr>
            <w:r w:rsidRPr="00636E22">
              <w:rPr>
                <w:rFonts w:cs="Tahoma"/>
                <w:szCs w:val="20"/>
              </w:rPr>
              <w:t>52</w:t>
            </w:r>
          </w:p>
        </w:tc>
      </w:tr>
      <w:tr w:rsidR="00A43FFB" w:rsidRPr="00636E22" w14:paraId="28C5C58B" w14:textId="77777777" w:rsidTr="00976092">
        <w:trPr>
          <w:trHeight w:val="20"/>
        </w:trPr>
        <w:tc>
          <w:tcPr>
            <w:tcW w:w="2060" w:type="dxa"/>
            <w:vMerge/>
          </w:tcPr>
          <w:p w14:paraId="023E3FFA" w14:textId="77777777" w:rsidR="00A43FFB" w:rsidRPr="00636E22" w:rsidRDefault="00A43FFB" w:rsidP="00CE3143">
            <w:pPr>
              <w:tabs>
                <w:tab w:val="num" w:pos="-3086"/>
              </w:tabs>
              <w:rPr>
                <w:rFonts w:cs="Tahoma"/>
                <w:szCs w:val="20"/>
              </w:rPr>
            </w:pPr>
          </w:p>
        </w:tc>
        <w:tc>
          <w:tcPr>
            <w:tcW w:w="6767" w:type="dxa"/>
          </w:tcPr>
          <w:p w14:paraId="2928FEE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гостиниц и ресторанов</w:t>
            </w:r>
          </w:p>
        </w:tc>
        <w:tc>
          <w:tcPr>
            <w:tcW w:w="840" w:type="dxa"/>
          </w:tcPr>
          <w:p w14:paraId="24C8071E" w14:textId="77777777" w:rsidR="00A43FFB" w:rsidRPr="00636E22" w:rsidRDefault="00A43FFB" w:rsidP="00CE3143">
            <w:pPr>
              <w:tabs>
                <w:tab w:val="num" w:pos="1276"/>
              </w:tabs>
              <w:rPr>
                <w:rFonts w:cs="Tahoma"/>
                <w:szCs w:val="20"/>
              </w:rPr>
            </w:pPr>
            <w:r w:rsidRPr="00636E22">
              <w:rPr>
                <w:rFonts w:cs="Tahoma"/>
                <w:szCs w:val="20"/>
              </w:rPr>
              <w:t>55</w:t>
            </w:r>
          </w:p>
        </w:tc>
      </w:tr>
      <w:tr w:rsidR="00A43FFB" w:rsidRPr="00636E22" w14:paraId="27713D5F" w14:textId="77777777" w:rsidTr="00976092">
        <w:trPr>
          <w:trHeight w:val="20"/>
        </w:trPr>
        <w:tc>
          <w:tcPr>
            <w:tcW w:w="2060" w:type="dxa"/>
            <w:vMerge/>
          </w:tcPr>
          <w:p w14:paraId="46382F73" w14:textId="77777777" w:rsidR="00A43FFB" w:rsidRPr="00636E22" w:rsidRDefault="00A43FFB" w:rsidP="00CE3143">
            <w:pPr>
              <w:tabs>
                <w:tab w:val="num" w:pos="-3086"/>
              </w:tabs>
              <w:rPr>
                <w:rFonts w:cs="Tahoma"/>
                <w:szCs w:val="20"/>
              </w:rPr>
            </w:pPr>
          </w:p>
        </w:tc>
        <w:tc>
          <w:tcPr>
            <w:tcW w:w="6767" w:type="dxa"/>
          </w:tcPr>
          <w:p w14:paraId="74813354"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займов промышленности</w:t>
            </w:r>
          </w:p>
        </w:tc>
        <w:tc>
          <w:tcPr>
            <w:tcW w:w="840" w:type="dxa"/>
          </w:tcPr>
          <w:p w14:paraId="1B9B1494" w14:textId="77777777" w:rsidR="00A43FFB" w:rsidRPr="00636E22" w:rsidRDefault="00A43FFB" w:rsidP="00CE3143">
            <w:pPr>
              <w:tabs>
                <w:tab w:val="num" w:pos="1276"/>
              </w:tabs>
              <w:rPr>
                <w:rFonts w:cs="Tahoma"/>
                <w:szCs w:val="20"/>
              </w:rPr>
            </w:pPr>
            <w:r w:rsidRPr="00636E22">
              <w:rPr>
                <w:rFonts w:cs="Tahoma"/>
                <w:szCs w:val="20"/>
              </w:rPr>
              <w:t>65.22.2</w:t>
            </w:r>
          </w:p>
        </w:tc>
      </w:tr>
      <w:tr w:rsidR="00A43FFB" w:rsidRPr="00636E22" w14:paraId="46BE8D22" w14:textId="77777777" w:rsidTr="00976092">
        <w:trPr>
          <w:trHeight w:val="20"/>
        </w:trPr>
        <w:tc>
          <w:tcPr>
            <w:tcW w:w="2060" w:type="dxa"/>
            <w:vMerge/>
          </w:tcPr>
          <w:p w14:paraId="3E4C238E" w14:textId="77777777" w:rsidR="00A43FFB" w:rsidRPr="00636E22" w:rsidRDefault="00A43FFB" w:rsidP="00CE3143">
            <w:pPr>
              <w:tabs>
                <w:tab w:val="num" w:pos="-3086"/>
              </w:tabs>
              <w:rPr>
                <w:rFonts w:cs="Tahoma"/>
                <w:szCs w:val="20"/>
              </w:rPr>
            </w:pPr>
          </w:p>
        </w:tc>
        <w:tc>
          <w:tcPr>
            <w:tcW w:w="6767" w:type="dxa"/>
          </w:tcPr>
          <w:p w14:paraId="09FCC15A" w14:textId="77777777" w:rsidR="00A43FFB" w:rsidRPr="00636E22" w:rsidRDefault="00A43FFB" w:rsidP="00CE3143">
            <w:pPr>
              <w:widowControl w:val="0"/>
              <w:tabs>
                <w:tab w:val="num" w:pos="1276"/>
              </w:tabs>
              <w:rPr>
                <w:rFonts w:cs="Tahoma"/>
                <w:szCs w:val="20"/>
              </w:rPr>
            </w:pPr>
            <w:r w:rsidRPr="00636E22">
              <w:rPr>
                <w:rFonts w:cs="Tahoma"/>
                <w:szCs w:val="20"/>
              </w:rPr>
              <w:t>Финансовое посредничество, не включенное в другие группировки</w:t>
            </w:r>
          </w:p>
        </w:tc>
        <w:tc>
          <w:tcPr>
            <w:tcW w:w="840" w:type="dxa"/>
          </w:tcPr>
          <w:p w14:paraId="4092471A" w14:textId="77777777" w:rsidR="00A43FFB" w:rsidRPr="00636E22" w:rsidRDefault="00A43FFB" w:rsidP="00CE3143">
            <w:pPr>
              <w:tabs>
                <w:tab w:val="num" w:pos="1276"/>
              </w:tabs>
              <w:rPr>
                <w:rFonts w:cs="Tahoma"/>
                <w:szCs w:val="20"/>
              </w:rPr>
            </w:pPr>
            <w:r w:rsidRPr="00636E22">
              <w:rPr>
                <w:rFonts w:cs="Tahoma"/>
                <w:szCs w:val="20"/>
              </w:rPr>
              <w:t>65.23</w:t>
            </w:r>
          </w:p>
        </w:tc>
      </w:tr>
      <w:tr w:rsidR="00A43FFB" w:rsidRPr="00636E22" w14:paraId="4D068B51" w14:textId="77777777" w:rsidTr="00976092">
        <w:trPr>
          <w:trHeight w:val="20"/>
        </w:trPr>
        <w:tc>
          <w:tcPr>
            <w:tcW w:w="2060" w:type="dxa"/>
            <w:vMerge/>
          </w:tcPr>
          <w:p w14:paraId="17391F48" w14:textId="77777777" w:rsidR="00A43FFB" w:rsidRPr="00636E22" w:rsidRDefault="00A43FFB" w:rsidP="00CE3143">
            <w:pPr>
              <w:tabs>
                <w:tab w:val="num" w:pos="-3086"/>
              </w:tabs>
              <w:rPr>
                <w:rFonts w:cs="Tahoma"/>
                <w:szCs w:val="20"/>
              </w:rPr>
            </w:pPr>
          </w:p>
        </w:tc>
        <w:tc>
          <w:tcPr>
            <w:tcW w:w="6767" w:type="dxa"/>
          </w:tcPr>
          <w:p w14:paraId="0571BD0A" w14:textId="77777777" w:rsidR="00A43FFB" w:rsidRPr="00636E22" w:rsidRDefault="00A43FFB" w:rsidP="00CE3143">
            <w:pPr>
              <w:widowControl w:val="0"/>
              <w:tabs>
                <w:tab w:val="num" w:pos="1276"/>
              </w:tabs>
              <w:rPr>
                <w:rFonts w:cs="Tahoma"/>
                <w:szCs w:val="20"/>
              </w:rPr>
            </w:pPr>
            <w:r w:rsidRPr="00636E22">
              <w:rPr>
                <w:rFonts w:cs="Tahoma"/>
                <w:szCs w:val="20"/>
              </w:rPr>
              <w:t>Аренда машин и оборудования без оператора, прокат бытовых</w:t>
            </w:r>
            <w:r w:rsidR="00E03560" w:rsidRPr="00E03560">
              <w:rPr>
                <w:rFonts w:cs="Tahoma"/>
                <w:szCs w:val="20"/>
              </w:rPr>
              <w:t xml:space="preserve"> </w:t>
            </w:r>
            <w:r w:rsidRPr="00636E22">
              <w:rPr>
                <w:rFonts w:cs="Tahoma"/>
                <w:szCs w:val="20"/>
              </w:rPr>
              <w:t>изделий и предметов личного пользования</w:t>
            </w:r>
          </w:p>
        </w:tc>
        <w:tc>
          <w:tcPr>
            <w:tcW w:w="840" w:type="dxa"/>
          </w:tcPr>
          <w:p w14:paraId="776DDEBA" w14:textId="77777777" w:rsidR="00A43FFB" w:rsidRPr="00636E22" w:rsidRDefault="00A43FFB" w:rsidP="00CE3143">
            <w:pPr>
              <w:tabs>
                <w:tab w:val="num" w:pos="1276"/>
              </w:tabs>
              <w:rPr>
                <w:rFonts w:cs="Tahoma"/>
                <w:szCs w:val="20"/>
              </w:rPr>
            </w:pPr>
            <w:r w:rsidRPr="00636E22">
              <w:rPr>
                <w:rFonts w:cs="Tahoma"/>
                <w:szCs w:val="20"/>
              </w:rPr>
              <w:t>71</w:t>
            </w:r>
          </w:p>
        </w:tc>
      </w:tr>
      <w:tr w:rsidR="00A43FFB" w:rsidRPr="00636E22" w14:paraId="3C04C0DB" w14:textId="77777777" w:rsidTr="00976092">
        <w:trPr>
          <w:trHeight w:val="20"/>
        </w:trPr>
        <w:tc>
          <w:tcPr>
            <w:tcW w:w="2060" w:type="dxa"/>
            <w:vMerge/>
          </w:tcPr>
          <w:p w14:paraId="0F1B851C" w14:textId="77777777" w:rsidR="00A43FFB" w:rsidRPr="00636E22" w:rsidRDefault="00A43FFB" w:rsidP="00CE3143">
            <w:pPr>
              <w:tabs>
                <w:tab w:val="num" w:pos="-3086"/>
              </w:tabs>
              <w:rPr>
                <w:rFonts w:cs="Tahoma"/>
                <w:szCs w:val="20"/>
              </w:rPr>
            </w:pPr>
          </w:p>
        </w:tc>
        <w:tc>
          <w:tcPr>
            <w:tcW w:w="6767" w:type="dxa"/>
          </w:tcPr>
          <w:p w14:paraId="2DCE3F1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840" w:type="dxa"/>
          </w:tcPr>
          <w:p w14:paraId="5C58215C" w14:textId="77777777" w:rsidR="00A43FFB" w:rsidRPr="00636E22" w:rsidRDefault="00A43FFB" w:rsidP="00CE3143">
            <w:pPr>
              <w:tabs>
                <w:tab w:val="num" w:pos="1276"/>
              </w:tabs>
              <w:rPr>
                <w:rFonts w:cs="Tahoma"/>
                <w:szCs w:val="20"/>
              </w:rPr>
            </w:pPr>
            <w:r w:rsidRPr="00636E22">
              <w:rPr>
                <w:rFonts w:cs="Tahoma"/>
                <w:szCs w:val="20"/>
              </w:rPr>
              <w:t>74.1</w:t>
            </w:r>
          </w:p>
        </w:tc>
      </w:tr>
      <w:tr w:rsidR="00A43FFB" w:rsidRPr="00636E22" w14:paraId="31C40FE9" w14:textId="77777777" w:rsidTr="00976092">
        <w:trPr>
          <w:trHeight w:val="20"/>
        </w:trPr>
        <w:tc>
          <w:tcPr>
            <w:tcW w:w="2060" w:type="dxa"/>
            <w:vMerge/>
          </w:tcPr>
          <w:p w14:paraId="1D6763C2" w14:textId="77777777" w:rsidR="00A43FFB" w:rsidRPr="00636E22" w:rsidRDefault="00A43FFB" w:rsidP="00CE3143">
            <w:pPr>
              <w:tabs>
                <w:tab w:val="num" w:pos="-3086"/>
              </w:tabs>
              <w:rPr>
                <w:rFonts w:cs="Tahoma"/>
                <w:szCs w:val="20"/>
              </w:rPr>
            </w:pPr>
          </w:p>
        </w:tc>
        <w:tc>
          <w:tcPr>
            <w:tcW w:w="6767" w:type="dxa"/>
          </w:tcPr>
          <w:p w14:paraId="226AC6EB"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различных видов услуг</w:t>
            </w:r>
          </w:p>
        </w:tc>
        <w:tc>
          <w:tcPr>
            <w:tcW w:w="840" w:type="dxa"/>
          </w:tcPr>
          <w:p w14:paraId="755DFD1C" w14:textId="77777777" w:rsidR="00A43FFB" w:rsidRPr="00636E22" w:rsidRDefault="00A43FFB" w:rsidP="00CE3143">
            <w:pPr>
              <w:tabs>
                <w:tab w:val="num" w:pos="1276"/>
              </w:tabs>
              <w:rPr>
                <w:rFonts w:cs="Tahoma"/>
                <w:szCs w:val="20"/>
              </w:rPr>
            </w:pPr>
            <w:r w:rsidRPr="00636E22">
              <w:rPr>
                <w:rFonts w:cs="Tahoma"/>
                <w:szCs w:val="20"/>
              </w:rPr>
              <w:t>74.8</w:t>
            </w:r>
          </w:p>
        </w:tc>
      </w:tr>
      <w:tr w:rsidR="00A43FFB" w:rsidRPr="00636E22" w14:paraId="54EA3105" w14:textId="77777777" w:rsidTr="00976092">
        <w:trPr>
          <w:trHeight w:val="20"/>
        </w:trPr>
        <w:tc>
          <w:tcPr>
            <w:tcW w:w="2060" w:type="dxa"/>
            <w:vMerge/>
          </w:tcPr>
          <w:p w14:paraId="49A3377C" w14:textId="77777777" w:rsidR="00A43FFB" w:rsidRPr="00636E22" w:rsidRDefault="00A43FFB" w:rsidP="00CE3143">
            <w:pPr>
              <w:tabs>
                <w:tab w:val="num" w:pos="-3086"/>
              </w:tabs>
              <w:rPr>
                <w:rFonts w:cs="Tahoma"/>
                <w:szCs w:val="20"/>
              </w:rPr>
            </w:pPr>
          </w:p>
        </w:tc>
        <w:tc>
          <w:tcPr>
            <w:tcW w:w="6767" w:type="dxa"/>
          </w:tcPr>
          <w:p w14:paraId="159461B9" w14:textId="77777777" w:rsidR="00A43FFB" w:rsidRPr="00636E22" w:rsidRDefault="00A43FFB" w:rsidP="00CE3143">
            <w:pPr>
              <w:widowControl w:val="0"/>
              <w:tabs>
                <w:tab w:val="num" w:pos="1276"/>
              </w:tabs>
              <w:rPr>
                <w:rFonts w:cs="Tahoma"/>
                <w:szCs w:val="20"/>
              </w:rPr>
            </w:pPr>
            <w:r w:rsidRPr="00636E22">
              <w:rPr>
                <w:rFonts w:cs="Tahoma"/>
                <w:szCs w:val="20"/>
              </w:rPr>
              <w:t>Здравоохранение и предоставление социальных услуг</w:t>
            </w:r>
          </w:p>
        </w:tc>
        <w:tc>
          <w:tcPr>
            <w:tcW w:w="840" w:type="dxa"/>
          </w:tcPr>
          <w:p w14:paraId="7875A93B" w14:textId="77777777" w:rsidR="00A43FFB" w:rsidRPr="00636E22" w:rsidRDefault="00A43FFB" w:rsidP="00CE3143">
            <w:pPr>
              <w:tabs>
                <w:tab w:val="num" w:pos="1276"/>
              </w:tabs>
              <w:rPr>
                <w:rFonts w:cs="Tahoma"/>
                <w:szCs w:val="20"/>
              </w:rPr>
            </w:pPr>
            <w:r w:rsidRPr="00636E22">
              <w:rPr>
                <w:rFonts w:cs="Tahoma"/>
                <w:szCs w:val="20"/>
              </w:rPr>
              <w:t>85</w:t>
            </w:r>
          </w:p>
        </w:tc>
      </w:tr>
      <w:tr w:rsidR="00A43FFB" w:rsidRPr="00636E22" w14:paraId="5C72FE94" w14:textId="77777777" w:rsidTr="00976092">
        <w:trPr>
          <w:trHeight w:val="20"/>
        </w:trPr>
        <w:tc>
          <w:tcPr>
            <w:tcW w:w="2060" w:type="dxa"/>
            <w:vMerge/>
          </w:tcPr>
          <w:p w14:paraId="37677EEF" w14:textId="77777777" w:rsidR="00A43FFB" w:rsidRPr="00636E22" w:rsidRDefault="00A43FFB" w:rsidP="00CE3143">
            <w:pPr>
              <w:tabs>
                <w:tab w:val="num" w:pos="-3086"/>
              </w:tabs>
              <w:rPr>
                <w:rFonts w:cs="Tahoma"/>
                <w:szCs w:val="20"/>
              </w:rPr>
            </w:pPr>
          </w:p>
        </w:tc>
        <w:tc>
          <w:tcPr>
            <w:tcW w:w="6767" w:type="dxa"/>
          </w:tcPr>
          <w:p w14:paraId="187D62C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по организации отдыха и развлечений, культуры и спорта</w:t>
            </w:r>
          </w:p>
        </w:tc>
        <w:tc>
          <w:tcPr>
            <w:tcW w:w="840" w:type="dxa"/>
          </w:tcPr>
          <w:p w14:paraId="1D44335B" w14:textId="77777777" w:rsidR="00A43FFB" w:rsidRPr="00636E22" w:rsidRDefault="00A43FFB" w:rsidP="00CE3143">
            <w:pPr>
              <w:tabs>
                <w:tab w:val="num" w:pos="1276"/>
              </w:tabs>
              <w:rPr>
                <w:rFonts w:cs="Tahoma"/>
                <w:szCs w:val="20"/>
              </w:rPr>
            </w:pPr>
            <w:r w:rsidRPr="00636E22">
              <w:rPr>
                <w:rFonts w:cs="Tahoma"/>
                <w:szCs w:val="20"/>
              </w:rPr>
              <w:t>92</w:t>
            </w:r>
          </w:p>
        </w:tc>
      </w:tr>
      <w:tr w:rsidR="00A43FFB" w:rsidRPr="00636E22" w14:paraId="09F04C47" w14:textId="77777777" w:rsidTr="00976092">
        <w:trPr>
          <w:trHeight w:val="20"/>
        </w:trPr>
        <w:tc>
          <w:tcPr>
            <w:tcW w:w="2060" w:type="dxa"/>
            <w:vMerge/>
          </w:tcPr>
          <w:p w14:paraId="429D4969" w14:textId="77777777" w:rsidR="00A43FFB" w:rsidRPr="00636E22" w:rsidRDefault="00A43FFB" w:rsidP="00CE3143">
            <w:pPr>
              <w:tabs>
                <w:tab w:val="num" w:pos="-3086"/>
              </w:tabs>
              <w:rPr>
                <w:rFonts w:cs="Tahoma"/>
                <w:szCs w:val="20"/>
              </w:rPr>
            </w:pPr>
          </w:p>
        </w:tc>
        <w:tc>
          <w:tcPr>
            <w:tcW w:w="6767" w:type="dxa"/>
          </w:tcPr>
          <w:p w14:paraId="27160C39"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персональных услуг</w:t>
            </w:r>
          </w:p>
        </w:tc>
        <w:tc>
          <w:tcPr>
            <w:tcW w:w="840" w:type="dxa"/>
          </w:tcPr>
          <w:p w14:paraId="13DFC0B3" w14:textId="77777777" w:rsidR="00A43FFB" w:rsidRPr="00636E22" w:rsidRDefault="00A43FFB" w:rsidP="00CE3143">
            <w:pPr>
              <w:tabs>
                <w:tab w:val="num" w:pos="1276"/>
              </w:tabs>
              <w:rPr>
                <w:rFonts w:cs="Tahoma"/>
                <w:szCs w:val="20"/>
              </w:rPr>
            </w:pPr>
            <w:r w:rsidRPr="00636E22">
              <w:rPr>
                <w:rFonts w:cs="Tahoma"/>
                <w:szCs w:val="20"/>
              </w:rPr>
              <w:t>93</w:t>
            </w:r>
          </w:p>
        </w:tc>
      </w:tr>
      <w:tr w:rsidR="00A43FFB" w:rsidRPr="00636E22" w14:paraId="10DC8C6E" w14:textId="77777777" w:rsidTr="00BA4D4D">
        <w:trPr>
          <w:trHeight w:val="20"/>
        </w:trPr>
        <w:tc>
          <w:tcPr>
            <w:tcW w:w="2060" w:type="dxa"/>
            <w:vMerge w:val="restart"/>
          </w:tcPr>
          <w:p w14:paraId="62AAEA93" w14:textId="77777777" w:rsidR="00A43FFB" w:rsidRPr="00636E22" w:rsidRDefault="007D5106" w:rsidP="00BA4D4D">
            <w:pPr>
              <w:tabs>
                <w:tab w:val="num" w:pos="-3086"/>
              </w:tabs>
              <w:rPr>
                <w:rFonts w:cs="Tahoma"/>
                <w:szCs w:val="20"/>
              </w:rPr>
            </w:pPr>
            <w:r w:rsidRPr="00636E22">
              <w:rPr>
                <w:rFonts w:cs="Tahoma"/>
                <w:szCs w:val="20"/>
                <w:lang w:val="en-US"/>
              </w:rPr>
              <w:t>Химия и нефтехимия</w:t>
            </w:r>
          </w:p>
        </w:tc>
        <w:tc>
          <w:tcPr>
            <w:tcW w:w="6767" w:type="dxa"/>
          </w:tcPr>
          <w:p w14:paraId="51F5FEBD" w14:textId="77777777" w:rsidR="00A43FFB" w:rsidRPr="00636E22" w:rsidRDefault="00A43FFB" w:rsidP="00CE3143">
            <w:pPr>
              <w:widowControl w:val="0"/>
              <w:tabs>
                <w:tab w:val="num" w:pos="1276"/>
              </w:tabs>
              <w:rPr>
                <w:rFonts w:cs="Tahoma"/>
                <w:szCs w:val="20"/>
              </w:rPr>
            </w:pPr>
            <w:r w:rsidRPr="00636E22">
              <w:rPr>
                <w:rFonts w:cs="Tahoma"/>
                <w:szCs w:val="20"/>
              </w:rPr>
              <w:t>Добыча и производство соли</w:t>
            </w:r>
          </w:p>
        </w:tc>
        <w:tc>
          <w:tcPr>
            <w:tcW w:w="840" w:type="dxa"/>
          </w:tcPr>
          <w:p w14:paraId="653A83BB" w14:textId="77777777" w:rsidR="00A43FFB" w:rsidRPr="00636E22" w:rsidRDefault="00A43FFB" w:rsidP="00CE3143">
            <w:pPr>
              <w:tabs>
                <w:tab w:val="num" w:pos="1276"/>
              </w:tabs>
              <w:rPr>
                <w:rFonts w:cs="Tahoma"/>
                <w:szCs w:val="20"/>
              </w:rPr>
            </w:pPr>
            <w:r w:rsidRPr="00636E22">
              <w:rPr>
                <w:rFonts w:cs="Tahoma"/>
                <w:szCs w:val="20"/>
              </w:rPr>
              <w:t>14.4</w:t>
            </w:r>
          </w:p>
        </w:tc>
      </w:tr>
      <w:tr w:rsidR="00A43FFB" w:rsidRPr="00636E22" w14:paraId="5F73D1BA" w14:textId="77777777" w:rsidTr="00BA4D4D">
        <w:trPr>
          <w:trHeight w:val="20"/>
        </w:trPr>
        <w:tc>
          <w:tcPr>
            <w:tcW w:w="2060" w:type="dxa"/>
            <w:vMerge/>
          </w:tcPr>
          <w:p w14:paraId="78041639" w14:textId="77777777" w:rsidR="00A43FFB" w:rsidRPr="00636E22" w:rsidRDefault="00A43FFB" w:rsidP="00BA4D4D">
            <w:pPr>
              <w:tabs>
                <w:tab w:val="num" w:pos="-3086"/>
              </w:tabs>
              <w:rPr>
                <w:rFonts w:cs="Tahoma"/>
                <w:szCs w:val="20"/>
              </w:rPr>
            </w:pPr>
          </w:p>
        </w:tc>
        <w:tc>
          <w:tcPr>
            <w:tcW w:w="6767" w:type="dxa"/>
          </w:tcPr>
          <w:p w14:paraId="4FD586B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основных химических веществ</w:t>
            </w:r>
          </w:p>
        </w:tc>
        <w:tc>
          <w:tcPr>
            <w:tcW w:w="840" w:type="dxa"/>
          </w:tcPr>
          <w:p w14:paraId="4D9EC837" w14:textId="77777777" w:rsidR="00A43FFB" w:rsidRPr="00636E22" w:rsidRDefault="00A43FFB" w:rsidP="00CE3143">
            <w:pPr>
              <w:tabs>
                <w:tab w:val="num" w:pos="1276"/>
              </w:tabs>
              <w:rPr>
                <w:rFonts w:cs="Tahoma"/>
                <w:szCs w:val="20"/>
              </w:rPr>
            </w:pPr>
            <w:r w:rsidRPr="00636E22">
              <w:rPr>
                <w:rFonts w:cs="Tahoma"/>
                <w:szCs w:val="20"/>
              </w:rPr>
              <w:t>24.1</w:t>
            </w:r>
          </w:p>
        </w:tc>
      </w:tr>
      <w:tr w:rsidR="00A43FFB" w:rsidRPr="00636E22" w14:paraId="636A7855" w14:textId="77777777" w:rsidTr="00BA4D4D">
        <w:trPr>
          <w:trHeight w:val="20"/>
        </w:trPr>
        <w:tc>
          <w:tcPr>
            <w:tcW w:w="2060" w:type="dxa"/>
            <w:vMerge/>
          </w:tcPr>
          <w:p w14:paraId="7941AE0D" w14:textId="77777777" w:rsidR="00A43FFB" w:rsidRPr="00636E22" w:rsidRDefault="00A43FFB" w:rsidP="00BA4D4D">
            <w:pPr>
              <w:tabs>
                <w:tab w:val="num" w:pos="-3086"/>
              </w:tabs>
              <w:rPr>
                <w:rFonts w:cs="Tahoma"/>
                <w:szCs w:val="20"/>
              </w:rPr>
            </w:pPr>
          </w:p>
        </w:tc>
        <w:tc>
          <w:tcPr>
            <w:tcW w:w="6767" w:type="dxa"/>
          </w:tcPr>
          <w:p w14:paraId="67BF0E9F"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химических средств защиты растений (пестицидов) и прочих агрохимических продуктов</w:t>
            </w:r>
          </w:p>
        </w:tc>
        <w:tc>
          <w:tcPr>
            <w:tcW w:w="840" w:type="dxa"/>
          </w:tcPr>
          <w:p w14:paraId="27A0EB2A" w14:textId="77777777" w:rsidR="00A43FFB" w:rsidRPr="00636E22" w:rsidRDefault="00A43FFB" w:rsidP="00CE3143">
            <w:pPr>
              <w:tabs>
                <w:tab w:val="num" w:pos="1276"/>
              </w:tabs>
              <w:rPr>
                <w:rFonts w:cs="Tahoma"/>
                <w:szCs w:val="20"/>
              </w:rPr>
            </w:pPr>
            <w:r w:rsidRPr="00636E22">
              <w:rPr>
                <w:rFonts w:cs="Tahoma"/>
                <w:szCs w:val="20"/>
              </w:rPr>
              <w:t>24.2</w:t>
            </w:r>
          </w:p>
        </w:tc>
      </w:tr>
      <w:tr w:rsidR="00A43FFB" w:rsidRPr="00636E22" w14:paraId="7C6C213F" w14:textId="77777777" w:rsidTr="00BA4D4D">
        <w:trPr>
          <w:trHeight w:val="20"/>
        </w:trPr>
        <w:tc>
          <w:tcPr>
            <w:tcW w:w="2060" w:type="dxa"/>
            <w:vMerge/>
          </w:tcPr>
          <w:p w14:paraId="06973910" w14:textId="77777777" w:rsidR="00A43FFB" w:rsidRPr="00636E22" w:rsidRDefault="00A43FFB" w:rsidP="00BA4D4D">
            <w:pPr>
              <w:tabs>
                <w:tab w:val="num" w:pos="-3086"/>
              </w:tabs>
              <w:rPr>
                <w:rFonts w:cs="Tahoma"/>
                <w:szCs w:val="20"/>
              </w:rPr>
            </w:pPr>
          </w:p>
        </w:tc>
        <w:tc>
          <w:tcPr>
            <w:tcW w:w="6767" w:type="dxa"/>
          </w:tcPr>
          <w:p w14:paraId="7274C8A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красок и лаков</w:t>
            </w:r>
          </w:p>
        </w:tc>
        <w:tc>
          <w:tcPr>
            <w:tcW w:w="840" w:type="dxa"/>
          </w:tcPr>
          <w:p w14:paraId="05432842" w14:textId="77777777" w:rsidR="00A43FFB" w:rsidRPr="00636E22" w:rsidRDefault="00A43FFB" w:rsidP="00CE3143">
            <w:pPr>
              <w:tabs>
                <w:tab w:val="num" w:pos="1276"/>
              </w:tabs>
              <w:rPr>
                <w:rFonts w:cs="Tahoma"/>
                <w:szCs w:val="20"/>
              </w:rPr>
            </w:pPr>
            <w:r w:rsidRPr="00636E22">
              <w:rPr>
                <w:rFonts w:cs="Tahoma"/>
                <w:szCs w:val="20"/>
              </w:rPr>
              <w:t>24.3</w:t>
            </w:r>
          </w:p>
        </w:tc>
      </w:tr>
      <w:tr w:rsidR="00A43FFB" w:rsidRPr="00636E22" w14:paraId="3962AD30" w14:textId="77777777" w:rsidTr="00BA4D4D">
        <w:trPr>
          <w:trHeight w:val="20"/>
        </w:trPr>
        <w:tc>
          <w:tcPr>
            <w:tcW w:w="2060" w:type="dxa"/>
            <w:vMerge/>
          </w:tcPr>
          <w:p w14:paraId="5B4473B5" w14:textId="77777777" w:rsidR="00A43FFB" w:rsidRPr="00636E22" w:rsidRDefault="00A43FFB" w:rsidP="00BA4D4D">
            <w:pPr>
              <w:tabs>
                <w:tab w:val="num" w:pos="-3086"/>
              </w:tabs>
              <w:rPr>
                <w:rFonts w:cs="Tahoma"/>
                <w:szCs w:val="20"/>
              </w:rPr>
            </w:pPr>
          </w:p>
        </w:tc>
        <w:tc>
          <w:tcPr>
            <w:tcW w:w="6767" w:type="dxa"/>
          </w:tcPr>
          <w:p w14:paraId="6C17D07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прочих химических продуктов</w:t>
            </w:r>
          </w:p>
        </w:tc>
        <w:tc>
          <w:tcPr>
            <w:tcW w:w="840" w:type="dxa"/>
          </w:tcPr>
          <w:p w14:paraId="68A5BD79" w14:textId="77777777" w:rsidR="00A43FFB" w:rsidRPr="00636E22" w:rsidRDefault="00A43FFB" w:rsidP="00CE3143">
            <w:pPr>
              <w:tabs>
                <w:tab w:val="num" w:pos="1276"/>
              </w:tabs>
              <w:rPr>
                <w:rFonts w:cs="Tahoma"/>
                <w:szCs w:val="20"/>
              </w:rPr>
            </w:pPr>
            <w:r w:rsidRPr="00636E22">
              <w:rPr>
                <w:rFonts w:cs="Tahoma"/>
                <w:szCs w:val="20"/>
              </w:rPr>
              <w:t>24.6</w:t>
            </w:r>
          </w:p>
        </w:tc>
      </w:tr>
      <w:tr w:rsidR="00A43FFB" w:rsidRPr="00636E22" w14:paraId="30092693" w14:textId="77777777" w:rsidTr="00BA4D4D">
        <w:trPr>
          <w:trHeight w:val="20"/>
        </w:trPr>
        <w:tc>
          <w:tcPr>
            <w:tcW w:w="2060" w:type="dxa"/>
            <w:vMerge/>
          </w:tcPr>
          <w:p w14:paraId="199AE94D" w14:textId="77777777" w:rsidR="00A43FFB" w:rsidRPr="00636E22" w:rsidRDefault="00A43FFB" w:rsidP="00BA4D4D">
            <w:pPr>
              <w:tabs>
                <w:tab w:val="num" w:pos="-3086"/>
              </w:tabs>
              <w:rPr>
                <w:rFonts w:cs="Tahoma"/>
                <w:szCs w:val="20"/>
              </w:rPr>
            </w:pPr>
          </w:p>
        </w:tc>
        <w:tc>
          <w:tcPr>
            <w:tcW w:w="6767" w:type="dxa"/>
          </w:tcPr>
          <w:p w14:paraId="66F4E0C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искусственных и синтетических волокон</w:t>
            </w:r>
          </w:p>
        </w:tc>
        <w:tc>
          <w:tcPr>
            <w:tcW w:w="840" w:type="dxa"/>
          </w:tcPr>
          <w:p w14:paraId="5B60EA4B" w14:textId="77777777" w:rsidR="00A43FFB" w:rsidRPr="00636E22" w:rsidRDefault="00A43FFB" w:rsidP="00CE3143">
            <w:pPr>
              <w:tabs>
                <w:tab w:val="num" w:pos="1276"/>
              </w:tabs>
              <w:rPr>
                <w:rFonts w:cs="Tahoma"/>
                <w:szCs w:val="20"/>
              </w:rPr>
            </w:pPr>
            <w:r w:rsidRPr="00636E22">
              <w:rPr>
                <w:rFonts w:cs="Tahoma"/>
                <w:szCs w:val="20"/>
              </w:rPr>
              <w:t>24.7</w:t>
            </w:r>
          </w:p>
        </w:tc>
      </w:tr>
      <w:tr w:rsidR="00A43FFB" w:rsidRPr="00636E22" w14:paraId="67B11213" w14:textId="77777777" w:rsidTr="00BA4D4D">
        <w:trPr>
          <w:trHeight w:val="20"/>
        </w:trPr>
        <w:tc>
          <w:tcPr>
            <w:tcW w:w="2060" w:type="dxa"/>
            <w:vMerge/>
          </w:tcPr>
          <w:p w14:paraId="6A199B62" w14:textId="77777777" w:rsidR="00A43FFB" w:rsidRPr="00636E22" w:rsidRDefault="00A43FFB" w:rsidP="00BA4D4D">
            <w:pPr>
              <w:tabs>
                <w:tab w:val="num" w:pos="-3086"/>
              </w:tabs>
              <w:rPr>
                <w:rFonts w:cs="Tahoma"/>
                <w:szCs w:val="20"/>
              </w:rPr>
            </w:pPr>
          </w:p>
        </w:tc>
        <w:tc>
          <w:tcPr>
            <w:tcW w:w="6767" w:type="dxa"/>
          </w:tcPr>
          <w:p w14:paraId="736AF17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резиновых и пластмассовых изделий</w:t>
            </w:r>
          </w:p>
        </w:tc>
        <w:tc>
          <w:tcPr>
            <w:tcW w:w="840" w:type="dxa"/>
          </w:tcPr>
          <w:p w14:paraId="68BE4D87" w14:textId="77777777" w:rsidR="00A43FFB" w:rsidRPr="00636E22" w:rsidRDefault="00A43FFB" w:rsidP="00CE3143">
            <w:pPr>
              <w:tabs>
                <w:tab w:val="num" w:pos="1276"/>
              </w:tabs>
              <w:rPr>
                <w:rFonts w:cs="Tahoma"/>
                <w:szCs w:val="20"/>
              </w:rPr>
            </w:pPr>
            <w:r w:rsidRPr="00636E22">
              <w:rPr>
                <w:rFonts w:cs="Tahoma"/>
                <w:szCs w:val="20"/>
              </w:rPr>
              <w:t>25</w:t>
            </w:r>
          </w:p>
        </w:tc>
      </w:tr>
      <w:tr w:rsidR="00A43FFB" w:rsidRPr="00636E22" w14:paraId="54E5AEDE" w14:textId="77777777" w:rsidTr="00BA4D4D">
        <w:trPr>
          <w:trHeight w:val="20"/>
        </w:trPr>
        <w:tc>
          <w:tcPr>
            <w:tcW w:w="2060" w:type="dxa"/>
            <w:vMerge w:val="restart"/>
          </w:tcPr>
          <w:p w14:paraId="0F0F6189" w14:textId="77777777" w:rsidR="00A43FFB" w:rsidRPr="00BA4D4D" w:rsidRDefault="007D5106" w:rsidP="00BA4D4D">
            <w:pPr>
              <w:tabs>
                <w:tab w:val="num" w:pos="-3086"/>
              </w:tabs>
              <w:rPr>
                <w:rFonts w:cs="Tahoma"/>
                <w:szCs w:val="20"/>
                <w:lang w:val="en-US"/>
              </w:rPr>
            </w:pPr>
            <w:r w:rsidRPr="00636E22">
              <w:rPr>
                <w:rFonts w:cs="Tahoma"/>
                <w:szCs w:val="20"/>
                <w:lang w:val="en-US"/>
              </w:rPr>
              <w:t>Транспорт</w:t>
            </w:r>
          </w:p>
        </w:tc>
        <w:tc>
          <w:tcPr>
            <w:tcW w:w="6767" w:type="dxa"/>
          </w:tcPr>
          <w:p w14:paraId="5C1D773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железнодорожного транспорта</w:t>
            </w:r>
          </w:p>
        </w:tc>
        <w:tc>
          <w:tcPr>
            <w:tcW w:w="840" w:type="dxa"/>
          </w:tcPr>
          <w:p w14:paraId="71729C5E" w14:textId="77777777" w:rsidR="00A43FFB" w:rsidRPr="00636E22" w:rsidRDefault="00A43FFB" w:rsidP="00CE3143">
            <w:pPr>
              <w:tabs>
                <w:tab w:val="num" w:pos="1276"/>
              </w:tabs>
              <w:rPr>
                <w:rFonts w:cs="Tahoma"/>
                <w:szCs w:val="20"/>
              </w:rPr>
            </w:pPr>
            <w:r w:rsidRPr="00636E22">
              <w:rPr>
                <w:rFonts w:cs="Tahoma"/>
                <w:szCs w:val="20"/>
                <w:lang w:val="en-US"/>
              </w:rPr>
              <w:t>60</w:t>
            </w:r>
            <w:r w:rsidRPr="00636E22">
              <w:rPr>
                <w:rFonts w:cs="Tahoma"/>
                <w:szCs w:val="20"/>
              </w:rPr>
              <w:t>.1</w:t>
            </w:r>
          </w:p>
        </w:tc>
      </w:tr>
      <w:tr w:rsidR="00A43FFB" w:rsidRPr="00636E22" w14:paraId="114BC471" w14:textId="77777777" w:rsidTr="00976092">
        <w:trPr>
          <w:trHeight w:val="20"/>
        </w:trPr>
        <w:tc>
          <w:tcPr>
            <w:tcW w:w="2060" w:type="dxa"/>
            <w:vMerge/>
          </w:tcPr>
          <w:p w14:paraId="0A726A12" w14:textId="77777777" w:rsidR="00A43FFB" w:rsidRPr="00636E22" w:rsidRDefault="00A43FFB" w:rsidP="00CE3143">
            <w:pPr>
              <w:tabs>
                <w:tab w:val="num" w:pos="-3086"/>
              </w:tabs>
              <w:rPr>
                <w:rFonts w:cs="Tahoma"/>
                <w:b/>
                <w:szCs w:val="20"/>
              </w:rPr>
            </w:pPr>
          </w:p>
        </w:tc>
        <w:tc>
          <w:tcPr>
            <w:tcW w:w="6767" w:type="dxa"/>
          </w:tcPr>
          <w:p w14:paraId="625BEB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прочего сухопутного транспорта</w:t>
            </w:r>
          </w:p>
        </w:tc>
        <w:tc>
          <w:tcPr>
            <w:tcW w:w="840" w:type="dxa"/>
          </w:tcPr>
          <w:p w14:paraId="7B734C87" w14:textId="77777777" w:rsidR="00A43FFB" w:rsidRPr="00636E22" w:rsidRDefault="00A43FFB" w:rsidP="00CE3143">
            <w:pPr>
              <w:tabs>
                <w:tab w:val="num" w:pos="1276"/>
              </w:tabs>
              <w:rPr>
                <w:rFonts w:cs="Tahoma"/>
                <w:szCs w:val="20"/>
              </w:rPr>
            </w:pPr>
            <w:r w:rsidRPr="00636E22">
              <w:rPr>
                <w:rFonts w:cs="Tahoma"/>
                <w:szCs w:val="20"/>
              </w:rPr>
              <w:t>60.2</w:t>
            </w:r>
          </w:p>
        </w:tc>
      </w:tr>
      <w:tr w:rsidR="00A43FFB" w:rsidRPr="00636E22" w14:paraId="32863884" w14:textId="77777777" w:rsidTr="00976092">
        <w:trPr>
          <w:trHeight w:val="20"/>
        </w:trPr>
        <w:tc>
          <w:tcPr>
            <w:tcW w:w="2060" w:type="dxa"/>
            <w:vMerge/>
          </w:tcPr>
          <w:p w14:paraId="22BBDE05" w14:textId="77777777" w:rsidR="00A43FFB" w:rsidRPr="00636E22" w:rsidRDefault="00A43FFB" w:rsidP="00CE3143">
            <w:pPr>
              <w:tabs>
                <w:tab w:val="num" w:pos="-3086"/>
              </w:tabs>
              <w:rPr>
                <w:rFonts w:cs="Tahoma"/>
                <w:b/>
                <w:szCs w:val="20"/>
              </w:rPr>
            </w:pPr>
          </w:p>
        </w:tc>
        <w:tc>
          <w:tcPr>
            <w:tcW w:w="6767" w:type="dxa"/>
          </w:tcPr>
          <w:p w14:paraId="1C413DC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морского транспорта</w:t>
            </w:r>
          </w:p>
        </w:tc>
        <w:tc>
          <w:tcPr>
            <w:tcW w:w="840" w:type="dxa"/>
          </w:tcPr>
          <w:p w14:paraId="0DEC04F1" w14:textId="77777777" w:rsidR="00A43FFB" w:rsidRPr="00636E22" w:rsidRDefault="00A43FFB" w:rsidP="00CE3143">
            <w:pPr>
              <w:tabs>
                <w:tab w:val="num" w:pos="1276"/>
              </w:tabs>
              <w:rPr>
                <w:rFonts w:cs="Tahoma"/>
                <w:szCs w:val="20"/>
              </w:rPr>
            </w:pPr>
            <w:r w:rsidRPr="00636E22">
              <w:rPr>
                <w:rFonts w:cs="Tahoma"/>
                <w:szCs w:val="20"/>
              </w:rPr>
              <w:t>61.1</w:t>
            </w:r>
          </w:p>
        </w:tc>
      </w:tr>
      <w:tr w:rsidR="00A43FFB" w:rsidRPr="00636E22" w14:paraId="5F2BFBCA" w14:textId="77777777" w:rsidTr="00976092">
        <w:trPr>
          <w:trHeight w:val="20"/>
        </w:trPr>
        <w:tc>
          <w:tcPr>
            <w:tcW w:w="2060" w:type="dxa"/>
            <w:vMerge/>
          </w:tcPr>
          <w:p w14:paraId="6232E4CF" w14:textId="77777777" w:rsidR="00A43FFB" w:rsidRPr="00636E22" w:rsidRDefault="00A43FFB" w:rsidP="00CE3143">
            <w:pPr>
              <w:tabs>
                <w:tab w:val="num" w:pos="-3086"/>
              </w:tabs>
              <w:rPr>
                <w:rFonts w:cs="Tahoma"/>
                <w:b/>
                <w:szCs w:val="20"/>
              </w:rPr>
            </w:pPr>
          </w:p>
        </w:tc>
        <w:tc>
          <w:tcPr>
            <w:tcW w:w="6767" w:type="dxa"/>
          </w:tcPr>
          <w:p w14:paraId="5580D6A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внутреннего водного транспорта</w:t>
            </w:r>
          </w:p>
        </w:tc>
        <w:tc>
          <w:tcPr>
            <w:tcW w:w="840" w:type="dxa"/>
          </w:tcPr>
          <w:p w14:paraId="4AB6BAE0" w14:textId="77777777" w:rsidR="00A43FFB" w:rsidRPr="00636E22" w:rsidRDefault="00A43FFB" w:rsidP="00CE3143">
            <w:pPr>
              <w:tabs>
                <w:tab w:val="num" w:pos="1276"/>
              </w:tabs>
              <w:rPr>
                <w:rFonts w:cs="Tahoma"/>
                <w:szCs w:val="20"/>
              </w:rPr>
            </w:pPr>
            <w:r w:rsidRPr="00636E22">
              <w:rPr>
                <w:rFonts w:cs="Tahoma"/>
                <w:szCs w:val="20"/>
              </w:rPr>
              <w:t>61.2</w:t>
            </w:r>
          </w:p>
        </w:tc>
      </w:tr>
      <w:tr w:rsidR="00A43FFB" w:rsidRPr="00636E22" w14:paraId="728F2D96" w14:textId="77777777" w:rsidTr="00976092">
        <w:trPr>
          <w:trHeight w:val="20"/>
        </w:trPr>
        <w:tc>
          <w:tcPr>
            <w:tcW w:w="2060" w:type="dxa"/>
            <w:vMerge/>
          </w:tcPr>
          <w:p w14:paraId="35675B1C" w14:textId="77777777" w:rsidR="00A43FFB" w:rsidRPr="00636E22" w:rsidRDefault="00A43FFB" w:rsidP="00CE3143">
            <w:pPr>
              <w:tabs>
                <w:tab w:val="num" w:pos="-3086"/>
              </w:tabs>
              <w:rPr>
                <w:rFonts w:cs="Tahoma"/>
                <w:b/>
                <w:szCs w:val="20"/>
              </w:rPr>
            </w:pPr>
          </w:p>
        </w:tc>
        <w:tc>
          <w:tcPr>
            <w:tcW w:w="6767" w:type="dxa"/>
          </w:tcPr>
          <w:p w14:paraId="591F1C2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подчиняющегося расписанию</w:t>
            </w:r>
          </w:p>
        </w:tc>
        <w:tc>
          <w:tcPr>
            <w:tcW w:w="840" w:type="dxa"/>
          </w:tcPr>
          <w:p w14:paraId="198731D3" w14:textId="77777777" w:rsidR="00A43FFB" w:rsidRPr="00636E22" w:rsidRDefault="00A43FFB" w:rsidP="00CE3143">
            <w:pPr>
              <w:tabs>
                <w:tab w:val="num" w:pos="1276"/>
              </w:tabs>
              <w:rPr>
                <w:rFonts w:cs="Tahoma"/>
                <w:szCs w:val="20"/>
              </w:rPr>
            </w:pPr>
            <w:r w:rsidRPr="00636E22">
              <w:rPr>
                <w:rFonts w:cs="Tahoma"/>
                <w:szCs w:val="20"/>
              </w:rPr>
              <w:t>62.1</w:t>
            </w:r>
          </w:p>
        </w:tc>
      </w:tr>
      <w:tr w:rsidR="00A43FFB" w:rsidRPr="00636E22" w14:paraId="36DEA7B1" w14:textId="77777777" w:rsidTr="00976092">
        <w:trPr>
          <w:trHeight w:val="20"/>
        </w:trPr>
        <w:tc>
          <w:tcPr>
            <w:tcW w:w="2060" w:type="dxa"/>
            <w:vMerge/>
          </w:tcPr>
          <w:p w14:paraId="79D4CDB2" w14:textId="77777777" w:rsidR="00A43FFB" w:rsidRPr="00636E22" w:rsidRDefault="00A43FFB" w:rsidP="00CE3143">
            <w:pPr>
              <w:tabs>
                <w:tab w:val="num" w:pos="-3086"/>
              </w:tabs>
              <w:rPr>
                <w:rFonts w:cs="Tahoma"/>
                <w:b/>
                <w:szCs w:val="20"/>
              </w:rPr>
            </w:pPr>
          </w:p>
        </w:tc>
        <w:tc>
          <w:tcPr>
            <w:tcW w:w="6767" w:type="dxa"/>
          </w:tcPr>
          <w:p w14:paraId="73E42FC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не подчиняющегося расписанию</w:t>
            </w:r>
          </w:p>
        </w:tc>
        <w:tc>
          <w:tcPr>
            <w:tcW w:w="840" w:type="dxa"/>
          </w:tcPr>
          <w:p w14:paraId="1408F654" w14:textId="77777777" w:rsidR="00A43FFB" w:rsidRPr="00636E22" w:rsidRDefault="00A43FFB" w:rsidP="00CE3143">
            <w:pPr>
              <w:tabs>
                <w:tab w:val="num" w:pos="1276"/>
              </w:tabs>
              <w:rPr>
                <w:rFonts w:cs="Tahoma"/>
                <w:szCs w:val="20"/>
              </w:rPr>
            </w:pPr>
            <w:r w:rsidRPr="00636E22">
              <w:rPr>
                <w:rFonts w:cs="Tahoma"/>
                <w:szCs w:val="20"/>
              </w:rPr>
              <w:t>62.2</w:t>
            </w:r>
          </w:p>
        </w:tc>
      </w:tr>
      <w:tr w:rsidR="00A43FFB" w:rsidRPr="00636E22" w14:paraId="35EF4997" w14:textId="77777777" w:rsidTr="00976092">
        <w:trPr>
          <w:trHeight w:val="20"/>
        </w:trPr>
        <w:tc>
          <w:tcPr>
            <w:tcW w:w="2060" w:type="dxa"/>
            <w:vMerge/>
          </w:tcPr>
          <w:p w14:paraId="16D40D77" w14:textId="77777777" w:rsidR="00A43FFB" w:rsidRPr="00636E22" w:rsidRDefault="00A43FFB" w:rsidP="00CE3143">
            <w:pPr>
              <w:tabs>
                <w:tab w:val="num" w:pos="-3086"/>
              </w:tabs>
              <w:rPr>
                <w:rFonts w:cs="Tahoma"/>
                <w:b/>
                <w:szCs w:val="20"/>
              </w:rPr>
            </w:pPr>
          </w:p>
        </w:tc>
        <w:tc>
          <w:tcPr>
            <w:tcW w:w="6767" w:type="dxa"/>
          </w:tcPr>
          <w:p w14:paraId="601551BD" w14:textId="77777777" w:rsidR="00A43FFB" w:rsidRPr="00636E22" w:rsidRDefault="00A43FFB" w:rsidP="00CE3143">
            <w:pPr>
              <w:widowControl w:val="0"/>
              <w:tabs>
                <w:tab w:val="num" w:pos="1276"/>
              </w:tabs>
              <w:rPr>
                <w:rFonts w:cs="Tahoma"/>
                <w:szCs w:val="20"/>
              </w:rPr>
            </w:pPr>
            <w:r w:rsidRPr="00636E22">
              <w:rPr>
                <w:rFonts w:cs="Tahoma"/>
                <w:szCs w:val="20"/>
              </w:rPr>
              <w:t>Транспортная обработка грузов и хранение</w:t>
            </w:r>
          </w:p>
        </w:tc>
        <w:tc>
          <w:tcPr>
            <w:tcW w:w="840" w:type="dxa"/>
          </w:tcPr>
          <w:p w14:paraId="2CEDB2C0" w14:textId="77777777" w:rsidR="00A43FFB" w:rsidRPr="00636E22" w:rsidRDefault="00A43FFB" w:rsidP="00CE3143">
            <w:pPr>
              <w:tabs>
                <w:tab w:val="num" w:pos="1276"/>
              </w:tabs>
              <w:rPr>
                <w:rFonts w:cs="Tahoma"/>
                <w:szCs w:val="20"/>
              </w:rPr>
            </w:pPr>
            <w:r w:rsidRPr="00636E22">
              <w:rPr>
                <w:rFonts w:cs="Tahoma"/>
                <w:szCs w:val="20"/>
              </w:rPr>
              <w:t>63.1</w:t>
            </w:r>
          </w:p>
        </w:tc>
      </w:tr>
      <w:tr w:rsidR="00A43FFB" w:rsidRPr="00636E22" w14:paraId="15AB23FA" w14:textId="77777777" w:rsidTr="00976092">
        <w:trPr>
          <w:trHeight w:val="20"/>
        </w:trPr>
        <w:tc>
          <w:tcPr>
            <w:tcW w:w="2060" w:type="dxa"/>
            <w:vMerge/>
          </w:tcPr>
          <w:p w14:paraId="37E6F787" w14:textId="77777777" w:rsidR="00A43FFB" w:rsidRPr="00636E22" w:rsidRDefault="00A43FFB" w:rsidP="00CE3143">
            <w:pPr>
              <w:tabs>
                <w:tab w:val="num" w:pos="-3086"/>
              </w:tabs>
              <w:rPr>
                <w:rFonts w:cs="Tahoma"/>
                <w:b/>
                <w:szCs w:val="20"/>
              </w:rPr>
            </w:pPr>
          </w:p>
        </w:tc>
        <w:tc>
          <w:tcPr>
            <w:tcW w:w="6767" w:type="dxa"/>
          </w:tcPr>
          <w:p w14:paraId="32B2CF6F" w14:textId="77777777" w:rsidR="00A43FFB" w:rsidRPr="00636E22" w:rsidRDefault="00A43FFB" w:rsidP="00CE3143">
            <w:pPr>
              <w:widowControl w:val="0"/>
              <w:tabs>
                <w:tab w:val="num" w:pos="1276"/>
              </w:tabs>
              <w:rPr>
                <w:rFonts w:cs="Tahoma"/>
                <w:szCs w:val="20"/>
              </w:rPr>
            </w:pPr>
            <w:r w:rsidRPr="00636E22">
              <w:rPr>
                <w:rFonts w:cs="Tahoma"/>
                <w:szCs w:val="20"/>
              </w:rPr>
              <w:t>Прочая вспомогательная транспортная деятельность</w:t>
            </w:r>
          </w:p>
        </w:tc>
        <w:tc>
          <w:tcPr>
            <w:tcW w:w="840" w:type="dxa"/>
          </w:tcPr>
          <w:p w14:paraId="10CCA38D" w14:textId="77777777" w:rsidR="00A43FFB" w:rsidRPr="00636E22" w:rsidRDefault="00A43FFB" w:rsidP="00CE3143">
            <w:pPr>
              <w:tabs>
                <w:tab w:val="num" w:pos="1276"/>
              </w:tabs>
              <w:rPr>
                <w:rFonts w:cs="Tahoma"/>
                <w:szCs w:val="20"/>
              </w:rPr>
            </w:pPr>
            <w:r w:rsidRPr="00636E22">
              <w:rPr>
                <w:rFonts w:cs="Tahoma"/>
                <w:szCs w:val="20"/>
              </w:rPr>
              <w:t>63.2</w:t>
            </w:r>
          </w:p>
        </w:tc>
      </w:tr>
      <w:tr w:rsidR="00A43FFB" w:rsidRPr="00636E22" w14:paraId="1E1E7464" w14:textId="77777777" w:rsidTr="00976092">
        <w:trPr>
          <w:trHeight w:val="20"/>
        </w:trPr>
        <w:tc>
          <w:tcPr>
            <w:tcW w:w="2060" w:type="dxa"/>
            <w:vMerge/>
          </w:tcPr>
          <w:p w14:paraId="618FF9CC" w14:textId="77777777" w:rsidR="00A43FFB" w:rsidRPr="00636E22" w:rsidRDefault="00A43FFB" w:rsidP="00CE3143">
            <w:pPr>
              <w:tabs>
                <w:tab w:val="num" w:pos="-3086"/>
              </w:tabs>
              <w:rPr>
                <w:rFonts w:cs="Tahoma"/>
                <w:b/>
                <w:szCs w:val="20"/>
              </w:rPr>
            </w:pPr>
          </w:p>
        </w:tc>
        <w:tc>
          <w:tcPr>
            <w:tcW w:w="6767" w:type="dxa"/>
          </w:tcPr>
          <w:p w14:paraId="6B6EE7FD" w14:textId="77777777" w:rsidR="00A43FFB" w:rsidRPr="00636E22" w:rsidRDefault="00A43FFB" w:rsidP="00CE3143">
            <w:pPr>
              <w:widowControl w:val="0"/>
              <w:tabs>
                <w:tab w:val="num" w:pos="1276"/>
              </w:tabs>
              <w:rPr>
                <w:rFonts w:cs="Tahoma"/>
                <w:szCs w:val="20"/>
              </w:rPr>
            </w:pPr>
            <w:r w:rsidRPr="00636E22">
              <w:rPr>
                <w:rFonts w:cs="Tahoma"/>
                <w:szCs w:val="20"/>
              </w:rPr>
              <w:t>Организация перевозок грузов</w:t>
            </w:r>
          </w:p>
        </w:tc>
        <w:tc>
          <w:tcPr>
            <w:tcW w:w="840" w:type="dxa"/>
          </w:tcPr>
          <w:p w14:paraId="18C6CFCC" w14:textId="77777777" w:rsidR="00A43FFB" w:rsidRPr="00636E22" w:rsidRDefault="00A43FFB" w:rsidP="00CE3143">
            <w:pPr>
              <w:tabs>
                <w:tab w:val="num" w:pos="1276"/>
              </w:tabs>
              <w:rPr>
                <w:rFonts w:cs="Tahoma"/>
                <w:szCs w:val="20"/>
              </w:rPr>
            </w:pPr>
            <w:r w:rsidRPr="00636E22">
              <w:rPr>
                <w:rFonts w:cs="Tahoma"/>
                <w:szCs w:val="20"/>
              </w:rPr>
              <w:t>63.4</w:t>
            </w:r>
          </w:p>
        </w:tc>
      </w:tr>
    </w:tbl>
    <w:p w14:paraId="1163EB69" w14:textId="77777777" w:rsidR="00A43FFB" w:rsidRPr="00636E22" w:rsidRDefault="00A43FFB" w:rsidP="00A43FFB">
      <w:pPr>
        <w:tabs>
          <w:tab w:val="num" w:pos="972"/>
        </w:tabs>
        <w:jc w:val="both"/>
        <w:rPr>
          <w:rFonts w:cs="Tahoma"/>
          <w:szCs w:val="20"/>
        </w:rPr>
      </w:pPr>
    </w:p>
    <w:p w14:paraId="414ACEC5" w14:textId="77777777" w:rsidR="00A96D36" w:rsidRPr="00636E22" w:rsidRDefault="00A96D36">
      <w:pPr>
        <w:rPr>
          <w:rFonts w:cs="Tahoma"/>
          <w:szCs w:val="20"/>
        </w:rPr>
      </w:pPr>
      <w:r w:rsidRPr="00636E22">
        <w:rPr>
          <w:rFonts w:cs="Tahoma"/>
        </w:rPr>
        <w:br w:type="page"/>
      </w:r>
    </w:p>
    <w:p w14:paraId="6DEB3B2C" w14:textId="77777777" w:rsidR="00A96D36" w:rsidRPr="00636E22" w:rsidRDefault="00A96D36" w:rsidP="001D7120">
      <w:pPr>
        <w:pStyle w:val="10"/>
        <w:numPr>
          <w:ilvl w:val="0"/>
          <w:numId w:val="0"/>
        </w:numPr>
        <w:ind w:left="397"/>
        <w:jc w:val="right"/>
        <w:rPr>
          <w:rFonts w:cs="Tahoma"/>
        </w:rPr>
      </w:pPr>
      <w:bookmarkStart w:id="577" w:name="_Toc424122385"/>
      <w:bookmarkStart w:id="578" w:name="_Toc438206751"/>
      <w:bookmarkStart w:id="579" w:name="_Toc438206787"/>
      <w:bookmarkStart w:id="580" w:name="_Toc438207007"/>
      <w:bookmarkStart w:id="581" w:name="_Toc433902923"/>
      <w:bookmarkStart w:id="582" w:name="_Toc456950452"/>
      <w:r w:rsidRPr="00636E22">
        <w:rPr>
          <w:rFonts w:cs="Tahoma"/>
        </w:rPr>
        <w:t xml:space="preserve">Приложение </w:t>
      </w:r>
      <w:bookmarkEnd w:id="577"/>
      <w:r w:rsidR="001D7120" w:rsidRPr="00636E22">
        <w:rPr>
          <w:rFonts w:cs="Tahoma"/>
        </w:rPr>
        <w:t>5</w:t>
      </w:r>
      <w:bookmarkEnd w:id="578"/>
      <w:bookmarkEnd w:id="579"/>
      <w:bookmarkEnd w:id="580"/>
      <w:bookmarkEnd w:id="581"/>
      <w:bookmarkEnd w:id="582"/>
    </w:p>
    <w:p w14:paraId="7449FE7E" w14:textId="77777777" w:rsidR="00A96D36" w:rsidRPr="00636E22" w:rsidRDefault="00A96D3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55B51D2F"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7B5F72" w:rsidRPr="00636E22" w14:paraId="3162B2DE" w14:textId="77777777" w:rsidTr="007B5F72">
        <w:trPr>
          <w:trHeight w:val="20"/>
          <w:tblHeader/>
          <w:jc w:val="center"/>
        </w:trPr>
        <w:tc>
          <w:tcPr>
            <w:tcW w:w="1701" w:type="dxa"/>
            <w:vAlign w:val="center"/>
          </w:tcPr>
          <w:p w14:paraId="202D8631" w14:textId="77777777" w:rsidR="007B5F72" w:rsidRPr="00636E22" w:rsidRDefault="007B5F72" w:rsidP="00DE60A8">
            <w:pPr>
              <w:tabs>
                <w:tab w:val="left" w:pos="993"/>
              </w:tabs>
              <w:jc w:val="center"/>
              <w:rPr>
                <w:rFonts w:cs="Tahoma"/>
                <w:b/>
                <w:szCs w:val="20"/>
              </w:rPr>
            </w:pPr>
            <w:r w:rsidRPr="00636E22">
              <w:rPr>
                <w:rFonts w:cs="Tahoma"/>
                <w:b/>
                <w:szCs w:val="20"/>
              </w:rPr>
              <w:t>Код индекса</w:t>
            </w:r>
          </w:p>
        </w:tc>
        <w:tc>
          <w:tcPr>
            <w:tcW w:w="4286" w:type="dxa"/>
            <w:vAlign w:val="center"/>
          </w:tcPr>
          <w:p w14:paraId="0D81D1C8" w14:textId="77777777" w:rsidR="007B5F72" w:rsidRPr="00636E22" w:rsidRDefault="007B5F72" w:rsidP="00DE60A8">
            <w:pPr>
              <w:tabs>
                <w:tab w:val="left" w:pos="993"/>
              </w:tabs>
              <w:jc w:val="center"/>
              <w:rPr>
                <w:rFonts w:cs="Tahoma"/>
                <w:b/>
                <w:szCs w:val="20"/>
              </w:rPr>
            </w:pPr>
            <w:r w:rsidRPr="00636E22">
              <w:rPr>
                <w:rFonts w:cs="Tahoma"/>
                <w:b/>
                <w:szCs w:val="20"/>
              </w:rPr>
              <w:t>Товарный знак</w:t>
            </w:r>
          </w:p>
        </w:tc>
        <w:tc>
          <w:tcPr>
            <w:tcW w:w="2622" w:type="dxa"/>
            <w:vAlign w:val="center"/>
          </w:tcPr>
          <w:p w14:paraId="4859A02D" w14:textId="77777777" w:rsidR="007B5F72" w:rsidRPr="00636E22" w:rsidRDefault="007B5F72" w:rsidP="00DE60A8">
            <w:pPr>
              <w:tabs>
                <w:tab w:val="left" w:pos="993"/>
              </w:tabs>
              <w:jc w:val="center"/>
              <w:rPr>
                <w:rFonts w:cs="Tahoma"/>
                <w:b/>
                <w:szCs w:val="20"/>
              </w:rPr>
            </w:pPr>
            <w:r w:rsidRPr="00636E22">
              <w:rPr>
                <w:rFonts w:cs="Tahoma"/>
                <w:b/>
                <w:szCs w:val="20"/>
              </w:rPr>
              <w:t>Номер Свидетельства</w:t>
            </w:r>
            <w:r w:rsidRPr="00636E22">
              <w:rPr>
                <w:rFonts w:cs="Tahoma"/>
                <w:b/>
              </w:rPr>
              <w:t xml:space="preserve"> </w:t>
            </w:r>
            <w:r w:rsidRPr="00636E22">
              <w:rPr>
                <w:rFonts w:cs="Tahoma"/>
                <w:b/>
                <w:szCs w:val="20"/>
              </w:rPr>
              <w:t>на товарный знак</w:t>
            </w:r>
          </w:p>
        </w:tc>
      </w:tr>
      <w:tr w:rsidR="0093547D" w:rsidRPr="00636E22" w14:paraId="716C42AF" w14:textId="77777777" w:rsidTr="007B5F72">
        <w:trPr>
          <w:trHeight w:val="20"/>
          <w:jc w:val="center"/>
        </w:trPr>
        <w:tc>
          <w:tcPr>
            <w:tcW w:w="1701" w:type="dxa"/>
            <w:vMerge w:val="restart"/>
            <w:vAlign w:val="center"/>
          </w:tcPr>
          <w:p w14:paraId="3274C44B" w14:textId="77777777" w:rsidR="0093547D" w:rsidRPr="00636E22" w:rsidRDefault="0093547D" w:rsidP="0093547D">
            <w:pPr>
              <w:tabs>
                <w:tab w:val="left" w:pos="993"/>
              </w:tabs>
              <w:jc w:val="center"/>
              <w:rPr>
                <w:rFonts w:cs="Tahoma"/>
                <w:b/>
                <w:szCs w:val="20"/>
              </w:rPr>
            </w:pPr>
            <w:r w:rsidRPr="00636E22">
              <w:rPr>
                <w:rFonts w:cs="Tahoma"/>
                <w:b/>
                <w:szCs w:val="20"/>
              </w:rPr>
              <w:t>MICEXINDEXCF</w:t>
            </w:r>
          </w:p>
        </w:tc>
        <w:tc>
          <w:tcPr>
            <w:tcW w:w="4286" w:type="dxa"/>
            <w:vAlign w:val="center"/>
          </w:tcPr>
          <w:p w14:paraId="449B3C53" w14:textId="77777777" w:rsidR="0093547D" w:rsidRPr="00636E22" w:rsidRDefault="0093547D" w:rsidP="00DE60A8">
            <w:pPr>
              <w:tabs>
                <w:tab w:val="left" w:pos="993"/>
              </w:tabs>
              <w:jc w:val="center"/>
              <w:rPr>
                <w:rFonts w:cs="Tahoma"/>
                <w:szCs w:val="20"/>
              </w:rPr>
            </w:pPr>
            <w:r w:rsidRPr="00636E22">
              <w:rPr>
                <w:rFonts w:cs="Tahoma"/>
                <w:szCs w:val="20"/>
              </w:rPr>
              <w:t>Индекс ММВБ</w:t>
            </w:r>
          </w:p>
        </w:tc>
        <w:tc>
          <w:tcPr>
            <w:tcW w:w="2622" w:type="dxa"/>
            <w:vAlign w:val="center"/>
          </w:tcPr>
          <w:p w14:paraId="12661625" w14:textId="77777777" w:rsidR="0093547D" w:rsidRPr="00636E22" w:rsidRDefault="0093547D" w:rsidP="00DE60A8">
            <w:pPr>
              <w:tabs>
                <w:tab w:val="left" w:pos="993"/>
              </w:tabs>
              <w:jc w:val="center"/>
              <w:rPr>
                <w:rFonts w:cs="Tahoma"/>
                <w:szCs w:val="20"/>
              </w:rPr>
            </w:pPr>
            <w:r w:rsidRPr="00636E22">
              <w:rPr>
                <w:rFonts w:cs="Tahoma"/>
                <w:szCs w:val="20"/>
              </w:rPr>
              <w:t>270214</w:t>
            </w:r>
          </w:p>
        </w:tc>
      </w:tr>
      <w:tr w:rsidR="0093547D" w:rsidRPr="00636E22" w14:paraId="4DBBC8DC" w14:textId="77777777" w:rsidTr="007B5F72">
        <w:trPr>
          <w:trHeight w:val="20"/>
          <w:jc w:val="center"/>
        </w:trPr>
        <w:tc>
          <w:tcPr>
            <w:tcW w:w="1701" w:type="dxa"/>
            <w:vMerge/>
            <w:vAlign w:val="center"/>
          </w:tcPr>
          <w:p w14:paraId="61472B15" w14:textId="77777777" w:rsidR="0093547D" w:rsidRPr="00636E22" w:rsidRDefault="0093547D" w:rsidP="00DE60A8">
            <w:pPr>
              <w:tabs>
                <w:tab w:val="left" w:pos="993"/>
              </w:tabs>
              <w:jc w:val="center"/>
              <w:rPr>
                <w:rFonts w:cs="Tahoma"/>
                <w:b/>
                <w:szCs w:val="20"/>
              </w:rPr>
            </w:pPr>
          </w:p>
        </w:tc>
        <w:tc>
          <w:tcPr>
            <w:tcW w:w="4286" w:type="dxa"/>
            <w:vAlign w:val="center"/>
          </w:tcPr>
          <w:p w14:paraId="024CBA0C"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MICEX Index</w:t>
            </w:r>
          </w:p>
        </w:tc>
        <w:tc>
          <w:tcPr>
            <w:tcW w:w="2622" w:type="dxa"/>
            <w:vAlign w:val="center"/>
          </w:tcPr>
          <w:p w14:paraId="548A03AC" w14:textId="77777777" w:rsidR="0093547D" w:rsidRPr="00636E22" w:rsidRDefault="0093547D" w:rsidP="00DE60A8">
            <w:pPr>
              <w:tabs>
                <w:tab w:val="left" w:pos="993"/>
              </w:tabs>
              <w:jc w:val="center"/>
              <w:rPr>
                <w:rFonts w:cs="Tahoma"/>
                <w:szCs w:val="20"/>
              </w:rPr>
            </w:pPr>
            <w:r w:rsidRPr="00636E22">
              <w:rPr>
                <w:rFonts w:cs="Tahoma"/>
                <w:szCs w:val="20"/>
              </w:rPr>
              <w:t>270212</w:t>
            </w:r>
          </w:p>
        </w:tc>
      </w:tr>
      <w:tr w:rsidR="0093547D" w:rsidRPr="00636E22" w14:paraId="7CC0690D" w14:textId="77777777" w:rsidTr="007B5F72">
        <w:trPr>
          <w:trHeight w:val="20"/>
          <w:jc w:val="center"/>
        </w:trPr>
        <w:tc>
          <w:tcPr>
            <w:tcW w:w="1701" w:type="dxa"/>
            <w:vMerge w:val="restart"/>
            <w:vAlign w:val="center"/>
          </w:tcPr>
          <w:p w14:paraId="38157591" w14:textId="77777777" w:rsidR="0093547D" w:rsidRPr="00636E22" w:rsidRDefault="0093547D" w:rsidP="0093547D">
            <w:pPr>
              <w:tabs>
                <w:tab w:val="left" w:pos="993"/>
              </w:tabs>
              <w:jc w:val="center"/>
              <w:rPr>
                <w:rFonts w:cs="Tahoma"/>
                <w:b/>
                <w:szCs w:val="20"/>
              </w:rPr>
            </w:pPr>
            <w:r w:rsidRPr="00636E22">
              <w:rPr>
                <w:rFonts w:cs="Tahoma"/>
                <w:b/>
                <w:szCs w:val="20"/>
              </w:rPr>
              <w:t>RTSI</w:t>
            </w:r>
          </w:p>
        </w:tc>
        <w:tc>
          <w:tcPr>
            <w:tcW w:w="4286" w:type="dxa"/>
            <w:vAlign w:val="center"/>
          </w:tcPr>
          <w:p w14:paraId="2A4C06C1" w14:textId="77777777" w:rsidR="0093547D" w:rsidRPr="00636E22" w:rsidRDefault="0093547D" w:rsidP="00DE60A8">
            <w:pPr>
              <w:tabs>
                <w:tab w:val="left" w:pos="993"/>
              </w:tabs>
              <w:jc w:val="center"/>
              <w:rPr>
                <w:rFonts w:cs="Tahoma"/>
                <w:szCs w:val="20"/>
              </w:rPr>
            </w:pPr>
            <w:r w:rsidRPr="00636E22">
              <w:rPr>
                <w:rFonts w:cs="Tahoma"/>
                <w:szCs w:val="20"/>
              </w:rPr>
              <w:t>Индекс РТС</w:t>
            </w:r>
          </w:p>
        </w:tc>
        <w:tc>
          <w:tcPr>
            <w:tcW w:w="2622" w:type="dxa"/>
            <w:vAlign w:val="center"/>
          </w:tcPr>
          <w:p w14:paraId="41ABF41A" w14:textId="77777777" w:rsidR="0093547D" w:rsidRPr="00636E22" w:rsidRDefault="0093547D" w:rsidP="00DE60A8">
            <w:pPr>
              <w:tabs>
                <w:tab w:val="left" w:pos="993"/>
              </w:tabs>
              <w:jc w:val="center"/>
              <w:rPr>
                <w:rFonts w:cs="Tahoma"/>
                <w:szCs w:val="20"/>
              </w:rPr>
            </w:pPr>
            <w:r w:rsidRPr="00636E22">
              <w:rPr>
                <w:rFonts w:cs="Tahoma"/>
                <w:szCs w:val="20"/>
              </w:rPr>
              <w:t>322604</w:t>
            </w:r>
          </w:p>
        </w:tc>
      </w:tr>
      <w:tr w:rsidR="0093547D" w:rsidRPr="00636E22" w14:paraId="33A1CD8C" w14:textId="77777777" w:rsidTr="007B5F72">
        <w:trPr>
          <w:trHeight w:val="20"/>
          <w:jc w:val="center"/>
        </w:trPr>
        <w:tc>
          <w:tcPr>
            <w:tcW w:w="1701" w:type="dxa"/>
            <w:vMerge/>
            <w:vAlign w:val="center"/>
          </w:tcPr>
          <w:p w14:paraId="7C8B0F3B" w14:textId="77777777" w:rsidR="0093547D" w:rsidRPr="00636E22" w:rsidRDefault="0093547D" w:rsidP="00DE60A8">
            <w:pPr>
              <w:tabs>
                <w:tab w:val="left" w:pos="993"/>
              </w:tabs>
              <w:jc w:val="center"/>
              <w:rPr>
                <w:rFonts w:cs="Tahoma"/>
                <w:b/>
                <w:szCs w:val="20"/>
              </w:rPr>
            </w:pPr>
          </w:p>
        </w:tc>
        <w:tc>
          <w:tcPr>
            <w:tcW w:w="4286" w:type="dxa"/>
            <w:vAlign w:val="center"/>
          </w:tcPr>
          <w:p w14:paraId="7DD43FD8"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RTS Index</w:t>
            </w:r>
          </w:p>
        </w:tc>
        <w:tc>
          <w:tcPr>
            <w:tcW w:w="2622" w:type="dxa"/>
            <w:vAlign w:val="center"/>
          </w:tcPr>
          <w:p w14:paraId="52A23395" w14:textId="77777777" w:rsidR="0093547D" w:rsidRPr="00636E22" w:rsidRDefault="0093547D" w:rsidP="00DE60A8">
            <w:pPr>
              <w:tabs>
                <w:tab w:val="left" w:pos="993"/>
              </w:tabs>
              <w:jc w:val="center"/>
              <w:rPr>
                <w:rFonts w:cs="Tahoma"/>
                <w:szCs w:val="20"/>
              </w:rPr>
            </w:pPr>
            <w:r w:rsidRPr="00636E22">
              <w:rPr>
                <w:rFonts w:cs="Tahoma"/>
                <w:szCs w:val="20"/>
              </w:rPr>
              <w:t>326584</w:t>
            </w:r>
          </w:p>
        </w:tc>
      </w:tr>
      <w:tr w:rsidR="0093547D" w:rsidRPr="00636E22" w14:paraId="303CC633" w14:textId="77777777" w:rsidTr="007B5F72">
        <w:trPr>
          <w:trHeight w:val="20"/>
          <w:jc w:val="center"/>
        </w:trPr>
        <w:tc>
          <w:tcPr>
            <w:tcW w:w="1701" w:type="dxa"/>
            <w:vMerge w:val="restart"/>
            <w:vAlign w:val="center"/>
          </w:tcPr>
          <w:p w14:paraId="61573558" w14:textId="77777777" w:rsidR="0093547D" w:rsidRPr="00636E22" w:rsidRDefault="0093547D" w:rsidP="00DE60A8">
            <w:pPr>
              <w:tabs>
                <w:tab w:val="left" w:pos="993"/>
              </w:tabs>
              <w:jc w:val="center"/>
              <w:rPr>
                <w:rFonts w:cs="Tahoma"/>
                <w:b/>
                <w:szCs w:val="20"/>
              </w:rPr>
            </w:pPr>
            <w:r w:rsidRPr="00636E22">
              <w:rPr>
                <w:rFonts w:cs="Tahoma"/>
                <w:b/>
                <w:szCs w:val="20"/>
              </w:rPr>
              <w:t>MICEXMNF</w:t>
            </w:r>
          </w:p>
        </w:tc>
        <w:tc>
          <w:tcPr>
            <w:tcW w:w="4286" w:type="dxa"/>
            <w:vAlign w:val="center"/>
          </w:tcPr>
          <w:p w14:paraId="69A667BA" w14:textId="77777777" w:rsidR="0093547D" w:rsidRPr="00636E22" w:rsidRDefault="0093547D" w:rsidP="00DE60A8">
            <w:pPr>
              <w:tabs>
                <w:tab w:val="left" w:pos="993"/>
              </w:tabs>
              <w:jc w:val="center"/>
              <w:rPr>
                <w:rFonts w:cs="Tahoma"/>
                <w:szCs w:val="20"/>
              </w:rPr>
            </w:pPr>
            <w:r w:rsidRPr="00636E22">
              <w:rPr>
                <w:rFonts w:cs="Tahoma"/>
                <w:szCs w:val="20"/>
              </w:rPr>
              <w:t>Индекс ММВБ – машиностроение</w:t>
            </w:r>
          </w:p>
        </w:tc>
        <w:tc>
          <w:tcPr>
            <w:tcW w:w="2622" w:type="dxa"/>
            <w:vAlign w:val="center"/>
          </w:tcPr>
          <w:p w14:paraId="2FE646F4" w14:textId="77777777" w:rsidR="0093547D" w:rsidRPr="00636E22" w:rsidRDefault="0093547D" w:rsidP="00DE60A8">
            <w:pPr>
              <w:tabs>
                <w:tab w:val="left" w:pos="993"/>
              </w:tabs>
              <w:jc w:val="center"/>
              <w:rPr>
                <w:rFonts w:cs="Tahoma"/>
                <w:szCs w:val="20"/>
              </w:rPr>
            </w:pPr>
            <w:r w:rsidRPr="00636E22">
              <w:rPr>
                <w:rFonts w:cs="Tahoma"/>
                <w:szCs w:val="20"/>
              </w:rPr>
              <w:t>381141</w:t>
            </w:r>
          </w:p>
        </w:tc>
      </w:tr>
      <w:tr w:rsidR="0093547D" w:rsidRPr="00636E22" w14:paraId="00AD4216" w14:textId="77777777" w:rsidTr="00D807B5">
        <w:trPr>
          <w:trHeight w:val="20"/>
          <w:jc w:val="center"/>
        </w:trPr>
        <w:tc>
          <w:tcPr>
            <w:tcW w:w="1701" w:type="dxa"/>
            <w:vMerge/>
            <w:vAlign w:val="center"/>
          </w:tcPr>
          <w:p w14:paraId="268C57EA" w14:textId="77777777" w:rsidR="0093547D" w:rsidRPr="00636E22" w:rsidRDefault="0093547D" w:rsidP="00D807B5">
            <w:pPr>
              <w:tabs>
                <w:tab w:val="left" w:pos="993"/>
              </w:tabs>
              <w:jc w:val="center"/>
              <w:rPr>
                <w:rFonts w:cs="Tahoma"/>
                <w:b/>
                <w:szCs w:val="20"/>
              </w:rPr>
            </w:pPr>
          </w:p>
        </w:tc>
        <w:tc>
          <w:tcPr>
            <w:tcW w:w="4286" w:type="dxa"/>
            <w:vAlign w:val="center"/>
          </w:tcPr>
          <w:p w14:paraId="71156720"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MNF</w:t>
            </w:r>
          </w:p>
        </w:tc>
        <w:tc>
          <w:tcPr>
            <w:tcW w:w="2622" w:type="dxa"/>
            <w:vAlign w:val="center"/>
          </w:tcPr>
          <w:p w14:paraId="5D221C87" w14:textId="77777777" w:rsidR="0093547D" w:rsidRPr="00636E22" w:rsidRDefault="0093547D" w:rsidP="00D807B5">
            <w:pPr>
              <w:tabs>
                <w:tab w:val="left" w:pos="993"/>
              </w:tabs>
              <w:jc w:val="center"/>
              <w:rPr>
                <w:rFonts w:cs="Tahoma"/>
                <w:szCs w:val="20"/>
              </w:rPr>
            </w:pPr>
            <w:r w:rsidRPr="00636E22">
              <w:rPr>
                <w:rFonts w:cs="Tahoma"/>
                <w:szCs w:val="20"/>
              </w:rPr>
              <w:t>396842</w:t>
            </w:r>
          </w:p>
        </w:tc>
      </w:tr>
      <w:tr w:rsidR="0093547D" w:rsidRPr="00636E22" w14:paraId="0BE7E74D" w14:textId="77777777" w:rsidTr="007B5F72">
        <w:trPr>
          <w:trHeight w:val="20"/>
          <w:jc w:val="center"/>
        </w:trPr>
        <w:tc>
          <w:tcPr>
            <w:tcW w:w="1701" w:type="dxa"/>
            <w:vMerge w:val="restart"/>
            <w:vAlign w:val="center"/>
          </w:tcPr>
          <w:p w14:paraId="11CCEDB5" w14:textId="77777777" w:rsidR="0093547D" w:rsidRPr="00636E22" w:rsidRDefault="0093547D" w:rsidP="00DE60A8">
            <w:pPr>
              <w:tabs>
                <w:tab w:val="left" w:pos="993"/>
              </w:tabs>
              <w:jc w:val="center"/>
              <w:rPr>
                <w:rFonts w:cs="Tahoma"/>
                <w:b/>
                <w:szCs w:val="20"/>
              </w:rPr>
            </w:pPr>
            <w:r w:rsidRPr="00636E22">
              <w:rPr>
                <w:rFonts w:cs="Tahoma"/>
                <w:b/>
                <w:szCs w:val="20"/>
              </w:rPr>
              <w:t>MICEXM&amp;M</w:t>
            </w:r>
          </w:p>
        </w:tc>
        <w:tc>
          <w:tcPr>
            <w:tcW w:w="4286" w:type="dxa"/>
            <w:vAlign w:val="center"/>
          </w:tcPr>
          <w:p w14:paraId="7DC7F691" w14:textId="77777777" w:rsidR="0093547D" w:rsidRPr="00636E22" w:rsidRDefault="0093547D" w:rsidP="001E4E66">
            <w:pPr>
              <w:tabs>
                <w:tab w:val="left" w:pos="993"/>
              </w:tabs>
              <w:jc w:val="center"/>
              <w:rPr>
                <w:rFonts w:cs="Tahoma"/>
                <w:szCs w:val="20"/>
              </w:rPr>
            </w:pPr>
            <w:r w:rsidRPr="00636E22">
              <w:rPr>
                <w:rFonts w:cs="Tahoma"/>
                <w:szCs w:val="20"/>
              </w:rPr>
              <w:t>Индекс ММВБ – металлургия и горнодобыча</w:t>
            </w:r>
          </w:p>
        </w:tc>
        <w:tc>
          <w:tcPr>
            <w:tcW w:w="2622" w:type="dxa"/>
            <w:vAlign w:val="center"/>
          </w:tcPr>
          <w:p w14:paraId="7B4B1EC2" w14:textId="77777777" w:rsidR="0093547D" w:rsidRPr="00636E22" w:rsidRDefault="0093547D" w:rsidP="00DE60A8">
            <w:pPr>
              <w:tabs>
                <w:tab w:val="left" w:pos="993"/>
              </w:tabs>
              <w:jc w:val="center"/>
              <w:rPr>
                <w:rFonts w:cs="Tahoma"/>
                <w:szCs w:val="20"/>
              </w:rPr>
            </w:pPr>
            <w:r w:rsidRPr="00636E22">
              <w:rPr>
                <w:rFonts w:cs="Tahoma"/>
                <w:szCs w:val="20"/>
              </w:rPr>
              <w:t>381142</w:t>
            </w:r>
          </w:p>
        </w:tc>
      </w:tr>
      <w:tr w:rsidR="0093547D" w:rsidRPr="00636E22" w14:paraId="6C0D796C" w14:textId="77777777" w:rsidTr="00D807B5">
        <w:trPr>
          <w:trHeight w:val="20"/>
          <w:jc w:val="center"/>
        </w:trPr>
        <w:tc>
          <w:tcPr>
            <w:tcW w:w="1701" w:type="dxa"/>
            <w:vMerge/>
            <w:vAlign w:val="center"/>
          </w:tcPr>
          <w:p w14:paraId="5AA11AF6" w14:textId="77777777" w:rsidR="0093547D" w:rsidRPr="00636E22" w:rsidRDefault="0093547D" w:rsidP="00D807B5">
            <w:pPr>
              <w:tabs>
                <w:tab w:val="left" w:pos="993"/>
              </w:tabs>
              <w:jc w:val="center"/>
              <w:rPr>
                <w:rFonts w:cs="Tahoma"/>
                <w:b/>
                <w:szCs w:val="20"/>
              </w:rPr>
            </w:pPr>
          </w:p>
        </w:tc>
        <w:tc>
          <w:tcPr>
            <w:tcW w:w="4286" w:type="dxa"/>
            <w:vAlign w:val="center"/>
          </w:tcPr>
          <w:p w14:paraId="71942CBA"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M&amp;M</w:t>
            </w:r>
          </w:p>
        </w:tc>
        <w:tc>
          <w:tcPr>
            <w:tcW w:w="2622" w:type="dxa"/>
            <w:vAlign w:val="center"/>
          </w:tcPr>
          <w:p w14:paraId="5C84C1D9" w14:textId="77777777" w:rsidR="0093547D" w:rsidRPr="00636E22" w:rsidRDefault="0093547D" w:rsidP="00D807B5">
            <w:pPr>
              <w:tabs>
                <w:tab w:val="left" w:pos="993"/>
              </w:tabs>
              <w:jc w:val="center"/>
              <w:rPr>
                <w:rFonts w:cs="Tahoma"/>
                <w:szCs w:val="20"/>
              </w:rPr>
            </w:pPr>
            <w:r w:rsidRPr="00636E22">
              <w:rPr>
                <w:rFonts w:cs="Tahoma"/>
                <w:szCs w:val="20"/>
              </w:rPr>
              <w:t>396840</w:t>
            </w:r>
          </w:p>
        </w:tc>
      </w:tr>
      <w:tr w:rsidR="0093547D" w:rsidRPr="00636E22" w14:paraId="68BF3D0C" w14:textId="77777777" w:rsidTr="007B5F72">
        <w:trPr>
          <w:trHeight w:val="20"/>
          <w:jc w:val="center"/>
        </w:trPr>
        <w:tc>
          <w:tcPr>
            <w:tcW w:w="1701" w:type="dxa"/>
            <w:vMerge w:val="restart"/>
            <w:vAlign w:val="center"/>
          </w:tcPr>
          <w:p w14:paraId="5BF80B09" w14:textId="77777777" w:rsidR="0093547D" w:rsidRPr="00636E22" w:rsidRDefault="0093547D" w:rsidP="00DE60A8">
            <w:pPr>
              <w:tabs>
                <w:tab w:val="left" w:pos="993"/>
              </w:tabs>
              <w:jc w:val="center"/>
              <w:rPr>
                <w:rFonts w:cs="Tahoma"/>
                <w:b/>
                <w:szCs w:val="20"/>
              </w:rPr>
            </w:pPr>
            <w:r w:rsidRPr="00636E22">
              <w:rPr>
                <w:rFonts w:cs="Tahoma"/>
                <w:b/>
                <w:szCs w:val="20"/>
              </w:rPr>
              <w:t>MICEXO&amp;G</w:t>
            </w:r>
          </w:p>
        </w:tc>
        <w:tc>
          <w:tcPr>
            <w:tcW w:w="4286" w:type="dxa"/>
            <w:vAlign w:val="center"/>
          </w:tcPr>
          <w:p w14:paraId="55CC3A33" w14:textId="77777777" w:rsidR="0093547D" w:rsidRPr="00636E22" w:rsidRDefault="0093547D" w:rsidP="00DE60A8">
            <w:pPr>
              <w:tabs>
                <w:tab w:val="left" w:pos="993"/>
              </w:tabs>
              <w:jc w:val="center"/>
              <w:rPr>
                <w:rFonts w:cs="Tahoma"/>
                <w:szCs w:val="20"/>
              </w:rPr>
            </w:pPr>
            <w:r w:rsidRPr="00636E22">
              <w:rPr>
                <w:rFonts w:cs="Tahoma"/>
                <w:szCs w:val="20"/>
              </w:rPr>
              <w:t>Индекс ММВБ – нефть и газ</w:t>
            </w:r>
          </w:p>
        </w:tc>
        <w:tc>
          <w:tcPr>
            <w:tcW w:w="2622" w:type="dxa"/>
            <w:vAlign w:val="center"/>
          </w:tcPr>
          <w:p w14:paraId="16E19FE1" w14:textId="77777777" w:rsidR="0093547D" w:rsidRPr="00636E22" w:rsidRDefault="0093547D" w:rsidP="00DE60A8">
            <w:pPr>
              <w:tabs>
                <w:tab w:val="left" w:pos="993"/>
              </w:tabs>
              <w:jc w:val="center"/>
              <w:rPr>
                <w:rFonts w:cs="Tahoma"/>
                <w:szCs w:val="20"/>
              </w:rPr>
            </w:pPr>
            <w:r w:rsidRPr="00636E22">
              <w:rPr>
                <w:rFonts w:cs="Tahoma"/>
                <w:szCs w:val="20"/>
              </w:rPr>
              <w:t>383599</w:t>
            </w:r>
          </w:p>
        </w:tc>
      </w:tr>
      <w:tr w:rsidR="0093547D" w:rsidRPr="00636E22" w14:paraId="3AC7BDA9" w14:textId="77777777" w:rsidTr="00D807B5">
        <w:trPr>
          <w:trHeight w:val="88"/>
          <w:jc w:val="center"/>
        </w:trPr>
        <w:tc>
          <w:tcPr>
            <w:tcW w:w="1701" w:type="dxa"/>
            <w:vMerge/>
            <w:vAlign w:val="center"/>
          </w:tcPr>
          <w:p w14:paraId="0B95EC0D" w14:textId="77777777" w:rsidR="0093547D" w:rsidRPr="00636E22" w:rsidRDefault="0093547D" w:rsidP="00D807B5">
            <w:pPr>
              <w:tabs>
                <w:tab w:val="left" w:pos="993"/>
              </w:tabs>
              <w:jc w:val="center"/>
              <w:rPr>
                <w:rFonts w:cs="Tahoma"/>
                <w:b/>
                <w:szCs w:val="20"/>
              </w:rPr>
            </w:pPr>
          </w:p>
        </w:tc>
        <w:tc>
          <w:tcPr>
            <w:tcW w:w="4286" w:type="dxa"/>
            <w:vAlign w:val="center"/>
          </w:tcPr>
          <w:p w14:paraId="118D5769"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O&amp;G</w:t>
            </w:r>
          </w:p>
        </w:tc>
        <w:tc>
          <w:tcPr>
            <w:tcW w:w="2622" w:type="dxa"/>
            <w:vAlign w:val="center"/>
          </w:tcPr>
          <w:p w14:paraId="765F22D2" w14:textId="77777777" w:rsidR="0093547D" w:rsidRPr="00636E22" w:rsidRDefault="0093547D" w:rsidP="00D807B5">
            <w:pPr>
              <w:tabs>
                <w:tab w:val="left" w:pos="993"/>
              </w:tabs>
              <w:jc w:val="center"/>
              <w:rPr>
                <w:rFonts w:cs="Tahoma"/>
                <w:szCs w:val="20"/>
              </w:rPr>
            </w:pPr>
            <w:r w:rsidRPr="00636E22">
              <w:rPr>
                <w:rFonts w:cs="Tahoma"/>
                <w:szCs w:val="20"/>
              </w:rPr>
              <w:t>396845</w:t>
            </w:r>
          </w:p>
        </w:tc>
      </w:tr>
      <w:tr w:rsidR="0093547D" w:rsidRPr="00636E22" w14:paraId="328A4930" w14:textId="77777777" w:rsidTr="007B5F72">
        <w:trPr>
          <w:trHeight w:val="20"/>
          <w:jc w:val="center"/>
        </w:trPr>
        <w:tc>
          <w:tcPr>
            <w:tcW w:w="1701" w:type="dxa"/>
            <w:vMerge w:val="restart"/>
            <w:vAlign w:val="center"/>
          </w:tcPr>
          <w:p w14:paraId="1BC3E17A" w14:textId="77777777" w:rsidR="0093547D" w:rsidRPr="00636E22" w:rsidRDefault="0093547D" w:rsidP="0093547D">
            <w:pPr>
              <w:tabs>
                <w:tab w:val="left" w:pos="993"/>
              </w:tabs>
              <w:jc w:val="center"/>
              <w:rPr>
                <w:rFonts w:cs="Tahoma"/>
                <w:b/>
                <w:szCs w:val="20"/>
              </w:rPr>
            </w:pPr>
            <w:r w:rsidRPr="00636E22">
              <w:rPr>
                <w:rFonts w:cs="Tahoma"/>
                <w:b/>
                <w:szCs w:val="20"/>
              </w:rPr>
              <w:t>MICEXTLC</w:t>
            </w:r>
          </w:p>
        </w:tc>
        <w:tc>
          <w:tcPr>
            <w:tcW w:w="4286" w:type="dxa"/>
            <w:vAlign w:val="center"/>
          </w:tcPr>
          <w:p w14:paraId="44ADBA12" w14:textId="77777777" w:rsidR="0093547D" w:rsidRPr="00636E22" w:rsidRDefault="0093547D" w:rsidP="00DE60A8">
            <w:pPr>
              <w:tabs>
                <w:tab w:val="left" w:pos="993"/>
              </w:tabs>
              <w:jc w:val="center"/>
              <w:rPr>
                <w:rFonts w:cs="Tahoma"/>
                <w:szCs w:val="20"/>
              </w:rPr>
            </w:pPr>
            <w:r w:rsidRPr="00636E22">
              <w:rPr>
                <w:rFonts w:cs="Tahoma"/>
                <w:szCs w:val="20"/>
              </w:rPr>
              <w:t>Индекс ММВБ – телекоммуникации</w:t>
            </w:r>
          </w:p>
        </w:tc>
        <w:tc>
          <w:tcPr>
            <w:tcW w:w="2622" w:type="dxa"/>
            <w:vAlign w:val="center"/>
          </w:tcPr>
          <w:p w14:paraId="57C81995" w14:textId="77777777" w:rsidR="0093547D" w:rsidRPr="00636E22" w:rsidRDefault="0093547D" w:rsidP="00DE60A8">
            <w:pPr>
              <w:tabs>
                <w:tab w:val="left" w:pos="993"/>
              </w:tabs>
              <w:jc w:val="center"/>
              <w:rPr>
                <w:rFonts w:cs="Tahoma"/>
                <w:szCs w:val="20"/>
              </w:rPr>
            </w:pPr>
            <w:r w:rsidRPr="00636E22">
              <w:rPr>
                <w:rFonts w:cs="Tahoma"/>
                <w:szCs w:val="20"/>
              </w:rPr>
              <w:t>390649</w:t>
            </w:r>
          </w:p>
        </w:tc>
      </w:tr>
      <w:tr w:rsidR="0093547D" w:rsidRPr="00636E22" w14:paraId="454C96CB" w14:textId="77777777" w:rsidTr="00D807B5">
        <w:trPr>
          <w:trHeight w:val="20"/>
          <w:jc w:val="center"/>
        </w:trPr>
        <w:tc>
          <w:tcPr>
            <w:tcW w:w="1701" w:type="dxa"/>
            <w:vMerge/>
            <w:vAlign w:val="center"/>
          </w:tcPr>
          <w:p w14:paraId="7E268B07" w14:textId="77777777" w:rsidR="0093547D" w:rsidRPr="00636E22" w:rsidRDefault="0093547D" w:rsidP="00D807B5">
            <w:pPr>
              <w:tabs>
                <w:tab w:val="left" w:pos="993"/>
              </w:tabs>
              <w:jc w:val="center"/>
              <w:rPr>
                <w:rFonts w:cs="Tahoma"/>
                <w:b/>
                <w:szCs w:val="20"/>
              </w:rPr>
            </w:pPr>
          </w:p>
        </w:tc>
        <w:tc>
          <w:tcPr>
            <w:tcW w:w="4286" w:type="dxa"/>
            <w:vAlign w:val="center"/>
          </w:tcPr>
          <w:p w14:paraId="27B08E85" w14:textId="77777777" w:rsidR="0093547D" w:rsidRPr="00636E22" w:rsidRDefault="0093547D" w:rsidP="00D807B5">
            <w:pPr>
              <w:tabs>
                <w:tab w:val="left" w:pos="993"/>
              </w:tabs>
              <w:jc w:val="center"/>
              <w:rPr>
                <w:rFonts w:cs="Tahoma"/>
                <w:szCs w:val="20"/>
              </w:rPr>
            </w:pPr>
            <w:r w:rsidRPr="00636E22">
              <w:rPr>
                <w:rFonts w:cs="Tahoma"/>
                <w:szCs w:val="20"/>
              </w:rPr>
              <w:t>MICEX TLC</w:t>
            </w:r>
          </w:p>
        </w:tc>
        <w:tc>
          <w:tcPr>
            <w:tcW w:w="2622" w:type="dxa"/>
            <w:vAlign w:val="center"/>
          </w:tcPr>
          <w:p w14:paraId="3B584B46" w14:textId="77777777" w:rsidR="0093547D" w:rsidRPr="00636E22" w:rsidRDefault="0093547D" w:rsidP="00D807B5">
            <w:pPr>
              <w:tabs>
                <w:tab w:val="left" w:pos="993"/>
              </w:tabs>
              <w:jc w:val="center"/>
              <w:rPr>
                <w:rFonts w:cs="Tahoma"/>
                <w:szCs w:val="20"/>
              </w:rPr>
            </w:pPr>
            <w:r w:rsidRPr="00636E22">
              <w:rPr>
                <w:rFonts w:cs="Tahoma"/>
                <w:szCs w:val="20"/>
              </w:rPr>
              <w:t>392820</w:t>
            </w:r>
          </w:p>
        </w:tc>
      </w:tr>
      <w:tr w:rsidR="0093547D" w:rsidRPr="00636E22" w14:paraId="15D6A39E" w14:textId="77777777" w:rsidTr="007B5F72">
        <w:trPr>
          <w:trHeight w:val="20"/>
          <w:jc w:val="center"/>
        </w:trPr>
        <w:tc>
          <w:tcPr>
            <w:tcW w:w="1701" w:type="dxa"/>
            <w:vMerge w:val="restart"/>
            <w:vAlign w:val="center"/>
          </w:tcPr>
          <w:p w14:paraId="2641C5D6" w14:textId="77777777" w:rsidR="0093547D" w:rsidRPr="00636E22" w:rsidRDefault="0093547D" w:rsidP="00DE60A8">
            <w:pPr>
              <w:tabs>
                <w:tab w:val="left" w:pos="993"/>
              </w:tabs>
              <w:jc w:val="center"/>
              <w:rPr>
                <w:rFonts w:cs="Tahoma"/>
                <w:b/>
                <w:szCs w:val="20"/>
              </w:rPr>
            </w:pPr>
            <w:r w:rsidRPr="00636E22">
              <w:rPr>
                <w:rFonts w:cs="Tahoma"/>
                <w:b/>
                <w:szCs w:val="20"/>
              </w:rPr>
              <w:t>MICEXPWR</w:t>
            </w:r>
          </w:p>
        </w:tc>
        <w:tc>
          <w:tcPr>
            <w:tcW w:w="4286" w:type="dxa"/>
            <w:vAlign w:val="center"/>
          </w:tcPr>
          <w:p w14:paraId="444F5F49" w14:textId="77777777" w:rsidR="0093547D" w:rsidRPr="00636E22" w:rsidRDefault="0093547D" w:rsidP="00DE60A8">
            <w:pPr>
              <w:tabs>
                <w:tab w:val="left" w:pos="993"/>
              </w:tabs>
              <w:jc w:val="center"/>
              <w:rPr>
                <w:rFonts w:cs="Tahoma"/>
                <w:szCs w:val="20"/>
              </w:rPr>
            </w:pPr>
            <w:r w:rsidRPr="00636E22">
              <w:rPr>
                <w:rFonts w:cs="Tahoma"/>
                <w:szCs w:val="20"/>
              </w:rPr>
              <w:t>Индекс ММВБ – электроэнергетика</w:t>
            </w:r>
          </w:p>
        </w:tc>
        <w:tc>
          <w:tcPr>
            <w:tcW w:w="2622" w:type="dxa"/>
            <w:vAlign w:val="center"/>
          </w:tcPr>
          <w:p w14:paraId="3407445E" w14:textId="77777777" w:rsidR="0093547D" w:rsidRPr="00636E22" w:rsidRDefault="0093547D" w:rsidP="00DE60A8">
            <w:pPr>
              <w:tabs>
                <w:tab w:val="left" w:pos="993"/>
              </w:tabs>
              <w:jc w:val="center"/>
              <w:rPr>
                <w:rFonts w:cs="Tahoma"/>
                <w:szCs w:val="20"/>
              </w:rPr>
            </w:pPr>
            <w:r w:rsidRPr="00636E22">
              <w:rPr>
                <w:rFonts w:cs="Tahoma"/>
                <w:szCs w:val="20"/>
              </w:rPr>
              <w:t>390650</w:t>
            </w:r>
          </w:p>
        </w:tc>
      </w:tr>
      <w:tr w:rsidR="0093547D" w:rsidRPr="00636E22" w14:paraId="6586C667" w14:textId="77777777" w:rsidTr="00D807B5">
        <w:trPr>
          <w:trHeight w:val="20"/>
          <w:jc w:val="center"/>
        </w:trPr>
        <w:tc>
          <w:tcPr>
            <w:tcW w:w="1701" w:type="dxa"/>
            <w:vMerge/>
            <w:vAlign w:val="center"/>
          </w:tcPr>
          <w:p w14:paraId="664F933A" w14:textId="77777777" w:rsidR="0093547D" w:rsidRPr="00636E22" w:rsidRDefault="0093547D" w:rsidP="00D807B5">
            <w:pPr>
              <w:tabs>
                <w:tab w:val="left" w:pos="993"/>
              </w:tabs>
              <w:jc w:val="center"/>
              <w:rPr>
                <w:rFonts w:cs="Tahoma"/>
                <w:b/>
                <w:szCs w:val="20"/>
              </w:rPr>
            </w:pPr>
          </w:p>
        </w:tc>
        <w:tc>
          <w:tcPr>
            <w:tcW w:w="4286" w:type="dxa"/>
            <w:vAlign w:val="center"/>
          </w:tcPr>
          <w:p w14:paraId="15D00611"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PWR</w:t>
            </w:r>
          </w:p>
        </w:tc>
        <w:tc>
          <w:tcPr>
            <w:tcW w:w="2622" w:type="dxa"/>
            <w:vAlign w:val="center"/>
          </w:tcPr>
          <w:p w14:paraId="68858687" w14:textId="77777777" w:rsidR="0093547D" w:rsidRPr="00636E22" w:rsidRDefault="0093547D" w:rsidP="00D807B5">
            <w:pPr>
              <w:tabs>
                <w:tab w:val="left" w:pos="993"/>
              </w:tabs>
              <w:jc w:val="center"/>
              <w:rPr>
                <w:rFonts w:cs="Tahoma"/>
                <w:szCs w:val="20"/>
              </w:rPr>
            </w:pPr>
            <w:r w:rsidRPr="00636E22">
              <w:rPr>
                <w:rFonts w:cs="Tahoma"/>
                <w:szCs w:val="20"/>
              </w:rPr>
              <w:t>397046</w:t>
            </w:r>
          </w:p>
        </w:tc>
      </w:tr>
      <w:tr w:rsidR="007B5F72" w:rsidRPr="00636E22" w14:paraId="7089E18C" w14:textId="77777777" w:rsidTr="007B5F72">
        <w:trPr>
          <w:trHeight w:val="20"/>
          <w:jc w:val="center"/>
        </w:trPr>
        <w:tc>
          <w:tcPr>
            <w:tcW w:w="1701" w:type="dxa"/>
            <w:vAlign w:val="center"/>
          </w:tcPr>
          <w:p w14:paraId="7E7643B1" w14:textId="77777777" w:rsidR="007B5F72" w:rsidRPr="00636E22" w:rsidRDefault="007B5F72" w:rsidP="00DE60A8">
            <w:pPr>
              <w:tabs>
                <w:tab w:val="left" w:pos="993"/>
              </w:tabs>
              <w:jc w:val="center"/>
              <w:rPr>
                <w:rFonts w:cs="Tahoma"/>
                <w:b/>
                <w:szCs w:val="20"/>
              </w:rPr>
            </w:pPr>
            <w:r w:rsidRPr="00636E22">
              <w:rPr>
                <w:rFonts w:cs="Tahoma"/>
                <w:b/>
                <w:szCs w:val="20"/>
              </w:rPr>
              <w:t>MICEXSC</w:t>
            </w:r>
          </w:p>
        </w:tc>
        <w:tc>
          <w:tcPr>
            <w:tcW w:w="4286" w:type="dxa"/>
            <w:vAlign w:val="center"/>
          </w:tcPr>
          <w:p w14:paraId="1A0FDB2F" w14:textId="77777777" w:rsidR="007B5F72" w:rsidRPr="00636E22" w:rsidRDefault="007B5F72" w:rsidP="00DE60A8">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SC</w:t>
            </w:r>
          </w:p>
        </w:tc>
        <w:tc>
          <w:tcPr>
            <w:tcW w:w="2622" w:type="dxa"/>
            <w:vAlign w:val="center"/>
          </w:tcPr>
          <w:p w14:paraId="6D58538B" w14:textId="77777777" w:rsidR="007B5F72" w:rsidRPr="00636E22" w:rsidRDefault="007B5F72" w:rsidP="00DE60A8">
            <w:pPr>
              <w:tabs>
                <w:tab w:val="left" w:pos="993"/>
              </w:tabs>
              <w:jc w:val="center"/>
              <w:rPr>
                <w:rFonts w:cs="Tahoma"/>
                <w:szCs w:val="20"/>
              </w:rPr>
            </w:pPr>
            <w:r w:rsidRPr="00636E22">
              <w:rPr>
                <w:rFonts w:cs="Tahoma"/>
                <w:szCs w:val="20"/>
              </w:rPr>
              <w:t>396843</w:t>
            </w:r>
          </w:p>
        </w:tc>
      </w:tr>
      <w:tr w:rsidR="0093547D" w:rsidRPr="00636E22" w14:paraId="08BC1F3A" w14:textId="77777777" w:rsidTr="007B5F72">
        <w:trPr>
          <w:trHeight w:val="20"/>
          <w:jc w:val="center"/>
        </w:trPr>
        <w:tc>
          <w:tcPr>
            <w:tcW w:w="1701" w:type="dxa"/>
            <w:vMerge w:val="restart"/>
            <w:vAlign w:val="center"/>
          </w:tcPr>
          <w:p w14:paraId="749EA0FB" w14:textId="77777777" w:rsidR="0093547D" w:rsidRPr="00636E22" w:rsidRDefault="0093547D" w:rsidP="0093547D">
            <w:pPr>
              <w:tabs>
                <w:tab w:val="left" w:pos="993"/>
              </w:tabs>
              <w:jc w:val="center"/>
              <w:rPr>
                <w:rFonts w:cs="Tahoma"/>
                <w:b/>
                <w:szCs w:val="20"/>
              </w:rPr>
            </w:pPr>
            <w:r w:rsidRPr="00636E22">
              <w:rPr>
                <w:rFonts w:cs="Tahoma"/>
                <w:b/>
                <w:szCs w:val="20"/>
              </w:rPr>
              <w:t>RTSeu</w:t>
            </w:r>
          </w:p>
        </w:tc>
        <w:tc>
          <w:tcPr>
            <w:tcW w:w="4286" w:type="dxa"/>
            <w:vAlign w:val="center"/>
          </w:tcPr>
          <w:p w14:paraId="0492B765" w14:textId="77777777" w:rsidR="0093547D" w:rsidRPr="00636E22" w:rsidRDefault="0093547D" w:rsidP="00DE60A8">
            <w:pPr>
              <w:tabs>
                <w:tab w:val="left" w:pos="993"/>
              </w:tabs>
              <w:jc w:val="center"/>
              <w:rPr>
                <w:rFonts w:cs="Tahoma"/>
                <w:noProof/>
              </w:rPr>
            </w:pPr>
            <w:r w:rsidRPr="00636E22">
              <w:rPr>
                <w:rFonts w:cs="Tahoma"/>
                <w:noProof/>
              </w:rPr>
              <w:t>Индекс РТС электроэнергетики</w:t>
            </w:r>
          </w:p>
        </w:tc>
        <w:tc>
          <w:tcPr>
            <w:tcW w:w="2622" w:type="dxa"/>
            <w:vAlign w:val="center"/>
          </w:tcPr>
          <w:p w14:paraId="0B925B10" w14:textId="77777777" w:rsidR="0093547D" w:rsidRPr="00636E22" w:rsidRDefault="0093547D" w:rsidP="00DE60A8">
            <w:pPr>
              <w:tabs>
                <w:tab w:val="left" w:pos="993"/>
              </w:tabs>
              <w:jc w:val="center"/>
              <w:rPr>
                <w:rFonts w:cs="Tahoma"/>
                <w:szCs w:val="20"/>
              </w:rPr>
            </w:pPr>
            <w:r w:rsidRPr="00636E22">
              <w:rPr>
                <w:rFonts w:cs="Tahoma"/>
                <w:szCs w:val="20"/>
              </w:rPr>
              <w:t>379935</w:t>
            </w:r>
          </w:p>
        </w:tc>
      </w:tr>
      <w:tr w:rsidR="0093547D" w:rsidRPr="00636E22" w14:paraId="72612D89" w14:textId="77777777" w:rsidTr="007332A5">
        <w:trPr>
          <w:trHeight w:val="20"/>
          <w:jc w:val="center"/>
        </w:trPr>
        <w:tc>
          <w:tcPr>
            <w:tcW w:w="1701" w:type="dxa"/>
            <w:vMerge/>
            <w:vAlign w:val="center"/>
          </w:tcPr>
          <w:p w14:paraId="3406A034" w14:textId="77777777" w:rsidR="0093547D" w:rsidRPr="00636E22" w:rsidRDefault="0093547D" w:rsidP="007332A5">
            <w:pPr>
              <w:tabs>
                <w:tab w:val="left" w:pos="993"/>
              </w:tabs>
              <w:jc w:val="center"/>
              <w:rPr>
                <w:rFonts w:cs="Tahoma"/>
                <w:b/>
                <w:szCs w:val="20"/>
              </w:rPr>
            </w:pPr>
          </w:p>
        </w:tc>
        <w:tc>
          <w:tcPr>
            <w:tcW w:w="4286" w:type="dxa"/>
            <w:vAlign w:val="center"/>
          </w:tcPr>
          <w:p w14:paraId="7D3CC434" w14:textId="77777777" w:rsidR="0093547D" w:rsidRPr="00636E22" w:rsidRDefault="0093547D" w:rsidP="007332A5">
            <w:pPr>
              <w:tabs>
                <w:tab w:val="left" w:pos="993"/>
              </w:tabs>
              <w:jc w:val="center"/>
              <w:rPr>
                <w:rFonts w:cs="Tahoma"/>
                <w:noProof/>
                <w:lang w:val="en-US"/>
              </w:rPr>
            </w:pPr>
            <w:r w:rsidRPr="00636E22">
              <w:rPr>
                <w:rFonts w:cs="Tahoma"/>
                <w:noProof/>
              </w:rPr>
              <w:t>RTS Electric Utilities Index</w:t>
            </w:r>
          </w:p>
        </w:tc>
        <w:tc>
          <w:tcPr>
            <w:tcW w:w="2622" w:type="dxa"/>
            <w:vAlign w:val="center"/>
          </w:tcPr>
          <w:p w14:paraId="1F3FEC83" w14:textId="77777777" w:rsidR="0093547D" w:rsidRPr="00636E22" w:rsidRDefault="0093547D" w:rsidP="007332A5">
            <w:pPr>
              <w:tabs>
                <w:tab w:val="left" w:pos="993"/>
              </w:tabs>
              <w:jc w:val="center"/>
              <w:rPr>
                <w:rFonts w:cs="Tahoma"/>
                <w:szCs w:val="20"/>
              </w:rPr>
            </w:pPr>
            <w:r w:rsidRPr="00636E22">
              <w:rPr>
                <w:rFonts w:cs="Tahoma"/>
                <w:szCs w:val="20"/>
              </w:rPr>
              <w:t>380232</w:t>
            </w:r>
          </w:p>
        </w:tc>
      </w:tr>
      <w:tr w:rsidR="0093547D" w:rsidRPr="00636E22" w14:paraId="055D9895" w14:textId="77777777" w:rsidTr="007B5F72">
        <w:trPr>
          <w:trHeight w:val="20"/>
          <w:jc w:val="center"/>
        </w:trPr>
        <w:tc>
          <w:tcPr>
            <w:tcW w:w="1701" w:type="dxa"/>
            <w:vMerge w:val="restart"/>
            <w:vAlign w:val="center"/>
          </w:tcPr>
          <w:p w14:paraId="151CD9B5" w14:textId="77777777" w:rsidR="0093547D" w:rsidRPr="00636E22" w:rsidRDefault="0093547D" w:rsidP="00DE60A8">
            <w:pPr>
              <w:tabs>
                <w:tab w:val="left" w:pos="993"/>
              </w:tabs>
              <w:jc w:val="center"/>
              <w:rPr>
                <w:rFonts w:cs="Tahoma"/>
                <w:b/>
                <w:szCs w:val="20"/>
              </w:rPr>
            </w:pPr>
            <w:r w:rsidRPr="00636E22">
              <w:rPr>
                <w:rFonts w:cs="Tahoma"/>
                <w:b/>
                <w:szCs w:val="20"/>
              </w:rPr>
              <w:t>RTSfn</w:t>
            </w:r>
          </w:p>
        </w:tc>
        <w:tc>
          <w:tcPr>
            <w:tcW w:w="4286" w:type="dxa"/>
            <w:vAlign w:val="center"/>
          </w:tcPr>
          <w:p w14:paraId="0ED8AED4" w14:textId="77777777" w:rsidR="0093547D" w:rsidRPr="00636E22" w:rsidRDefault="0093547D" w:rsidP="00DE60A8">
            <w:pPr>
              <w:tabs>
                <w:tab w:val="left" w:pos="993"/>
              </w:tabs>
              <w:jc w:val="center"/>
              <w:rPr>
                <w:rFonts w:cs="Tahoma"/>
                <w:noProof/>
              </w:rPr>
            </w:pPr>
            <w:r w:rsidRPr="00636E22">
              <w:rPr>
                <w:rFonts w:cs="Tahoma"/>
                <w:noProof/>
              </w:rPr>
              <w:t>Индекс РТС финансов</w:t>
            </w:r>
          </w:p>
        </w:tc>
        <w:tc>
          <w:tcPr>
            <w:tcW w:w="2622" w:type="dxa"/>
            <w:vAlign w:val="center"/>
          </w:tcPr>
          <w:p w14:paraId="29B7A5BA" w14:textId="77777777" w:rsidR="0093547D" w:rsidRPr="00636E22" w:rsidRDefault="0093547D" w:rsidP="00DE60A8">
            <w:pPr>
              <w:tabs>
                <w:tab w:val="left" w:pos="993"/>
              </w:tabs>
              <w:jc w:val="center"/>
              <w:rPr>
                <w:rFonts w:cs="Tahoma"/>
                <w:szCs w:val="20"/>
              </w:rPr>
            </w:pPr>
            <w:r w:rsidRPr="00636E22">
              <w:rPr>
                <w:rFonts w:cs="Tahoma"/>
                <w:szCs w:val="20"/>
              </w:rPr>
              <w:t>380225</w:t>
            </w:r>
          </w:p>
        </w:tc>
      </w:tr>
      <w:tr w:rsidR="0093547D" w:rsidRPr="00636E22" w14:paraId="61775378" w14:textId="77777777" w:rsidTr="007B5F72">
        <w:trPr>
          <w:trHeight w:val="20"/>
          <w:jc w:val="center"/>
        </w:trPr>
        <w:tc>
          <w:tcPr>
            <w:tcW w:w="1701" w:type="dxa"/>
            <w:vMerge/>
            <w:vAlign w:val="center"/>
          </w:tcPr>
          <w:p w14:paraId="72B32E98" w14:textId="77777777" w:rsidR="0093547D" w:rsidRPr="00636E22" w:rsidRDefault="0093547D" w:rsidP="00DE60A8">
            <w:pPr>
              <w:tabs>
                <w:tab w:val="left" w:pos="993"/>
              </w:tabs>
              <w:jc w:val="center"/>
              <w:rPr>
                <w:rFonts w:cs="Tahoma"/>
                <w:b/>
                <w:szCs w:val="20"/>
              </w:rPr>
            </w:pPr>
          </w:p>
        </w:tc>
        <w:tc>
          <w:tcPr>
            <w:tcW w:w="4286" w:type="dxa"/>
            <w:vAlign w:val="center"/>
          </w:tcPr>
          <w:p w14:paraId="5F0F6C56" w14:textId="77777777" w:rsidR="0093547D" w:rsidRPr="00636E22" w:rsidRDefault="0093547D" w:rsidP="00DE60A8">
            <w:pPr>
              <w:tabs>
                <w:tab w:val="left" w:pos="993"/>
              </w:tabs>
              <w:jc w:val="center"/>
              <w:rPr>
                <w:rFonts w:cs="Tahoma"/>
                <w:noProof/>
              </w:rPr>
            </w:pPr>
            <w:r w:rsidRPr="00636E22">
              <w:rPr>
                <w:rFonts w:cs="Tahoma"/>
              </w:rPr>
              <w:t xml:space="preserve"> </w:t>
            </w:r>
            <w:r w:rsidRPr="00636E22">
              <w:rPr>
                <w:rFonts w:cs="Tahoma"/>
                <w:noProof/>
              </w:rPr>
              <w:t>RTS Finances Index</w:t>
            </w:r>
          </w:p>
        </w:tc>
        <w:tc>
          <w:tcPr>
            <w:tcW w:w="2622" w:type="dxa"/>
            <w:vAlign w:val="center"/>
          </w:tcPr>
          <w:p w14:paraId="6DBC0777" w14:textId="77777777" w:rsidR="0093547D" w:rsidRPr="00636E22" w:rsidRDefault="0093547D" w:rsidP="00DE60A8">
            <w:pPr>
              <w:tabs>
                <w:tab w:val="left" w:pos="993"/>
              </w:tabs>
              <w:jc w:val="center"/>
              <w:rPr>
                <w:rFonts w:cs="Tahoma"/>
                <w:szCs w:val="20"/>
              </w:rPr>
            </w:pPr>
            <w:r w:rsidRPr="00636E22">
              <w:rPr>
                <w:rFonts w:cs="Tahoma"/>
                <w:szCs w:val="20"/>
              </w:rPr>
              <w:t>380228</w:t>
            </w:r>
          </w:p>
        </w:tc>
      </w:tr>
      <w:tr w:rsidR="0093547D" w:rsidRPr="00636E22" w14:paraId="73DDC7E3" w14:textId="77777777" w:rsidTr="007B5F72">
        <w:trPr>
          <w:trHeight w:val="20"/>
          <w:jc w:val="center"/>
        </w:trPr>
        <w:tc>
          <w:tcPr>
            <w:tcW w:w="1701" w:type="dxa"/>
            <w:vMerge w:val="restart"/>
            <w:vAlign w:val="center"/>
          </w:tcPr>
          <w:p w14:paraId="39CA0A85" w14:textId="77777777" w:rsidR="0093547D" w:rsidRPr="00636E22" w:rsidRDefault="0093547D" w:rsidP="00DE60A8">
            <w:pPr>
              <w:tabs>
                <w:tab w:val="left" w:pos="993"/>
              </w:tabs>
              <w:jc w:val="center"/>
              <w:rPr>
                <w:rFonts w:cs="Tahoma"/>
                <w:b/>
                <w:szCs w:val="20"/>
              </w:rPr>
            </w:pPr>
            <w:r w:rsidRPr="00636E22">
              <w:rPr>
                <w:rFonts w:cs="Tahoma"/>
                <w:b/>
                <w:szCs w:val="20"/>
              </w:rPr>
              <w:t>RTSmm</w:t>
            </w:r>
          </w:p>
        </w:tc>
        <w:tc>
          <w:tcPr>
            <w:tcW w:w="4286" w:type="dxa"/>
            <w:vAlign w:val="center"/>
          </w:tcPr>
          <w:p w14:paraId="170267B0" w14:textId="77777777" w:rsidR="0093547D" w:rsidRPr="0093547D" w:rsidRDefault="0093547D" w:rsidP="0093547D">
            <w:pPr>
              <w:tabs>
                <w:tab w:val="left" w:pos="993"/>
              </w:tabs>
              <w:jc w:val="center"/>
              <w:rPr>
                <w:rFonts w:cs="Tahoma"/>
                <w:noProof/>
              </w:rPr>
            </w:pPr>
            <w:r>
              <w:rPr>
                <w:rFonts w:cs="Tahoma"/>
                <w:noProof/>
              </w:rPr>
              <w:t>Индекс РТС металлов и добычи</w:t>
            </w:r>
          </w:p>
        </w:tc>
        <w:tc>
          <w:tcPr>
            <w:tcW w:w="2622" w:type="dxa"/>
            <w:vAlign w:val="center"/>
          </w:tcPr>
          <w:p w14:paraId="52507678" w14:textId="77777777" w:rsidR="0093547D" w:rsidRPr="00636E22" w:rsidRDefault="0093547D" w:rsidP="00DE60A8">
            <w:pPr>
              <w:tabs>
                <w:tab w:val="left" w:pos="993"/>
              </w:tabs>
              <w:jc w:val="center"/>
              <w:rPr>
                <w:rFonts w:cs="Tahoma"/>
                <w:szCs w:val="20"/>
              </w:rPr>
            </w:pPr>
            <w:r w:rsidRPr="00636E22">
              <w:rPr>
                <w:rFonts w:cs="Tahoma"/>
                <w:szCs w:val="20"/>
              </w:rPr>
              <w:t>380229</w:t>
            </w:r>
          </w:p>
        </w:tc>
      </w:tr>
      <w:tr w:rsidR="0093547D" w:rsidRPr="00636E22" w14:paraId="78B18AF1" w14:textId="77777777" w:rsidTr="007332A5">
        <w:trPr>
          <w:trHeight w:val="20"/>
          <w:jc w:val="center"/>
        </w:trPr>
        <w:tc>
          <w:tcPr>
            <w:tcW w:w="1701" w:type="dxa"/>
            <w:vMerge/>
            <w:vAlign w:val="center"/>
          </w:tcPr>
          <w:p w14:paraId="1E4A37B1" w14:textId="77777777" w:rsidR="0093547D" w:rsidRPr="00636E22" w:rsidRDefault="0093547D" w:rsidP="007332A5">
            <w:pPr>
              <w:tabs>
                <w:tab w:val="left" w:pos="993"/>
              </w:tabs>
              <w:jc w:val="center"/>
              <w:rPr>
                <w:rFonts w:cs="Tahoma"/>
                <w:b/>
                <w:szCs w:val="20"/>
              </w:rPr>
            </w:pPr>
          </w:p>
        </w:tc>
        <w:tc>
          <w:tcPr>
            <w:tcW w:w="4286" w:type="dxa"/>
            <w:vAlign w:val="center"/>
          </w:tcPr>
          <w:p w14:paraId="20474E41" w14:textId="77777777" w:rsidR="0093547D" w:rsidRPr="00636E22" w:rsidRDefault="0093547D" w:rsidP="007332A5">
            <w:pPr>
              <w:tabs>
                <w:tab w:val="left" w:pos="993"/>
              </w:tabs>
              <w:jc w:val="center"/>
              <w:rPr>
                <w:rFonts w:cs="Tahoma"/>
                <w:noProof/>
              </w:rPr>
            </w:pPr>
            <w:r w:rsidRPr="00636E22">
              <w:rPr>
                <w:rFonts w:cs="Tahoma"/>
                <w:noProof/>
              </w:rPr>
              <w:t>RTS Metals &amp; Mining Index</w:t>
            </w:r>
          </w:p>
        </w:tc>
        <w:tc>
          <w:tcPr>
            <w:tcW w:w="2622" w:type="dxa"/>
            <w:vAlign w:val="center"/>
          </w:tcPr>
          <w:p w14:paraId="6A91DBFE" w14:textId="77777777" w:rsidR="0093547D" w:rsidRPr="00636E22" w:rsidRDefault="0093547D" w:rsidP="007332A5">
            <w:pPr>
              <w:tabs>
                <w:tab w:val="left" w:pos="993"/>
              </w:tabs>
              <w:jc w:val="center"/>
              <w:rPr>
                <w:rFonts w:cs="Tahoma"/>
                <w:szCs w:val="20"/>
              </w:rPr>
            </w:pPr>
            <w:r w:rsidRPr="00636E22">
              <w:rPr>
                <w:rFonts w:cs="Tahoma"/>
                <w:szCs w:val="20"/>
              </w:rPr>
              <w:t>380227</w:t>
            </w:r>
          </w:p>
        </w:tc>
      </w:tr>
      <w:tr w:rsidR="0093547D" w:rsidRPr="00636E22" w14:paraId="249B1432" w14:textId="77777777" w:rsidTr="00D807B5">
        <w:trPr>
          <w:trHeight w:val="20"/>
          <w:jc w:val="center"/>
        </w:trPr>
        <w:tc>
          <w:tcPr>
            <w:tcW w:w="1701" w:type="dxa"/>
            <w:vMerge w:val="restart"/>
            <w:vAlign w:val="center"/>
          </w:tcPr>
          <w:p w14:paraId="4E2C406D" w14:textId="77777777" w:rsidR="0093547D" w:rsidRPr="00636E22" w:rsidRDefault="0093547D" w:rsidP="00D807B5">
            <w:pPr>
              <w:tabs>
                <w:tab w:val="left" w:pos="993"/>
              </w:tabs>
              <w:jc w:val="center"/>
              <w:rPr>
                <w:rFonts w:cs="Tahoma"/>
                <w:b/>
                <w:szCs w:val="20"/>
              </w:rPr>
            </w:pPr>
            <w:r w:rsidRPr="00636E22">
              <w:rPr>
                <w:rFonts w:cs="Tahoma"/>
                <w:b/>
                <w:szCs w:val="20"/>
              </w:rPr>
              <w:t>RTSog</w:t>
            </w:r>
          </w:p>
        </w:tc>
        <w:tc>
          <w:tcPr>
            <w:tcW w:w="4286" w:type="dxa"/>
            <w:vAlign w:val="center"/>
          </w:tcPr>
          <w:p w14:paraId="12B07FA0" w14:textId="77777777" w:rsidR="0093547D" w:rsidRPr="00636E22" w:rsidRDefault="0093547D" w:rsidP="00D807B5">
            <w:pPr>
              <w:tabs>
                <w:tab w:val="left" w:pos="993"/>
              </w:tabs>
              <w:jc w:val="center"/>
              <w:rPr>
                <w:rFonts w:cs="Tahoma"/>
                <w:noProof/>
              </w:rPr>
            </w:pPr>
            <w:r w:rsidRPr="00636E22">
              <w:rPr>
                <w:rFonts w:cs="Tahoma"/>
                <w:noProof/>
              </w:rPr>
              <w:t>Индекс РТС нефти и газа</w:t>
            </w:r>
          </w:p>
        </w:tc>
        <w:tc>
          <w:tcPr>
            <w:tcW w:w="2622" w:type="dxa"/>
            <w:vAlign w:val="center"/>
          </w:tcPr>
          <w:p w14:paraId="181CD16D" w14:textId="77777777" w:rsidR="0093547D" w:rsidRPr="00636E22" w:rsidRDefault="0093547D" w:rsidP="00D807B5">
            <w:pPr>
              <w:tabs>
                <w:tab w:val="left" w:pos="993"/>
              </w:tabs>
              <w:jc w:val="center"/>
              <w:rPr>
                <w:rFonts w:cs="Tahoma"/>
                <w:szCs w:val="20"/>
              </w:rPr>
            </w:pPr>
            <w:r w:rsidRPr="00636E22">
              <w:rPr>
                <w:rFonts w:cs="Tahoma"/>
                <w:szCs w:val="20"/>
              </w:rPr>
              <w:t>380231</w:t>
            </w:r>
          </w:p>
        </w:tc>
      </w:tr>
      <w:tr w:rsidR="0093547D" w:rsidRPr="00636E22" w14:paraId="584DEB6A" w14:textId="77777777" w:rsidTr="007B5F72">
        <w:trPr>
          <w:trHeight w:val="20"/>
          <w:jc w:val="center"/>
        </w:trPr>
        <w:tc>
          <w:tcPr>
            <w:tcW w:w="1701" w:type="dxa"/>
            <w:vMerge/>
            <w:vAlign w:val="center"/>
          </w:tcPr>
          <w:p w14:paraId="6C629495" w14:textId="77777777" w:rsidR="0093547D" w:rsidRPr="00636E22" w:rsidRDefault="0093547D" w:rsidP="00DE60A8">
            <w:pPr>
              <w:tabs>
                <w:tab w:val="left" w:pos="993"/>
              </w:tabs>
              <w:jc w:val="center"/>
              <w:rPr>
                <w:rFonts w:cs="Tahoma"/>
                <w:b/>
                <w:szCs w:val="20"/>
              </w:rPr>
            </w:pPr>
          </w:p>
        </w:tc>
        <w:tc>
          <w:tcPr>
            <w:tcW w:w="4286" w:type="dxa"/>
            <w:vAlign w:val="center"/>
          </w:tcPr>
          <w:p w14:paraId="1CEB10D7" w14:textId="77777777" w:rsidR="0093547D" w:rsidRPr="00636E22" w:rsidRDefault="0093547D" w:rsidP="00DE60A8">
            <w:pPr>
              <w:tabs>
                <w:tab w:val="left" w:pos="993"/>
              </w:tabs>
              <w:jc w:val="center"/>
              <w:rPr>
                <w:rFonts w:cs="Tahoma"/>
                <w:noProof/>
              </w:rPr>
            </w:pPr>
            <w:r w:rsidRPr="00636E22">
              <w:rPr>
                <w:rFonts w:cs="Tahoma"/>
                <w:noProof/>
              </w:rPr>
              <w:t>RTS Oil &amp; Gas Index</w:t>
            </w:r>
          </w:p>
        </w:tc>
        <w:tc>
          <w:tcPr>
            <w:tcW w:w="2622" w:type="dxa"/>
            <w:vAlign w:val="center"/>
          </w:tcPr>
          <w:p w14:paraId="00F1D390" w14:textId="77777777" w:rsidR="0093547D" w:rsidRPr="00636E22" w:rsidRDefault="0093547D" w:rsidP="00DE60A8">
            <w:pPr>
              <w:tabs>
                <w:tab w:val="left" w:pos="993"/>
              </w:tabs>
              <w:jc w:val="center"/>
              <w:rPr>
                <w:rFonts w:cs="Tahoma"/>
                <w:szCs w:val="20"/>
              </w:rPr>
            </w:pPr>
            <w:r w:rsidRPr="00636E22">
              <w:rPr>
                <w:rFonts w:cs="Tahoma"/>
                <w:szCs w:val="20"/>
              </w:rPr>
              <w:t>380230</w:t>
            </w:r>
          </w:p>
        </w:tc>
      </w:tr>
      <w:tr w:rsidR="0093547D" w:rsidRPr="00636E22" w14:paraId="7F16F546" w14:textId="77777777" w:rsidTr="00D807B5">
        <w:trPr>
          <w:trHeight w:val="20"/>
          <w:jc w:val="center"/>
        </w:trPr>
        <w:tc>
          <w:tcPr>
            <w:tcW w:w="1701" w:type="dxa"/>
            <w:vMerge w:val="restart"/>
            <w:vAlign w:val="center"/>
          </w:tcPr>
          <w:p w14:paraId="404D32E0" w14:textId="77777777" w:rsidR="0093547D" w:rsidRPr="00636E22" w:rsidRDefault="0093547D" w:rsidP="00D807B5">
            <w:pPr>
              <w:tabs>
                <w:tab w:val="left" w:pos="993"/>
              </w:tabs>
              <w:jc w:val="center"/>
              <w:rPr>
                <w:rFonts w:cs="Tahoma"/>
                <w:b/>
                <w:szCs w:val="20"/>
              </w:rPr>
            </w:pPr>
            <w:r w:rsidRPr="00636E22">
              <w:rPr>
                <w:rFonts w:cs="Tahoma"/>
                <w:b/>
                <w:szCs w:val="20"/>
              </w:rPr>
              <w:t>RTScr</w:t>
            </w:r>
          </w:p>
        </w:tc>
        <w:tc>
          <w:tcPr>
            <w:tcW w:w="4286" w:type="dxa"/>
            <w:vAlign w:val="center"/>
          </w:tcPr>
          <w:p w14:paraId="6CA599DB" w14:textId="77777777" w:rsidR="0093547D" w:rsidRPr="00636E22" w:rsidRDefault="0093547D" w:rsidP="00D807B5">
            <w:pPr>
              <w:tabs>
                <w:tab w:val="left" w:pos="611"/>
                <w:tab w:val="left" w:pos="993"/>
              </w:tabs>
              <w:jc w:val="center"/>
              <w:rPr>
                <w:rFonts w:cs="Tahoma"/>
              </w:rPr>
            </w:pPr>
            <w:r w:rsidRPr="00636E22">
              <w:rPr>
                <w:rFonts w:cs="Tahoma"/>
                <w:noProof/>
              </w:rPr>
              <w:t>Индекс РТС потребительских товаров и розничной торговли</w:t>
            </w:r>
          </w:p>
        </w:tc>
        <w:tc>
          <w:tcPr>
            <w:tcW w:w="2622" w:type="dxa"/>
            <w:vAlign w:val="center"/>
          </w:tcPr>
          <w:p w14:paraId="280C68A3" w14:textId="77777777" w:rsidR="0093547D" w:rsidRPr="00636E22" w:rsidRDefault="0093547D" w:rsidP="00D807B5">
            <w:pPr>
              <w:tabs>
                <w:tab w:val="left" w:pos="993"/>
              </w:tabs>
              <w:jc w:val="center"/>
              <w:rPr>
                <w:rFonts w:cs="Tahoma"/>
                <w:szCs w:val="20"/>
              </w:rPr>
            </w:pPr>
            <w:r w:rsidRPr="00636E22">
              <w:rPr>
                <w:rFonts w:cs="Tahoma"/>
                <w:szCs w:val="20"/>
              </w:rPr>
              <w:t>384024</w:t>
            </w:r>
          </w:p>
        </w:tc>
      </w:tr>
      <w:tr w:rsidR="0093547D" w:rsidRPr="00636E22" w14:paraId="5661A820" w14:textId="77777777" w:rsidTr="007B5F72">
        <w:trPr>
          <w:trHeight w:val="20"/>
          <w:jc w:val="center"/>
        </w:trPr>
        <w:tc>
          <w:tcPr>
            <w:tcW w:w="1701" w:type="dxa"/>
            <w:vMerge/>
            <w:vAlign w:val="center"/>
          </w:tcPr>
          <w:p w14:paraId="2ECC8A3F" w14:textId="77777777" w:rsidR="0093547D" w:rsidRPr="00636E22" w:rsidRDefault="0093547D" w:rsidP="00DE60A8">
            <w:pPr>
              <w:tabs>
                <w:tab w:val="left" w:pos="993"/>
              </w:tabs>
              <w:jc w:val="center"/>
              <w:rPr>
                <w:rFonts w:cs="Tahoma"/>
                <w:b/>
                <w:szCs w:val="20"/>
              </w:rPr>
            </w:pPr>
          </w:p>
        </w:tc>
        <w:tc>
          <w:tcPr>
            <w:tcW w:w="4286" w:type="dxa"/>
            <w:vAlign w:val="center"/>
          </w:tcPr>
          <w:p w14:paraId="77E06AA0" w14:textId="77777777" w:rsidR="0093547D" w:rsidRPr="00636E22" w:rsidRDefault="0093547D" w:rsidP="00DE60A8">
            <w:pPr>
              <w:tabs>
                <w:tab w:val="left" w:pos="993"/>
              </w:tabs>
              <w:jc w:val="center"/>
              <w:rPr>
                <w:rFonts w:cs="Tahoma"/>
                <w:noProof/>
              </w:rPr>
            </w:pPr>
            <w:r w:rsidRPr="00636E22">
              <w:rPr>
                <w:rFonts w:cs="Tahoma"/>
                <w:noProof/>
              </w:rPr>
              <w:t>RTS Consumer &amp; Retail Index</w:t>
            </w:r>
          </w:p>
        </w:tc>
        <w:tc>
          <w:tcPr>
            <w:tcW w:w="2622" w:type="dxa"/>
            <w:vAlign w:val="center"/>
          </w:tcPr>
          <w:p w14:paraId="776770DC" w14:textId="77777777" w:rsidR="0093547D" w:rsidRPr="00636E22" w:rsidRDefault="0093547D" w:rsidP="00DE60A8">
            <w:pPr>
              <w:tabs>
                <w:tab w:val="left" w:pos="993"/>
              </w:tabs>
              <w:jc w:val="center"/>
              <w:rPr>
                <w:rFonts w:cs="Tahoma"/>
                <w:szCs w:val="20"/>
              </w:rPr>
            </w:pPr>
            <w:r w:rsidRPr="00636E22">
              <w:rPr>
                <w:rFonts w:cs="Tahoma"/>
                <w:szCs w:val="20"/>
              </w:rPr>
              <w:t>380233</w:t>
            </w:r>
          </w:p>
        </w:tc>
      </w:tr>
      <w:tr w:rsidR="0093547D" w:rsidRPr="00636E22" w14:paraId="080580C5" w14:textId="77777777" w:rsidTr="00D807B5">
        <w:trPr>
          <w:trHeight w:val="20"/>
          <w:jc w:val="center"/>
        </w:trPr>
        <w:tc>
          <w:tcPr>
            <w:tcW w:w="1701" w:type="dxa"/>
            <w:vMerge w:val="restart"/>
            <w:vAlign w:val="center"/>
          </w:tcPr>
          <w:p w14:paraId="7B7BA55E" w14:textId="77777777" w:rsidR="0093547D" w:rsidRPr="00636E22" w:rsidRDefault="0093547D" w:rsidP="00D807B5">
            <w:pPr>
              <w:tabs>
                <w:tab w:val="left" w:pos="993"/>
              </w:tabs>
              <w:jc w:val="center"/>
              <w:rPr>
                <w:rFonts w:cs="Tahoma"/>
                <w:b/>
                <w:szCs w:val="20"/>
              </w:rPr>
            </w:pPr>
            <w:r w:rsidRPr="00636E22">
              <w:rPr>
                <w:rFonts w:cs="Tahoma"/>
                <w:b/>
                <w:szCs w:val="20"/>
              </w:rPr>
              <w:t>RTStl</w:t>
            </w:r>
          </w:p>
        </w:tc>
        <w:tc>
          <w:tcPr>
            <w:tcW w:w="4286" w:type="dxa"/>
            <w:vAlign w:val="center"/>
          </w:tcPr>
          <w:p w14:paraId="51840DDE" w14:textId="77777777" w:rsidR="0093547D" w:rsidRPr="00636E22" w:rsidRDefault="0093547D" w:rsidP="00D807B5">
            <w:pPr>
              <w:tabs>
                <w:tab w:val="left" w:pos="611"/>
                <w:tab w:val="left" w:pos="993"/>
              </w:tabs>
              <w:jc w:val="center"/>
              <w:rPr>
                <w:rFonts w:cs="Tahoma"/>
                <w:noProof/>
              </w:rPr>
            </w:pPr>
            <w:r w:rsidRPr="00636E22">
              <w:rPr>
                <w:rFonts w:cs="Tahoma"/>
                <w:noProof/>
              </w:rPr>
              <w:t>Индекс РТС телекоммуникаций</w:t>
            </w:r>
          </w:p>
        </w:tc>
        <w:tc>
          <w:tcPr>
            <w:tcW w:w="2622" w:type="dxa"/>
            <w:vAlign w:val="center"/>
          </w:tcPr>
          <w:p w14:paraId="5214EE44" w14:textId="77777777" w:rsidR="0093547D" w:rsidRPr="00636E22" w:rsidRDefault="0093547D" w:rsidP="00D807B5">
            <w:pPr>
              <w:tabs>
                <w:tab w:val="left" w:pos="993"/>
              </w:tabs>
              <w:jc w:val="center"/>
              <w:rPr>
                <w:rFonts w:cs="Tahoma"/>
                <w:szCs w:val="20"/>
              </w:rPr>
            </w:pPr>
            <w:r w:rsidRPr="00636E22">
              <w:rPr>
                <w:rFonts w:cs="Tahoma"/>
                <w:szCs w:val="20"/>
              </w:rPr>
              <w:t>384023</w:t>
            </w:r>
          </w:p>
        </w:tc>
      </w:tr>
      <w:tr w:rsidR="0093547D" w:rsidRPr="00636E22" w14:paraId="564CB349" w14:textId="77777777" w:rsidTr="007B5F72">
        <w:trPr>
          <w:trHeight w:val="20"/>
          <w:jc w:val="center"/>
        </w:trPr>
        <w:tc>
          <w:tcPr>
            <w:tcW w:w="1701" w:type="dxa"/>
            <w:vMerge/>
            <w:vAlign w:val="center"/>
          </w:tcPr>
          <w:p w14:paraId="5629C5C7" w14:textId="77777777" w:rsidR="0093547D" w:rsidRPr="00636E22" w:rsidRDefault="0093547D" w:rsidP="00DE60A8">
            <w:pPr>
              <w:tabs>
                <w:tab w:val="left" w:pos="993"/>
              </w:tabs>
              <w:jc w:val="center"/>
              <w:rPr>
                <w:rFonts w:cs="Tahoma"/>
                <w:b/>
                <w:szCs w:val="20"/>
              </w:rPr>
            </w:pPr>
          </w:p>
        </w:tc>
        <w:tc>
          <w:tcPr>
            <w:tcW w:w="4286" w:type="dxa"/>
            <w:vAlign w:val="center"/>
          </w:tcPr>
          <w:p w14:paraId="1B9556AF" w14:textId="77777777" w:rsidR="0093547D" w:rsidRPr="00636E22" w:rsidRDefault="0093547D" w:rsidP="00DE60A8">
            <w:pPr>
              <w:tabs>
                <w:tab w:val="left" w:pos="993"/>
              </w:tabs>
              <w:jc w:val="center"/>
              <w:rPr>
                <w:rFonts w:cs="Tahoma"/>
                <w:noProof/>
              </w:rPr>
            </w:pPr>
            <w:r w:rsidRPr="00636E22">
              <w:rPr>
                <w:rFonts w:cs="Tahoma"/>
                <w:noProof/>
              </w:rPr>
              <w:t>RTS Telecom Index</w:t>
            </w:r>
          </w:p>
        </w:tc>
        <w:tc>
          <w:tcPr>
            <w:tcW w:w="2622" w:type="dxa"/>
            <w:vAlign w:val="center"/>
          </w:tcPr>
          <w:p w14:paraId="4B2B46EC" w14:textId="77777777" w:rsidR="0093547D" w:rsidRPr="00636E22" w:rsidRDefault="0093547D" w:rsidP="00DE60A8">
            <w:pPr>
              <w:tabs>
                <w:tab w:val="left" w:pos="993"/>
              </w:tabs>
              <w:jc w:val="center"/>
              <w:rPr>
                <w:rFonts w:cs="Tahoma"/>
                <w:szCs w:val="20"/>
              </w:rPr>
            </w:pPr>
            <w:r w:rsidRPr="00636E22">
              <w:rPr>
                <w:rFonts w:cs="Tahoma"/>
                <w:szCs w:val="20"/>
              </w:rPr>
              <w:t>384022</w:t>
            </w:r>
          </w:p>
        </w:tc>
      </w:tr>
      <w:tr w:rsidR="0093547D" w:rsidRPr="00636E22" w14:paraId="6C5F953C" w14:textId="77777777" w:rsidTr="00D807B5">
        <w:trPr>
          <w:trHeight w:val="20"/>
          <w:jc w:val="center"/>
        </w:trPr>
        <w:tc>
          <w:tcPr>
            <w:tcW w:w="1701" w:type="dxa"/>
            <w:vMerge w:val="restart"/>
            <w:vAlign w:val="center"/>
          </w:tcPr>
          <w:p w14:paraId="5786D268" w14:textId="77777777" w:rsidR="0093547D" w:rsidRPr="00636E22" w:rsidRDefault="0093547D" w:rsidP="00D807B5">
            <w:pPr>
              <w:tabs>
                <w:tab w:val="left" w:pos="993"/>
              </w:tabs>
              <w:jc w:val="center"/>
              <w:rPr>
                <w:rFonts w:cs="Tahoma"/>
                <w:b/>
                <w:szCs w:val="20"/>
              </w:rPr>
            </w:pPr>
            <w:r w:rsidRPr="00636E22">
              <w:rPr>
                <w:rFonts w:cs="Tahoma"/>
                <w:b/>
                <w:szCs w:val="20"/>
              </w:rPr>
              <w:t>RTSin</w:t>
            </w:r>
          </w:p>
        </w:tc>
        <w:tc>
          <w:tcPr>
            <w:tcW w:w="4286" w:type="dxa"/>
            <w:vAlign w:val="center"/>
          </w:tcPr>
          <w:p w14:paraId="6A42C648" w14:textId="77777777" w:rsidR="0093547D" w:rsidRPr="00636E22" w:rsidRDefault="0093547D" w:rsidP="00D807B5">
            <w:pPr>
              <w:tabs>
                <w:tab w:val="left" w:pos="993"/>
              </w:tabs>
              <w:jc w:val="center"/>
              <w:rPr>
                <w:rFonts w:cs="Tahoma"/>
                <w:noProof/>
              </w:rPr>
            </w:pPr>
            <w:r w:rsidRPr="00636E22">
              <w:rPr>
                <w:rFonts w:cs="Tahoma"/>
                <w:noProof/>
              </w:rPr>
              <w:t>Индекс РТС промышленности</w:t>
            </w:r>
          </w:p>
        </w:tc>
        <w:tc>
          <w:tcPr>
            <w:tcW w:w="2622" w:type="dxa"/>
            <w:vAlign w:val="center"/>
          </w:tcPr>
          <w:p w14:paraId="1EBDA494" w14:textId="77777777" w:rsidR="0093547D" w:rsidRPr="00636E22" w:rsidRDefault="0093547D" w:rsidP="00D807B5">
            <w:pPr>
              <w:tabs>
                <w:tab w:val="left" w:pos="993"/>
              </w:tabs>
              <w:jc w:val="center"/>
              <w:rPr>
                <w:rFonts w:cs="Tahoma"/>
                <w:szCs w:val="20"/>
              </w:rPr>
            </w:pPr>
            <w:r w:rsidRPr="00636E22">
              <w:rPr>
                <w:rFonts w:cs="Tahoma"/>
                <w:szCs w:val="20"/>
              </w:rPr>
              <w:t>380226</w:t>
            </w:r>
          </w:p>
        </w:tc>
      </w:tr>
      <w:tr w:rsidR="0093547D" w:rsidRPr="00636E22" w14:paraId="15BC9CC5" w14:textId="77777777" w:rsidTr="007B5F72">
        <w:trPr>
          <w:trHeight w:val="20"/>
          <w:jc w:val="center"/>
        </w:trPr>
        <w:tc>
          <w:tcPr>
            <w:tcW w:w="1701" w:type="dxa"/>
            <w:vMerge/>
            <w:vAlign w:val="center"/>
          </w:tcPr>
          <w:p w14:paraId="29ED05FA" w14:textId="77777777" w:rsidR="0093547D" w:rsidRPr="00636E22" w:rsidRDefault="0093547D" w:rsidP="00DE60A8">
            <w:pPr>
              <w:tabs>
                <w:tab w:val="left" w:pos="993"/>
              </w:tabs>
              <w:jc w:val="center"/>
              <w:rPr>
                <w:rFonts w:cs="Tahoma"/>
                <w:b/>
                <w:szCs w:val="20"/>
              </w:rPr>
            </w:pPr>
          </w:p>
        </w:tc>
        <w:tc>
          <w:tcPr>
            <w:tcW w:w="4286" w:type="dxa"/>
            <w:vAlign w:val="center"/>
          </w:tcPr>
          <w:p w14:paraId="050AFFF2" w14:textId="77777777" w:rsidR="0093547D" w:rsidRPr="00636E22" w:rsidRDefault="0093547D" w:rsidP="00DE60A8">
            <w:pPr>
              <w:tabs>
                <w:tab w:val="left" w:pos="993"/>
              </w:tabs>
              <w:jc w:val="center"/>
              <w:rPr>
                <w:rFonts w:cs="Tahoma"/>
                <w:noProof/>
              </w:rPr>
            </w:pPr>
            <w:r w:rsidRPr="00636E22">
              <w:rPr>
                <w:rFonts w:cs="Tahoma"/>
                <w:noProof/>
              </w:rPr>
              <w:t>RTS Industrial Index</w:t>
            </w:r>
          </w:p>
        </w:tc>
        <w:tc>
          <w:tcPr>
            <w:tcW w:w="2622" w:type="dxa"/>
            <w:vAlign w:val="center"/>
          </w:tcPr>
          <w:p w14:paraId="12099C44" w14:textId="77777777" w:rsidR="0093547D" w:rsidRPr="00636E22" w:rsidRDefault="0093547D" w:rsidP="00DE60A8">
            <w:pPr>
              <w:tabs>
                <w:tab w:val="left" w:pos="993"/>
              </w:tabs>
              <w:jc w:val="center"/>
              <w:rPr>
                <w:rFonts w:cs="Tahoma"/>
                <w:szCs w:val="20"/>
              </w:rPr>
            </w:pPr>
            <w:r w:rsidRPr="00636E22">
              <w:rPr>
                <w:rFonts w:cs="Tahoma"/>
                <w:szCs w:val="20"/>
              </w:rPr>
              <w:t>387179</w:t>
            </w:r>
          </w:p>
        </w:tc>
      </w:tr>
      <w:tr w:rsidR="0093547D" w:rsidRPr="00C146BF" w14:paraId="0398BC32" w14:textId="77777777" w:rsidTr="00D807B5">
        <w:trPr>
          <w:trHeight w:val="20"/>
          <w:jc w:val="center"/>
        </w:trPr>
        <w:tc>
          <w:tcPr>
            <w:tcW w:w="1701" w:type="dxa"/>
            <w:vMerge w:val="restart"/>
            <w:vAlign w:val="center"/>
          </w:tcPr>
          <w:p w14:paraId="7FD6F0A7" w14:textId="77777777" w:rsidR="0093547D" w:rsidRPr="00636E22" w:rsidRDefault="0093547D" w:rsidP="00D807B5">
            <w:pPr>
              <w:tabs>
                <w:tab w:val="left" w:pos="993"/>
              </w:tabs>
              <w:jc w:val="center"/>
              <w:rPr>
                <w:rFonts w:cs="Tahoma"/>
                <w:b/>
                <w:szCs w:val="20"/>
              </w:rPr>
            </w:pPr>
            <w:r w:rsidRPr="00636E22">
              <w:rPr>
                <w:rFonts w:cs="Tahoma"/>
                <w:b/>
                <w:szCs w:val="20"/>
                <w:lang w:val="en-US"/>
              </w:rPr>
              <w:t>RTSSTD</w:t>
            </w:r>
          </w:p>
        </w:tc>
        <w:tc>
          <w:tcPr>
            <w:tcW w:w="4286" w:type="dxa"/>
            <w:vAlign w:val="center"/>
          </w:tcPr>
          <w:p w14:paraId="73DB349F" w14:textId="77777777" w:rsidR="0093547D" w:rsidRPr="00636E22" w:rsidRDefault="0093547D" w:rsidP="00D807B5">
            <w:pPr>
              <w:tabs>
                <w:tab w:val="left" w:pos="993"/>
              </w:tabs>
              <w:jc w:val="center"/>
              <w:rPr>
                <w:rFonts w:cs="Tahoma"/>
                <w:noProof/>
              </w:rPr>
            </w:pPr>
            <w:r w:rsidRPr="00636E22">
              <w:rPr>
                <w:rFonts w:cs="Tahoma"/>
                <w:noProof/>
              </w:rPr>
              <w:t>Индекс РТС Стандарт</w:t>
            </w:r>
          </w:p>
        </w:tc>
        <w:tc>
          <w:tcPr>
            <w:tcW w:w="2622" w:type="dxa"/>
            <w:vAlign w:val="center"/>
          </w:tcPr>
          <w:p w14:paraId="3B7E9EA4" w14:textId="77777777" w:rsidR="0093547D" w:rsidRPr="00636E22" w:rsidRDefault="0093547D" w:rsidP="00D807B5">
            <w:pPr>
              <w:tabs>
                <w:tab w:val="left" w:pos="993"/>
              </w:tabs>
              <w:jc w:val="center"/>
              <w:rPr>
                <w:rFonts w:cs="Tahoma"/>
                <w:szCs w:val="20"/>
              </w:rPr>
            </w:pPr>
            <w:r w:rsidRPr="00636E22">
              <w:rPr>
                <w:rFonts w:cs="Tahoma"/>
                <w:szCs w:val="20"/>
              </w:rPr>
              <w:t>481368</w:t>
            </w:r>
          </w:p>
        </w:tc>
      </w:tr>
      <w:tr w:rsidR="0093547D" w:rsidRPr="00636E22" w14:paraId="314429AA" w14:textId="77777777" w:rsidTr="007B5F72">
        <w:trPr>
          <w:trHeight w:val="20"/>
          <w:jc w:val="center"/>
        </w:trPr>
        <w:tc>
          <w:tcPr>
            <w:tcW w:w="1701" w:type="dxa"/>
            <w:vMerge/>
            <w:vAlign w:val="center"/>
          </w:tcPr>
          <w:p w14:paraId="157869A3" w14:textId="77777777" w:rsidR="0093547D" w:rsidRPr="00636E22" w:rsidRDefault="0093547D" w:rsidP="00DE60A8">
            <w:pPr>
              <w:tabs>
                <w:tab w:val="left" w:pos="993"/>
              </w:tabs>
              <w:jc w:val="center"/>
              <w:rPr>
                <w:rFonts w:cs="Tahoma"/>
                <w:b/>
                <w:szCs w:val="20"/>
                <w:lang w:val="en-US"/>
              </w:rPr>
            </w:pPr>
          </w:p>
        </w:tc>
        <w:tc>
          <w:tcPr>
            <w:tcW w:w="4286" w:type="dxa"/>
            <w:vAlign w:val="center"/>
          </w:tcPr>
          <w:p w14:paraId="477950C8" w14:textId="77777777" w:rsidR="0093547D" w:rsidRPr="00636E22" w:rsidRDefault="0093547D" w:rsidP="00DE60A8">
            <w:pPr>
              <w:tabs>
                <w:tab w:val="left" w:pos="993"/>
              </w:tabs>
              <w:jc w:val="center"/>
              <w:rPr>
                <w:rFonts w:cs="Tahoma"/>
                <w:noProof/>
              </w:rPr>
            </w:pPr>
            <w:r w:rsidRPr="00636E22">
              <w:rPr>
                <w:rFonts w:cs="Tahoma"/>
                <w:noProof/>
              </w:rPr>
              <w:t>RTS Standard Index</w:t>
            </w:r>
          </w:p>
        </w:tc>
        <w:tc>
          <w:tcPr>
            <w:tcW w:w="2622" w:type="dxa"/>
            <w:vAlign w:val="center"/>
          </w:tcPr>
          <w:p w14:paraId="141CD5D6" w14:textId="77777777" w:rsidR="0093547D" w:rsidRPr="00636E22" w:rsidRDefault="0093547D" w:rsidP="00DE60A8">
            <w:pPr>
              <w:tabs>
                <w:tab w:val="left" w:pos="993"/>
              </w:tabs>
              <w:jc w:val="center"/>
              <w:rPr>
                <w:rFonts w:cs="Tahoma"/>
                <w:szCs w:val="20"/>
              </w:rPr>
            </w:pPr>
            <w:r w:rsidRPr="00636E22">
              <w:rPr>
                <w:rFonts w:cs="Tahoma"/>
                <w:szCs w:val="20"/>
              </w:rPr>
              <w:t>478419</w:t>
            </w:r>
          </w:p>
        </w:tc>
      </w:tr>
    </w:tbl>
    <w:p w14:paraId="3B2D21D5" w14:textId="77777777" w:rsidR="00684D4E" w:rsidRDefault="00684D4E" w:rsidP="007E37F0">
      <w:pPr>
        <w:pStyle w:val="a4"/>
        <w:tabs>
          <w:tab w:val="num" w:pos="972"/>
        </w:tabs>
        <w:spacing w:after="0"/>
        <w:jc w:val="both"/>
        <w:rPr>
          <w:rFonts w:cs="Tahoma"/>
        </w:rPr>
        <w:sectPr w:rsidR="00684D4E" w:rsidSect="00E81F59">
          <w:pgSz w:w="11906" w:h="16838"/>
          <w:pgMar w:top="1077" w:right="1134" w:bottom="1077" w:left="1418" w:header="709" w:footer="709" w:gutter="0"/>
          <w:cols w:space="708"/>
          <w:titlePg/>
          <w:docGrid w:linePitch="360"/>
        </w:sectPr>
      </w:pPr>
    </w:p>
    <w:p w14:paraId="3B21D517" w14:textId="2A843218" w:rsidR="000E2749" w:rsidRPr="00636E22" w:rsidRDefault="000E2749" w:rsidP="000E2749">
      <w:pPr>
        <w:pStyle w:val="10"/>
        <w:numPr>
          <w:ilvl w:val="0"/>
          <w:numId w:val="0"/>
        </w:numPr>
        <w:ind w:left="397"/>
        <w:jc w:val="right"/>
        <w:rPr>
          <w:rFonts w:cs="Tahoma"/>
        </w:rPr>
      </w:pPr>
      <w:bookmarkStart w:id="583" w:name="_Toc456950453"/>
      <w:r w:rsidRPr="00636E22">
        <w:rPr>
          <w:rFonts w:cs="Tahoma"/>
        </w:rPr>
        <w:t xml:space="preserve">Приложение </w:t>
      </w:r>
      <w:r>
        <w:rPr>
          <w:rFonts w:cs="Tahoma"/>
        </w:rPr>
        <w:t>6</w:t>
      </w:r>
      <w:bookmarkEnd w:id="583"/>
    </w:p>
    <w:p w14:paraId="080EFCC0" w14:textId="51EA26DB"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203048D" w14:textId="70CDC0D7"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p w14:paraId="08D274E9" w14:textId="77777777" w:rsidR="00684D4E" w:rsidRPr="00BC6404" w:rsidRDefault="00684D4E" w:rsidP="00684D4E">
      <w:pPr>
        <w:pStyle w:val="a4"/>
        <w:tabs>
          <w:tab w:val="num" w:pos="972"/>
        </w:tabs>
        <w:spacing w:after="0"/>
        <w:jc w:val="center"/>
        <w:rPr>
          <w:rFonts w:cs="Tahoma"/>
          <w:b/>
        </w:rPr>
      </w:pPr>
    </w:p>
    <w:tbl>
      <w:tblPr>
        <w:tblW w:w="1587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134"/>
        <w:gridCol w:w="1842"/>
        <w:gridCol w:w="1418"/>
        <w:gridCol w:w="1701"/>
        <w:gridCol w:w="1276"/>
        <w:gridCol w:w="2126"/>
        <w:gridCol w:w="1276"/>
        <w:gridCol w:w="992"/>
        <w:gridCol w:w="1134"/>
        <w:gridCol w:w="1417"/>
      </w:tblGrid>
      <w:tr w:rsidR="00831D61" w:rsidRPr="00AD02E4" w14:paraId="7A3FE9B8" w14:textId="14889702" w:rsidTr="00831D61">
        <w:trPr>
          <w:trHeight w:val="16"/>
          <w:tblHeader/>
        </w:trPr>
        <w:tc>
          <w:tcPr>
            <w:tcW w:w="1560" w:type="dxa"/>
            <w:vMerge w:val="restart"/>
            <w:vAlign w:val="center"/>
          </w:tcPr>
          <w:p w14:paraId="0CDBC066" w14:textId="77777777" w:rsidR="00831D61" w:rsidRPr="00AD02E4" w:rsidRDefault="00831D61" w:rsidP="00684D4E">
            <w:pPr>
              <w:spacing w:line="276" w:lineRule="auto"/>
              <w:jc w:val="center"/>
              <w:rPr>
                <w:rFonts w:cs="Tahoma"/>
                <w:b/>
                <w:bCs/>
                <w:color w:val="000000"/>
                <w:szCs w:val="20"/>
              </w:rPr>
            </w:pPr>
            <w:r w:rsidRPr="00AD02E4">
              <w:rPr>
                <w:rFonts w:cs="Tahoma"/>
                <w:b/>
                <w:bCs/>
                <w:color w:val="000000"/>
                <w:szCs w:val="20"/>
              </w:rPr>
              <w:t>Код</w:t>
            </w:r>
            <w:r>
              <w:rPr>
                <w:rFonts w:cs="Tahoma"/>
                <w:b/>
                <w:bCs/>
                <w:color w:val="000000"/>
                <w:szCs w:val="20"/>
              </w:rPr>
              <w:t xml:space="preserve"> ценового И</w:t>
            </w:r>
            <w:r w:rsidRPr="00AD02E4">
              <w:rPr>
                <w:rFonts w:cs="Tahoma"/>
                <w:b/>
                <w:bCs/>
                <w:color w:val="000000"/>
                <w:szCs w:val="20"/>
              </w:rPr>
              <w:t>ндекса</w:t>
            </w:r>
          </w:p>
        </w:tc>
        <w:tc>
          <w:tcPr>
            <w:tcW w:w="9497" w:type="dxa"/>
            <w:gridSpan w:val="6"/>
          </w:tcPr>
          <w:p w14:paraId="6570D3E8" w14:textId="591B4162" w:rsidR="00831D61" w:rsidRDefault="00831D61" w:rsidP="00684D4E">
            <w:pPr>
              <w:spacing w:line="276" w:lineRule="auto"/>
              <w:ind w:right="773"/>
              <w:jc w:val="center"/>
              <w:rPr>
                <w:rFonts w:cs="Tahoma"/>
                <w:b/>
                <w:bCs/>
                <w:color w:val="000000"/>
                <w:szCs w:val="20"/>
              </w:rPr>
            </w:pPr>
            <w:r>
              <w:rPr>
                <w:rFonts w:cs="Tahoma"/>
                <w:b/>
              </w:rPr>
              <w:t>Индексы полной доходности</w:t>
            </w:r>
          </w:p>
        </w:tc>
        <w:tc>
          <w:tcPr>
            <w:tcW w:w="1276" w:type="dxa"/>
            <w:vMerge w:val="restart"/>
          </w:tcPr>
          <w:p w14:paraId="347E56BB" w14:textId="5C354AE7" w:rsidR="00831D61" w:rsidRDefault="00831D61" w:rsidP="000E0D81">
            <w:pPr>
              <w:spacing w:line="276" w:lineRule="auto"/>
              <w:jc w:val="center"/>
              <w:rPr>
                <w:rFonts w:cs="Tahoma"/>
                <w:b/>
                <w:bCs/>
                <w:color w:val="000000"/>
                <w:szCs w:val="20"/>
              </w:rPr>
            </w:pPr>
            <w:r w:rsidRPr="00AD02E4">
              <w:rPr>
                <w:rFonts w:cs="Tahoma"/>
                <w:b/>
                <w:bCs/>
                <w:color w:val="000000"/>
                <w:szCs w:val="20"/>
              </w:rPr>
              <w:t>Периодич</w:t>
            </w:r>
            <w:r>
              <w:rPr>
                <w:rFonts w:cs="Tahoma"/>
                <w:b/>
                <w:bCs/>
                <w:color w:val="000000"/>
                <w:szCs w:val="20"/>
                <w:lang w:val="en-US"/>
              </w:rPr>
              <w:t>-</w:t>
            </w:r>
            <w:r w:rsidRPr="00AD02E4">
              <w:rPr>
                <w:rFonts w:cs="Tahoma"/>
                <w:b/>
                <w:bCs/>
                <w:color w:val="000000"/>
                <w:szCs w:val="20"/>
              </w:rPr>
              <w:t>ность расчета</w:t>
            </w:r>
            <w:r>
              <w:rPr>
                <w:rFonts w:cs="Tahoma"/>
                <w:b/>
                <w:bCs/>
                <w:color w:val="000000"/>
                <w:szCs w:val="20"/>
              </w:rPr>
              <w:t xml:space="preserve"> </w:t>
            </w:r>
          </w:p>
        </w:tc>
        <w:tc>
          <w:tcPr>
            <w:tcW w:w="992" w:type="dxa"/>
            <w:vMerge w:val="restart"/>
          </w:tcPr>
          <w:p w14:paraId="6DD2098A" w14:textId="67AC90D6" w:rsidR="00831D61" w:rsidRDefault="00831D61" w:rsidP="000E0D81">
            <w:pPr>
              <w:spacing w:line="276" w:lineRule="auto"/>
              <w:jc w:val="center"/>
              <w:rPr>
                <w:rFonts w:cs="Tahoma"/>
                <w:b/>
                <w:bCs/>
                <w:color w:val="000000"/>
                <w:szCs w:val="20"/>
              </w:rPr>
            </w:pPr>
            <w:r w:rsidRPr="00AD02E4">
              <w:rPr>
                <w:rFonts w:cs="Tahoma"/>
                <w:b/>
                <w:bCs/>
                <w:color w:val="000000"/>
                <w:szCs w:val="20"/>
              </w:rPr>
              <w:t>Валюта</w:t>
            </w:r>
            <w:r>
              <w:rPr>
                <w:rFonts w:cs="Tahoma"/>
                <w:b/>
                <w:bCs/>
                <w:color w:val="000000"/>
                <w:szCs w:val="20"/>
              </w:rPr>
              <w:t xml:space="preserve"> расчета </w:t>
            </w:r>
          </w:p>
        </w:tc>
        <w:tc>
          <w:tcPr>
            <w:tcW w:w="1134" w:type="dxa"/>
            <w:vMerge w:val="restart"/>
          </w:tcPr>
          <w:p w14:paraId="763F6CDA" w14:textId="66AFC06C" w:rsidR="00831D61" w:rsidRPr="0047313B" w:rsidRDefault="00831D61" w:rsidP="000E0D81">
            <w:pPr>
              <w:spacing w:line="276" w:lineRule="auto"/>
              <w:jc w:val="center"/>
              <w:rPr>
                <w:rFonts w:cs="Tahoma"/>
                <w:b/>
                <w:bCs/>
                <w:color w:val="000000"/>
                <w:szCs w:val="20"/>
              </w:rPr>
            </w:pPr>
            <w:r w:rsidRPr="008E2902">
              <w:rPr>
                <w:rFonts w:cs="Tahoma"/>
                <w:b/>
                <w:bCs/>
                <w:color w:val="000000"/>
                <w:szCs w:val="20"/>
              </w:rPr>
              <w:t>Дата первого расчета</w:t>
            </w:r>
          </w:p>
        </w:tc>
        <w:tc>
          <w:tcPr>
            <w:tcW w:w="1417" w:type="dxa"/>
            <w:vMerge w:val="restart"/>
          </w:tcPr>
          <w:p w14:paraId="5715D9B4" w14:textId="5DCFBBE7" w:rsidR="00831D61" w:rsidRPr="008E2902" w:rsidRDefault="00831D61" w:rsidP="000E0D81">
            <w:pPr>
              <w:spacing w:line="276" w:lineRule="auto"/>
              <w:jc w:val="center"/>
              <w:rPr>
                <w:rFonts w:cs="Tahoma"/>
                <w:b/>
                <w:bCs/>
                <w:color w:val="000000"/>
                <w:szCs w:val="20"/>
              </w:rPr>
            </w:pPr>
            <w:r w:rsidRPr="00831D61">
              <w:rPr>
                <w:rFonts w:cs="Tahoma"/>
                <w:b/>
                <w:bCs/>
                <w:color w:val="000000"/>
                <w:szCs w:val="20"/>
              </w:rPr>
              <w:t>Начальное значение</w:t>
            </w:r>
          </w:p>
        </w:tc>
      </w:tr>
      <w:tr w:rsidR="00831D61" w:rsidRPr="00AD02E4" w14:paraId="0927B801" w14:textId="4B1EC6E3" w:rsidTr="00831D61">
        <w:trPr>
          <w:trHeight w:val="16"/>
          <w:tblHeader/>
        </w:trPr>
        <w:tc>
          <w:tcPr>
            <w:tcW w:w="1560" w:type="dxa"/>
            <w:vMerge/>
            <w:vAlign w:val="center"/>
          </w:tcPr>
          <w:p w14:paraId="00F621DF" w14:textId="77777777" w:rsidR="00831D61" w:rsidRPr="00AD02E4" w:rsidRDefault="00831D61" w:rsidP="00684D4E">
            <w:pPr>
              <w:spacing w:line="276" w:lineRule="auto"/>
              <w:jc w:val="center"/>
              <w:rPr>
                <w:rFonts w:cs="Tahoma"/>
                <w:b/>
                <w:bCs/>
                <w:color w:val="000000"/>
                <w:szCs w:val="20"/>
              </w:rPr>
            </w:pPr>
          </w:p>
        </w:tc>
        <w:tc>
          <w:tcPr>
            <w:tcW w:w="2976" w:type="dxa"/>
            <w:gridSpan w:val="2"/>
          </w:tcPr>
          <w:p w14:paraId="7D7E1C62" w14:textId="77777777" w:rsidR="00831D61" w:rsidRPr="001E1E8F" w:rsidRDefault="00831D61" w:rsidP="00684D4E">
            <w:pPr>
              <w:spacing w:line="276" w:lineRule="auto"/>
              <w:jc w:val="center"/>
              <w:rPr>
                <w:rFonts w:cs="Tahoma"/>
                <w:b/>
                <w:bCs/>
                <w:color w:val="000000"/>
                <w:szCs w:val="20"/>
              </w:rPr>
            </w:pPr>
            <w:r w:rsidRPr="000362D4">
              <w:rPr>
                <w:rFonts w:cs="Tahoma"/>
                <w:b/>
                <w:bCs/>
                <w:color w:val="000000"/>
                <w:szCs w:val="20"/>
              </w:rPr>
              <w:t>«брутто»</w:t>
            </w:r>
          </w:p>
        </w:tc>
        <w:tc>
          <w:tcPr>
            <w:tcW w:w="3119" w:type="dxa"/>
            <w:gridSpan w:val="2"/>
          </w:tcPr>
          <w:p w14:paraId="6A13DA87" w14:textId="77777777" w:rsidR="00831D61" w:rsidRPr="00AD02E4" w:rsidRDefault="00831D61" w:rsidP="00684D4E">
            <w:pPr>
              <w:spacing w:line="276" w:lineRule="auto"/>
              <w:jc w:val="center"/>
              <w:rPr>
                <w:rFonts w:cs="Tahoma"/>
                <w:b/>
                <w:bCs/>
                <w:color w:val="000000"/>
                <w:szCs w:val="20"/>
              </w:rPr>
            </w:pPr>
            <w:r w:rsidRPr="00343C03">
              <w:rPr>
                <w:rFonts w:cs="Tahoma"/>
                <w:b/>
                <w:bCs/>
                <w:color w:val="000000"/>
                <w:szCs w:val="20"/>
              </w:rPr>
              <w:t>«нетто», по налоговым ставкам иностранных организаций</w:t>
            </w:r>
          </w:p>
        </w:tc>
        <w:tc>
          <w:tcPr>
            <w:tcW w:w="3402" w:type="dxa"/>
            <w:gridSpan w:val="2"/>
          </w:tcPr>
          <w:p w14:paraId="16B36D40" w14:textId="09E2E6B3" w:rsidR="00831D61" w:rsidRPr="00AD02E4" w:rsidRDefault="00831D61" w:rsidP="00684D4E">
            <w:pPr>
              <w:spacing w:line="276" w:lineRule="auto"/>
              <w:ind w:right="-28"/>
              <w:jc w:val="center"/>
              <w:rPr>
                <w:rFonts w:cs="Tahoma"/>
                <w:b/>
                <w:bCs/>
                <w:color w:val="000000"/>
                <w:szCs w:val="20"/>
              </w:rPr>
            </w:pPr>
            <w:r w:rsidRPr="00343C03">
              <w:rPr>
                <w:rFonts w:cs="Tahoma"/>
                <w:b/>
                <w:bCs/>
                <w:color w:val="000000"/>
                <w:szCs w:val="20"/>
              </w:rPr>
              <w:t>«нетто», по налоговым ставкам российских организаций</w:t>
            </w:r>
          </w:p>
        </w:tc>
        <w:tc>
          <w:tcPr>
            <w:tcW w:w="1276" w:type="dxa"/>
            <w:vMerge/>
            <w:vAlign w:val="center"/>
          </w:tcPr>
          <w:p w14:paraId="7C72DB8E" w14:textId="77777777" w:rsidR="00831D61" w:rsidRPr="00AD02E4" w:rsidRDefault="00831D61" w:rsidP="00684D4E">
            <w:pPr>
              <w:spacing w:line="276" w:lineRule="auto"/>
              <w:jc w:val="center"/>
              <w:rPr>
                <w:rFonts w:cs="Tahoma"/>
                <w:b/>
                <w:bCs/>
                <w:color w:val="000000"/>
                <w:szCs w:val="20"/>
              </w:rPr>
            </w:pPr>
          </w:p>
        </w:tc>
        <w:tc>
          <w:tcPr>
            <w:tcW w:w="992" w:type="dxa"/>
            <w:vMerge/>
            <w:vAlign w:val="center"/>
          </w:tcPr>
          <w:p w14:paraId="5D5DD656" w14:textId="77777777" w:rsidR="00831D61" w:rsidRPr="00AD02E4" w:rsidRDefault="00831D61" w:rsidP="00684D4E">
            <w:pPr>
              <w:spacing w:line="276" w:lineRule="auto"/>
              <w:jc w:val="center"/>
              <w:rPr>
                <w:rFonts w:cs="Tahoma"/>
                <w:b/>
                <w:bCs/>
                <w:color w:val="000000"/>
                <w:szCs w:val="20"/>
              </w:rPr>
            </w:pPr>
          </w:p>
        </w:tc>
        <w:tc>
          <w:tcPr>
            <w:tcW w:w="1134" w:type="dxa"/>
            <w:vMerge/>
          </w:tcPr>
          <w:p w14:paraId="73F495E7" w14:textId="77777777" w:rsidR="00831D61" w:rsidRPr="00AD02E4" w:rsidRDefault="00831D61" w:rsidP="00684D4E">
            <w:pPr>
              <w:spacing w:line="276" w:lineRule="auto"/>
              <w:jc w:val="center"/>
              <w:rPr>
                <w:rFonts w:cs="Tahoma"/>
                <w:b/>
                <w:bCs/>
                <w:color w:val="000000"/>
                <w:szCs w:val="20"/>
              </w:rPr>
            </w:pPr>
          </w:p>
        </w:tc>
        <w:tc>
          <w:tcPr>
            <w:tcW w:w="1417" w:type="dxa"/>
            <w:vMerge/>
          </w:tcPr>
          <w:p w14:paraId="76C0DFA2" w14:textId="77777777" w:rsidR="00831D61" w:rsidRPr="00AD02E4" w:rsidRDefault="00831D61" w:rsidP="00684D4E">
            <w:pPr>
              <w:spacing w:line="276" w:lineRule="auto"/>
              <w:jc w:val="center"/>
              <w:rPr>
                <w:rFonts w:cs="Tahoma"/>
                <w:b/>
                <w:bCs/>
                <w:color w:val="000000"/>
                <w:szCs w:val="20"/>
              </w:rPr>
            </w:pPr>
          </w:p>
        </w:tc>
      </w:tr>
      <w:tr w:rsidR="00831D61" w:rsidRPr="00AD02E4" w14:paraId="5FD2FCF7" w14:textId="013343E9" w:rsidTr="00831D61">
        <w:trPr>
          <w:trHeight w:val="16"/>
          <w:tblHeader/>
        </w:trPr>
        <w:tc>
          <w:tcPr>
            <w:tcW w:w="1560" w:type="dxa"/>
            <w:vMerge/>
            <w:vAlign w:val="center"/>
          </w:tcPr>
          <w:p w14:paraId="53CAC638" w14:textId="77777777" w:rsidR="00831D61" w:rsidRPr="00AD02E4" w:rsidRDefault="00831D61" w:rsidP="000E2749">
            <w:pPr>
              <w:spacing w:line="276" w:lineRule="auto"/>
              <w:jc w:val="center"/>
              <w:rPr>
                <w:rFonts w:cs="Tahoma"/>
                <w:b/>
                <w:bCs/>
                <w:color w:val="000000"/>
                <w:szCs w:val="20"/>
              </w:rPr>
            </w:pPr>
          </w:p>
        </w:tc>
        <w:tc>
          <w:tcPr>
            <w:tcW w:w="1134" w:type="dxa"/>
          </w:tcPr>
          <w:p w14:paraId="2523339A" w14:textId="64C3559D" w:rsidR="00831D61" w:rsidRPr="00DC18EA"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1842" w:type="dxa"/>
          </w:tcPr>
          <w:p w14:paraId="527F6BF1" w14:textId="35830E78" w:rsidR="00831D61"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418" w:type="dxa"/>
          </w:tcPr>
          <w:p w14:paraId="7D5CE3F3" w14:textId="2EA3DBD3" w:rsidR="00831D61" w:rsidRPr="00AD02E4"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1701" w:type="dxa"/>
          </w:tcPr>
          <w:p w14:paraId="6FA1D497" w14:textId="0BE6D291"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276" w:type="dxa"/>
          </w:tcPr>
          <w:p w14:paraId="2E6593AD" w14:textId="49EC74BB" w:rsidR="00831D61" w:rsidRPr="00AD02E4" w:rsidRDefault="00831D61" w:rsidP="000E2749">
            <w:pPr>
              <w:spacing w:line="276" w:lineRule="auto"/>
              <w:jc w:val="center"/>
              <w:rPr>
                <w:rFonts w:cs="Tahoma"/>
                <w:b/>
                <w:bCs/>
                <w:color w:val="000000"/>
                <w:szCs w:val="20"/>
              </w:rPr>
            </w:pPr>
            <w:r>
              <w:rPr>
                <w:rFonts w:cs="Tahoma"/>
                <w:b/>
                <w:bCs/>
                <w:color w:val="000000"/>
                <w:szCs w:val="20"/>
              </w:rPr>
              <w:t>Код индекса</w:t>
            </w:r>
          </w:p>
        </w:tc>
        <w:tc>
          <w:tcPr>
            <w:tcW w:w="2126" w:type="dxa"/>
          </w:tcPr>
          <w:p w14:paraId="09DF2034" w14:textId="335CE99C"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Pr>
                <w:rFonts w:cs="Tahoma"/>
                <w:b/>
                <w:bCs/>
                <w:color w:val="000000"/>
                <w:szCs w:val="20"/>
              </w:rPr>
              <w:t>индекса</w:t>
            </w:r>
          </w:p>
        </w:tc>
        <w:tc>
          <w:tcPr>
            <w:tcW w:w="1276" w:type="dxa"/>
            <w:vMerge/>
            <w:vAlign w:val="center"/>
          </w:tcPr>
          <w:p w14:paraId="4FE321E3" w14:textId="77777777" w:rsidR="00831D61" w:rsidRPr="001E1E8F" w:rsidRDefault="00831D61" w:rsidP="000E2749">
            <w:pPr>
              <w:spacing w:line="276" w:lineRule="auto"/>
              <w:jc w:val="center"/>
              <w:rPr>
                <w:rFonts w:cs="Tahoma"/>
                <w:b/>
                <w:bCs/>
                <w:color w:val="000000"/>
                <w:szCs w:val="20"/>
              </w:rPr>
            </w:pPr>
          </w:p>
        </w:tc>
        <w:tc>
          <w:tcPr>
            <w:tcW w:w="992" w:type="dxa"/>
            <w:vMerge/>
            <w:vAlign w:val="center"/>
          </w:tcPr>
          <w:p w14:paraId="5797E7BE" w14:textId="77777777" w:rsidR="00831D61" w:rsidRPr="00AD02E4" w:rsidRDefault="00831D61" w:rsidP="000E2749">
            <w:pPr>
              <w:spacing w:line="276" w:lineRule="auto"/>
              <w:jc w:val="center"/>
              <w:rPr>
                <w:rFonts w:cs="Tahoma"/>
                <w:b/>
                <w:bCs/>
                <w:color w:val="000000"/>
                <w:szCs w:val="20"/>
              </w:rPr>
            </w:pPr>
          </w:p>
        </w:tc>
        <w:tc>
          <w:tcPr>
            <w:tcW w:w="1134" w:type="dxa"/>
            <w:vMerge/>
          </w:tcPr>
          <w:p w14:paraId="79A23B89" w14:textId="77777777" w:rsidR="00831D61" w:rsidRPr="00AD02E4" w:rsidRDefault="00831D61" w:rsidP="000E2749">
            <w:pPr>
              <w:spacing w:line="276" w:lineRule="auto"/>
              <w:jc w:val="center"/>
              <w:rPr>
                <w:rFonts w:cs="Tahoma"/>
                <w:b/>
                <w:bCs/>
                <w:color w:val="000000"/>
                <w:szCs w:val="20"/>
              </w:rPr>
            </w:pPr>
          </w:p>
        </w:tc>
        <w:tc>
          <w:tcPr>
            <w:tcW w:w="1417" w:type="dxa"/>
            <w:vMerge/>
          </w:tcPr>
          <w:p w14:paraId="26C0FD70" w14:textId="77777777" w:rsidR="00831D61" w:rsidRPr="00AD02E4" w:rsidRDefault="00831D61" w:rsidP="000E2749">
            <w:pPr>
              <w:spacing w:line="276" w:lineRule="auto"/>
              <w:jc w:val="center"/>
              <w:rPr>
                <w:rFonts w:cs="Tahoma"/>
                <w:b/>
                <w:bCs/>
                <w:color w:val="000000"/>
                <w:szCs w:val="20"/>
              </w:rPr>
            </w:pPr>
          </w:p>
        </w:tc>
      </w:tr>
      <w:tr w:rsidR="00FF3061" w:rsidRPr="00AD02E4" w14:paraId="6D7032B9" w14:textId="05F5DA95" w:rsidTr="005E5D32">
        <w:trPr>
          <w:trHeight w:val="16"/>
        </w:trPr>
        <w:tc>
          <w:tcPr>
            <w:tcW w:w="1560" w:type="dxa"/>
            <w:vAlign w:val="center"/>
          </w:tcPr>
          <w:p w14:paraId="3C3F75DC" w14:textId="5B348C18" w:rsidR="00FF3061" w:rsidRPr="006E73DE" w:rsidRDefault="00FF3061" w:rsidP="008B3A9E">
            <w:pPr>
              <w:spacing w:line="276" w:lineRule="auto"/>
              <w:jc w:val="center"/>
              <w:rPr>
                <w:rFonts w:cs="Tahoma"/>
                <w:szCs w:val="20"/>
              </w:rPr>
            </w:pPr>
            <w:r w:rsidRPr="000D1A82">
              <w:rPr>
                <w:rFonts w:cs="Tahoma"/>
                <w:szCs w:val="20"/>
                <w:lang w:val="en-US"/>
              </w:rPr>
              <w:t>MICEXINDEXC</w:t>
            </w:r>
            <w:r>
              <w:rPr>
                <w:rFonts w:cs="Tahoma"/>
                <w:szCs w:val="20"/>
                <w:lang w:val="en-US"/>
              </w:rPr>
              <w:t>F</w:t>
            </w:r>
          </w:p>
        </w:tc>
        <w:tc>
          <w:tcPr>
            <w:tcW w:w="1134" w:type="dxa"/>
            <w:vAlign w:val="center"/>
          </w:tcPr>
          <w:p w14:paraId="69994280" w14:textId="0E080770" w:rsidR="00FF3061" w:rsidRPr="006E73DE" w:rsidRDefault="00735823" w:rsidP="008B3A9E">
            <w:pPr>
              <w:spacing w:line="276" w:lineRule="auto"/>
              <w:jc w:val="center"/>
              <w:rPr>
                <w:rFonts w:cs="Tahoma"/>
                <w:szCs w:val="20"/>
              </w:rPr>
            </w:pPr>
            <w:r>
              <w:rPr>
                <w:rFonts w:cs="Tahoma"/>
                <w:szCs w:val="20"/>
              </w:rPr>
              <w:t>M</w:t>
            </w:r>
            <w:r>
              <w:rPr>
                <w:rFonts w:cs="Tahoma"/>
                <w:szCs w:val="20"/>
                <w:lang w:val="en-US"/>
              </w:rPr>
              <w:t>CF</w:t>
            </w:r>
            <w:r w:rsidR="00FF3061">
              <w:rPr>
                <w:rFonts w:cs="Tahoma"/>
                <w:szCs w:val="20"/>
                <w:lang w:val="en-US"/>
              </w:rPr>
              <w:t>TR</w:t>
            </w:r>
          </w:p>
        </w:tc>
        <w:tc>
          <w:tcPr>
            <w:tcW w:w="1842" w:type="dxa"/>
            <w:vAlign w:val="center"/>
          </w:tcPr>
          <w:p w14:paraId="37991094" w14:textId="0BD48E53" w:rsidR="00FF3061" w:rsidRPr="006E73DE" w:rsidRDefault="00FF3061" w:rsidP="008B3A9E">
            <w:pPr>
              <w:spacing w:line="276" w:lineRule="auto"/>
              <w:jc w:val="center"/>
              <w:rPr>
                <w:rFonts w:cs="Tahoma"/>
                <w:szCs w:val="20"/>
                <w:highlight w:val="yellow"/>
                <w:lang w:val="en-US"/>
              </w:rPr>
            </w:pPr>
            <w:r>
              <w:rPr>
                <w:rFonts w:cs="Tahoma"/>
                <w:szCs w:val="20"/>
                <w:lang w:val="en-US"/>
              </w:rPr>
              <w:t>MICEX Total Return</w:t>
            </w:r>
          </w:p>
        </w:tc>
        <w:tc>
          <w:tcPr>
            <w:tcW w:w="1418" w:type="dxa"/>
            <w:vAlign w:val="center"/>
          </w:tcPr>
          <w:p w14:paraId="061DBCB6" w14:textId="60DB62B7"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TRN</w:t>
            </w:r>
          </w:p>
        </w:tc>
        <w:tc>
          <w:tcPr>
            <w:tcW w:w="1701" w:type="dxa"/>
            <w:vAlign w:val="center"/>
          </w:tcPr>
          <w:p w14:paraId="3DDD3569" w14:textId="42FD7664" w:rsidR="00FF3061" w:rsidRPr="006E73DE" w:rsidRDefault="00FF3061" w:rsidP="008B3A9E">
            <w:pPr>
              <w:spacing w:line="276" w:lineRule="auto"/>
              <w:jc w:val="center"/>
              <w:rPr>
                <w:rFonts w:cs="Tahoma"/>
                <w:szCs w:val="20"/>
                <w:shd w:val="clear" w:color="auto" w:fill="FFFFFF"/>
                <w:lang w:val="en-US"/>
              </w:rPr>
            </w:pPr>
            <w:r>
              <w:rPr>
                <w:rFonts w:cs="Tahoma"/>
                <w:szCs w:val="20"/>
                <w:lang w:val="en-US"/>
              </w:rPr>
              <w:t xml:space="preserve">MICEX </w:t>
            </w:r>
            <w:r w:rsidR="00741A85">
              <w:rPr>
                <w:rFonts w:cs="Tahoma"/>
                <w:szCs w:val="20"/>
                <w:lang w:val="en-US"/>
              </w:rPr>
              <w:t xml:space="preserve">Net </w:t>
            </w:r>
            <w:r>
              <w:rPr>
                <w:rFonts w:cs="Tahoma"/>
                <w:szCs w:val="20"/>
                <w:lang w:val="en-US"/>
              </w:rPr>
              <w:t xml:space="preserve">Total Return </w:t>
            </w:r>
            <w:r w:rsidRPr="003B562A">
              <w:rPr>
                <w:rFonts w:cs="Tahoma"/>
                <w:szCs w:val="20"/>
                <w:lang w:val="en-US"/>
              </w:rPr>
              <w:t>(Non-Resident)</w:t>
            </w:r>
          </w:p>
        </w:tc>
        <w:tc>
          <w:tcPr>
            <w:tcW w:w="1276" w:type="dxa"/>
            <w:vAlign w:val="center"/>
          </w:tcPr>
          <w:p w14:paraId="6A56C5D3" w14:textId="7F92A8F6"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TRR</w:t>
            </w:r>
          </w:p>
        </w:tc>
        <w:tc>
          <w:tcPr>
            <w:tcW w:w="2126" w:type="dxa"/>
            <w:vAlign w:val="center"/>
          </w:tcPr>
          <w:p w14:paraId="1DF010D6" w14:textId="3AC4CD4A" w:rsidR="00FF3061" w:rsidRPr="006E73DE" w:rsidRDefault="00FF3061" w:rsidP="008B3A9E">
            <w:pPr>
              <w:spacing w:line="276" w:lineRule="auto"/>
              <w:ind w:right="-28"/>
              <w:jc w:val="center"/>
              <w:rPr>
                <w:rFonts w:cs="Tahoma"/>
                <w:szCs w:val="20"/>
                <w:shd w:val="clear" w:color="auto" w:fill="FFFFFF"/>
                <w:lang w:val="en-US"/>
              </w:rPr>
            </w:pPr>
            <w:r>
              <w:rPr>
                <w:rFonts w:cs="Tahoma"/>
                <w:szCs w:val="20"/>
                <w:lang w:val="en-US"/>
              </w:rPr>
              <w:t xml:space="preserve">MICEX </w:t>
            </w:r>
            <w:r w:rsidR="00741A85">
              <w:rPr>
                <w:rFonts w:cs="Tahoma"/>
                <w:szCs w:val="20"/>
                <w:lang w:val="en-US"/>
              </w:rPr>
              <w:t xml:space="preserve">Net </w:t>
            </w:r>
            <w:r>
              <w:rPr>
                <w:rFonts w:cs="Tahoma"/>
                <w:szCs w:val="20"/>
                <w:lang w:val="en-US"/>
              </w:rPr>
              <w:t xml:space="preserve">Total Return </w:t>
            </w:r>
            <w:r w:rsidRPr="003B562A">
              <w:rPr>
                <w:rFonts w:cs="Tahoma"/>
                <w:szCs w:val="20"/>
                <w:lang w:val="en-US"/>
              </w:rPr>
              <w:t>(Resident)</w:t>
            </w:r>
          </w:p>
        </w:tc>
        <w:tc>
          <w:tcPr>
            <w:tcW w:w="1276" w:type="dxa"/>
            <w:vMerge w:val="restart"/>
            <w:vAlign w:val="center"/>
          </w:tcPr>
          <w:p w14:paraId="1DC2ABC6" w14:textId="31D3AB58" w:rsidR="00FF3061" w:rsidRPr="006E73DE" w:rsidRDefault="00FF3061" w:rsidP="008B3A9E">
            <w:pPr>
              <w:spacing w:line="276" w:lineRule="auto"/>
              <w:jc w:val="center"/>
              <w:rPr>
                <w:rFonts w:cs="Tahoma"/>
                <w:szCs w:val="20"/>
                <w:lang w:val="en-US"/>
              </w:rPr>
            </w:pPr>
            <w:r w:rsidRPr="003B562A">
              <w:rPr>
                <w:rFonts w:cs="Tahoma"/>
                <w:szCs w:val="20"/>
                <w:lang w:val="en-US"/>
              </w:rPr>
              <w:t>1 раз в день</w:t>
            </w:r>
          </w:p>
        </w:tc>
        <w:tc>
          <w:tcPr>
            <w:tcW w:w="992" w:type="dxa"/>
            <w:shd w:val="clear" w:color="auto" w:fill="auto"/>
            <w:vAlign w:val="center"/>
          </w:tcPr>
          <w:p w14:paraId="50449016" w14:textId="440A9039" w:rsidR="00FF3061" w:rsidRPr="00835DA9" w:rsidRDefault="00FF3061" w:rsidP="008B3A9E">
            <w:pPr>
              <w:spacing w:line="276" w:lineRule="auto"/>
              <w:jc w:val="center"/>
              <w:rPr>
                <w:rFonts w:cs="Tahoma"/>
                <w:szCs w:val="20"/>
                <w:shd w:val="clear" w:color="auto" w:fill="FFFFFF"/>
              </w:rPr>
            </w:pPr>
            <w:r w:rsidRPr="000D1A82">
              <w:rPr>
                <w:rFonts w:cs="Tahoma"/>
                <w:szCs w:val="20"/>
              </w:rPr>
              <w:t>RUB</w:t>
            </w:r>
          </w:p>
        </w:tc>
        <w:tc>
          <w:tcPr>
            <w:tcW w:w="1134" w:type="dxa"/>
            <w:vAlign w:val="center"/>
          </w:tcPr>
          <w:p w14:paraId="71588EEE" w14:textId="451C8860" w:rsidR="00FF3061" w:rsidRPr="00F9215E" w:rsidRDefault="00F44556" w:rsidP="008B3A9E">
            <w:pPr>
              <w:spacing w:line="276" w:lineRule="auto"/>
              <w:jc w:val="center"/>
              <w:rPr>
                <w:rFonts w:cs="Tahoma"/>
                <w:szCs w:val="20"/>
              </w:rPr>
            </w:pPr>
            <w:r w:rsidRPr="00F44556">
              <w:rPr>
                <w:rFonts w:cs="Tahoma"/>
                <w:szCs w:val="20"/>
              </w:rPr>
              <w:t>30.12.2004</w:t>
            </w:r>
          </w:p>
        </w:tc>
        <w:tc>
          <w:tcPr>
            <w:tcW w:w="1417" w:type="dxa"/>
            <w:vAlign w:val="center"/>
          </w:tcPr>
          <w:p w14:paraId="43CF3FD3" w14:textId="6E7D172C" w:rsidR="00FF3061" w:rsidRPr="00F9215E" w:rsidRDefault="00F44556" w:rsidP="00F44556">
            <w:pPr>
              <w:spacing w:line="276" w:lineRule="auto"/>
              <w:ind w:right="255"/>
              <w:jc w:val="right"/>
              <w:rPr>
                <w:rFonts w:cs="Tahoma"/>
                <w:szCs w:val="20"/>
              </w:rPr>
            </w:pPr>
            <w:r w:rsidRPr="00F44556">
              <w:rPr>
                <w:rFonts w:cs="Tahoma"/>
                <w:szCs w:val="20"/>
              </w:rPr>
              <w:t>552,22</w:t>
            </w:r>
          </w:p>
        </w:tc>
      </w:tr>
      <w:tr w:rsidR="00FF3061" w:rsidRPr="00AD02E4" w14:paraId="13D35CAF" w14:textId="53898B7F" w:rsidTr="00361919">
        <w:trPr>
          <w:trHeight w:val="16"/>
        </w:trPr>
        <w:tc>
          <w:tcPr>
            <w:tcW w:w="1560" w:type="dxa"/>
            <w:vAlign w:val="center"/>
          </w:tcPr>
          <w:p w14:paraId="3A56C7F8" w14:textId="130D661A" w:rsidR="00FF3061" w:rsidRPr="000D1A82" w:rsidRDefault="00FF3061" w:rsidP="008B3A9E">
            <w:pPr>
              <w:spacing w:line="276" w:lineRule="auto"/>
              <w:jc w:val="center"/>
              <w:rPr>
                <w:rFonts w:cs="Tahoma"/>
                <w:szCs w:val="20"/>
                <w:lang w:val="en-US"/>
              </w:rPr>
            </w:pPr>
            <w:r w:rsidRPr="006E73DE">
              <w:rPr>
                <w:rFonts w:cs="Tahoma"/>
                <w:szCs w:val="20"/>
                <w:lang w:val="en-US"/>
              </w:rPr>
              <w:t>RTSI</w:t>
            </w:r>
          </w:p>
        </w:tc>
        <w:tc>
          <w:tcPr>
            <w:tcW w:w="1134" w:type="dxa"/>
            <w:vAlign w:val="center"/>
          </w:tcPr>
          <w:p w14:paraId="2E4245B8" w14:textId="5CB6E517" w:rsidR="00FF3061" w:rsidRPr="000D1A82" w:rsidRDefault="00FF3061" w:rsidP="008B3A9E">
            <w:pPr>
              <w:spacing w:line="276" w:lineRule="auto"/>
              <w:jc w:val="center"/>
              <w:rPr>
                <w:rFonts w:cs="Tahoma"/>
                <w:szCs w:val="20"/>
                <w:lang w:val="en-US"/>
              </w:rPr>
            </w:pPr>
            <w:r>
              <w:rPr>
                <w:rFonts w:cs="Tahoma"/>
                <w:szCs w:val="20"/>
              </w:rPr>
              <w:t>RTS</w:t>
            </w:r>
            <w:r w:rsidRPr="006E73DE">
              <w:rPr>
                <w:rFonts w:cs="Tahoma"/>
                <w:szCs w:val="20"/>
              </w:rPr>
              <w:t>TR</w:t>
            </w:r>
          </w:p>
        </w:tc>
        <w:tc>
          <w:tcPr>
            <w:tcW w:w="1842" w:type="dxa"/>
            <w:vAlign w:val="center"/>
          </w:tcPr>
          <w:p w14:paraId="3F796867" w14:textId="6F7F9B9D" w:rsidR="00FF3061" w:rsidRDefault="00FF3061" w:rsidP="008B3A9E">
            <w:pPr>
              <w:spacing w:line="276" w:lineRule="auto"/>
              <w:jc w:val="center"/>
              <w:rPr>
                <w:rFonts w:cs="Tahoma"/>
                <w:szCs w:val="20"/>
                <w:lang w:val="en-US"/>
              </w:rPr>
            </w:pPr>
            <w:r>
              <w:rPr>
                <w:rFonts w:cs="Tahoma"/>
                <w:szCs w:val="20"/>
                <w:lang w:val="en-US"/>
              </w:rPr>
              <w:t xml:space="preserve">RTS </w:t>
            </w:r>
            <w:r w:rsidRPr="006E73DE">
              <w:rPr>
                <w:rFonts w:cs="Tahoma"/>
                <w:szCs w:val="20"/>
                <w:lang w:val="en-US"/>
              </w:rPr>
              <w:t>T</w:t>
            </w:r>
            <w:r>
              <w:rPr>
                <w:rFonts w:cs="Tahoma"/>
                <w:szCs w:val="20"/>
                <w:lang w:val="en-US"/>
              </w:rPr>
              <w:t>otal Return</w:t>
            </w:r>
          </w:p>
        </w:tc>
        <w:tc>
          <w:tcPr>
            <w:tcW w:w="1418" w:type="dxa"/>
            <w:vAlign w:val="center"/>
          </w:tcPr>
          <w:p w14:paraId="2FA718FA" w14:textId="4655B2BE" w:rsidR="00FF3061" w:rsidRPr="000D1A82" w:rsidRDefault="00FF3061" w:rsidP="008B3A9E">
            <w:pPr>
              <w:spacing w:line="276" w:lineRule="auto"/>
              <w:jc w:val="center"/>
              <w:rPr>
                <w:rFonts w:cs="Tahoma"/>
                <w:szCs w:val="20"/>
                <w:shd w:val="clear" w:color="auto" w:fill="FFFFFF"/>
                <w:lang w:val="en-US"/>
              </w:rPr>
            </w:pPr>
            <w:r>
              <w:rPr>
                <w:rFonts w:cs="Tahoma"/>
                <w:szCs w:val="20"/>
                <w:shd w:val="clear" w:color="auto" w:fill="FFFFFF"/>
              </w:rPr>
              <w:t>RTS</w:t>
            </w:r>
            <w:r w:rsidRPr="006E73DE">
              <w:rPr>
                <w:rFonts w:cs="Tahoma"/>
                <w:szCs w:val="20"/>
                <w:shd w:val="clear" w:color="auto" w:fill="FFFFFF"/>
              </w:rPr>
              <w:t>TR</w:t>
            </w:r>
            <w:r>
              <w:rPr>
                <w:rFonts w:cs="Tahoma"/>
                <w:szCs w:val="20"/>
                <w:shd w:val="clear" w:color="auto" w:fill="FFFFFF"/>
                <w:lang w:val="en-US"/>
              </w:rPr>
              <w:t>N</w:t>
            </w:r>
          </w:p>
        </w:tc>
        <w:tc>
          <w:tcPr>
            <w:tcW w:w="1701" w:type="dxa"/>
            <w:vAlign w:val="center"/>
          </w:tcPr>
          <w:p w14:paraId="3875F554" w14:textId="651E3254"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 xml:space="preserve">RTS </w:t>
            </w:r>
            <w:r w:rsidRPr="006E73DE">
              <w:rPr>
                <w:rFonts w:cs="Tahoma"/>
                <w:szCs w:val="20"/>
                <w:shd w:val="clear" w:color="auto" w:fill="FFFFFF"/>
                <w:lang w:val="en-US"/>
              </w:rPr>
              <w:t>N</w:t>
            </w:r>
            <w:r>
              <w:rPr>
                <w:rFonts w:cs="Tahoma"/>
                <w:szCs w:val="20"/>
                <w:shd w:val="clear" w:color="auto" w:fill="FFFFFF"/>
                <w:lang w:val="en-US"/>
              </w:rPr>
              <w:t xml:space="preserve">et </w:t>
            </w:r>
            <w:r w:rsidRPr="0047313B">
              <w:rPr>
                <w:rFonts w:cs="Tahoma"/>
                <w:szCs w:val="20"/>
                <w:shd w:val="clear" w:color="auto" w:fill="FFFFFF"/>
                <w:lang w:val="en-US"/>
              </w:rPr>
              <w:t>Total Return</w:t>
            </w:r>
            <w:r w:rsidRPr="006E73DE">
              <w:rPr>
                <w:rFonts w:cs="Tahoma"/>
                <w:szCs w:val="20"/>
                <w:shd w:val="clear" w:color="auto" w:fill="FFFFFF"/>
                <w:lang w:val="en-US"/>
              </w:rPr>
              <w:t xml:space="preserve"> </w:t>
            </w:r>
            <w:r>
              <w:rPr>
                <w:rFonts w:cs="Tahoma"/>
                <w:szCs w:val="20"/>
                <w:shd w:val="clear" w:color="auto" w:fill="FFFFFF"/>
                <w:lang w:val="en-US"/>
              </w:rPr>
              <w:t>(Non-R</w:t>
            </w:r>
            <w:r w:rsidRPr="006E73DE">
              <w:rPr>
                <w:rFonts w:cs="Tahoma"/>
                <w:szCs w:val="20"/>
                <w:shd w:val="clear" w:color="auto" w:fill="FFFFFF"/>
                <w:lang w:val="en-US"/>
              </w:rPr>
              <w:t>esident</w:t>
            </w:r>
            <w:r>
              <w:rPr>
                <w:rFonts w:cs="Tahoma"/>
                <w:szCs w:val="20"/>
                <w:shd w:val="clear" w:color="auto" w:fill="FFFFFF"/>
                <w:lang w:val="en-US"/>
              </w:rPr>
              <w:t>)</w:t>
            </w:r>
          </w:p>
        </w:tc>
        <w:tc>
          <w:tcPr>
            <w:tcW w:w="1276" w:type="dxa"/>
            <w:vAlign w:val="center"/>
          </w:tcPr>
          <w:p w14:paraId="20516E6F" w14:textId="3AE1A0D7"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RTSTR</w:t>
            </w:r>
            <w:r w:rsidRPr="006E73DE">
              <w:rPr>
                <w:rFonts w:cs="Tahoma"/>
                <w:szCs w:val="20"/>
                <w:shd w:val="clear" w:color="auto" w:fill="FFFFFF"/>
                <w:lang w:val="en-US"/>
              </w:rPr>
              <w:t>R</w:t>
            </w:r>
          </w:p>
        </w:tc>
        <w:tc>
          <w:tcPr>
            <w:tcW w:w="2126" w:type="dxa"/>
            <w:tcBorders>
              <w:bottom w:val="single" w:sz="4" w:space="0" w:color="auto"/>
            </w:tcBorders>
            <w:vAlign w:val="center"/>
          </w:tcPr>
          <w:p w14:paraId="6F0666C6" w14:textId="569122C9" w:rsidR="00FF3061" w:rsidRPr="006E73DE" w:rsidRDefault="00FF3061" w:rsidP="008B3A9E">
            <w:pPr>
              <w:spacing w:line="276" w:lineRule="auto"/>
              <w:ind w:right="-28"/>
              <w:jc w:val="center"/>
              <w:rPr>
                <w:rFonts w:cs="Tahoma"/>
                <w:szCs w:val="20"/>
                <w:shd w:val="clear" w:color="auto" w:fill="FFFFFF"/>
                <w:lang w:val="en-US"/>
              </w:rPr>
            </w:pPr>
            <w:r w:rsidRPr="006E73DE">
              <w:rPr>
                <w:rFonts w:cs="Tahoma"/>
                <w:szCs w:val="20"/>
                <w:shd w:val="clear" w:color="auto" w:fill="FFFFFF"/>
                <w:lang w:val="en-US"/>
              </w:rPr>
              <w:t>RTS N</w:t>
            </w:r>
            <w:r>
              <w:rPr>
                <w:rFonts w:cs="Tahoma"/>
                <w:szCs w:val="20"/>
                <w:shd w:val="clear" w:color="auto" w:fill="FFFFFF"/>
                <w:lang w:val="en-US"/>
              </w:rPr>
              <w:t>et</w:t>
            </w:r>
            <w:r w:rsidRPr="006E73DE">
              <w:rPr>
                <w:rFonts w:cs="Tahoma"/>
                <w:szCs w:val="20"/>
                <w:shd w:val="clear" w:color="auto" w:fill="FFFFFF"/>
                <w:lang w:val="en-US"/>
              </w:rPr>
              <w:t xml:space="preserve"> </w:t>
            </w:r>
            <w:r w:rsidRPr="0047313B">
              <w:rPr>
                <w:rFonts w:cs="Tahoma"/>
                <w:szCs w:val="20"/>
                <w:shd w:val="clear" w:color="auto" w:fill="FFFFFF"/>
                <w:lang w:val="en-US"/>
              </w:rPr>
              <w:t>Total Return</w:t>
            </w:r>
            <w:r>
              <w:rPr>
                <w:rFonts w:cs="Tahoma"/>
                <w:szCs w:val="20"/>
                <w:shd w:val="clear" w:color="auto" w:fill="FFFFFF"/>
                <w:lang w:val="en-US"/>
              </w:rPr>
              <w:t xml:space="preserve"> (Resident)</w:t>
            </w:r>
          </w:p>
        </w:tc>
        <w:tc>
          <w:tcPr>
            <w:tcW w:w="1276" w:type="dxa"/>
            <w:vMerge/>
            <w:vAlign w:val="center"/>
          </w:tcPr>
          <w:p w14:paraId="63A19A96" w14:textId="26BC2EBA" w:rsidR="00FF3061" w:rsidRPr="003B562A" w:rsidRDefault="00FF3061" w:rsidP="008B3A9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49B4529F" w14:textId="18F06F2F" w:rsidR="00FF3061" w:rsidRPr="00835DA9" w:rsidRDefault="00FF3061" w:rsidP="008B3A9E">
            <w:pPr>
              <w:spacing w:line="276" w:lineRule="auto"/>
              <w:jc w:val="center"/>
              <w:rPr>
                <w:rFonts w:cs="Tahoma"/>
                <w:szCs w:val="20"/>
              </w:rPr>
            </w:pPr>
            <w:r w:rsidRPr="00835DA9">
              <w:rPr>
                <w:rFonts w:cs="Tahoma"/>
                <w:szCs w:val="20"/>
              </w:rPr>
              <w:t>USD</w:t>
            </w:r>
          </w:p>
        </w:tc>
        <w:tc>
          <w:tcPr>
            <w:tcW w:w="1134" w:type="dxa"/>
            <w:vAlign w:val="center"/>
          </w:tcPr>
          <w:p w14:paraId="25D26758" w14:textId="37C16363" w:rsidR="00FF3061" w:rsidRPr="000D1A82" w:rsidRDefault="00FF3061" w:rsidP="008B3A9E">
            <w:pPr>
              <w:spacing w:line="276" w:lineRule="auto"/>
              <w:jc w:val="center"/>
              <w:rPr>
                <w:rFonts w:cs="Tahoma"/>
                <w:szCs w:val="20"/>
                <w:lang w:val="en-US"/>
              </w:rPr>
            </w:pPr>
            <w:r w:rsidRPr="00F9215E">
              <w:rPr>
                <w:rFonts w:cs="Tahoma"/>
                <w:szCs w:val="20"/>
              </w:rPr>
              <w:t>31.12.2004</w:t>
            </w:r>
          </w:p>
        </w:tc>
        <w:tc>
          <w:tcPr>
            <w:tcW w:w="1417" w:type="dxa"/>
            <w:vAlign w:val="center"/>
          </w:tcPr>
          <w:p w14:paraId="5EB97475" w14:textId="3E7A49E2" w:rsidR="00FF3061" w:rsidRPr="00F44556" w:rsidRDefault="00F44556" w:rsidP="00F44556">
            <w:pPr>
              <w:spacing w:line="276" w:lineRule="auto"/>
              <w:ind w:right="255"/>
              <w:jc w:val="right"/>
              <w:rPr>
                <w:rFonts w:cs="Tahoma"/>
                <w:szCs w:val="20"/>
              </w:rPr>
            </w:pPr>
            <w:r w:rsidRPr="00F44556">
              <w:rPr>
                <w:rFonts w:cs="Tahoma"/>
                <w:szCs w:val="20"/>
              </w:rPr>
              <w:t>614,11</w:t>
            </w:r>
          </w:p>
        </w:tc>
      </w:tr>
      <w:tr w:rsidR="00FF3061" w:rsidRPr="008B3A9E" w14:paraId="202BEE49" w14:textId="77777777" w:rsidTr="00361919">
        <w:trPr>
          <w:trHeight w:val="16"/>
        </w:trPr>
        <w:tc>
          <w:tcPr>
            <w:tcW w:w="1560" w:type="dxa"/>
            <w:vAlign w:val="center"/>
          </w:tcPr>
          <w:p w14:paraId="2C8493AC" w14:textId="57F753FD" w:rsidR="00FF3061" w:rsidRPr="000D1A82" w:rsidRDefault="00FF3061" w:rsidP="008B3A9E">
            <w:pPr>
              <w:spacing w:line="276" w:lineRule="auto"/>
              <w:jc w:val="center"/>
              <w:rPr>
                <w:rFonts w:cs="Tahoma"/>
                <w:szCs w:val="20"/>
                <w:lang w:val="en-US"/>
              </w:rPr>
            </w:pPr>
            <w:r w:rsidRPr="000D1A82">
              <w:rPr>
                <w:rFonts w:cs="Tahoma"/>
                <w:szCs w:val="20"/>
                <w:lang w:val="en-US"/>
              </w:rPr>
              <w:t>RTSSTD</w:t>
            </w:r>
          </w:p>
        </w:tc>
        <w:tc>
          <w:tcPr>
            <w:tcW w:w="1134" w:type="dxa"/>
            <w:vAlign w:val="center"/>
          </w:tcPr>
          <w:p w14:paraId="7521EE25" w14:textId="465DFD42"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w:t>
            </w:r>
          </w:p>
        </w:tc>
        <w:tc>
          <w:tcPr>
            <w:tcW w:w="1842" w:type="dxa"/>
            <w:vAlign w:val="center"/>
          </w:tcPr>
          <w:p w14:paraId="31B9F847" w14:textId="1EC9997B"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 xml:space="preserve">MICEX Blue Chip </w:t>
            </w:r>
            <w:r w:rsidRPr="00DB33ED">
              <w:rPr>
                <w:rFonts w:cs="Tahoma"/>
                <w:szCs w:val="20"/>
                <w:lang w:val="en-US"/>
              </w:rPr>
              <w:t>Total Return</w:t>
            </w:r>
          </w:p>
        </w:tc>
        <w:tc>
          <w:tcPr>
            <w:tcW w:w="1418" w:type="dxa"/>
            <w:vAlign w:val="center"/>
          </w:tcPr>
          <w:p w14:paraId="467698EE" w14:textId="3711C89E"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TRN</w:t>
            </w:r>
          </w:p>
        </w:tc>
        <w:tc>
          <w:tcPr>
            <w:tcW w:w="1701" w:type="dxa"/>
            <w:vAlign w:val="center"/>
          </w:tcPr>
          <w:p w14:paraId="4ED5B3D5" w14:textId="2B046A3F"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MICEX Blue Chip</w:t>
            </w:r>
            <w:r w:rsidRPr="00DB33ED">
              <w:rPr>
                <w:rFonts w:cs="Tahoma"/>
                <w:szCs w:val="20"/>
                <w:lang w:val="en-US"/>
              </w:rPr>
              <w:t xml:space="preserve"> </w:t>
            </w:r>
            <w:r w:rsidR="00741A85">
              <w:rPr>
                <w:rFonts w:cs="Tahoma"/>
                <w:szCs w:val="20"/>
                <w:lang w:val="en-US"/>
              </w:rPr>
              <w:t xml:space="preserve">Net </w:t>
            </w:r>
            <w:r w:rsidRPr="00DB33ED">
              <w:rPr>
                <w:rFonts w:cs="Tahoma"/>
                <w:szCs w:val="20"/>
                <w:lang w:val="en-US"/>
              </w:rPr>
              <w:t>Total Return</w:t>
            </w:r>
            <w:r>
              <w:rPr>
                <w:rFonts w:cs="Tahoma"/>
                <w:szCs w:val="20"/>
                <w:lang w:val="en-US"/>
              </w:rPr>
              <w:t xml:space="preserve"> </w:t>
            </w:r>
            <w:r w:rsidRPr="003B562A">
              <w:rPr>
                <w:rFonts w:cs="Tahoma"/>
                <w:szCs w:val="20"/>
                <w:lang w:val="en-US"/>
              </w:rPr>
              <w:t>(Non-Resident)</w:t>
            </w:r>
          </w:p>
        </w:tc>
        <w:tc>
          <w:tcPr>
            <w:tcW w:w="1276" w:type="dxa"/>
            <w:vAlign w:val="center"/>
          </w:tcPr>
          <w:p w14:paraId="7760D641" w14:textId="79A40196"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TRR</w:t>
            </w:r>
          </w:p>
        </w:tc>
        <w:tc>
          <w:tcPr>
            <w:tcW w:w="2126" w:type="dxa"/>
            <w:tcBorders>
              <w:top w:val="single" w:sz="4" w:space="0" w:color="auto"/>
              <w:bottom w:val="single" w:sz="4" w:space="0" w:color="auto"/>
            </w:tcBorders>
            <w:vAlign w:val="center"/>
          </w:tcPr>
          <w:p w14:paraId="590880AF" w14:textId="636CCEF9" w:rsidR="00FF3061" w:rsidRPr="00636E22" w:rsidRDefault="00FF3061" w:rsidP="008B3A9E">
            <w:pPr>
              <w:spacing w:line="276" w:lineRule="auto"/>
              <w:ind w:right="-28"/>
              <w:jc w:val="center"/>
              <w:rPr>
                <w:rFonts w:eastAsia="Arial" w:cs="Tahoma"/>
                <w:color w:val="000000"/>
                <w:szCs w:val="20"/>
                <w:lang w:val="en-US"/>
              </w:rPr>
            </w:pPr>
            <w:r w:rsidRPr="00636E22">
              <w:rPr>
                <w:rFonts w:eastAsia="Arial" w:cs="Tahoma"/>
                <w:color w:val="000000"/>
                <w:szCs w:val="20"/>
                <w:lang w:val="en-US"/>
              </w:rPr>
              <w:t xml:space="preserve">MICEX Blue Chip </w:t>
            </w:r>
            <w:r w:rsidR="00741A85">
              <w:rPr>
                <w:rFonts w:cs="Tahoma"/>
                <w:szCs w:val="20"/>
                <w:lang w:val="en-US"/>
              </w:rPr>
              <w:t>Net</w:t>
            </w:r>
            <w:r w:rsidRPr="00DB33ED">
              <w:rPr>
                <w:rFonts w:cs="Tahoma"/>
                <w:szCs w:val="20"/>
                <w:lang w:val="en-US"/>
              </w:rPr>
              <w:t xml:space="preserve"> Total Return</w:t>
            </w:r>
            <w:r>
              <w:rPr>
                <w:rFonts w:cs="Tahoma"/>
                <w:szCs w:val="20"/>
                <w:lang w:val="en-US"/>
              </w:rPr>
              <w:t xml:space="preserve"> </w:t>
            </w:r>
            <w:r w:rsidRPr="003B562A">
              <w:rPr>
                <w:rFonts w:cs="Tahoma"/>
                <w:szCs w:val="20"/>
                <w:lang w:val="en-US"/>
              </w:rPr>
              <w:t>(Resident)</w:t>
            </w:r>
          </w:p>
        </w:tc>
        <w:tc>
          <w:tcPr>
            <w:tcW w:w="1276" w:type="dxa"/>
            <w:vMerge/>
            <w:tcBorders>
              <w:bottom w:val="single" w:sz="4" w:space="0" w:color="auto"/>
            </w:tcBorders>
            <w:vAlign w:val="center"/>
          </w:tcPr>
          <w:p w14:paraId="363DAA31" w14:textId="77777777" w:rsidR="00FF3061" w:rsidRPr="003B562A" w:rsidRDefault="00FF3061" w:rsidP="008B3A9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76B6F3DD" w14:textId="2BB223B7" w:rsidR="00FF3061" w:rsidRPr="008B3A9E" w:rsidRDefault="00FF3061" w:rsidP="008B3A9E">
            <w:pPr>
              <w:spacing w:line="276" w:lineRule="auto"/>
              <w:jc w:val="center"/>
              <w:rPr>
                <w:rFonts w:cs="Tahoma"/>
                <w:szCs w:val="20"/>
                <w:lang w:val="en-US"/>
              </w:rPr>
            </w:pPr>
            <w:r w:rsidRPr="00222C01">
              <w:rPr>
                <w:rFonts w:cs="Tahoma"/>
                <w:szCs w:val="20"/>
              </w:rPr>
              <w:t>RUB</w:t>
            </w:r>
          </w:p>
        </w:tc>
        <w:tc>
          <w:tcPr>
            <w:tcW w:w="1134" w:type="dxa"/>
            <w:vAlign w:val="center"/>
          </w:tcPr>
          <w:p w14:paraId="63B64BDC" w14:textId="6C10ED35" w:rsidR="00FF3061" w:rsidRPr="00636E22" w:rsidRDefault="00FF3061" w:rsidP="008B3A9E">
            <w:pPr>
              <w:spacing w:line="276" w:lineRule="auto"/>
              <w:jc w:val="center"/>
              <w:rPr>
                <w:rFonts w:cs="Tahoma"/>
                <w:bCs/>
                <w:color w:val="000000"/>
                <w:szCs w:val="20"/>
                <w:lang w:val="en-US"/>
              </w:rPr>
            </w:pPr>
            <w:r w:rsidRPr="00636E22">
              <w:rPr>
                <w:rFonts w:cs="Tahoma"/>
                <w:bCs/>
                <w:color w:val="000000"/>
                <w:szCs w:val="20"/>
                <w:lang w:val="en-US"/>
              </w:rPr>
              <w:t>23.04.2009</w:t>
            </w:r>
          </w:p>
        </w:tc>
        <w:tc>
          <w:tcPr>
            <w:tcW w:w="1417" w:type="dxa"/>
            <w:vAlign w:val="center"/>
          </w:tcPr>
          <w:p w14:paraId="63892A62" w14:textId="380B9B3C" w:rsidR="00FF3061" w:rsidRPr="00F44556" w:rsidRDefault="00F44556" w:rsidP="00F44556">
            <w:pPr>
              <w:spacing w:line="276" w:lineRule="auto"/>
              <w:ind w:right="255"/>
              <w:jc w:val="right"/>
              <w:rPr>
                <w:rFonts w:cs="Tahoma"/>
                <w:szCs w:val="20"/>
              </w:rPr>
            </w:pPr>
            <w:r w:rsidRPr="00F44556">
              <w:rPr>
                <w:rFonts w:cs="Tahoma"/>
                <w:szCs w:val="20"/>
              </w:rPr>
              <w:t>6</w:t>
            </w:r>
            <w:r>
              <w:rPr>
                <w:rFonts w:cs="Tahoma"/>
                <w:szCs w:val="20"/>
                <w:lang w:val="en-US"/>
              </w:rPr>
              <w:t> </w:t>
            </w:r>
            <w:r w:rsidRPr="00F44556">
              <w:rPr>
                <w:rFonts w:cs="Tahoma"/>
                <w:szCs w:val="20"/>
              </w:rPr>
              <w:t>285,76</w:t>
            </w:r>
          </w:p>
        </w:tc>
      </w:tr>
    </w:tbl>
    <w:p w14:paraId="1EFF3E12" w14:textId="2D8DFCEF" w:rsidR="00A96D36" w:rsidRPr="008B3A9E" w:rsidRDefault="00A96D36" w:rsidP="007E37F0">
      <w:pPr>
        <w:pStyle w:val="a4"/>
        <w:tabs>
          <w:tab w:val="num" w:pos="972"/>
        </w:tabs>
        <w:spacing w:after="0"/>
        <w:jc w:val="both"/>
        <w:rPr>
          <w:rFonts w:cs="Tahoma"/>
          <w:lang w:val="en-US"/>
        </w:rPr>
      </w:pPr>
    </w:p>
    <w:sectPr w:rsidR="00A96D36" w:rsidRPr="008B3A9E"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24712" w14:textId="77777777" w:rsidR="00EE257B" w:rsidRDefault="00EE257B">
      <w:r>
        <w:separator/>
      </w:r>
    </w:p>
    <w:p w14:paraId="54ED68E9" w14:textId="77777777" w:rsidR="00EE257B" w:rsidRDefault="00EE257B"/>
    <w:p w14:paraId="32DE97A6" w14:textId="77777777" w:rsidR="00EE257B" w:rsidRDefault="00EE257B" w:rsidP="00AF15EE">
      <w:pPr>
        <w:numPr>
          <w:ilvl w:val="2"/>
          <w:numId w:val="1"/>
        </w:numPr>
      </w:pPr>
    </w:p>
  </w:endnote>
  <w:endnote w:type="continuationSeparator" w:id="0">
    <w:p w14:paraId="7FC807F0" w14:textId="77777777" w:rsidR="00EE257B" w:rsidRDefault="00EE257B">
      <w:r>
        <w:continuationSeparator/>
      </w:r>
    </w:p>
    <w:p w14:paraId="37E5883C" w14:textId="77777777" w:rsidR="00EE257B" w:rsidRDefault="00EE257B"/>
    <w:p w14:paraId="7BA83DFC" w14:textId="77777777" w:rsidR="00EE257B" w:rsidRDefault="00EE257B" w:rsidP="00AF15EE">
      <w:pPr>
        <w:numPr>
          <w:ilvl w:val="2"/>
          <w:numId w:val="1"/>
        </w:numPr>
      </w:pPr>
    </w:p>
  </w:endnote>
  <w:endnote w:type="continuationNotice" w:id="1">
    <w:p w14:paraId="5379C142" w14:textId="77777777" w:rsidR="00EE257B" w:rsidRDefault="00EE257B"/>
    <w:p w14:paraId="00F7ED54" w14:textId="77777777" w:rsidR="00EE257B" w:rsidRDefault="00EE257B"/>
    <w:p w14:paraId="4258640A" w14:textId="77777777" w:rsidR="00EE257B" w:rsidRDefault="00EE257B"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86F3" w14:textId="77777777" w:rsidR="00EE257B" w:rsidRDefault="00EE257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C502E7" w14:textId="77777777" w:rsidR="00EE257B" w:rsidRDefault="00EE257B"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73F1" w14:textId="77777777" w:rsidR="00EE257B" w:rsidRPr="006D19CD" w:rsidRDefault="00EE257B"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22</w:t>
    </w:r>
    <w:r w:rsidRPr="006D19CD">
      <w:rPr>
        <w:rStyle w:val="ab"/>
        <w:rFonts w:cs="Arial"/>
        <w:szCs w:val="20"/>
      </w:rPr>
      <w:fldChar w:fldCharType="end"/>
    </w:r>
  </w:p>
  <w:p w14:paraId="26AD939C" w14:textId="77777777" w:rsidR="00EE257B" w:rsidRDefault="00EE257B"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ADD3" w14:textId="77777777" w:rsidR="00EE257B" w:rsidRPr="00B21DBA" w:rsidRDefault="00EE257B"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sidR="001D4037">
      <w:rPr>
        <w:rStyle w:val="ab"/>
        <w:rFonts w:cs="Arial"/>
        <w:noProof/>
        <w:szCs w:val="20"/>
      </w:rPr>
      <w:t>1</w:t>
    </w:r>
    <w:r w:rsidRPr="00B21DBA">
      <w:rPr>
        <w:rStyle w:val="ab"/>
        <w:rFonts w:cs="Arial"/>
        <w:szCs w:val="20"/>
      </w:rPr>
      <w:fldChar w:fldCharType="end"/>
    </w:r>
  </w:p>
  <w:p w14:paraId="15852FED" w14:textId="77777777" w:rsidR="00EE257B" w:rsidRDefault="00EE257B" w:rsidP="00B21DB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DBB4" w14:textId="77777777" w:rsidR="00EE257B" w:rsidRDefault="00EE257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2324DB2" w14:textId="77777777" w:rsidR="00EE257B" w:rsidRDefault="00EE257B" w:rsidP="005258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E629" w14:textId="77777777" w:rsidR="00EE257B" w:rsidRPr="006D19CD" w:rsidRDefault="00EE257B"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1D4037">
      <w:rPr>
        <w:rStyle w:val="ab"/>
        <w:rFonts w:ascii="Arial" w:hAnsi="Arial" w:cs="Arial"/>
        <w:noProof/>
        <w:szCs w:val="20"/>
      </w:rPr>
      <w:t>5</w:t>
    </w:r>
    <w:r w:rsidRPr="006D19CD">
      <w:rPr>
        <w:rStyle w:val="ab"/>
        <w:rFonts w:ascii="Arial" w:hAnsi="Arial" w:cs="Arial"/>
        <w:szCs w:val="20"/>
      </w:rPr>
      <w:fldChar w:fldCharType="end"/>
    </w:r>
  </w:p>
  <w:p w14:paraId="20DA6732" w14:textId="77777777" w:rsidR="00EE257B" w:rsidRDefault="00EE257B" w:rsidP="0052580F">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A9D43" w14:textId="77777777" w:rsidR="00EE257B" w:rsidRPr="00B21DBA" w:rsidRDefault="00EE257B"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1D4037">
      <w:rPr>
        <w:rStyle w:val="ab"/>
        <w:rFonts w:ascii="Arial" w:hAnsi="Arial" w:cs="Arial"/>
        <w:noProof/>
        <w:szCs w:val="20"/>
      </w:rPr>
      <w:t>21</w:t>
    </w:r>
    <w:r w:rsidRPr="00B21DBA">
      <w:rPr>
        <w:rStyle w:val="ab"/>
        <w:rFonts w:ascii="Arial" w:hAnsi="Arial" w:cs="Arial"/>
        <w:szCs w:val="20"/>
      </w:rPr>
      <w:fldChar w:fldCharType="end"/>
    </w:r>
  </w:p>
  <w:p w14:paraId="12FFE5B0" w14:textId="77777777" w:rsidR="00EE257B" w:rsidRDefault="00EE257B"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5394" w14:textId="77777777" w:rsidR="00EE257B" w:rsidRDefault="00EE257B">
      <w:r>
        <w:separator/>
      </w:r>
    </w:p>
    <w:p w14:paraId="68F20312" w14:textId="77777777" w:rsidR="00EE257B" w:rsidRDefault="00EE257B"/>
    <w:p w14:paraId="276CAD1F" w14:textId="77777777" w:rsidR="00EE257B" w:rsidRDefault="00EE257B" w:rsidP="00AF15EE">
      <w:pPr>
        <w:numPr>
          <w:ilvl w:val="2"/>
          <w:numId w:val="1"/>
        </w:numPr>
      </w:pPr>
    </w:p>
  </w:footnote>
  <w:footnote w:type="continuationSeparator" w:id="0">
    <w:p w14:paraId="48E036D2" w14:textId="77777777" w:rsidR="00EE257B" w:rsidRDefault="00EE257B">
      <w:r>
        <w:continuationSeparator/>
      </w:r>
    </w:p>
    <w:p w14:paraId="5CA3EEDA" w14:textId="77777777" w:rsidR="00EE257B" w:rsidRDefault="00EE257B"/>
    <w:p w14:paraId="180F15DD" w14:textId="77777777" w:rsidR="00EE257B" w:rsidRDefault="00EE257B" w:rsidP="00AF15EE">
      <w:pPr>
        <w:numPr>
          <w:ilvl w:val="2"/>
          <w:numId w:val="1"/>
        </w:numPr>
      </w:pPr>
    </w:p>
  </w:footnote>
  <w:footnote w:type="continuationNotice" w:id="1">
    <w:p w14:paraId="781C60CB" w14:textId="77777777" w:rsidR="00EE257B" w:rsidRDefault="00EE257B"/>
    <w:p w14:paraId="73BA535D" w14:textId="77777777" w:rsidR="00EE257B" w:rsidRDefault="00EE257B"/>
    <w:p w14:paraId="4E1D0E4C" w14:textId="77777777" w:rsidR="00EE257B" w:rsidRDefault="00EE257B" w:rsidP="00AF15EE">
      <w:pPr>
        <w:numPr>
          <w:ilvl w:val="2"/>
          <w:numId w:val="1"/>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B1BC" w14:textId="77777777" w:rsidR="00EE257B" w:rsidRDefault="00EE257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484135F"/>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2"/>
  </w:num>
  <w:num w:numId="4">
    <w:abstractNumId w:val="1"/>
  </w:num>
  <w:num w:numId="5">
    <w:abstractNumId w:val="12"/>
  </w:num>
  <w:num w:numId="6">
    <w:abstractNumId w:val="9"/>
  </w:num>
  <w:num w:numId="7">
    <w:abstractNumId w:val="0"/>
  </w:num>
  <w:num w:numId="8">
    <w:abstractNumId w:val="4"/>
  </w:num>
  <w:num w:numId="9">
    <w:abstractNumId w:val="3"/>
  </w:num>
  <w:num w:numId="10">
    <w:abstractNumId w:val="3"/>
  </w:num>
  <w:num w:numId="11">
    <w:abstractNumId w:val="6"/>
  </w:num>
  <w:num w:numId="12">
    <w:abstractNumId w:val="11"/>
  </w:num>
  <w:num w:numId="13">
    <w:abstractNumId w:val="10"/>
  </w:num>
  <w:num w:numId="14">
    <w:abstractNumId w:val="7"/>
  </w:num>
  <w:num w:numId="15">
    <w:abstractNumId w:val="8"/>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C15"/>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4F5E"/>
    <w:rsid w:val="00084FE6"/>
    <w:rsid w:val="00085DD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EC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08E"/>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4A9"/>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4224"/>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6E8"/>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EA1"/>
    <w:rsid w:val="003B230C"/>
    <w:rsid w:val="003B3FA6"/>
    <w:rsid w:val="003B4354"/>
    <w:rsid w:val="003B5133"/>
    <w:rsid w:val="003B562A"/>
    <w:rsid w:val="003B65F7"/>
    <w:rsid w:val="003B7195"/>
    <w:rsid w:val="003B7ED4"/>
    <w:rsid w:val="003B7FEB"/>
    <w:rsid w:val="003C0789"/>
    <w:rsid w:val="003C089B"/>
    <w:rsid w:val="003C237A"/>
    <w:rsid w:val="003C2CA7"/>
    <w:rsid w:val="003C3A8F"/>
    <w:rsid w:val="003C4170"/>
    <w:rsid w:val="003C4457"/>
    <w:rsid w:val="003C4DB6"/>
    <w:rsid w:val="003C4E03"/>
    <w:rsid w:val="003C6629"/>
    <w:rsid w:val="003C693F"/>
    <w:rsid w:val="003D0084"/>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857"/>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80040"/>
    <w:rsid w:val="00480852"/>
    <w:rsid w:val="004811B1"/>
    <w:rsid w:val="00481970"/>
    <w:rsid w:val="00483201"/>
    <w:rsid w:val="004836D1"/>
    <w:rsid w:val="00483A90"/>
    <w:rsid w:val="00484442"/>
    <w:rsid w:val="004850EC"/>
    <w:rsid w:val="00485EF9"/>
    <w:rsid w:val="004874A3"/>
    <w:rsid w:val="0049061A"/>
    <w:rsid w:val="00490956"/>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147"/>
    <w:rsid w:val="00503B37"/>
    <w:rsid w:val="00503FAC"/>
    <w:rsid w:val="0050474F"/>
    <w:rsid w:val="005055BC"/>
    <w:rsid w:val="005060BE"/>
    <w:rsid w:val="005068B1"/>
    <w:rsid w:val="00510288"/>
    <w:rsid w:val="00510441"/>
    <w:rsid w:val="005109B9"/>
    <w:rsid w:val="0051102D"/>
    <w:rsid w:val="005125F4"/>
    <w:rsid w:val="00512A00"/>
    <w:rsid w:val="005136F8"/>
    <w:rsid w:val="00514373"/>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5C0"/>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57BA"/>
    <w:rsid w:val="00646C3A"/>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728"/>
    <w:rsid w:val="00763A29"/>
    <w:rsid w:val="00763B1B"/>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37CB"/>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0E40"/>
    <w:rsid w:val="009E24D2"/>
    <w:rsid w:val="009E2585"/>
    <w:rsid w:val="009E2B6C"/>
    <w:rsid w:val="009E3A8C"/>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D86"/>
    <w:rsid w:val="00BE41E4"/>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77B"/>
    <w:rsid w:val="00C51867"/>
    <w:rsid w:val="00C52A71"/>
    <w:rsid w:val="00C53A8B"/>
    <w:rsid w:val="00C53B19"/>
    <w:rsid w:val="00C550E9"/>
    <w:rsid w:val="00C552D5"/>
    <w:rsid w:val="00C55A10"/>
    <w:rsid w:val="00C55F52"/>
    <w:rsid w:val="00C567F7"/>
    <w:rsid w:val="00C57AD5"/>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11D"/>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2D70"/>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CBA"/>
    <w:rsid w:val="00D64F41"/>
    <w:rsid w:val="00D65291"/>
    <w:rsid w:val="00D65B14"/>
    <w:rsid w:val="00D6778A"/>
    <w:rsid w:val="00D67F31"/>
    <w:rsid w:val="00D67F87"/>
    <w:rsid w:val="00D706FD"/>
    <w:rsid w:val="00D70BDF"/>
    <w:rsid w:val="00D7102D"/>
    <w:rsid w:val="00D71878"/>
    <w:rsid w:val="00D72885"/>
    <w:rsid w:val="00D74CE1"/>
    <w:rsid w:val="00D74E2F"/>
    <w:rsid w:val="00D762B9"/>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0E5E"/>
    <w:rsid w:val="00DC176C"/>
    <w:rsid w:val="00DC3519"/>
    <w:rsid w:val="00DC523B"/>
    <w:rsid w:val="00DC5B3A"/>
    <w:rsid w:val="00DC6037"/>
    <w:rsid w:val="00DC707A"/>
    <w:rsid w:val="00DC747F"/>
    <w:rsid w:val="00DC7B20"/>
    <w:rsid w:val="00DC7C0D"/>
    <w:rsid w:val="00DC7EBE"/>
    <w:rsid w:val="00DD1D2C"/>
    <w:rsid w:val="00DD1DBA"/>
    <w:rsid w:val="00DD2D26"/>
    <w:rsid w:val="00DD2D4D"/>
    <w:rsid w:val="00DD352F"/>
    <w:rsid w:val="00DD4319"/>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5DB"/>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37C0"/>
    <w:rsid w:val="00F44556"/>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3CA340"/>
  <w15:docId w15:val="{2C96BA94-FFCD-4C4B-BB55-83296A4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F32204"/>
    <w:pPr>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B240AF"/>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B0449E"/>
    <w:pPr>
      <w:numPr>
        <w:ilvl w:val="1"/>
        <w:numId w:val="9"/>
      </w:numPr>
      <w:tabs>
        <w:tab w:val="clear" w:pos="800"/>
        <w:tab w:val="left" w:pos="1026"/>
      </w:tabs>
      <w:outlineLvl w:val="1"/>
    </w:pPr>
    <w:rPr>
      <w:rFonts w:cs="Arial"/>
      <w:b/>
    </w:rPr>
  </w:style>
  <w:style w:type="character" w:customStyle="1" w:styleId="af6">
    <w:name w:val="Название Знак"/>
    <w:aliases w:val="Уровень 2 Знак"/>
    <w:basedOn w:val="a1"/>
    <w:link w:val="a"/>
    <w:rsid w:val="00B0449E"/>
    <w:rPr>
      <w:rFonts w:ascii="Tahoma" w:hAnsi="Tahoma" w:cs="Arial"/>
      <w:b/>
    </w:rPr>
  </w:style>
  <w:style w:type="character" w:styleId="af7">
    <w:name w:val="Emphasis"/>
    <w:aliases w:val="Глава 3"/>
    <w:locked/>
    <w:rsid w:val="00AF15EE"/>
    <w:rPr>
      <w:rFonts w:ascii="Arial" w:hAnsi="Arial" w:cs="Arial"/>
      <w:sz w:val="20"/>
      <w:szCs w:val="20"/>
    </w:rPr>
  </w:style>
  <w:style w:type="paragraph" w:customStyle="1" w:styleId="30">
    <w:name w:val="Уровень 3"/>
    <w:basedOn w:val="a0"/>
    <w:link w:val="33"/>
    <w:qFormat/>
    <w:rsid w:val="00047157"/>
    <w:pPr>
      <w:numPr>
        <w:ilvl w:val="2"/>
        <w:numId w:val="9"/>
      </w:numPr>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B240AF"/>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8A6E-CE14-4E53-B637-E632831C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8547</Words>
  <Characters>60158</Characters>
  <Application>Microsoft Office Word</Application>
  <DocSecurity>0</DocSecurity>
  <Lines>501</Lines>
  <Paragraphs>137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68568</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cp:revision>9</cp:revision>
  <cp:lastPrinted>2016-07-15T08:14:00Z</cp:lastPrinted>
  <dcterms:created xsi:type="dcterms:W3CDTF">2016-07-21T11:36:00Z</dcterms:created>
  <dcterms:modified xsi:type="dcterms:W3CDTF">2016-07-22T15:54:00Z</dcterms:modified>
</cp:coreProperties>
</file>