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B5" w:rsidRPr="00C74A8C" w:rsidRDefault="008E5CB5" w:rsidP="008E5CB5">
      <w:pPr>
        <w:pStyle w:val="1"/>
        <w:jc w:val="right"/>
        <w:rPr>
          <w:b w:val="0"/>
          <w:color w:val="auto"/>
          <w:sz w:val="24"/>
          <w:szCs w:val="24"/>
        </w:rPr>
      </w:pPr>
      <w:bookmarkStart w:id="0" w:name="_Toc346924342"/>
      <w:r w:rsidRPr="00C74A8C">
        <w:rPr>
          <w:b w:val="0"/>
          <w:color w:val="auto"/>
          <w:sz w:val="24"/>
          <w:szCs w:val="24"/>
        </w:rPr>
        <w:t>ПРИЛОЖЕНИЕ № 1</w:t>
      </w:r>
      <w:bookmarkEnd w:id="0"/>
    </w:p>
    <w:p w:rsidR="008E5CB5" w:rsidRPr="00C74A8C" w:rsidRDefault="008E5CB5" w:rsidP="008E5CB5">
      <w:pPr>
        <w:pStyle w:val="21"/>
        <w:ind w:left="4111" w:firstLine="0"/>
        <w:rPr>
          <w:rFonts w:ascii="Times New Roman" w:hAnsi="Times New Roman"/>
          <w:i/>
          <w:iCs/>
          <w:szCs w:val="24"/>
        </w:rPr>
      </w:pPr>
      <w:r w:rsidRPr="00C74A8C">
        <w:rPr>
          <w:rFonts w:ascii="Times New Roman" w:hAnsi="Times New Roman"/>
          <w:szCs w:val="24"/>
        </w:rPr>
        <w:t>к Правилам проведения торгов в Секции стандартных контрактов на зерновые, зернобобовые и технические культуры ЗАО «Национальная товарная биржа»</w:t>
      </w:r>
    </w:p>
    <w:p w:rsidR="008E5CB5" w:rsidRDefault="008E5CB5" w:rsidP="008E5CB5">
      <w:pPr>
        <w:jc w:val="right"/>
        <w:rPr>
          <w:rFonts w:ascii="Times New Roman CYR" w:hAnsi="Times New Roman CYR"/>
        </w:rPr>
      </w:pPr>
    </w:p>
    <w:p w:rsidR="008E5CB5" w:rsidRDefault="008E5CB5" w:rsidP="008E5CB5">
      <w:pPr>
        <w:jc w:val="right"/>
        <w:rPr>
          <w:rFonts w:ascii="Times New Roman CYR" w:hAnsi="Times New Roman CYR"/>
        </w:rPr>
      </w:pPr>
    </w:p>
    <w:p w:rsidR="008E5CB5" w:rsidRPr="008F26E1" w:rsidRDefault="008E5CB5" w:rsidP="008E5CB5">
      <w:pPr>
        <w:pStyle w:val="2"/>
        <w:spacing w:before="0" w:after="0"/>
        <w:ind w:left="357" w:firstLine="0"/>
        <w:jc w:val="center"/>
        <w:rPr>
          <w:color w:val="auto"/>
        </w:rPr>
      </w:pPr>
      <w:bookmarkStart w:id="1" w:name="_Ref341809299"/>
      <w:bookmarkStart w:id="2" w:name="_Ref341809215"/>
      <w:bookmarkStart w:id="3" w:name="_Положение_о_регистрации"/>
      <w:bookmarkStart w:id="4" w:name="_Toc346924343"/>
      <w:bookmarkEnd w:id="3"/>
      <w:r w:rsidRPr="008F26E1">
        <w:rPr>
          <w:color w:val="auto"/>
        </w:rPr>
        <w:t>Положение о регистрации Расчетных фирм</w:t>
      </w:r>
      <w:bookmarkEnd w:id="2"/>
      <w:r w:rsidRPr="008F26E1">
        <w:rPr>
          <w:color w:val="auto"/>
        </w:rPr>
        <w:t xml:space="preserve"> (условия оказания услуг по организации торгов в Секции стандартных контрактов на зерновые, зернобобовые и технические куль</w:t>
      </w:r>
      <w:r>
        <w:rPr>
          <w:color w:val="auto"/>
        </w:rPr>
        <w:t xml:space="preserve">туры ЗАО «Национальная товарная </w:t>
      </w:r>
      <w:r w:rsidRPr="008F26E1">
        <w:rPr>
          <w:color w:val="auto"/>
        </w:rPr>
        <w:t>биржа»)</w:t>
      </w:r>
      <w:bookmarkEnd w:id="1"/>
      <w:bookmarkEnd w:id="4"/>
    </w:p>
    <w:p w:rsidR="008E5CB5" w:rsidRDefault="008E5CB5" w:rsidP="008E5CB5">
      <w:pPr>
        <w:rPr>
          <w:rFonts w:ascii="Times New Roman CYR" w:hAnsi="Times New Roman CYR"/>
        </w:rPr>
      </w:pPr>
    </w:p>
    <w:p w:rsidR="008E5CB5" w:rsidRPr="00D5052C" w:rsidRDefault="008E5CB5" w:rsidP="008E5CB5">
      <w:pPr>
        <w:pStyle w:val="21"/>
        <w:tabs>
          <w:tab w:val="left" w:pos="567"/>
        </w:tabs>
        <w:spacing w:before="120"/>
        <w:ind w:left="0" w:firstLine="567"/>
        <w:rPr>
          <w:rFonts w:cs="Arial"/>
        </w:rPr>
      </w:pPr>
      <w:proofErr w:type="gramStart"/>
      <w:r w:rsidRPr="00D5052C">
        <w:rPr>
          <w:rFonts w:cs="Arial"/>
        </w:rPr>
        <w:t>Настоящее Положение о регистрации Расчетных фирм (</w:t>
      </w:r>
      <w:r w:rsidRPr="006917BC">
        <w:rPr>
          <w:rFonts w:cs="Arial"/>
        </w:rPr>
        <w:t>условия оказания услуг по организации торгов в Секции стандартных контрактов на зерновые, зернобобовые и технические культуры ЗАО «Национальная товарная биржа»</w:t>
      </w:r>
      <w:r w:rsidRPr="00D5052C">
        <w:rPr>
          <w:rFonts w:cs="Arial"/>
        </w:rPr>
        <w:t xml:space="preserve">) (далее </w:t>
      </w:r>
      <w:r>
        <w:rPr>
          <w:rFonts w:cs="Arial"/>
        </w:rPr>
        <w:t>-</w:t>
      </w:r>
      <w:r w:rsidRPr="00D5052C">
        <w:rPr>
          <w:rFonts w:cs="Arial"/>
        </w:rPr>
        <w:t xml:space="preserve"> Положение) регулирует отношения, связанные с оказанием Биржей услуг </w:t>
      </w:r>
      <w:r>
        <w:rPr>
          <w:rFonts w:cs="Arial"/>
        </w:rPr>
        <w:t>по организации торгов в Секции</w:t>
      </w:r>
      <w:r w:rsidRPr="00D5052C">
        <w:rPr>
          <w:rFonts w:cs="Arial"/>
        </w:rPr>
        <w:t>, определяет содержание таких услуг, порядок их оплаты, а также порядок и условия допуска к участию в Торгах, регистрации Расчетных фирм</w:t>
      </w:r>
      <w:proofErr w:type="gramEnd"/>
      <w:r w:rsidRPr="00D5052C">
        <w:rPr>
          <w:rFonts w:cs="Arial"/>
        </w:rPr>
        <w:t xml:space="preserve"> и их Клиентов, приостановления, возобновления и прекращения допуска к участию в Торгах.</w:t>
      </w:r>
    </w:p>
    <w:p w:rsidR="008E5CB5" w:rsidRPr="00D5052C" w:rsidRDefault="008E5CB5" w:rsidP="008E5CB5">
      <w:pPr>
        <w:pStyle w:val="21"/>
        <w:tabs>
          <w:tab w:val="left" w:pos="567"/>
        </w:tabs>
        <w:spacing w:before="120"/>
        <w:ind w:left="0" w:firstLine="567"/>
        <w:rPr>
          <w:rFonts w:cs="Arial"/>
        </w:rPr>
      </w:pPr>
      <w:r w:rsidRPr="00D5052C">
        <w:rPr>
          <w:rFonts w:cs="Arial"/>
        </w:rPr>
        <w:t>Термины, не определенные в настоящем Положении, используются в соответствии с Правилами, Правилами клиринга и иными документами Биржи и Клирингового центра.</w:t>
      </w:r>
    </w:p>
    <w:p w:rsidR="008E5CB5" w:rsidRPr="007232C9" w:rsidRDefault="008E5CB5" w:rsidP="008E5CB5">
      <w:pPr>
        <w:pStyle w:val="21"/>
        <w:numPr>
          <w:ilvl w:val="0"/>
          <w:numId w:val="1"/>
        </w:numPr>
        <w:spacing w:before="480" w:after="120"/>
        <w:ind w:left="357" w:hanging="357"/>
        <w:rPr>
          <w:caps/>
          <w:kern w:val="28"/>
          <w:szCs w:val="24"/>
        </w:rPr>
      </w:pPr>
      <w:bookmarkStart w:id="5" w:name="_Ref341808701"/>
      <w:r w:rsidRPr="007232C9">
        <w:rPr>
          <w:caps/>
          <w:kern w:val="28"/>
          <w:szCs w:val="24"/>
        </w:rPr>
        <w:t>ОБЩИЕ ПОЛОЖЕНИЯ</w:t>
      </w:r>
      <w:bookmarkEnd w:id="5"/>
    </w:p>
    <w:p w:rsidR="008E5CB5" w:rsidRPr="007936EC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40"/>
          <w:tab w:val="left" w:pos="567"/>
        </w:tabs>
        <w:spacing w:before="120"/>
        <w:ind w:left="540" w:hanging="540"/>
        <w:rPr>
          <w:rFonts w:cs="Arial"/>
        </w:rPr>
      </w:pPr>
      <w:r w:rsidRPr="007936EC">
        <w:rPr>
          <w:rFonts w:cs="Arial"/>
        </w:rPr>
        <w:t>Услуги в соответствии с настоящим Положением оказываются Биржей юридическим лицам, являющимся участниками торгов, зарегистрированными в качестве Расчетных фирм, в порядке и на условиях, установленных настоящим Положением.</w:t>
      </w:r>
    </w:p>
    <w:p w:rsidR="008E5CB5" w:rsidRPr="007936EC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40"/>
          <w:tab w:val="left" w:pos="567"/>
        </w:tabs>
        <w:spacing w:before="120"/>
        <w:ind w:left="540" w:hanging="540"/>
        <w:rPr>
          <w:rFonts w:cs="Arial"/>
        </w:rPr>
      </w:pPr>
      <w:r w:rsidRPr="007936EC">
        <w:rPr>
          <w:rFonts w:cs="Arial"/>
        </w:rPr>
        <w:t xml:space="preserve">Пользование услугами Биржи является правом участника торгов, зарегистрированного в качестве Расчетной фирмы. </w:t>
      </w:r>
    </w:p>
    <w:p w:rsidR="008E5CB5" w:rsidRPr="007936EC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40"/>
          <w:tab w:val="left" w:pos="567"/>
        </w:tabs>
        <w:spacing w:before="120"/>
        <w:ind w:left="540" w:hanging="540"/>
        <w:rPr>
          <w:rFonts w:cs="Arial"/>
        </w:rPr>
      </w:pPr>
      <w:proofErr w:type="gramStart"/>
      <w:r w:rsidRPr="007936EC">
        <w:rPr>
          <w:rFonts w:cs="Arial"/>
        </w:rPr>
        <w:t xml:space="preserve">Неотъемлемой частью настоящего Положения является Договор об оказании услуг по проведению организованных торгов </w:t>
      </w:r>
      <w:r>
        <w:rPr>
          <w:rFonts w:cs="Arial"/>
        </w:rPr>
        <w:t xml:space="preserve">в Секции </w:t>
      </w:r>
      <w:r w:rsidRPr="007936EC">
        <w:rPr>
          <w:rFonts w:cs="Arial"/>
        </w:rPr>
        <w:t xml:space="preserve">(далее </w:t>
      </w:r>
      <w:r>
        <w:rPr>
          <w:rFonts w:cs="Arial"/>
        </w:rPr>
        <w:t>-</w:t>
      </w:r>
      <w:r w:rsidRPr="007936EC">
        <w:rPr>
          <w:rFonts w:cs="Arial"/>
        </w:rPr>
        <w:t xml:space="preserve"> Договор), форма которого установлена </w:t>
      </w:r>
      <w:hyperlink w:anchor="_Договор_об_оказании" w:history="1">
        <w:r w:rsidRPr="001E202D">
          <w:rPr>
            <w:rStyle w:val="a3"/>
            <w:rFonts w:cs="Arial"/>
          </w:rPr>
          <w:t xml:space="preserve">Приложением </w:t>
        </w:r>
        <w:r w:rsidRPr="001E202D">
          <w:rPr>
            <w:rStyle w:val="a3"/>
            <w:rFonts w:cs="Arial"/>
          </w:rPr>
          <w:t>№</w:t>
        </w:r>
        <w:r>
          <w:rPr>
            <w:rStyle w:val="a3"/>
            <w:rFonts w:cs="Arial"/>
          </w:rPr>
          <w:t xml:space="preserve"> </w:t>
        </w:r>
        <w:r w:rsidRPr="001E202D">
          <w:rPr>
            <w:rStyle w:val="a3"/>
            <w:rFonts w:cs="Arial"/>
          </w:rPr>
          <w:t>3 к настоящему Положению</w:t>
        </w:r>
      </w:hyperlink>
      <w:r w:rsidRPr="007936EC">
        <w:rPr>
          <w:rFonts w:cs="Arial"/>
        </w:rPr>
        <w:t xml:space="preserve">. В рамках Договора участник торгов, зарегистрированный в качестве Расчетной фирмы, вправе получать услуги Биржи и использовать функциональные возможности Торговой системы в соответствии с Правилами Биржи, иными документами Биржи, регулирующими предоставление услуг </w:t>
      </w:r>
      <w:r>
        <w:rPr>
          <w:rFonts w:cs="Arial"/>
        </w:rPr>
        <w:t>при проведении торгов в</w:t>
      </w:r>
      <w:proofErr w:type="gramEnd"/>
      <w:r>
        <w:rPr>
          <w:rFonts w:cs="Arial"/>
        </w:rPr>
        <w:t xml:space="preserve"> Секции</w:t>
      </w:r>
      <w:r w:rsidRPr="007936EC">
        <w:rPr>
          <w:rFonts w:cs="Arial"/>
        </w:rPr>
        <w:t xml:space="preserve">. Биржа не несет ответственности в случае невозможности исполнения своих обязательств по Договору, возникшей в связи со сбоями в работе технических средств, обеспечивающих деятельность Торговой системы, за исключением случаев, когда такие события/действия произошли по вине Биржи. Договор не регулирует вопросы технического обеспечения функционирования Торговой системы и вопросы технического доступа участника торгов, зарегистрированного в качестве Расчетной фирмы, к Торгам </w:t>
      </w:r>
      <w:r>
        <w:rPr>
          <w:rFonts w:cs="Arial"/>
        </w:rPr>
        <w:t>в Секции</w:t>
      </w:r>
      <w:r w:rsidRPr="007936EC">
        <w:rPr>
          <w:rFonts w:cs="Arial"/>
        </w:rPr>
        <w:t>.</w:t>
      </w:r>
    </w:p>
    <w:p w:rsidR="008E5CB5" w:rsidRPr="007936EC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40"/>
          <w:tab w:val="left" w:pos="567"/>
        </w:tabs>
        <w:spacing w:before="120"/>
        <w:ind w:left="540" w:hanging="540"/>
        <w:rPr>
          <w:rFonts w:cs="Arial"/>
        </w:rPr>
      </w:pPr>
      <w:r w:rsidRPr="007936EC">
        <w:rPr>
          <w:rFonts w:cs="Arial"/>
        </w:rPr>
        <w:t>Биржа вправе вносить изменения и дополнения в настоящее По</w:t>
      </w:r>
      <w:r>
        <w:rPr>
          <w:rFonts w:cs="Arial"/>
        </w:rPr>
        <w:t>ложение в одностороннем порядке</w:t>
      </w:r>
      <w:r w:rsidRPr="007936EC">
        <w:rPr>
          <w:rFonts w:cs="Arial"/>
        </w:rPr>
        <w:t>.</w:t>
      </w:r>
    </w:p>
    <w:p w:rsidR="008E5CB5" w:rsidRPr="007936EC" w:rsidRDefault="008E5CB5" w:rsidP="008E5CB5">
      <w:pPr>
        <w:pStyle w:val="21"/>
        <w:numPr>
          <w:ilvl w:val="1"/>
          <w:numId w:val="1"/>
        </w:numPr>
        <w:tabs>
          <w:tab w:val="clear" w:pos="792"/>
          <w:tab w:val="left" w:pos="567"/>
        </w:tabs>
        <w:spacing w:before="120"/>
        <w:ind w:left="567" w:hanging="567"/>
        <w:rPr>
          <w:rFonts w:cs="Arial"/>
        </w:rPr>
      </w:pPr>
      <w:r w:rsidRPr="007936EC">
        <w:rPr>
          <w:rFonts w:cs="Arial"/>
        </w:rPr>
        <w:t xml:space="preserve">Информация, подлежащая предоставлению в соответствии с настоящим Положением, доводится до участников торгов </w:t>
      </w:r>
      <w:r>
        <w:rPr>
          <w:rFonts w:cs="Arial"/>
        </w:rPr>
        <w:t xml:space="preserve">в Секции </w:t>
      </w:r>
      <w:r w:rsidRPr="007936EC">
        <w:rPr>
          <w:rFonts w:cs="Arial"/>
        </w:rPr>
        <w:t xml:space="preserve">путем направления информационного сообщения любым из следующих способов: </w:t>
      </w:r>
    </w:p>
    <w:p w:rsidR="008E5CB5" w:rsidRPr="007936EC" w:rsidRDefault="008E5CB5" w:rsidP="008E5CB5">
      <w:pPr>
        <w:pStyle w:val="21"/>
        <w:numPr>
          <w:ilvl w:val="1"/>
          <w:numId w:val="2"/>
        </w:numPr>
        <w:tabs>
          <w:tab w:val="clear" w:pos="792"/>
          <w:tab w:val="num" w:pos="993"/>
        </w:tabs>
        <w:ind w:left="993" w:hanging="284"/>
        <w:rPr>
          <w:rFonts w:cs="Arial"/>
        </w:rPr>
      </w:pPr>
      <w:r w:rsidRPr="007936EC">
        <w:rPr>
          <w:rFonts w:cs="Arial"/>
        </w:rPr>
        <w:t xml:space="preserve">в электронной форме по Торговой системе; </w:t>
      </w:r>
    </w:p>
    <w:p w:rsidR="008E5CB5" w:rsidRPr="007936EC" w:rsidRDefault="008E5CB5" w:rsidP="008E5CB5">
      <w:pPr>
        <w:pStyle w:val="21"/>
        <w:numPr>
          <w:ilvl w:val="1"/>
          <w:numId w:val="2"/>
        </w:numPr>
        <w:tabs>
          <w:tab w:val="clear" w:pos="792"/>
          <w:tab w:val="num" w:pos="993"/>
        </w:tabs>
        <w:ind w:left="993" w:hanging="284"/>
        <w:rPr>
          <w:rFonts w:cs="Arial"/>
        </w:rPr>
      </w:pPr>
      <w:r w:rsidRPr="007936EC">
        <w:rPr>
          <w:rFonts w:cs="Arial"/>
        </w:rPr>
        <w:lastRenderedPageBreak/>
        <w:t xml:space="preserve">в форме электронного документа по электронной почте или с помощью ЭДО </w:t>
      </w:r>
      <w:r w:rsidRPr="00C205B0">
        <w:t>РТС</w:t>
      </w:r>
      <w:r>
        <w:t xml:space="preserve"> (</w:t>
      </w:r>
      <w:r w:rsidRPr="007936EC">
        <w:rPr>
          <w:rFonts w:cs="Arial"/>
        </w:rPr>
        <w:t>ЭДО ОАО Московская Биржа</w:t>
      </w:r>
      <w:r>
        <w:rPr>
          <w:rFonts w:cs="Arial"/>
        </w:rPr>
        <w:t>)</w:t>
      </w:r>
      <w:r w:rsidRPr="007936EC">
        <w:rPr>
          <w:rFonts w:cs="Arial"/>
        </w:rPr>
        <w:t xml:space="preserve">; </w:t>
      </w:r>
    </w:p>
    <w:p w:rsidR="008E5CB5" w:rsidRPr="007936EC" w:rsidRDefault="008E5CB5" w:rsidP="008E5CB5">
      <w:pPr>
        <w:pStyle w:val="21"/>
        <w:numPr>
          <w:ilvl w:val="1"/>
          <w:numId w:val="2"/>
        </w:numPr>
        <w:tabs>
          <w:tab w:val="clear" w:pos="792"/>
          <w:tab w:val="num" w:pos="993"/>
        </w:tabs>
        <w:ind w:left="993" w:hanging="284"/>
        <w:rPr>
          <w:rFonts w:cs="Arial"/>
        </w:rPr>
      </w:pPr>
      <w:r w:rsidRPr="007936EC">
        <w:rPr>
          <w:rFonts w:cs="Arial"/>
        </w:rPr>
        <w:t xml:space="preserve">в письменной форме по почте; </w:t>
      </w:r>
    </w:p>
    <w:p w:rsidR="008E5CB5" w:rsidRPr="007936EC" w:rsidRDefault="008E5CB5" w:rsidP="008E5CB5">
      <w:pPr>
        <w:pStyle w:val="21"/>
        <w:numPr>
          <w:ilvl w:val="1"/>
          <w:numId w:val="2"/>
        </w:numPr>
        <w:tabs>
          <w:tab w:val="clear" w:pos="792"/>
          <w:tab w:val="num" w:pos="993"/>
        </w:tabs>
        <w:ind w:left="993" w:hanging="284"/>
        <w:rPr>
          <w:rFonts w:cs="Arial"/>
        </w:rPr>
      </w:pPr>
      <w:r w:rsidRPr="007936EC">
        <w:rPr>
          <w:rFonts w:cs="Arial"/>
        </w:rPr>
        <w:t xml:space="preserve">в письменной форме курьером; </w:t>
      </w:r>
    </w:p>
    <w:p w:rsidR="008E5CB5" w:rsidRPr="007936EC" w:rsidRDefault="008E5CB5" w:rsidP="008E5CB5">
      <w:pPr>
        <w:pStyle w:val="21"/>
        <w:numPr>
          <w:ilvl w:val="1"/>
          <w:numId w:val="2"/>
        </w:numPr>
        <w:tabs>
          <w:tab w:val="clear" w:pos="792"/>
          <w:tab w:val="num" w:pos="993"/>
        </w:tabs>
        <w:ind w:left="993" w:hanging="284"/>
        <w:rPr>
          <w:rFonts w:cs="Arial"/>
        </w:rPr>
      </w:pPr>
      <w:r w:rsidRPr="007936EC">
        <w:rPr>
          <w:rFonts w:cs="Arial"/>
        </w:rPr>
        <w:t xml:space="preserve">посредством раскрытия информации через представительство Биржи в сети Интернет; </w:t>
      </w:r>
    </w:p>
    <w:p w:rsidR="008E5CB5" w:rsidRPr="007936EC" w:rsidRDefault="008E5CB5" w:rsidP="008E5CB5">
      <w:pPr>
        <w:pStyle w:val="21"/>
        <w:numPr>
          <w:ilvl w:val="1"/>
          <w:numId w:val="2"/>
        </w:numPr>
        <w:tabs>
          <w:tab w:val="clear" w:pos="792"/>
          <w:tab w:val="num" w:pos="993"/>
        </w:tabs>
        <w:ind w:left="993" w:hanging="284"/>
        <w:rPr>
          <w:rFonts w:cs="Arial"/>
        </w:rPr>
      </w:pPr>
      <w:r w:rsidRPr="007936EC">
        <w:rPr>
          <w:rFonts w:cs="Arial"/>
        </w:rPr>
        <w:t xml:space="preserve">иным способом. </w:t>
      </w:r>
    </w:p>
    <w:p w:rsidR="008E5CB5" w:rsidRPr="007936EC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67"/>
        </w:tabs>
        <w:spacing w:before="120"/>
        <w:ind w:left="567" w:hanging="567"/>
        <w:rPr>
          <w:rFonts w:cs="Arial"/>
        </w:rPr>
      </w:pPr>
      <w:r w:rsidRPr="007936EC">
        <w:rPr>
          <w:rFonts w:cs="Arial"/>
        </w:rPr>
        <w:t xml:space="preserve">Днем оповещения участника торгов является день отправки ему информационного сообщения в соответствии с настоящим Положением.  </w:t>
      </w:r>
    </w:p>
    <w:p w:rsidR="008E5CB5" w:rsidRPr="007936EC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67"/>
        </w:tabs>
        <w:spacing w:before="120"/>
        <w:ind w:left="567" w:hanging="567"/>
        <w:rPr>
          <w:rFonts w:cs="Arial"/>
        </w:rPr>
      </w:pPr>
      <w:r w:rsidRPr="007936EC">
        <w:rPr>
          <w:rFonts w:cs="Arial"/>
        </w:rPr>
        <w:t xml:space="preserve">Если оповещение участников торгов  было сделано не в письменной форме, то по письменному требованию данного участника торгов  ему выдается письменное информационное сообщение. </w:t>
      </w:r>
    </w:p>
    <w:p w:rsidR="008E5CB5" w:rsidRPr="00076B74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67"/>
        </w:tabs>
        <w:spacing w:before="120"/>
        <w:ind w:left="567" w:hanging="567"/>
        <w:rPr>
          <w:rFonts w:cs="Arial"/>
        </w:rPr>
      </w:pPr>
      <w:r w:rsidRPr="007936EC">
        <w:rPr>
          <w:rFonts w:cs="Arial"/>
        </w:rPr>
        <w:t xml:space="preserve">Информационные сообщения в письменной форме направляются по адресам, указанным участниками торгов в регистрационной карточке, представляемой участниками торгов на Биржу в соответствии с </w:t>
      </w:r>
      <w:r>
        <w:rPr>
          <w:rFonts w:cs="Arial"/>
        </w:rPr>
        <w:t>внутренними документами Биржи</w:t>
      </w:r>
      <w:r w:rsidRPr="00076B74">
        <w:rPr>
          <w:rFonts w:cs="Arial"/>
        </w:rPr>
        <w:t xml:space="preserve">. </w:t>
      </w:r>
    </w:p>
    <w:p w:rsidR="008E5CB5" w:rsidRPr="007232C9" w:rsidRDefault="008E5CB5" w:rsidP="008E5CB5">
      <w:pPr>
        <w:pStyle w:val="21"/>
        <w:numPr>
          <w:ilvl w:val="0"/>
          <w:numId w:val="1"/>
        </w:numPr>
        <w:spacing w:before="480" w:after="120"/>
        <w:ind w:left="357" w:hanging="357"/>
        <w:rPr>
          <w:caps/>
          <w:kern w:val="28"/>
          <w:szCs w:val="24"/>
        </w:rPr>
      </w:pPr>
      <w:r w:rsidRPr="007232C9">
        <w:rPr>
          <w:caps/>
          <w:kern w:val="28"/>
          <w:szCs w:val="24"/>
        </w:rPr>
        <w:t>УСЛУГИ  БИРЖИ</w:t>
      </w:r>
    </w:p>
    <w:p w:rsidR="008E5CB5" w:rsidRPr="00F61409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67"/>
        </w:tabs>
        <w:spacing w:before="120"/>
        <w:ind w:left="567" w:hanging="567"/>
        <w:rPr>
          <w:rFonts w:cs="Arial"/>
        </w:rPr>
      </w:pPr>
      <w:r w:rsidRPr="00F61409">
        <w:rPr>
          <w:rFonts w:cs="Arial"/>
        </w:rPr>
        <w:t>Услуги Биржи включают в себя осуществление следующих действий: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F61409">
        <w:rPr>
          <w:rFonts w:cs="Arial"/>
        </w:rPr>
        <w:t xml:space="preserve">организация Торгов и регистрация Срочных сделок, заключенных </w:t>
      </w:r>
      <w:r>
        <w:rPr>
          <w:rFonts w:cs="Arial"/>
        </w:rPr>
        <w:t>на торгах в Секции</w:t>
      </w:r>
      <w:r w:rsidRPr="00F61409">
        <w:rPr>
          <w:rFonts w:cs="Arial"/>
        </w:rPr>
        <w:t xml:space="preserve"> в соответствии с Правилами и Спецификациями;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proofErr w:type="gramStart"/>
      <w:r w:rsidRPr="00F61409">
        <w:rPr>
          <w:rFonts w:cs="Arial"/>
        </w:rPr>
        <w:t>контроль за</w:t>
      </w:r>
      <w:proofErr w:type="gramEnd"/>
      <w:r w:rsidRPr="00F61409">
        <w:rPr>
          <w:rFonts w:cs="Arial"/>
        </w:rPr>
        <w:t xml:space="preserve"> выполнением участниками тор</w:t>
      </w:r>
      <w:r>
        <w:rPr>
          <w:rFonts w:cs="Arial"/>
        </w:rPr>
        <w:t>г</w:t>
      </w:r>
      <w:r w:rsidRPr="00F61409">
        <w:rPr>
          <w:rFonts w:cs="Arial"/>
        </w:rPr>
        <w:t>ов требований Правил, Спецификаций и иных документов Биржи;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F61409">
        <w:rPr>
          <w:rFonts w:cs="Arial"/>
        </w:rPr>
        <w:t>допуск Срочных контрактов к Торгам на Бирже в соответствии с требованиями российского законодательства и внутренними документами Биржи;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F61409">
        <w:rPr>
          <w:rFonts w:cs="Arial"/>
        </w:rPr>
        <w:t>предоставление возможности заключения Срочных контрактов на Торгах в соответствии с требованиями российского законодательства и внутренними документами Биржи;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F61409">
        <w:rPr>
          <w:rFonts w:cs="Arial"/>
        </w:rPr>
        <w:t xml:space="preserve">обмен информацией и обеспечение взаимодействия с Клиринговым центром, необходимые для проведения Торгов </w:t>
      </w:r>
      <w:r>
        <w:rPr>
          <w:rFonts w:cs="Arial"/>
        </w:rPr>
        <w:t>в Секции</w:t>
      </w:r>
      <w:r w:rsidRPr="00F61409">
        <w:rPr>
          <w:rFonts w:cs="Arial"/>
        </w:rPr>
        <w:t xml:space="preserve"> и исполнения  заключенных Срочных сделок;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F61409">
        <w:rPr>
          <w:rFonts w:cs="Arial"/>
        </w:rPr>
        <w:t xml:space="preserve">иные услуги, предусмотренные Правилами, настоящим Положением, способствующие заключению Срочных  сделок </w:t>
      </w:r>
      <w:r>
        <w:rPr>
          <w:rFonts w:cs="Arial"/>
        </w:rPr>
        <w:t>в Секции</w:t>
      </w:r>
      <w:r w:rsidRPr="00F61409">
        <w:rPr>
          <w:rFonts w:cs="Arial"/>
        </w:rPr>
        <w:t>.</w:t>
      </w:r>
    </w:p>
    <w:p w:rsidR="008E5CB5" w:rsidRPr="00F61409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67"/>
        </w:tabs>
        <w:spacing w:before="120"/>
        <w:ind w:left="567" w:hanging="567"/>
        <w:rPr>
          <w:rFonts w:cs="Arial"/>
        </w:rPr>
      </w:pPr>
      <w:r w:rsidRPr="00F61409">
        <w:rPr>
          <w:rFonts w:cs="Arial"/>
        </w:rPr>
        <w:t xml:space="preserve">Услуги Биржи оказываются на </w:t>
      </w:r>
      <w:proofErr w:type="gramStart"/>
      <w:r w:rsidRPr="00F61409">
        <w:rPr>
          <w:rFonts w:cs="Arial"/>
        </w:rPr>
        <w:t>основании</w:t>
      </w:r>
      <w:proofErr w:type="gramEnd"/>
      <w:r w:rsidRPr="00F61409">
        <w:rPr>
          <w:rFonts w:cs="Arial"/>
        </w:rPr>
        <w:t xml:space="preserve"> лицензии на организацию биржевой торговли.</w:t>
      </w:r>
    </w:p>
    <w:p w:rsidR="008E5CB5" w:rsidRPr="00863AC3" w:rsidRDefault="008E5CB5" w:rsidP="008E5CB5">
      <w:pPr>
        <w:pStyle w:val="21"/>
        <w:numPr>
          <w:ilvl w:val="1"/>
          <w:numId w:val="1"/>
        </w:numPr>
        <w:tabs>
          <w:tab w:val="clear" w:pos="792"/>
          <w:tab w:val="num" w:pos="567"/>
        </w:tabs>
        <w:spacing w:before="120"/>
        <w:ind w:left="567" w:hanging="567"/>
        <w:rPr>
          <w:rFonts w:cs="Arial"/>
        </w:rPr>
      </w:pPr>
      <w:r w:rsidRPr="00863AC3">
        <w:rPr>
          <w:rFonts w:cs="Arial"/>
        </w:rPr>
        <w:t>Для участия в торгах Секции допускаются Расчетн</w:t>
      </w:r>
      <w:r>
        <w:rPr>
          <w:rFonts w:cs="Arial"/>
        </w:rPr>
        <w:t>ые</w:t>
      </w:r>
      <w:r w:rsidRPr="00863AC3">
        <w:rPr>
          <w:rFonts w:cs="Arial"/>
        </w:rPr>
        <w:t xml:space="preserve"> фирмы</w:t>
      </w:r>
      <w:r w:rsidRPr="00097161">
        <w:rPr>
          <w:rFonts w:cs="Arial"/>
        </w:rPr>
        <w:t xml:space="preserve"> в порядке, предусмотренном настоящим Положением</w:t>
      </w:r>
      <w:r w:rsidRPr="00863AC3">
        <w:rPr>
          <w:rFonts w:cs="Arial"/>
        </w:rPr>
        <w:t>.</w:t>
      </w:r>
    </w:p>
    <w:p w:rsidR="008E5CB5" w:rsidRPr="00BC6CD6" w:rsidRDefault="008E5CB5" w:rsidP="008E5CB5">
      <w:pPr>
        <w:pStyle w:val="21"/>
        <w:numPr>
          <w:ilvl w:val="0"/>
          <w:numId w:val="1"/>
        </w:numPr>
        <w:spacing w:before="480" w:after="120"/>
        <w:ind w:left="357" w:hanging="357"/>
        <w:rPr>
          <w:caps/>
          <w:kern w:val="28"/>
          <w:szCs w:val="24"/>
        </w:rPr>
      </w:pPr>
      <w:r w:rsidRPr="00BC6CD6">
        <w:rPr>
          <w:caps/>
          <w:kern w:val="28"/>
          <w:szCs w:val="24"/>
        </w:rPr>
        <w:t>УСЛОВИЯ И ПОРЯДОК ПРИЕМА В СОСТАВ УЧАСТНИКОВ ТОРГОВ И регистрации в качестве Расчетной фирмы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Юридическое лицо (далее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-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Кандидат) может быть принято в состав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при одновременном соблюдении следующих условий: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F61409">
        <w:rPr>
          <w:rFonts w:cs="Arial"/>
        </w:rPr>
        <w:t>Кандидат создан в соответствии с законодательством Российской Федерации;</w:t>
      </w:r>
    </w:p>
    <w:p w:rsidR="008E5CB5" w:rsidRPr="00F6140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F61409">
        <w:rPr>
          <w:rFonts w:cs="Arial"/>
        </w:rPr>
        <w:lastRenderedPageBreak/>
        <w:t xml:space="preserve">Кандидат  представил Бирже все документы, предусмотренные пунктом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_Ref341975563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3.2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F61409">
        <w:rPr>
          <w:rFonts w:cs="Arial"/>
        </w:rPr>
        <w:t xml:space="preserve">настоящего Положения. 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Для принятия решения о приеме Кандидата в состав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Секции Кандидат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должен представить Бирже документы, предусмотренные в </w:t>
      </w:r>
      <w:hyperlink w:anchor="_Перечень_документов,_представляемых" w:history="1"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е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нии №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 xml:space="preserve"> 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2 к настоящему Положению</w:t>
        </w:r>
      </w:hyperlink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.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При представлении Кандидатом неполного комплекта документов и (или) документов, оформленных ненадлежащим образом, Биржа рассматривает вопрос о приеме Кандидата в состав участников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и возможности регистрации его в качестве Расчетной фирмы только после представления надлежащих и (или) надлежащим образом оформленных документов. 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Биржа вправе освободить Кандидата от обязанности представлять документы, указанные в </w:t>
      </w:r>
      <w:hyperlink w:anchor="_Перечень_документов,_представляемых" w:history="1"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Приложении №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 xml:space="preserve"> 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2 к настоящему Положению</w:t>
        </w:r>
      </w:hyperlink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, если эти документы ранее представлялись Бирже.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bookmarkStart w:id="6" w:name="_Ref342240561"/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Биржа вправе потребовать представления Кандидатом/участником торгов  иных документов (информации), помимо предусмотренных </w:t>
      </w:r>
      <w:hyperlink w:anchor="_Перечень_документов,_представляемых" w:history="1"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о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жени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ем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№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 xml:space="preserve"> 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2 к настоящему Положению</w:t>
        </w:r>
      </w:hyperlink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, в том числе документы (информацию), подтверждающие финансовое состояние Кандидата/участника торгов. Кандидат/участник торгов обязан представить документы (информацию), указанные в требовании Биржи, в установленный Биржей срок.</w:t>
      </w:r>
      <w:bookmarkEnd w:id="6"/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если после подачи Кандидатом документов в соответствии с </w:t>
      </w:r>
      <w:hyperlink w:anchor="_Перечень_документов,_представляемых" w:history="1"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Приложением №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 xml:space="preserve"> 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2 к 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н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а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с</w:t>
        </w:r>
        <w:r w:rsidRPr="00BC6CD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тоящему Положению</w:t>
        </w:r>
      </w:hyperlink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произошли изменения, касающиеся предоставленных документов, Кандидат обязан до принятия решения о приеме его в состав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 письменной форме проинформировать об этом Биржу с представлением документов, подтверждающих данные изменения.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принятия решения о приеме Кандидата в состав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Секции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Биржа со своей стороны подписывает два экземпляра Договора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FC4D7C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об оказании услуг по проведению организованных торгов в Секции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.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течение 5 (пяти) Рабочих дней после принятия решения о приеме или об отказе в приеме Кандидата в состав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и возможности регистрации в качестве Расчетной фирмы Биржа информирует Кандидата о принятом решении. В случае принятия решения о приеме Кандидата</w:t>
      </w:r>
      <w:r w:rsidRPr="00F61409" w:rsidDel="001E3F3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состав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Секции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Биржа направляет Кандидату</w:t>
      </w:r>
      <w:r w:rsidRPr="00F61409" w:rsidDel="001E3F3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подписанный со своей стороны один экземпляр Договора.  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Решение о регистрации участника торгов в качестве Расчетной фирмы принимается Биржей в течение 3 (трех) Рабочих дней</w:t>
      </w:r>
      <w:r w:rsidRPr="008E308D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после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подпис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ания У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частник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ом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торгов Договора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FC4D7C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об оказании услуг по проведению организованных торгов в Секции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. Биржа информирует Участника торгов о принятом решении путем направления соответствующего уведомления.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При регистрации участника торгов в качестве Расчетной фирмы ему присваивается индивидуальный код. Индивидуальный код Расчетной фирмы присваивается Клиринговым центром.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если участник торгов является доверительным управляющим, то такому участнику торгов, зарегистрированному в качестве Расчетной фирмы, присваиваются Клиринговым центром коды по количеству Клиентов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-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учредителей доверительного управления, по поручению и за счет которых совершаются Срочные сделки.</w:t>
      </w:r>
    </w:p>
    <w:p w:rsidR="008E5CB5" w:rsidRPr="00F6140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Участник торгов обязан обеспечивать актуальность, достоверность и полноту комплекта документов, указанных в пунктах 3-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11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, 1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4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-2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1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hyperlink w:anchor="_Перечень_документов,_представляемых" w:history="1"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Приложе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н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ия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№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 xml:space="preserve"> 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2 к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н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асто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я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щ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е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му П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о</w:t>
        </w:r>
        <w:r w:rsidRPr="0009407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ложению</w:t>
        </w:r>
      </w:hyperlink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, а также своевременное представление изменений и </w:t>
      </w:r>
      <w:r w:rsidRPr="00F6140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lastRenderedPageBreak/>
        <w:t>дополнений в данные документы и в сведения, содержащиеся в регистрационной карточке, представляемой в соответствии с Порядком предоставления информации и отчетности. Документы, подтверждающие данные изменения и дополнения, представляются на Биржу не позднее 10 (десяти) дней с даты вступления в силу указанных изменений.</w:t>
      </w:r>
    </w:p>
    <w:p w:rsidR="008E5CB5" w:rsidRPr="007232C9" w:rsidRDefault="008E5CB5" w:rsidP="008E5CB5">
      <w:pPr>
        <w:pStyle w:val="21"/>
        <w:numPr>
          <w:ilvl w:val="0"/>
          <w:numId w:val="1"/>
        </w:numPr>
        <w:spacing w:before="480" w:after="120"/>
        <w:ind w:left="357" w:hanging="357"/>
        <w:rPr>
          <w:caps/>
          <w:kern w:val="28"/>
          <w:szCs w:val="24"/>
        </w:rPr>
      </w:pPr>
      <w:bookmarkStart w:id="7" w:name="_Ref342243486"/>
      <w:r w:rsidRPr="007232C9">
        <w:rPr>
          <w:caps/>
          <w:kern w:val="28"/>
          <w:szCs w:val="24"/>
        </w:rPr>
        <w:t>УСЛОВИЯ И ПОРЯДОК ПРЕДОСТАВЛЕНИЯ ДОПУСКА К УЧАСТИЮ В ТОРГАХ</w:t>
      </w:r>
      <w:bookmarkEnd w:id="7"/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39" w:hanging="53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Допуск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предоставляется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Члену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при одновременном соблюдении следующих условий: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>участник торгов зарегистрирован в качестве Расчетной фирмы в соответствии с настоящим Положением;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>участник торгов имеет действующую Лицензию биржевого посредника;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 xml:space="preserve">участник торгов </w:t>
      </w:r>
      <w:r>
        <w:rPr>
          <w:rFonts w:cs="Arial"/>
        </w:rPr>
        <w:t>-</w:t>
      </w:r>
      <w:r w:rsidRPr="007232C9">
        <w:rPr>
          <w:rFonts w:cs="Arial"/>
        </w:rPr>
        <w:t xml:space="preserve"> кредитная организация имеет действующую лицензию на осуществление банковских операций;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 xml:space="preserve">в отношении участника торгов не установлен запрет или ограничение проведения соответствующих операций, связанных с участием в Торгах </w:t>
      </w:r>
      <w:r>
        <w:rPr>
          <w:rFonts w:cs="Arial"/>
        </w:rPr>
        <w:t>в Секции</w:t>
      </w:r>
      <w:r w:rsidRPr="007232C9">
        <w:rPr>
          <w:rFonts w:cs="Arial"/>
        </w:rPr>
        <w:t>;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 xml:space="preserve">у участника торгов имеется  хотя бы один </w:t>
      </w:r>
      <w:proofErr w:type="spellStart"/>
      <w:r w:rsidRPr="007232C9">
        <w:rPr>
          <w:rFonts w:cs="Arial"/>
        </w:rPr>
        <w:t>Трейдер</w:t>
      </w:r>
      <w:proofErr w:type="spellEnd"/>
      <w:r w:rsidRPr="007232C9">
        <w:rPr>
          <w:rFonts w:cs="Arial"/>
        </w:rPr>
        <w:t xml:space="preserve">, имеющий </w:t>
      </w:r>
      <w:r>
        <w:rPr>
          <w:rFonts w:cs="Arial"/>
        </w:rPr>
        <w:t>лицензию биржевого брокера</w:t>
      </w:r>
      <w:r w:rsidRPr="007232C9">
        <w:rPr>
          <w:rFonts w:cs="Arial"/>
        </w:rPr>
        <w:t xml:space="preserve">, на которого Бирже участником торгов предоставлено Заявление на аккредитацию </w:t>
      </w:r>
      <w:proofErr w:type="spellStart"/>
      <w:r w:rsidRPr="007232C9">
        <w:rPr>
          <w:rFonts w:cs="Arial"/>
        </w:rPr>
        <w:t>Трейдера</w:t>
      </w:r>
      <w:proofErr w:type="spellEnd"/>
      <w:r w:rsidRPr="007232C9">
        <w:rPr>
          <w:rFonts w:cs="Arial"/>
        </w:rPr>
        <w:t xml:space="preserve"> по форме </w:t>
      </w:r>
      <w:hyperlink w:anchor="_Заявление_на_аккредитацию" w:history="1">
        <w:r w:rsidRPr="007E7983">
          <w:rPr>
            <w:rStyle w:val="a3"/>
            <w:rFonts w:cs="Arial"/>
          </w:rPr>
          <w:t>Прил</w:t>
        </w:r>
        <w:r w:rsidRPr="007E7983">
          <w:rPr>
            <w:rStyle w:val="a3"/>
            <w:rFonts w:cs="Arial"/>
          </w:rPr>
          <w:t>о</w:t>
        </w:r>
        <w:r w:rsidRPr="007E7983">
          <w:rPr>
            <w:rStyle w:val="a3"/>
            <w:rFonts w:cs="Arial"/>
          </w:rPr>
          <w:t>жен</w:t>
        </w:r>
        <w:r w:rsidRPr="007E7983">
          <w:rPr>
            <w:rStyle w:val="a3"/>
            <w:rFonts w:cs="Arial"/>
          </w:rPr>
          <w:t>и</w:t>
        </w:r>
        <w:r w:rsidRPr="007E7983">
          <w:rPr>
            <w:rStyle w:val="a3"/>
            <w:rFonts w:cs="Arial"/>
          </w:rPr>
          <w:t xml:space="preserve">я № </w:t>
        </w:r>
        <w:r>
          <w:rPr>
            <w:rStyle w:val="a3"/>
            <w:rFonts w:cs="Arial"/>
          </w:rPr>
          <w:t>4</w:t>
        </w:r>
        <w:r w:rsidRPr="007E7983">
          <w:rPr>
            <w:rStyle w:val="a3"/>
            <w:rFonts w:cs="Arial"/>
          </w:rPr>
          <w:t xml:space="preserve"> к наст</w:t>
        </w:r>
        <w:r w:rsidRPr="007E7983">
          <w:rPr>
            <w:rStyle w:val="a3"/>
            <w:rFonts w:cs="Arial"/>
          </w:rPr>
          <w:t>о</w:t>
        </w:r>
        <w:r w:rsidRPr="007E7983">
          <w:rPr>
            <w:rStyle w:val="a3"/>
            <w:rFonts w:cs="Arial"/>
          </w:rPr>
          <w:t>ящему Положению</w:t>
        </w:r>
      </w:hyperlink>
      <w:r w:rsidRPr="007232C9">
        <w:rPr>
          <w:rFonts w:cs="Arial"/>
        </w:rPr>
        <w:t xml:space="preserve">. </w:t>
      </w:r>
    </w:p>
    <w:p w:rsidR="008E5CB5" w:rsidRPr="007232C9" w:rsidRDefault="008E5CB5" w:rsidP="008E5CB5">
      <w:pPr>
        <w:pStyle w:val="21"/>
        <w:spacing w:before="120"/>
        <w:ind w:left="1416" w:firstLine="0"/>
        <w:rPr>
          <w:rFonts w:cs="Arial"/>
        </w:rPr>
      </w:pPr>
      <w:r w:rsidRPr="007232C9">
        <w:rPr>
          <w:rFonts w:cs="Arial"/>
        </w:rPr>
        <w:t xml:space="preserve">К каждому Заявлению на аккредитацию </w:t>
      </w:r>
      <w:proofErr w:type="spellStart"/>
      <w:r w:rsidRPr="007232C9">
        <w:rPr>
          <w:rFonts w:cs="Arial"/>
        </w:rPr>
        <w:t>Трейдера</w:t>
      </w:r>
      <w:proofErr w:type="spellEnd"/>
      <w:r w:rsidRPr="007232C9">
        <w:rPr>
          <w:rFonts w:cs="Arial"/>
        </w:rPr>
        <w:t xml:space="preserve"> прилагается:</w:t>
      </w:r>
    </w:p>
    <w:p w:rsidR="008E5CB5" w:rsidRPr="007232C9" w:rsidRDefault="008E5CB5" w:rsidP="008E5CB5">
      <w:pPr>
        <w:pStyle w:val="21"/>
        <w:numPr>
          <w:ilvl w:val="0"/>
          <w:numId w:val="3"/>
        </w:numPr>
        <w:tabs>
          <w:tab w:val="left" w:pos="1701"/>
        </w:tabs>
        <w:spacing w:before="120"/>
        <w:ind w:left="1701" w:hanging="283"/>
        <w:rPr>
          <w:rFonts w:cs="Arial"/>
        </w:rPr>
      </w:pPr>
      <w:r w:rsidRPr="007232C9">
        <w:rPr>
          <w:rFonts w:cs="Arial"/>
        </w:rPr>
        <w:t>нотариально заверенная ко</w:t>
      </w:r>
      <w:r>
        <w:rPr>
          <w:rFonts w:cs="Arial"/>
        </w:rPr>
        <w:t>пия Лицензии биржевого брокера</w:t>
      </w:r>
      <w:r w:rsidRPr="007232C9">
        <w:rPr>
          <w:rFonts w:cs="Arial"/>
        </w:rPr>
        <w:t>,</w:t>
      </w:r>
    </w:p>
    <w:p w:rsidR="008E5CB5" w:rsidRPr="007232C9" w:rsidRDefault="008E5CB5" w:rsidP="008E5CB5">
      <w:pPr>
        <w:pStyle w:val="21"/>
        <w:numPr>
          <w:ilvl w:val="0"/>
          <w:numId w:val="3"/>
        </w:numPr>
        <w:tabs>
          <w:tab w:val="left" w:pos="1701"/>
        </w:tabs>
        <w:spacing w:before="120"/>
        <w:ind w:left="1701" w:hanging="283"/>
        <w:rPr>
          <w:rFonts w:cs="Arial"/>
        </w:rPr>
      </w:pPr>
      <w:r w:rsidRPr="007232C9">
        <w:rPr>
          <w:rFonts w:cs="Arial"/>
        </w:rPr>
        <w:t xml:space="preserve">оригинал согласия </w:t>
      </w:r>
      <w:proofErr w:type="spellStart"/>
      <w:r w:rsidRPr="007232C9">
        <w:rPr>
          <w:rFonts w:cs="Arial"/>
        </w:rPr>
        <w:t>Трейдера</w:t>
      </w:r>
      <w:proofErr w:type="spellEnd"/>
      <w:r w:rsidRPr="007232C9">
        <w:rPr>
          <w:rFonts w:cs="Arial"/>
        </w:rPr>
        <w:t xml:space="preserve"> на обработку персональных данных по форме, установленной Биржей и опубликованной на сайте Биржи в сети Интернет.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 xml:space="preserve">величина собственных средств участника торгов, рассчитанная в порядке, установленном нормативными правовыми актами Федерального органа, соответствует нормативам достаточности, установленных Правительством Российской Федерации для биржевых посредников; 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E7983">
        <w:rPr>
          <w:rFonts w:cs="Arial"/>
        </w:rPr>
        <w:t xml:space="preserve">участник торгов представил Бирже все документы, затребованные Биржей в соответствии с пунктом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_Ref342240561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3.5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7E7983">
        <w:rPr>
          <w:rFonts w:cs="Arial"/>
        </w:rPr>
        <w:t>настоящего Положения</w:t>
      </w:r>
      <w:r w:rsidRPr="007232C9">
        <w:rPr>
          <w:rFonts w:cs="Arial"/>
        </w:rPr>
        <w:t>;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>участник торгов допущен к клиринговому обслуживанию в соответствии с Правилами клиринга;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 xml:space="preserve">участнику торгов предоставлено право использования программного обеспечения, необходимого для участия в Торгах, в соответствии с Условиями оказания услуг информационно-технического обеспечения, участник торгов имеет техническую возможность участия в Торгах </w:t>
      </w:r>
      <w:r>
        <w:rPr>
          <w:rFonts w:cs="Arial"/>
        </w:rPr>
        <w:t>в Секции</w:t>
      </w:r>
      <w:r w:rsidRPr="007232C9">
        <w:rPr>
          <w:rFonts w:cs="Arial"/>
        </w:rPr>
        <w:t xml:space="preserve">; 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 xml:space="preserve">участник торгов является участником Системы электронного документооборота </w:t>
      </w:r>
      <w:r>
        <w:rPr>
          <w:rFonts w:cs="Arial"/>
        </w:rPr>
        <w:t>ОАО РТС (</w:t>
      </w:r>
      <w:r w:rsidRPr="007232C9">
        <w:rPr>
          <w:rFonts w:cs="Arial"/>
        </w:rPr>
        <w:t>ОАО Московская Биржа</w:t>
      </w:r>
      <w:r>
        <w:rPr>
          <w:rFonts w:cs="Arial"/>
        </w:rPr>
        <w:t>)</w:t>
      </w:r>
      <w:r w:rsidRPr="007232C9">
        <w:rPr>
          <w:rFonts w:cs="Arial"/>
        </w:rPr>
        <w:t>;</w:t>
      </w:r>
    </w:p>
    <w:p w:rsidR="008E5CB5" w:rsidRPr="007E7983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E7983">
        <w:rPr>
          <w:rFonts w:cs="Arial"/>
        </w:rPr>
        <w:t>участник торгов оплатил вступительный взнос в Члены Секции в соответствии с Правилам</w:t>
      </w:r>
      <w:r>
        <w:rPr>
          <w:rFonts w:cs="Arial"/>
        </w:rPr>
        <w:t>и</w:t>
      </w:r>
      <w:r w:rsidRPr="007E7983">
        <w:rPr>
          <w:rFonts w:cs="Arial"/>
        </w:rPr>
        <w:t xml:space="preserve"> членства в Секции стандартных контрактов на зерновые, зернобобовые и технические культуры ЗАО «Национальная товарная биржа»;</w:t>
      </w:r>
    </w:p>
    <w:p w:rsidR="008E5CB5" w:rsidRPr="007E7983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E7983">
        <w:rPr>
          <w:rFonts w:cs="Arial"/>
        </w:rPr>
        <w:lastRenderedPageBreak/>
        <w:t xml:space="preserve">участник торгов надлежащим образом исполняет обязанности по представлению Бирже информации и отчетности в соответствии с настоящим Положением и </w:t>
      </w:r>
      <w:r>
        <w:rPr>
          <w:rFonts w:cs="Arial"/>
        </w:rPr>
        <w:t>внутренними документами Биржи</w:t>
      </w:r>
      <w:r w:rsidRPr="007E7983">
        <w:rPr>
          <w:rFonts w:cs="Arial"/>
        </w:rPr>
        <w:t>;</w:t>
      </w:r>
    </w:p>
    <w:p w:rsidR="008E5CB5" w:rsidRPr="007232C9" w:rsidRDefault="008E5CB5" w:rsidP="008E5CB5">
      <w:pPr>
        <w:pStyle w:val="21"/>
        <w:numPr>
          <w:ilvl w:val="2"/>
          <w:numId w:val="1"/>
        </w:numPr>
        <w:tabs>
          <w:tab w:val="clear" w:pos="1224"/>
          <w:tab w:val="num" w:pos="1418"/>
        </w:tabs>
        <w:spacing w:before="120"/>
        <w:ind w:left="1418" w:hanging="851"/>
        <w:rPr>
          <w:rFonts w:cs="Arial"/>
        </w:rPr>
      </w:pPr>
      <w:r w:rsidRPr="007232C9">
        <w:rPr>
          <w:rFonts w:cs="Arial"/>
        </w:rPr>
        <w:t>участник торгов соблюдает иные требования, установленные Правилами, Правилами клиринга, Условиями оказания услуг информационно-технического обеспечения РТС, а также другими документами Биржи, регулирующими оказание услуг Биржи по организации торгов</w:t>
      </w:r>
      <w:r>
        <w:rPr>
          <w:rFonts w:cs="Arial"/>
        </w:rPr>
        <w:t xml:space="preserve"> в Секции</w:t>
      </w:r>
      <w:r w:rsidRPr="007232C9">
        <w:rPr>
          <w:rFonts w:cs="Arial"/>
        </w:rPr>
        <w:t>.</w:t>
      </w:r>
    </w:p>
    <w:p w:rsidR="008E5CB5" w:rsidRPr="0019310E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19310E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ab/>
        <w:t xml:space="preserve">В Спецификациях срочных контрактов могут устанавливаться дополнительные условия допуска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участников торгов</w:t>
      </w:r>
      <w:r w:rsidRPr="0019310E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к совершению сделок в Секции с этими срочными контрактами.</w:t>
      </w:r>
    </w:p>
    <w:p w:rsidR="008E5CB5" w:rsidRPr="007E7983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E7983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Решение о допуске или отказе в допуске участника торгов к совершению сделок в Секции принимается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Биржей</w:t>
      </w:r>
      <w:r w:rsidRPr="007E7983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 течение 3 (трех) торговых дней после предоставления </w:t>
      </w:r>
      <w:r w:rsidRPr="00F131DB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Заявление о приеме в состав участников торгов в Секции</w:t>
      </w:r>
      <w:r w:rsidRPr="007E7983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.</w:t>
      </w:r>
    </w:p>
    <w:p w:rsidR="008E5CB5" w:rsidRPr="007E7983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E7983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ab/>
        <w:t xml:space="preserve">При принятии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Биржей</w:t>
      </w:r>
      <w:r w:rsidRPr="007E7983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решения о допуске к совершению сделок в Секции, допуск осуществляется в течение 2 (двух)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рабочих</w:t>
      </w:r>
      <w:r w:rsidRPr="007E7983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дней после принятия данного решения.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прекращения/аннулирования Федеральным органом лицензии биржевого брокера </w:t>
      </w:r>
      <w:proofErr w:type="spellStart"/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Трейдера</w:t>
      </w:r>
      <w:proofErr w:type="spellEnd"/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участник торгов незамедлительно информирует об этом Биржу, направляя уведомление Бирже по форме, установленной </w:t>
      </w:r>
      <w:hyperlink w:anchor="_Уведомление_об_отмене" w:history="1"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е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нием № 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>6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к настоящему Пол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о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жению</w:t>
        </w:r>
      </w:hyperlink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случае принятия Федеральным органом решения о приостановлении действия или о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б отзыве/аннулировании лицензии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, участник торгов обязан незамедлительно направить копию указанного решения Бирже. При этом Биржа вправе направить копию решения Федерального органа Клиринговому центру.</w:t>
      </w:r>
    </w:p>
    <w:p w:rsidR="008E5CB5" w:rsidRPr="0092019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Биржа вправе получать от Клирингового центра информацию (документы), необходимую для ведения реестров участников торгов и их Клиентов, а также для иных целей, определенных настоящим Положением.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Регистрация Клиентов участников торгов </w:t>
      </w:r>
      <w:r w:rsidRPr="00F6657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(только для Расчётных фирм, являющихся Полными Клиринговыми Членами Секции с соответствии с Правилами членства в Секции стандартных контрактов на зерновые, зернобобовые и технические культуры ЗАО «Национальная товарная биржа»)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осуществляется на основании заявления, подаваемого участником торгов по форме, предусмотренной </w:t>
      </w:r>
      <w:hyperlink w:anchor="_Заявление_о_регистрации" w:history="1"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е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ние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м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№ 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>5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к нас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т</w:t>
        </w:r>
        <w:r w:rsidRPr="00920199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оящему Положению</w:t>
        </w:r>
      </w:hyperlink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, в течение 3 (трех) рабочих дней с даты получения указанного заявления. </w:t>
      </w:r>
    </w:p>
    <w:p w:rsidR="008E5CB5" w:rsidRDefault="008E5CB5" w:rsidP="008E5CB5">
      <w:pPr>
        <w:pStyle w:val="a4"/>
        <w:tabs>
          <w:tab w:val="clear" w:pos="828"/>
        </w:tabs>
        <w:ind w:left="540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Регистрация Клиентов участников торгов может осуществляться Биржей на основании информации, полученной от Клирингового центра и содержащей все необходимые сведения, без предоставления заявления, предусмотренного настоящим пунктом. В данном случае регистрация Клиентов участников торгов осуществляется в течение 3 (трех) Рабочих дней с даты получения указанной информации от Клиринго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вого центра.</w:t>
      </w:r>
    </w:p>
    <w:p w:rsidR="008E5CB5" w:rsidRPr="003631D3" w:rsidRDefault="008E5CB5" w:rsidP="008E5CB5">
      <w:pPr>
        <w:pStyle w:val="a4"/>
        <w:tabs>
          <w:tab w:val="clear" w:pos="828"/>
        </w:tabs>
        <w:ind w:left="540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</w:pPr>
    </w:p>
    <w:p w:rsidR="008E5CB5" w:rsidRPr="007232C9" w:rsidRDefault="008E5CB5" w:rsidP="008E5CB5">
      <w:pPr>
        <w:pStyle w:val="21"/>
        <w:numPr>
          <w:ilvl w:val="0"/>
          <w:numId w:val="1"/>
        </w:numPr>
        <w:spacing w:before="480" w:after="120"/>
        <w:ind w:left="357" w:hanging="357"/>
        <w:rPr>
          <w:caps/>
          <w:kern w:val="28"/>
          <w:szCs w:val="24"/>
        </w:rPr>
      </w:pPr>
      <w:r w:rsidRPr="007232C9">
        <w:rPr>
          <w:caps/>
          <w:kern w:val="28"/>
          <w:szCs w:val="24"/>
        </w:rPr>
        <w:t xml:space="preserve">ПРИОСТАНОВЛЕНИЕ И ПРЕКРАЩЕНИЕ ДОПУСКА К УЧАСТИЮ В ТОРГАХ </w:t>
      </w:r>
      <w:r>
        <w:rPr>
          <w:caps/>
          <w:kern w:val="28"/>
          <w:szCs w:val="24"/>
        </w:rPr>
        <w:t>в секции</w:t>
      </w:r>
      <w:r w:rsidRPr="007232C9">
        <w:rPr>
          <w:caps/>
          <w:kern w:val="28"/>
          <w:szCs w:val="24"/>
        </w:rPr>
        <w:t xml:space="preserve"> 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bookmarkStart w:id="8" w:name="_Ref342243652"/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Допуск к участию в торгах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может быть приостановлен Биржей при наличии одного из следующих оснований:</w:t>
      </w:r>
      <w:bookmarkEnd w:id="8"/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lastRenderedPageBreak/>
        <w:t xml:space="preserve">поступление на Биржу информации от Клирингового центра, направленной в соответствии с Правилами клиринга, которая свидетельствует (по заключению Биржи) о необходимости приостановления допуска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к участию в торгах;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поступление на Биржу информации от Технического центра, которая свидетельствует (по заключению Биржи) о необходимости приостановления допуска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к участию в торгах;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bookmarkStart w:id="9" w:name="_Ref342245422"/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приостановление действия у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лицензии биржевого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брокера/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посредника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;</w:t>
      </w:r>
      <w:bookmarkEnd w:id="9"/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отмена аккредитации на всех уполномоченных </w:t>
      </w:r>
      <w:proofErr w:type="spellStart"/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трейдеров</w:t>
      </w:r>
      <w:proofErr w:type="spellEnd"/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поступление на Биржу заявления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о приостановлении допуска к участию в Торгах;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невыполнение участником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настоящего Положения и/или иных внутренних документов Биржи, регламентирующих порядок проведения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, невыполнение участником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решений, принятых Биржей в соответствии с этими документами;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несоблюдение участником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обязательств по предоставлению Бирже информации (сведений) в соответствии с требованиями, предусмотренными настоящим Положением;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поступление на Биржу исполнительных документов, принятых в отношении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применение к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процедур, применяемых в деле о банкротстве в случаях и порядке, предусмотренных действующим законодательством Российской Федерации;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ухудшение финансового состояния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, которое способно повлиять на исполнение им своих обязательств по заключенным на Бирже сделкам;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нарушение участником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требований законов и нормативных правовых актов Российской Федерации; </w:t>
      </w:r>
    </w:p>
    <w:p w:rsidR="008E5CB5" w:rsidRPr="007232C9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наступление иных обстоятельств, требующих приостановления допуска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к участию в торгах, в соответствии с внутренними документами Биржи и нормативными правовыми актами уполномоченного федерального органа исполнительной власти. 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Участник торгов вправе в любое время потребовать приостановления допуска его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путем направления Бирже соответствующего заявления по форме </w:t>
      </w:r>
      <w:hyperlink w:anchor="_Заявление_о_приостановлении" w:history="1">
        <w:r w:rsidRPr="006B1D1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</w:t>
        </w:r>
        <w:r w:rsidRPr="006B1D1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е</w:t>
        </w:r>
        <w:r w:rsidRPr="006B1D1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ние №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 xml:space="preserve"> 7</w:t>
        </w:r>
        <w:r w:rsidRPr="006B1D16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к настоящему Положению</w:t>
        </w:r>
      </w:hyperlink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В указанном заявлении указывается дата, с которой приостанавливается допуск участника торгов к участию в Торгах, а также может быть указан период времени, в течение которого приостанавливается допуск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.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Биржа вправе отказать в приостановлении допуска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при наличии у данного участника торгов неисполненных обязательств по Срочным контрактам.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Биржа приостанавливает допуск участника торгов к участию в Торгах на Срочном рынке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с даты, указанной в заявлении, но не ранее даты получения заявления.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lastRenderedPageBreak/>
        <w:t xml:space="preserve">В случае если в заявлении о приостановлении допуска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указан период времени, в течение которого приостанавливается допуск, Биржа возобновляет допуск участника торгов к участию в Торгах по истечении указанного периода. В иных случаях Биржа возобновляет допуск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по получении заявления участника торгов о возобновлении его допуска к участию в Торгах. 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Возобновление допуска участника торгов к участию в Торгах осуществляется при соблюдении условий, предусмотренных статьей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begin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instrText xml:space="preserve"> REF _Ref342243486 \r \h </w:instrTex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separate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4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end"/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настоящего Положения. 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 требованию Клирингового центра Биржа вправе приостановить или прекратить допуск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 следующих случаях: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при применении к участнику торгов как участнику клиринга дважды в течение 3 (трех) месяцев процедуры принудительного закрытия позиций путем перевода позиций в ликвидационные разделы других участников клиринга;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если участник торгов как участник клиринга не обеспечил ликвидации возникшей у него задолженности, включая задолженность по оплате штрафов, в сроки, установленные Правилами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торгов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и Правилами клиринга.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невнесения или несвоевременного внесения участником торгов как участником клиринга денежных средств в уплату своей задолженности перед Клиринговым центром в соответствии с Правилами клиринга. 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приостановления допуска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по основаниям пункта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begin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instrText xml:space="preserve"> REF _Ref342243652 \r \h </w:instrTex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separate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5.1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end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настоящей статьи Положения, допуск к участию в торгах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может быть возобновлен после устранения оснований, послуживших причиной приостановления допуска к участию в Торгах.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Приостановление допуска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означает временный (на срок приостановления) запрет участнику торгов осуществлять операции в Торговой системе, в том числе запрет подавать, изменять и отзывать Заявки на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торгах 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, без аннулирования регистрации в качестве Расчетной фирмы.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Решение Биржи о приостановлении допуска участника торгов к Торгам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вступает в силу с начала Торгового дня, следующего за днем принятия указанного решения, если иная дата вступления в силу не установлена Биржей. 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этом случае Договор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FC4D7C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об оказании услуг по проведению организованных торгов 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не расторгается, размер оплаты услуг Биржи не изменяется. Допуск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возобновляется после отпадения обстоятельств, повлекших за собой принятие Биржей решения о приостановлении допуска. </w:t>
      </w:r>
    </w:p>
    <w:p w:rsidR="008E5CB5" w:rsidRPr="007232C9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Приостановление допуска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может быть осуществлено с использованием одного, нескольких или всех разделов регистра учета позиций Расчетной фирмы.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bookmarkStart w:id="10" w:name="_Ref342245642"/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Допуск к участию в торгах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может быть прекращен Биржей при наличии одного из следующих оснований:</w:t>
      </w:r>
      <w:bookmarkEnd w:id="10"/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поступление на Биржу информации от Клирингового центра, направленной в соответствии с Правилами клиринга, которая свидетельствует (по заключению Биржи) о необходимости прекращения допуска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к участию в торгах;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поступление на Биржу информации от Технического центра, которая свидетельствует (по заключению Биржи) о необходимости прекращения допуска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к участию в торгах;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lastRenderedPageBreak/>
        <w:t xml:space="preserve">аннулирование  у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лицензии биржевого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брокера/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посредника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отзыв/аннулирование лицензии на осуществление банковских операций у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(для кредитных организаций);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получение Биржей от участника торгов заявления об исключении из состава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, оформленного в соответствии с </w:t>
      </w:r>
      <w:hyperlink w:anchor="_Заявление_об_исключении" w:history="1">
        <w:r w:rsidRPr="0051175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Приложением №</w:t>
        </w:r>
        <w:r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  <w:lang w:val="ru-RU"/>
          </w:rPr>
          <w:t xml:space="preserve"> 8</w:t>
        </w:r>
        <w:r w:rsidRPr="0051175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</w:t>
        </w:r>
        <w:r w:rsidRPr="0051175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>к</w:t>
        </w:r>
        <w:r w:rsidRPr="0051175F">
          <w:rPr>
            <w:rStyle w:val="a3"/>
            <w:rFonts w:ascii="Times New Roman CYR" w:eastAsia="Times New Roman" w:hAnsi="Times New Roman CYR" w:cs="Arial"/>
            <w:b w:val="0"/>
            <w:bCs w:val="0"/>
            <w:sz w:val="24"/>
          </w:rPr>
          <w:t xml:space="preserve"> настоящему Положению</w:t>
        </w:r>
      </w:hyperlink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расторжение Договора об оказании услуг по проведению организованных торгов</w:t>
      </w:r>
      <w:r w:rsidRPr="0051175F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ликвидация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или прекращение его деятельности в случае реорганизации (за исключением преобразования);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bookmarkStart w:id="11" w:name="_Ref342245575"/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направление уполномоченным федеральным органом исполнительной власти предписания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о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приостановлении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проведения участником торгов операций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на торгах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;</w:t>
      </w:r>
      <w:bookmarkEnd w:id="11"/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вынесение арбитражным судом решения о признании участника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банкротом и об открытии конкурсного производства;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поступление на Биржу исполнительных документов, принятых в отношении участника торгов;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невыполнение участником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внутренних документов Биржи, регламентирующих порядок проведения торгов на Бирже, невыполнение участником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решений, принятых Биржей;</w:t>
      </w:r>
    </w:p>
    <w:p w:rsidR="008E5CB5" w:rsidRPr="00C71E72" w:rsidRDefault="008E5CB5" w:rsidP="008E5CB5">
      <w:pPr>
        <w:pStyle w:val="a4"/>
        <w:numPr>
          <w:ilvl w:val="2"/>
          <w:numId w:val="1"/>
        </w:numPr>
        <w:tabs>
          <w:tab w:val="clear" w:pos="1224"/>
          <w:tab w:val="num" w:pos="1418"/>
        </w:tabs>
        <w:ind w:left="1418" w:hanging="698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наступление иных обстоятельств, требующих прекращения допуска участнику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к участию в торгах, в соответствии с внутренними документами Биржи и нормативными правовыми актами уполномоченного федерально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го органа исполнительной власти.</w:t>
      </w:r>
    </w:p>
    <w:p w:rsidR="008E5CB5" w:rsidRPr="00C71E72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Прекращение допуска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может быть осуществлено с использованием разделов регистра учета позиций участника торгов.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Прекращение допуска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означает аннулирование регистрации в качестве Расчетной фирмы,  исключение из состава участников торгов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и прекращение действия Договора об оказании услуг по проведению организованных торгов</w:t>
      </w:r>
      <w:r w:rsidRPr="0051175F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Прекращение допуска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влечет запрет участнику торгов осуществлять операции в Торговой системе, в том числе подавать, изменять и отзывать Заявки на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торгах 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прекращения допуска участника торгов к участию в Торгах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Договор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об оказании услуг по организации торговли 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прекращает свое действие с момента прекращения допуска участника торгов к участию в Торгах</w:t>
      </w:r>
      <w:r w:rsidRPr="00AC3B3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С момента такого прекращения действия Договора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об оказании услуг по организации торговли в Секции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регистрация участника торгов и его Клиентов считается прекращ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ё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нной. 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С момента прекращени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я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действия Договора</w:t>
      </w:r>
      <w:r w:rsidRPr="00AC3B3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об оказании услуг по организации торговли 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допуск участника торгов к участию в Торгах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прекращается, регистрация участника торгов и его Клиентов считается прекращ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ё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нной.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lastRenderedPageBreak/>
        <w:t xml:space="preserve">Биржа вправе установить иные ограничения на совершение участником торгов операций в Торговой системе, в том числе запрет подавать, изменять и отзывать Заявки на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торгах 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, без аннулирования регистрации в качестве Расчетной фирмы, в случае нарушения участником торгов требований Правил, настоящего Положения, иных документов Биржи, а также Правил клиринга и иных документов Клирингового центра.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Если допуск участника торгов к участию в Торгах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приостановлен по основанию, предусмотренному подпунктом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begin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instrText xml:space="preserve"> REF _Ref342245422 \r \h </w:instrTex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separate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5.1.3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end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пункта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begin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instrText xml:space="preserve"> REF _Ref342243652 \r \h </w:instrTex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separate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5.1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end"/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настоящего Положения, допуск участника торгов к участию в Торгах возобновляется в случае отмены соответствующего решения Федерального органа в установленном законом порядке и (или) в случае принятия Федеральным органом решения о возобновлении действия соответствующей лицензии.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Если допуск участника торгов к участию в Торгах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приостановлен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по основанию, предусмотренному подпунктом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begin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instrText xml:space="preserve"> REF _Ref342245575 \r \h </w:instrTex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separate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5.5.8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end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пункта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begin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instrText xml:space="preserve"> REF _Ref342245642 \r \h </w:instrTex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separate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5.5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end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настоящего Положения, допуск участника торгов к участию в Торгах возобновляется в случае отмены соответствующего предписания Федерального органа в установленном законом порядке. 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 случае вступления в силу решения судебного органа о признании недействительным решения Федерального органа об аннулировании лицензии участника торгов на осуществление Лицензии биржевого посредника, Биржа принимает решение о приеме в состав участников торгов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и о регистрации участника торгов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 качестве Расчетной фирмы после предоставления всех документов, необходимых для принятия решения Биржи о предоставлении допуска к участию в Торгах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Решение о приеме в состав участников торгов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 случае, предусмотренном настоящим пунктом, принимается Биржей в течение 5 (пяти) Рабочих дней с даты получения всех необходимых документов.</w:t>
      </w:r>
    </w:p>
    <w:p w:rsidR="008E5CB5" w:rsidRPr="00C71E72" w:rsidRDefault="008E5CB5" w:rsidP="008E5CB5">
      <w:pPr>
        <w:pStyle w:val="a4"/>
        <w:tabs>
          <w:tab w:val="clear" w:pos="828"/>
        </w:tabs>
        <w:ind w:left="708" w:firstLine="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При регистрации участника торгов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в качестве Расчетной фирмы данному участнику торгов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C71E72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присваивается индивидуальный код, действовавший до момента прекращения допуска участника торгов к участию в Торгах.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Участник торгов обязан соблюдать Правила, настоящее Положение, иные документы Биржи. В случае нарушения участником торгов правил объявления Заявок и совершения Срочных сделок в Торговой системе, условий осуществления профессиональной деятельности, установленных документами Биржи, порядка представления информации и документов, требований нормативных правовых актов Российской Федерации и документов Биржи, к допустившему нарушение участнику торгов могут быть применены меры дисциплинарного воздействия. Применение указанных мер не является основанием для освобождения участника торгов от обязанностей, установленных настоящим Положением и иными документами Биржи.</w:t>
      </w:r>
    </w:p>
    <w:p w:rsidR="008E5CB5" w:rsidRPr="007232C9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Список участников торгов, допущенных к участию в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 xml:space="preserve">торгах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,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может 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публик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оваться</w:t>
      </w:r>
      <w:r w:rsidRPr="007232C9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на сайте Биржи в сети Интернет.</w:t>
      </w:r>
    </w:p>
    <w:p w:rsidR="008E5CB5" w:rsidRPr="00FB47F8" w:rsidRDefault="008E5CB5" w:rsidP="008E5CB5">
      <w:pPr>
        <w:pStyle w:val="21"/>
        <w:numPr>
          <w:ilvl w:val="0"/>
          <w:numId w:val="1"/>
        </w:numPr>
        <w:spacing w:before="480" w:after="120"/>
        <w:ind w:left="357" w:hanging="357"/>
        <w:rPr>
          <w:caps/>
          <w:kern w:val="28"/>
          <w:szCs w:val="24"/>
        </w:rPr>
      </w:pPr>
      <w:r w:rsidRPr="00FB47F8">
        <w:rPr>
          <w:caps/>
          <w:kern w:val="28"/>
          <w:szCs w:val="24"/>
        </w:rPr>
        <w:t>РАЗМЕР И ПОРЯДОК ОПЛАТЫ УСЛУГ ПО ОРГАНИЗАЦИИ ТОРГОВЛИ</w:t>
      </w:r>
    </w:p>
    <w:p w:rsidR="008E5CB5" w:rsidRPr="00FB47F8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bookmarkStart w:id="12" w:name="_Ref342246392"/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Участник торгов обязуется оплачивать услуги Биржи в порядке и в размерах, установленных Биржей. Оплата услуг Биржи осуществляется в виде разовых и периодических платежей, в том числе биржевого сбора, в соответствии с тарифами, установленными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Биржей</w:t>
      </w: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.</w:t>
      </w:r>
      <w:bookmarkEnd w:id="12"/>
    </w:p>
    <w:p w:rsidR="008E5CB5" w:rsidRPr="00FB47F8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lastRenderedPageBreak/>
        <w:t xml:space="preserve">Биржа вправе в одностороннем порядке изменять размер оплаты своих услуг, связанных с организацией торгов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</w:t>
      </w:r>
    </w:p>
    <w:p w:rsidR="008E5CB5" w:rsidRPr="00FB47F8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Обязательство по уплате биржевого сбора считается исполненным с момента уменьшения Клиринговым центом в порядке, установленном Правилами клиринга, значения раздела денежного регистра на подлежащую к уплате сумму. Документами Биржи указанный порядок уплаты может быть распространен на иные платежи в оплату услуг Биржи. В этом случае биржевой сбор (иной платеж) считается уплаченным с момента списания Клиринговым центром соответствующей суммы в соответствии с Правилами клиринга.</w:t>
      </w:r>
    </w:p>
    <w:p w:rsidR="008E5CB5" w:rsidRPr="00FB47F8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Уплата иных платежей в оплату услуг Биржи, помимо определенных в соответствии с пунктом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begin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instrText xml:space="preserve"> REF _Ref342246392 \r \h </w:instrTex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separate"/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6.1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fldChar w:fldCharType="end"/>
      </w: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 настоящего Положения,  осуществляется не позднее 5 (пяти) Рабочих дней со дня выставления участнику торгов, зарегистрированному в качестве Расчетной фирмы, соответствующего счета.</w:t>
      </w:r>
    </w:p>
    <w:p w:rsidR="008E5CB5" w:rsidRPr="00FB47F8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Временной период оказания услуг Биржи (расчетный период для биржевого сбора и иных периодических платежей) устанавливается равным 1 (одному) календарному месяцу. </w:t>
      </w:r>
    </w:p>
    <w:p w:rsidR="008E5CB5" w:rsidRPr="00FB47F8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Услуги считаются оказанными участнику торгов надлежащим образом за истекший календарный месяц, если в течение 5 (пяти) Рабочих дней после его окончания участник торгов письменно не заявит об обратном.</w:t>
      </w:r>
    </w:p>
    <w:p w:rsidR="008E5CB5" w:rsidRPr="00FB47F8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709"/>
        </w:tabs>
        <w:ind w:left="709" w:hanging="709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Неисполнение или ненадлежащее исполнение участником торгов обязанностей по оплате услуг Биржи является основанием для применения мер дисциплинарного воздействия и (или) приостановления или прекращения допуска участника торгов к участию в Торгах </w:t>
      </w:r>
      <w:r w:rsidRPr="00CA1627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в Секции</w:t>
      </w: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. </w:t>
      </w:r>
    </w:p>
    <w:p w:rsidR="008E5CB5" w:rsidRPr="00FB47F8" w:rsidRDefault="008E5CB5" w:rsidP="008E5CB5">
      <w:pPr>
        <w:pStyle w:val="21"/>
        <w:numPr>
          <w:ilvl w:val="0"/>
          <w:numId w:val="1"/>
        </w:numPr>
        <w:spacing w:before="480" w:after="120"/>
        <w:ind w:left="357" w:hanging="357"/>
        <w:rPr>
          <w:caps/>
          <w:kern w:val="28"/>
          <w:szCs w:val="24"/>
        </w:rPr>
      </w:pPr>
      <w:r w:rsidRPr="00FB47F8">
        <w:rPr>
          <w:caps/>
          <w:kern w:val="28"/>
          <w:szCs w:val="24"/>
        </w:rPr>
        <w:t>ЗАКЛЮЧИТЕЛЬНЫЕ И ПЕРЕХОДНЫЕ ПОЛОЖЕНИЯ</w:t>
      </w:r>
    </w:p>
    <w:p w:rsidR="008E5CB5" w:rsidRPr="003631D3" w:rsidRDefault="008E5CB5" w:rsidP="008E5CB5">
      <w:pPr>
        <w:pStyle w:val="a4"/>
        <w:numPr>
          <w:ilvl w:val="1"/>
          <w:numId w:val="1"/>
        </w:numPr>
        <w:tabs>
          <w:tab w:val="clear" w:pos="792"/>
          <w:tab w:val="num" w:pos="540"/>
          <w:tab w:val="num" w:pos="567"/>
        </w:tabs>
        <w:ind w:left="540" w:hanging="540"/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</w:pP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Изменения, внесенные в настоящее Положения и Правила, распространяются на все договоры </w:t>
      </w:r>
      <w:r w:rsidRPr="00FC4D7C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>об оказании услуг по проведению организованных торгов в Секции</w:t>
      </w:r>
      <w:r w:rsidRPr="00FB47F8">
        <w:rPr>
          <w:rFonts w:ascii="Times New Roman CYR" w:eastAsia="Times New Roman" w:hAnsi="Times New Roman CYR" w:cs="Arial"/>
          <w:b w:val="0"/>
          <w:bCs w:val="0"/>
          <w:color w:val="auto"/>
          <w:sz w:val="24"/>
        </w:rPr>
        <w:t xml:space="preserve">, </w:t>
      </w:r>
      <w:r>
        <w:rPr>
          <w:rFonts w:ascii="Times New Roman CYR" w:eastAsia="Times New Roman" w:hAnsi="Times New Roman CYR" w:cs="Arial"/>
          <w:b w:val="0"/>
          <w:bCs w:val="0"/>
          <w:color w:val="auto"/>
          <w:sz w:val="24"/>
          <w:lang w:val="ru-RU"/>
        </w:rPr>
        <w:t>в том числе заключённые до вступления в силу соответствующих изменений.</w:t>
      </w:r>
    </w:p>
    <w:p w:rsidR="009C0694" w:rsidRPr="008E5CB5" w:rsidRDefault="009C0694">
      <w:pPr>
        <w:rPr>
          <w:lang/>
        </w:rPr>
      </w:pPr>
    </w:p>
    <w:sectPr w:rsidR="009C0694" w:rsidRPr="008E5CB5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BEC"/>
    <w:multiLevelType w:val="multilevel"/>
    <w:tmpl w:val="80189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righ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7A14D47"/>
    <w:multiLevelType w:val="hybridMultilevel"/>
    <w:tmpl w:val="B08804F8"/>
    <w:lvl w:ilvl="0" w:tplc="21AAC2AC">
      <w:numFmt w:val="bullet"/>
      <w:lvlText w:val="-"/>
      <w:lvlJc w:val="left"/>
      <w:pPr>
        <w:ind w:left="236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5" w:hanging="360"/>
      </w:pPr>
      <w:rPr>
        <w:rFonts w:ascii="Wingdings" w:hAnsi="Wingdings" w:hint="default"/>
      </w:rPr>
    </w:lvl>
  </w:abstractNum>
  <w:abstractNum w:abstractNumId="2">
    <w:nsid w:val="73944268"/>
    <w:multiLevelType w:val="multilevel"/>
    <w:tmpl w:val="20D4E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8E5CB5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40BF"/>
    <w:rsid w:val="003E4A5B"/>
    <w:rsid w:val="003E7775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C19F1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47F0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B391A"/>
    <w:rsid w:val="008C4782"/>
    <w:rsid w:val="008D3EB0"/>
    <w:rsid w:val="008E042B"/>
    <w:rsid w:val="008E0ADC"/>
    <w:rsid w:val="008E36A9"/>
    <w:rsid w:val="008E5CB5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45701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8E5CB5"/>
    <w:pPr>
      <w:keepNext/>
      <w:pageBreakBefore/>
      <w:spacing w:before="240"/>
      <w:ind w:left="2160" w:hanging="2160"/>
      <w:jc w:val="left"/>
      <w:outlineLvl w:val="0"/>
    </w:pPr>
    <w:rPr>
      <w:b/>
      <w:caps/>
      <w:color w:val="0000FF"/>
      <w:kern w:val="28"/>
      <w:sz w:val="28"/>
    </w:rPr>
  </w:style>
  <w:style w:type="paragraph" w:styleId="2">
    <w:name w:val="heading 2"/>
    <w:basedOn w:val="a"/>
    <w:next w:val="a"/>
    <w:link w:val="20"/>
    <w:qFormat/>
    <w:rsid w:val="008E5CB5"/>
    <w:pPr>
      <w:keepNext/>
      <w:spacing w:before="480" w:after="240"/>
      <w:ind w:left="2160" w:hanging="2160"/>
      <w:outlineLvl w:val="1"/>
    </w:pPr>
    <w:rPr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CB5"/>
    <w:rPr>
      <w:rFonts w:ascii="Times New Roman" w:eastAsia="Times New Roman" w:hAnsi="Times New Roman" w:cs="Times New Roman"/>
      <w:b/>
      <w:caps/>
      <w:color w:val="0000FF"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5CB5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21">
    <w:name w:val="Body Text Indent 2"/>
    <w:basedOn w:val="a"/>
    <w:link w:val="22"/>
    <w:rsid w:val="008E5CB5"/>
    <w:pPr>
      <w:ind w:left="2160" w:hanging="720"/>
    </w:pPr>
    <w:rPr>
      <w:rFonts w:ascii="Times New Roman CYR" w:hAnsi="Times New Roman CYR"/>
    </w:rPr>
  </w:style>
  <w:style w:type="character" w:customStyle="1" w:styleId="22">
    <w:name w:val="Основной текст с отступом 2 Знак"/>
    <w:basedOn w:val="a0"/>
    <w:link w:val="21"/>
    <w:rsid w:val="008E5CB5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3">
    <w:name w:val="Hyperlink"/>
    <w:rsid w:val="008E5CB5"/>
    <w:rPr>
      <w:color w:val="0000FF"/>
      <w:u w:val="single"/>
    </w:rPr>
  </w:style>
  <w:style w:type="paragraph" w:customStyle="1" w:styleId="a4">
    <w:name w:val="Пункт"/>
    <w:basedOn w:val="a5"/>
    <w:link w:val="a6"/>
    <w:rsid w:val="008E5CB5"/>
    <w:pPr>
      <w:tabs>
        <w:tab w:val="num" w:pos="828"/>
      </w:tabs>
      <w:autoSpaceDE w:val="0"/>
      <w:autoSpaceDN w:val="0"/>
      <w:spacing w:before="120"/>
      <w:ind w:left="828" w:right="6" w:hanging="648"/>
    </w:pPr>
    <w:rPr>
      <w:rFonts w:ascii="Arial CYR" w:eastAsia="Arial Unicode MS" w:hAnsi="Arial CYR"/>
      <w:b/>
      <w:bCs/>
      <w:color w:val="000000"/>
      <w:sz w:val="20"/>
      <w:szCs w:val="20"/>
      <w:lang/>
    </w:rPr>
  </w:style>
  <w:style w:type="character" w:customStyle="1" w:styleId="a6">
    <w:name w:val="Пункт Знак"/>
    <w:link w:val="a4"/>
    <w:rsid w:val="008E5CB5"/>
    <w:rPr>
      <w:rFonts w:ascii="Arial CYR" w:eastAsia="Arial Unicode MS" w:hAnsi="Arial CYR" w:cs="Times New Roman"/>
      <w:b/>
      <w:bCs/>
      <w:color w:val="000000"/>
      <w:sz w:val="20"/>
      <w:szCs w:val="20"/>
      <w:lang/>
    </w:rPr>
  </w:style>
  <w:style w:type="paragraph" w:styleId="a5">
    <w:name w:val="Normal (Web)"/>
    <w:basedOn w:val="a"/>
    <w:uiPriority w:val="99"/>
    <w:semiHidden/>
    <w:unhideWhenUsed/>
    <w:rsid w:val="008E5CB5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4086</Words>
  <Characters>23291</Characters>
  <Application>Microsoft Office Word</Application>
  <DocSecurity>0</DocSecurity>
  <Lines>194</Lines>
  <Paragraphs>54</Paragraphs>
  <ScaleCrop>false</ScaleCrop>
  <Company/>
  <LinksUpToDate>false</LinksUpToDate>
  <CharactersWithSpaces>27323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2013-01-28T07:35:00Z</dcterms:created>
  <dcterms:modified xsi:type="dcterms:W3CDTF">2013-01-28T07:35:00Z</dcterms:modified>
</cp:coreProperties>
</file>