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94C3EDD" w14:textId="77777777" w:rsidR="00AD4260" w:rsidRPr="007A6811" w:rsidRDefault="00AD4260" w:rsidP="007A6811">
      <w:pPr>
        <w:rPr>
          <w:rFonts w:ascii="Tahoma" w:hAnsi="Tahoma" w:cs="Tahoma"/>
          <w:sz w:val="22"/>
          <w:szCs w:val="22"/>
        </w:rPr>
      </w:pPr>
      <w:bookmarkStart w:id="0" w:name="_GoBack"/>
      <w:bookmarkEnd w:id="0"/>
    </w:p>
    <w:p w14:paraId="4158927E" w14:textId="386D4FC0" w:rsidR="00662715" w:rsidRPr="00C43DBB" w:rsidRDefault="00662715" w:rsidP="00662715">
      <w:pPr>
        <w:rPr>
          <w:rFonts w:ascii="Tahoma" w:hAnsi="Tahoma" w:cs="Tahoma"/>
          <w:sz w:val="20"/>
          <w:szCs w:val="22"/>
        </w:rPr>
      </w:pPr>
    </w:p>
    <w:p w14:paraId="7DF8CC94" w14:textId="77777777" w:rsidR="00662715" w:rsidRPr="00C43DBB" w:rsidRDefault="00107A0E" w:rsidP="00662715">
      <w:pPr>
        <w:autoSpaceDE w:val="0"/>
        <w:autoSpaceDN w:val="0"/>
        <w:adjustRightInd w:val="0"/>
        <w:spacing w:after="120"/>
        <w:ind w:left="5245"/>
        <w:rPr>
          <w:rFonts w:ascii="Tahoma" w:hAnsi="Tahoma" w:cs="Tahoma"/>
          <w:color w:val="000000"/>
          <w:sz w:val="20"/>
          <w:szCs w:val="22"/>
        </w:rPr>
      </w:pPr>
      <w:r w:rsidRPr="00C43DBB">
        <w:rPr>
          <w:rFonts w:ascii="Tahoma" w:hAnsi="Tahoma" w:cs="Tahoma"/>
          <w:b/>
          <w:bCs/>
          <w:color w:val="000000"/>
          <w:sz w:val="20"/>
          <w:szCs w:val="22"/>
        </w:rPr>
        <w:t xml:space="preserve">УТВЕРЖДЕНА </w:t>
      </w:r>
    </w:p>
    <w:p w14:paraId="4CCD3DAE" w14:textId="77777777" w:rsidR="00662715" w:rsidRPr="00C43DBB" w:rsidRDefault="00107A0E" w:rsidP="00D44094">
      <w:pPr>
        <w:autoSpaceDE w:val="0"/>
        <w:autoSpaceDN w:val="0"/>
        <w:adjustRightInd w:val="0"/>
        <w:ind w:left="5245"/>
        <w:rPr>
          <w:rFonts w:ascii="Tahoma" w:hAnsi="Tahoma" w:cs="Tahoma"/>
          <w:color w:val="000000"/>
          <w:sz w:val="20"/>
        </w:rPr>
      </w:pPr>
      <w:r w:rsidRPr="00C43DBB">
        <w:rPr>
          <w:rFonts w:ascii="Tahoma" w:hAnsi="Tahoma" w:cs="Tahoma"/>
          <w:color w:val="000000"/>
          <w:sz w:val="20"/>
          <w:szCs w:val="22"/>
        </w:rPr>
        <w:t>Правлением ПАО</w:t>
      </w:r>
      <w:r w:rsidRPr="00C43DBB">
        <w:rPr>
          <w:rFonts w:ascii="Tahoma" w:hAnsi="Tahoma" w:cs="Tahoma"/>
          <w:color w:val="000000"/>
          <w:sz w:val="20"/>
        </w:rPr>
        <w:t xml:space="preserve"> Московская Биржа</w:t>
      </w:r>
      <w:r w:rsidRPr="00C43DBB">
        <w:rPr>
          <w:rFonts w:ascii="Tahoma" w:hAnsi="Tahoma" w:cs="Tahoma"/>
          <w:color w:val="000000"/>
          <w:sz w:val="20"/>
          <w:szCs w:val="22"/>
        </w:rPr>
        <w:t xml:space="preserve"> </w:t>
      </w:r>
    </w:p>
    <w:p w14:paraId="78C4160C" w14:textId="0AD55ECD" w:rsidR="00662715" w:rsidRPr="00C43DBB" w:rsidRDefault="0091656D" w:rsidP="00662715">
      <w:pPr>
        <w:autoSpaceDE w:val="0"/>
        <w:autoSpaceDN w:val="0"/>
        <w:adjustRightInd w:val="0"/>
        <w:spacing w:after="120"/>
        <w:ind w:left="5245"/>
        <w:rPr>
          <w:rFonts w:ascii="Tahoma" w:hAnsi="Tahoma" w:cs="Tahoma"/>
          <w:color w:val="000000"/>
          <w:sz w:val="20"/>
          <w:szCs w:val="22"/>
        </w:rPr>
      </w:pPr>
      <w:r>
        <w:rPr>
          <w:rFonts w:ascii="Tahoma" w:hAnsi="Tahoma" w:cs="Tahoma"/>
          <w:color w:val="000000"/>
          <w:sz w:val="20"/>
          <w:szCs w:val="22"/>
        </w:rPr>
        <w:t>27 ноября</w:t>
      </w:r>
      <w:r w:rsidR="00B110C2" w:rsidRPr="0091656D">
        <w:rPr>
          <w:rFonts w:ascii="Tahoma" w:hAnsi="Tahoma" w:cs="Tahoma"/>
          <w:color w:val="000000"/>
          <w:sz w:val="20"/>
          <w:szCs w:val="22"/>
        </w:rPr>
        <w:t xml:space="preserve"> </w:t>
      </w:r>
      <w:r w:rsidR="00107A0E" w:rsidRPr="00C43DBB">
        <w:rPr>
          <w:rFonts w:ascii="Tahoma" w:hAnsi="Tahoma" w:cs="Tahoma"/>
          <w:color w:val="000000"/>
          <w:sz w:val="20"/>
          <w:szCs w:val="22"/>
        </w:rPr>
        <w:t>202</w:t>
      </w:r>
      <w:r w:rsidR="009546DD" w:rsidRPr="00C43DBB">
        <w:rPr>
          <w:rFonts w:ascii="Tahoma" w:hAnsi="Tahoma" w:cs="Tahoma"/>
          <w:color w:val="000000"/>
          <w:sz w:val="20"/>
          <w:szCs w:val="22"/>
        </w:rPr>
        <w:t>5</w:t>
      </w:r>
      <w:r w:rsidR="00107A0E" w:rsidRPr="00C43DBB">
        <w:rPr>
          <w:rFonts w:ascii="Tahoma" w:hAnsi="Tahoma" w:cs="Tahoma"/>
          <w:color w:val="000000"/>
          <w:sz w:val="20"/>
          <w:szCs w:val="22"/>
        </w:rPr>
        <w:t xml:space="preserve"> года, </w:t>
      </w:r>
      <w:r w:rsidR="00107A0E" w:rsidRPr="00C43DBB">
        <w:rPr>
          <w:rFonts w:ascii="Tahoma" w:hAnsi="Tahoma" w:cs="Tahoma"/>
          <w:color w:val="000000"/>
          <w:sz w:val="20"/>
        </w:rPr>
        <w:t>Протокол №</w:t>
      </w:r>
      <w:r w:rsidR="00107A0E" w:rsidRPr="00C43DBB">
        <w:rPr>
          <w:rFonts w:ascii="Tahoma" w:hAnsi="Tahoma" w:cs="Tahoma"/>
          <w:color w:val="000000"/>
          <w:sz w:val="20"/>
          <w:szCs w:val="22"/>
        </w:rPr>
        <w:t xml:space="preserve"> </w:t>
      </w:r>
      <w:r>
        <w:rPr>
          <w:rFonts w:ascii="Tahoma" w:hAnsi="Tahoma" w:cs="Tahoma"/>
          <w:color w:val="000000"/>
          <w:sz w:val="20"/>
          <w:szCs w:val="22"/>
        </w:rPr>
        <w:t>89</w:t>
      </w:r>
    </w:p>
    <w:p w14:paraId="7B848B71" w14:textId="77777777" w:rsidR="00662715" w:rsidRPr="00117BFE" w:rsidRDefault="00662715" w:rsidP="00662715">
      <w:pPr>
        <w:rPr>
          <w:rFonts w:cs="Tahoma"/>
          <w:sz w:val="22"/>
          <w:szCs w:val="22"/>
        </w:rPr>
      </w:pPr>
    </w:p>
    <w:p w14:paraId="26E66E41" w14:textId="1CFBB349" w:rsidR="00662715" w:rsidRDefault="00662715" w:rsidP="00D44094">
      <w:pPr>
        <w:rPr>
          <w:sz w:val="22"/>
        </w:rPr>
      </w:pPr>
    </w:p>
    <w:p w14:paraId="7F19B7E1" w14:textId="18B03411" w:rsidR="009546DD" w:rsidRDefault="009546DD" w:rsidP="00D44094">
      <w:pPr>
        <w:rPr>
          <w:sz w:val="22"/>
        </w:rPr>
      </w:pPr>
    </w:p>
    <w:p w14:paraId="3ACA376F" w14:textId="77777777" w:rsidR="009546DD" w:rsidRPr="00D44094" w:rsidRDefault="009546DD" w:rsidP="00D44094">
      <w:pPr>
        <w:rPr>
          <w:sz w:val="22"/>
        </w:rPr>
      </w:pPr>
    </w:p>
    <w:p w14:paraId="641A309A" w14:textId="77777777" w:rsidR="007A6811" w:rsidRDefault="007A6811" w:rsidP="007A6811">
      <w:pPr>
        <w:pStyle w:val="1"/>
        <w:jc w:val="center"/>
        <w:rPr>
          <w:rFonts w:ascii="Tahoma" w:hAnsi="Tahoma" w:cs="Tahoma"/>
          <w:sz w:val="22"/>
          <w:szCs w:val="22"/>
        </w:rPr>
      </w:pPr>
    </w:p>
    <w:p w14:paraId="5BC76BDF" w14:textId="77777777" w:rsidR="00AD4260" w:rsidRPr="007A6811" w:rsidRDefault="00107A0E" w:rsidP="007A6811">
      <w:pPr>
        <w:pStyle w:val="1"/>
        <w:jc w:val="center"/>
        <w:rPr>
          <w:rFonts w:ascii="Tahoma" w:hAnsi="Tahoma" w:cs="Tahoma"/>
          <w:sz w:val="20"/>
        </w:rPr>
      </w:pPr>
      <w:r w:rsidRPr="007A6811">
        <w:rPr>
          <w:rFonts w:ascii="Tahoma" w:hAnsi="Tahoma" w:cs="Tahoma"/>
          <w:sz w:val="20"/>
        </w:rPr>
        <w:t xml:space="preserve">Методика расчета </w:t>
      </w:r>
    </w:p>
    <w:p w14:paraId="0C822162" w14:textId="4A1B0572" w:rsidR="00AD4260" w:rsidRPr="005D038D" w:rsidRDefault="00107A0E" w:rsidP="007A6811">
      <w:pPr>
        <w:jc w:val="center"/>
        <w:rPr>
          <w:rFonts w:ascii="Tahoma" w:hAnsi="Tahoma" w:cs="Tahoma"/>
          <w:b/>
          <w:bCs/>
          <w:sz w:val="20"/>
          <w:szCs w:val="20"/>
        </w:rPr>
      </w:pPr>
      <w:r w:rsidRPr="007A6811">
        <w:rPr>
          <w:rFonts w:ascii="Tahoma" w:hAnsi="Tahoma" w:cs="Tahoma"/>
          <w:b/>
          <w:bCs/>
          <w:sz w:val="20"/>
          <w:szCs w:val="20"/>
        </w:rPr>
        <w:t>Индекс</w:t>
      </w:r>
      <w:r w:rsidR="007A6811">
        <w:rPr>
          <w:rFonts w:ascii="Tahoma" w:hAnsi="Tahoma" w:cs="Tahoma"/>
          <w:b/>
          <w:bCs/>
          <w:sz w:val="20"/>
          <w:szCs w:val="20"/>
        </w:rPr>
        <w:t>а</w:t>
      </w:r>
      <w:r w:rsidRPr="007A6811">
        <w:rPr>
          <w:rFonts w:ascii="Tahoma" w:hAnsi="Tahoma" w:cs="Tahoma"/>
          <w:b/>
          <w:bCs/>
          <w:sz w:val="20"/>
          <w:szCs w:val="20"/>
        </w:rPr>
        <w:t xml:space="preserve"> волатильности российского рынка</w:t>
      </w:r>
    </w:p>
    <w:p w14:paraId="77475822" w14:textId="77777777" w:rsidR="00141868" w:rsidRPr="007A6811" w:rsidRDefault="00141868" w:rsidP="007A6811">
      <w:pPr>
        <w:jc w:val="center"/>
        <w:rPr>
          <w:rFonts w:ascii="Tahoma" w:hAnsi="Tahoma" w:cs="Tahoma"/>
          <w:sz w:val="20"/>
          <w:szCs w:val="20"/>
        </w:rPr>
      </w:pPr>
    </w:p>
    <w:p w14:paraId="070CFEA6" w14:textId="77777777" w:rsidR="00AD4260" w:rsidRPr="007A6811" w:rsidRDefault="00107A0E" w:rsidP="007A6811">
      <w:pPr>
        <w:numPr>
          <w:ilvl w:val="0"/>
          <w:numId w:val="3"/>
        </w:numPr>
        <w:spacing w:beforeLines="50" w:before="120" w:afterLines="50" w:after="120"/>
        <w:ind w:left="357" w:hanging="357"/>
        <w:rPr>
          <w:rFonts w:ascii="Tahoma" w:hAnsi="Tahoma" w:cs="Tahoma"/>
          <w:b/>
          <w:sz w:val="20"/>
          <w:szCs w:val="20"/>
        </w:rPr>
      </w:pPr>
      <w:r w:rsidRPr="007A6811">
        <w:rPr>
          <w:rFonts w:ascii="Tahoma" w:hAnsi="Tahoma" w:cs="Tahoma"/>
          <w:b/>
          <w:sz w:val="20"/>
          <w:szCs w:val="20"/>
        </w:rPr>
        <w:t>Общие положения</w:t>
      </w:r>
    </w:p>
    <w:p w14:paraId="1891E82B" w14:textId="1FCCD795" w:rsidR="00AD4260" w:rsidRDefault="00107A0E" w:rsidP="007A6811">
      <w:pPr>
        <w:numPr>
          <w:ilvl w:val="1"/>
          <w:numId w:val="3"/>
        </w:numPr>
        <w:spacing w:beforeLines="50" w:before="120" w:afterLines="50" w:after="120"/>
        <w:ind w:left="1134" w:hanging="850"/>
        <w:jc w:val="both"/>
        <w:rPr>
          <w:rFonts w:ascii="Tahoma" w:hAnsi="Tahoma" w:cs="Tahoma"/>
          <w:sz w:val="20"/>
          <w:szCs w:val="20"/>
        </w:rPr>
      </w:pPr>
      <w:r w:rsidRPr="007A6811">
        <w:rPr>
          <w:rFonts w:ascii="Tahoma" w:hAnsi="Tahoma" w:cs="Tahoma"/>
          <w:sz w:val="20"/>
          <w:szCs w:val="20"/>
        </w:rPr>
        <w:t>Индекс волатильности российского рынка (далее – Индекс) рассчитыва</w:t>
      </w:r>
      <w:r w:rsidR="003D3601">
        <w:rPr>
          <w:rFonts w:ascii="Tahoma" w:hAnsi="Tahoma" w:cs="Tahoma"/>
          <w:sz w:val="20"/>
          <w:szCs w:val="20"/>
        </w:rPr>
        <w:t>е</w:t>
      </w:r>
      <w:r w:rsidRPr="007A6811">
        <w:rPr>
          <w:rFonts w:ascii="Tahoma" w:hAnsi="Tahoma" w:cs="Tahoma"/>
          <w:sz w:val="20"/>
          <w:szCs w:val="20"/>
        </w:rPr>
        <w:t xml:space="preserve">тся </w:t>
      </w:r>
      <w:r w:rsidR="00662715">
        <w:rPr>
          <w:rStyle w:val="af8"/>
          <w:rFonts w:ascii="Tahoma" w:hAnsi="Tahoma" w:cs="Tahoma"/>
        </w:rPr>
        <w:t>Публичным</w:t>
      </w:r>
      <w:r w:rsidR="00662715" w:rsidRPr="00D44094">
        <w:rPr>
          <w:rStyle w:val="af8"/>
          <w:rFonts w:ascii="Tahoma" w:hAnsi="Tahoma"/>
        </w:rPr>
        <w:t xml:space="preserve"> </w:t>
      </w:r>
      <w:r w:rsidRPr="007A6811">
        <w:rPr>
          <w:rFonts w:ascii="Tahoma" w:hAnsi="Tahoma" w:cs="Tahoma"/>
          <w:sz w:val="20"/>
          <w:szCs w:val="20"/>
        </w:rPr>
        <w:t>акционерным обществом «</w:t>
      </w:r>
      <w:r w:rsidR="004A2823" w:rsidRPr="007A6811">
        <w:rPr>
          <w:rFonts w:ascii="Tahoma" w:hAnsi="Tahoma" w:cs="Tahoma"/>
          <w:sz w:val="20"/>
          <w:szCs w:val="20"/>
        </w:rPr>
        <w:t>Московская Б</w:t>
      </w:r>
      <w:r w:rsidR="00E703E2" w:rsidRPr="007A6811">
        <w:rPr>
          <w:rFonts w:ascii="Tahoma" w:hAnsi="Tahoma" w:cs="Tahoma"/>
          <w:sz w:val="20"/>
          <w:szCs w:val="20"/>
        </w:rPr>
        <w:t>иржа</w:t>
      </w:r>
      <w:r w:rsidR="00306F05">
        <w:rPr>
          <w:rFonts w:ascii="Tahoma" w:hAnsi="Tahoma" w:cs="Tahoma"/>
          <w:sz w:val="20"/>
          <w:szCs w:val="20"/>
        </w:rPr>
        <w:t xml:space="preserve"> ММВБ-РТС</w:t>
      </w:r>
      <w:r w:rsidRPr="007A6811">
        <w:rPr>
          <w:rFonts w:ascii="Tahoma" w:hAnsi="Tahoma" w:cs="Tahoma"/>
          <w:sz w:val="20"/>
          <w:szCs w:val="20"/>
        </w:rPr>
        <w:t>» (далее – Биржа).</w:t>
      </w:r>
    </w:p>
    <w:p w14:paraId="3EBD748E" w14:textId="107734AA" w:rsidR="002D3AC0" w:rsidRPr="003D3601" w:rsidRDefault="00107A0E" w:rsidP="00D93EDE">
      <w:pPr>
        <w:numPr>
          <w:ilvl w:val="1"/>
          <w:numId w:val="3"/>
        </w:numPr>
        <w:spacing w:beforeLines="50" w:before="120" w:afterLines="50" w:after="120"/>
        <w:ind w:left="1134" w:hanging="850"/>
        <w:jc w:val="both"/>
        <w:rPr>
          <w:rFonts w:ascii="Tahoma" w:hAnsi="Tahoma" w:cs="Tahoma"/>
          <w:sz w:val="20"/>
          <w:szCs w:val="20"/>
        </w:rPr>
      </w:pPr>
      <w:r w:rsidRPr="003D3601">
        <w:rPr>
          <w:rFonts w:ascii="Tahoma" w:hAnsi="Tahoma" w:cs="Tahoma"/>
          <w:sz w:val="20"/>
          <w:szCs w:val="20"/>
        </w:rPr>
        <w:t xml:space="preserve">В соответствии с </w:t>
      </w:r>
      <w:r w:rsidR="003D3601" w:rsidRPr="003D3601">
        <w:rPr>
          <w:rFonts w:ascii="Tahoma" w:hAnsi="Tahoma" w:cs="Tahoma"/>
          <w:sz w:val="20"/>
          <w:szCs w:val="20"/>
        </w:rPr>
        <w:t>настоящей м</w:t>
      </w:r>
      <w:r w:rsidRPr="003D3601">
        <w:rPr>
          <w:rFonts w:ascii="Tahoma" w:hAnsi="Tahoma" w:cs="Tahoma"/>
          <w:sz w:val="20"/>
          <w:szCs w:val="20"/>
        </w:rPr>
        <w:t xml:space="preserve">етодикой </w:t>
      </w:r>
      <w:r w:rsidR="003D3601" w:rsidRPr="003D3601">
        <w:rPr>
          <w:rFonts w:ascii="Tahoma" w:hAnsi="Tahoma" w:cs="Tahoma"/>
          <w:sz w:val="20"/>
          <w:szCs w:val="20"/>
        </w:rPr>
        <w:t xml:space="preserve">(далее – Методика) </w:t>
      </w:r>
      <w:r w:rsidRPr="003D3601">
        <w:rPr>
          <w:rFonts w:ascii="Tahoma" w:hAnsi="Tahoma" w:cs="Tahoma"/>
          <w:sz w:val="20"/>
          <w:szCs w:val="20"/>
        </w:rPr>
        <w:t>Биржа рассчитывает</w:t>
      </w:r>
      <w:r w:rsidR="003D3601" w:rsidRPr="003D3601">
        <w:rPr>
          <w:rFonts w:ascii="Tahoma" w:hAnsi="Tahoma" w:cs="Tahoma"/>
          <w:sz w:val="20"/>
          <w:szCs w:val="20"/>
        </w:rPr>
        <w:t xml:space="preserve"> </w:t>
      </w:r>
      <w:r w:rsidRPr="003D3601">
        <w:rPr>
          <w:rFonts w:ascii="Tahoma" w:hAnsi="Tahoma" w:cs="Tahoma"/>
          <w:sz w:val="20"/>
          <w:szCs w:val="20"/>
        </w:rPr>
        <w:t xml:space="preserve">Индекс </w:t>
      </w:r>
      <w:r w:rsidRPr="00D93EDE">
        <w:rPr>
          <w:rFonts w:ascii="Tahoma" w:hAnsi="Tahoma" w:cs="Tahoma"/>
          <w:sz w:val="20"/>
          <w:szCs w:val="20"/>
        </w:rPr>
        <w:t>RVI</w:t>
      </w:r>
      <w:r w:rsidRPr="003D3601">
        <w:rPr>
          <w:rFonts w:ascii="Tahoma" w:hAnsi="Tahoma" w:cs="Tahoma"/>
          <w:sz w:val="20"/>
          <w:szCs w:val="20"/>
        </w:rPr>
        <w:t xml:space="preserve">. </w:t>
      </w:r>
      <w:r w:rsidR="009F33A4" w:rsidRPr="003D3601">
        <w:rPr>
          <w:rFonts w:ascii="Tahoma" w:hAnsi="Tahoma" w:cs="Tahoma"/>
          <w:sz w:val="20"/>
          <w:szCs w:val="20"/>
        </w:rPr>
        <w:t>Полное н</w:t>
      </w:r>
      <w:r w:rsidRPr="003D3601">
        <w:rPr>
          <w:rFonts w:ascii="Tahoma" w:hAnsi="Tahoma" w:cs="Tahoma"/>
          <w:sz w:val="20"/>
          <w:szCs w:val="20"/>
        </w:rPr>
        <w:t>аименование Индекса на русском языке – «Индекс волатильности российского рынка», на английском языке – «</w:t>
      </w:r>
      <w:r w:rsidRPr="00D44094">
        <w:rPr>
          <w:rFonts w:ascii="Tahoma" w:hAnsi="Tahoma"/>
          <w:sz w:val="20"/>
        </w:rPr>
        <w:t>Russian</w:t>
      </w:r>
      <w:r w:rsidRPr="003D3601">
        <w:rPr>
          <w:rFonts w:ascii="Tahoma" w:hAnsi="Tahoma" w:cs="Tahoma"/>
          <w:sz w:val="20"/>
          <w:szCs w:val="20"/>
        </w:rPr>
        <w:t xml:space="preserve"> </w:t>
      </w:r>
      <w:r w:rsidRPr="00D44094">
        <w:rPr>
          <w:rFonts w:ascii="Tahoma" w:hAnsi="Tahoma"/>
          <w:sz w:val="20"/>
        </w:rPr>
        <w:t>Market</w:t>
      </w:r>
      <w:r w:rsidRPr="003D3601">
        <w:rPr>
          <w:rFonts w:ascii="Tahoma" w:hAnsi="Tahoma" w:cs="Tahoma"/>
          <w:sz w:val="20"/>
          <w:szCs w:val="20"/>
        </w:rPr>
        <w:t xml:space="preserve"> </w:t>
      </w:r>
      <w:r w:rsidRPr="00D44094">
        <w:rPr>
          <w:rFonts w:ascii="Tahoma" w:hAnsi="Tahoma"/>
          <w:sz w:val="20"/>
        </w:rPr>
        <w:t>Volatility</w:t>
      </w:r>
      <w:r w:rsidRPr="003D3601">
        <w:rPr>
          <w:rFonts w:ascii="Tahoma" w:hAnsi="Tahoma" w:cs="Tahoma"/>
          <w:sz w:val="20"/>
          <w:szCs w:val="20"/>
        </w:rPr>
        <w:t xml:space="preserve"> </w:t>
      </w:r>
      <w:r w:rsidRPr="00D44094">
        <w:rPr>
          <w:rFonts w:ascii="Tahoma" w:hAnsi="Tahoma"/>
          <w:sz w:val="20"/>
        </w:rPr>
        <w:t>Index</w:t>
      </w:r>
      <w:r w:rsidRPr="003D3601">
        <w:rPr>
          <w:rFonts w:ascii="Tahoma" w:hAnsi="Tahoma" w:cs="Tahoma"/>
          <w:sz w:val="20"/>
          <w:szCs w:val="20"/>
        </w:rPr>
        <w:t>». Код Индекса – «R</w:t>
      </w:r>
      <w:r w:rsidRPr="00D44094">
        <w:rPr>
          <w:rFonts w:ascii="Tahoma" w:hAnsi="Tahoma"/>
          <w:sz w:val="20"/>
        </w:rPr>
        <w:t>VI</w:t>
      </w:r>
      <w:r w:rsidRPr="003D3601">
        <w:rPr>
          <w:rFonts w:ascii="Tahoma" w:hAnsi="Tahoma" w:cs="Tahoma"/>
          <w:sz w:val="20"/>
          <w:szCs w:val="20"/>
        </w:rPr>
        <w:t>»</w:t>
      </w:r>
      <w:r w:rsidR="006E35A5" w:rsidRPr="003D3601">
        <w:rPr>
          <w:rFonts w:ascii="Tahoma" w:hAnsi="Tahoma" w:cs="Tahoma"/>
          <w:sz w:val="20"/>
          <w:szCs w:val="20"/>
        </w:rPr>
        <w:t>.</w:t>
      </w:r>
    </w:p>
    <w:p w14:paraId="67289DE9" w14:textId="60D9D739" w:rsidR="00AD48E6" w:rsidRDefault="00107A0E" w:rsidP="007A6811">
      <w:pPr>
        <w:numPr>
          <w:ilvl w:val="1"/>
          <w:numId w:val="3"/>
        </w:numPr>
        <w:spacing w:beforeLines="50" w:before="120" w:afterLines="50" w:after="120"/>
        <w:ind w:left="1134" w:hanging="850"/>
        <w:jc w:val="both"/>
        <w:rPr>
          <w:rFonts w:ascii="Tahoma" w:hAnsi="Tahoma" w:cs="Tahoma"/>
          <w:sz w:val="20"/>
          <w:szCs w:val="20"/>
        </w:rPr>
      </w:pPr>
      <w:r w:rsidRPr="007A6811">
        <w:rPr>
          <w:rFonts w:ascii="Tahoma" w:hAnsi="Tahoma" w:cs="Tahoma"/>
          <w:sz w:val="20"/>
          <w:szCs w:val="20"/>
        </w:rPr>
        <w:t xml:space="preserve">Термины и определения, прямо не указанные в Методике, понимаются в соответствии с законодательством Российской Федерации, Правилами </w:t>
      </w:r>
      <w:r w:rsidR="00E71F30" w:rsidRPr="007A6811">
        <w:rPr>
          <w:rFonts w:ascii="Tahoma" w:hAnsi="Tahoma" w:cs="Tahoma"/>
          <w:sz w:val="20"/>
          <w:szCs w:val="20"/>
        </w:rPr>
        <w:t xml:space="preserve">организованных </w:t>
      </w:r>
      <w:r w:rsidRPr="007A6811">
        <w:rPr>
          <w:rFonts w:ascii="Tahoma" w:hAnsi="Tahoma" w:cs="Tahoma"/>
          <w:sz w:val="20"/>
          <w:szCs w:val="20"/>
        </w:rPr>
        <w:t>торгов</w:t>
      </w:r>
      <w:r w:rsidR="00E71F30" w:rsidRPr="007A6811">
        <w:rPr>
          <w:rFonts w:ascii="Tahoma" w:hAnsi="Tahoma" w:cs="Tahoma"/>
          <w:sz w:val="20"/>
          <w:szCs w:val="20"/>
        </w:rPr>
        <w:t xml:space="preserve"> на Срочном рынке </w:t>
      </w:r>
      <w:r w:rsidR="002D3AC0">
        <w:rPr>
          <w:rFonts w:ascii="Tahoma" w:hAnsi="Tahoma" w:cs="Tahoma"/>
          <w:sz w:val="20"/>
          <w:szCs w:val="20"/>
        </w:rPr>
        <w:t>П</w:t>
      </w:r>
      <w:r w:rsidR="00E71F30" w:rsidRPr="007A6811">
        <w:rPr>
          <w:rFonts w:ascii="Tahoma" w:hAnsi="Tahoma" w:cs="Tahoma"/>
          <w:sz w:val="20"/>
          <w:szCs w:val="20"/>
        </w:rPr>
        <w:t>АО Московская Биржа</w:t>
      </w:r>
      <w:r w:rsidRPr="007A6811">
        <w:rPr>
          <w:rFonts w:ascii="Tahoma" w:hAnsi="Tahoma" w:cs="Tahoma"/>
          <w:sz w:val="20"/>
          <w:szCs w:val="20"/>
        </w:rPr>
        <w:t xml:space="preserve"> </w:t>
      </w:r>
      <w:r w:rsidR="00E71F30" w:rsidRPr="007A6811">
        <w:rPr>
          <w:rFonts w:ascii="Tahoma" w:hAnsi="Tahoma" w:cs="Tahoma"/>
          <w:sz w:val="20"/>
          <w:szCs w:val="20"/>
        </w:rPr>
        <w:t>и</w:t>
      </w:r>
      <w:r w:rsidRPr="007A6811">
        <w:rPr>
          <w:rFonts w:ascii="Tahoma" w:hAnsi="Tahoma" w:cs="Tahoma"/>
          <w:sz w:val="20"/>
          <w:szCs w:val="20"/>
        </w:rPr>
        <w:t xml:space="preserve"> Правилами клиринга</w:t>
      </w:r>
      <w:r w:rsidR="00E71F30" w:rsidRPr="007A6811">
        <w:rPr>
          <w:rFonts w:ascii="Tahoma" w:hAnsi="Tahoma" w:cs="Tahoma"/>
          <w:sz w:val="20"/>
          <w:szCs w:val="20"/>
        </w:rPr>
        <w:t xml:space="preserve"> </w:t>
      </w:r>
      <w:r w:rsidR="002D3AC0">
        <w:rPr>
          <w:rFonts w:ascii="Tahoma" w:hAnsi="Tahoma" w:cs="Tahoma"/>
          <w:sz w:val="20"/>
          <w:szCs w:val="20"/>
        </w:rPr>
        <w:t>НКО НКЦ (АО)</w:t>
      </w:r>
      <w:r w:rsidR="00E71F30" w:rsidRPr="007A6811">
        <w:rPr>
          <w:rFonts w:ascii="Tahoma" w:hAnsi="Tahoma" w:cs="Tahoma"/>
          <w:sz w:val="20"/>
          <w:szCs w:val="20"/>
        </w:rPr>
        <w:t xml:space="preserve"> на </w:t>
      </w:r>
      <w:r w:rsidR="007A6811">
        <w:rPr>
          <w:rFonts w:ascii="Tahoma" w:hAnsi="Tahoma" w:cs="Tahoma"/>
          <w:sz w:val="20"/>
          <w:szCs w:val="20"/>
        </w:rPr>
        <w:t>с</w:t>
      </w:r>
      <w:r w:rsidR="00E71F30" w:rsidRPr="007A6811">
        <w:rPr>
          <w:rFonts w:ascii="Tahoma" w:hAnsi="Tahoma" w:cs="Tahoma"/>
          <w:sz w:val="20"/>
          <w:szCs w:val="20"/>
        </w:rPr>
        <w:t>рочном рынке.</w:t>
      </w:r>
    </w:p>
    <w:p w14:paraId="04032695" w14:textId="77777777" w:rsidR="00C96232" w:rsidRPr="00C96232" w:rsidRDefault="00107A0E" w:rsidP="00C96232">
      <w:pPr>
        <w:numPr>
          <w:ilvl w:val="1"/>
          <w:numId w:val="3"/>
        </w:numPr>
        <w:spacing w:beforeLines="50" w:before="120" w:afterLines="50" w:after="120"/>
        <w:ind w:left="1134" w:hanging="850"/>
        <w:jc w:val="both"/>
        <w:rPr>
          <w:rFonts w:ascii="Tahoma" w:hAnsi="Tahoma" w:cs="Tahoma"/>
          <w:sz w:val="20"/>
          <w:szCs w:val="20"/>
        </w:rPr>
      </w:pPr>
      <w:r w:rsidRPr="00C96232">
        <w:rPr>
          <w:rFonts w:ascii="Tahoma" w:hAnsi="Tahoma" w:cs="Tahoma"/>
          <w:sz w:val="20"/>
          <w:szCs w:val="20"/>
        </w:rPr>
        <w:t>Методика, а также изменения и дополнения к ней утверждаются Биржей и вступают в силу в дату, определяемую Биржей.</w:t>
      </w:r>
    </w:p>
    <w:p w14:paraId="5E78C273" w14:textId="25F37208" w:rsidR="00C96232" w:rsidRPr="00C96232" w:rsidRDefault="00107A0E" w:rsidP="00C96232">
      <w:pPr>
        <w:numPr>
          <w:ilvl w:val="1"/>
          <w:numId w:val="3"/>
        </w:numPr>
        <w:spacing w:beforeLines="50" w:before="120" w:afterLines="50" w:after="120"/>
        <w:ind w:left="1134" w:hanging="850"/>
        <w:jc w:val="both"/>
        <w:rPr>
          <w:rFonts w:ascii="Tahoma" w:hAnsi="Tahoma" w:cs="Tahoma"/>
          <w:sz w:val="20"/>
          <w:szCs w:val="20"/>
        </w:rPr>
      </w:pPr>
      <w:r w:rsidRPr="00C96232">
        <w:rPr>
          <w:rFonts w:ascii="Tahoma" w:hAnsi="Tahoma" w:cs="Tahoma"/>
          <w:sz w:val="20"/>
          <w:szCs w:val="20"/>
        </w:rPr>
        <w:t>Внесение изменений и дополнений в Методику может осуществляться не чаще одного раза в квартал. Информация о внесенных изменениях, в том числе в форме новой редакции Методики, раскрываются Биржей не позднее, чем за три рабочих дня до даты вступления в силу.</w:t>
      </w:r>
    </w:p>
    <w:p w14:paraId="1C3EE371" w14:textId="3E978E5E" w:rsidR="00AD4260" w:rsidRPr="007A6811" w:rsidRDefault="00107A0E" w:rsidP="007A6811">
      <w:pPr>
        <w:numPr>
          <w:ilvl w:val="0"/>
          <w:numId w:val="3"/>
        </w:numPr>
        <w:spacing w:beforeLines="50" w:before="120" w:afterLines="50" w:after="120"/>
        <w:ind w:left="284" w:hanging="357"/>
        <w:rPr>
          <w:rFonts w:ascii="Tahoma" w:hAnsi="Tahoma" w:cs="Tahoma"/>
          <w:b/>
          <w:sz w:val="20"/>
          <w:szCs w:val="20"/>
        </w:rPr>
      </w:pPr>
      <w:r w:rsidRPr="007A6811">
        <w:rPr>
          <w:rFonts w:ascii="Tahoma" w:hAnsi="Tahoma" w:cs="Tahoma"/>
          <w:b/>
          <w:sz w:val="20"/>
          <w:szCs w:val="20"/>
        </w:rPr>
        <w:t>Расчет индекса волатильности</w:t>
      </w:r>
    </w:p>
    <w:p w14:paraId="058082B3" w14:textId="77777777" w:rsidR="008E5650" w:rsidRPr="00E34E11" w:rsidRDefault="008E5650" w:rsidP="008E5650">
      <w:pPr>
        <w:pStyle w:val="30"/>
        <w:numPr>
          <w:ilvl w:val="1"/>
          <w:numId w:val="3"/>
        </w:numPr>
        <w:tabs>
          <w:tab w:val="num" w:pos="1134"/>
        </w:tabs>
        <w:spacing w:beforeLines="50" w:before="120" w:after="0"/>
        <w:ind w:left="1134" w:hanging="850"/>
        <w:jc w:val="both"/>
        <w:rPr>
          <w:rFonts w:ascii="Tahoma" w:hAnsi="Tahoma" w:cs="Tahoma"/>
          <w:sz w:val="20"/>
          <w:szCs w:val="20"/>
        </w:rPr>
      </w:pPr>
      <w:r w:rsidRPr="007A6811">
        <w:rPr>
          <w:rFonts w:ascii="Tahoma" w:hAnsi="Tahoma" w:cs="Tahoma"/>
          <w:sz w:val="20"/>
          <w:szCs w:val="20"/>
        </w:rPr>
        <w:t xml:space="preserve">Индекс </w:t>
      </w:r>
      <w:r w:rsidRPr="00D44094">
        <w:rPr>
          <w:rFonts w:ascii="Tahoma" w:hAnsi="Tahoma"/>
          <w:sz w:val="20"/>
          <w:lang w:val="ru-RU"/>
        </w:rPr>
        <w:t xml:space="preserve">рассчитывается </w:t>
      </w:r>
      <w:r w:rsidRPr="007A6811">
        <w:rPr>
          <w:rFonts w:ascii="Tahoma" w:hAnsi="Tahoma" w:cs="Tahoma"/>
          <w:sz w:val="20"/>
          <w:szCs w:val="20"/>
        </w:rPr>
        <w:t xml:space="preserve">каждые 15 секунд в течение основной торговой сессии </w:t>
      </w:r>
      <w:r w:rsidRPr="007A6811">
        <w:rPr>
          <w:rFonts w:ascii="Tahoma" w:hAnsi="Tahoma" w:cs="Tahoma"/>
          <w:sz w:val="20"/>
          <w:szCs w:val="20"/>
          <w:lang w:val="ru-RU"/>
        </w:rPr>
        <w:t xml:space="preserve">на </w:t>
      </w:r>
      <w:r>
        <w:rPr>
          <w:rFonts w:ascii="Tahoma" w:hAnsi="Tahoma" w:cs="Tahoma"/>
          <w:sz w:val="20"/>
          <w:szCs w:val="20"/>
          <w:lang w:val="ru-RU"/>
        </w:rPr>
        <w:t>С</w:t>
      </w:r>
      <w:r w:rsidRPr="007A6811">
        <w:rPr>
          <w:rFonts w:ascii="Tahoma" w:hAnsi="Tahoma" w:cs="Tahoma"/>
          <w:sz w:val="20"/>
          <w:szCs w:val="20"/>
          <w:lang w:val="ru-RU"/>
        </w:rPr>
        <w:t xml:space="preserve">рочном рынке </w:t>
      </w:r>
      <w:r w:rsidRPr="007A6811">
        <w:rPr>
          <w:rFonts w:ascii="Tahoma" w:hAnsi="Tahoma" w:cs="Tahoma"/>
          <w:sz w:val="20"/>
          <w:szCs w:val="20"/>
        </w:rPr>
        <w:t>Биржи, а также в течение дополнительн</w:t>
      </w:r>
      <w:r>
        <w:rPr>
          <w:rFonts w:ascii="Tahoma" w:hAnsi="Tahoma" w:cs="Tahoma"/>
          <w:sz w:val="20"/>
          <w:szCs w:val="20"/>
          <w:lang w:val="ru-RU"/>
        </w:rPr>
        <w:t>ых</w:t>
      </w:r>
      <w:r w:rsidRPr="007A6811">
        <w:rPr>
          <w:rFonts w:ascii="Tahoma" w:hAnsi="Tahoma" w:cs="Tahoma"/>
          <w:sz w:val="20"/>
          <w:szCs w:val="20"/>
        </w:rPr>
        <w:t xml:space="preserve"> торгов</w:t>
      </w:r>
      <w:r>
        <w:rPr>
          <w:rFonts w:ascii="Tahoma" w:hAnsi="Tahoma" w:cs="Tahoma"/>
          <w:sz w:val="20"/>
          <w:szCs w:val="20"/>
          <w:lang w:val="ru-RU"/>
        </w:rPr>
        <w:t>ых</w:t>
      </w:r>
      <w:r w:rsidRPr="007A6811">
        <w:rPr>
          <w:rFonts w:ascii="Tahoma" w:hAnsi="Tahoma" w:cs="Tahoma"/>
          <w:sz w:val="20"/>
          <w:szCs w:val="20"/>
        </w:rPr>
        <w:t xml:space="preserve"> сесси</w:t>
      </w:r>
      <w:r>
        <w:rPr>
          <w:rFonts w:ascii="Tahoma" w:hAnsi="Tahoma" w:cs="Tahoma"/>
          <w:sz w:val="20"/>
          <w:szCs w:val="20"/>
          <w:lang w:val="ru-RU"/>
        </w:rPr>
        <w:t>й</w:t>
      </w:r>
      <w:r w:rsidRPr="007A6811">
        <w:rPr>
          <w:rFonts w:ascii="Tahoma" w:hAnsi="Tahoma" w:cs="Tahoma"/>
          <w:sz w:val="20"/>
          <w:szCs w:val="20"/>
        </w:rPr>
        <w:t xml:space="preserve"> </w:t>
      </w:r>
      <w:r w:rsidRPr="007A6811">
        <w:rPr>
          <w:rFonts w:ascii="Tahoma" w:hAnsi="Tahoma" w:cs="Tahoma"/>
          <w:sz w:val="20"/>
          <w:szCs w:val="20"/>
          <w:lang w:val="ru-RU"/>
        </w:rPr>
        <w:t xml:space="preserve">на </w:t>
      </w:r>
      <w:r>
        <w:rPr>
          <w:rFonts w:ascii="Tahoma" w:hAnsi="Tahoma" w:cs="Tahoma"/>
          <w:sz w:val="20"/>
          <w:szCs w:val="20"/>
          <w:lang w:val="ru-RU"/>
        </w:rPr>
        <w:t>С</w:t>
      </w:r>
      <w:r w:rsidRPr="007A6811">
        <w:rPr>
          <w:rFonts w:ascii="Tahoma" w:hAnsi="Tahoma" w:cs="Tahoma"/>
          <w:sz w:val="20"/>
          <w:szCs w:val="20"/>
          <w:lang w:val="ru-RU"/>
        </w:rPr>
        <w:t xml:space="preserve">рочном рынке Биржи </w:t>
      </w:r>
      <w:r w:rsidRPr="007A6811">
        <w:rPr>
          <w:rFonts w:ascii="Tahoma" w:hAnsi="Tahoma" w:cs="Tahoma"/>
          <w:sz w:val="20"/>
          <w:szCs w:val="20"/>
        </w:rPr>
        <w:t xml:space="preserve">(в случае </w:t>
      </w:r>
      <w:r>
        <w:rPr>
          <w:rFonts w:ascii="Tahoma" w:hAnsi="Tahoma" w:cs="Tahoma"/>
          <w:sz w:val="20"/>
          <w:szCs w:val="20"/>
          <w:lang w:val="ru-RU"/>
        </w:rPr>
        <w:t>их</w:t>
      </w:r>
      <w:r w:rsidRPr="007A6811">
        <w:rPr>
          <w:rFonts w:ascii="Tahoma" w:hAnsi="Tahoma" w:cs="Tahoma"/>
          <w:sz w:val="20"/>
          <w:szCs w:val="20"/>
        </w:rPr>
        <w:t xml:space="preserve"> проведения). </w:t>
      </w:r>
      <w:r>
        <w:rPr>
          <w:rFonts w:ascii="Tahoma" w:hAnsi="Tahoma" w:cs="Tahoma"/>
          <w:sz w:val="20"/>
          <w:szCs w:val="20"/>
          <w:lang w:val="ru-RU"/>
        </w:rPr>
        <w:t>Первое</w:t>
      </w:r>
      <w:r w:rsidRPr="00BD287C">
        <w:rPr>
          <w:rFonts w:ascii="Tahoma" w:hAnsi="Tahoma" w:cs="Tahoma"/>
          <w:sz w:val="20"/>
          <w:szCs w:val="20"/>
          <w:lang w:val="ru-RU"/>
        </w:rPr>
        <w:t xml:space="preserve"> </w:t>
      </w:r>
      <w:r w:rsidRPr="007A6811">
        <w:rPr>
          <w:rFonts w:ascii="Tahoma" w:hAnsi="Tahoma" w:cs="Tahoma"/>
          <w:sz w:val="20"/>
          <w:szCs w:val="20"/>
        </w:rPr>
        <w:t xml:space="preserve">значение Индекса в ходе </w:t>
      </w:r>
      <w:r>
        <w:rPr>
          <w:rFonts w:ascii="Tahoma" w:hAnsi="Tahoma" w:cs="Tahoma"/>
          <w:sz w:val="20"/>
          <w:szCs w:val="20"/>
          <w:lang w:val="ru-RU"/>
        </w:rPr>
        <w:t xml:space="preserve">дополнительных торговых сессий </w:t>
      </w:r>
      <w:r w:rsidRPr="007A6811">
        <w:rPr>
          <w:rFonts w:ascii="Tahoma" w:hAnsi="Tahoma" w:cs="Tahoma"/>
          <w:sz w:val="20"/>
          <w:szCs w:val="20"/>
        </w:rPr>
        <w:t>рассчитывается через 5 (пять) минут после начала</w:t>
      </w:r>
      <w:r>
        <w:rPr>
          <w:rFonts w:ascii="Tahoma" w:hAnsi="Tahoma" w:cs="Tahoma"/>
          <w:sz w:val="20"/>
          <w:szCs w:val="20"/>
          <w:lang w:val="ru-RU"/>
        </w:rPr>
        <w:t xml:space="preserve"> соответствующей сессии. Первое </w:t>
      </w:r>
      <w:r w:rsidRPr="007A6811">
        <w:rPr>
          <w:rFonts w:ascii="Tahoma" w:hAnsi="Tahoma" w:cs="Tahoma"/>
          <w:sz w:val="20"/>
          <w:szCs w:val="20"/>
        </w:rPr>
        <w:t xml:space="preserve">значение Индекса в ходе </w:t>
      </w:r>
      <w:r>
        <w:rPr>
          <w:rFonts w:ascii="Tahoma" w:hAnsi="Tahoma" w:cs="Tahoma"/>
          <w:sz w:val="20"/>
          <w:szCs w:val="20"/>
          <w:lang w:val="ru-RU"/>
        </w:rPr>
        <w:t xml:space="preserve">основной сессии </w:t>
      </w:r>
      <w:r w:rsidRPr="007A6811">
        <w:rPr>
          <w:rFonts w:ascii="Tahoma" w:hAnsi="Tahoma" w:cs="Tahoma"/>
          <w:sz w:val="20"/>
          <w:szCs w:val="20"/>
        </w:rPr>
        <w:t xml:space="preserve">рассчитывается через 5 (пять) минут после </w:t>
      </w:r>
      <w:r>
        <w:rPr>
          <w:rFonts w:ascii="Tahoma" w:hAnsi="Tahoma" w:cs="Tahoma"/>
          <w:sz w:val="20"/>
          <w:szCs w:val="20"/>
          <w:lang w:val="ru-RU"/>
        </w:rPr>
        <w:t xml:space="preserve">ее </w:t>
      </w:r>
      <w:r w:rsidRPr="007A6811">
        <w:rPr>
          <w:rFonts w:ascii="Tahoma" w:hAnsi="Tahoma" w:cs="Tahoma"/>
          <w:sz w:val="20"/>
          <w:szCs w:val="20"/>
        </w:rPr>
        <w:t>начала</w:t>
      </w:r>
      <w:r>
        <w:rPr>
          <w:rFonts w:ascii="Tahoma" w:hAnsi="Tahoma" w:cs="Tahoma"/>
          <w:sz w:val="20"/>
          <w:szCs w:val="20"/>
          <w:lang w:val="ru-RU"/>
        </w:rPr>
        <w:t xml:space="preserve"> в случае непроведения утренней дополнительной торговой сессии. Последнее</w:t>
      </w:r>
      <w:r w:rsidRPr="007A6811">
        <w:rPr>
          <w:rFonts w:ascii="Tahoma" w:hAnsi="Tahoma" w:cs="Tahoma"/>
          <w:sz w:val="20"/>
          <w:szCs w:val="20"/>
        </w:rPr>
        <w:t xml:space="preserve"> значение</w:t>
      </w:r>
      <w:r w:rsidRPr="00D44094">
        <w:rPr>
          <w:rFonts w:ascii="Tahoma" w:hAnsi="Tahoma"/>
          <w:sz w:val="20"/>
          <w:lang w:val="ru-RU"/>
        </w:rPr>
        <w:t xml:space="preserve"> </w:t>
      </w:r>
      <w:r w:rsidRPr="007A6811">
        <w:rPr>
          <w:rFonts w:ascii="Tahoma" w:hAnsi="Tahoma" w:cs="Tahoma"/>
          <w:sz w:val="20"/>
          <w:szCs w:val="20"/>
        </w:rPr>
        <w:t>Индекса рассчитывается в момент окончания соответствующей сессии.</w:t>
      </w:r>
    </w:p>
    <w:p w14:paraId="52F3A132" w14:textId="7D3F0EE2" w:rsidR="00AD4260" w:rsidRPr="007A6811" w:rsidRDefault="00491537" w:rsidP="007A6811">
      <w:pPr>
        <w:pStyle w:val="30"/>
        <w:numPr>
          <w:ilvl w:val="1"/>
          <w:numId w:val="3"/>
        </w:numPr>
        <w:tabs>
          <w:tab w:val="num" w:pos="1134"/>
        </w:tabs>
        <w:spacing w:beforeLines="50" w:before="120" w:after="0"/>
        <w:ind w:left="1134" w:hanging="85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  <w:lang w:val="ru-RU"/>
        </w:rPr>
        <w:t>Индекс не рассчитывается</w:t>
      </w:r>
      <w:r w:rsidR="00E34E11">
        <w:rPr>
          <w:rFonts w:ascii="Tahoma" w:hAnsi="Tahoma" w:cs="Tahoma"/>
          <w:sz w:val="20"/>
          <w:szCs w:val="20"/>
          <w:lang w:val="ru-RU"/>
        </w:rPr>
        <w:t>:</w:t>
      </w:r>
      <w:r>
        <w:rPr>
          <w:rFonts w:ascii="Tahoma" w:hAnsi="Tahoma" w:cs="Tahoma"/>
          <w:sz w:val="20"/>
          <w:szCs w:val="20"/>
          <w:lang w:val="ru-RU"/>
        </w:rPr>
        <w:t xml:space="preserve"> в </w:t>
      </w:r>
      <w:r w:rsidR="00AC18B0">
        <w:rPr>
          <w:rFonts w:ascii="Tahoma" w:hAnsi="Tahoma" w:cs="Tahoma"/>
          <w:sz w:val="20"/>
          <w:szCs w:val="20"/>
          <w:lang w:val="ru-RU"/>
        </w:rPr>
        <w:t xml:space="preserve">периоды </w:t>
      </w:r>
      <w:r>
        <w:rPr>
          <w:rFonts w:ascii="Tahoma" w:hAnsi="Tahoma" w:cs="Tahoma"/>
          <w:sz w:val="20"/>
          <w:szCs w:val="20"/>
          <w:lang w:val="ru-RU"/>
        </w:rPr>
        <w:t>приостановки торгов на С</w:t>
      </w:r>
      <w:r w:rsidRPr="007A6811">
        <w:rPr>
          <w:rFonts w:ascii="Tahoma" w:hAnsi="Tahoma" w:cs="Tahoma"/>
          <w:sz w:val="20"/>
          <w:szCs w:val="20"/>
          <w:lang w:val="ru-RU"/>
        </w:rPr>
        <w:t>рочном рынке Биржи</w:t>
      </w:r>
      <w:r w:rsidR="00E34E11">
        <w:rPr>
          <w:rFonts w:ascii="Tahoma" w:hAnsi="Tahoma" w:cs="Tahoma"/>
          <w:sz w:val="20"/>
          <w:szCs w:val="20"/>
          <w:lang w:val="ru-RU"/>
        </w:rPr>
        <w:t>; в периоды приостановки</w:t>
      </w:r>
      <w:r w:rsidR="006A3656">
        <w:rPr>
          <w:rFonts w:ascii="Tahoma" w:hAnsi="Tahoma" w:cs="Tahoma"/>
          <w:sz w:val="20"/>
          <w:szCs w:val="20"/>
          <w:lang w:val="ru-RU"/>
        </w:rPr>
        <w:t xml:space="preserve"> или непроведения</w:t>
      </w:r>
      <w:r w:rsidR="00E34E11">
        <w:rPr>
          <w:rFonts w:ascii="Tahoma" w:hAnsi="Tahoma" w:cs="Tahoma"/>
          <w:sz w:val="20"/>
          <w:szCs w:val="20"/>
          <w:lang w:val="ru-RU"/>
        </w:rPr>
        <w:t xml:space="preserve"> торгов опционами</w:t>
      </w:r>
      <w:r w:rsidR="006A3656">
        <w:rPr>
          <w:rFonts w:ascii="Tahoma" w:hAnsi="Tahoma" w:cs="Tahoma"/>
          <w:sz w:val="20"/>
          <w:szCs w:val="20"/>
          <w:lang w:val="ru-RU"/>
        </w:rPr>
        <w:t>, входящими в расчет индексов,</w:t>
      </w:r>
      <w:r w:rsidR="005D038D">
        <w:rPr>
          <w:rFonts w:ascii="Tahoma" w:hAnsi="Tahoma" w:cs="Tahoma"/>
          <w:sz w:val="20"/>
          <w:szCs w:val="20"/>
          <w:lang w:val="ru-RU"/>
        </w:rPr>
        <w:t xml:space="preserve"> в безадресном режиме</w:t>
      </w:r>
      <w:r w:rsidR="00E34E11">
        <w:rPr>
          <w:rFonts w:ascii="Tahoma" w:hAnsi="Tahoma" w:cs="Tahoma"/>
          <w:sz w:val="20"/>
          <w:szCs w:val="20"/>
          <w:lang w:val="ru-RU"/>
        </w:rPr>
        <w:t>; в торговые сессии, длящиеся менее 5 минут</w:t>
      </w:r>
      <w:r w:rsidR="006A3656">
        <w:rPr>
          <w:rFonts w:ascii="Tahoma" w:hAnsi="Tahoma" w:cs="Tahoma"/>
          <w:sz w:val="20"/>
          <w:szCs w:val="20"/>
          <w:lang w:val="ru-RU"/>
        </w:rPr>
        <w:t>.</w:t>
      </w:r>
    </w:p>
    <w:p w14:paraId="677BEA6E" w14:textId="7EAAF283" w:rsidR="00913405" w:rsidRPr="007A6811" w:rsidRDefault="00107A0E" w:rsidP="007A6811">
      <w:pPr>
        <w:pStyle w:val="30"/>
        <w:numPr>
          <w:ilvl w:val="1"/>
          <w:numId w:val="3"/>
        </w:numPr>
        <w:tabs>
          <w:tab w:val="num" w:pos="1134"/>
        </w:tabs>
        <w:spacing w:beforeLines="50" w:before="120" w:after="0"/>
        <w:ind w:left="1134" w:hanging="850"/>
        <w:jc w:val="both"/>
        <w:rPr>
          <w:rFonts w:ascii="Tahoma" w:hAnsi="Tahoma" w:cs="Tahoma"/>
          <w:sz w:val="20"/>
          <w:szCs w:val="20"/>
        </w:rPr>
      </w:pPr>
      <w:r w:rsidRPr="007A6811">
        <w:rPr>
          <w:rFonts w:ascii="Tahoma" w:hAnsi="Tahoma" w:cs="Tahoma"/>
          <w:sz w:val="20"/>
          <w:szCs w:val="20"/>
        </w:rPr>
        <w:t>Значение Индекса выражается в пунктах и рассчитывается с точностью до двух знаков после запятой.</w:t>
      </w:r>
    </w:p>
    <w:p w14:paraId="17DD740D" w14:textId="05B971E4" w:rsidR="0012274F" w:rsidRPr="0012274F" w:rsidRDefault="00107A0E" w:rsidP="0012274F">
      <w:pPr>
        <w:pStyle w:val="30"/>
        <w:numPr>
          <w:ilvl w:val="1"/>
          <w:numId w:val="3"/>
        </w:numPr>
        <w:tabs>
          <w:tab w:val="num" w:pos="1134"/>
        </w:tabs>
        <w:spacing w:beforeLines="50" w:before="120" w:after="0"/>
        <w:ind w:left="1134" w:hanging="850"/>
        <w:jc w:val="both"/>
        <w:rPr>
          <w:rFonts w:ascii="Tahoma" w:hAnsi="Tahoma" w:cs="Tahoma"/>
          <w:sz w:val="20"/>
          <w:szCs w:val="20"/>
        </w:rPr>
      </w:pPr>
      <w:r w:rsidRPr="0012274F">
        <w:rPr>
          <w:rFonts w:ascii="Tahoma" w:hAnsi="Tahoma" w:cs="Tahoma"/>
          <w:sz w:val="20"/>
          <w:szCs w:val="20"/>
          <w:lang w:val="ru-RU"/>
        </w:rPr>
        <w:t xml:space="preserve">Индекс рассчитывается </w:t>
      </w:r>
      <w:r w:rsidR="003D49AA" w:rsidRPr="0012274F">
        <w:rPr>
          <w:rFonts w:ascii="Tahoma" w:hAnsi="Tahoma" w:cs="Tahoma"/>
          <w:sz w:val="20"/>
          <w:szCs w:val="20"/>
          <w:lang w:val="ru-RU"/>
        </w:rPr>
        <w:t xml:space="preserve">для получения значений </w:t>
      </w:r>
      <w:r w:rsidR="00D11BC9" w:rsidRPr="0012274F">
        <w:rPr>
          <w:rFonts w:ascii="Tahoma" w:hAnsi="Tahoma" w:cs="Tahoma"/>
          <w:sz w:val="20"/>
          <w:szCs w:val="20"/>
          <w:lang w:val="ru-RU"/>
        </w:rPr>
        <w:t>тридцатидневной волатильности.</w:t>
      </w:r>
    </w:p>
    <w:p w14:paraId="22FF97A2" w14:textId="77777777" w:rsidR="00026F7B" w:rsidRDefault="00107A0E" w:rsidP="0012274F">
      <w:pPr>
        <w:pStyle w:val="30"/>
        <w:numPr>
          <w:ilvl w:val="1"/>
          <w:numId w:val="3"/>
        </w:numPr>
        <w:tabs>
          <w:tab w:val="num" w:pos="1134"/>
        </w:tabs>
        <w:spacing w:beforeLines="50" w:before="120" w:after="0"/>
        <w:ind w:left="1134" w:hanging="850"/>
        <w:jc w:val="both"/>
        <w:rPr>
          <w:rFonts w:ascii="Tahoma" w:hAnsi="Tahoma" w:cs="Tahoma"/>
          <w:sz w:val="20"/>
          <w:szCs w:val="20"/>
        </w:rPr>
      </w:pPr>
      <w:r w:rsidRPr="0012274F">
        <w:rPr>
          <w:rFonts w:ascii="Tahoma" w:hAnsi="Tahoma" w:cs="Tahoma"/>
          <w:sz w:val="20"/>
          <w:szCs w:val="20"/>
        </w:rPr>
        <w:t xml:space="preserve">В расчете </w:t>
      </w:r>
      <w:r w:rsidR="00B92B4B" w:rsidRPr="00D44094">
        <w:rPr>
          <w:rFonts w:ascii="Tahoma" w:hAnsi="Tahoma"/>
          <w:sz w:val="20"/>
          <w:lang w:val="ru-RU"/>
        </w:rPr>
        <w:t>Индекс</w:t>
      </w:r>
      <w:r w:rsidR="00D93EDE" w:rsidRPr="00D44094">
        <w:rPr>
          <w:rFonts w:ascii="Tahoma" w:hAnsi="Tahoma"/>
          <w:sz w:val="20"/>
          <w:lang w:val="ru-RU"/>
        </w:rPr>
        <w:t>а</w:t>
      </w:r>
      <w:r w:rsidR="00B92B4B" w:rsidRPr="00D44094">
        <w:rPr>
          <w:rFonts w:ascii="Tahoma" w:hAnsi="Tahoma"/>
          <w:sz w:val="20"/>
          <w:lang w:val="ru-RU"/>
        </w:rPr>
        <w:t xml:space="preserve"> </w:t>
      </w:r>
      <w:r w:rsidRPr="0012274F">
        <w:rPr>
          <w:rFonts w:ascii="Tahoma" w:hAnsi="Tahoma" w:cs="Tahoma"/>
          <w:sz w:val="20"/>
          <w:szCs w:val="20"/>
        </w:rPr>
        <w:t xml:space="preserve">участвуют две серии опционов на фьючерсный контракт на Индекс РТС, а именно: опционы ближайшей </w:t>
      </w:r>
      <w:r w:rsidR="00026F7B">
        <w:rPr>
          <w:rFonts w:ascii="Tahoma" w:hAnsi="Tahoma" w:cs="Tahoma"/>
          <w:sz w:val="20"/>
          <w:szCs w:val="20"/>
          <w:lang w:val="ru-RU"/>
        </w:rPr>
        <w:t>серии</w:t>
      </w:r>
      <w:r w:rsidR="00026F7B" w:rsidRPr="009933AE">
        <w:rPr>
          <w:rFonts w:ascii="Tahoma" w:hAnsi="Tahoma" w:cs="Tahoma"/>
          <w:sz w:val="20"/>
          <w:szCs w:val="20"/>
        </w:rPr>
        <w:t>, и опцион</w:t>
      </w:r>
      <w:r w:rsidR="00026F7B">
        <w:rPr>
          <w:rFonts w:ascii="Tahoma" w:hAnsi="Tahoma" w:cs="Tahoma"/>
          <w:sz w:val="20"/>
          <w:szCs w:val="20"/>
          <w:lang w:val="ru-RU"/>
        </w:rPr>
        <w:t>ы</w:t>
      </w:r>
      <w:r w:rsidR="00026F7B" w:rsidRPr="009933AE">
        <w:rPr>
          <w:rFonts w:ascii="Tahoma" w:hAnsi="Tahoma" w:cs="Tahoma"/>
          <w:sz w:val="20"/>
          <w:szCs w:val="20"/>
        </w:rPr>
        <w:t xml:space="preserve"> серии, следующей за ближайшей серией (далее – Опцион ближней серии и Опцион дальней серии, соответственно), отвечающих следующим условиям:</w:t>
      </w:r>
    </w:p>
    <w:p w14:paraId="2BE18991" w14:textId="739121D8" w:rsidR="00026F7B" w:rsidRPr="00026F7B" w:rsidRDefault="00217A4F" w:rsidP="00026F7B">
      <w:pPr>
        <w:pStyle w:val="30"/>
        <w:numPr>
          <w:ilvl w:val="0"/>
          <w:numId w:val="10"/>
        </w:numPr>
        <w:spacing w:beforeLines="50" w:before="120" w:after="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  <w:lang w:val="ru-RU"/>
        </w:rPr>
        <w:t>Опцион</w:t>
      </w:r>
      <w:r w:rsidR="00026F7B" w:rsidRPr="00026F7B">
        <w:rPr>
          <w:rFonts w:ascii="Tahoma" w:hAnsi="Tahoma" w:cs="Tahoma"/>
          <w:sz w:val="20"/>
          <w:szCs w:val="20"/>
        </w:rPr>
        <w:t xml:space="preserve"> ближней серии и Опцион дальней серии входят в квартальную или месячную серии, но не входят в недельную серию;</w:t>
      </w:r>
    </w:p>
    <w:p w14:paraId="43A8556A" w14:textId="64A2E49E" w:rsidR="00026F7B" w:rsidRDefault="00026F7B" w:rsidP="00026F7B">
      <w:pPr>
        <w:pStyle w:val="30"/>
        <w:numPr>
          <w:ilvl w:val="0"/>
          <w:numId w:val="10"/>
        </w:numPr>
        <w:spacing w:beforeLines="50" w:before="120" w:after="0"/>
        <w:jc w:val="both"/>
        <w:rPr>
          <w:rFonts w:ascii="Tahoma" w:hAnsi="Tahoma" w:cs="Tahoma"/>
          <w:sz w:val="20"/>
          <w:szCs w:val="20"/>
        </w:rPr>
      </w:pPr>
      <w:r w:rsidRPr="009933AE">
        <w:rPr>
          <w:rFonts w:ascii="Tahoma" w:hAnsi="Tahoma" w:cs="Tahoma"/>
          <w:sz w:val="20"/>
          <w:szCs w:val="20"/>
        </w:rPr>
        <w:lastRenderedPageBreak/>
        <w:t>срок до даты истечения срока действия (далее – дата экспирации)</w:t>
      </w:r>
      <w:r>
        <w:rPr>
          <w:rStyle w:val="a9"/>
          <w:rFonts w:ascii="Tahoma" w:hAnsi="Tahoma" w:cs="Tahoma"/>
          <w:sz w:val="20"/>
          <w:szCs w:val="20"/>
        </w:rPr>
        <w:footnoteReference w:id="2"/>
      </w:r>
      <w:r w:rsidRPr="009933AE">
        <w:rPr>
          <w:rFonts w:ascii="Tahoma" w:hAnsi="Tahoma" w:cs="Tahoma"/>
          <w:sz w:val="20"/>
          <w:szCs w:val="20"/>
        </w:rPr>
        <w:t xml:space="preserve"> Опционов ближней серии и Опционов дальней серии составляет не менее 7 (семи) дней.</w:t>
      </w:r>
    </w:p>
    <w:p w14:paraId="0EC03736" w14:textId="0CEB3301" w:rsidR="00606E5C" w:rsidRPr="0012274F" w:rsidRDefault="00107A0E" w:rsidP="00606E5C">
      <w:pPr>
        <w:pStyle w:val="30"/>
        <w:numPr>
          <w:ilvl w:val="1"/>
          <w:numId w:val="3"/>
        </w:numPr>
        <w:tabs>
          <w:tab w:val="num" w:pos="1134"/>
        </w:tabs>
        <w:spacing w:beforeLines="50" w:before="120" w:after="0"/>
        <w:ind w:left="1134" w:hanging="850"/>
        <w:jc w:val="both"/>
        <w:rPr>
          <w:rFonts w:ascii="Tahoma" w:hAnsi="Tahoma" w:cs="Tahoma"/>
          <w:sz w:val="20"/>
          <w:szCs w:val="20"/>
        </w:rPr>
      </w:pPr>
      <w:bookmarkStart w:id="1" w:name="_Hlk164863872"/>
      <w:r w:rsidRPr="0012274F">
        <w:rPr>
          <w:rFonts w:ascii="Tahoma" w:hAnsi="Tahoma" w:cs="Tahoma"/>
          <w:sz w:val="20"/>
          <w:szCs w:val="20"/>
        </w:rPr>
        <w:t xml:space="preserve">В расчете </w:t>
      </w:r>
      <w:r>
        <w:rPr>
          <w:rFonts w:ascii="Tahoma" w:hAnsi="Tahoma" w:cs="Tahoma"/>
          <w:sz w:val="20"/>
          <w:szCs w:val="20"/>
          <w:lang w:val="ru-RU"/>
        </w:rPr>
        <w:t xml:space="preserve">Индекса </w:t>
      </w:r>
      <w:r w:rsidRPr="0012274F">
        <w:rPr>
          <w:rFonts w:ascii="Tahoma" w:hAnsi="Tahoma" w:cs="Tahoma"/>
          <w:sz w:val="20"/>
          <w:szCs w:val="20"/>
        </w:rPr>
        <w:t>участвуют опцион</w:t>
      </w:r>
      <w:r>
        <w:rPr>
          <w:rFonts w:ascii="Tahoma" w:hAnsi="Tahoma" w:cs="Tahoma"/>
          <w:sz w:val="20"/>
          <w:szCs w:val="20"/>
          <w:lang w:val="ru-RU"/>
        </w:rPr>
        <w:t>ы</w:t>
      </w:r>
      <w:r w:rsidRPr="0012274F">
        <w:rPr>
          <w:rFonts w:ascii="Tahoma" w:hAnsi="Tahoma" w:cs="Tahoma"/>
          <w:sz w:val="20"/>
          <w:szCs w:val="20"/>
        </w:rPr>
        <w:t xml:space="preserve"> </w:t>
      </w:r>
      <w:r>
        <w:rPr>
          <w:rFonts w:ascii="Tahoma" w:hAnsi="Tahoma" w:cs="Tahoma"/>
          <w:sz w:val="20"/>
          <w:szCs w:val="20"/>
          <w:lang w:val="ru-RU"/>
        </w:rPr>
        <w:t xml:space="preserve">со страйками, кратными </w:t>
      </w:r>
      <w:r w:rsidR="00441D5A">
        <w:rPr>
          <w:rFonts w:ascii="Tahoma" w:hAnsi="Tahoma" w:cs="Tahoma"/>
          <w:sz w:val="20"/>
          <w:szCs w:val="20"/>
          <w:lang w:val="ru-RU"/>
        </w:rPr>
        <w:t>2500</w:t>
      </w:r>
      <w:r>
        <w:rPr>
          <w:rFonts w:ascii="Tahoma" w:hAnsi="Tahoma" w:cs="Tahoma"/>
          <w:sz w:val="20"/>
          <w:szCs w:val="20"/>
          <w:lang w:val="ru-RU"/>
        </w:rPr>
        <w:t>.</w:t>
      </w:r>
    </w:p>
    <w:bookmarkEnd w:id="1"/>
    <w:p w14:paraId="6515C69C" w14:textId="77777777" w:rsidR="00AD4260" w:rsidRPr="007A6811" w:rsidRDefault="00107A0E" w:rsidP="004308A6">
      <w:pPr>
        <w:pStyle w:val="30"/>
        <w:keepNext/>
        <w:numPr>
          <w:ilvl w:val="1"/>
          <w:numId w:val="3"/>
        </w:numPr>
        <w:tabs>
          <w:tab w:val="num" w:pos="1134"/>
        </w:tabs>
        <w:spacing w:beforeLines="50" w:before="120" w:after="0"/>
        <w:ind w:left="1135" w:hanging="851"/>
        <w:jc w:val="both"/>
        <w:rPr>
          <w:rFonts w:ascii="Tahoma" w:hAnsi="Tahoma" w:cs="Tahoma"/>
          <w:sz w:val="20"/>
          <w:szCs w:val="20"/>
        </w:rPr>
      </w:pPr>
      <w:r w:rsidRPr="007A6811">
        <w:rPr>
          <w:rFonts w:ascii="Tahoma" w:hAnsi="Tahoma" w:cs="Tahoma"/>
          <w:sz w:val="20"/>
          <w:szCs w:val="20"/>
        </w:rPr>
        <w:t>Индекс рассчитывается по следующей формуле:</w:t>
      </w:r>
    </w:p>
    <w:p w14:paraId="0559A22D" w14:textId="77777777" w:rsidR="000E0E09" w:rsidRPr="002C19B5" w:rsidRDefault="00107A0E" w:rsidP="002C19B5">
      <w:pPr>
        <w:ind w:left="1134"/>
        <w:jc w:val="both"/>
        <w:rPr>
          <w:rFonts w:ascii="Tahoma" w:hAnsi="Tahoma" w:cs="Tahoma"/>
          <w:b/>
          <w:sz w:val="22"/>
          <w:szCs w:val="20"/>
        </w:rPr>
      </w:pPr>
      <m:oMathPara>
        <m:oMathParaPr>
          <m:jc m:val="left"/>
        </m:oMathParaPr>
        <m:oMath>
          <m:r>
            <m:rPr>
              <m:sty m:val="b"/>
            </m:rPr>
            <w:rPr>
              <w:rFonts w:ascii="Cambria Math" w:hAnsi="Cambria Math" w:cs="Tahoma"/>
              <w:sz w:val="22"/>
              <w:szCs w:val="20"/>
              <w:lang w:val="en-US"/>
            </w:rPr>
            <m:t>RVI</m:t>
          </m:r>
          <m:r>
            <m:rPr>
              <m:sty m:val="b"/>
            </m:rPr>
            <w:rPr>
              <w:rFonts w:ascii="Cambria Math" w:hAnsi="Cambria Math" w:cs="Tahoma"/>
              <w:sz w:val="22"/>
              <w:szCs w:val="20"/>
            </w:rPr>
            <m:t>=100*</m:t>
          </m:r>
          <m:rad>
            <m:radPr>
              <m:degHide m:val="1"/>
              <m:ctrlPr>
                <w:rPr>
                  <w:rFonts w:ascii="Cambria Math" w:hAnsi="Cambria Math" w:cs="Tahoma"/>
                  <w:b/>
                  <w:sz w:val="22"/>
                  <w:szCs w:val="20"/>
                  <w:lang w:eastAsia="en-US"/>
                </w:rPr>
              </m:ctrlPr>
            </m:radPr>
            <m:deg/>
            <m:e>
              <m:f>
                <m:fPr>
                  <m:ctrlPr>
                    <w:rPr>
                      <w:rFonts w:ascii="Cambria Math" w:hAnsi="Cambria Math" w:cs="Tahoma"/>
                      <w:b/>
                      <w:sz w:val="22"/>
                      <w:szCs w:val="20"/>
                      <w:lang w:eastAsia="en-US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 w:cs="Tahoma"/>
                          <w:b/>
                          <w:sz w:val="22"/>
                          <w:szCs w:val="20"/>
                          <w:lang w:eastAsia="en-US"/>
                        </w:rPr>
                      </m:ctrlPr>
                    </m:sSubPr>
                    <m:e>
                      <m:r>
                        <m:rPr>
                          <m:sty m:val="b"/>
                        </m:rPr>
                        <w:rPr>
                          <w:rFonts w:ascii="Cambria Math" w:hAnsi="Cambria Math" w:cs="Tahoma"/>
                          <w:sz w:val="22"/>
                          <w:szCs w:val="20"/>
                          <w:lang w:val="en-US"/>
                        </w:rPr>
                        <m:t>T</m:t>
                      </m:r>
                    </m:e>
                    <m:sub>
                      <m:r>
                        <m:rPr>
                          <m:sty m:val="b"/>
                        </m:rPr>
                        <w:rPr>
                          <w:rFonts w:ascii="Cambria Math" w:hAnsi="Cambria Math" w:cs="Tahoma"/>
                          <w:sz w:val="22"/>
                          <w:szCs w:val="20"/>
                        </w:rPr>
                        <m:t>365</m:t>
                      </m:r>
                    </m:sub>
                  </m:sSub>
                </m:num>
                <m:den>
                  <m:sSub>
                    <m:sSubPr>
                      <m:ctrlPr>
                        <w:rPr>
                          <w:rFonts w:ascii="Cambria Math" w:hAnsi="Cambria Math" w:cs="Tahoma"/>
                          <w:b/>
                          <w:sz w:val="22"/>
                          <w:szCs w:val="20"/>
                          <w:lang w:eastAsia="en-US"/>
                        </w:rPr>
                      </m:ctrlPr>
                    </m:sSubPr>
                    <m:e>
                      <m:r>
                        <m:rPr>
                          <m:sty m:val="b"/>
                        </m:rPr>
                        <w:rPr>
                          <w:rFonts w:ascii="Cambria Math" w:hAnsi="Cambria Math" w:cs="Tahoma"/>
                          <w:sz w:val="22"/>
                          <w:szCs w:val="20"/>
                          <w:lang w:val="en-US"/>
                        </w:rPr>
                        <m:t>T</m:t>
                      </m:r>
                    </m:e>
                    <m:sub>
                      <m:r>
                        <m:rPr>
                          <m:sty m:val="b"/>
                        </m:rPr>
                        <w:rPr>
                          <w:rFonts w:ascii="Cambria Math" w:hAnsi="Cambria Math" w:cs="Tahoma"/>
                          <w:sz w:val="22"/>
                          <w:szCs w:val="20"/>
                        </w:rPr>
                        <m:t>30</m:t>
                      </m:r>
                    </m:sub>
                  </m:sSub>
                </m:den>
              </m:f>
              <m:r>
                <m:rPr>
                  <m:sty m:val="b"/>
                </m:rPr>
                <w:rPr>
                  <w:rFonts w:ascii="Cambria Math" w:hAnsi="Cambria Math" w:cs="Tahoma"/>
                  <w:sz w:val="22"/>
                  <w:szCs w:val="20"/>
                </w:rPr>
                <m:t>*</m:t>
              </m:r>
              <m:d>
                <m:dPr>
                  <m:begChr m:val="|"/>
                  <m:endChr m:val="|"/>
                  <m:ctrlPr>
                    <w:rPr>
                      <w:rFonts w:ascii="Cambria Math" w:hAnsi="Cambria Math" w:cs="Tahoma"/>
                      <w:b/>
                      <w:sz w:val="22"/>
                      <w:szCs w:val="20"/>
                      <w:lang w:eastAsia="en-US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 w:cs="Tahoma"/>
                          <w:b/>
                          <w:sz w:val="22"/>
                          <w:szCs w:val="20"/>
                          <w:lang w:eastAsia="en-US"/>
                        </w:rPr>
                      </m:ctrlPr>
                    </m:sSubPr>
                    <m:e>
                      <m:r>
                        <m:rPr>
                          <m:sty m:val="b"/>
                        </m:rPr>
                        <w:rPr>
                          <w:rFonts w:ascii="Cambria Math" w:hAnsi="Cambria Math" w:cs="Tahoma"/>
                          <w:sz w:val="22"/>
                          <w:szCs w:val="20"/>
                        </w:rPr>
                        <m:t>T</m:t>
                      </m:r>
                    </m:e>
                    <m:sub>
                      <m:r>
                        <m:rPr>
                          <m:sty m:val="b"/>
                        </m:rPr>
                        <w:rPr>
                          <w:rFonts w:ascii="Cambria Math" w:hAnsi="Cambria Math" w:cs="Tahoma"/>
                          <w:sz w:val="22"/>
                          <w:szCs w:val="20"/>
                        </w:rPr>
                        <m:t>1</m:t>
                      </m:r>
                    </m:sub>
                  </m:sSub>
                  <m:r>
                    <m:rPr>
                      <m:sty m:val="b"/>
                    </m:rPr>
                    <w:rPr>
                      <w:rFonts w:ascii="Cambria Math" w:hAnsi="Cambria Math" w:cs="Tahoma"/>
                      <w:sz w:val="22"/>
                      <w:szCs w:val="20"/>
                    </w:rPr>
                    <m:t>*</m:t>
                  </m:r>
                  <m:sSup>
                    <m:sSupPr>
                      <m:ctrlPr>
                        <w:rPr>
                          <w:rFonts w:ascii="Cambria Math" w:hAnsi="Cambria Math" w:cs="Tahoma"/>
                          <w:b/>
                          <w:sz w:val="22"/>
                          <w:szCs w:val="20"/>
                          <w:lang w:eastAsia="en-US"/>
                        </w:rPr>
                      </m:ctrlPr>
                    </m:sSupPr>
                    <m:e>
                      <m:sSub>
                        <m:sSubPr>
                          <m:ctrlPr>
                            <w:rPr>
                              <w:rFonts w:ascii="Cambria Math" w:hAnsi="Cambria Math" w:cs="Tahoma"/>
                              <w:b/>
                              <w:sz w:val="22"/>
                              <w:szCs w:val="20"/>
                              <w:lang w:eastAsia="en-US"/>
                            </w:rPr>
                          </m:ctrlPr>
                        </m:sSubPr>
                        <m:e>
                          <m:r>
                            <m:rPr>
                              <m:sty m:val="b"/>
                            </m:rPr>
                            <w:rPr>
                              <w:rFonts w:ascii="Cambria Math" w:hAnsi="Cambria Math" w:cs="Tahoma"/>
                              <w:sz w:val="22"/>
                              <w:szCs w:val="20"/>
                            </w:rPr>
                            <m:t>σ</m:t>
                          </m:r>
                        </m:e>
                        <m:sub>
                          <m:r>
                            <m:rPr>
                              <m:sty m:val="b"/>
                            </m:rPr>
                            <w:rPr>
                              <w:rFonts w:ascii="Cambria Math" w:hAnsi="Cambria Math" w:cs="Tahoma"/>
                              <w:sz w:val="22"/>
                              <w:szCs w:val="20"/>
                            </w:rPr>
                            <m:t>1</m:t>
                          </m:r>
                        </m:sub>
                      </m:sSub>
                    </m:e>
                    <m:sup>
                      <m:r>
                        <m:rPr>
                          <m:sty m:val="b"/>
                        </m:rPr>
                        <w:rPr>
                          <w:rFonts w:ascii="Cambria Math" w:hAnsi="Cambria Math" w:cs="Tahoma"/>
                          <w:sz w:val="22"/>
                          <w:szCs w:val="20"/>
                        </w:rPr>
                        <m:t>2</m:t>
                      </m:r>
                    </m:sup>
                  </m:sSup>
                  <m:r>
                    <m:rPr>
                      <m:sty m:val="b"/>
                    </m:rPr>
                    <w:rPr>
                      <w:rFonts w:ascii="Cambria Math" w:hAnsi="Cambria Math" w:cs="Tahoma"/>
                      <w:sz w:val="22"/>
                      <w:szCs w:val="20"/>
                    </w:rPr>
                    <m:t>*</m:t>
                  </m:r>
                  <m:d>
                    <m:dPr>
                      <m:ctrlPr>
                        <w:rPr>
                          <w:rFonts w:ascii="Cambria Math" w:hAnsi="Cambria Math" w:cs="Tahoma"/>
                          <w:b/>
                          <w:sz w:val="22"/>
                          <w:szCs w:val="20"/>
                          <w:lang w:eastAsia="en-US"/>
                        </w:rPr>
                      </m:ctrlPr>
                    </m:dPr>
                    <m:e>
                      <m:f>
                        <m:fPr>
                          <m:ctrlPr>
                            <w:rPr>
                              <w:rFonts w:ascii="Cambria Math" w:hAnsi="Cambria Math" w:cs="Tahoma"/>
                              <w:b/>
                              <w:sz w:val="22"/>
                              <w:szCs w:val="20"/>
                              <w:lang w:eastAsia="en-US"/>
                            </w:rPr>
                          </m:ctrlPr>
                        </m:fPr>
                        <m:num>
                          <m:sSub>
                            <m:sSubPr>
                              <m:ctrlPr>
                                <w:rPr>
                                  <w:rFonts w:ascii="Cambria Math" w:hAnsi="Cambria Math" w:cs="Tahoma"/>
                                  <w:b/>
                                  <w:sz w:val="22"/>
                                  <w:szCs w:val="20"/>
                                  <w:lang w:eastAsia="en-US"/>
                                </w:rPr>
                              </m:ctrlPr>
                            </m:sSubPr>
                            <m:e>
                              <m:r>
                                <m:rPr>
                                  <m:sty m:val="b"/>
                                </m:rPr>
                                <w:rPr>
                                  <w:rFonts w:ascii="Cambria Math" w:hAnsi="Cambria Math" w:cs="Tahoma"/>
                                  <w:sz w:val="22"/>
                                  <w:szCs w:val="20"/>
                                  <w:lang w:val="en-US"/>
                                </w:rPr>
                                <m:t>T</m:t>
                              </m:r>
                            </m:e>
                            <m:sub>
                              <m:r>
                                <m:rPr>
                                  <m:sty m:val="b"/>
                                </m:rPr>
                                <w:rPr>
                                  <w:rFonts w:ascii="Cambria Math" w:hAnsi="Cambria Math" w:cs="Tahoma"/>
                                  <w:sz w:val="22"/>
                                  <w:szCs w:val="20"/>
                                </w:rPr>
                                <m:t>2</m:t>
                              </m:r>
                            </m:sub>
                          </m:sSub>
                          <m:r>
                            <m:rPr>
                              <m:sty m:val="b"/>
                            </m:rPr>
                            <w:rPr>
                              <w:rFonts w:ascii="Cambria Math" w:hAnsi="Cambria Math" w:cs="Tahoma"/>
                              <w:sz w:val="22"/>
                              <w:szCs w:val="20"/>
                            </w:rPr>
                            <m:t>-</m:t>
                          </m:r>
                          <m:sSub>
                            <m:sSubPr>
                              <m:ctrlPr>
                                <w:rPr>
                                  <w:rFonts w:ascii="Cambria Math" w:hAnsi="Cambria Math" w:cs="Tahoma"/>
                                  <w:b/>
                                  <w:sz w:val="22"/>
                                  <w:szCs w:val="20"/>
                                  <w:lang w:eastAsia="en-US"/>
                                </w:rPr>
                              </m:ctrlPr>
                            </m:sSubPr>
                            <m:e>
                              <m:r>
                                <m:rPr>
                                  <m:sty m:val="b"/>
                                </m:rPr>
                                <w:rPr>
                                  <w:rFonts w:ascii="Cambria Math" w:hAnsi="Cambria Math" w:cs="Tahoma"/>
                                  <w:sz w:val="22"/>
                                  <w:szCs w:val="20"/>
                                  <w:lang w:val="en-US"/>
                                </w:rPr>
                                <m:t>T</m:t>
                              </m:r>
                            </m:e>
                            <m:sub>
                              <m:r>
                                <m:rPr>
                                  <m:sty m:val="b"/>
                                </m:rPr>
                                <w:rPr>
                                  <w:rFonts w:ascii="Cambria Math" w:hAnsi="Cambria Math" w:cs="Tahoma"/>
                                  <w:sz w:val="22"/>
                                  <w:szCs w:val="20"/>
                                </w:rPr>
                                <m:t>30</m:t>
                              </m:r>
                            </m:sub>
                          </m:sSub>
                        </m:num>
                        <m:den>
                          <m:sSub>
                            <m:sSubPr>
                              <m:ctrlPr>
                                <w:rPr>
                                  <w:rFonts w:ascii="Cambria Math" w:hAnsi="Cambria Math" w:cs="Tahoma"/>
                                  <w:b/>
                                  <w:sz w:val="22"/>
                                  <w:szCs w:val="20"/>
                                  <w:lang w:eastAsia="en-US"/>
                                </w:rPr>
                              </m:ctrlPr>
                            </m:sSubPr>
                            <m:e>
                              <m:r>
                                <m:rPr>
                                  <m:sty m:val="b"/>
                                </m:rPr>
                                <w:rPr>
                                  <w:rFonts w:ascii="Cambria Math" w:hAnsi="Cambria Math" w:cs="Tahoma"/>
                                  <w:sz w:val="22"/>
                                  <w:szCs w:val="20"/>
                                </w:rPr>
                                <m:t>T</m:t>
                              </m:r>
                            </m:e>
                            <m:sub>
                              <m:r>
                                <m:rPr>
                                  <m:sty m:val="b"/>
                                </m:rPr>
                                <w:rPr>
                                  <w:rFonts w:ascii="Cambria Math" w:hAnsi="Cambria Math" w:cs="Tahoma"/>
                                  <w:sz w:val="22"/>
                                  <w:szCs w:val="20"/>
                                </w:rPr>
                                <m:t>2</m:t>
                              </m:r>
                            </m:sub>
                          </m:sSub>
                          <m:r>
                            <m:rPr>
                              <m:sty m:val="b"/>
                            </m:rPr>
                            <w:rPr>
                              <w:rFonts w:ascii="Cambria Math" w:hAnsi="Cambria Math" w:cs="Tahoma"/>
                              <w:sz w:val="22"/>
                              <w:szCs w:val="20"/>
                            </w:rPr>
                            <m:t>-</m:t>
                          </m:r>
                          <m:sSub>
                            <m:sSubPr>
                              <m:ctrlPr>
                                <w:rPr>
                                  <w:rFonts w:ascii="Cambria Math" w:hAnsi="Cambria Math" w:cs="Tahoma"/>
                                  <w:b/>
                                  <w:sz w:val="22"/>
                                  <w:szCs w:val="20"/>
                                  <w:lang w:eastAsia="en-US"/>
                                </w:rPr>
                              </m:ctrlPr>
                            </m:sSubPr>
                            <m:e>
                              <m:r>
                                <m:rPr>
                                  <m:sty m:val="b"/>
                                </m:rPr>
                                <w:rPr>
                                  <w:rFonts w:ascii="Cambria Math" w:hAnsi="Cambria Math" w:cs="Tahoma"/>
                                  <w:sz w:val="22"/>
                                  <w:szCs w:val="20"/>
                                </w:rPr>
                                <m:t>T</m:t>
                              </m:r>
                            </m:e>
                            <m:sub>
                              <m:r>
                                <m:rPr>
                                  <m:sty m:val="b"/>
                                </m:rPr>
                                <w:rPr>
                                  <w:rFonts w:ascii="Cambria Math" w:hAnsi="Cambria Math" w:cs="Tahoma"/>
                                  <w:sz w:val="22"/>
                                  <w:szCs w:val="20"/>
                                </w:rPr>
                                <m:t>1</m:t>
                              </m:r>
                            </m:sub>
                          </m:sSub>
                        </m:den>
                      </m:f>
                    </m:e>
                  </m:d>
                  <m:r>
                    <m:rPr>
                      <m:sty m:val="b"/>
                    </m:rPr>
                    <w:rPr>
                      <w:rFonts w:ascii="Cambria Math" w:hAnsi="Cambria Math" w:cs="Tahoma"/>
                      <w:sz w:val="22"/>
                      <w:szCs w:val="20"/>
                    </w:rPr>
                    <m:t>+</m:t>
                  </m:r>
                  <m:sSub>
                    <m:sSubPr>
                      <m:ctrlPr>
                        <w:rPr>
                          <w:rFonts w:ascii="Cambria Math" w:hAnsi="Cambria Math" w:cs="Tahoma"/>
                          <w:b/>
                          <w:sz w:val="22"/>
                          <w:szCs w:val="20"/>
                          <w:lang w:eastAsia="en-US"/>
                        </w:rPr>
                      </m:ctrlPr>
                    </m:sSubPr>
                    <m:e>
                      <m:r>
                        <m:rPr>
                          <m:sty m:val="b"/>
                        </m:rPr>
                        <w:rPr>
                          <w:rFonts w:ascii="Cambria Math" w:hAnsi="Cambria Math" w:cs="Tahoma"/>
                          <w:sz w:val="22"/>
                          <w:szCs w:val="20"/>
                        </w:rPr>
                        <m:t>T</m:t>
                      </m:r>
                    </m:e>
                    <m:sub>
                      <m:r>
                        <m:rPr>
                          <m:sty m:val="b"/>
                        </m:rPr>
                        <w:rPr>
                          <w:rFonts w:ascii="Cambria Math" w:hAnsi="Cambria Math" w:cs="Tahoma"/>
                          <w:sz w:val="22"/>
                          <w:szCs w:val="20"/>
                        </w:rPr>
                        <m:t>2</m:t>
                      </m:r>
                    </m:sub>
                  </m:sSub>
                  <m:r>
                    <m:rPr>
                      <m:sty m:val="b"/>
                    </m:rPr>
                    <w:rPr>
                      <w:rFonts w:ascii="Cambria Math" w:hAnsi="Cambria Math" w:cs="Tahoma"/>
                      <w:sz w:val="22"/>
                      <w:szCs w:val="20"/>
                    </w:rPr>
                    <m:t>*</m:t>
                  </m:r>
                  <m:sSup>
                    <m:sSupPr>
                      <m:ctrlPr>
                        <w:rPr>
                          <w:rFonts w:ascii="Cambria Math" w:hAnsi="Cambria Math" w:cs="Tahoma"/>
                          <w:b/>
                          <w:sz w:val="22"/>
                          <w:szCs w:val="20"/>
                          <w:lang w:eastAsia="en-US"/>
                        </w:rPr>
                      </m:ctrlPr>
                    </m:sSupPr>
                    <m:e>
                      <m:sSub>
                        <m:sSubPr>
                          <m:ctrlPr>
                            <w:rPr>
                              <w:rFonts w:ascii="Cambria Math" w:hAnsi="Cambria Math" w:cs="Tahoma"/>
                              <w:b/>
                              <w:sz w:val="22"/>
                              <w:szCs w:val="20"/>
                              <w:lang w:eastAsia="en-US"/>
                            </w:rPr>
                          </m:ctrlPr>
                        </m:sSubPr>
                        <m:e>
                          <m:r>
                            <m:rPr>
                              <m:sty m:val="b"/>
                            </m:rPr>
                            <w:rPr>
                              <w:rFonts w:ascii="Cambria Math" w:hAnsi="Cambria Math" w:cs="Tahoma"/>
                              <w:sz w:val="22"/>
                              <w:szCs w:val="20"/>
                            </w:rPr>
                            <m:t>σ</m:t>
                          </m:r>
                        </m:e>
                        <m:sub>
                          <m:r>
                            <m:rPr>
                              <m:sty m:val="b"/>
                            </m:rPr>
                            <w:rPr>
                              <w:rFonts w:ascii="Cambria Math" w:hAnsi="Cambria Math" w:cs="Tahoma"/>
                              <w:sz w:val="22"/>
                              <w:szCs w:val="20"/>
                            </w:rPr>
                            <m:t>2</m:t>
                          </m:r>
                        </m:sub>
                      </m:sSub>
                    </m:e>
                    <m:sup>
                      <m:r>
                        <m:rPr>
                          <m:sty m:val="b"/>
                        </m:rPr>
                        <w:rPr>
                          <w:rFonts w:ascii="Cambria Math" w:hAnsi="Cambria Math" w:cs="Tahoma"/>
                          <w:sz w:val="22"/>
                          <w:szCs w:val="20"/>
                        </w:rPr>
                        <m:t>2</m:t>
                      </m:r>
                    </m:sup>
                  </m:sSup>
                  <m:r>
                    <m:rPr>
                      <m:sty m:val="b"/>
                    </m:rPr>
                    <w:rPr>
                      <w:rFonts w:ascii="Cambria Math" w:hAnsi="Cambria Math" w:cs="Tahoma"/>
                      <w:sz w:val="22"/>
                      <w:szCs w:val="20"/>
                    </w:rPr>
                    <m:t>*</m:t>
                  </m:r>
                  <m:d>
                    <m:dPr>
                      <m:ctrlPr>
                        <w:rPr>
                          <w:rFonts w:ascii="Cambria Math" w:hAnsi="Cambria Math" w:cs="Tahoma"/>
                          <w:b/>
                          <w:sz w:val="22"/>
                          <w:szCs w:val="20"/>
                          <w:lang w:eastAsia="en-US"/>
                        </w:rPr>
                      </m:ctrlPr>
                    </m:dPr>
                    <m:e>
                      <m:f>
                        <m:fPr>
                          <m:ctrlPr>
                            <w:rPr>
                              <w:rFonts w:ascii="Cambria Math" w:hAnsi="Cambria Math" w:cs="Tahoma"/>
                              <w:b/>
                              <w:sz w:val="22"/>
                              <w:szCs w:val="20"/>
                              <w:lang w:eastAsia="en-US"/>
                            </w:rPr>
                          </m:ctrlPr>
                        </m:fPr>
                        <m:num>
                          <m:sSub>
                            <m:sSubPr>
                              <m:ctrlPr>
                                <w:rPr>
                                  <w:rFonts w:ascii="Cambria Math" w:hAnsi="Cambria Math" w:cs="Tahoma"/>
                                  <w:b/>
                                  <w:sz w:val="22"/>
                                  <w:szCs w:val="20"/>
                                  <w:lang w:eastAsia="en-US"/>
                                </w:rPr>
                              </m:ctrlPr>
                            </m:sSubPr>
                            <m:e>
                              <m:r>
                                <m:rPr>
                                  <m:sty m:val="b"/>
                                </m:rPr>
                                <w:rPr>
                                  <w:rFonts w:ascii="Cambria Math" w:hAnsi="Cambria Math" w:cs="Tahoma"/>
                                  <w:sz w:val="22"/>
                                  <w:szCs w:val="20"/>
                                  <w:lang w:val="en-US"/>
                                </w:rPr>
                                <m:t>T</m:t>
                              </m:r>
                            </m:e>
                            <m:sub>
                              <m:r>
                                <m:rPr>
                                  <m:sty m:val="b"/>
                                </m:rPr>
                                <w:rPr>
                                  <w:rFonts w:ascii="Cambria Math" w:hAnsi="Cambria Math" w:cs="Tahoma"/>
                                  <w:sz w:val="22"/>
                                  <w:szCs w:val="20"/>
                                </w:rPr>
                                <m:t>30</m:t>
                              </m:r>
                            </m:sub>
                          </m:sSub>
                          <m:r>
                            <m:rPr>
                              <m:sty m:val="b"/>
                            </m:rPr>
                            <w:rPr>
                              <w:rFonts w:ascii="Cambria Math" w:hAnsi="Cambria Math" w:cs="Tahoma"/>
                              <w:sz w:val="22"/>
                              <w:szCs w:val="20"/>
                            </w:rPr>
                            <m:t>-</m:t>
                          </m:r>
                          <m:sSub>
                            <m:sSubPr>
                              <m:ctrlPr>
                                <w:rPr>
                                  <w:rFonts w:ascii="Cambria Math" w:hAnsi="Cambria Math" w:cs="Tahoma"/>
                                  <w:b/>
                                  <w:sz w:val="22"/>
                                  <w:szCs w:val="20"/>
                                  <w:lang w:eastAsia="en-US"/>
                                </w:rPr>
                              </m:ctrlPr>
                            </m:sSubPr>
                            <m:e>
                              <m:r>
                                <m:rPr>
                                  <m:sty m:val="b"/>
                                </m:rPr>
                                <w:rPr>
                                  <w:rFonts w:ascii="Cambria Math" w:hAnsi="Cambria Math" w:cs="Tahoma"/>
                                  <w:sz w:val="22"/>
                                  <w:szCs w:val="20"/>
                                  <w:lang w:val="en-US"/>
                                </w:rPr>
                                <m:t>T</m:t>
                              </m:r>
                            </m:e>
                            <m:sub>
                              <m:r>
                                <m:rPr>
                                  <m:sty m:val="b"/>
                                </m:rPr>
                                <w:rPr>
                                  <w:rFonts w:ascii="Cambria Math" w:hAnsi="Cambria Math" w:cs="Tahoma"/>
                                  <w:sz w:val="22"/>
                                  <w:szCs w:val="20"/>
                                </w:rPr>
                                <m:t>1</m:t>
                              </m:r>
                            </m:sub>
                          </m:sSub>
                        </m:num>
                        <m:den>
                          <m:sSub>
                            <m:sSubPr>
                              <m:ctrlPr>
                                <w:rPr>
                                  <w:rFonts w:ascii="Cambria Math" w:hAnsi="Cambria Math" w:cs="Tahoma"/>
                                  <w:b/>
                                  <w:sz w:val="22"/>
                                  <w:szCs w:val="20"/>
                                  <w:lang w:eastAsia="en-US"/>
                                </w:rPr>
                              </m:ctrlPr>
                            </m:sSubPr>
                            <m:e>
                              <m:r>
                                <m:rPr>
                                  <m:sty m:val="b"/>
                                </m:rPr>
                                <w:rPr>
                                  <w:rFonts w:ascii="Cambria Math" w:hAnsi="Cambria Math" w:cs="Tahoma"/>
                                  <w:sz w:val="22"/>
                                  <w:szCs w:val="20"/>
                                </w:rPr>
                                <m:t>T</m:t>
                              </m:r>
                            </m:e>
                            <m:sub>
                              <m:r>
                                <m:rPr>
                                  <m:sty m:val="b"/>
                                </m:rPr>
                                <w:rPr>
                                  <w:rFonts w:ascii="Cambria Math" w:hAnsi="Cambria Math" w:cs="Tahoma"/>
                                  <w:sz w:val="22"/>
                                  <w:szCs w:val="20"/>
                                </w:rPr>
                                <m:t>2</m:t>
                              </m:r>
                            </m:sub>
                          </m:sSub>
                          <m:r>
                            <m:rPr>
                              <m:sty m:val="b"/>
                            </m:rPr>
                            <w:rPr>
                              <w:rFonts w:ascii="Cambria Math" w:hAnsi="Cambria Math" w:cs="Tahoma"/>
                              <w:sz w:val="22"/>
                              <w:szCs w:val="20"/>
                            </w:rPr>
                            <m:t>-</m:t>
                          </m:r>
                          <m:sSub>
                            <m:sSubPr>
                              <m:ctrlPr>
                                <w:rPr>
                                  <w:rFonts w:ascii="Cambria Math" w:hAnsi="Cambria Math" w:cs="Tahoma"/>
                                  <w:b/>
                                  <w:sz w:val="22"/>
                                  <w:szCs w:val="20"/>
                                  <w:lang w:eastAsia="en-US"/>
                                </w:rPr>
                              </m:ctrlPr>
                            </m:sSubPr>
                            <m:e>
                              <m:r>
                                <m:rPr>
                                  <m:sty m:val="b"/>
                                </m:rPr>
                                <w:rPr>
                                  <w:rFonts w:ascii="Cambria Math" w:hAnsi="Cambria Math" w:cs="Tahoma"/>
                                  <w:sz w:val="22"/>
                                  <w:szCs w:val="20"/>
                                </w:rPr>
                                <m:t>T</m:t>
                              </m:r>
                            </m:e>
                            <m:sub>
                              <m:r>
                                <m:rPr>
                                  <m:sty m:val="b"/>
                                </m:rPr>
                                <w:rPr>
                                  <w:rFonts w:ascii="Cambria Math" w:hAnsi="Cambria Math" w:cs="Tahoma"/>
                                  <w:sz w:val="22"/>
                                  <w:szCs w:val="20"/>
                                </w:rPr>
                                <m:t>1</m:t>
                              </m:r>
                            </m:sub>
                          </m:sSub>
                        </m:den>
                      </m:f>
                    </m:e>
                  </m:d>
                </m:e>
              </m:d>
            </m:e>
          </m:rad>
        </m:oMath>
      </m:oMathPara>
    </w:p>
    <w:p w14:paraId="5AAF5184" w14:textId="77777777" w:rsidR="00CA1280" w:rsidRPr="007A6811" w:rsidRDefault="00107A0E" w:rsidP="002C19B5">
      <w:pPr>
        <w:ind w:left="1134"/>
        <w:rPr>
          <w:rFonts w:ascii="Tahoma" w:hAnsi="Tahoma" w:cs="Tahoma"/>
          <w:sz w:val="20"/>
          <w:szCs w:val="20"/>
        </w:rPr>
      </w:pPr>
      <w:r w:rsidRPr="007A6811">
        <w:rPr>
          <w:rFonts w:ascii="Tahoma" w:hAnsi="Tahoma" w:cs="Tahoma"/>
          <w:sz w:val="20"/>
          <w:szCs w:val="20"/>
        </w:rPr>
        <w:t>где:</w:t>
      </w:r>
    </w:p>
    <w:p w14:paraId="12D72580" w14:textId="77777777" w:rsidR="006C78E7" w:rsidRPr="000D28EF" w:rsidRDefault="00107A0E" w:rsidP="000D28EF">
      <w:pPr>
        <w:tabs>
          <w:tab w:val="left" w:pos="1701"/>
        </w:tabs>
        <w:ind w:left="1985" w:hanging="851"/>
        <w:jc w:val="both"/>
        <w:rPr>
          <w:rFonts w:ascii="Tahoma" w:hAnsi="Tahoma" w:cs="Tahoma"/>
          <w:sz w:val="20"/>
          <w:szCs w:val="20"/>
        </w:rPr>
      </w:pPr>
      <w:r w:rsidRPr="00A35619">
        <w:rPr>
          <w:rFonts w:ascii="Tahoma" w:hAnsi="Tahoma" w:cs="Tahoma"/>
          <w:b/>
          <w:sz w:val="20"/>
          <w:szCs w:val="20"/>
        </w:rPr>
        <w:t>Т</w:t>
      </w:r>
      <w:r w:rsidRPr="00A35619">
        <w:rPr>
          <w:rFonts w:ascii="Tahoma" w:hAnsi="Tahoma" w:cs="Tahoma"/>
          <w:b/>
          <w:sz w:val="20"/>
          <w:szCs w:val="20"/>
          <w:vertAlign w:val="subscript"/>
        </w:rPr>
        <w:t>365</w:t>
      </w:r>
      <w:r w:rsidR="00CA7A4C" w:rsidRPr="000D28EF">
        <w:rPr>
          <w:rFonts w:ascii="Tahoma" w:hAnsi="Tahoma" w:cs="Tahoma"/>
          <w:sz w:val="20"/>
          <w:szCs w:val="20"/>
        </w:rPr>
        <w:tab/>
      </w:r>
      <w:r w:rsidR="00CA1280" w:rsidRPr="000D28EF">
        <w:rPr>
          <w:rFonts w:ascii="Tahoma" w:hAnsi="Tahoma" w:cs="Tahoma"/>
          <w:sz w:val="20"/>
          <w:szCs w:val="20"/>
        </w:rPr>
        <w:t xml:space="preserve">– </w:t>
      </w:r>
      <w:r w:rsidR="00CA7A4C" w:rsidRPr="000D28EF">
        <w:rPr>
          <w:rFonts w:ascii="Tahoma" w:hAnsi="Tahoma" w:cs="Tahoma"/>
          <w:sz w:val="20"/>
          <w:szCs w:val="20"/>
        </w:rPr>
        <w:tab/>
      </w:r>
      <w:r w:rsidR="00CA1280" w:rsidRPr="000D28EF">
        <w:rPr>
          <w:rFonts w:ascii="Tahoma" w:hAnsi="Tahoma" w:cs="Tahoma"/>
          <w:sz w:val="20"/>
          <w:szCs w:val="20"/>
        </w:rPr>
        <w:t xml:space="preserve">365 дней в </w:t>
      </w:r>
      <w:r w:rsidR="0078174C" w:rsidRPr="000D28EF">
        <w:rPr>
          <w:rFonts w:ascii="Tahoma" w:hAnsi="Tahoma" w:cs="Tahoma"/>
          <w:sz w:val="20"/>
          <w:szCs w:val="20"/>
        </w:rPr>
        <w:t xml:space="preserve">долях от календарного года </w:t>
      </w:r>
      <w:r w:rsidR="00CA1280" w:rsidRPr="000D28EF">
        <w:rPr>
          <w:rFonts w:ascii="Tahoma" w:hAnsi="Tahoma" w:cs="Tahoma"/>
          <w:sz w:val="20"/>
          <w:szCs w:val="20"/>
        </w:rPr>
        <w:t>(</w:t>
      </w:r>
      <w:r w:rsidR="0078174C" w:rsidRPr="000D28EF">
        <w:rPr>
          <w:rFonts w:ascii="Tahoma" w:hAnsi="Tahoma" w:cs="Tahoma"/>
          <w:sz w:val="20"/>
          <w:szCs w:val="20"/>
        </w:rPr>
        <w:t xml:space="preserve">год </w:t>
      </w:r>
      <w:r w:rsidR="00CA1280" w:rsidRPr="000D28EF">
        <w:rPr>
          <w:rFonts w:ascii="Tahoma" w:hAnsi="Tahoma" w:cs="Tahoma"/>
          <w:sz w:val="20"/>
          <w:szCs w:val="20"/>
        </w:rPr>
        <w:t>=</w:t>
      </w:r>
      <w:r w:rsidR="00CA7A4C" w:rsidRPr="000D28EF">
        <w:rPr>
          <w:rFonts w:ascii="Tahoma" w:hAnsi="Tahoma" w:cs="Tahoma"/>
          <w:sz w:val="20"/>
          <w:szCs w:val="20"/>
        </w:rPr>
        <w:t xml:space="preserve"> </w:t>
      </w:r>
      <w:r w:rsidR="0078174C" w:rsidRPr="000D28EF">
        <w:rPr>
          <w:rFonts w:ascii="Tahoma" w:hAnsi="Tahoma" w:cs="Tahoma"/>
          <w:sz w:val="20"/>
          <w:szCs w:val="20"/>
        </w:rPr>
        <w:t>365 дней</w:t>
      </w:r>
      <w:r w:rsidR="00CA1280" w:rsidRPr="000D28EF">
        <w:rPr>
          <w:rFonts w:ascii="Tahoma" w:hAnsi="Tahoma" w:cs="Tahoma"/>
          <w:sz w:val="20"/>
          <w:szCs w:val="20"/>
        </w:rPr>
        <w:t>)</w:t>
      </w:r>
      <w:r w:rsidR="000D28EF">
        <w:rPr>
          <w:rFonts w:ascii="Tahoma" w:hAnsi="Tahoma" w:cs="Tahoma"/>
          <w:sz w:val="20"/>
          <w:szCs w:val="20"/>
        </w:rPr>
        <w:t>;</w:t>
      </w:r>
    </w:p>
    <w:p w14:paraId="62C64C3B" w14:textId="77777777" w:rsidR="003F1254" w:rsidRPr="000D28EF" w:rsidRDefault="00107A0E" w:rsidP="000D28EF">
      <w:pPr>
        <w:tabs>
          <w:tab w:val="left" w:pos="1701"/>
        </w:tabs>
        <w:ind w:left="1985" w:hanging="851"/>
        <w:jc w:val="both"/>
        <w:rPr>
          <w:rFonts w:ascii="Tahoma" w:hAnsi="Tahoma" w:cs="Tahoma"/>
          <w:sz w:val="20"/>
          <w:szCs w:val="20"/>
        </w:rPr>
      </w:pPr>
      <w:r w:rsidRPr="00A35619">
        <w:rPr>
          <w:rFonts w:ascii="Tahoma" w:hAnsi="Tahoma" w:cs="Tahoma"/>
          <w:b/>
          <w:sz w:val="20"/>
          <w:szCs w:val="20"/>
        </w:rPr>
        <w:t>Т</w:t>
      </w:r>
      <w:r w:rsidRPr="00A35619">
        <w:rPr>
          <w:rFonts w:ascii="Tahoma" w:hAnsi="Tahoma" w:cs="Tahoma"/>
          <w:b/>
          <w:sz w:val="20"/>
          <w:szCs w:val="20"/>
          <w:vertAlign w:val="subscript"/>
        </w:rPr>
        <w:t>30</w:t>
      </w:r>
      <w:r w:rsidRPr="000D28EF">
        <w:rPr>
          <w:rFonts w:ascii="Tahoma" w:hAnsi="Tahoma" w:cs="Tahoma"/>
          <w:sz w:val="20"/>
          <w:szCs w:val="20"/>
        </w:rPr>
        <w:tab/>
        <w:t xml:space="preserve">– </w:t>
      </w:r>
      <w:r w:rsidRPr="000D28EF">
        <w:rPr>
          <w:rFonts w:ascii="Tahoma" w:hAnsi="Tahoma" w:cs="Tahoma"/>
          <w:sz w:val="20"/>
          <w:szCs w:val="20"/>
        </w:rPr>
        <w:tab/>
        <w:t>30 дней в долях от календарного года (год = 365 дней)</w:t>
      </w:r>
      <w:r w:rsidR="000D28EF">
        <w:rPr>
          <w:rFonts w:ascii="Tahoma" w:hAnsi="Tahoma" w:cs="Tahoma"/>
          <w:sz w:val="20"/>
          <w:szCs w:val="20"/>
        </w:rPr>
        <w:t>;</w:t>
      </w:r>
    </w:p>
    <w:p w14:paraId="6C675E21" w14:textId="77777777" w:rsidR="00146DF0" w:rsidRPr="000D28EF" w:rsidRDefault="00107A0E" w:rsidP="000D28EF">
      <w:pPr>
        <w:tabs>
          <w:tab w:val="left" w:pos="1701"/>
        </w:tabs>
        <w:ind w:left="1985" w:right="-127" w:hanging="851"/>
        <w:jc w:val="both"/>
        <w:rPr>
          <w:rFonts w:ascii="Tahoma" w:hAnsi="Tahoma" w:cs="Tahoma"/>
          <w:sz w:val="20"/>
          <w:szCs w:val="20"/>
        </w:rPr>
      </w:pPr>
      <w:r w:rsidRPr="000D28EF">
        <w:rPr>
          <w:rFonts w:ascii="Tahoma" w:hAnsi="Tahoma" w:cs="Tahoma"/>
          <w:b/>
          <w:iCs/>
          <w:sz w:val="20"/>
          <w:szCs w:val="20"/>
        </w:rPr>
        <w:t>Т</w:t>
      </w:r>
      <w:r w:rsidR="002C19B5" w:rsidRPr="000D28EF">
        <w:rPr>
          <w:rFonts w:ascii="Tahoma" w:hAnsi="Tahoma" w:cs="Tahoma"/>
          <w:b/>
          <w:iCs/>
          <w:sz w:val="20"/>
          <w:szCs w:val="20"/>
          <w:vertAlign w:val="subscript"/>
        </w:rPr>
        <w:t>1</w:t>
      </w:r>
      <w:r w:rsidRPr="000D28EF">
        <w:rPr>
          <w:rFonts w:ascii="Tahoma" w:hAnsi="Tahoma" w:cs="Tahoma"/>
          <w:b/>
          <w:iCs/>
          <w:sz w:val="20"/>
          <w:szCs w:val="20"/>
        </w:rPr>
        <w:t xml:space="preserve"> </w:t>
      </w:r>
      <w:r w:rsidR="00CA7A4C" w:rsidRPr="000D28EF">
        <w:rPr>
          <w:rFonts w:ascii="Tahoma" w:hAnsi="Tahoma" w:cs="Tahoma"/>
          <w:iCs/>
          <w:sz w:val="20"/>
          <w:szCs w:val="20"/>
        </w:rPr>
        <w:tab/>
      </w:r>
      <w:r w:rsidRPr="000D28EF">
        <w:rPr>
          <w:rFonts w:ascii="Tahoma" w:hAnsi="Tahoma" w:cs="Tahoma"/>
          <w:iCs/>
          <w:sz w:val="20"/>
          <w:szCs w:val="20"/>
        </w:rPr>
        <w:t xml:space="preserve">– </w:t>
      </w:r>
      <w:r w:rsidR="00CA7A4C" w:rsidRPr="000D28EF">
        <w:rPr>
          <w:rFonts w:ascii="Tahoma" w:hAnsi="Tahoma" w:cs="Tahoma"/>
          <w:iCs/>
          <w:sz w:val="20"/>
          <w:szCs w:val="20"/>
        </w:rPr>
        <w:tab/>
      </w:r>
      <w:r w:rsidRPr="000D28EF">
        <w:rPr>
          <w:rFonts w:ascii="Tahoma" w:hAnsi="Tahoma" w:cs="Tahoma"/>
          <w:iCs/>
          <w:sz w:val="20"/>
          <w:szCs w:val="20"/>
        </w:rPr>
        <w:t xml:space="preserve">время до </w:t>
      </w:r>
      <w:r w:rsidR="00D9549A" w:rsidRPr="000D28EF">
        <w:rPr>
          <w:rFonts w:ascii="Tahoma" w:hAnsi="Tahoma" w:cs="Tahoma"/>
          <w:iCs/>
          <w:sz w:val="20"/>
          <w:szCs w:val="20"/>
        </w:rPr>
        <w:t xml:space="preserve">даты </w:t>
      </w:r>
      <w:r w:rsidR="0012026B" w:rsidRPr="000D28EF">
        <w:rPr>
          <w:rFonts w:ascii="Tahoma" w:hAnsi="Tahoma" w:cs="Tahoma"/>
          <w:iCs/>
          <w:sz w:val="20"/>
          <w:szCs w:val="20"/>
        </w:rPr>
        <w:t>экспирации</w:t>
      </w:r>
      <w:r w:rsidRPr="000D28EF">
        <w:rPr>
          <w:rFonts w:ascii="Tahoma" w:hAnsi="Tahoma" w:cs="Tahoma"/>
          <w:iCs/>
          <w:sz w:val="20"/>
          <w:szCs w:val="20"/>
        </w:rPr>
        <w:t xml:space="preserve"> </w:t>
      </w:r>
      <w:r w:rsidR="000E1CEA" w:rsidRPr="000D28EF">
        <w:rPr>
          <w:rFonts w:ascii="Tahoma" w:hAnsi="Tahoma" w:cs="Tahoma"/>
          <w:iCs/>
          <w:sz w:val="20"/>
          <w:szCs w:val="20"/>
        </w:rPr>
        <w:t xml:space="preserve">ближайшей серии опционов </w:t>
      </w:r>
      <w:r w:rsidR="00D9549A" w:rsidRPr="000D28EF">
        <w:rPr>
          <w:rFonts w:ascii="Tahoma" w:hAnsi="Tahoma" w:cs="Tahoma"/>
          <w:iCs/>
          <w:sz w:val="20"/>
          <w:szCs w:val="20"/>
        </w:rPr>
        <w:t xml:space="preserve">включительно </w:t>
      </w:r>
      <w:r w:rsidRPr="000D28EF">
        <w:rPr>
          <w:rFonts w:ascii="Tahoma" w:hAnsi="Tahoma" w:cs="Tahoma"/>
          <w:iCs/>
          <w:sz w:val="20"/>
          <w:szCs w:val="20"/>
        </w:rPr>
        <w:t>в долях от календарного года (год</w:t>
      </w:r>
      <w:r w:rsidR="00FE2B87" w:rsidRPr="000D28EF">
        <w:rPr>
          <w:rFonts w:ascii="Tahoma" w:hAnsi="Tahoma" w:cs="Tahoma"/>
          <w:iCs/>
          <w:sz w:val="20"/>
          <w:szCs w:val="20"/>
        </w:rPr>
        <w:t xml:space="preserve"> </w:t>
      </w:r>
      <w:r w:rsidRPr="000D28EF">
        <w:rPr>
          <w:rFonts w:ascii="Tahoma" w:hAnsi="Tahoma" w:cs="Tahoma"/>
          <w:iCs/>
          <w:sz w:val="20"/>
          <w:szCs w:val="20"/>
        </w:rPr>
        <w:t>=</w:t>
      </w:r>
      <w:r w:rsidR="00CA7A4C" w:rsidRPr="000D28EF">
        <w:rPr>
          <w:rFonts w:ascii="Tahoma" w:hAnsi="Tahoma" w:cs="Tahoma"/>
          <w:iCs/>
          <w:sz w:val="20"/>
          <w:szCs w:val="20"/>
        </w:rPr>
        <w:t xml:space="preserve"> </w:t>
      </w:r>
      <w:r w:rsidRPr="000D28EF">
        <w:rPr>
          <w:rFonts w:ascii="Tahoma" w:hAnsi="Tahoma" w:cs="Tahoma"/>
          <w:iCs/>
          <w:sz w:val="20"/>
          <w:szCs w:val="20"/>
        </w:rPr>
        <w:t>36</w:t>
      </w:r>
      <w:r w:rsidR="000D28EF">
        <w:rPr>
          <w:rFonts w:ascii="Tahoma" w:hAnsi="Tahoma" w:cs="Tahoma"/>
          <w:iCs/>
          <w:sz w:val="20"/>
          <w:szCs w:val="20"/>
        </w:rPr>
        <w:t>5 дней);</w:t>
      </w:r>
    </w:p>
    <w:p w14:paraId="54930B01" w14:textId="77777777" w:rsidR="006C78E7" w:rsidRPr="000D28EF" w:rsidRDefault="00107A0E" w:rsidP="000D28EF">
      <w:pPr>
        <w:tabs>
          <w:tab w:val="left" w:pos="1701"/>
        </w:tabs>
        <w:ind w:left="1985" w:hanging="851"/>
        <w:jc w:val="both"/>
        <w:rPr>
          <w:rFonts w:ascii="Tahoma" w:hAnsi="Tahoma" w:cs="Tahoma"/>
          <w:iCs/>
          <w:sz w:val="20"/>
          <w:szCs w:val="20"/>
        </w:rPr>
      </w:pPr>
      <w:r w:rsidRPr="000D28EF">
        <w:rPr>
          <w:rFonts w:ascii="Tahoma" w:hAnsi="Tahoma" w:cs="Tahoma"/>
          <w:b/>
          <w:iCs/>
          <w:sz w:val="20"/>
          <w:szCs w:val="20"/>
        </w:rPr>
        <w:t>T</w:t>
      </w:r>
      <w:r w:rsidRPr="000D28EF">
        <w:rPr>
          <w:rFonts w:ascii="Tahoma" w:hAnsi="Tahoma" w:cs="Tahoma"/>
          <w:b/>
          <w:iCs/>
          <w:sz w:val="20"/>
          <w:szCs w:val="20"/>
          <w:vertAlign w:val="subscript"/>
        </w:rPr>
        <w:t>2</w:t>
      </w:r>
      <w:r w:rsidRPr="000D28EF">
        <w:rPr>
          <w:rFonts w:ascii="Tahoma" w:hAnsi="Tahoma" w:cs="Tahoma"/>
          <w:b/>
          <w:iCs/>
          <w:sz w:val="20"/>
          <w:szCs w:val="20"/>
        </w:rPr>
        <w:t xml:space="preserve"> </w:t>
      </w:r>
      <w:r w:rsidR="00507EED" w:rsidRPr="000D28EF">
        <w:rPr>
          <w:rFonts w:ascii="Tahoma" w:hAnsi="Tahoma" w:cs="Tahoma"/>
          <w:iCs/>
          <w:sz w:val="20"/>
          <w:szCs w:val="20"/>
        </w:rPr>
        <w:tab/>
      </w:r>
      <w:r w:rsidR="00913405" w:rsidRPr="000D28EF">
        <w:rPr>
          <w:rFonts w:ascii="Tahoma" w:hAnsi="Tahoma" w:cs="Tahoma"/>
          <w:iCs/>
          <w:sz w:val="20"/>
          <w:szCs w:val="20"/>
        </w:rPr>
        <w:t>–</w:t>
      </w:r>
      <w:r w:rsidRPr="000D28EF">
        <w:rPr>
          <w:rFonts w:ascii="Tahoma" w:hAnsi="Tahoma" w:cs="Tahoma"/>
          <w:iCs/>
          <w:sz w:val="20"/>
          <w:szCs w:val="20"/>
        </w:rPr>
        <w:t xml:space="preserve"> </w:t>
      </w:r>
      <w:r w:rsidR="00CA7A4C" w:rsidRPr="000D28EF">
        <w:rPr>
          <w:rFonts w:ascii="Tahoma" w:hAnsi="Tahoma" w:cs="Tahoma"/>
          <w:iCs/>
          <w:sz w:val="20"/>
          <w:szCs w:val="20"/>
        </w:rPr>
        <w:tab/>
      </w:r>
      <w:r w:rsidRPr="000D28EF">
        <w:rPr>
          <w:rFonts w:ascii="Tahoma" w:hAnsi="Tahoma" w:cs="Tahoma"/>
          <w:iCs/>
          <w:sz w:val="20"/>
          <w:szCs w:val="20"/>
        </w:rPr>
        <w:t xml:space="preserve">время до </w:t>
      </w:r>
      <w:r w:rsidR="000E1CEA" w:rsidRPr="000D28EF">
        <w:rPr>
          <w:rFonts w:ascii="Tahoma" w:hAnsi="Tahoma" w:cs="Tahoma"/>
          <w:iCs/>
          <w:sz w:val="20"/>
          <w:szCs w:val="20"/>
        </w:rPr>
        <w:t xml:space="preserve">даты </w:t>
      </w:r>
      <w:r w:rsidRPr="000D28EF">
        <w:rPr>
          <w:rFonts w:ascii="Tahoma" w:hAnsi="Tahoma" w:cs="Tahoma"/>
          <w:iCs/>
          <w:sz w:val="20"/>
          <w:szCs w:val="20"/>
        </w:rPr>
        <w:t xml:space="preserve">экспирации </w:t>
      </w:r>
      <w:r w:rsidR="003D49AA" w:rsidRPr="000D28EF">
        <w:rPr>
          <w:rFonts w:ascii="Tahoma" w:hAnsi="Tahoma" w:cs="Tahoma"/>
          <w:iCs/>
          <w:sz w:val="20"/>
          <w:szCs w:val="20"/>
        </w:rPr>
        <w:t>следующей</w:t>
      </w:r>
      <w:r w:rsidR="000E1CEA" w:rsidRPr="000D28EF">
        <w:rPr>
          <w:rFonts w:ascii="Tahoma" w:hAnsi="Tahoma" w:cs="Tahoma"/>
          <w:iCs/>
          <w:sz w:val="20"/>
          <w:szCs w:val="20"/>
        </w:rPr>
        <w:t xml:space="preserve"> серии опционов включительно </w:t>
      </w:r>
      <w:r w:rsidRPr="000D28EF">
        <w:rPr>
          <w:rFonts w:ascii="Tahoma" w:hAnsi="Tahoma" w:cs="Tahoma"/>
          <w:iCs/>
          <w:sz w:val="20"/>
          <w:szCs w:val="20"/>
        </w:rPr>
        <w:t>в долях от календарного года (год</w:t>
      </w:r>
      <w:r w:rsidR="00CA7A4C" w:rsidRPr="000D28EF">
        <w:rPr>
          <w:rFonts w:ascii="Tahoma" w:hAnsi="Tahoma" w:cs="Tahoma"/>
          <w:iCs/>
          <w:sz w:val="20"/>
          <w:szCs w:val="20"/>
        </w:rPr>
        <w:t xml:space="preserve"> </w:t>
      </w:r>
      <w:r w:rsidRPr="000D28EF">
        <w:rPr>
          <w:rFonts w:ascii="Tahoma" w:hAnsi="Tahoma" w:cs="Tahoma"/>
          <w:iCs/>
          <w:sz w:val="20"/>
          <w:szCs w:val="20"/>
        </w:rPr>
        <w:t>=</w:t>
      </w:r>
      <w:r w:rsidR="00CA7A4C" w:rsidRPr="000D28EF">
        <w:rPr>
          <w:rFonts w:ascii="Tahoma" w:hAnsi="Tahoma" w:cs="Tahoma"/>
          <w:iCs/>
          <w:sz w:val="20"/>
          <w:szCs w:val="20"/>
        </w:rPr>
        <w:t xml:space="preserve"> </w:t>
      </w:r>
      <w:r w:rsidRPr="000D28EF">
        <w:rPr>
          <w:rFonts w:ascii="Tahoma" w:hAnsi="Tahoma" w:cs="Tahoma"/>
          <w:iCs/>
          <w:sz w:val="20"/>
          <w:szCs w:val="20"/>
        </w:rPr>
        <w:t>365 дней)</w:t>
      </w:r>
      <w:r w:rsidR="000D28EF">
        <w:rPr>
          <w:rFonts w:ascii="Tahoma" w:hAnsi="Tahoma" w:cs="Tahoma"/>
          <w:iCs/>
          <w:sz w:val="20"/>
          <w:szCs w:val="20"/>
        </w:rPr>
        <w:t>;</w:t>
      </w:r>
      <w:r w:rsidRPr="000D28EF">
        <w:rPr>
          <w:rFonts w:ascii="Tahoma" w:hAnsi="Tahoma" w:cs="Tahoma"/>
          <w:iCs/>
          <w:sz w:val="20"/>
          <w:szCs w:val="20"/>
        </w:rPr>
        <w:t xml:space="preserve"> </w:t>
      </w:r>
    </w:p>
    <w:p w14:paraId="2819F850" w14:textId="77777777" w:rsidR="006C78E7" w:rsidRPr="000D28EF" w:rsidRDefault="00107A0E" w:rsidP="000D28EF">
      <w:pPr>
        <w:tabs>
          <w:tab w:val="left" w:pos="1701"/>
        </w:tabs>
        <w:ind w:left="1985" w:hanging="851"/>
        <w:jc w:val="both"/>
        <w:rPr>
          <w:rFonts w:ascii="Tahoma" w:hAnsi="Tahoma" w:cs="Tahoma"/>
          <w:iCs/>
          <w:sz w:val="20"/>
          <w:szCs w:val="20"/>
        </w:rPr>
      </w:pPr>
      <w:r w:rsidRPr="000D28EF">
        <w:rPr>
          <w:rFonts w:ascii="Tahoma" w:hAnsi="Tahoma" w:cs="Tahoma"/>
          <w:b/>
          <w:iCs/>
          <w:sz w:val="20"/>
          <w:szCs w:val="20"/>
        </w:rPr>
        <w:t>σ</w:t>
      </w:r>
      <w:r w:rsidRPr="000D28EF">
        <w:rPr>
          <w:rFonts w:ascii="Tahoma" w:hAnsi="Tahoma" w:cs="Tahoma"/>
          <w:b/>
          <w:iCs/>
          <w:sz w:val="20"/>
          <w:szCs w:val="20"/>
          <w:vertAlign w:val="subscript"/>
        </w:rPr>
        <w:t>1</w:t>
      </w:r>
      <w:r w:rsidRPr="000D28EF">
        <w:rPr>
          <w:rFonts w:ascii="Tahoma" w:hAnsi="Tahoma" w:cs="Tahoma"/>
          <w:b/>
          <w:iCs/>
          <w:sz w:val="20"/>
          <w:szCs w:val="20"/>
        </w:rPr>
        <w:t xml:space="preserve"> </w:t>
      </w:r>
      <w:r w:rsidR="00CA7A4C" w:rsidRPr="000D28EF">
        <w:rPr>
          <w:rFonts w:ascii="Tahoma" w:hAnsi="Tahoma" w:cs="Tahoma"/>
          <w:iCs/>
          <w:sz w:val="20"/>
          <w:szCs w:val="20"/>
        </w:rPr>
        <w:tab/>
      </w:r>
      <w:r w:rsidRPr="000D28EF">
        <w:rPr>
          <w:rFonts w:ascii="Tahoma" w:hAnsi="Tahoma" w:cs="Tahoma"/>
          <w:iCs/>
          <w:sz w:val="20"/>
          <w:szCs w:val="20"/>
        </w:rPr>
        <w:t xml:space="preserve">– </w:t>
      </w:r>
      <w:r w:rsidR="00CA7A4C" w:rsidRPr="000D28EF">
        <w:rPr>
          <w:rFonts w:ascii="Tahoma" w:hAnsi="Tahoma" w:cs="Tahoma"/>
          <w:iCs/>
          <w:sz w:val="20"/>
          <w:szCs w:val="20"/>
        </w:rPr>
        <w:tab/>
      </w:r>
      <w:r w:rsidR="0084739C">
        <w:rPr>
          <w:rFonts w:ascii="Tahoma" w:hAnsi="Tahoma" w:cs="Tahoma"/>
          <w:iCs/>
          <w:sz w:val="20"/>
          <w:szCs w:val="20"/>
        </w:rPr>
        <w:t>подразумеваемая волатильность</w:t>
      </w:r>
      <w:r w:rsidR="000C583F" w:rsidRPr="000D28EF">
        <w:rPr>
          <w:rFonts w:ascii="Tahoma" w:hAnsi="Tahoma" w:cs="Tahoma"/>
          <w:iCs/>
          <w:sz w:val="20"/>
          <w:szCs w:val="20"/>
        </w:rPr>
        <w:t xml:space="preserve"> </w:t>
      </w:r>
      <w:r w:rsidR="000E1CEA" w:rsidRPr="000D28EF">
        <w:rPr>
          <w:rFonts w:ascii="Tahoma" w:hAnsi="Tahoma" w:cs="Tahoma"/>
          <w:iCs/>
          <w:sz w:val="20"/>
          <w:szCs w:val="20"/>
        </w:rPr>
        <w:t xml:space="preserve">ближайшей </w:t>
      </w:r>
      <w:r w:rsidRPr="000D28EF">
        <w:rPr>
          <w:rFonts w:ascii="Tahoma" w:hAnsi="Tahoma" w:cs="Tahoma"/>
          <w:iCs/>
          <w:sz w:val="20"/>
          <w:szCs w:val="20"/>
        </w:rPr>
        <w:t>серии опционов;</w:t>
      </w:r>
    </w:p>
    <w:p w14:paraId="0757CB77" w14:textId="77777777" w:rsidR="00AD4260" w:rsidRPr="000D28EF" w:rsidRDefault="00107A0E" w:rsidP="000D28EF">
      <w:pPr>
        <w:tabs>
          <w:tab w:val="left" w:pos="1701"/>
        </w:tabs>
        <w:ind w:left="1985" w:hanging="851"/>
        <w:jc w:val="both"/>
        <w:rPr>
          <w:rFonts w:ascii="Tahoma" w:hAnsi="Tahoma" w:cs="Tahoma"/>
          <w:sz w:val="20"/>
          <w:szCs w:val="20"/>
        </w:rPr>
      </w:pPr>
      <w:r w:rsidRPr="000D28EF">
        <w:rPr>
          <w:rFonts w:ascii="Tahoma" w:hAnsi="Tahoma" w:cs="Tahoma"/>
          <w:b/>
          <w:iCs/>
          <w:sz w:val="20"/>
          <w:szCs w:val="20"/>
        </w:rPr>
        <w:t>σ</w:t>
      </w:r>
      <w:r w:rsidRPr="000D28EF">
        <w:rPr>
          <w:rFonts w:ascii="Tahoma" w:hAnsi="Tahoma" w:cs="Tahoma"/>
          <w:b/>
          <w:iCs/>
          <w:sz w:val="20"/>
          <w:szCs w:val="20"/>
          <w:vertAlign w:val="subscript"/>
        </w:rPr>
        <w:t>2</w:t>
      </w:r>
      <w:r w:rsidRPr="000D28EF">
        <w:rPr>
          <w:rFonts w:ascii="Tahoma" w:hAnsi="Tahoma" w:cs="Tahoma"/>
          <w:b/>
          <w:iCs/>
          <w:sz w:val="20"/>
          <w:szCs w:val="20"/>
        </w:rPr>
        <w:t xml:space="preserve"> </w:t>
      </w:r>
      <w:r w:rsidR="00CA7A4C" w:rsidRPr="000D28EF">
        <w:rPr>
          <w:rFonts w:ascii="Tahoma" w:hAnsi="Tahoma" w:cs="Tahoma"/>
          <w:iCs/>
          <w:sz w:val="20"/>
          <w:szCs w:val="20"/>
        </w:rPr>
        <w:tab/>
      </w:r>
      <w:r w:rsidRPr="000D28EF">
        <w:rPr>
          <w:rFonts w:ascii="Tahoma" w:hAnsi="Tahoma" w:cs="Tahoma"/>
          <w:iCs/>
          <w:sz w:val="20"/>
          <w:szCs w:val="20"/>
        </w:rPr>
        <w:t xml:space="preserve">– </w:t>
      </w:r>
      <w:r w:rsidR="00CA7A4C" w:rsidRPr="000D28EF">
        <w:rPr>
          <w:rFonts w:ascii="Tahoma" w:hAnsi="Tahoma" w:cs="Tahoma"/>
          <w:iCs/>
          <w:sz w:val="20"/>
          <w:szCs w:val="20"/>
        </w:rPr>
        <w:tab/>
      </w:r>
      <w:r w:rsidR="0084739C">
        <w:rPr>
          <w:rFonts w:ascii="Tahoma" w:hAnsi="Tahoma" w:cs="Tahoma"/>
          <w:iCs/>
          <w:sz w:val="20"/>
          <w:szCs w:val="20"/>
        </w:rPr>
        <w:t>подразумеваемая волатильность</w:t>
      </w:r>
      <w:r w:rsidR="000C583F" w:rsidRPr="000D28EF">
        <w:rPr>
          <w:rFonts w:ascii="Tahoma" w:hAnsi="Tahoma" w:cs="Tahoma"/>
          <w:iCs/>
          <w:sz w:val="20"/>
          <w:szCs w:val="20"/>
        </w:rPr>
        <w:t xml:space="preserve"> </w:t>
      </w:r>
      <w:r w:rsidR="00EC582F" w:rsidRPr="000D28EF">
        <w:rPr>
          <w:rFonts w:ascii="Tahoma" w:hAnsi="Tahoma" w:cs="Tahoma"/>
          <w:iCs/>
          <w:sz w:val="20"/>
          <w:szCs w:val="20"/>
        </w:rPr>
        <w:t xml:space="preserve">следующей </w:t>
      </w:r>
      <w:r w:rsidRPr="000D28EF">
        <w:rPr>
          <w:rFonts w:ascii="Tahoma" w:hAnsi="Tahoma" w:cs="Tahoma"/>
          <w:iCs/>
          <w:sz w:val="20"/>
          <w:szCs w:val="20"/>
        </w:rPr>
        <w:t>серии опционов.</w:t>
      </w:r>
    </w:p>
    <w:p w14:paraId="4E2542C3" w14:textId="77777777" w:rsidR="00AD4260" w:rsidRPr="007A6811" w:rsidRDefault="00107A0E" w:rsidP="007A6811">
      <w:pPr>
        <w:pStyle w:val="30"/>
        <w:numPr>
          <w:ilvl w:val="1"/>
          <w:numId w:val="3"/>
        </w:numPr>
        <w:tabs>
          <w:tab w:val="num" w:pos="1134"/>
        </w:tabs>
        <w:spacing w:beforeLines="50" w:before="120" w:after="0"/>
        <w:ind w:left="1134" w:hanging="708"/>
        <w:jc w:val="both"/>
        <w:rPr>
          <w:rFonts w:ascii="Tahoma" w:hAnsi="Tahoma" w:cs="Tahoma"/>
          <w:sz w:val="20"/>
          <w:szCs w:val="20"/>
        </w:rPr>
      </w:pPr>
      <w:r w:rsidRPr="007A6811">
        <w:rPr>
          <w:rFonts w:ascii="Tahoma" w:hAnsi="Tahoma" w:cs="Tahoma"/>
          <w:sz w:val="20"/>
          <w:szCs w:val="20"/>
          <w:lang w:val="ru-RU"/>
        </w:rPr>
        <w:t>Дисперсия</w:t>
      </w:r>
      <w:r w:rsidR="00CF5C86" w:rsidRPr="007A6811">
        <w:rPr>
          <w:rFonts w:ascii="Tahoma" w:hAnsi="Tahoma" w:cs="Tahoma"/>
          <w:sz w:val="20"/>
          <w:szCs w:val="20"/>
        </w:rPr>
        <w:t xml:space="preserve"> для </w:t>
      </w:r>
      <w:r w:rsidR="000C583F" w:rsidRPr="007A6811">
        <w:rPr>
          <w:rFonts w:ascii="Tahoma" w:hAnsi="Tahoma" w:cs="Tahoma"/>
          <w:sz w:val="20"/>
          <w:szCs w:val="20"/>
          <w:lang w:val="ru-RU"/>
        </w:rPr>
        <w:t>цен ближайшей и следующей</w:t>
      </w:r>
      <w:r w:rsidR="000C583F" w:rsidRPr="007A6811">
        <w:rPr>
          <w:rFonts w:ascii="Tahoma" w:hAnsi="Tahoma" w:cs="Tahoma"/>
          <w:sz w:val="20"/>
          <w:szCs w:val="20"/>
        </w:rPr>
        <w:t xml:space="preserve"> </w:t>
      </w:r>
      <w:r w:rsidR="00CF5C86" w:rsidRPr="007A6811">
        <w:rPr>
          <w:rFonts w:ascii="Tahoma" w:hAnsi="Tahoma" w:cs="Tahoma"/>
          <w:sz w:val="20"/>
          <w:szCs w:val="20"/>
        </w:rPr>
        <w:t xml:space="preserve">серий </w:t>
      </w:r>
      <w:r w:rsidR="000C583F" w:rsidRPr="007A6811">
        <w:rPr>
          <w:rFonts w:ascii="Tahoma" w:hAnsi="Tahoma" w:cs="Tahoma"/>
          <w:sz w:val="20"/>
          <w:szCs w:val="20"/>
          <w:lang w:val="ru-RU"/>
        </w:rPr>
        <w:t xml:space="preserve">опционов </w:t>
      </w:r>
      <w:r w:rsidRPr="007A6811">
        <w:rPr>
          <w:rFonts w:ascii="Tahoma" w:hAnsi="Tahoma" w:cs="Tahoma"/>
          <w:sz w:val="20"/>
          <w:szCs w:val="20"/>
        </w:rPr>
        <w:t>рассчитывается по формуле:</w:t>
      </w:r>
    </w:p>
    <w:p w14:paraId="067F04F7" w14:textId="77777777" w:rsidR="00CF5C86" w:rsidRPr="002C19B5" w:rsidRDefault="00FA1706" w:rsidP="002C19B5">
      <w:pPr>
        <w:ind w:left="1134"/>
        <w:rPr>
          <w:rFonts w:ascii="Tahoma" w:hAnsi="Tahoma" w:cs="Tahoma"/>
          <w:b/>
          <w:sz w:val="22"/>
          <w:szCs w:val="20"/>
          <w:lang w:val="en-US"/>
        </w:rPr>
      </w:pPr>
      <m:oMathPara>
        <m:oMathParaPr>
          <m:jc m:val="left"/>
        </m:oMathParaPr>
        <m:oMath>
          <m:sSup>
            <m:sSupPr>
              <m:ctrlPr>
                <w:rPr>
                  <w:rFonts w:ascii="Cambria Math" w:hAnsi="Cambria Math" w:cs="Tahoma"/>
                  <w:b/>
                  <w:sz w:val="22"/>
                  <w:szCs w:val="20"/>
                  <w:lang w:eastAsia="en-US"/>
                </w:rPr>
              </m:ctrlPr>
            </m:sSupPr>
            <m:e>
              <m:sSub>
                <m:sSubPr>
                  <m:ctrlPr>
                    <w:rPr>
                      <w:rFonts w:ascii="Cambria Math" w:hAnsi="Cambria Math" w:cs="Tahoma"/>
                      <w:b/>
                      <w:sz w:val="22"/>
                      <w:szCs w:val="20"/>
                      <w:lang w:eastAsia="en-US"/>
                    </w:rPr>
                  </m:ctrlPr>
                </m:sSubPr>
                <m:e>
                  <m:r>
                    <m:rPr>
                      <m:sty m:val="b"/>
                    </m:rPr>
                    <w:rPr>
                      <w:rFonts w:ascii="Cambria Math" w:hAnsi="Cambria Math" w:cs="Tahoma"/>
                      <w:sz w:val="22"/>
                      <w:szCs w:val="20"/>
                    </w:rPr>
                    <m:t>σ</m:t>
                  </m:r>
                </m:e>
                <m:sub>
                  <m:r>
                    <m:rPr>
                      <m:sty m:val="b"/>
                    </m:rPr>
                    <w:rPr>
                      <w:rFonts w:ascii="Cambria Math" w:hAnsi="Cambria Math" w:cs="Tahoma"/>
                      <w:sz w:val="22"/>
                      <w:szCs w:val="20"/>
                    </w:rPr>
                    <m:t>1</m:t>
                  </m:r>
                </m:sub>
              </m:sSub>
            </m:e>
            <m:sup>
              <m:r>
                <m:rPr>
                  <m:sty m:val="b"/>
                </m:rPr>
                <w:rPr>
                  <w:rFonts w:ascii="Cambria Math" w:hAnsi="Cambria Math" w:cs="Tahoma"/>
                  <w:sz w:val="22"/>
                  <w:szCs w:val="20"/>
                </w:rPr>
                <m:t>2</m:t>
              </m:r>
            </m:sup>
          </m:sSup>
          <m:r>
            <m:rPr>
              <m:sty m:val="b"/>
            </m:rPr>
            <w:rPr>
              <w:rFonts w:ascii="Cambria Math" w:hAnsi="Cambria Math" w:cs="Tahoma"/>
              <w:sz w:val="22"/>
              <w:szCs w:val="20"/>
            </w:rPr>
            <m:t>=</m:t>
          </m:r>
          <m:f>
            <m:fPr>
              <m:ctrlPr>
                <w:rPr>
                  <w:rFonts w:ascii="Cambria Math" w:hAnsi="Cambria Math" w:cs="Tahoma"/>
                  <w:b/>
                  <w:sz w:val="22"/>
                  <w:szCs w:val="20"/>
                </w:rPr>
              </m:ctrlPr>
            </m:fPr>
            <m:num>
              <m:r>
                <m:rPr>
                  <m:sty m:val="b"/>
                </m:rPr>
                <w:rPr>
                  <w:rFonts w:ascii="Cambria Math" w:hAnsi="Cambria Math" w:cs="Tahoma"/>
                  <w:sz w:val="22"/>
                  <w:szCs w:val="20"/>
                </w:rPr>
                <m:t>2</m:t>
              </m:r>
            </m:num>
            <m:den>
              <m:sSub>
                <m:sSubPr>
                  <m:ctrlPr>
                    <w:rPr>
                      <w:rFonts w:ascii="Cambria Math" w:hAnsi="Cambria Math" w:cs="Tahoma"/>
                      <w:b/>
                      <w:sz w:val="22"/>
                      <w:szCs w:val="20"/>
                      <w:lang w:val="en-US"/>
                    </w:rPr>
                  </m:ctrlPr>
                </m:sSubPr>
                <m:e>
                  <m:r>
                    <m:rPr>
                      <m:sty m:val="b"/>
                    </m:rPr>
                    <w:rPr>
                      <w:rFonts w:ascii="Cambria Math" w:hAnsi="Cambria Math" w:cs="Tahoma"/>
                      <w:sz w:val="22"/>
                      <w:szCs w:val="20"/>
                      <w:lang w:val="en-US"/>
                    </w:rPr>
                    <m:t>T</m:t>
                  </m:r>
                </m:e>
                <m:sub>
                  <m:r>
                    <m:rPr>
                      <m:sty m:val="b"/>
                    </m:rPr>
                    <w:rPr>
                      <w:rFonts w:ascii="Cambria Math" w:hAnsi="Cambria Math" w:cs="Tahoma"/>
                      <w:sz w:val="22"/>
                      <w:szCs w:val="20"/>
                      <w:lang w:val="en-US"/>
                    </w:rPr>
                    <m:t>1</m:t>
                  </m:r>
                </m:sub>
              </m:sSub>
            </m:den>
          </m:f>
          <m:nary>
            <m:naryPr>
              <m:chr m:val="∑"/>
              <m:limLoc m:val="undOvr"/>
              <m:ctrlPr>
                <w:rPr>
                  <w:rFonts w:ascii="Cambria Math" w:hAnsi="Cambria Math" w:cs="Tahoma"/>
                  <w:b/>
                  <w:sz w:val="22"/>
                  <w:szCs w:val="20"/>
                </w:rPr>
              </m:ctrlPr>
            </m:naryPr>
            <m:sub>
              <m:r>
                <m:rPr>
                  <m:sty m:val="b"/>
                </m:rPr>
                <w:rPr>
                  <w:rFonts w:ascii="Cambria Math" w:hAnsi="Cambria Math" w:cs="Tahoma"/>
                  <w:sz w:val="22"/>
                  <w:szCs w:val="20"/>
                  <w:lang w:val="en-US"/>
                </w:rPr>
                <m:t>i=-7</m:t>
              </m:r>
            </m:sub>
            <m:sup>
              <m:r>
                <m:rPr>
                  <m:sty m:val="b"/>
                </m:rPr>
                <w:rPr>
                  <w:rFonts w:ascii="Cambria Math" w:hAnsi="Cambria Math" w:cs="Tahoma"/>
                  <w:sz w:val="22"/>
                  <w:szCs w:val="20"/>
                </w:rPr>
                <m:t>7</m:t>
              </m:r>
            </m:sup>
            <m:e>
              <m:f>
                <m:fPr>
                  <m:ctrlPr>
                    <w:rPr>
                      <w:rFonts w:ascii="Cambria Math" w:hAnsi="Cambria Math" w:cs="Tahoma"/>
                      <w:b/>
                      <w:sz w:val="22"/>
                      <w:szCs w:val="20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 w:cs="Tahoma"/>
                          <w:b/>
                          <w:sz w:val="22"/>
                          <w:szCs w:val="20"/>
                        </w:rPr>
                      </m:ctrlPr>
                    </m:sSubPr>
                    <m:e>
                      <m:r>
                        <m:rPr>
                          <m:sty m:val="b"/>
                        </m:rPr>
                        <w:rPr>
                          <w:rFonts w:ascii="Cambria Math" w:hAnsi="Cambria Math" w:cs="Tahoma"/>
                          <w:sz w:val="22"/>
                          <w:szCs w:val="20"/>
                        </w:rPr>
                        <m:t>∆K</m:t>
                      </m:r>
                    </m:e>
                    <m:sub>
                      <m:r>
                        <m:rPr>
                          <m:sty m:val="b"/>
                        </m:rPr>
                        <w:rPr>
                          <w:rFonts w:ascii="Cambria Math" w:hAnsi="Cambria Math" w:cs="Tahoma"/>
                          <w:sz w:val="22"/>
                          <w:szCs w:val="20"/>
                        </w:rPr>
                        <m:t>i</m:t>
                      </m:r>
                    </m:sub>
                  </m:sSub>
                </m:num>
                <m:den>
                  <m:sSubSup>
                    <m:sSubSupPr>
                      <m:ctrlPr>
                        <w:rPr>
                          <w:rFonts w:ascii="Cambria Math" w:hAnsi="Cambria Math" w:cs="Tahoma"/>
                          <w:b/>
                          <w:sz w:val="22"/>
                          <w:szCs w:val="20"/>
                        </w:rPr>
                      </m:ctrlPr>
                    </m:sSubSupPr>
                    <m:e>
                      <m:r>
                        <m:rPr>
                          <m:sty m:val="b"/>
                        </m:rPr>
                        <w:rPr>
                          <w:rFonts w:ascii="Cambria Math" w:hAnsi="Cambria Math" w:cs="Tahoma"/>
                          <w:sz w:val="22"/>
                          <w:szCs w:val="20"/>
                        </w:rPr>
                        <m:t>K</m:t>
                      </m:r>
                    </m:e>
                    <m:sub>
                      <m:r>
                        <m:rPr>
                          <m:sty m:val="b"/>
                        </m:rPr>
                        <w:rPr>
                          <w:rFonts w:ascii="Cambria Math" w:hAnsi="Cambria Math" w:cs="Tahoma"/>
                          <w:sz w:val="22"/>
                          <w:szCs w:val="20"/>
                        </w:rPr>
                        <m:t>i</m:t>
                      </m:r>
                    </m:sub>
                    <m:sup>
                      <m:r>
                        <m:rPr>
                          <m:sty m:val="b"/>
                        </m:rPr>
                        <w:rPr>
                          <w:rFonts w:ascii="Cambria Math" w:hAnsi="Cambria Math" w:cs="Tahoma"/>
                          <w:sz w:val="22"/>
                          <w:szCs w:val="20"/>
                        </w:rPr>
                        <m:t>2</m:t>
                      </m:r>
                    </m:sup>
                  </m:sSubSup>
                </m:den>
              </m:f>
              <m:r>
                <m:rPr>
                  <m:sty m:val="b"/>
                </m:rPr>
                <w:rPr>
                  <w:rFonts w:ascii="Cambria Math" w:hAnsi="Cambria Math" w:cs="Tahoma"/>
                  <w:sz w:val="22"/>
                  <w:szCs w:val="20"/>
                </w:rPr>
                <m:t>*Pr</m:t>
              </m:r>
              <m:d>
                <m:dPr>
                  <m:ctrlPr>
                    <w:rPr>
                      <w:rFonts w:ascii="Cambria Math" w:hAnsi="Cambria Math" w:cs="Tahoma"/>
                      <w:b/>
                      <w:sz w:val="22"/>
                      <w:szCs w:val="20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 w:cs="Tahoma"/>
                          <w:b/>
                          <w:sz w:val="22"/>
                          <w:szCs w:val="20"/>
                        </w:rPr>
                      </m:ctrlPr>
                    </m:sSubPr>
                    <m:e>
                      <m:r>
                        <m:rPr>
                          <m:sty m:val="b"/>
                        </m:rPr>
                        <w:rPr>
                          <w:rFonts w:ascii="Cambria Math" w:hAnsi="Cambria Math" w:cs="Tahoma"/>
                          <w:sz w:val="22"/>
                          <w:szCs w:val="20"/>
                        </w:rPr>
                        <m:t>K</m:t>
                      </m:r>
                    </m:e>
                    <m:sub>
                      <m:r>
                        <m:rPr>
                          <m:sty m:val="b"/>
                        </m:rPr>
                        <w:rPr>
                          <w:rFonts w:ascii="Cambria Math" w:hAnsi="Cambria Math" w:cs="Tahoma"/>
                          <w:sz w:val="22"/>
                          <w:szCs w:val="20"/>
                        </w:rPr>
                        <m:t>i</m:t>
                      </m:r>
                    </m:sub>
                  </m:sSub>
                </m:e>
              </m:d>
              <m:r>
                <m:rPr>
                  <m:sty m:val="b"/>
                </m:rPr>
                <w:rPr>
                  <w:rFonts w:ascii="Cambria Math" w:hAnsi="Cambria Math" w:cs="Tahoma"/>
                  <w:sz w:val="22"/>
                  <w:szCs w:val="20"/>
                </w:rPr>
                <m:t>-</m:t>
              </m:r>
              <m:sSup>
                <m:sSupPr>
                  <m:ctrlPr>
                    <w:rPr>
                      <w:rFonts w:ascii="Cambria Math" w:hAnsi="Cambria Math" w:cs="Tahoma"/>
                      <w:b/>
                      <w:sz w:val="22"/>
                      <w:szCs w:val="20"/>
                    </w:rPr>
                  </m:ctrlPr>
                </m:sSupPr>
                <m:e>
                  <m:f>
                    <m:fPr>
                      <m:ctrlPr>
                        <w:rPr>
                          <w:rFonts w:ascii="Cambria Math" w:hAnsi="Cambria Math" w:cs="Tahoma"/>
                          <w:b/>
                          <w:sz w:val="22"/>
                          <w:szCs w:val="20"/>
                        </w:rPr>
                      </m:ctrlPr>
                    </m:fPr>
                    <m:num>
                      <m:r>
                        <m:rPr>
                          <m:sty m:val="b"/>
                        </m:rPr>
                        <w:rPr>
                          <w:rFonts w:ascii="Cambria Math" w:hAnsi="Cambria Math" w:cs="Tahoma"/>
                          <w:sz w:val="22"/>
                          <w:szCs w:val="20"/>
                        </w:rPr>
                        <m:t>1</m:t>
                      </m:r>
                    </m:num>
                    <m:den>
                      <m:sSub>
                        <m:sSubPr>
                          <m:ctrlPr>
                            <w:rPr>
                              <w:rFonts w:ascii="Cambria Math" w:hAnsi="Cambria Math" w:cs="Tahoma"/>
                              <w:b/>
                              <w:sz w:val="22"/>
                              <w:szCs w:val="20"/>
                            </w:rPr>
                          </m:ctrlPr>
                        </m:sSubPr>
                        <m:e>
                          <m:r>
                            <m:rPr>
                              <m:sty m:val="b"/>
                            </m:rPr>
                            <w:rPr>
                              <w:rFonts w:ascii="Cambria Math" w:hAnsi="Cambria Math" w:cs="Tahoma"/>
                              <w:sz w:val="22"/>
                              <w:szCs w:val="20"/>
                            </w:rPr>
                            <m:t>T</m:t>
                          </m:r>
                        </m:e>
                        <m:sub>
                          <m:r>
                            <m:rPr>
                              <m:sty m:val="b"/>
                            </m:rPr>
                            <w:rPr>
                              <w:rFonts w:ascii="Cambria Math" w:hAnsi="Cambria Math" w:cs="Tahoma"/>
                              <w:sz w:val="22"/>
                              <w:szCs w:val="20"/>
                            </w:rPr>
                            <m:t>1</m:t>
                          </m:r>
                        </m:sub>
                      </m:sSub>
                    </m:den>
                  </m:f>
                  <m:r>
                    <m:rPr>
                      <m:sty m:val="b"/>
                    </m:rPr>
                    <w:rPr>
                      <w:rFonts w:ascii="Cambria Math" w:hAnsi="Cambria Math" w:cs="Tahoma"/>
                      <w:sz w:val="22"/>
                      <w:szCs w:val="20"/>
                    </w:rPr>
                    <m:t>*</m:t>
                  </m:r>
                  <m:d>
                    <m:dPr>
                      <m:ctrlPr>
                        <w:rPr>
                          <w:rFonts w:ascii="Cambria Math" w:hAnsi="Cambria Math" w:cs="Tahoma"/>
                          <w:b/>
                          <w:sz w:val="22"/>
                          <w:szCs w:val="20"/>
                          <w:lang w:eastAsia="en-US"/>
                        </w:rPr>
                      </m:ctrlPr>
                    </m:dPr>
                    <m:e>
                      <m:f>
                        <m:fPr>
                          <m:ctrlPr>
                            <w:rPr>
                              <w:rFonts w:ascii="Cambria Math" w:hAnsi="Cambria Math" w:cs="Tahoma"/>
                              <w:b/>
                              <w:sz w:val="22"/>
                              <w:szCs w:val="20"/>
                            </w:rPr>
                          </m:ctrlPr>
                        </m:fPr>
                        <m:num>
                          <m:sSub>
                            <m:sSubPr>
                              <m:ctrlPr>
                                <w:rPr>
                                  <w:rFonts w:ascii="Cambria Math" w:hAnsi="Cambria Math" w:cs="Tahoma"/>
                                  <w:b/>
                                  <w:sz w:val="22"/>
                                  <w:szCs w:val="20"/>
                                </w:rPr>
                              </m:ctrlPr>
                            </m:sSubPr>
                            <m:e>
                              <m:r>
                                <m:rPr>
                                  <m:sty m:val="b"/>
                                </m:rPr>
                                <w:rPr>
                                  <w:rFonts w:ascii="Cambria Math" w:hAnsi="Cambria Math" w:cs="Tahoma"/>
                                  <w:sz w:val="22"/>
                                  <w:szCs w:val="20"/>
                                  <w:lang w:val="en-US"/>
                                </w:rPr>
                                <m:t>F</m:t>
                              </m:r>
                            </m:e>
                            <m:sub>
                              <m:r>
                                <m:rPr>
                                  <m:sty m:val="b"/>
                                </m:rPr>
                                <w:rPr>
                                  <w:rFonts w:ascii="Cambria Math" w:hAnsi="Cambria Math" w:cs="Tahoma"/>
                                  <w:sz w:val="22"/>
                                  <w:szCs w:val="20"/>
                                </w:rPr>
                                <m:t>1</m:t>
                              </m:r>
                            </m:sub>
                          </m:sSub>
                        </m:num>
                        <m:den>
                          <m:sSub>
                            <m:sSubPr>
                              <m:ctrlPr>
                                <w:rPr>
                                  <w:rFonts w:ascii="Cambria Math" w:hAnsi="Cambria Math" w:cs="Tahoma"/>
                                  <w:b/>
                                  <w:sz w:val="22"/>
                                  <w:szCs w:val="20"/>
                                </w:rPr>
                              </m:ctrlPr>
                            </m:sSubPr>
                            <m:e>
                              <m:r>
                                <m:rPr>
                                  <m:sty m:val="b"/>
                                </m:rPr>
                                <w:rPr>
                                  <w:rFonts w:ascii="Cambria Math" w:hAnsi="Cambria Math" w:cs="Tahoma"/>
                                  <w:sz w:val="22"/>
                                  <w:szCs w:val="20"/>
                                </w:rPr>
                                <m:t>K</m:t>
                              </m:r>
                            </m:e>
                            <m:sub>
                              <m:r>
                                <m:rPr>
                                  <m:sty m:val="b"/>
                                </m:rPr>
                                <w:rPr>
                                  <w:rFonts w:ascii="Cambria Math" w:hAnsi="Cambria Math" w:cs="Tahoma"/>
                                  <w:sz w:val="22"/>
                                  <w:szCs w:val="20"/>
                                </w:rPr>
                                <m:t>0</m:t>
                              </m:r>
                            </m:sub>
                          </m:sSub>
                        </m:den>
                      </m:f>
                      <m:r>
                        <m:rPr>
                          <m:sty m:val="b"/>
                        </m:rPr>
                        <w:rPr>
                          <w:rFonts w:ascii="Cambria Math" w:hAnsi="Cambria Math" w:cs="Tahoma"/>
                          <w:sz w:val="22"/>
                          <w:szCs w:val="20"/>
                        </w:rPr>
                        <m:t>-1</m:t>
                      </m:r>
                    </m:e>
                  </m:d>
                </m:e>
                <m:sup>
                  <m:r>
                    <m:rPr>
                      <m:sty m:val="b"/>
                    </m:rPr>
                    <w:rPr>
                      <w:rFonts w:ascii="Cambria Math" w:hAnsi="Cambria Math" w:cs="Tahoma"/>
                      <w:sz w:val="22"/>
                      <w:szCs w:val="20"/>
                    </w:rPr>
                    <m:t>2</m:t>
                  </m:r>
                </m:sup>
              </m:sSup>
            </m:e>
          </m:nary>
        </m:oMath>
      </m:oMathPara>
    </w:p>
    <w:p w14:paraId="51EE2E34" w14:textId="77777777" w:rsidR="006C78E7" w:rsidRPr="007A6811" w:rsidRDefault="006C78E7" w:rsidP="007A6811">
      <w:pPr>
        <w:ind w:left="705"/>
        <w:rPr>
          <w:rFonts w:ascii="Tahoma" w:hAnsi="Tahoma" w:cs="Tahoma"/>
          <w:sz w:val="20"/>
          <w:szCs w:val="20"/>
          <w:lang w:val="en-US"/>
        </w:rPr>
      </w:pPr>
    </w:p>
    <w:p w14:paraId="396F5CC1" w14:textId="77777777" w:rsidR="00CF5C86" w:rsidRPr="002C19B5" w:rsidRDefault="00FA1706" w:rsidP="002C19B5">
      <w:pPr>
        <w:ind w:left="1134"/>
        <w:rPr>
          <w:rFonts w:ascii="Tahoma" w:hAnsi="Tahoma" w:cs="Tahoma"/>
          <w:b/>
          <w:sz w:val="22"/>
          <w:szCs w:val="20"/>
          <w:lang w:val="en-US"/>
        </w:rPr>
      </w:pPr>
      <m:oMathPara>
        <m:oMathParaPr>
          <m:jc m:val="left"/>
        </m:oMathParaPr>
        <m:oMath>
          <m:sSup>
            <m:sSupPr>
              <m:ctrlPr>
                <w:rPr>
                  <w:rFonts w:ascii="Cambria Math" w:hAnsi="Cambria Math" w:cs="Tahoma"/>
                  <w:b/>
                  <w:sz w:val="22"/>
                  <w:szCs w:val="20"/>
                  <w:lang w:eastAsia="en-US"/>
                </w:rPr>
              </m:ctrlPr>
            </m:sSupPr>
            <m:e>
              <m:sSub>
                <m:sSubPr>
                  <m:ctrlPr>
                    <w:rPr>
                      <w:rFonts w:ascii="Cambria Math" w:hAnsi="Cambria Math" w:cs="Tahoma"/>
                      <w:b/>
                      <w:sz w:val="22"/>
                      <w:szCs w:val="20"/>
                      <w:lang w:eastAsia="en-US"/>
                    </w:rPr>
                  </m:ctrlPr>
                </m:sSubPr>
                <m:e>
                  <m:r>
                    <m:rPr>
                      <m:sty m:val="b"/>
                    </m:rPr>
                    <w:rPr>
                      <w:rFonts w:ascii="Cambria Math" w:hAnsi="Cambria Math" w:cs="Tahoma"/>
                      <w:sz w:val="22"/>
                      <w:szCs w:val="20"/>
                    </w:rPr>
                    <m:t>σ</m:t>
                  </m:r>
                </m:e>
                <m:sub>
                  <m:r>
                    <m:rPr>
                      <m:sty m:val="b"/>
                    </m:rPr>
                    <w:rPr>
                      <w:rFonts w:ascii="Cambria Math" w:hAnsi="Cambria Math" w:cs="Tahoma"/>
                      <w:sz w:val="22"/>
                      <w:szCs w:val="20"/>
                    </w:rPr>
                    <m:t>2</m:t>
                  </m:r>
                </m:sub>
              </m:sSub>
            </m:e>
            <m:sup>
              <m:r>
                <m:rPr>
                  <m:sty m:val="b"/>
                </m:rPr>
                <w:rPr>
                  <w:rFonts w:ascii="Cambria Math" w:hAnsi="Cambria Math" w:cs="Tahoma"/>
                  <w:sz w:val="22"/>
                  <w:szCs w:val="20"/>
                </w:rPr>
                <m:t>2</m:t>
              </m:r>
            </m:sup>
          </m:sSup>
          <m:r>
            <m:rPr>
              <m:sty m:val="b"/>
            </m:rPr>
            <w:rPr>
              <w:rFonts w:ascii="Cambria Math" w:hAnsi="Cambria Math" w:cs="Tahoma"/>
              <w:sz w:val="22"/>
              <w:szCs w:val="20"/>
            </w:rPr>
            <m:t>=</m:t>
          </m:r>
          <m:f>
            <m:fPr>
              <m:ctrlPr>
                <w:rPr>
                  <w:rFonts w:ascii="Cambria Math" w:hAnsi="Cambria Math" w:cs="Tahoma"/>
                  <w:b/>
                  <w:sz w:val="22"/>
                  <w:szCs w:val="20"/>
                </w:rPr>
              </m:ctrlPr>
            </m:fPr>
            <m:num>
              <m:r>
                <m:rPr>
                  <m:sty m:val="b"/>
                </m:rPr>
                <w:rPr>
                  <w:rFonts w:ascii="Cambria Math" w:hAnsi="Cambria Math" w:cs="Tahoma"/>
                  <w:sz w:val="22"/>
                  <w:szCs w:val="20"/>
                </w:rPr>
                <m:t>2</m:t>
              </m:r>
            </m:num>
            <m:den>
              <m:sSub>
                <m:sSubPr>
                  <m:ctrlPr>
                    <w:rPr>
                      <w:rFonts w:ascii="Cambria Math" w:hAnsi="Cambria Math" w:cs="Tahoma"/>
                      <w:b/>
                      <w:sz w:val="22"/>
                      <w:szCs w:val="20"/>
                      <w:lang w:val="en-US"/>
                    </w:rPr>
                  </m:ctrlPr>
                </m:sSubPr>
                <m:e>
                  <m:r>
                    <m:rPr>
                      <m:sty m:val="b"/>
                    </m:rPr>
                    <w:rPr>
                      <w:rFonts w:ascii="Cambria Math" w:hAnsi="Cambria Math" w:cs="Tahoma"/>
                      <w:sz w:val="22"/>
                      <w:szCs w:val="20"/>
                      <w:lang w:val="en-US"/>
                    </w:rPr>
                    <m:t>T</m:t>
                  </m:r>
                </m:e>
                <m:sub>
                  <m:r>
                    <m:rPr>
                      <m:sty m:val="b"/>
                    </m:rPr>
                    <w:rPr>
                      <w:rFonts w:ascii="Cambria Math" w:hAnsi="Cambria Math" w:cs="Tahoma"/>
                      <w:sz w:val="22"/>
                      <w:szCs w:val="20"/>
                      <w:lang w:val="en-US"/>
                    </w:rPr>
                    <m:t>2</m:t>
                  </m:r>
                </m:sub>
              </m:sSub>
            </m:den>
          </m:f>
          <m:nary>
            <m:naryPr>
              <m:chr m:val="∑"/>
              <m:limLoc m:val="undOvr"/>
              <m:ctrlPr>
                <w:rPr>
                  <w:rFonts w:ascii="Cambria Math" w:hAnsi="Cambria Math" w:cs="Tahoma"/>
                  <w:b/>
                  <w:sz w:val="22"/>
                  <w:szCs w:val="20"/>
                </w:rPr>
              </m:ctrlPr>
            </m:naryPr>
            <m:sub>
              <m:r>
                <m:rPr>
                  <m:sty m:val="b"/>
                </m:rPr>
                <w:rPr>
                  <w:rFonts w:ascii="Cambria Math" w:hAnsi="Cambria Math" w:cs="Tahoma"/>
                  <w:sz w:val="22"/>
                  <w:szCs w:val="20"/>
                </w:rPr>
                <m:t>i=-7</m:t>
              </m:r>
            </m:sub>
            <m:sup>
              <m:r>
                <m:rPr>
                  <m:sty m:val="b"/>
                </m:rPr>
                <w:rPr>
                  <w:rFonts w:ascii="Cambria Math" w:hAnsi="Cambria Math" w:cs="Tahoma"/>
                  <w:sz w:val="22"/>
                  <w:szCs w:val="20"/>
                </w:rPr>
                <m:t>7</m:t>
              </m:r>
            </m:sup>
            <m:e>
              <m:f>
                <m:fPr>
                  <m:ctrlPr>
                    <w:rPr>
                      <w:rFonts w:ascii="Cambria Math" w:hAnsi="Cambria Math" w:cs="Tahoma"/>
                      <w:b/>
                      <w:sz w:val="22"/>
                      <w:szCs w:val="20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 w:cs="Tahoma"/>
                          <w:b/>
                          <w:sz w:val="22"/>
                          <w:szCs w:val="20"/>
                        </w:rPr>
                      </m:ctrlPr>
                    </m:sSubPr>
                    <m:e>
                      <m:r>
                        <m:rPr>
                          <m:sty m:val="b"/>
                        </m:rPr>
                        <w:rPr>
                          <w:rFonts w:ascii="Cambria Math" w:hAnsi="Cambria Math" w:cs="Tahoma"/>
                          <w:sz w:val="22"/>
                          <w:szCs w:val="20"/>
                        </w:rPr>
                        <m:t>∆K</m:t>
                      </m:r>
                    </m:e>
                    <m:sub>
                      <m:r>
                        <m:rPr>
                          <m:sty m:val="b"/>
                        </m:rPr>
                        <w:rPr>
                          <w:rFonts w:ascii="Cambria Math" w:hAnsi="Cambria Math" w:cs="Tahoma"/>
                          <w:sz w:val="22"/>
                          <w:szCs w:val="20"/>
                        </w:rPr>
                        <m:t>i</m:t>
                      </m:r>
                    </m:sub>
                  </m:sSub>
                </m:num>
                <m:den>
                  <m:sSubSup>
                    <m:sSubSupPr>
                      <m:ctrlPr>
                        <w:rPr>
                          <w:rFonts w:ascii="Cambria Math" w:hAnsi="Cambria Math" w:cs="Tahoma"/>
                          <w:b/>
                          <w:sz w:val="22"/>
                          <w:szCs w:val="20"/>
                        </w:rPr>
                      </m:ctrlPr>
                    </m:sSubSupPr>
                    <m:e>
                      <m:r>
                        <m:rPr>
                          <m:sty m:val="b"/>
                        </m:rPr>
                        <w:rPr>
                          <w:rFonts w:ascii="Cambria Math" w:hAnsi="Cambria Math" w:cs="Tahoma"/>
                          <w:sz w:val="22"/>
                          <w:szCs w:val="20"/>
                        </w:rPr>
                        <m:t>K</m:t>
                      </m:r>
                    </m:e>
                    <m:sub>
                      <m:r>
                        <m:rPr>
                          <m:sty m:val="b"/>
                        </m:rPr>
                        <w:rPr>
                          <w:rFonts w:ascii="Cambria Math" w:hAnsi="Cambria Math" w:cs="Tahoma"/>
                          <w:sz w:val="22"/>
                          <w:szCs w:val="20"/>
                        </w:rPr>
                        <m:t>i</m:t>
                      </m:r>
                    </m:sub>
                    <m:sup>
                      <m:r>
                        <m:rPr>
                          <m:sty m:val="b"/>
                        </m:rPr>
                        <w:rPr>
                          <w:rFonts w:ascii="Cambria Math" w:hAnsi="Cambria Math" w:cs="Tahoma"/>
                          <w:sz w:val="22"/>
                          <w:szCs w:val="20"/>
                        </w:rPr>
                        <m:t>2</m:t>
                      </m:r>
                    </m:sup>
                  </m:sSubSup>
                </m:den>
              </m:f>
              <m:r>
                <m:rPr>
                  <m:sty m:val="b"/>
                </m:rPr>
                <w:rPr>
                  <w:rFonts w:ascii="Cambria Math" w:hAnsi="Cambria Math" w:cs="Tahoma"/>
                  <w:sz w:val="22"/>
                  <w:szCs w:val="20"/>
                </w:rPr>
                <m:t>*Pr</m:t>
              </m:r>
              <m:d>
                <m:dPr>
                  <m:ctrlPr>
                    <w:rPr>
                      <w:rFonts w:ascii="Cambria Math" w:hAnsi="Cambria Math" w:cs="Tahoma"/>
                      <w:b/>
                      <w:sz w:val="22"/>
                      <w:szCs w:val="20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 w:cs="Tahoma"/>
                          <w:b/>
                          <w:sz w:val="22"/>
                          <w:szCs w:val="20"/>
                        </w:rPr>
                      </m:ctrlPr>
                    </m:sSubPr>
                    <m:e>
                      <m:r>
                        <m:rPr>
                          <m:sty m:val="b"/>
                        </m:rPr>
                        <w:rPr>
                          <w:rFonts w:ascii="Cambria Math" w:hAnsi="Cambria Math" w:cs="Tahoma"/>
                          <w:sz w:val="22"/>
                          <w:szCs w:val="20"/>
                        </w:rPr>
                        <m:t>K</m:t>
                      </m:r>
                    </m:e>
                    <m:sub>
                      <m:r>
                        <m:rPr>
                          <m:sty m:val="b"/>
                        </m:rPr>
                        <w:rPr>
                          <w:rFonts w:ascii="Cambria Math" w:hAnsi="Cambria Math" w:cs="Tahoma"/>
                          <w:sz w:val="22"/>
                          <w:szCs w:val="20"/>
                        </w:rPr>
                        <m:t>i</m:t>
                      </m:r>
                    </m:sub>
                  </m:sSub>
                </m:e>
              </m:d>
              <m:r>
                <m:rPr>
                  <m:sty m:val="b"/>
                </m:rPr>
                <w:rPr>
                  <w:rFonts w:ascii="Cambria Math" w:hAnsi="Cambria Math" w:cs="Tahoma"/>
                  <w:sz w:val="22"/>
                  <w:szCs w:val="20"/>
                </w:rPr>
                <m:t>-</m:t>
              </m:r>
              <m:sSup>
                <m:sSupPr>
                  <m:ctrlPr>
                    <w:rPr>
                      <w:rFonts w:ascii="Cambria Math" w:hAnsi="Cambria Math" w:cs="Tahoma"/>
                      <w:b/>
                      <w:sz w:val="22"/>
                      <w:szCs w:val="20"/>
                    </w:rPr>
                  </m:ctrlPr>
                </m:sSupPr>
                <m:e>
                  <m:f>
                    <m:fPr>
                      <m:ctrlPr>
                        <w:rPr>
                          <w:rFonts w:ascii="Cambria Math" w:hAnsi="Cambria Math" w:cs="Tahoma"/>
                          <w:b/>
                          <w:sz w:val="22"/>
                          <w:szCs w:val="20"/>
                        </w:rPr>
                      </m:ctrlPr>
                    </m:fPr>
                    <m:num>
                      <m:r>
                        <m:rPr>
                          <m:sty m:val="b"/>
                        </m:rPr>
                        <w:rPr>
                          <w:rFonts w:ascii="Cambria Math" w:hAnsi="Cambria Math" w:cs="Tahoma"/>
                          <w:sz w:val="22"/>
                          <w:szCs w:val="20"/>
                        </w:rPr>
                        <m:t>1</m:t>
                      </m:r>
                    </m:num>
                    <m:den>
                      <m:sSub>
                        <m:sSubPr>
                          <m:ctrlPr>
                            <w:rPr>
                              <w:rFonts w:ascii="Cambria Math" w:hAnsi="Cambria Math" w:cs="Tahoma"/>
                              <w:b/>
                              <w:sz w:val="22"/>
                              <w:szCs w:val="20"/>
                            </w:rPr>
                          </m:ctrlPr>
                        </m:sSubPr>
                        <m:e>
                          <m:r>
                            <m:rPr>
                              <m:sty m:val="b"/>
                            </m:rPr>
                            <w:rPr>
                              <w:rFonts w:ascii="Cambria Math" w:hAnsi="Cambria Math" w:cs="Tahoma"/>
                              <w:sz w:val="22"/>
                              <w:szCs w:val="20"/>
                            </w:rPr>
                            <m:t>T</m:t>
                          </m:r>
                        </m:e>
                        <m:sub>
                          <m:r>
                            <m:rPr>
                              <m:sty m:val="b"/>
                            </m:rPr>
                            <w:rPr>
                              <w:rFonts w:ascii="Cambria Math" w:hAnsi="Cambria Math" w:cs="Tahoma"/>
                              <w:sz w:val="22"/>
                              <w:szCs w:val="20"/>
                            </w:rPr>
                            <m:t>2</m:t>
                          </m:r>
                        </m:sub>
                      </m:sSub>
                    </m:den>
                  </m:f>
                  <m:r>
                    <m:rPr>
                      <m:sty m:val="b"/>
                    </m:rPr>
                    <w:rPr>
                      <w:rFonts w:ascii="Cambria Math" w:hAnsi="Cambria Math" w:cs="Tahoma"/>
                      <w:sz w:val="22"/>
                      <w:szCs w:val="20"/>
                    </w:rPr>
                    <m:t>*</m:t>
                  </m:r>
                  <m:d>
                    <m:dPr>
                      <m:ctrlPr>
                        <w:rPr>
                          <w:rFonts w:ascii="Cambria Math" w:hAnsi="Cambria Math" w:cs="Tahoma"/>
                          <w:b/>
                          <w:sz w:val="22"/>
                          <w:szCs w:val="20"/>
                          <w:lang w:eastAsia="en-US"/>
                        </w:rPr>
                      </m:ctrlPr>
                    </m:dPr>
                    <m:e>
                      <m:f>
                        <m:fPr>
                          <m:ctrlPr>
                            <w:rPr>
                              <w:rFonts w:ascii="Cambria Math" w:hAnsi="Cambria Math" w:cs="Tahoma"/>
                              <w:b/>
                              <w:sz w:val="22"/>
                              <w:szCs w:val="20"/>
                            </w:rPr>
                          </m:ctrlPr>
                        </m:fPr>
                        <m:num>
                          <m:sSub>
                            <m:sSubPr>
                              <m:ctrlPr>
                                <w:rPr>
                                  <w:rFonts w:ascii="Cambria Math" w:hAnsi="Cambria Math" w:cs="Tahoma"/>
                                  <w:b/>
                                  <w:sz w:val="22"/>
                                  <w:szCs w:val="20"/>
                                </w:rPr>
                              </m:ctrlPr>
                            </m:sSubPr>
                            <m:e>
                              <m:r>
                                <m:rPr>
                                  <m:sty m:val="b"/>
                                </m:rPr>
                                <w:rPr>
                                  <w:rFonts w:ascii="Cambria Math" w:hAnsi="Cambria Math" w:cs="Tahoma"/>
                                  <w:sz w:val="22"/>
                                  <w:szCs w:val="20"/>
                                  <w:lang w:val="en-US"/>
                                </w:rPr>
                                <m:t>F</m:t>
                              </m:r>
                            </m:e>
                            <m:sub>
                              <m:r>
                                <m:rPr>
                                  <m:sty m:val="b"/>
                                </m:rPr>
                                <w:rPr>
                                  <w:rFonts w:ascii="Cambria Math" w:hAnsi="Cambria Math" w:cs="Tahoma"/>
                                  <w:sz w:val="22"/>
                                  <w:szCs w:val="20"/>
                                </w:rPr>
                                <m:t>2</m:t>
                              </m:r>
                            </m:sub>
                          </m:sSub>
                        </m:num>
                        <m:den>
                          <m:sSub>
                            <m:sSubPr>
                              <m:ctrlPr>
                                <w:rPr>
                                  <w:rFonts w:ascii="Cambria Math" w:hAnsi="Cambria Math" w:cs="Tahoma"/>
                                  <w:b/>
                                  <w:sz w:val="22"/>
                                  <w:szCs w:val="20"/>
                                </w:rPr>
                              </m:ctrlPr>
                            </m:sSubPr>
                            <m:e>
                              <m:r>
                                <m:rPr>
                                  <m:sty m:val="b"/>
                                </m:rPr>
                                <w:rPr>
                                  <w:rFonts w:ascii="Cambria Math" w:hAnsi="Cambria Math" w:cs="Tahoma"/>
                                  <w:sz w:val="22"/>
                                  <w:szCs w:val="20"/>
                                </w:rPr>
                                <m:t>K</m:t>
                              </m:r>
                            </m:e>
                            <m:sub>
                              <m:r>
                                <m:rPr>
                                  <m:sty m:val="b"/>
                                </m:rPr>
                                <w:rPr>
                                  <w:rFonts w:ascii="Cambria Math" w:hAnsi="Cambria Math" w:cs="Tahoma"/>
                                  <w:sz w:val="22"/>
                                  <w:szCs w:val="20"/>
                                </w:rPr>
                                <m:t>0</m:t>
                              </m:r>
                            </m:sub>
                          </m:sSub>
                        </m:den>
                      </m:f>
                      <m:r>
                        <m:rPr>
                          <m:sty m:val="b"/>
                        </m:rPr>
                        <w:rPr>
                          <w:rFonts w:ascii="Cambria Math" w:hAnsi="Cambria Math" w:cs="Tahoma"/>
                          <w:sz w:val="22"/>
                          <w:szCs w:val="20"/>
                        </w:rPr>
                        <m:t>-1</m:t>
                      </m:r>
                    </m:e>
                  </m:d>
                </m:e>
                <m:sup>
                  <m:r>
                    <m:rPr>
                      <m:sty m:val="b"/>
                    </m:rPr>
                    <w:rPr>
                      <w:rFonts w:ascii="Cambria Math" w:hAnsi="Cambria Math" w:cs="Tahoma"/>
                      <w:sz w:val="22"/>
                      <w:szCs w:val="20"/>
                    </w:rPr>
                    <m:t>2</m:t>
                  </m:r>
                </m:sup>
              </m:sSup>
            </m:e>
          </m:nary>
        </m:oMath>
      </m:oMathPara>
    </w:p>
    <w:p w14:paraId="0046261E" w14:textId="77777777" w:rsidR="00CF5C86" w:rsidRPr="007A6811" w:rsidRDefault="00107A0E" w:rsidP="000D28EF">
      <w:pPr>
        <w:ind w:left="1134"/>
        <w:rPr>
          <w:rFonts w:ascii="Tahoma" w:hAnsi="Tahoma" w:cs="Tahoma"/>
          <w:sz w:val="20"/>
          <w:szCs w:val="20"/>
        </w:rPr>
      </w:pPr>
      <w:r w:rsidRPr="007A6811">
        <w:rPr>
          <w:rFonts w:ascii="Tahoma" w:hAnsi="Tahoma" w:cs="Tahoma"/>
          <w:sz w:val="20"/>
          <w:szCs w:val="20"/>
        </w:rPr>
        <w:t>где:</w:t>
      </w:r>
    </w:p>
    <w:p w14:paraId="1E3103C0" w14:textId="77777777" w:rsidR="00CF5C86" w:rsidRPr="000D28EF" w:rsidRDefault="00FA1706" w:rsidP="000D28EF">
      <w:pPr>
        <w:tabs>
          <w:tab w:val="left" w:pos="1701"/>
        </w:tabs>
        <w:ind w:left="1985" w:hanging="851"/>
        <w:jc w:val="both"/>
        <w:rPr>
          <w:rFonts w:ascii="Tahoma" w:hAnsi="Tahoma" w:cs="Tahoma"/>
          <w:sz w:val="20"/>
          <w:szCs w:val="20"/>
        </w:rPr>
      </w:pPr>
      <m:oMath>
        <m:sSub>
          <m:sSubPr>
            <m:ctrlPr>
              <w:rPr>
                <w:rFonts w:ascii="Cambria Math" w:hAnsi="Cambria Math" w:cs="Tahoma"/>
                <w:b/>
                <w:sz w:val="20"/>
                <w:szCs w:val="20"/>
              </w:rPr>
            </m:ctrlPr>
          </m:sSubPr>
          <m:e>
            <m:r>
              <m:rPr>
                <m:sty m:val="b"/>
              </m:rPr>
              <w:rPr>
                <w:rFonts w:ascii="Cambria Math" w:hAnsi="Cambria Math" w:cs="Tahoma"/>
                <w:sz w:val="20"/>
                <w:szCs w:val="20"/>
              </w:rPr>
              <m:t>∆K</m:t>
            </m:r>
          </m:e>
          <m:sub>
            <m:r>
              <m:rPr>
                <m:sty m:val="b"/>
              </m:rPr>
              <w:rPr>
                <w:rFonts w:ascii="Cambria Math" w:hAnsi="Cambria Math" w:cs="Tahoma"/>
                <w:sz w:val="20"/>
                <w:szCs w:val="20"/>
              </w:rPr>
              <m:t>i</m:t>
            </m:r>
          </m:sub>
        </m:sSub>
      </m:oMath>
      <w:r w:rsidR="0000307E" w:rsidRPr="000D28EF">
        <w:rPr>
          <w:rFonts w:ascii="Tahoma" w:hAnsi="Tahoma" w:cs="Tahoma"/>
          <w:sz w:val="20"/>
          <w:szCs w:val="20"/>
        </w:rPr>
        <w:tab/>
      </w:r>
      <w:r w:rsidR="00107A0E" w:rsidRPr="000D28EF">
        <w:rPr>
          <w:rFonts w:ascii="Tahoma" w:hAnsi="Tahoma" w:cs="Tahoma"/>
          <w:sz w:val="20"/>
          <w:szCs w:val="20"/>
        </w:rPr>
        <w:t>–</w:t>
      </w:r>
      <w:r w:rsidR="00E703E2" w:rsidRPr="000D28EF">
        <w:rPr>
          <w:rFonts w:ascii="Tahoma" w:hAnsi="Tahoma" w:cs="Tahoma"/>
          <w:sz w:val="20"/>
          <w:szCs w:val="20"/>
        </w:rPr>
        <w:t xml:space="preserve"> </w:t>
      </w:r>
      <w:r w:rsidR="006C78E7" w:rsidRPr="000D28EF">
        <w:rPr>
          <w:rFonts w:ascii="Tahoma" w:hAnsi="Tahoma" w:cs="Tahoma"/>
          <w:sz w:val="20"/>
          <w:szCs w:val="20"/>
        </w:rPr>
        <w:tab/>
      </w:r>
      <w:r w:rsidR="00107A0E" w:rsidRPr="000D28EF">
        <w:rPr>
          <w:rFonts w:ascii="Tahoma" w:hAnsi="Tahoma" w:cs="Tahoma"/>
          <w:sz w:val="20"/>
          <w:szCs w:val="20"/>
        </w:rPr>
        <w:t>шаг страйка (</w:t>
      </w:r>
      <w:r w:rsidR="007D1F8C" w:rsidRPr="000D28EF">
        <w:rPr>
          <w:rFonts w:ascii="Tahoma" w:hAnsi="Tahoma" w:cs="Tahoma"/>
          <w:sz w:val="20"/>
          <w:szCs w:val="20"/>
        </w:rPr>
        <w:t>в целях расчета Индекса</w:t>
      </w:r>
      <w:r w:rsidR="00930BC9">
        <w:rPr>
          <w:rFonts w:ascii="Tahoma" w:hAnsi="Tahoma" w:cs="Tahoma"/>
          <w:sz w:val="20"/>
          <w:szCs w:val="20"/>
        </w:rPr>
        <w:t xml:space="preserve"> </w:t>
      </w:r>
      <w:r w:rsidR="003D49AA" w:rsidRPr="000D28EF">
        <w:rPr>
          <w:rFonts w:ascii="Tahoma" w:hAnsi="Tahoma" w:cs="Tahoma"/>
          <w:sz w:val="20"/>
          <w:szCs w:val="20"/>
        </w:rPr>
        <w:t>используются основные страйки, промежуточные</w:t>
      </w:r>
      <w:r w:rsidR="000D28EF">
        <w:rPr>
          <w:rFonts w:ascii="Tahoma" w:hAnsi="Tahoma" w:cs="Tahoma"/>
          <w:sz w:val="20"/>
          <w:szCs w:val="20"/>
        </w:rPr>
        <w:t xml:space="preserve"> страйки</w:t>
      </w:r>
      <w:r w:rsidR="003D49AA" w:rsidRPr="000D28EF">
        <w:rPr>
          <w:rFonts w:ascii="Tahoma" w:hAnsi="Tahoma" w:cs="Tahoma"/>
          <w:sz w:val="20"/>
          <w:szCs w:val="20"/>
        </w:rPr>
        <w:t xml:space="preserve"> не используются</w:t>
      </w:r>
      <w:r w:rsidR="00107A0E" w:rsidRPr="000D28EF">
        <w:rPr>
          <w:rFonts w:ascii="Tahoma" w:hAnsi="Tahoma" w:cs="Tahoma"/>
          <w:sz w:val="20"/>
          <w:szCs w:val="20"/>
        </w:rPr>
        <w:t>)</w:t>
      </w:r>
      <w:r w:rsidR="000D28EF">
        <w:rPr>
          <w:rFonts w:ascii="Tahoma" w:hAnsi="Tahoma" w:cs="Tahoma"/>
          <w:sz w:val="20"/>
          <w:szCs w:val="20"/>
        </w:rPr>
        <w:t>;</w:t>
      </w:r>
    </w:p>
    <w:p w14:paraId="59698EBA" w14:textId="77777777" w:rsidR="00CF5C86" w:rsidRPr="000D28EF" w:rsidRDefault="00107A0E" w:rsidP="000D28EF">
      <w:pPr>
        <w:tabs>
          <w:tab w:val="left" w:pos="1701"/>
        </w:tabs>
        <w:ind w:left="1985" w:hanging="851"/>
        <w:jc w:val="both"/>
        <w:rPr>
          <w:rFonts w:ascii="Tahoma" w:hAnsi="Tahoma" w:cs="Tahoma"/>
          <w:sz w:val="20"/>
          <w:szCs w:val="20"/>
        </w:rPr>
      </w:pPr>
      <w:r w:rsidRPr="000D28EF">
        <w:rPr>
          <w:rFonts w:ascii="Tahoma" w:hAnsi="Tahoma" w:cs="Tahoma"/>
          <w:b/>
          <w:sz w:val="20"/>
          <w:szCs w:val="20"/>
        </w:rPr>
        <w:t>Т</w:t>
      </w:r>
      <w:r w:rsidRPr="000D28EF">
        <w:rPr>
          <w:rFonts w:ascii="Tahoma" w:hAnsi="Tahoma" w:cs="Tahoma"/>
          <w:b/>
          <w:sz w:val="20"/>
          <w:szCs w:val="20"/>
          <w:vertAlign w:val="subscript"/>
        </w:rPr>
        <w:t>1</w:t>
      </w:r>
      <w:r w:rsidRPr="000D28EF">
        <w:rPr>
          <w:rFonts w:ascii="Tahoma" w:hAnsi="Tahoma" w:cs="Tahoma"/>
          <w:b/>
          <w:sz w:val="20"/>
          <w:szCs w:val="20"/>
        </w:rPr>
        <w:t xml:space="preserve"> </w:t>
      </w:r>
      <w:r w:rsidR="0000307E" w:rsidRPr="000D28EF">
        <w:rPr>
          <w:rFonts w:ascii="Tahoma" w:hAnsi="Tahoma" w:cs="Tahoma"/>
          <w:sz w:val="20"/>
          <w:szCs w:val="20"/>
        </w:rPr>
        <w:tab/>
      </w:r>
      <w:r w:rsidRPr="000D28EF">
        <w:rPr>
          <w:rFonts w:ascii="Tahoma" w:hAnsi="Tahoma" w:cs="Tahoma"/>
          <w:sz w:val="20"/>
          <w:szCs w:val="20"/>
        </w:rPr>
        <w:t xml:space="preserve">– </w:t>
      </w:r>
      <w:r w:rsidR="006C78E7" w:rsidRPr="000D28EF">
        <w:rPr>
          <w:rFonts w:ascii="Tahoma" w:hAnsi="Tahoma" w:cs="Tahoma"/>
          <w:sz w:val="20"/>
          <w:szCs w:val="20"/>
        </w:rPr>
        <w:tab/>
      </w:r>
      <w:r w:rsidRPr="000D28EF">
        <w:rPr>
          <w:rFonts w:ascii="Tahoma" w:hAnsi="Tahoma" w:cs="Tahoma"/>
          <w:sz w:val="20"/>
          <w:szCs w:val="20"/>
        </w:rPr>
        <w:t xml:space="preserve">время до </w:t>
      </w:r>
      <w:r w:rsidR="0012026B" w:rsidRPr="00C57173">
        <w:rPr>
          <w:rFonts w:ascii="Tahoma" w:hAnsi="Tahoma" w:cs="Tahoma"/>
          <w:sz w:val="20"/>
          <w:szCs w:val="20"/>
        </w:rPr>
        <w:t xml:space="preserve">даты </w:t>
      </w:r>
      <w:r w:rsidRPr="00C57173">
        <w:rPr>
          <w:rFonts w:ascii="Tahoma" w:hAnsi="Tahoma" w:cs="Tahoma"/>
          <w:sz w:val="20"/>
          <w:szCs w:val="20"/>
        </w:rPr>
        <w:t>экспирации</w:t>
      </w:r>
      <w:r w:rsidRPr="000D28EF">
        <w:rPr>
          <w:rFonts w:ascii="Tahoma" w:hAnsi="Tahoma" w:cs="Tahoma"/>
          <w:sz w:val="20"/>
          <w:szCs w:val="20"/>
        </w:rPr>
        <w:t xml:space="preserve"> </w:t>
      </w:r>
      <w:r w:rsidR="000B2371">
        <w:rPr>
          <w:rFonts w:ascii="Tahoma" w:hAnsi="Tahoma" w:cs="Tahoma"/>
          <w:sz w:val="20"/>
          <w:szCs w:val="20"/>
        </w:rPr>
        <w:t>опциона</w:t>
      </w:r>
      <w:r w:rsidR="00C57173" w:rsidRPr="000D28EF">
        <w:rPr>
          <w:rFonts w:ascii="Tahoma" w:hAnsi="Tahoma" w:cs="Tahoma"/>
          <w:sz w:val="20"/>
          <w:szCs w:val="20"/>
        </w:rPr>
        <w:t xml:space="preserve"> ближней серии </w:t>
      </w:r>
      <w:r w:rsidR="00324F18" w:rsidRPr="000D28EF">
        <w:rPr>
          <w:rFonts w:ascii="Tahoma" w:hAnsi="Tahoma" w:cs="Tahoma"/>
          <w:sz w:val="20"/>
          <w:szCs w:val="20"/>
        </w:rPr>
        <w:t xml:space="preserve">включительно </w:t>
      </w:r>
      <w:r w:rsidRPr="000D28EF">
        <w:rPr>
          <w:rFonts w:ascii="Tahoma" w:hAnsi="Tahoma" w:cs="Tahoma"/>
          <w:sz w:val="20"/>
          <w:szCs w:val="20"/>
        </w:rPr>
        <w:t>в долях от календарного года (год</w:t>
      </w:r>
      <w:r w:rsidR="00B935B2" w:rsidRPr="000D28EF">
        <w:rPr>
          <w:rFonts w:ascii="Tahoma" w:hAnsi="Tahoma" w:cs="Tahoma"/>
          <w:sz w:val="20"/>
          <w:szCs w:val="20"/>
        </w:rPr>
        <w:t xml:space="preserve"> </w:t>
      </w:r>
      <w:r w:rsidRPr="000D28EF">
        <w:rPr>
          <w:rFonts w:ascii="Tahoma" w:hAnsi="Tahoma" w:cs="Tahoma"/>
          <w:sz w:val="20"/>
          <w:szCs w:val="20"/>
        </w:rPr>
        <w:t>=</w:t>
      </w:r>
      <w:r w:rsidR="00B935B2" w:rsidRPr="000D28EF">
        <w:rPr>
          <w:rFonts w:ascii="Tahoma" w:hAnsi="Tahoma" w:cs="Tahoma"/>
          <w:sz w:val="20"/>
          <w:szCs w:val="20"/>
        </w:rPr>
        <w:t xml:space="preserve"> </w:t>
      </w:r>
      <w:r w:rsidRPr="000D28EF">
        <w:rPr>
          <w:rFonts w:ascii="Tahoma" w:hAnsi="Tahoma" w:cs="Tahoma"/>
          <w:sz w:val="20"/>
          <w:szCs w:val="20"/>
        </w:rPr>
        <w:t>365 дней)</w:t>
      </w:r>
      <w:r w:rsidR="003058A8" w:rsidRPr="000D28EF">
        <w:rPr>
          <w:rFonts w:ascii="Tahoma" w:hAnsi="Tahoma" w:cs="Tahoma"/>
          <w:sz w:val="20"/>
          <w:szCs w:val="20"/>
        </w:rPr>
        <w:t>. Изменяется кажд</w:t>
      </w:r>
      <w:r w:rsidR="00D05027" w:rsidRPr="000D28EF">
        <w:rPr>
          <w:rFonts w:ascii="Tahoma" w:hAnsi="Tahoma" w:cs="Tahoma"/>
          <w:sz w:val="20"/>
          <w:szCs w:val="20"/>
        </w:rPr>
        <w:t>ые 15 секунд</w:t>
      </w:r>
      <w:r w:rsidR="000D28EF">
        <w:rPr>
          <w:rFonts w:ascii="Tahoma" w:hAnsi="Tahoma" w:cs="Tahoma"/>
          <w:sz w:val="20"/>
          <w:szCs w:val="20"/>
        </w:rPr>
        <w:t>;</w:t>
      </w:r>
    </w:p>
    <w:p w14:paraId="419563B7" w14:textId="77777777" w:rsidR="00CF5C86" w:rsidRPr="000D28EF" w:rsidRDefault="00107A0E" w:rsidP="000D28EF">
      <w:pPr>
        <w:tabs>
          <w:tab w:val="left" w:pos="1701"/>
        </w:tabs>
        <w:ind w:left="1985" w:hanging="851"/>
        <w:jc w:val="both"/>
        <w:rPr>
          <w:rFonts w:ascii="Tahoma" w:hAnsi="Tahoma" w:cs="Tahoma"/>
          <w:sz w:val="20"/>
          <w:szCs w:val="20"/>
        </w:rPr>
      </w:pPr>
      <w:r w:rsidRPr="000D28EF">
        <w:rPr>
          <w:rFonts w:ascii="Tahoma" w:hAnsi="Tahoma" w:cs="Tahoma"/>
          <w:b/>
          <w:sz w:val="20"/>
          <w:szCs w:val="20"/>
          <w:lang w:val="en-US"/>
        </w:rPr>
        <w:t>T</w:t>
      </w:r>
      <w:r w:rsidRPr="000D28EF">
        <w:rPr>
          <w:rFonts w:ascii="Tahoma" w:hAnsi="Tahoma" w:cs="Tahoma"/>
          <w:b/>
          <w:sz w:val="20"/>
          <w:szCs w:val="20"/>
          <w:vertAlign w:val="subscript"/>
        </w:rPr>
        <w:t>2</w:t>
      </w:r>
      <w:r w:rsidRPr="000D28EF">
        <w:rPr>
          <w:rFonts w:ascii="Tahoma" w:hAnsi="Tahoma" w:cs="Tahoma"/>
          <w:sz w:val="20"/>
          <w:szCs w:val="20"/>
        </w:rPr>
        <w:t xml:space="preserve"> </w:t>
      </w:r>
      <w:r w:rsidR="006C78E7" w:rsidRPr="000D28EF">
        <w:rPr>
          <w:rFonts w:ascii="Tahoma" w:hAnsi="Tahoma" w:cs="Tahoma"/>
          <w:sz w:val="20"/>
          <w:szCs w:val="20"/>
        </w:rPr>
        <w:tab/>
        <w:t>–</w:t>
      </w:r>
      <w:r w:rsidRPr="000D28EF">
        <w:rPr>
          <w:rFonts w:ascii="Tahoma" w:hAnsi="Tahoma" w:cs="Tahoma"/>
          <w:sz w:val="20"/>
          <w:szCs w:val="20"/>
        </w:rPr>
        <w:t xml:space="preserve"> </w:t>
      </w:r>
      <w:r w:rsidR="006C78E7" w:rsidRPr="000D28EF">
        <w:rPr>
          <w:rFonts w:ascii="Tahoma" w:hAnsi="Tahoma" w:cs="Tahoma"/>
          <w:sz w:val="20"/>
          <w:szCs w:val="20"/>
        </w:rPr>
        <w:tab/>
      </w:r>
      <w:r w:rsidRPr="000D28EF">
        <w:rPr>
          <w:rFonts w:ascii="Tahoma" w:hAnsi="Tahoma" w:cs="Tahoma"/>
          <w:sz w:val="20"/>
          <w:szCs w:val="20"/>
        </w:rPr>
        <w:t xml:space="preserve">время до </w:t>
      </w:r>
      <w:r w:rsidR="00324F18" w:rsidRPr="000D28EF">
        <w:rPr>
          <w:rFonts w:ascii="Tahoma" w:hAnsi="Tahoma" w:cs="Tahoma"/>
          <w:sz w:val="20"/>
          <w:szCs w:val="20"/>
        </w:rPr>
        <w:t>даты</w:t>
      </w:r>
      <w:r w:rsidR="00695B01" w:rsidRPr="000D28EF">
        <w:rPr>
          <w:rFonts w:ascii="Tahoma" w:hAnsi="Tahoma" w:cs="Tahoma"/>
          <w:sz w:val="20"/>
          <w:szCs w:val="20"/>
        </w:rPr>
        <w:t xml:space="preserve"> </w:t>
      </w:r>
      <w:r w:rsidRPr="000D28EF">
        <w:rPr>
          <w:rFonts w:ascii="Tahoma" w:hAnsi="Tahoma" w:cs="Tahoma"/>
          <w:sz w:val="20"/>
          <w:szCs w:val="20"/>
        </w:rPr>
        <w:t>экспирации</w:t>
      </w:r>
      <w:r w:rsidR="00324F18" w:rsidRPr="000D28EF">
        <w:rPr>
          <w:rFonts w:ascii="Tahoma" w:hAnsi="Tahoma" w:cs="Tahoma"/>
          <w:sz w:val="20"/>
          <w:szCs w:val="20"/>
        </w:rPr>
        <w:t xml:space="preserve"> </w:t>
      </w:r>
      <w:r w:rsidR="00924A80">
        <w:rPr>
          <w:rFonts w:ascii="Tahoma" w:hAnsi="Tahoma" w:cs="Tahoma"/>
          <w:sz w:val="20"/>
          <w:szCs w:val="20"/>
        </w:rPr>
        <w:t>опциона</w:t>
      </w:r>
      <w:r w:rsidR="00924A80" w:rsidRPr="000D28EF">
        <w:rPr>
          <w:rFonts w:ascii="Tahoma" w:hAnsi="Tahoma" w:cs="Tahoma"/>
          <w:sz w:val="20"/>
          <w:szCs w:val="20"/>
        </w:rPr>
        <w:t xml:space="preserve"> </w:t>
      </w:r>
      <w:r w:rsidR="00924A80">
        <w:rPr>
          <w:rFonts w:ascii="Tahoma" w:hAnsi="Tahoma" w:cs="Tahoma"/>
          <w:sz w:val="20"/>
          <w:szCs w:val="20"/>
        </w:rPr>
        <w:t>дальней с</w:t>
      </w:r>
      <w:r w:rsidR="00924A80" w:rsidRPr="000D28EF">
        <w:rPr>
          <w:rFonts w:ascii="Tahoma" w:hAnsi="Tahoma" w:cs="Tahoma"/>
          <w:sz w:val="20"/>
          <w:szCs w:val="20"/>
        </w:rPr>
        <w:t>ерии</w:t>
      </w:r>
      <w:r w:rsidR="00924A80">
        <w:rPr>
          <w:rFonts w:ascii="Tahoma" w:hAnsi="Tahoma" w:cs="Tahoma"/>
          <w:sz w:val="20"/>
          <w:szCs w:val="20"/>
        </w:rPr>
        <w:t xml:space="preserve"> </w:t>
      </w:r>
      <w:r w:rsidR="00324F18" w:rsidRPr="000D28EF">
        <w:rPr>
          <w:rFonts w:ascii="Tahoma" w:hAnsi="Tahoma" w:cs="Tahoma"/>
          <w:sz w:val="20"/>
          <w:szCs w:val="20"/>
        </w:rPr>
        <w:t xml:space="preserve">включительно </w:t>
      </w:r>
      <w:r w:rsidRPr="000D28EF">
        <w:rPr>
          <w:rFonts w:ascii="Tahoma" w:hAnsi="Tahoma" w:cs="Tahoma"/>
          <w:sz w:val="20"/>
          <w:szCs w:val="20"/>
        </w:rPr>
        <w:t>в долях от календарного года (год</w:t>
      </w:r>
      <w:r w:rsidR="00CA7A4C" w:rsidRPr="000D28EF">
        <w:rPr>
          <w:rFonts w:ascii="Tahoma" w:hAnsi="Tahoma" w:cs="Tahoma"/>
          <w:sz w:val="20"/>
          <w:szCs w:val="20"/>
        </w:rPr>
        <w:t xml:space="preserve"> </w:t>
      </w:r>
      <w:r w:rsidRPr="000D28EF">
        <w:rPr>
          <w:rFonts w:ascii="Tahoma" w:hAnsi="Tahoma" w:cs="Tahoma"/>
          <w:sz w:val="20"/>
          <w:szCs w:val="20"/>
        </w:rPr>
        <w:t>=</w:t>
      </w:r>
      <w:r w:rsidR="00CA7A4C" w:rsidRPr="000D28EF">
        <w:rPr>
          <w:rFonts w:ascii="Tahoma" w:hAnsi="Tahoma" w:cs="Tahoma"/>
          <w:sz w:val="20"/>
          <w:szCs w:val="20"/>
        </w:rPr>
        <w:t xml:space="preserve"> </w:t>
      </w:r>
      <w:r w:rsidRPr="000D28EF">
        <w:rPr>
          <w:rFonts w:ascii="Tahoma" w:hAnsi="Tahoma" w:cs="Tahoma"/>
          <w:sz w:val="20"/>
          <w:szCs w:val="20"/>
        </w:rPr>
        <w:t>365 дней)</w:t>
      </w:r>
      <w:r w:rsidR="003058A8" w:rsidRPr="000D28EF">
        <w:rPr>
          <w:rFonts w:ascii="Tahoma" w:hAnsi="Tahoma" w:cs="Tahoma"/>
          <w:sz w:val="20"/>
          <w:szCs w:val="20"/>
        </w:rPr>
        <w:t>. Изменяется кажд</w:t>
      </w:r>
      <w:r w:rsidR="00D05027" w:rsidRPr="000D28EF">
        <w:rPr>
          <w:rFonts w:ascii="Tahoma" w:hAnsi="Tahoma" w:cs="Tahoma"/>
          <w:sz w:val="20"/>
          <w:szCs w:val="20"/>
        </w:rPr>
        <w:t>ые 15 секунд</w:t>
      </w:r>
      <w:r w:rsidR="000D28EF">
        <w:rPr>
          <w:rFonts w:ascii="Tahoma" w:hAnsi="Tahoma" w:cs="Tahoma"/>
          <w:sz w:val="20"/>
          <w:szCs w:val="20"/>
        </w:rPr>
        <w:t>;</w:t>
      </w:r>
    </w:p>
    <w:p w14:paraId="1B1F3DC6" w14:textId="77777777" w:rsidR="00684F9E" w:rsidRDefault="00FA1706" w:rsidP="000D28EF">
      <w:pPr>
        <w:tabs>
          <w:tab w:val="left" w:pos="1701"/>
          <w:tab w:val="left" w:pos="2835"/>
          <w:tab w:val="center" w:pos="5250"/>
        </w:tabs>
        <w:ind w:left="1985" w:hanging="851"/>
        <w:jc w:val="both"/>
        <w:rPr>
          <w:rFonts w:ascii="Tahoma" w:hAnsi="Tahoma" w:cs="Tahoma"/>
          <w:sz w:val="20"/>
          <w:szCs w:val="20"/>
        </w:rPr>
      </w:pPr>
      <m:oMath>
        <m:sSub>
          <m:sSubPr>
            <m:ctrlPr>
              <w:rPr>
                <w:rFonts w:ascii="Cambria Math" w:hAnsi="Cambria Math" w:cs="Tahoma"/>
                <w:b/>
                <w:sz w:val="20"/>
                <w:szCs w:val="20"/>
              </w:rPr>
            </m:ctrlPr>
          </m:sSubPr>
          <m:e>
            <m:r>
              <m:rPr>
                <m:sty m:val="b"/>
              </m:rPr>
              <w:rPr>
                <w:rFonts w:ascii="Cambria Math" w:hAnsi="Cambria Math" w:cs="Tahoma"/>
                <w:sz w:val="20"/>
                <w:szCs w:val="20"/>
              </w:rPr>
              <m:t>K</m:t>
            </m:r>
          </m:e>
          <m:sub>
            <m:r>
              <m:rPr>
                <m:sty m:val="b"/>
              </m:rPr>
              <w:rPr>
                <w:rFonts w:ascii="Cambria Math" w:hAnsi="Cambria Math" w:cs="Tahoma"/>
                <w:sz w:val="20"/>
                <w:szCs w:val="20"/>
              </w:rPr>
              <m:t>i</m:t>
            </m:r>
          </m:sub>
        </m:sSub>
      </m:oMath>
      <w:r w:rsidR="00CF5C86" w:rsidRPr="000D28EF">
        <w:rPr>
          <w:rFonts w:ascii="Tahoma" w:hAnsi="Tahoma" w:cs="Tahoma"/>
          <w:sz w:val="20"/>
          <w:szCs w:val="20"/>
        </w:rPr>
        <w:t xml:space="preserve"> </w:t>
      </w:r>
      <w:r w:rsidR="006C78E7" w:rsidRPr="000D28EF">
        <w:rPr>
          <w:rFonts w:ascii="Tahoma" w:hAnsi="Tahoma" w:cs="Tahoma"/>
          <w:sz w:val="20"/>
          <w:szCs w:val="20"/>
        </w:rPr>
        <w:tab/>
      </w:r>
      <w:r w:rsidR="00CF5C86" w:rsidRPr="000D28EF">
        <w:rPr>
          <w:rFonts w:ascii="Tahoma" w:hAnsi="Tahoma" w:cs="Tahoma"/>
          <w:sz w:val="20"/>
          <w:szCs w:val="20"/>
        </w:rPr>
        <w:t xml:space="preserve">– </w:t>
      </w:r>
      <w:r w:rsidR="006C78E7" w:rsidRPr="000D28EF">
        <w:rPr>
          <w:rFonts w:ascii="Tahoma" w:hAnsi="Tahoma" w:cs="Tahoma"/>
          <w:sz w:val="20"/>
          <w:szCs w:val="20"/>
        </w:rPr>
        <w:tab/>
      </w:r>
      <w:r w:rsidR="00CF5C86" w:rsidRPr="000D28EF">
        <w:rPr>
          <w:rFonts w:ascii="Tahoma" w:hAnsi="Tahoma" w:cs="Tahoma"/>
          <w:sz w:val="20"/>
          <w:szCs w:val="20"/>
          <w:lang w:val="en-US"/>
        </w:rPr>
        <w:t>i</w:t>
      </w:r>
      <w:r w:rsidR="00CF5C86" w:rsidRPr="000D28EF">
        <w:rPr>
          <w:rFonts w:ascii="Tahoma" w:hAnsi="Tahoma" w:cs="Tahoma"/>
          <w:sz w:val="20"/>
          <w:szCs w:val="20"/>
        </w:rPr>
        <w:t>-й страйк.</w:t>
      </w:r>
      <w:r w:rsidR="000D28EF">
        <w:rPr>
          <w:rFonts w:ascii="Tahoma" w:hAnsi="Tahoma" w:cs="Tahoma"/>
          <w:sz w:val="20"/>
          <w:szCs w:val="20"/>
        </w:rPr>
        <w:t xml:space="preserve"> При этом</w:t>
      </w:r>
      <w:r w:rsidR="00CF5C86" w:rsidRPr="000D28EF">
        <w:rPr>
          <w:rFonts w:ascii="Tahoma" w:hAnsi="Tahoma" w:cs="Tahoma"/>
          <w:sz w:val="20"/>
          <w:szCs w:val="20"/>
        </w:rPr>
        <w:t xml:space="preserve"> </w:t>
      </w:r>
      <m:oMath>
        <m:sSub>
          <m:sSubPr>
            <m:ctrlPr>
              <w:rPr>
                <w:rFonts w:ascii="Cambria Math" w:hAnsi="Cambria Math" w:cs="Tahoma"/>
                <w:sz w:val="20"/>
                <w:szCs w:val="20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ahoma"/>
                <w:sz w:val="20"/>
                <w:szCs w:val="20"/>
              </w:rPr>
              <m:t>K</m:t>
            </m:r>
          </m:e>
          <m:sub>
            <m:r>
              <m:rPr>
                <m:sty m:val="p"/>
              </m:rPr>
              <w:rPr>
                <w:rFonts w:ascii="Cambria Math" w:hAnsi="Cambria Math" w:cs="Tahoma"/>
                <w:sz w:val="20"/>
                <w:szCs w:val="20"/>
              </w:rPr>
              <m:t>i</m:t>
            </m:r>
          </m:sub>
        </m:sSub>
        <m:r>
          <m:rPr>
            <m:sty m:val="p"/>
          </m:rPr>
          <w:rPr>
            <w:rFonts w:ascii="Cambria Math" w:hAnsi="Cambria Math" w:cs="Tahoma"/>
            <w:sz w:val="20"/>
            <w:szCs w:val="20"/>
          </w:rPr>
          <m:t>&lt;</m:t>
        </m:r>
        <m:sSub>
          <m:sSubPr>
            <m:ctrlPr>
              <w:rPr>
                <w:rFonts w:ascii="Cambria Math" w:hAnsi="Cambria Math" w:cs="Tahoma"/>
                <w:sz w:val="20"/>
                <w:szCs w:val="20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ahoma"/>
                <w:sz w:val="20"/>
                <w:szCs w:val="20"/>
              </w:rPr>
              <m:t>K</m:t>
            </m:r>
          </m:e>
          <m:sub>
            <m:r>
              <m:rPr>
                <m:sty m:val="p"/>
              </m:rPr>
              <w:rPr>
                <w:rFonts w:ascii="Cambria Math" w:hAnsi="Cambria Math" w:cs="Tahoma"/>
                <w:sz w:val="20"/>
                <w:szCs w:val="20"/>
              </w:rPr>
              <m:t>i+1</m:t>
            </m:r>
          </m:sub>
        </m:sSub>
        <m:r>
          <m:rPr>
            <m:sty m:val="p"/>
          </m:rPr>
          <w:rPr>
            <w:rFonts w:ascii="Cambria Math" w:hAnsi="Cambria Math" w:cs="Tahoma"/>
            <w:sz w:val="20"/>
            <w:szCs w:val="20"/>
          </w:rPr>
          <m:t xml:space="preserve"> </m:t>
        </m:r>
      </m:oMath>
      <w:r w:rsidR="002A6CF8" w:rsidRPr="000D28EF">
        <w:rPr>
          <w:rFonts w:ascii="Tahoma" w:hAnsi="Tahoma" w:cs="Tahoma"/>
          <w:sz w:val="20"/>
          <w:szCs w:val="20"/>
        </w:rPr>
        <w:t>(</w:t>
      </w:r>
      <w:r w:rsidR="00766574" w:rsidRPr="000D28EF">
        <w:rPr>
          <w:rFonts w:ascii="Tahoma" w:hAnsi="Tahoma" w:cs="Tahoma"/>
          <w:sz w:val="20"/>
          <w:szCs w:val="20"/>
        </w:rPr>
        <w:t>в целях расчета Индекса используются основные страйки, промежуточные</w:t>
      </w:r>
      <w:r w:rsidR="000D28EF">
        <w:rPr>
          <w:rFonts w:ascii="Tahoma" w:hAnsi="Tahoma" w:cs="Tahoma"/>
          <w:sz w:val="20"/>
          <w:szCs w:val="20"/>
        </w:rPr>
        <w:t xml:space="preserve"> страйки</w:t>
      </w:r>
      <w:r w:rsidR="00766574" w:rsidRPr="000D28EF">
        <w:rPr>
          <w:rFonts w:ascii="Tahoma" w:hAnsi="Tahoma" w:cs="Tahoma"/>
          <w:sz w:val="20"/>
          <w:szCs w:val="20"/>
        </w:rPr>
        <w:t xml:space="preserve"> не используются</w:t>
      </w:r>
      <w:r w:rsidR="00850137" w:rsidRPr="000D28EF">
        <w:rPr>
          <w:rFonts w:ascii="Tahoma" w:hAnsi="Tahoma" w:cs="Tahoma"/>
          <w:sz w:val="20"/>
          <w:szCs w:val="20"/>
        </w:rPr>
        <w:t>)</w:t>
      </w:r>
      <w:r w:rsidR="00107A0E">
        <w:rPr>
          <w:rFonts w:ascii="Tahoma" w:hAnsi="Tahoma" w:cs="Tahoma"/>
          <w:sz w:val="20"/>
          <w:szCs w:val="20"/>
        </w:rPr>
        <w:t>;</w:t>
      </w:r>
    </w:p>
    <w:p w14:paraId="2175B79A" w14:textId="223B73A1" w:rsidR="00684F9E" w:rsidRDefault="00107A0E" w:rsidP="004A4976">
      <w:pPr>
        <w:tabs>
          <w:tab w:val="left" w:pos="1985"/>
          <w:tab w:val="left" w:pos="2835"/>
          <w:tab w:val="center" w:pos="5250"/>
        </w:tabs>
        <w:ind w:left="1985" w:hanging="851"/>
        <w:jc w:val="both"/>
        <w:rPr>
          <w:rFonts w:ascii="Tahoma" w:hAnsi="Tahoma" w:cs="Tahoma"/>
          <w:sz w:val="20"/>
          <w:szCs w:val="20"/>
        </w:rPr>
      </w:pPr>
      <w:r w:rsidRPr="00684F9E">
        <w:rPr>
          <w:rFonts w:ascii="Tahoma" w:hAnsi="Tahoma" w:cs="Tahoma"/>
          <w:b/>
          <w:sz w:val="20"/>
          <w:szCs w:val="20"/>
          <w:lang w:val="en-US"/>
        </w:rPr>
        <w:t>F</w:t>
      </w:r>
      <w:r w:rsidRPr="00684F9E">
        <w:rPr>
          <w:rFonts w:ascii="Tahoma" w:hAnsi="Tahoma" w:cs="Tahoma"/>
          <w:b/>
          <w:sz w:val="20"/>
          <w:szCs w:val="20"/>
          <w:vertAlign w:val="subscript"/>
        </w:rPr>
        <w:t>1</w:t>
      </w:r>
      <w:r w:rsidRPr="00684F9E">
        <w:rPr>
          <w:rFonts w:ascii="Tahoma" w:hAnsi="Tahoma" w:cs="Tahoma"/>
          <w:b/>
          <w:sz w:val="20"/>
          <w:szCs w:val="20"/>
        </w:rPr>
        <w:t xml:space="preserve">, </w:t>
      </w:r>
      <w:r w:rsidRPr="00684F9E">
        <w:rPr>
          <w:rFonts w:ascii="Tahoma" w:hAnsi="Tahoma" w:cs="Tahoma"/>
          <w:b/>
          <w:sz w:val="20"/>
          <w:szCs w:val="20"/>
          <w:lang w:val="en-US"/>
        </w:rPr>
        <w:t>F</w:t>
      </w:r>
      <w:r w:rsidR="009B68AC">
        <w:rPr>
          <w:rFonts w:ascii="Tahoma" w:hAnsi="Tahoma" w:cs="Tahoma"/>
          <w:b/>
          <w:sz w:val="20"/>
          <w:szCs w:val="20"/>
          <w:vertAlign w:val="subscript"/>
        </w:rPr>
        <w:t>2</w:t>
      </w:r>
      <w:r w:rsidRPr="00684F9E">
        <w:rPr>
          <w:rFonts w:ascii="Tahoma" w:hAnsi="Tahoma" w:cs="Tahoma"/>
          <w:sz w:val="20"/>
          <w:szCs w:val="20"/>
          <w:vertAlign w:val="subscript"/>
        </w:rPr>
        <w:t xml:space="preserve"> </w:t>
      </w:r>
      <w:r w:rsidRPr="00684F9E">
        <w:rPr>
          <w:rFonts w:ascii="Tahoma" w:hAnsi="Tahoma" w:cs="Tahoma"/>
          <w:sz w:val="20"/>
          <w:szCs w:val="20"/>
        </w:rPr>
        <w:t xml:space="preserve">– </w:t>
      </w:r>
      <w:r w:rsidR="004A4976" w:rsidRPr="000D28EF">
        <w:rPr>
          <w:rFonts w:ascii="Tahoma" w:hAnsi="Tahoma" w:cs="Tahoma"/>
          <w:sz w:val="20"/>
          <w:szCs w:val="20"/>
        </w:rPr>
        <w:tab/>
      </w:r>
      <w:bookmarkStart w:id="2" w:name="_Hlk164863720"/>
      <w:r w:rsidR="004A4976">
        <w:rPr>
          <w:rFonts w:ascii="Tahoma" w:hAnsi="Tahoma" w:cs="Tahoma"/>
          <w:sz w:val="20"/>
          <w:szCs w:val="20"/>
        </w:rPr>
        <w:t>текущая рыночная цена фьючерсных контрактов, являющихся базовым активом опциона ближайшей серии и опциона следующей серии соответственно</w:t>
      </w:r>
      <w:r w:rsidR="005F2785">
        <w:rPr>
          <w:rFonts w:ascii="Tahoma" w:hAnsi="Tahoma" w:cs="Tahoma"/>
          <w:sz w:val="20"/>
          <w:szCs w:val="20"/>
        </w:rPr>
        <w:t xml:space="preserve"> </w:t>
      </w:r>
      <w:r w:rsidR="005F2785" w:rsidRPr="00FC7F98">
        <w:rPr>
          <w:rFonts w:ascii="Tahoma" w:hAnsi="Tahoma" w:cs="Tahoma"/>
          <w:sz w:val="20"/>
          <w:szCs w:val="20"/>
        </w:rPr>
        <w:t>(учитываются только квартальные и месячные опционные серии)</w:t>
      </w:r>
      <w:r w:rsidR="004A4976">
        <w:rPr>
          <w:rFonts w:ascii="Tahoma" w:hAnsi="Tahoma" w:cs="Tahoma"/>
          <w:sz w:val="20"/>
          <w:szCs w:val="20"/>
        </w:rPr>
        <w:t>.</w:t>
      </w:r>
      <w:bookmarkEnd w:id="2"/>
    </w:p>
    <w:p w14:paraId="259B1C07" w14:textId="77777777" w:rsidR="004F7927" w:rsidRDefault="004F7927" w:rsidP="004A4976">
      <w:pPr>
        <w:tabs>
          <w:tab w:val="left" w:pos="1985"/>
          <w:tab w:val="left" w:pos="2835"/>
          <w:tab w:val="center" w:pos="5250"/>
        </w:tabs>
        <w:ind w:left="1985" w:hanging="851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ab/>
      </w:r>
    </w:p>
    <w:p w14:paraId="5DCFAA06" w14:textId="5DCBA9AA" w:rsidR="004F7927" w:rsidRPr="004F7927" w:rsidRDefault="004F7927" w:rsidP="004A4976">
      <w:pPr>
        <w:tabs>
          <w:tab w:val="left" w:pos="1985"/>
          <w:tab w:val="left" w:pos="2835"/>
          <w:tab w:val="center" w:pos="5250"/>
        </w:tabs>
        <w:ind w:left="1985" w:hanging="851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ab/>
      </w:r>
      <w:r w:rsidRPr="004F7927">
        <w:rPr>
          <w:rFonts w:ascii="Tahoma" w:hAnsi="Tahoma" w:cs="Tahoma"/>
          <w:sz w:val="20"/>
          <w:szCs w:val="20"/>
        </w:rPr>
        <w:t>Текущая рыночная цена определяется</w:t>
      </w:r>
      <w:r w:rsidR="000F533B" w:rsidRPr="000F533B">
        <w:rPr>
          <w:rFonts w:ascii="Tahoma" w:hAnsi="Tahoma" w:cs="Tahoma"/>
          <w:sz w:val="20"/>
          <w:szCs w:val="20"/>
        </w:rPr>
        <w:t xml:space="preserve"> </w:t>
      </w:r>
      <w:r w:rsidR="000F533B">
        <w:rPr>
          <w:rFonts w:ascii="Tahoma" w:hAnsi="Tahoma" w:cs="Tahoma"/>
          <w:sz w:val="20"/>
          <w:szCs w:val="20"/>
        </w:rPr>
        <w:t xml:space="preserve">в </w:t>
      </w:r>
      <w:r w:rsidR="000F533B" w:rsidRPr="00A66159">
        <w:rPr>
          <w:rFonts w:ascii="Tahoma" w:hAnsi="Tahoma" w:cs="Tahoma"/>
          <w:sz w:val="20"/>
          <w:szCs w:val="20"/>
        </w:rPr>
        <w:t>соответствии с</w:t>
      </w:r>
      <w:r w:rsidRPr="00A66159">
        <w:rPr>
          <w:rFonts w:ascii="Tahoma" w:hAnsi="Tahoma" w:cs="Tahoma"/>
          <w:sz w:val="20"/>
          <w:szCs w:val="20"/>
        </w:rPr>
        <w:t xml:space="preserve"> Методик</w:t>
      </w:r>
      <w:r w:rsidR="000F533B" w:rsidRPr="00A66159">
        <w:rPr>
          <w:rFonts w:ascii="Tahoma" w:hAnsi="Tahoma" w:cs="Tahoma"/>
          <w:sz w:val="20"/>
          <w:szCs w:val="20"/>
        </w:rPr>
        <w:t>ой</w:t>
      </w:r>
      <w:r w:rsidRPr="00A66159">
        <w:rPr>
          <w:rFonts w:ascii="Tahoma" w:hAnsi="Tahoma" w:cs="Tahoma"/>
          <w:sz w:val="20"/>
          <w:szCs w:val="20"/>
        </w:rPr>
        <w:t xml:space="preserve"> определения</w:t>
      </w:r>
      <w:r w:rsidRPr="004F7927">
        <w:rPr>
          <w:rFonts w:ascii="Tahoma" w:hAnsi="Tahoma" w:cs="Tahoma"/>
          <w:sz w:val="20"/>
          <w:szCs w:val="20"/>
        </w:rPr>
        <w:t xml:space="preserve"> расчетной цены срочных контрактов (Приложение №1 к Правилам организованных торгов на Срочном рынке ПАО Московская Биржа) раз в секунду в периоды проведения торгов на Срочном рынке.</w:t>
      </w:r>
    </w:p>
    <w:p w14:paraId="3C115F6B" w14:textId="77777777" w:rsidR="00EE60C7" w:rsidRPr="007A6811" w:rsidRDefault="00107A0E" w:rsidP="00684F9E">
      <w:pPr>
        <w:pStyle w:val="30"/>
        <w:spacing w:beforeLines="50" w:before="120" w:after="0"/>
        <w:ind w:left="1134"/>
        <w:jc w:val="both"/>
        <w:rPr>
          <w:rFonts w:ascii="Tahoma" w:hAnsi="Tahoma" w:cs="Tahoma"/>
          <w:sz w:val="20"/>
          <w:szCs w:val="20"/>
        </w:rPr>
      </w:pPr>
      <m:oMath>
        <m:r>
          <m:rPr>
            <m:sty m:val="b"/>
          </m:rPr>
          <w:rPr>
            <w:rFonts w:ascii="Cambria Math" w:hAnsi="Cambria Math" w:cs="Tahoma"/>
            <w:sz w:val="20"/>
            <w:szCs w:val="20"/>
          </w:rPr>
          <m:t>Pr</m:t>
        </m:r>
        <m:d>
          <m:dPr>
            <m:ctrlPr>
              <w:rPr>
                <w:rFonts w:ascii="Cambria Math" w:hAnsi="Cambria Math" w:cs="Tahoma"/>
                <w:b/>
                <w:sz w:val="20"/>
                <w:szCs w:val="20"/>
              </w:rPr>
            </m:ctrlPr>
          </m:dPr>
          <m:e>
            <m:sSub>
              <m:sSubPr>
                <m:ctrlPr>
                  <w:rPr>
                    <w:rFonts w:ascii="Cambria Math" w:hAnsi="Cambria Math" w:cs="Tahoma"/>
                    <w:b/>
                    <w:sz w:val="20"/>
                    <w:szCs w:val="20"/>
                  </w:rPr>
                </m:ctrlPr>
              </m:sSubPr>
              <m:e>
                <m:r>
                  <m:rPr>
                    <m:sty m:val="b"/>
                  </m:rPr>
                  <w:rPr>
                    <w:rFonts w:ascii="Cambria Math" w:hAnsi="Cambria Math" w:cs="Tahoma"/>
                    <w:sz w:val="20"/>
                    <w:szCs w:val="20"/>
                  </w:rPr>
                  <m:t>K</m:t>
                </m:r>
              </m:e>
              <m:sub>
                <m:r>
                  <m:rPr>
                    <m:sty m:val="b"/>
                  </m:rPr>
                  <w:rPr>
                    <w:rFonts w:ascii="Cambria Math" w:hAnsi="Cambria Math" w:cs="Tahoma"/>
                    <w:sz w:val="20"/>
                    <w:szCs w:val="20"/>
                  </w:rPr>
                  <m:t>i</m:t>
                </m:r>
              </m:sub>
            </m:sSub>
          </m:e>
        </m:d>
      </m:oMath>
      <w:r w:rsidRPr="007A6811">
        <w:rPr>
          <w:rFonts w:ascii="Tahoma" w:hAnsi="Tahoma" w:cs="Tahoma"/>
          <w:sz w:val="20"/>
          <w:szCs w:val="20"/>
        </w:rPr>
        <w:t xml:space="preserve"> </w:t>
      </w:r>
      <w:r w:rsidR="009B68AC">
        <w:rPr>
          <w:rFonts w:ascii="Tahoma" w:hAnsi="Tahoma" w:cs="Tahoma"/>
          <w:sz w:val="20"/>
          <w:szCs w:val="20"/>
          <w:lang w:val="ru-RU"/>
        </w:rPr>
        <w:t xml:space="preserve">– величина </w:t>
      </w:r>
      <w:r w:rsidRPr="007A6811">
        <w:rPr>
          <w:rFonts w:ascii="Tahoma" w:hAnsi="Tahoma" w:cs="Tahoma"/>
          <w:sz w:val="20"/>
          <w:szCs w:val="20"/>
        </w:rPr>
        <w:t xml:space="preserve">для </w:t>
      </w:r>
      <w:r w:rsidRPr="007A6811">
        <w:rPr>
          <w:rFonts w:ascii="Tahoma" w:hAnsi="Tahoma" w:cs="Tahoma"/>
          <w:sz w:val="20"/>
          <w:szCs w:val="20"/>
          <w:lang w:val="en-US"/>
        </w:rPr>
        <w:t>i</w:t>
      </w:r>
      <w:r w:rsidRPr="007A6811">
        <w:rPr>
          <w:rFonts w:ascii="Tahoma" w:hAnsi="Tahoma" w:cs="Tahoma"/>
          <w:sz w:val="20"/>
          <w:szCs w:val="20"/>
        </w:rPr>
        <w:t>-го страйка</w:t>
      </w:r>
      <w:r w:rsidR="009B68AC">
        <w:rPr>
          <w:rFonts w:ascii="Tahoma" w:hAnsi="Tahoma" w:cs="Tahoma"/>
          <w:sz w:val="20"/>
          <w:szCs w:val="20"/>
          <w:lang w:val="ru-RU"/>
        </w:rPr>
        <w:t>,</w:t>
      </w:r>
      <w:r w:rsidR="00C220C5" w:rsidRPr="007A6811">
        <w:rPr>
          <w:rFonts w:ascii="Tahoma" w:hAnsi="Tahoma" w:cs="Tahoma"/>
          <w:sz w:val="20"/>
          <w:szCs w:val="20"/>
        </w:rPr>
        <w:fldChar w:fldCharType="begin"/>
      </w:r>
      <w:r w:rsidRPr="007A6811">
        <w:rPr>
          <w:rFonts w:ascii="Tahoma" w:hAnsi="Tahoma" w:cs="Tahoma"/>
          <w:sz w:val="20"/>
          <w:szCs w:val="20"/>
        </w:rPr>
        <w:instrText xml:space="preserve"> QUOTE </w:instrText>
      </w:r>
      <m:oMath>
        <m:r>
          <m:rPr>
            <m:sty m:val="p"/>
          </m:rPr>
          <w:rPr>
            <w:rFonts w:ascii="Cambria Math" w:hAnsi="Cambria Math" w:cs="Tahoma"/>
            <w:color w:val="FF0000"/>
            <w:sz w:val="20"/>
            <w:szCs w:val="20"/>
          </w:rPr>
          <m:t>Pr</m:t>
        </m:r>
        <m:d>
          <m:dPr>
            <m:ctrlPr>
              <w:rPr>
                <w:rFonts w:ascii="Cambria Math" w:hAnsi="Cambria Math" w:cs="Tahoma"/>
                <w:color w:val="FF0000"/>
                <w:sz w:val="20"/>
                <w:szCs w:val="20"/>
              </w:rPr>
            </m:ctrlPr>
          </m:dPr>
          <m:e>
            <m:sSub>
              <m:sSubPr>
                <m:ctrlPr>
                  <w:rPr>
                    <w:rFonts w:ascii="Cambria Math" w:hAnsi="Cambria Math" w:cs="Tahoma"/>
                    <w:color w:val="FF0000"/>
                    <w:sz w:val="20"/>
                    <w:szCs w:val="20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ahoma"/>
                    <w:color w:val="FF0000"/>
                    <w:sz w:val="20"/>
                    <w:szCs w:val="20"/>
                  </w:rPr>
                  <m:t>K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ahoma"/>
                    <w:color w:val="FF0000"/>
                    <w:sz w:val="20"/>
                    <w:szCs w:val="20"/>
                  </w:rPr>
                  <m:t>i</m:t>
                </m:r>
              </m:sub>
            </m:sSub>
          </m:e>
        </m:d>
      </m:oMath>
      <w:r w:rsidRPr="007A6811">
        <w:rPr>
          <w:rFonts w:ascii="Tahoma" w:hAnsi="Tahoma" w:cs="Tahoma"/>
          <w:sz w:val="20"/>
          <w:szCs w:val="20"/>
        </w:rPr>
        <w:instrText xml:space="preserve"> </w:instrText>
      </w:r>
      <w:r w:rsidR="00C220C5" w:rsidRPr="007A6811">
        <w:rPr>
          <w:rFonts w:ascii="Tahoma" w:hAnsi="Tahoma" w:cs="Tahoma"/>
          <w:sz w:val="20"/>
          <w:szCs w:val="20"/>
        </w:rPr>
        <w:fldChar w:fldCharType="end"/>
      </w:r>
      <w:r w:rsidRPr="007A6811">
        <w:rPr>
          <w:rFonts w:ascii="Tahoma" w:hAnsi="Tahoma" w:cs="Tahoma"/>
          <w:sz w:val="20"/>
          <w:szCs w:val="20"/>
        </w:rPr>
        <w:t xml:space="preserve"> определ</w:t>
      </w:r>
      <w:r w:rsidR="00986FCE">
        <w:rPr>
          <w:rFonts w:ascii="Tahoma" w:hAnsi="Tahoma" w:cs="Tahoma"/>
          <w:sz w:val="20"/>
          <w:szCs w:val="20"/>
          <w:lang w:val="ru-RU"/>
        </w:rPr>
        <w:t>яе</w:t>
      </w:r>
      <w:r w:rsidR="009B68AC">
        <w:rPr>
          <w:rFonts w:ascii="Tahoma" w:hAnsi="Tahoma" w:cs="Tahoma"/>
          <w:sz w:val="20"/>
          <w:szCs w:val="20"/>
          <w:lang w:val="ru-RU"/>
        </w:rPr>
        <w:t>мая</w:t>
      </w:r>
      <w:r w:rsidRPr="007A6811">
        <w:rPr>
          <w:rFonts w:ascii="Tahoma" w:hAnsi="Tahoma" w:cs="Tahoma"/>
          <w:sz w:val="20"/>
          <w:szCs w:val="20"/>
        </w:rPr>
        <w:t xml:space="preserve"> по следующему алгоритму:</w:t>
      </w:r>
    </w:p>
    <w:p w14:paraId="018668DC" w14:textId="77777777" w:rsidR="00602297" w:rsidRPr="00A35619" w:rsidRDefault="00107A0E" w:rsidP="00821877">
      <w:pPr>
        <w:pStyle w:val="30"/>
        <w:numPr>
          <w:ilvl w:val="2"/>
          <w:numId w:val="3"/>
        </w:numPr>
        <w:spacing w:beforeLines="120" w:before="288" w:after="0"/>
        <w:ind w:left="1843" w:hanging="709"/>
        <w:jc w:val="both"/>
        <w:rPr>
          <w:rFonts w:ascii="Tahoma" w:hAnsi="Tahoma" w:cs="Tahoma"/>
          <w:sz w:val="20"/>
          <w:szCs w:val="20"/>
        </w:rPr>
      </w:pPr>
      <w:r w:rsidRPr="007A6811">
        <w:rPr>
          <w:rFonts w:ascii="Tahoma" w:hAnsi="Tahoma" w:cs="Tahoma"/>
          <w:sz w:val="20"/>
          <w:szCs w:val="20"/>
        </w:rPr>
        <w:t>В случае</w:t>
      </w:r>
      <w:r w:rsidR="00684F9E">
        <w:rPr>
          <w:rFonts w:ascii="Tahoma" w:hAnsi="Tahoma" w:cs="Tahoma"/>
          <w:sz w:val="20"/>
          <w:szCs w:val="20"/>
          <w:lang w:val="ru-RU"/>
        </w:rPr>
        <w:t xml:space="preserve"> если</w:t>
      </w:r>
      <w:r w:rsidRPr="007A6811">
        <w:rPr>
          <w:rFonts w:ascii="Tahoma" w:hAnsi="Tahoma" w:cs="Tahoma"/>
          <w:sz w:val="20"/>
          <w:szCs w:val="20"/>
        </w:rPr>
        <w:t xml:space="preserve"> в течение текущей основной или дополнительной торговой сессии (далее – текущая сессия) были зарегистрированы сделки </w:t>
      </w:r>
      <w:r w:rsidR="00C07AFD">
        <w:rPr>
          <w:rFonts w:ascii="Tahoma" w:hAnsi="Tahoma" w:cs="Tahoma"/>
          <w:sz w:val="20"/>
          <w:szCs w:val="20"/>
          <w:lang w:val="ru-RU"/>
        </w:rPr>
        <w:t>с</w:t>
      </w:r>
      <w:r w:rsidRPr="007A6811">
        <w:rPr>
          <w:rFonts w:ascii="Tahoma" w:hAnsi="Tahoma" w:cs="Tahoma"/>
          <w:sz w:val="20"/>
          <w:szCs w:val="20"/>
        </w:rPr>
        <w:t xml:space="preserve"> опцион</w:t>
      </w:r>
      <w:r w:rsidR="00C07AFD">
        <w:rPr>
          <w:rFonts w:ascii="Tahoma" w:hAnsi="Tahoma" w:cs="Tahoma"/>
          <w:sz w:val="20"/>
          <w:szCs w:val="20"/>
          <w:lang w:val="ru-RU"/>
        </w:rPr>
        <w:t>ом</w:t>
      </w:r>
      <w:r w:rsidRPr="007A6811">
        <w:rPr>
          <w:rFonts w:ascii="Tahoma" w:hAnsi="Tahoma" w:cs="Tahoma"/>
          <w:sz w:val="20"/>
          <w:szCs w:val="20"/>
        </w:rPr>
        <w:t xml:space="preserve"> с </w:t>
      </w:r>
      <w:r w:rsidRPr="007A6811">
        <w:rPr>
          <w:rFonts w:ascii="Tahoma" w:hAnsi="Tahoma" w:cs="Tahoma"/>
          <w:sz w:val="20"/>
          <w:szCs w:val="20"/>
          <w:lang w:val="en-US"/>
        </w:rPr>
        <w:t>i</w:t>
      </w:r>
      <w:r w:rsidRPr="007A6811">
        <w:rPr>
          <w:rFonts w:ascii="Tahoma" w:hAnsi="Tahoma" w:cs="Tahoma"/>
          <w:sz w:val="20"/>
          <w:szCs w:val="20"/>
        </w:rPr>
        <w:t>-ым страйком:</w:t>
      </w:r>
    </w:p>
    <w:p w14:paraId="1C71835C" w14:textId="77777777" w:rsidR="00D3445A" w:rsidRPr="00D44094" w:rsidRDefault="00107A0E" w:rsidP="00821877">
      <w:pPr>
        <w:spacing w:beforeLines="120" w:before="288"/>
        <w:ind w:left="1843"/>
        <w:rPr>
          <w:rFonts w:ascii="Tahoma" w:hAnsi="Tahoma"/>
          <w:b/>
          <w:sz w:val="20"/>
        </w:rPr>
      </w:pPr>
      <m:oMathPara>
        <m:oMathParaPr>
          <m:jc m:val="left"/>
        </m:oMathParaPr>
        <m:oMath>
          <m:r>
            <m:rPr>
              <m:sty m:val="b"/>
            </m:rPr>
            <w:rPr>
              <w:rFonts w:ascii="Cambria Math" w:hAnsi="Cambria Math" w:cs="Tahoma"/>
              <w:sz w:val="20"/>
              <w:szCs w:val="20"/>
            </w:rPr>
            <m:t>Pr</m:t>
          </m:r>
          <m:d>
            <m:dPr>
              <m:ctrlPr>
                <w:rPr>
                  <w:rFonts w:ascii="Cambria Math" w:hAnsi="Cambria Math" w:cs="Tahoma"/>
                  <w:b/>
                  <w:sz w:val="20"/>
                  <w:szCs w:val="20"/>
                </w:rPr>
              </m:ctrlPr>
            </m:dPr>
            <m:e>
              <m:sSub>
                <m:sSubPr>
                  <m:ctrlPr>
                    <w:rPr>
                      <w:rFonts w:ascii="Cambria Math" w:hAnsi="Cambria Math" w:cs="Tahoma"/>
                      <w:b/>
                      <w:sz w:val="20"/>
                      <w:szCs w:val="20"/>
                    </w:rPr>
                  </m:ctrlPr>
                </m:sSubPr>
                <m:e>
                  <m:r>
                    <m:rPr>
                      <m:sty m:val="b"/>
                    </m:rPr>
                    <w:rPr>
                      <w:rFonts w:ascii="Cambria Math" w:hAnsi="Cambria Math" w:cs="Tahoma"/>
                      <w:sz w:val="20"/>
                      <w:szCs w:val="20"/>
                    </w:rPr>
                    <m:t>K</m:t>
                  </m:r>
                </m:e>
                <m:sub>
                  <m:r>
                    <m:rPr>
                      <m:sty m:val="b"/>
                    </m:rPr>
                    <w:rPr>
                      <w:rFonts w:ascii="Cambria Math" w:hAnsi="Cambria Math" w:cs="Tahoma"/>
                      <w:sz w:val="20"/>
                      <w:szCs w:val="20"/>
                    </w:rPr>
                    <m:t>i</m:t>
                  </m:r>
                </m:sub>
              </m:sSub>
            </m:e>
          </m:d>
          <m:r>
            <m:rPr>
              <m:sty m:val="b"/>
            </m:rPr>
            <w:rPr>
              <w:rFonts w:ascii="Cambria Math" w:hAnsi="Cambria Math" w:cs="Tahoma"/>
              <w:sz w:val="20"/>
              <w:szCs w:val="20"/>
            </w:rPr>
            <m:t>=</m:t>
          </m:r>
          <m:d>
            <m:dPr>
              <m:begChr m:val="{"/>
              <m:endChr m:val=""/>
              <m:ctrlPr>
                <w:rPr>
                  <w:rFonts w:ascii="Cambria Math" w:hAnsi="Cambria Math" w:cs="Tahoma"/>
                  <w:b/>
                  <w:sz w:val="20"/>
                  <w:szCs w:val="20"/>
                </w:rPr>
              </m:ctrlPr>
            </m:dPr>
            <m:e>
              <m:eqArr>
                <m:eqArrPr>
                  <m:ctrlPr>
                    <w:rPr>
                      <w:rFonts w:ascii="Cambria Math" w:hAnsi="Cambria Math" w:cs="Tahoma"/>
                      <w:b/>
                      <w:sz w:val="20"/>
                      <w:szCs w:val="20"/>
                    </w:rPr>
                  </m:ctrlPr>
                </m:eqArrPr>
                <m:e>
                  <m:r>
                    <m:rPr>
                      <m:sty m:val="b"/>
                    </m:rPr>
                    <w:rPr>
                      <w:rFonts w:ascii="Cambria Math" w:hAnsi="Cambria Math" w:cs="Tahoma"/>
                      <w:sz w:val="20"/>
                      <w:szCs w:val="20"/>
                      <w:lang w:val="en-US"/>
                    </w:rPr>
                    <m:t>Deal</m:t>
                  </m:r>
                  <m:d>
                    <m:dPr>
                      <m:ctrlPr>
                        <w:rPr>
                          <w:rFonts w:ascii="Cambria Math" w:hAnsi="Cambria Math" w:cs="Tahoma"/>
                          <w:b/>
                          <w:sz w:val="20"/>
                          <w:szCs w:val="20"/>
                          <w:lang w:val="en-US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hAnsi="Cambria Math" w:cs="Tahoma"/>
                              <w:b/>
                              <w:sz w:val="20"/>
                              <w:szCs w:val="20"/>
                              <w:lang w:val="en-US"/>
                            </w:rPr>
                          </m:ctrlPr>
                        </m:sSubPr>
                        <m:e>
                          <m:r>
                            <m:rPr>
                              <m:sty m:val="b"/>
                            </m:rPr>
                            <w:rPr>
                              <w:rFonts w:ascii="Cambria Math" w:hAnsi="Cambria Math" w:cs="Tahoma"/>
                              <w:sz w:val="20"/>
                              <w:szCs w:val="20"/>
                              <w:lang w:val="en-US"/>
                            </w:rPr>
                            <m:t>K</m:t>
                          </m:r>
                        </m:e>
                        <m:sub>
                          <m:r>
                            <m:rPr>
                              <m:sty m:val="b"/>
                            </m:rPr>
                            <w:rPr>
                              <w:rFonts w:ascii="Cambria Math" w:hAnsi="Cambria Math" w:cs="Tahoma"/>
                              <w:sz w:val="20"/>
                              <w:szCs w:val="20"/>
                              <w:lang w:val="en-US"/>
                            </w:rPr>
                            <m:t>i</m:t>
                          </m:r>
                        </m:sub>
                      </m:sSub>
                    </m:e>
                  </m:d>
                  <m:r>
                    <m:rPr>
                      <m:sty m:val="b"/>
                    </m:rPr>
                    <w:rPr>
                      <w:rFonts w:ascii="Cambria Math" w:hAnsi="Cambria Math" w:cs="Tahoma"/>
                      <w:sz w:val="20"/>
                      <w:szCs w:val="20"/>
                      <w:lang w:val="en-US"/>
                    </w:rPr>
                    <m:t xml:space="preserve"> →если </m:t>
                  </m:r>
                  <m:r>
                    <m:rPr>
                      <m:sty m:val="b"/>
                    </m:rPr>
                    <w:rPr>
                      <w:rFonts w:ascii="Cambria Math" w:hAnsi="Cambria Math" w:cs="Tahoma"/>
                      <w:sz w:val="20"/>
                      <w:szCs w:val="20"/>
                    </w:rPr>
                    <m:t>ask</m:t>
                  </m:r>
                  <m:d>
                    <m:dPr>
                      <m:ctrlPr>
                        <w:rPr>
                          <w:rFonts w:ascii="Cambria Math" w:hAnsi="Cambria Math" w:cs="Tahoma"/>
                          <w:b/>
                          <w:sz w:val="20"/>
                          <w:szCs w:val="20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hAnsi="Cambria Math" w:cs="Tahoma"/>
                              <w:b/>
                              <w:sz w:val="20"/>
                              <w:szCs w:val="20"/>
                              <w:lang w:val="en-US"/>
                            </w:rPr>
                          </m:ctrlPr>
                        </m:sSubPr>
                        <m:e>
                          <m:r>
                            <m:rPr>
                              <m:sty m:val="b"/>
                            </m:rPr>
                            <w:rPr>
                              <w:rFonts w:ascii="Cambria Math" w:hAnsi="Cambria Math" w:cs="Tahoma"/>
                              <w:sz w:val="20"/>
                              <w:szCs w:val="20"/>
                              <w:lang w:val="en-US"/>
                            </w:rPr>
                            <m:t>K</m:t>
                          </m:r>
                        </m:e>
                        <m:sub>
                          <m:r>
                            <m:rPr>
                              <m:sty m:val="b"/>
                            </m:rPr>
                            <w:rPr>
                              <w:rFonts w:ascii="Cambria Math" w:hAnsi="Cambria Math" w:cs="Tahoma"/>
                              <w:sz w:val="20"/>
                              <w:szCs w:val="20"/>
                              <w:lang w:val="en-US"/>
                            </w:rPr>
                            <m:t>i</m:t>
                          </m:r>
                        </m:sub>
                      </m:sSub>
                    </m:e>
                  </m:d>
                  <m:r>
                    <m:rPr>
                      <m:sty m:val="b"/>
                    </m:rPr>
                    <w:rPr>
                      <w:rFonts w:ascii="Cambria Math" w:hAnsi="Cambria Math" w:cs="Tahoma"/>
                      <w:sz w:val="20"/>
                      <w:szCs w:val="20"/>
                    </w:rPr>
                    <m:t>≥</m:t>
                  </m:r>
                  <m:r>
                    <m:rPr>
                      <m:sty m:val="b"/>
                    </m:rPr>
                    <w:rPr>
                      <w:rFonts w:ascii="Cambria Math" w:hAnsi="Cambria Math" w:cs="Tahoma"/>
                      <w:sz w:val="20"/>
                      <w:szCs w:val="20"/>
                      <w:lang w:val="en-US"/>
                    </w:rPr>
                    <m:t>Deal</m:t>
                  </m:r>
                  <m:d>
                    <m:dPr>
                      <m:ctrlPr>
                        <w:rPr>
                          <w:rFonts w:ascii="Cambria Math" w:hAnsi="Cambria Math" w:cs="Tahoma"/>
                          <w:b/>
                          <w:sz w:val="20"/>
                          <w:szCs w:val="20"/>
                          <w:lang w:val="en-US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hAnsi="Cambria Math" w:cs="Tahoma"/>
                              <w:b/>
                              <w:sz w:val="20"/>
                              <w:szCs w:val="20"/>
                              <w:lang w:val="en-US"/>
                            </w:rPr>
                          </m:ctrlPr>
                        </m:sSubPr>
                        <m:e>
                          <m:r>
                            <m:rPr>
                              <m:sty m:val="b"/>
                            </m:rPr>
                            <w:rPr>
                              <w:rFonts w:ascii="Cambria Math" w:hAnsi="Cambria Math" w:cs="Tahoma"/>
                              <w:sz w:val="20"/>
                              <w:szCs w:val="20"/>
                              <w:lang w:val="en-US"/>
                            </w:rPr>
                            <m:t>K</m:t>
                          </m:r>
                        </m:e>
                        <m:sub>
                          <m:r>
                            <m:rPr>
                              <m:sty m:val="b"/>
                            </m:rPr>
                            <w:rPr>
                              <w:rFonts w:ascii="Cambria Math" w:hAnsi="Cambria Math" w:cs="Tahoma"/>
                              <w:sz w:val="20"/>
                              <w:szCs w:val="20"/>
                              <w:lang w:val="en-US"/>
                            </w:rPr>
                            <m:t>i</m:t>
                          </m:r>
                        </m:sub>
                      </m:sSub>
                    </m:e>
                  </m:d>
                  <m:r>
                    <m:rPr>
                      <m:sty m:val="b"/>
                    </m:rPr>
                    <w:rPr>
                      <w:rFonts w:ascii="Cambria Math" w:hAnsi="Cambria Math" w:cs="Tahoma"/>
                      <w:sz w:val="20"/>
                      <w:szCs w:val="20"/>
                    </w:rPr>
                    <m:t>и bid</m:t>
                  </m:r>
                  <m:d>
                    <m:dPr>
                      <m:ctrlPr>
                        <w:rPr>
                          <w:rFonts w:ascii="Cambria Math" w:hAnsi="Cambria Math" w:cs="Tahoma"/>
                          <w:b/>
                          <w:sz w:val="20"/>
                          <w:szCs w:val="20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hAnsi="Cambria Math" w:cs="Tahoma"/>
                              <w:b/>
                              <w:sz w:val="20"/>
                              <w:szCs w:val="20"/>
                              <w:lang w:val="en-US"/>
                            </w:rPr>
                          </m:ctrlPr>
                        </m:sSubPr>
                        <m:e>
                          <m:r>
                            <m:rPr>
                              <m:sty m:val="b"/>
                            </m:rPr>
                            <w:rPr>
                              <w:rFonts w:ascii="Cambria Math" w:hAnsi="Cambria Math" w:cs="Tahoma"/>
                              <w:sz w:val="20"/>
                              <w:szCs w:val="20"/>
                              <w:lang w:val="en-US"/>
                            </w:rPr>
                            <m:t>K</m:t>
                          </m:r>
                        </m:e>
                        <m:sub>
                          <m:r>
                            <m:rPr>
                              <m:sty m:val="b"/>
                            </m:rPr>
                            <w:rPr>
                              <w:rFonts w:ascii="Cambria Math" w:hAnsi="Cambria Math" w:cs="Tahoma"/>
                              <w:sz w:val="20"/>
                              <w:szCs w:val="20"/>
                              <w:lang w:val="en-US"/>
                            </w:rPr>
                            <m:t>i</m:t>
                          </m:r>
                        </m:sub>
                      </m:sSub>
                    </m:e>
                  </m:d>
                  <m:r>
                    <m:rPr>
                      <m:sty m:val="b"/>
                    </m:rPr>
                    <w:rPr>
                      <w:rFonts w:ascii="Cambria Math" w:hAnsi="Cambria Math" w:cs="Tahoma"/>
                      <w:sz w:val="20"/>
                      <w:szCs w:val="20"/>
                    </w:rPr>
                    <m:t>≤</m:t>
                  </m:r>
                  <m:r>
                    <m:rPr>
                      <m:sty m:val="b"/>
                    </m:rPr>
                    <w:rPr>
                      <w:rFonts w:ascii="Cambria Math" w:hAnsi="Cambria Math" w:cs="Tahoma"/>
                      <w:sz w:val="20"/>
                      <w:szCs w:val="20"/>
                      <w:lang w:val="en-US"/>
                    </w:rPr>
                    <m:t>Deal</m:t>
                  </m:r>
                  <m:d>
                    <m:dPr>
                      <m:ctrlPr>
                        <w:rPr>
                          <w:rFonts w:ascii="Cambria Math" w:hAnsi="Cambria Math" w:cs="Tahoma"/>
                          <w:b/>
                          <w:sz w:val="20"/>
                          <w:szCs w:val="20"/>
                          <w:lang w:val="en-US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hAnsi="Cambria Math" w:cs="Tahoma"/>
                              <w:b/>
                              <w:sz w:val="20"/>
                              <w:szCs w:val="20"/>
                              <w:lang w:val="en-US"/>
                            </w:rPr>
                          </m:ctrlPr>
                        </m:sSubPr>
                        <m:e>
                          <m:r>
                            <m:rPr>
                              <m:sty m:val="b"/>
                            </m:rPr>
                            <w:rPr>
                              <w:rFonts w:ascii="Cambria Math" w:hAnsi="Cambria Math" w:cs="Tahoma"/>
                              <w:sz w:val="20"/>
                              <w:szCs w:val="20"/>
                              <w:lang w:val="en-US"/>
                            </w:rPr>
                            <m:t>K</m:t>
                          </m:r>
                        </m:e>
                        <m:sub>
                          <m:r>
                            <m:rPr>
                              <m:sty m:val="b"/>
                            </m:rPr>
                            <w:rPr>
                              <w:rFonts w:ascii="Cambria Math" w:hAnsi="Cambria Math" w:cs="Tahoma"/>
                              <w:sz w:val="20"/>
                              <w:szCs w:val="20"/>
                              <w:lang w:val="en-US"/>
                            </w:rPr>
                            <m:t>i</m:t>
                          </m:r>
                        </m:sub>
                      </m:sSub>
                    </m:e>
                  </m:d>
                  <m:r>
                    <m:rPr>
                      <m:sty m:val="b"/>
                    </m:rPr>
                    <w:rPr>
                      <w:rFonts w:ascii="Cambria Math" w:hAnsi="Cambria Math" w:cs="Tahoma"/>
                      <w:sz w:val="20"/>
                      <w:szCs w:val="20"/>
                    </w:rPr>
                    <m:t xml:space="preserve">, </m:t>
                  </m:r>
                </m:e>
                <m:e>
                  <m:r>
                    <m:rPr>
                      <m:sty m:val="b"/>
                    </m:rPr>
                    <w:rPr>
                      <w:rFonts w:ascii="Cambria Math" w:hAnsi="Cambria Math" w:cs="Tahoma"/>
                      <w:sz w:val="20"/>
                      <w:szCs w:val="20"/>
                    </w:rPr>
                    <m:t>либо их (bid/ask) нет;</m:t>
                  </m:r>
                  <m:ctrlPr>
                    <w:rPr>
                      <w:rFonts w:ascii="Cambria Math" w:eastAsia="Cambria Math" w:hAnsi="Cambria Math" w:cs="Tahoma"/>
                      <w:b/>
                      <w:sz w:val="20"/>
                      <w:szCs w:val="20"/>
                    </w:rPr>
                  </m:ctrlPr>
                </m:e>
                <m:e>
                  <m:r>
                    <m:rPr>
                      <m:sty m:val="b"/>
                    </m:rPr>
                    <w:rPr>
                      <w:rFonts w:ascii="Cambria Math" w:hAnsi="Cambria Math" w:cs="Tahoma"/>
                      <w:sz w:val="20"/>
                      <w:szCs w:val="20"/>
                    </w:rPr>
                    <m:t>ask</m:t>
                  </m:r>
                  <m:d>
                    <m:dPr>
                      <m:ctrlPr>
                        <w:rPr>
                          <w:rFonts w:ascii="Cambria Math" w:hAnsi="Cambria Math" w:cs="Tahoma"/>
                          <w:b/>
                          <w:sz w:val="20"/>
                          <w:szCs w:val="20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hAnsi="Cambria Math" w:cs="Tahoma"/>
                              <w:b/>
                              <w:sz w:val="20"/>
                              <w:szCs w:val="20"/>
                              <w:lang w:val="en-US"/>
                            </w:rPr>
                          </m:ctrlPr>
                        </m:sSubPr>
                        <m:e>
                          <m:r>
                            <m:rPr>
                              <m:sty m:val="b"/>
                            </m:rPr>
                            <w:rPr>
                              <w:rFonts w:ascii="Cambria Math" w:hAnsi="Cambria Math" w:cs="Tahoma"/>
                              <w:sz w:val="20"/>
                              <w:szCs w:val="20"/>
                              <w:lang w:val="en-US"/>
                            </w:rPr>
                            <m:t>K</m:t>
                          </m:r>
                        </m:e>
                        <m:sub>
                          <m:r>
                            <m:rPr>
                              <m:sty m:val="b"/>
                            </m:rPr>
                            <w:rPr>
                              <w:rFonts w:ascii="Cambria Math" w:hAnsi="Cambria Math" w:cs="Tahoma"/>
                              <w:sz w:val="20"/>
                              <w:szCs w:val="20"/>
                              <w:lang w:val="en-US"/>
                            </w:rPr>
                            <m:t>i</m:t>
                          </m:r>
                        </m:sub>
                      </m:sSub>
                    </m:e>
                  </m:d>
                  <m:r>
                    <m:rPr>
                      <m:sty m:val="b"/>
                    </m:rPr>
                    <w:rPr>
                      <w:rFonts w:ascii="Cambria Math" w:hAnsi="Cambria Math" w:cs="Tahoma"/>
                      <w:sz w:val="20"/>
                      <w:szCs w:val="20"/>
                    </w:rPr>
                    <m:t>→если ask</m:t>
                  </m:r>
                  <m:d>
                    <m:dPr>
                      <m:ctrlPr>
                        <w:rPr>
                          <w:rFonts w:ascii="Cambria Math" w:hAnsi="Cambria Math" w:cs="Tahoma"/>
                          <w:b/>
                          <w:sz w:val="20"/>
                          <w:szCs w:val="20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hAnsi="Cambria Math" w:cs="Tahoma"/>
                              <w:b/>
                              <w:sz w:val="20"/>
                              <w:szCs w:val="20"/>
                              <w:lang w:val="en-US"/>
                            </w:rPr>
                          </m:ctrlPr>
                        </m:sSubPr>
                        <m:e>
                          <m:r>
                            <m:rPr>
                              <m:sty m:val="b"/>
                            </m:rPr>
                            <w:rPr>
                              <w:rFonts w:ascii="Cambria Math" w:hAnsi="Cambria Math" w:cs="Tahoma"/>
                              <w:sz w:val="20"/>
                              <w:szCs w:val="20"/>
                              <w:lang w:val="en-US"/>
                            </w:rPr>
                            <m:t>K</m:t>
                          </m:r>
                        </m:e>
                        <m:sub>
                          <m:r>
                            <m:rPr>
                              <m:sty m:val="b"/>
                            </m:rPr>
                            <w:rPr>
                              <w:rFonts w:ascii="Cambria Math" w:hAnsi="Cambria Math" w:cs="Tahoma"/>
                              <w:sz w:val="20"/>
                              <w:szCs w:val="20"/>
                              <w:lang w:val="en-US"/>
                            </w:rPr>
                            <m:t>i</m:t>
                          </m:r>
                        </m:sub>
                      </m:sSub>
                    </m:e>
                  </m:d>
                  <m:r>
                    <m:rPr>
                      <m:sty m:val="b"/>
                    </m:rPr>
                    <w:rPr>
                      <w:rFonts w:ascii="Cambria Math" w:hAnsi="Cambria Math" w:cs="Tahoma"/>
                      <w:sz w:val="20"/>
                      <w:szCs w:val="20"/>
                    </w:rPr>
                    <m:t>≠0 и ask</m:t>
                  </m:r>
                  <m:d>
                    <m:dPr>
                      <m:ctrlPr>
                        <w:rPr>
                          <w:rFonts w:ascii="Cambria Math" w:hAnsi="Cambria Math" w:cs="Tahoma"/>
                          <w:b/>
                          <w:sz w:val="20"/>
                          <w:szCs w:val="20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hAnsi="Cambria Math" w:cs="Tahoma"/>
                              <w:b/>
                              <w:sz w:val="20"/>
                              <w:szCs w:val="20"/>
                              <w:lang w:val="en-US"/>
                            </w:rPr>
                          </m:ctrlPr>
                        </m:sSubPr>
                        <m:e>
                          <m:r>
                            <m:rPr>
                              <m:sty m:val="b"/>
                            </m:rPr>
                            <w:rPr>
                              <w:rFonts w:ascii="Cambria Math" w:hAnsi="Cambria Math" w:cs="Tahoma"/>
                              <w:sz w:val="20"/>
                              <w:szCs w:val="20"/>
                              <w:lang w:val="en-US"/>
                            </w:rPr>
                            <m:t>K</m:t>
                          </m:r>
                        </m:e>
                        <m:sub>
                          <m:r>
                            <m:rPr>
                              <m:sty m:val="b"/>
                            </m:rPr>
                            <w:rPr>
                              <w:rFonts w:ascii="Cambria Math" w:hAnsi="Cambria Math" w:cs="Tahoma"/>
                              <w:sz w:val="20"/>
                              <w:szCs w:val="20"/>
                              <w:lang w:val="en-US"/>
                            </w:rPr>
                            <m:t>i</m:t>
                          </m:r>
                        </m:sub>
                      </m:sSub>
                    </m:e>
                  </m:d>
                  <m:r>
                    <m:rPr>
                      <m:sty m:val="b"/>
                    </m:rPr>
                    <w:rPr>
                      <w:rFonts w:ascii="Cambria Math" w:hAnsi="Cambria Math" w:cs="Tahoma"/>
                      <w:sz w:val="20"/>
                      <w:szCs w:val="20"/>
                    </w:rPr>
                    <m:t>&lt;</m:t>
                  </m:r>
                  <m:r>
                    <m:rPr>
                      <m:sty m:val="b"/>
                    </m:rPr>
                    <w:rPr>
                      <w:rFonts w:ascii="Cambria Math" w:hAnsi="Cambria Math" w:cs="Tahoma"/>
                      <w:sz w:val="20"/>
                      <w:szCs w:val="20"/>
                      <w:lang w:val="en-US"/>
                    </w:rPr>
                    <m:t>Deal</m:t>
                  </m:r>
                  <m:d>
                    <m:dPr>
                      <m:ctrlPr>
                        <w:rPr>
                          <w:rFonts w:ascii="Cambria Math" w:hAnsi="Cambria Math" w:cs="Tahoma"/>
                          <w:b/>
                          <w:sz w:val="20"/>
                          <w:szCs w:val="20"/>
                          <w:lang w:val="en-US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hAnsi="Cambria Math" w:cs="Tahoma"/>
                              <w:b/>
                              <w:sz w:val="20"/>
                              <w:szCs w:val="20"/>
                              <w:lang w:val="en-US"/>
                            </w:rPr>
                          </m:ctrlPr>
                        </m:sSubPr>
                        <m:e>
                          <m:r>
                            <m:rPr>
                              <m:sty m:val="b"/>
                            </m:rPr>
                            <w:rPr>
                              <w:rFonts w:ascii="Cambria Math" w:hAnsi="Cambria Math" w:cs="Tahoma"/>
                              <w:sz w:val="20"/>
                              <w:szCs w:val="20"/>
                              <w:lang w:val="en-US"/>
                            </w:rPr>
                            <m:t>K</m:t>
                          </m:r>
                        </m:e>
                        <m:sub>
                          <m:r>
                            <m:rPr>
                              <m:sty m:val="b"/>
                            </m:rPr>
                            <w:rPr>
                              <w:rFonts w:ascii="Cambria Math" w:hAnsi="Cambria Math" w:cs="Tahoma"/>
                              <w:sz w:val="20"/>
                              <w:szCs w:val="20"/>
                              <w:lang w:val="en-US"/>
                            </w:rPr>
                            <m:t>i</m:t>
                          </m:r>
                        </m:sub>
                      </m:sSub>
                    </m:e>
                  </m:d>
                  <m:r>
                    <m:rPr>
                      <m:sty m:val="b"/>
                    </m:rPr>
                    <w:rPr>
                      <w:rFonts w:ascii="Cambria Math" w:hAnsi="Cambria Math" w:cs="Tahoma"/>
                      <w:sz w:val="20"/>
                      <w:szCs w:val="20"/>
                      <w:lang w:val="en-US"/>
                    </w:rPr>
                    <m:t>;</m:t>
                  </m:r>
                </m:e>
                <m:e>
                  <m:r>
                    <m:rPr>
                      <m:sty m:val="b"/>
                    </m:rPr>
                    <w:rPr>
                      <w:rFonts w:ascii="Cambria Math" w:eastAsia="Cambria Math" w:hAnsi="Cambria Math" w:cs="Tahoma"/>
                      <w:sz w:val="20"/>
                      <w:szCs w:val="20"/>
                    </w:rPr>
                    <m:t>bid</m:t>
                  </m:r>
                  <m:d>
                    <m:dPr>
                      <m:ctrlPr>
                        <w:rPr>
                          <w:rFonts w:ascii="Cambria Math" w:eastAsia="Cambria Math" w:hAnsi="Cambria Math" w:cs="Tahoma"/>
                          <w:b/>
                          <w:sz w:val="20"/>
                          <w:szCs w:val="20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hAnsi="Cambria Math" w:cs="Tahoma"/>
                              <w:b/>
                              <w:sz w:val="20"/>
                              <w:szCs w:val="20"/>
                              <w:lang w:val="en-US"/>
                            </w:rPr>
                          </m:ctrlPr>
                        </m:sSubPr>
                        <m:e>
                          <m:r>
                            <m:rPr>
                              <m:sty m:val="b"/>
                            </m:rPr>
                            <w:rPr>
                              <w:rFonts w:ascii="Cambria Math" w:hAnsi="Cambria Math" w:cs="Tahoma"/>
                              <w:sz w:val="20"/>
                              <w:szCs w:val="20"/>
                              <w:lang w:val="en-US"/>
                            </w:rPr>
                            <m:t>K</m:t>
                          </m:r>
                        </m:e>
                        <m:sub>
                          <m:r>
                            <m:rPr>
                              <m:sty m:val="b"/>
                            </m:rPr>
                            <w:rPr>
                              <w:rFonts w:ascii="Cambria Math" w:hAnsi="Cambria Math" w:cs="Tahoma"/>
                              <w:sz w:val="20"/>
                              <w:szCs w:val="20"/>
                              <w:lang w:val="en-US"/>
                            </w:rPr>
                            <m:t>i</m:t>
                          </m:r>
                        </m:sub>
                      </m:sSub>
                    </m:e>
                  </m:d>
                  <m:r>
                    <m:rPr>
                      <m:sty m:val="b"/>
                    </m:rPr>
                    <w:rPr>
                      <w:rFonts w:ascii="Cambria Math" w:eastAsia="Cambria Math" w:hAnsi="Cambria Math" w:cs="Tahoma"/>
                      <w:sz w:val="20"/>
                      <w:szCs w:val="20"/>
                    </w:rPr>
                    <m:t xml:space="preserve">→ если </m:t>
                  </m:r>
                  <m:r>
                    <m:rPr>
                      <m:sty m:val="b"/>
                    </m:rPr>
                    <w:rPr>
                      <w:rFonts w:ascii="Cambria Math" w:eastAsia="Cambria Math" w:hAnsi="Cambria Math" w:cs="Tahoma"/>
                      <w:sz w:val="20"/>
                      <w:szCs w:val="20"/>
                      <w:lang w:val="en-US"/>
                    </w:rPr>
                    <m:t>bid</m:t>
                  </m:r>
                  <m:d>
                    <m:dPr>
                      <m:ctrlPr>
                        <w:rPr>
                          <w:rFonts w:ascii="Cambria Math" w:eastAsia="Cambria Math" w:hAnsi="Cambria Math" w:cs="Tahoma"/>
                          <w:b/>
                          <w:sz w:val="20"/>
                          <w:szCs w:val="20"/>
                          <w:lang w:val="en-US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hAnsi="Cambria Math" w:cs="Tahoma"/>
                              <w:b/>
                              <w:sz w:val="20"/>
                              <w:szCs w:val="20"/>
                              <w:lang w:val="en-US"/>
                            </w:rPr>
                          </m:ctrlPr>
                        </m:sSubPr>
                        <m:e>
                          <m:r>
                            <m:rPr>
                              <m:sty m:val="b"/>
                            </m:rPr>
                            <w:rPr>
                              <w:rFonts w:ascii="Cambria Math" w:hAnsi="Cambria Math" w:cs="Tahoma"/>
                              <w:sz w:val="20"/>
                              <w:szCs w:val="20"/>
                              <w:lang w:val="en-US"/>
                            </w:rPr>
                            <m:t>K</m:t>
                          </m:r>
                        </m:e>
                        <m:sub>
                          <m:r>
                            <m:rPr>
                              <m:sty m:val="b"/>
                            </m:rPr>
                            <w:rPr>
                              <w:rFonts w:ascii="Cambria Math" w:hAnsi="Cambria Math" w:cs="Tahoma"/>
                              <w:sz w:val="20"/>
                              <w:szCs w:val="20"/>
                              <w:lang w:val="en-US"/>
                            </w:rPr>
                            <m:t>i</m:t>
                          </m:r>
                        </m:sub>
                      </m:sSub>
                    </m:e>
                  </m:d>
                  <m:r>
                    <m:rPr>
                      <m:sty m:val="b"/>
                    </m:rPr>
                    <w:rPr>
                      <w:rFonts w:ascii="Cambria Math" w:eastAsia="Cambria Math" w:hAnsi="Cambria Math" w:cs="Tahoma"/>
                      <w:sz w:val="20"/>
                      <w:szCs w:val="20"/>
                    </w:rPr>
                    <m:t>&gt;</m:t>
                  </m:r>
                  <m:r>
                    <m:rPr>
                      <m:sty m:val="b"/>
                    </m:rPr>
                    <w:rPr>
                      <w:rFonts w:ascii="Cambria Math" w:hAnsi="Cambria Math" w:cs="Tahoma"/>
                      <w:sz w:val="20"/>
                      <w:szCs w:val="20"/>
                      <w:lang w:val="en-US"/>
                    </w:rPr>
                    <m:t>Deal</m:t>
                  </m:r>
                  <m:d>
                    <m:dPr>
                      <m:ctrlPr>
                        <w:rPr>
                          <w:rFonts w:ascii="Cambria Math" w:hAnsi="Cambria Math" w:cs="Tahoma"/>
                          <w:b/>
                          <w:sz w:val="20"/>
                          <w:szCs w:val="20"/>
                          <w:lang w:val="en-US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hAnsi="Cambria Math" w:cs="Tahoma"/>
                              <w:b/>
                              <w:sz w:val="20"/>
                              <w:szCs w:val="20"/>
                              <w:lang w:val="en-US"/>
                            </w:rPr>
                          </m:ctrlPr>
                        </m:sSubPr>
                        <m:e>
                          <m:r>
                            <m:rPr>
                              <m:sty m:val="b"/>
                            </m:rPr>
                            <w:rPr>
                              <w:rFonts w:ascii="Cambria Math" w:hAnsi="Cambria Math" w:cs="Tahoma"/>
                              <w:sz w:val="20"/>
                              <w:szCs w:val="20"/>
                              <w:lang w:val="en-US"/>
                            </w:rPr>
                            <m:t>K</m:t>
                          </m:r>
                        </m:e>
                        <m:sub>
                          <m:r>
                            <m:rPr>
                              <m:sty m:val="b"/>
                            </m:rPr>
                            <w:rPr>
                              <w:rFonts w:ascii="Cambria Math" w:hAnsi="Cambria Math" w:cs="Tahoma"/>
                              <w:sz w:val="20"/>
                              <w:szCs w:val="20"/>
                              <w:lang w:val="en-US"/>
                            </w:rPr>
                            <m:t>i</m:t>
                          </m:r>
                        </m:sub>
                      </m:sSub>
                    </m:e>
                  </m:d>
                  <m:r>
                    <m:rPr>
                      <m:sty m:val="b"/>
                    </m:rPr>
                    <w:rPr>
                      <w:rFonts w:ascii="Cambria Math" w:hAnsi="Cambria Math" w:cs="Tahoma"/>
                      <w:sz w:val="20"/>
                      <w:szCs w:val="20"/>
                      <w:lang w:val="en-US"/>
                    </w:rPr>
                    <m:t>.</m:t>
                  </m:r>
                </m:e>
              </m:eqArr>
            </m:e>
          </m:d>
        </m:oMath>
      </m:oMathPara>
    </w:p>
    <w:p w14:paraId="49C9262E" w14:textId="77777777" w:rsidR="00602297" w:rsidRPr="002E1016" w:rsidRDefault="00107A0E" w:rsidP="00821877">
      <w:pPr>
        <w:pStyle w:val="30"/>
        <w:numPr>
          <w:ilvl w:val="2"/>
          <w:numId w:val="3"/>
        </w:numPr>
        <w:spacing w:beforeLines="120" w:before="288" w:after="0"/>
        <w:ind w:left="1843" w:hanging="709"/>
        <w:jc w:val="both"/>
        <w:rPr>
          <w:rFonts w:ascii="Tahoma" w:hAnsi="Tahoma" w:cs="Tahoma"/>
          <w:sz w:val="20"/>
          <w:szCs w:val="20"/>
        </w:rPr>
      </w:pPr>
      <w:r w:rsidRPr="002E1016">
        <w:rPr>
          <w:rFonts w:ascii="Tahoma" w:hAnsi="Tahoma" w:cs="Tahoma"/>
          <w:sz w:val="20"/>
          <w:szCs w:val="20"/>
        </w:rPr>
        <w:t xml:space="preserve">В случае </w:t>
      </w:r>
      <w:r w:rsidR="00684F9E" w:rsidRPr="002E1016">
        <w:rPr>
          <w:rFonts w:ascii="Tahoma" w:hAnsi="Tahoma" w:cs="Tahoma"/>
          <w:sz w:val="20"/>
          <w:szCs w:val="20"/>
          <w:lang w:val="ru-RU"/>
        </w:rPr>
        <w:t>если</w:t>
      </w:r>
      <w:r w:rsidRPr="002E1016">
        <w:rPr>
          <w:rFonts w:ascii="Tahoma" w:hAnsi="Tahoma" w:cs="Tahoma"/>
          <w:sz w:val="20"/>
          <w:szCs w:val="20"/>
        </w:rPr>
        <w:t xml:space="preserve"> в течение текущей сессии не было зарегистрировано сделок </w:t>
      </w:r>
      <w:r w:rsidR="00C07AFD" w:rsidRPr="002E1016">
        <w:rPr>
          <w:rFonts w:ascii="Tahoma" w:hAnsi="Tahoma" w:cs="Tahoma"/>
          <w:sz w:val="20"/>
          <w:szCs w:val="20"/>
          <w:lang w:val="ru-RU"/>
        </w:rPr>
        <w:t>с</w:t>
      </w:r>
      <w:r w:rsidRPr="002E1016">
        <w:rPr>
          <w:rFonts w:ascii="Tahoma" w:hAnsi="Tahoma" w:cs="Tahoma"/>
          <w:sz w:val="20"/>
          <w:szCs w:val="20"/>
        </w:rPr>
        <w:t xml:space="preserve"> </w:t>
      </w:r>
      <w:r w:rsidR="00C07AFD" w:rsidRPr="002E1016">
        <w:rPr>
          <w:rFonts w:ascii="Tahoma" w:hAnsi="Tahoma" w:cs="Tahoma"/>
          <w:sz w:val="20"/>
          <w:szCs w:val="20"/>
        </w:rPr>
        <w:t>опцион</w:t>
      </w:r>
      <w:r w:rsidR="00C07AFD" w:rsidRPr="002E1016">
        <w:rPr>
          <w:rFonts w:ascii="Tahoma" w:hAnsi="Tahoma" w:cs="Tahoma"/>
          <w:sz w:val="20"/>
          <w:szCs w:val="20"/>
          <w:lang w:val="ru-RU"/>
        </w:rPr>
        <w:t>ом</w:t>
      </w:r>
      <w:r w:rsidR="00C07AFD" w:rsidRPr="002E1016">
        <w:rPr>
          <w:rFonts w:ascii="Tahoma" w:hAnsi="Tahoma" w:cs="Tahoma"/>
          <w:sz w:val="20"/>
          <w:szCs w:val="20"/>
        </w:rPr>
        <w:t xml:space="preserve"> </w:t>
      </w:r>
      <w:r w:rsidRPr="002E1016">
        <w:rPr>
          <w:rFonts w:ascii="Tahoma" w:hAnsi="Tahoma" w:cs="Tahoma"/>
          <w:sz w:val="20"/>
          <w:szCs w:val="20"/>
        </w:rPr>
        <w:t>с i-ым страйком:</w:t>
      </w:r>
    </w:p>
    <w:p w14:paraId="44CA9C2C" w14:textId="77777777" w:rsidR="00EE60C7" w:rsidRPr="00D44094" w:rsidRDefault="00107A0E" w:rsidP="00821877">
      <w:pPr>
        <w:spacing w:beforeLines="120" w:before="288"/>
        <w:ind w:left="1843"/>
        <w:rPr>
          <w:rFonts w:ascii="Tahoma" w:hAnsi="Tahoma"/>
          <w:b/>
          <w:sz w:val="20"/>
        </w:rPr>
      </w:pPr>
      <m:oMathPara>
        <m:oMathParaPr>
          <m:jc m:val="left"/>
        </m:oMathParaPr>
        <m:oMath>
          <m:r>
            <m:rPr>
              <m:sty m:val="b"/>
            </m:rPr>
            <w:rPr>
              <w:rFonts w:ascii="Cambria Math" w:hAnsi="Cambria Math" w:cs="Tahoma"/>
              <w:sz w:val="20"/>
              <w:szCs w:val="20"/>
            </w:rPr>
            <w:lastRenderedPageBreak/>
            <m:t>Pr</m:t>
          </m:r>
          <m:d>
            <m:dPr>
              <m:ctrlPr>
                <w:rPr>
                  <w:rFonts w:ascii="Cambria Math" w:hAnsi="Cambria Math" w:cs="Tahoma"/>
                  <w:b/>
                  <w:sz w:val="20"/>
                  <w:szCs w:val="20"/>
                </w:rPr>
              </m:ctrlPr>
            </m:dPr>
            <m:e>
              <m:sSub>
                <m:sSubPr>
                  <m:ctrlPr>
                    <w:rPr>
                      <w:rFonts w:ascii="Cambria Math" w:hAnsi="Cambria Math" w:cs="Tahoma"/>
                      <w:b/>
                      <w:sz w:val="20"/>
                      <w:szCs w:val="20"/>
                    </w:rPr>
                  </m:ctrlPr>
                </m:sSubPr>
                <m:e>
                  <m:r>
                    <m:rPr>
                      <m:sty m:val="b"/>
                    </m:rPr>
                    <w:rPr>
                      <w:rFonts w:ascii="Cambria Math" w:hAnsi="Cambria Math" w:cs="Tahoma"/>
                      <w:sz w:val="20"/>
                      <w:szCs w:val="20"/>
                    </w:rPr>
                    <m:t>K</m:t>
                  </m:r>
                </m:e>
                <m:sub>
                  <m:r>
                    <m:rPr>
                      <m:sty m:val="b"/>
                    </m:rPr>
                    <w:rPr>
                      <w:rFonts w:ascii="Cambria Math" w:hAnsi="Cambria Math" w:cs="Tahoma"/>
                      <w:sz w:val="20"/>
                      <w:szCs w:val="20"/>
                    </w:rPr>
                    <m:t>i</m:t>
                  </m:r>
                </m:sub>
              </m:sSub>
            </m:e>
          </m:d>
          <m:r>
            <m:rPr>
              <m:sty m:val="b"/>
            </m:rPr>
            <w:rPr>
              <w:rFonts w:ascii="Cambria Math" w:hAnsi="Cambria Math" w:cs="Tahoma"/>
              <w:sz w:val="20"/>
              <w:szCs w:val="20"/>
            </w:rPr>
            <m:t>=</m:t>
          </m:r>
          <m:d>
            <m:dPr>
              <m:begChr m:val="{"/>
              <m:endChr m:val=""/>
              <m:ctrlPr>
                <w:rPr>
                  <w:rFonts w:ascii="Cambria Math" w:hAnsi="Cambria Math" w:cs="Tahoma"/>
                  <w:b/>
                  <w:sz w:val="20"/>
                  <w:szCs w:val="20"/>
                </w:rPr>
              </m:ctrlPr>
            </m:dPr>
            <m:e>
              <m:eqArr>
                <m:eqArrPr>
                  <m:ctrlPr>
                    <w:rPr>
                      <w:rFonts w:ascii="Cambria Math" w:hAnsi="Cambria Math" w:cs="Tahoma"/>
                      <w:b/>
                      <w:sz w:val="20"/>
                      <w:szCs w:val="20"/>
                    </w:rPr>
                  </m:ctrlPr>
                </m:eqArrPr>
                <m:e>
                  <m:r>
                    <m:rPr>
                      <m:sty m:val="b"/>
                    </m:rPr>
                    <w:rPr>
                      <w:rFonts w:ascii="Cambria Math" w:eastAsia="Cambria Math" w:hAnsi="Cambria Math" w:cs="Tahoma"/>
                      <w:sz w:val="20"/>
                      <w:szCs w:val="20"/>
                    </w:rPr>
                    <m:t>TheorPrice</m:t>
                  </m:r>
                  <m:d>
                    <m:dPr>
                      <m:ctrlPr>
                        <w:rPr>
                          <w:rFonts w:ascii="Cambria Math" w:eastAsia="Cambria Math" w:hAnsi="Cambria Math" w:cs="Tahoma"/>
                          <w:b/>
                          <w:sz w:val="20"/>
                          <w:szCs w:val="20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hAnsi="Cambria Math" w:cs="Tahoma"/>
                              <w:b/>
                              <w:sz w:val="20"/>
                              <w:szCs w:val="20"/>
                              <w:lang w:val="en-US"/>
                            </w:rPr>
                          </m:ctrlPr>
                        </m:sSubPr>
                        <m:e>
                          <m:r>
                            <m:rPr>
                              <m:sty m:val="b"/>
                            </m:rPr>
                            <w:rPr>
                              <w:rFonts w:ascii="Cambria Math" w:hAnsi="Cambria Math" w:cs="Tahoma"/>
                              <w:sz w:val="20"/>
                              <w:szCs w:val="20"/>
                              <w:lang w:val="en-US"/>
                            </w:rPr>
                            <m:t>K</m:t>
                          </m:r>
                        </m:e>
                        <m:sub>
                          <m:r>
                            <m:rPr>
                              <m:sty m:val="b"/>
                            </m:rPr>
                            <w:rPr>
                              <w:rFonts w:ascii="Cambria Math" w:hAnsi="Cambria Math" w:cs="Tahoma"/>
                              <w:sz w:val="20"/>
                              <w:szCs w:val="20"/>
                              <w:lang w:val="en-US"/>
                            </w:rPr>
                            <m:t>i</m:t>
                          </m:r>
                        </m:sub>
                      </m:sSub>
                    </m:e>
                  </m:d>
                  <m:r>
                    <m:rPr>
                      <m:sty m:val="b"/>
                    </m:rPr>
                    <w:rPr>
                      <w:rFonts w:ascii="Cambria Math" w:eastAsia="Cambria Math" w:hAnsi="Cambria Math" w:cs="Tahoma"/>
                      <w:sz w:val="20"/>
                      <w:szCs w:val="20"/>
                    </w:rPr>
                    <m:t xml:space="preserve">→если </m:t>
                  </m:r>
                  <m:r>
                    <m:rPr>
                      <m:sty m:val="b"/>
                    </m:rPr>
                    <w:rPr>
                      <w:rFonts w:ascii="Cambria Math" w:hAnsi="Cambria Math" w:cs="Tahoma"/>
                      <w:sz w:val="20"/>
                      <w:szCs w:val="20"/>
                    </w:rPr>
                    <m:t>ask</m:t>
                  </m:r>
                  <m:d>
                    <m:dPr>
                      <m:ctrlPr>
                        <w:rPr>
                          <w:rFonts w:ascii="Cambria Math" w:hAnsi="Cambria Math" w:cs="Tahoma"/>
                          <w:b/>
                          <w:sz w:val="20"/>
                          <w:szCs w:val="20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hAnsi="Cambria Math" w:cs="Tahoma"/>
                              <w:b/>
                              <w:sz w:val="20"/>
                              <w:szCs w:val="20"/>
                              <w:lang w:val="en-US"/>
                            </w:rPr>
                          </m:ctrlPr>
                        </m:sSubPr>
                        <m:e>
                          <m:r>
                            <m:rPr>
                              <m:sty m:val="b"/>
                            </m:rPr>
                            <w:rPr>
                              <w:rFonts w:ascii="Cambria Math" w:hAnsi="Cambria Math" w:cs="Tahoma"/>
                              <w:sz w:val="20"/>
                              <w:szCs w:val="20"/>
                              <w:lang w:val="en-US"/>
                            </w:rPr>
                            <m:t>K</m:t>
                          </m:r>
                        </m:e>
                        <m:sub>
                          <m:r>
                            <m:rPr>
                              <m:sty m:val="b"/>
                            </m:rPr>
                            <w:rPr>
                              <w:rFonts w:ascii="Cambria Math" w:hAnsi="Cambria Math" w:cs="Tahoma"/>
                              <w:sz w:val="20"/>
                              <w:szCs w:val="20"/>
                              <w:lang w:val="en-US"/>
                            </w:rPr>
                            <m:t>i</m:t>
                          </m:r>
                        </m:sub>
                      </m:sSub>
                    </m:e>
                  </m:d>
                  <m:r>
                    <m:rPr>
                      <m:sty m:val="b"/>
                    </m:rPr>
                    <w:rPr>
                      <w:rFonts w:ascii="Cambria Math" w:hAnsi="Cambria Math" w:cs="Tahoma"/>
                      <w:sz w:val="20"/>
                      <w:szCs w:val="20"/>
                    </w:rPr>
                    <m:t>≥</m:t>
                  </m:r>
                  <m:r>
                    <m:rPr>
                      <m:sty m:val="b"/>
                    </m:rPr>
                    <w:rPr>
                      <w:rFonts w:ascii="Cambria Math" w:eastAsia="Cambria Math" w:hAnsi="Cambria Math" w:cs="Tahoma"/>
                      <w:sz w:val="20"/>
                      <w:szCs w:val="20"/>
                    </w:rPr>
                    <m:t>TheorPrice</m:t>
                  </m:r>
                  <m:d>
                    <m:dPr>
                      <m:ctrlPr>
                        <w:rPr>
                          <w:rFonts w:ascii="Cambria Math" w:eastAsia="Cambria Math" w:hAnsi="Cambria Math" w:cs="Tahoma"/>
                          <w:b/>
                          <w:sz w:val="20"/>
                          <w:szCs w:val="20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hAnsi="Cambria Math" w:cs="Tahoma"/>
                              <w:b/>
                              <w:sz w:val="20"/>
                              <w:szCs w:val="20"/>
                              <w:lang w:val="en-US"/>
                            </w:rPr>
                          </m:ctrlPr>
                        </m:sSubPr>
                        <m:e>
                          <m:r>
                            <m:rPr>
                              <m:sty m:val="b"/>
                            </m:rPr>
                            <w:rPr>
                              <w:rFonts w:ascii="Cambria Math" w:hAnsi="Cambria Math" w:cs="Tahoma"/>
                              <w:sz w:val="20"/>
                              <w:szCs w:val="20"/>
                              <w:lang w:val="en-US"/>
                            </w:rPr>
                            <m:t>K</m:t>
                          </m:r>
                        </m:e>
                        <m:sub>
                          <m:r>
                            <m:rPr>
                              <m:sty m:val="b"/>
                            </m:rPr>
                            <w:rPr>
                              <w:rFonts w:ascii="Cambria Math" w:hAnsi="Cambria Math" w:cs="Tahoma"/>
                              <w:sz w:val="20"/>
                              <w:szCs w:val="20"/>
                              <w:lang w:val="en-US"/>
                            </w:rPr>
                            <m:t>i</m:t>
                          </m:r>
                        </m:sub>
                      </m:sSub>
                    </m:e>
                  </m:d>
                  <m:r>
                    <m:rPr>
                      <m:sty m:val="b"/>
                    </m:rPr>
                    <w:rPr>
                      <w:rFonts w:ascii="Cambria Math" w:hAnsi="Cambria Math" w:cs="Tahoma"/>
                      <w:sz w:val="20"/>
                      <w:szCs w:val="20"/>
                    </w:rPr>
                    <m:t xml:space="preserve"> и </m:t>
                  </m:r>
                </m:e>
                <m:e>
                  <m:r>
                    <m:rPr>
                      <m:sty m:val="b"/>
                    </m:rPr>
                    <w:rPr>
                      <w:rFonts w:ascii="Cambria Math" w:hAnsi="Cambria Math" w:cs="Tahoma"/>
                      <w:sz w:val="20"/>
                      <w:szCs w:val="20"/>
                    </w:rPr>
                    <m:t>bid</m:t>
                  </m:r>
                  <m:d>
                    <m:dPr>
                      <m:ctrlPr>
                        <w:rPr>
                          <w:rFonts w:ascii="Cambria Math" w:hAnsi="Cambria Math" w:cs="Tahoma"/>
                          <w:b/>
                          <w:sz w:val="20"/>
                          <w:szCs w:val="20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hAnsi="Cambria Math" w:cs="Tahoma"/>
                              <w:b/>
                              <w:sz w:val="20"/>
                              <w:szCs w:val="20"/>
                              <w:lang w:val="en-US"/>
                            </w:rPr>
                          </m:ctrlPr>
                        </m:sSubPr>
                        <m:e>
                          <m:r>
                            <m:rPr>
                              <m:sty m:val="b"/>
                            </m:rPr>
                            <w:rPr>
                              <w:rFonts w:ascii="Cambria Math" w:hAnsi="Cambria Math" w:cs="Tahoma"/>
                              <w:sz w:val="20"/>
                              <w:szCs w:val="20"/>
                              <w:lang w:val="en-US"/>
                            </w:rPr>
                            <m:t>K</m:t>
                          </m:r>
                        </m:e>
                        <m:sub>
                          <m:r>
                            <m:rPr>
                              <m:sty m:val="b"/>
                            </m:rPr>
                            <w:rPr>
                              <w:rFonts w:ascii="Cambria Math" w:hAnsi="Cambria Math" w:cs="Tahoma"/>
                              <w:sz w:val="20"/>
                              <w:szCs w:val="20"/>
                              <w:lang w:val="en-US"/>
                            </w:rPr>
                            <m:t>i</m:t>
                          </m:r>
                        </m:sub>
                      </m:sSub>
                    </m:e>
                  </m:d>
                  <m:r>
                    <m:rPr>
                      <m:sty m:val="b"/>
                    </m:rPr>
                    <w:rPr>
                      <w:rFonts w:ascii="Cambria Math" w:hAnsi="Cambria Math" w:cs="Tahoma"/>
                      <w:sz w:val="20"/>
                      <w:szCs w:val="20"/>
                    </w:rPr>
                    <m:t>≤</m:t>
                  </m:r>
                  <m:r>
                    <m:rPr>
                      <m:sty m:val="b"/>
                    </m:rPr>
                    <w:rPr>
                      <w:rFonts w:ascii="Cambria Math" w:eastAsia="Cambria Math" w:hAnsi="Cambria Math" w:cs="Tahoma"/>
                      <w:sz w:val="20"/>
                      <w:szCs w:val="20"/>
                    </w:rPr>
                    <m:t>TheorPrice</m:t>
                  </m:r>
                  <m:d>
                    <m:dPr>
                      <m:ctrlPr>
                        <w:rPr>
                          <w:rFonts w:ascii="Cambria Math" w:eastAsia="Cambria Math" w:hAnsi="Cambria Math" w:cs="Tahoma"/>
                          <w:b/>
                          <w:sz w:val="20"/>
                          <w:szCs w:val="20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hAnsi="Cambria Math" w:cs="Tahoma"/>
                              <w:b/>
                              <w:sz w:val="20"/>
                              <w:szCs w:val="20"/>
                              <w:lang w:val="en-US"/>
                            </w:rPr>
                          </m:ctrlPr>
                        </m:sSubPr>
                        <m:e>
                          <m:r>
                            <m:rPr>
                              <m:sty m:val="b"/>
                            </m:rPr>
                            <w:rPr>
                              <w:rFonts w:ascii="Cambria Math" w:hAnsi="Cambria Math" w:cs="Tahoma"/>
                              <w:sz w:val="20"/>
                              <w:szCs w:val="20"/>
                              <w:lang w:val="en-US"/>
                            </w:rPr>
                            <m:t>K</m:t>
                          </m:r>
                        </m:e>
                        <m:sub>
                          <m:r>
                            <m:rPr>
                              <m:sty m:val="b"/>
                            </m:rPr>
                            <w:rPr>
                              <w:rFonts w:ascii="Cambria Math" w:hAnsi="Cambria Math" w:cs="Tahoma"/>
                              <w:sz w:val="20"/>
                              <w:szCs w:val="20"/>
                              <w:lang w:val="en-US"/>
                            </w:rPr>
                            <m:t>i</m:t>
                          </m:r>
                        </m:sub>
                      </m:sSub>
                    </m:e>
                  </m:d>
                  <m:r>
                    <m:rPr>
                      <m:sty m:val="b"/>
                    </m:rPr>
                    <w:rPr>
                      <w:rFonts w:ascii="Cambria Math" w:eastAsia="Cambria Math" w:hAnsi="Cambria Math" w:cs="Tahoma"/>
                      <w:sz w:val="20"/>
                      <w:szCs w:val="20"/>
                    </w:rPr>
                    <m:t xml:space="preserve">, либо </m:t>
                  </m:r>
                  <m:r>
                    <m:rPr>
                      <m:sty m:val="b"/>
                    </m:rPr>
                    <w:rPr>
                      <w:rFonts w:ascii="Cambria Math" w:hAnsi="Cambria Math" w:cs="Tahoma"/>
                      <w:sz w:val="20"/>
                      <w:szCs w:val="20"/>
                    </w:rPr>
                    <m:t>их (bid/ask) нет;</m:t>
                  </m:r>
                  <m:r>
                    <m:rPr>
                      <m:sty m:val="b"/>
                    </m:rPr>
                    <w:rPr>
                      <w:rFonts w:ascii="Cambria Math" w:eastAsia="Cambria Math" w:hAnsi="Cambria Math" w:cs="Tahoma"/>
                      <w:sz w:val="20"/>
                      <w:szCs w:val="20"/>
                    </w:rPr>
                    <m:t xml:space="preserve"> </m:t>
                  </m:r>
                  <m:ctrlPr>
                    <w:rPr>
                      <w:rFonts w:ascii="Cambria Math" w:eastAsia="Cambria Math" w:hAnsi="Cambria Math" w:cs="Tahoma"/>
                      <w:b/>
                      <w:sz w:val="20"/>
                      <w:szCs w:val="20"/>
                    </w:rPr>
                  </m:ctrlPr>
                </m:e>
                <m:e>
                  <m:r>
                    <m:rPr>
                      <m:sty m:val="b"/>
                    </m:rPr>
                    <w:rPr>
                      <w:rFonts w:ascii="Cambria Math" w:hAnsi="Cambria Math" w:cs="Tahoma"/>
                      <w:sz w:val="20"/>
                      <w:szCs w:val="20"/>
                    </w:rPr>
                    <m:t>ask</m:t>
                  </m:r>
                  <m:d>
                    <m:dPr>
                      <m:ctrlPr>
                        <w:rPr>
                          <w:rFonts w:ascii="Cambria Math" w:hAnsi="Cambria Math" w:cs="Tahoma"/>
                          <w:b/>
                          <w:sz w:val="20"/>
                          <w:szCs w:val="20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hAnsi="Cambria Math" w:cs="Tahoma"/>
                              <w:b/>
                              <w:sz w:val="20"/>
                              <w:szCs w:val="20"/>
                              <w:lang w:val="en-US"/>
                            </w:rPr>
                          </m:ctrlPr>
                        </m:sSubPr>
                        <m:e>
                          <m:r>
                            <m:rPr>
                              <m:sty m:val="b"/>
                            </m:rPr>
                            <w:rPr>
                              <w:rFonts w:ascii="Cambria Math" w:hAnsi="Cambria Math" w:cs="Tahoma"/>
                              <w:sz w:val="20"/>
                              <w:szCs w:val="20"/>
                              <w:lang w:val="en-US"/>
                            </w:rPr>
                            <m:t>K</m:t>
                          </m:r>
                        </m:e>
                        <m:sub>
                          <m:r>
                            <m:rPr>
                              <m:sty m:val="b"/>
                            </m:rPr>
                            <w:rPr>
                              <w:rFonts w:ascii="Cambria Math" w:hAnsi="Cambria Math" w:cs="Tahoma"/>
                              <w:sz w:val="20"/>
                              <w:szCs w:val="20"/>
                              <w:lang w:val="en-US"/>
                            </w:rPr>
                            <m:t>i</m:t>
                          </m:r>
                        </m:sub>
                      </m:sSub>
                    </m:e>
                  </m:d>
                  <m:r>
                    <m:rPr>
                      <m:sty m:val="b"/>
                    </m:rPr>
                    <w:rPr>
                      <w:rFonts w:ascii="Cambria Math" w:hAnsi="Cambria Math" w:cs="Tahoma"/>
                      <w:sz w:val="20"/>
                      <w:szCs w:val="20"/>
                    </w:rPr>
                    <m:t>→если ask</m:t>
                  </m:r>
                  <m:d>
                    <m:dPr>
                      <m:ctrlPr>
                        <w:rPr>
                          <w:rFonts w:ascii="Cambria Math" w:hAnsi="Cambria Math" w:cs="Tahoma"/>
                          <w:b/>
                          <w:sz w:val="20"/>
                          <w:szCs w:val="20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hAnsi="Cambria Math" w:cs="Tahoma"/>
                              <w:b/>
                              <w:sz w:val="20"/>
                              <w:szCs w:val="20"/>
                              <w:lang w:val="en-US"/>
                            </w:rPr>
                          </m:ctrlPr>
                        </m:sSubPr>
                        <m:e>
                          <m:r>
                            <m:rPr>
                              <m:sty m:val="b"/>
                            </m:rPr>
                            <w:rPr>
                              <w:rFonts w:ascii="Cambria Math" w:hAnsi="Cambria Math" w:cs="Tahoma"/>
                              <w:sz w:val="20"/>
                              <w:szCs w:val="20"/>
                              <w:lang w:val="en-US"/>
                            </w:rPr>
                            <m:t>K</m:t>
                          </m:r>
                        </m:e>
                        <m:sub>
                          <m:r>
                            <m:rPr>
                              <m:sty m:val="b"/>
                            </m:rPr>
                            <w:rPr>
                              <w:rFonts w:ascii="Cambria Math" w:hAnsi="Cambria Math" w:cs="Tahoma"/>
                              <w:sz w:val="20"/>
                              <w:szCs w:val="20"/>
                              <w:lang w:val="en-US"/>
                            </w:rPr>
                            <m:t>i</m:t>
                          </m:r>
                        </m:sub>
                      </m:sSub>
                    </m:e>
                  </m:d>
                  <m:r>
                    <m:rPr>
                      <m:sty m:val="b"/>
                    </m:rPr>
                    <w:rPr>
                      <w:rFonts w:ascii="Cambria Math" w:hAnsi="Cambria Math" w:cs="Tahoma"/>
                      <w:sz w:val="20"/>
                      <w:szCs w:val="20"/>
                    </w:rPr>
                    <m:t>≠0 и ask</m:t>
                  </m:r>
                  <m:d>
                    <m:dPr>
                      <m:ctrlPr>
                        <w:rPr>
                          <w:rFonts w:ascii="Cambria Math" w:hAnsi="Cambria Math" w:cs="Tahoma"/>
                          <w:b/>
                          <w:sz w:val="20"/>
                          <w:szCs w:val="20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hAnsi="Cambria Math" w:cs="Tahoma"/>
                              <w:b/>
                              <w:sz w:val="20"/>
                              <w:szCs w:val="20"/>
                              <w:lang w:val="en-US"/>
                            </w:rPr>
                          </m:ctrlPr>
                        </m:sSubPr>
                        <m:e>
                          <m:r>
                            <m:rPr>
                              <m:sty m:val="b"/>
                            </m:rPr>
                            <w:rPr>
                              <w:rFonts w:ascii="Cambria Math" w:hAnsi="Cambria Math" w:cs="Tahoma"/>
                              <w:sz w:val="20"/>
                              <w:szCs w:val="20"/>
                              <w:lang w:val="en-US"/>
                            </w:rPr>
                            <m:t>K</m:t>
                          </m:r>
                        </m:e>
                        <m:sub>
                          <m:r>
                            <m:rPr>
                              <m:sty m:val="b"/>
                            </m:rPr>
                            <w:rPr>
                              <w:rFonts w:ascii="Cambria Math" w:hAnsi="Cambria Math" w:cs="Tahoma"/>
                              <w:sz w:val="20"/>
                              <w:szCs w:val="20"/>
                              <w:lang w:val="en-US"/>
                            </w:rPr>
                            <m:t>i</m:t>
                          </m:r>
                        </m:sub>
                      </m:sSub>
                    </m:e>
                  </m:d>
                  <m:r>
                    <m:rPr>
                      <m:sty m:val="b"/>
                    </m:rPr>
                    <w:rPr>
                      <w:rFonts w:ascii="Cambria Math" w:hAnsi="Cambria Math" w:cs="Tahoma"/>
                      <w:sz w:val="20"/>
                      <w:szCs w:val="20"/>
                    </w:rPr>
                    <m:t>&lt;</m:t>
                  </m:r>
                  <m:r>
                    <m:rPr>
                      <m:sty m:val="b"/>
                    </m:rPr>
                    <w:rPr>
                      <w:rFonts w:ascii="Cambria Math" w:eastAsia="Cambria Math" w:hAnsi="Cambria Math" w:cs="Tahoma"/>
                      <w:sz w:val="20"/>
                      <w:szCs w:val="20"/>
                    </w:rPr>
                    <m:t>TheorPrice</m:t>
                  </m:r>
                  <m:d>
                    <m:dPr>
                      <m:ctrlPr>
                        <w:rPr>
                          <w:rFonts w:ascii="Cambria Math" w:eastAsia="Cambria Math" w:hAnsi="Cambria Math" w:cs="Tahoma"/>
                          <w:b/>
                          <w:sz w:val="20"/>
                          <w:szCs w:val="20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hAnsi="Cambria Math" w:cs="Tahoma"/>
                              <w:b/>
                              <w:sz w:val="20"/>
                              <w:szCs w:val="20"/>
                              <w:lang w:val="en-US"/>
                            </w:rPr>
                          </m:ctrlPr>
                        </m:sSubPr>
                        <m:e>
                          <m:r>
                            <m:rPr>
                              <m:sty m:val="b"/>
                            </m:rPr>
                            <w:rPr>
                              <w:rFonts w:ascii="Cambria Math" w:hAnsi="Cambria Math" w:cs="Tahoma"/>
                              <w:sz w:val="20"/>
                              <w:szCs w:val="20"/>
                              <w:lang w:val="en-US"/>
                            </w:rPr>
                            <m:t>K</m:t>
                          </m:r>
                        </m:e>
                        <m:sub>
                          <m:r>
                            <m:rPr>
                              <m:sty m:val="b"/>
                            </m:rPr>
                            <w:rPr>
                              <w:rFonts w:ascii="Cambria Math" w:hAnsi="Cambria Math" w:cs="Tahoma"/>
                              <w:sz w:val="20"/>
                              <w:szCs w:val="20"/>
                              <w:lang w:val="en-US"/>
                            </w:rPr>
                            <m:t>i</m:t>
                          </m:r>
                        </m:sub>
                      </m:sSub>
                    </m:e>
                  </m:d>
                  <m:r>
                    <m:rPr>
                      <m:sty m:val="b"/>
                    </m:rPr>
                    <w:rPr>
                      <w:rFonts w:ascii="Cambria Math" w:eastAsia="Cambria Math" w:hAnsi="Cambria Math" w:cs="Tahoma"/>
                      <w:sz w:val="20"/>
                      <w:szCs w:val="20"/>
                    </w:rPr>
                    <m:t>;</m:t>
                  </m:r>
                </m:e>
                <m:e>
                  <m:r>
                    <m:rPr>
                      <m:sty m:val="b"/>
                    </m:rPr>
                    <w:rPr>
                      <w:rFonts w:ascii="Cambria Math" w:eastAsia="Cambria Math" w:hAnsi="Cambria Math" w:cs="Tahoma"/>
                      <w:sz w:val="20"/>
                      <w:szCs w:val="20"/>
                    </w:rPr>
                    <m:t>bid</m:t>
                  </m:r>
                  <m:d>
                    <m:dPr>
                      <m:ctrlPr>
                        <w:rPr>
                          <w:rFonts w:ascii="Cambria Math" w:eastAsia="Cambria Math" w:hAnsi="Cambria Math" w:cs="Tahoma"/>
                          <w:b/>
                          <w:sz w:val="20"/>
                          <w:szCs w:val="20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hAnsi="Cambria Math" w:cs="Tahoma"/>
                              <w:b/>
                              <w:sz w:val="20"/>
                              <w:szCs w:val="20"/>
                              <w:lang w:val="en-US"/>
                            </w:rPr>
                          </m:ctrlPr>
                        </m:sSubPr>
                        <m:e>
                          <m:r>
                            <m:rPr>
                              <m:sty m:val="b"/>
                            </m:rPr>
                            <w:rPr>
                              <w:rFonts w:ascii="Cambria Math" w:hAnsi="Cambria Math" w:cs="Tahoma"/>
                              <w:sz w:val="20"/>
                              <w:szCs w:val="20"/>
                              <w:lang w:val="en-US"/>
                            </w:rPr>
                            <m:t>K</m:t>
                          </m:r>
                        </m:e>
                        <m:sub>
                          <m:r>
                            <m:rPr>
                              <m:sty m:val="b"/>
                            </m:rPr>
                            <w:rPr>
                              <w:rFonts w:ascii="Cambria Math" w:hAnsi="Cambria Math" w:cs="Tahoma"/>
                              <w:sz w:val="20"/>
                              <w:szCs w:val="20"/>
                              <w:lang w:val="en-US"/>
                            </w:rPr>
                            <m:t>i</m:t>
                          </m:r>
                        </m:sub>
                      </m:sSub>
                    </m:e>
                  </m:d>
                  <m:r>
                    <m:rPr>
                      <m:sty m:val="b"/>
                    </m:rPr>
                    <w:rPr>
                      <w:rFonts w:ascii="Cambria Math" w:eastAsia="Cambria Math" w:hAnsi="Cambria Math" w:cs="Tahoma"/>
                      <w:sz w:val="20"/>
                      <w:szCs w:val="20"/>
                    </w:rPr>
                    <m:t xml:space="preserve">→если </m:t>
                  </m:r>
                  <m:r>
                    <m:rPr>
                      <m:sty m:val="b"/>
                    </m:rPr>
                    <w:rPr>
                      <w:rFonts w:ascii="Cambria Math" w:eastAsia="Cambria Math" w:hAnsi="Cambria Math" w:cs="Tahoma"/>
                      <w:sz w:val="20"/>
                      <w:szCs w:val="20"/>
                      <w:lang w:val="en-US"/>
                    </w:rPr>
                    <m:t>bid</m:t>
                  </m:r>
                  <m:d>
                    <m:dPr>
                      <m:ctrlPr>
                        <w:rPr>
                          <w:rFonts w:ascii="Cambria Math" w:eastAsia="Cambria Math" w:hAnsi="Cambria Math" w:cs="Tahoma"/>
                          <w:b/>
                          <w:sz w:val="20"/>
                          <w:szCs w:val="20"/>
                          <w:lang w:val="en-US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hAnsi="Cambria Math" w:cs="Tahoma"/>
                              <w:b/>
                              <w:sz w:val="20"/>
                              <w:szCs w:val="20"/>
                              <w:lang w:val="en-US"/>
                            </w:rPr>
                          </m:ctrlPr>
                        </m:sSubPr>
                        <m:e>
                          <m:r>
                            <m:rPr>
                              <m:sty m:val="b"/>
                            </m:rPr>
                            <w:rPr>
                              <w:rFonts w:ascii="Cambria Math" w:hAnsi="Cambria Math" w:cs="Tahoma"/>
                              <w:sz w:val="20"/>
                              <w:szCs w:val="20"/>
                              <w:lang w:val="en-US"/>
                            </w:rPr>
                            <m:t>K</m:t>
                          </m:r>
                        </m:e>
                        <m:sub>
                          <m:r>
                            <m:rPr>
                              <m:sty m:val="b"/>
                            </m:rPr>
                            <w:rPr>
                              <w:rFonts w:ascii="Cambria Math" w:hAnsi="Cambria Math" w:cs="Tahoma"/>
                              <w:sz w:val="20"/>
                              <w:szCs w:val="20"/>
                              <w:lang w:val="en-US"/>
                            </w:rPr>
                            <m:t>i</m:t>
                          </m:r>
                        </m:sub>
                      </m:sSub>
                    </m:e>
                  </m:d>
                  <m:r>
                    <m:rPr>
                      <m:sty m:val="b"/>
                    </m:rPr>
                    <w:rPr>
                      <w:rFonts w:ascii="Cambria Math" w:eastAsia="Cambria Math" w:hAnsi="Cambria Math" w:cs="Tahoma"/>
                      <w:sz w:val="20"/>
                      <w:szCs w:val="20"/>
                    </w:rPr>
                    <m:t>&gt;TheorPrice</m:t>
                  </m:r>
                  <m:d>
                    <m:dPr>
                      <m:ctrlPr>
                        <w:rPr>
                          <w:rFonts w:ascii="Cambria Math" w:eastAsia="Cambria Math" w:hAnsi="Cambria Math" w:cs="Tahoma"/>
                          <w:b/>
                          <w:sz w:val="20"/>
                          <w:szCs w:val="20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hAnsi="Cambria Math" w:cs="Tahoma"/>
                              <w:b/>
                              <w:sz w:val="20"/>
                              <w:szCs w:val="20"/>
                              <w:lang w:val="en-US"/>
                            </w:rPr>
                          </m:ctrlPr>
                        </m:sSubPr>
                        <m:e>
                          <m:r>
                            <m:rPr>
                              <m:sty m:val="b"/>
                            </m:rPr>
                            <w:rPr>
                              <w:rFonts w:ascii="Cambria Math" w:hAnsi="Cambria Math" w:cs="Tahoma"/>
                              <w:sz w:val="20"/>
                              <w:szCs w:val="20"/>
                              <w:lang w:val="en-US"/>
                            </w:rPr>
                            <m:t>K</m:t>
                          </m:r>
                        </m:e>
                        <m:sub>
                          <m:r>
                            <m:rPr>
                              <m:sty m:val="b"/>
                            </m:rPr>
                            <w:rPr>
                              <w:rFonts w:ascii="Cambria Math" w:hAnsi="Cambria Math" w:cs="Tahoma"/>
                              <w:sz w:val="20"/>
                              <w:szCs w:val="20"/>
                              <w:lang w:val="en-US"/>
                            </w:rPr>
                            <m:t>i</m:t>
                          </m:r>
                        </m:sub>
                      </m:sSub>
                    </m:e>
                  </m:d>
                  <m:r>
                    <m:rPr>
                      <m:sty m:val="b"/>
                    </m:rPr>
                    <w:rPr>
                      <w:rFonts w:ascii="Cambria Math" w:eastAsia="Cambria Math" w:hAnsi="Cambria Math" w:cs="Tahoma"/>
                      <w:sz w:val="20"/>
                      <w:szCs w:val="20"/>
                    </w:rPr>
                    <m:t>.</m:t>
                  </m:r>
                </m:e>
              </m:eqArr>
            </m:e>
          </m:d>
        </m:oMath>
      </m:oMathPara>
    </w:p>
    <w:p w14:paraId="2BD623E5" w14:textId="77777777" w:rsidR="00EE54A2" w:rsidRPr="007A6811" w:rsidRDefault="00107A0E" w:rsidP="007A6811">
      <w:pPr>
        <w:tabs>
          <w:tab w:val="left" w:pos="993"/>
        </w:tabs>
        <w:ind w:left="1843"/>
        <w:rPr>
          <w:rFonts w:ascii="Tahoma" w:eastAsia="Calibri" w:hAnsi="Tahoma" w:cs="Tahoma"/>
          <w:sz w:val="20"/>
          <w:szCs w:val="20"/>
          <w:lang w:eastAsia="en-US"/>
        </w:rPr>
      </w:pPr>
      <w:r w:rsidRPr="007A6811">
        <w:rPr>
          <w:rFonts w:ascii="Tahoma" w:eastAsia="Calibri" w:hAnsi="Tahoma" w:cs="Tahoma"/>
          <w:sz w:val="20"/>
          <w:szCs w:val="20"/>
          <w:lang w:eastAsia="en-US"/>
        </w:rPr>
        <w:t>где:</w:t>
      </w:r>
    </w:p>
    <w:p w14:paraId="512BCED9" w14:textId="77777777" w:rsidR="00EE54A2" w:rsidRPr="007A6811" w:rsidRDefault="00107A0E" w:rsidP="007A6811">
      <w:pPr>
        <w:tabs>
          <w:tab w:val="left" w:pos="2694"/>
          <w:tab w:val="left" w:pos="3261"/>
        </w:tabs>
        <w:ind w:left="3544" w:right="15" w:hanging="1701"/>
        <w:jc w:val="both"/>
        <w:rPr>
          <w:rFonts w:ascii="Tahoma" w:hAnsi="Tahoma" w:cs="Tahoma"/>
          <w:sz w:val="20"/>
          <w:szCs w:val="20"/>
          <w:lang w:eastAsia="en-US"/>
        </w:rPr>
      </w:pPr>
      <m:oMath>
        <m:r>
          <m:rPr>
            <m:sty m:val="b"/>
          </m:rPr>
          <w:rPr>
            <w:rFonts w:ascii="Cambria Math" w:eastAsia="Calibri" w:hAnsi="Cambria Math" w:cs="Tahoma"/>
            <w:color w:val="000000"/>
            <w:sz w:val="20"/>
            <w:szCs w:val="20"/>
            <w:lang w:val="en-US" w:eastAsia="en-US"/>
          </w:rPr>
          <m:t>Deal</m:t>
        </m:r>
        <m:d>
          <m:dPr>
            <m:ctrlPr>
              <w:rPr>
                <w:rFonts w:ascii="Cambria Math" w:eastAsia="Calibri" w:hAnsi="Cambria Math" w:cs="Tahoma"/>
                <w:b/>
                <w:color w:val="000000"/>
                <w:sz w:val="20"/>
                <w:szCs w:val="20"/>
                <w:lang w:val="en-US" w:eastAsia="en-US"/>
              </w:rPr>
            </m:ctrlPr>
          </m:dPr>
          <m:e>
            <m:sSub>
              <m:sSubPr>
                <m:ctrlPr>
                  <w:rPr>
                    <w:rFonts w:ascii="Cambria Math" w:eastAsia="Calibri" w:hAnsi="Cambria Math" w:cs="Tahoma"/>
                    <w:b/>
                    <w:color w:val="000000"/>
                    <w:sz w:val="20"/>
                    <w:szCs w:val="20"/>
                    <w:lang w:val="en-US" w:eastAsia="en-US"/>
                  </w:rPr>
                </m:ctrlPr>
              </m:sSubPr>
              <m:e>
                <m:r>
                  <m:rPr>
                    <m:sty m:val="b"/>
                  </m:rPr>
                  <w:rPr>
                    <w:rFonts w:ascii="Cambria Math" w:eastAsia="Calibri" w:hAnsi="Cambria Math" w:cs="Tahoma"/>
                    <w:color w:val="000000"/>
                    <w:sz w:val="20"/>
                    <w:szCs w:val="20"/>
                    <w:lang w:val="en-US" w:eastAsia="en-US"/>
                  </w:rPr>
                  <m:t>K</m:t>
                </m:r>
              </m:e>
              <m:sub>
                <m:r>
                  <m:rPr>
                    <m:sty m:val="b"/>
                  </m:rPr>
                  <w:rPr>
                    <w:rFonts w:ascii="Cambria Math" w:eastAsia="Calibri" w:hAnsi="Cambria Math" w:cs="Tahoma"/>
                    <w:color w:val="000000"/>
                    <w:sz w:val="20"/>
                    <w:szCs w:val="20"/>
                    <w:lang w:val="en-US" w:eastAsia="en-US"/>
                  </w:rPr>
                  <m:t>i</m:t>
                </m:r>
              </m:sub>
            </m:sSub>
          </m:e>
        </m:d>
      </m:oMath>
      <w:r w:rsidR="00381E88" w:rsidRPr="007A6811">
        <w:rPr>
          <w:rFonts w:ascii="Tahoma" w:hAnsi="Tahoma" w:cs="Tahoma"/>
          <w:color w:val="000000"/>
          <w:sz w:val="20"/>
          <w:szCs w:val="20"/>
          <w:lang w:eastAsia="en-US"/>
        </w:rPr>
        <w:tab/>
      </w:r>
      <w:r w:rsidR="00250D54" w:rsidRPr="007A6811">
        <w:rPr>
          <w:rFonts w:ascii="Tahoma" w:hAnsi="Tahoma" w:cs="Tahoma"/>
          <w:color w:val="000000"/>
          <w:sz w:val="20"/>
          <w:szCs w:val="20"/>
          <w:lang w:eastAsia="en-US"/>
        </w:rPr>
        <w:tab/>
      </w:r>
      <w:r w:rsidR="00410764" w:rsidRPr="007A6811">
        <w:rPr>
          <w:rFonts w:ascii="Tahoma" w:hAnsi="Tahoma" w:cs="Tahoma"/>
          <w:color w:val="000000"/>
          <w:sz w:val="20"/>
          <w:szCs w:val="20"/>
          <w:lang w:eastAsia="en-US"/>
        </w:rPr>
        <w:t>–</w:t>
      </w:r>
      <w:r w:rsidR="00B01082" w:rsidRPr="007A6811">
        <w:rPr>
          <w:rFonts w:ascii="Tahoma" w:hAnsi="Tahoma" w:cs="Tahoma"/>
          <w:sz w:val="20"/>
          <w:szCs w:val="20"/>
          <w:lang w:eastAsia="en-US"/>
        </w:rPr>
        <w:tab/>
      </w:r>
      <w:r w:rsidRPr="007A6811">
        <w:rPr>
          <w:rFonts w:ascii="Tahoma" w:hAnsi="Tahoma" w:cs="Tahoma"/>
          <w:sz w:val="20"/>
          <w:szCs w:val="20"/>
          <w:lang w:eastAsia="en-US"/>
        </w:rPr>
        <w:t xml:space="preserve">цена последней сделки </w:t>
      </w:r>
      <w:r w:rsidR="00E22F57">
        <w:rPr>
          <w:rFonts w:ascii="Tahoma" w:hAnsi="Tahoma" w:cs="Tahoma"/>
          <w:sz w:val="20"/>
          <w:szCs w:val="20"/>
          <w:lang w:eastAsia="en-US"/>
        </w:rPr>
        <w:t>с</w:t>
      </w:r>
      <w:r w:rsidR="009F1AB8" w:rsidRPr="007A6811">
        <w:rPr>
          <w:rFonts w:ascii="Tahoma" w:hAnsi="Tahoma" w:cs="Tahoma"/>
          <w:sz w:val="20"/>
          <w:szCs w:val="20"/>
          <w:lang w:eastAsia="en-US"/>
        </w:rPr>
        <w:t xml:space="preserve"> опцион</w:t>
      </w:r>
      <w:r w:rsidR="00E22F57">
        <w:rPr>
          <w:rFonts w:ascii="Tahoma" w:hAnsi="Tahoma" w:cs="Tahoma"/>
          <w:sz w:val="20"/>
          <w:szCs w:val="20"/>
          <w:lang w:eastAsia="en-US"/>
        </w:rPr>
        <w:t>ом</w:t>
      </w:r>
      <w:r w:rsidR="009F1AB8" w:rsidRPr="007A6811">
        <w:rPr>
          <w:rFonts w:ascii="Tahoma" w:hAnsi="Tahoma" w:cs="Tahoma"/>
          <w:sz w:val="20"/>
          <w:szCs w:val="20"/>
          <w:lang w:eastAsia="en-US"/>
        </w:rPr>
        <w:t xml:space="preserve"> со страйком </w:t>
      </w:r>
      <m:oMath>
        <m:sSub>
          <m:sSubPr>
            <m:ctrlPr>
              <w:rPr>
                <w:rFonts w:ascii="Cambria Math" w:eastAsia="Calibri" w:hAnsi="Cambria Math" w:cs="Tahoma"/>
                <w:color w:val="000000"/>
                <w:sz w:val="20"/>
                <w:szCs w:val="20"/>
                <w:lang w:eastAsia="en-US"/>
              </w:rPr>
            </m:ctrlPr>
          </m:sSubPr>
          <m:e>
            <m:r>
              <m:rPr>
                <m:sty m:val="p"/>
              </m:rPr>
              <w:rPr>
                <w:rFonts w:ascii="Cambria Math" w:eastAsia="Calibri" w:hAnsi="Cambria Math" w:cs="Tahoma"/>
                <w:color w:val="000000"/>
                <w:sz w:val="20"/>
                <w:szCs w:val="20"/>
                <w:lang w:eastAsia="en-US"/>
              </w:rPr>
              <m:t>K</m:t>
            </m:r>
          </m:e>
          <m:sub>
            <m:r>
              <m:rPr>
                <m:sty m:val="p"/>
              </m:rPr>
              <w:rPr>
                <w:rFonts w:ascii="Cambria Math" w:eastAsia="Calibri" w:hAnsi="Cambria Math" w:cs="Tahoma"/>
                <w:color w:val="000000"/>
                <w:sz w:val="20"/>
                <w:szCs w:val="20"/>
                <w:lang w:eastAsia="en-US"/>
              </w:rPr>
              <m:t>i</m:t>
            </m:r>
          </m:sub>
        </m:sSub>
      </m:oMath>
      <w:r w:rsidR="009F1AB8" w:rsidRPr="007A6811">
        <w:rPr>
          <w:rFonts w:ascii="Tahoma" w:hAnsi="Tahoma" w:cs="Tahoma"/>
          <w:color w:val="000000"/>
          <w:sz w:val="20"/>
          <w:szCs w:val="20"/>
          <w:lang w:eastAsia="en-US"/>
        </w:rPr>
        <w:t xml:space="preserve"> в текущую сессию</w:t>
      </w:r>
      <w:r w:rsidR="00D3445A" w:rsidRPr="007A6811">
        <w:rPr>
          <w:rFonts w:ascii="Tahoma" w:hAnsi="Tahoma" w:cs="Tahoma"/>
          <w:color w:val="000000"/>
          <w:sz w:val="20"/>
          <w:szCs w:val="20"/>
          <w:lang w:eastAsia="en-US"/>
        </w:rPr>
        <w:t>;</w:t>
      </w:r>
    </w:p>
    <w:p w14:paraId="18AB3FB0" w14:textId="77777777" w:rsidR="00EE54A2" w:rsidRPr="007A6811" w:rsidRDefault="00107A0E" w:rsidP="007A6811">
      <w:pPr>
        <w:tabs>
          <w:tab w:val="left" w:pos="2694"/>
          <w:tab w:val="left" w:pos="3261"/>
        </w:tabs>
        <w:ind w:left="3544" w:right="15" w:hanging="1701"/>
        <w:jc w:val="both"/>
        <w:rPr>
          <w:rFonts w:ascii="Tahoma" w:hAnsi="Tahoma" w:cs="Tahoma"/>
          <w:sz w:val="20"/>
          <w:szCs w:val="20"/>
          <w:lang w:eastAsia="en-US"/>
        </w:rPr>
      </w:pPr>
      <m:oMath>
        <m:r>
          <m:rPr>
            <m:sty m:val="b"/>
          </m:rPr>
          <w:rPr>
            <w:rFonts w:ascii="Cambria Math" w:eastAsia="Cambria Math" w:hAnsi="Cambria Math" w:cs="Tahoma"/>
            <w:color w:val="000000"/>
            <w:sz w:val="20"/>
            <w:szCs w:val="20"/>
            <w:lang w:eastAsia="en-US"/>
          </w:rPr>
          <m:t>bid</m:t>
        </m:r>
        <m:d>
          <m:dPr>
            <m:ctrlPr>
              <w:rPr>
                <w:rFonts w:ascii="Cambria Math" w:eastAsia="Cambria Math" w:hAnsi="Cambria Math" w:cs="Tahoma"/>
                <w:b/>
                <w:color w:val="000000"/>
                <w:sz w:val="20"/>
                <w:szCs w:val="20"/>
                <w:lang w:eastAsia="en-US"/>
              </w:rPr>
            </m:ctrlPr>
          </m:dPr>
          <m:e>
            <m:sSub>
              <m:sSubPr>
                <m:ctrlPr>
                  <w:rPr>
                    <w:rFonts w:ascii="Cambria Math" w:eastAsia="Calibri" w:hAnsi="Cambria Math" w:cs="Tahoma"/>
                    <w:b/>
                    <w:color w:val="000000"/>
                    <w:sz w:val="20"/>
                    <w:szCs w:val="20"/>
                    <w:lang w:val="en-US" w:eastAsia="en-US"/>
                  </w:rPr>
                </m:ctrlPr>
              </m:sSubPr>
              <m:e>
                <m:r>
                  <m:rPr>
                    <m:sty m:val="b"/>
                  </m:rPr>
                  <w:rPr>
                    <w:rFonts w:ascii="Cambria Math" w:eastAsia="Calibri" w:hAnsi="Cambria Math" w:cs="Tahoma"/>
                    <w:color w:val="000000"/>
                    <w:sz w:val="20"/>
                    <w:szCs w:val="20"/>
                    <w:lang w:val="en-US" w:eastAsia="en-US"/>
                  </w:rPr>
                  <m:t>K</m:t>
                </m:r>
              </m:e>
              <m:sub>
                <m:r>
                  <m:rPr>
                    <m:sty m:val="b"/>
                  </m:rPr>
                  <w:rPr>
                    <w:rFonts w:ascii="Cambria Math" w:eastAsia="Calibri" w:hAnsi="Cambria Math" w:cs="Tahoma"/>
                    <w:color w:val="000000"/>
                    <w:sz w:val="20"/>
                    <w:szCs w:val="20"/>
                    <w:lang w:val="en-US" w:eastAsia="en-US"/>
                  </w:rPr>
                  <m:t>i</m:t>
                </m:r>
              </m:sub>
            </m:sSub>
          </m:e>
        </m:d>
      </m:oMath>
      <w:r w:rsidRPr="007A6811">
        <w:rPr>
          <w:rFonts w:ascii="Tahoma" w:hAnsi="Tahoma" w:cs="Tahoma"/>
          <w:sz w:val="20"/>
          <w:szCs w:val="20"/>
          <w:lang w:eastAsia="en-US"/>
        </w:rPr>
        <w:t xml:space="preserve"> </w:t>
      </w:r>
      <w:r w:rsidR="00381E88" w:rsidRPr="007A6811">
        <w:rPr>
          <w:rFonts w:ascii="Tahoma" w:hAnsi="Tahoma" w:cs="Tahoma"/>
          <w:sz w:val="20"/>
          <w:szCs w:val="20"/>
          <w:lang w:eastAsia="en-US"/>
        </w:rPr>
        <w:tab/>
      </w:r>
      <w:r w:rsidR="00250D54" w:rsidRPr="007A6811">
        <w:rPr>
          <w:rFonts w:ascii="Tahoma" w:hAnsi="Tahoma" w:cs="Tahoma"/>
          <w:sz w:val="20"/>
          <w:szCs w:val="20"/>
          <w:lang w:eastAsia="en-US"/>
        </w:rPr>
        <w:tab/>
      </w:r>
      <w:r w:rsidR="00B01082" w:rsidRPr="007A6811">
        <w:rPr>
          <w:rFonts w:ascii="Tahoma" w:hAnsi="Tahoma" w:cs="Tahoma"/>
          <w:sz w:val="20"/>
          <w:szCs w:val="20"/>
          <w:lang w:eastAsia="en-US"/>
        </w:rPr>
        <w:t>–</w:t>
      </w:r>
      <w:r w:rsidR="00B01082" w:rsidRPr="007A6811">
        <w:rPr>
          <w:rFonts w:ascii="Tahoma" w:hAnsi="Tahoma" w:cs="Tahoma"/>
          <w:sz w:val="20"/>
          <w:szCs w:val="20"/>
          <w:lang w:eastAsia="en-US"/>
        </w:rPr>
        <w:tab/>
      </w:r>
      <w:r w:rsidR="009A78D9" w:rsidRPr="007A6811">
        <w:rPr>
          <w:rFonts w:ascii="Tahoma" w:hAnsi="Tahoma" w:cs="Tahoma"/>
          <w:sz w:val="20"/>
          <w:szCs w:val="20"/>
          <w:lang w:eastAsia="en-US"/>
        </w:rPr>
        <w:t>лучшая заявка на</w:t>
      </w:r>
      <w:r w:rsidRPr="007A6811">
        <w:rPr>
          <w:rFonts w:ascii="Tahoma" w:hAnsi="Tahoma" w:cs="Tahoma"/>
          <w:sz w:val="20"/>
          <w:szCs w:val="20"/>
          <w:lang w:eastAsia="en-US"/>
        </w:rPr>
        <w:t xml:space="preserve"> покупку </w:t>
      </w:r>
      <w:r w:rsidR="009F1AB8" w:rsidRPr="007A6811">
        <w:rPr>
          <w:rFonts w:ascii="Tahoma" w:hAnsi="Tahoma" w:cs="Tahoma"/>
          <w:sz w:val="20"/>
          <w:szCs w:val="20"/>
          <w:lang w:eastAsia="en-US"/>
        </w:rPr>
        <w:t xml:space="preserve">опциона со страйком </w:t>
      </w:r>
      <m:oMath>
        <m:sSub>
          <m:sSubPr>
            <m:ctrlPr>
              <w:rPr>
                <w:rFonts w:ascii="Cambria Math" w:eastAsia="Calibri" w:hAnsi="Cambria Math" w:cs="Tahoma"/>
                <w:color w:val="000000"/>
                <w:sz w:val="20"/>
                <w:szCs w:val="20"/>
                <w:lang w:eastAsia="en-US"/>
              </w:rPr>
            </m:ctrlPr>
          </m:sSubPr>
          <m:e>
            <m:r>
              <m:rPr>
                <m:sty m:val="p"/>
              </m:rPr>
              <w:rPr>
                <w:rFonts w:ascii="Cambria Math" w:eastAsia="Calibri" w:hAnsi="Cambria Math" w:cs="Tahoma"/>
                <w:color w:val="000000"/>
                <w:sz w:val="20"/>
                <w:szCs w:val="20"/>
                <w:lang w:eastAsia="en-US"/>
              </w:rPr>
              <m:t>K</m:t>
            </m:r>
          </m:e>
          <m:sub>
            <m:r>
              <m:rPr>
                <m:sty m:val="p"/>
              </m:rPr>
              <w:rPr>
                <w:rFonts w:ascii="Cambria Math" w:eastAsia="Calibri" w:hAnsi="Cambria Math" w:cs="Tahoma"/>
                <w:color w:val="000000"/>
                <w:sz w:val="20"/>
                <w:szCs w:val="20"/>
                <w:lang w:eastAsia="en-US"/>
              </w:rPr>
              <m:t>i</m:t>
            </m:r>
          </m:sub>
        </m:sSub>
      </m:oMath>
      <w:r w:rsidR="009F1AB8" w:rsidRPr="007A6811">
        <w:rPr>
          <w:rFonts w:ascii="Tahoma" w:hAnsi="Tahoma" w:cs="Tahoma"/>
          <w:color w:val="000000"/>
          <w:sz w:val="20"/>
          <w:szCs w:val="20"/>
          <w:lang w:eastAsia="en-US"/>
        </w:rPr>
        <w:t xml:space="preserve"> на момент окончания текущей сессии</w:t>
      </w:r>
      <w:r w:rsidR="00D3445A" w:rsidRPr="007A6811">
        <w:rPr>
          <w:rFonts w:ascii="Tahoma" w:hAnsi="Tahoma" w:cs="Tahoma"/>
          <w:color w:val="000000"/>
          <w:sz w:val="20"/>
          <w:szCs w:val="20"/>
          <w:lang w:eastAsia="en-US"/>
        </w:rPr>
        <w:t>;</w:t>
      </w:r>
    </w:p>
    <w:p w14:paraId="7CB70924" w14:textId="77777777" w:rsidR="00EE54A2" w:rsidRPr="007A6811" w:rsidRDefault="00107A0E" w:rsidP="007A6811">
      <w:pPr>
        <w:tabs>
          <w:tab w:val="left" w:pos="2694"/>
          <w:tab w:val="left" w:pos="3261"/>
        </w:tabs>
        <w:ind w:left="3544" w:right="15" w:hanging="1701"/>
        <w:jc w:val="both"/>
        <w:rPr>
          <w:rFonts w:ascii="Tahoma" w:hAnsi="Tahoma" w:cs="Tahoma"/>
          <w:sz w:val="20"/>
          <w:szCs w:val="20"/>
          <w:lang w:eastAsia="en-US"/>
        </w:rPr>
      </w:pPr>
      <m:oMath>
        <m:r>
          <m:rPr>
            <m:sty m:val="b"/>
          </m:rPr>
          <w:rPr>
            <w:rFonts w:ascii="Cambria Math" w:eastAsia="Calibri" w:hAnsi="Cambria Math" w:cs="Tahoma"/>
            <w:color w:val="000000"/>
            <w:sz w:val="20"/>
            <w:szCs w:val="20"/>
            <w:lang w:eastAsia="en-US"/>
          </w:rPr>
          <m:t>ask</m:t>
        </m:r>
        <m:d>
          <m:dPr>
            <m:ctrlPr>
              <w:rPr>
                <w:rFonts w:ascii="Cambria Math" w:eastAsia="Calibri" w:hAnsi="Cambria Math" w:cs="Tahoma"/>
                <w:b/>
                <w:color w:val="000000"/>
                <w:sz w:val="20"/>
                <w:szCs w:val="20"/>
                <w:lang w:eastAsia="en-US"/>
              </w:rPr>
            </m:ctrlPr>
          </m:dPr>
          <m:e>
            <m:sSub>
              <m:sSubPr>
                <m:ctrlPr>
                  <w:rPr>
                    <w:rFonts w:ascii="Cambria Math" w:eastAsia="Calibri" w:hAnsi="Cambria Math" w:cs="Tahoma"/>
                    <w:b/>
                    <w:color w:val="000000"/>
                    <w:sz w:val="20"/>
                    <w:szCs w:val="20"/>
                    <w:lang w:val="en-US" w:eastAsia="en-US"/>
                  </w:rPr>
                </m:ctrlPr>
              </m:sSubPr>
              <m:e>
                <m:r>
                  <m:rPr>
                    <m:sty m:val="b"/>
                  </m:rPr>
                  <w:rPr>
                    <w:rFonts w:ascii="Cambria Math" w:eastAsia="Calibri" w:hAnsi="Cambria Math" w:cs="Tahoma"/>
                    <w:color w:val="000000"/>
                    <w:sz w:val="20"/>
                    <w:szCs w:val="20"/>
                    <w:lang w:val="en-US" w:eastAsia="en-US"/>
                  </w:rPr>
                  <m:t>K</m:t>
                </m:r>
              </m:e>
              <m:sub>
                <m:r>
                  <m:rPr>
                    <m:sty m:val="b"/>
                  </m:rPr>
                  <w:rPr>
                    <w:rFonts w:ascii="Cambria Math" w:eastAsia="Calibri" w:hAnsi="Cambria Math" w:cs="Tahoma"/>
                    <w:color w:val="000000"/>
                    <w:sz w:val="20"/>
                    <w:szCs w:val="20"/>
                    <w:lang w:val="en-US" w:eastAsia="en-US"/>
                  </w:rPr>
                  <m:t>i</m:t>
                </m:r>
              </m:sub>
            </m:sSub>
          </m:e>
        </m:d>
      </m:oMath>
      <w:r w:rsidRPr="007A6811">
        <w:rPr>
          <w:rFonts w:ascii="Tahoma" w:hAnsi="Tahoma" w:cs="Tahoma"/>
          <w:sz w:val="20"/>
          <w:szCs w:val="20"/>
          <w:lang w:eastAsia="en-US"/>
        </w:rPr>
        <w:t xml:space="preserve"> </w:t>
      </w:r>
      <w:r w:rsidR="00381E88" w:rsidRPr="007A6811">
        <w:rPr>
          <w:rFonts w:ascii="Tahoma" w:hAnsi="Tahoma" w:cs="Tahoma"/>
          <w:sz w:val="20"/>
          <w:szCs w:val="20"/>
          <w:lang w:eastAsia="en-US"/>
        </w:rPr>
        <w:tab/>
      </w:r>
      <w:r w:rsidR="00250D54" w:rsidRPr="007A6811">
        <w:rPr>
          <w:rFonts w:ascii="Tahoma" w:hAnsi="Tahoma" w:cs="Tahoma"/>
          <w:sz w:val="20"/>
          <w:szCs w:val="20"/>
          <w:lang w:eastAsia="en-US"/>
        </w:rPr>
        <w:tab/>
      </w:r>
      <w:r w:rsidR="00B01082" w:rsidRPr="007A6811">
        <w:rPr>
          <w:rFonts w:ascii="Tahoma" w:hAnsi="Tahoma" w:cs="Tahoma"/>
          <w:sz w:val="20"/>
          <w:szCs w:val="20"/>
          <w:lang w:eastAsia="en-US"/>
        </w:rPr>
        <w:t>–</w:t>
      </w:r>
      <w:r w:rsidR="00B01082" w:rsidRPr="007A6811">
        <w:rPr>
          <w:rFonts w:ascii="Tahoma" w:hAnsi="Tahoma" w:cs="Tahoma"/>
          <w:sz w:val="20"/>
          <w:szCs w:val="20"/>
          <w:lang w:eastAsia="en-US"/>
        </w:rPr>
        <w:tab/>
      </w:r>
      <w:r w:rsidR="009A78D9" w:rsidRPr="007A6811">
        <w:rPr>
          <w:rFonts w:ascii="Tahoma" w:hAnsi="Tahoma" w:cs="Tahoma"/>
          <w:sz w:val="20"/>
          <w:szCs w:val="20"/>
          <w:lang w:eastAsia="en-US"/>
        </w:rPr>
        <w:t>лучшая заявка на</w:t>
      </w:r>
      <w:r w:rsidRPr="007A6811">
        <w:rPr>
          <w:rFonts w:ascii="Tahoma" w:hAnsi="Tahoma" w:cs="Tahoma"/>
          <w:sz w:val="20"/>
          <w:szCs w:val="20"/>
          <w:lang w:eastAsia="en-US"/>
        </w:rPr>
        <w:t xml:space="preserve"> продажу </w:t>
      </w:r>
      <w:r w:rsidR="009F1AB8" w:rsidRPr="007A6811">
        <w:rPr>
          <w:rFonts w:ascii="Tahoma" w:hAnsi="Tahoma" w:cs="Tahoma"/>
          <w:sz w:val="20"/>
          <w:szCs w:val="20"/>
          <w:lang w:eastAsia="en-US"/>
        </w:rPr>
        <w:t xml:space="preserve">опциона со страйком </w:t>
      </w:r>
      <m:oMath>
        <m:sSub>
          <m:sSubPr>
            <m:ctrlPr>
              <w:rPr>
                <w:rFonts w:ascii="Cambria Math" w:eastAsia="Calibri" w:hAnsi="Cambria Math" w:cs="Tahoma"/>
                <w:color w:val="000000"/>
                <w:sz w:val="20"/>
                <w:szCs w:val="20"/>
                <w:lang w:eastAsia="en-US"/>
              </w:rPr>
            </m:ctrlPr>
          </m:sSubPr>
          <m:e>
            <m:r>
              <m:rPr>
                <m:sty m:val="p"/>
              </m:rPr>
              <w:rPr>
                <w:rFonts w:ascii="Cambria Math" w:eastAsia="Calibri" w:hAnsi="Cambria Math" w:cs="Tahoma"/>
                <w:color w:val="000000"/>
                <w:sz w:val="20"/>
                <w:szCs w:val="20"/>
                <w:lang w:eastAsia="en-US"/>
              </w:rPr>
              <m:t>K</m:t>
            </m:r>
          </m:e>
          <m:sub>
            <m:r>
              <m:rPr>
                <m:sty m:val="p"/>
              </m:rPr>
              <w:rPr>
                <w:rFonts w:ascii="Cambria Math" w:eastAsia="Calibri" w:hAnsi="Cambria Math" w:cs="Tahoma"/>
                <w:color w:val="000000"/>
                <w:sz w:val="20"/>
                <w:szCs w:val="20"/>
                <w:lang w:eastAsia="en-US"/>
              </w:rPr>
              <m:t>i</m:t>
            </m:r>
          </m:sub>
        </m:sSub>
      </m:oMath>
      <w:r w:rsidR="009F1AB8" w:rsidRPr="007A6811">
        <w:rPr>
          <w:rFonts w:ascii="Tahoma" w:hAnsi="Tahoma" w:cs="Tahoma"/>
          <w:sz w:val="20"/>
          <w:szCs w:val="20"/>
        </w:rPr>
        <w:t xml:space="preserve"> </w:t>
      </w:r>
      <w:r w:rsidR="009F1AB8" w:rsidRPr="007A6811">
        <w:rPr>
          <w:rFonts w:ascii="Tahoma" w:hAnsi="Tahoma" w:cs="Tahoma"/>
          <w:color w:val="000000"/>
          <w:sz w:val="20"/>
          <w:szCs w:val="20"/>
          <w:lang w:eastAsia="en-US"/>
        </w:rPr>
        <w:t>на момент окончания текущей сессии</w:t>
      </w:r>
      <w:r w:rsidR="00D3445A" w:rsidRPr="007A6811">
        <w:rPr>
          <w:rFonts w:ascii="Tahoma" w:hAnsi="Tahoma" w:cs="Tahoma"/>
          <w:color w:val="000000"/>
          <w:sz w:val="20"/>
          <w:szCs w:val="20"/>
          <w:lang w:eastAsia="en-US"/>
        </w:rPr>
        <w:t>;</w:t>
      </w:r>
    </w:p>
    <w:p w14:paraId="14E6B1DA" w14:textId="48CC1628" w:rsidR="00EE54A2" w:rsidRPr="007A6811" w:rsidRDefault="00107A0E" w:rsidP="007A6811">
      <w:pPr>
        <w:tabs>
          <w:tab w:val="left" w:pos="2694"/>
          <w:tab w:val="left" w:pos="3261"/>
        </w:tabs>
        <w:ind w:left="3544" w:right="15" w:hanging="1701"/>
        <w:jc w:val="both"/>
        <w:rPr>
          <w:rFonts w:ascii="Tahoma" w:hAnsi="Tahoma" w:cs="Tahoma"/>
          <w:sz w:val="20"/>
          <w:szCs w:val="20"/>
          <w:lang w:eastAsia="en-US"/>
        </w:rPr>
      </w:pPr>
      <m:oMath>
        <m:r>
          <m:rPr>
            <m:sty m:val="b"/>
          </m:rPr>
          <w:rPr>
            <w:rFonts w:ascii="Cambria Math" w:eastAsia="Cambria Math" w:hAnsi="Cambria Math" w:cs="Tahoma"/>
            <w:color w:val="000000"/>
            <w:sz w:val="20"/>
            <w:szCs w:val="20"/>
            <w:lang w:eastAsia="en-US"/>
          </w:rPr>
          <m:t>TheorPrice</m:t>
        </m:r>
        <m:d>
          <m:dPr>
            <m:ctrlPr>
              <w:rPr>
                <w:rFonts w:ascii="Cambria Math" w:eastAsia="Cambria Math" w:hAnsi="Cambria Math" w:cs="Tahoma"/>
                <w:b/>
                <w:color w:val="000000"/>
                <w:sz w:val="20"/>
                <w:szCs w:val="20"/>
                <w:lang w:eastAsia="en-US"/>
              </w:rPr>
            </m:ctrlPr>
          </m:dPr>
          <m:e>
            <m:sSub>
              <m:sSubPr>
                <m:ctrlPr>
                  <w:rPr>
                    <w:rFonts w:ascii="Cambria Math" w:eastAsia="Calibri" w:hAnsi="Cambria Math" w:cs="Tahoma"/>
                    <w:b/>
                    <w:color w:val="000000"/>
                    <w:sz w:val="20"/>
                    <w:szCs w:val="20"/>
                    <w:lang w:val="en-US" w:eastAsia="en-US"/>
                  </w:rPr>
                </m:ctrlPr>
              </m:sSubPr>
              <m:e>
                <m:r>
                  <m:rPr>
                    <m:sty m:val="b"/>
                  </m:rPr>
                  <w:rPr>
                    <w:rFonts w:ascii="Cambria Math" w:eastAsia="Calibri" w:hAnsi="Cambria Math" w:cs="Tahoma"/>
                    <w:color w:val="000000"/>
                    <w:sz w:val="20"/>
                    <w:szCs w:val="20"/>
                    <w:lang w:val="en-US" w:eastAsia="en-US"/>
                  </w:rPr>
                  <m:t>K</m:t>
                </m:r>
              </m:e>
              <m:sub>
                <m:r>
                  <m:rPr>
                    <m:sty m:val="b"/>
                  </m:rPr>
                  <w:rPr>
                    <w:rFonts w:ascii="Cambria Math" w:eastAsia="Calibri" w:hAnsi="Cambria Math" w:cs="Tahoma"/>
                    <w:color w:val="000000"/>
                    <w:sz w:val="20"/>
                    <w:szCs w:val="20"/>
                    <w:lang w:val="en-US" w:eastAsia="en-US"/>
                  </w:rPr>
                  <m:t>i</m:t>
                </m:r>
              </m:sub>
            </m:sSub>
          </m:e>
        </m:d>
      </m:oMath>
      <w:r w:rsidRPr="007A6811">
        <w:rPr>
          <w:rFonts w:ascii="Tahoma" w:hAnsi="Tahoma" w:cs="Tahoma"/>
          <w:sz w:val="20"/>
          <w:szCs w:val="20"/>
          <w:lang w:eastAsia="en-US"/>
        </w:rPr>
        <w:t xml:space="preserve"> </w:t>
      </w:r>
      <w:r w:rsidR="00AA32B9" w:rsidRPr="007A6811">
        <w:rPr>
          <w:rFonts w:ascii="Tahoma" w:hAnsi="Tahoma" w:cs="Tahoma"/>
          <w:sz w:val="20"/>
          <w:szCs w:val="20"/>
          <w:lang w:eastAsia="en-US"/>
        </w:rPr>
        <w:t>–</w:t>
      </w:r>
      <w:r w:rsidR="00381E88" w:rsidRPr="007A6811">
        <w:rPr>
          <w:rFonts w:ascii="Tahoma" w:hAnsi="Tahoma" w:cs="Tahoma"/>
          <w:sz w:val="20"/>
          <w:szCs w:val="20"/>
          <w:lang w:eastAsia="en-US"/>
        </w:rPr>
        <w:tab/>
      </w:r>
      <w:r w:rsidRPr="007A6811">
        <w:rPr>
          <w:rFonts w:ascii="Tahoma" w:hAnsi="Tahoma" w:cs="Tahoma"/>
          <w:sz w:val="20"/>
          <w:szCs w:val="20"/>
          <w:lang w:eastAsia="en-US"/>
        </w:rPr>
        <w:t>теоретическая цена</w:t>
      </w:r>
      <w:r w:rsidR="0078174C" w:rsidRPr="007A6811">
        <w:rPr>
          <w:rFonts w:ascii="Tahoma" w:hAnsi="Tahoma" w:cs="Tahoma"/>
          <w:sz w:val="20"/>
          <w:szCs w:val="20"/>
          <w:lang w:eastAsia="en-US"/>
        </w:rPr>
        <w:t xml:space="preserve"> опциона</w:t>
      </w:r>
      <w:r w:rsidR="009E7A81" w:rsidRPr="007A6811">
        <w:rPr>
          <w:rFonts w:ascii="Tahoma" w:hAnsi="Tahoma" w:cs="Tahoma"/>
          <w:sz w:val="20"/>
          <w:szCs w:val="20"/>
          <w:lang w:eastAsia="en-US"/>
        </w:rPr>
        <w:t xml:space="preserve"> со страйком </w:t>
      </w:r>
      <m:oMath>
        <m:sSub>
          <m:sSubPr>
            <m:ctrlPr>
              <w:rPr>
                <w:rFonts w:ascii="Cambria Math" w:eastAsia="Calibri" w:hAnsi="Cambria Math" w:cs="Tahoma"/>
                <w:color w:val="000000"/>
                <w:sz w:val="20"/>
                <w:szCs w:val="20"/>
                <w:lang w:eastAsia="en-US"/>
              </w:rPr>
            </m:ctrlPr>
          </m:sSubPr>
          <m:e>
            <m:r>
              <m:rPr>
                <m:sty m:val="p"/>
              </m:rPr>
              <w:rPr>
                <w:rFonts w:ascii="Cambria Math" w:eastAsia="Calibri" w:hAnsi="Cambria Math" w:cs="Tahoma"/>
                <w:color w:val="000000"/>
                <w:sz w:val="20"/>
                <w:szCs w:val="20"/>
                <w:lang w:eastAsia="en-US"/>
              </w:rPr>
              <m:t>K</m:t>
            </m:r>
          </m:e>
          <m:sub>
            <m:r>
              <m:rPr>
                <m:sty m:val="p"/>
              </m:rPr>
              <w:rPr>
                <w:rFonts w:ascii="Cambria Math" w:eastAsia="Calibri" w:hAnsi="Cambria Math" w:cs="Tahoma"/>
                <w:color w:val="000000"/>
                <w:sz w:val="20"/>
                <w:szCs w:val="20"/>
                <w:lang w:eastAsia="en-US"/>
              </w:rPr>
              <m:t>i</m:t>
            </m:r>
          </m:sub>
        </m:sSub>
      </m:oMath>
      <w:r w:rsidR="00275584" w:rsidRPr="007A6811">
        <w:rPr>
          <w:rFonts w:ascii="Tahoma" w:hAnsi="Tahoma" w:cs="Tahoma"/>
          <w:sz w:val="20"/>
          <w:szCs w:val="20"/>
          <w:lang w:eastAsia="en-US"/>
        </w:rPr>
        <w:t>,</w:t>
      </w:r>
      <w:r w:rsidRPr="007A6811">
        <w:rPr>
          <w:rFonts w:ascii="Tahoma" w:hAnsi="Tahoma" w:cs="Tahoma"/>
          <w:sz w:val="20"/>
          <w:szCs w:val="20"/>
          <w:lang w:eastAsia="en-US"/>
        </w:rPr>
        <w:t xml:space="preserve"> определяемая </w:t>
      </w:r>
      <w:r w:rsidR="0078174C" w:rsidRPr="007A6811">
        <w:rPr>
          <w:rFonts w:ascii="Tahoma" w:hAnsi="Tahoma" w:cs="Tahoma"/>
          <w:sz w:val="20"/>
          <w:szCs w:val="20"/>
          <w:lang w:eastAsia="en-US"/>
        </w:rPr>
        <w:t>на</w:t>
      </w:r>
      <w:r w:rsidR="009E7A81" w:rsidRPr="00D44094">
        <w:rPr>
          <w:rFonts w:ascii="Tahoma" w:hAnsi="Tahoma"/>
          <w:color w:val="000000"/>
          <w:sz w:val="20"/>
        </w:rPr>
        <w:t xml:space="preserve"> </w:t>
      </w:r>
      <w:r w:rsidR="009E7A81" w:rsidRPr="007A6811">
        <w:rPr>
          <w:rFonts w:ascii="Tahoma" w:hAnsi="Tahoma" w:cs="Tahoma"/>
          <w:color w:val="000000"/>
          <w:sz w:val="20"/>
          <w:szCs w:val="20"/>
          <w:lang w:eastAsia="en-US"/>
        </w:rPr>
        <w:t xml:space="preserve">основании </w:t>
      </w:r>
      <w:r w:rsidR="00182860" w:rsidRPr="007A6811">
        <w:rPr>
          <w:rFonts w:ascii="Tahoma" w:hAnsi="Tahoma" w:cs="Tahoma"/>
          <w:color w:val="000000"/>
          <w:sz w:val="20"/>
          <w:szCs w:val="20"/>
          <w:lang w:eastAsia="en-US"/>
        </w:rPr>
        <w:t>котировки</w:t>
      </w:r>
      <w:r w:rsidR="009E7A81" w:rsidRPr="007A6811">
        <w:rPr>
          <w:rFonts w:ascii="Tahoma" w:hAnsi="Tahoma" w:cs="Tahoma"/>
          <w:color w:val="000000"/>
          <w:sz w:val="20"/>
          <w:szCs w:val="20"/>
          <w:lang w:eastAsia="en-US"/>
        </w:rPr>
        <w:t xml:space="preserve"> фьючерсного контракта</w:t>
      </w:r>
      <w:r w:rsidR="00216AB6">
        <w:rPr>
          <w:rFonts w:ascii="Tahoma" w:hAnsi="Tahoma" w:cs="Tahoma"/>
          <w:color w:val="000000"/>
          <w:sz w:val="20"/>
          <w:szCs w:val="20"/>
          <w:lang w:eastAsia="en-US"/>
        </w:rPr>
        <w:t>, являющегося базовым активом такого опциона,</w:t>
      </w:r>
      <w:r w:rsidR="009E7A81" w:rsidRPr="007A6811">
        <w:rPr>
          <w:rFonts w:ascii="Tahoma" w:hAnsi="Tahoma" w:cs="Tahoma"/>
          <w:color w:val="000000"/>
          <w:sz w:val="20"/>
          <w:szCs w:val="20"/>
          <w:lang w:eastAsia="en-US"/>
        </w:rPr>
        <w:t xml:space="preserve"> и кривой волатильности</w:t>
      </w:r>
      <w:r w:rsidR="00182860" w:rsidRPr="007A6811">
        <w:rPr>
          <w:rFonts w:ascii="Tahoma" w:hAnsi="Tahoma" w:cs="Tahoma"/>
          <w:color w:val="000000"/>
          <w:sz w:val="20"/>
          <w:szCs w:val="20"/>
          <w:lang w:eastAsia="en-US"/>
        </w:rPr>
        <w:t xml:space="preserve"> на</w:t>
      </w:r>
      <w:r w:rsidR="009E7A81" w:rsidRPr="007A6811">
        <w:rPr>
          <w:rFonts w:ascii="Tahoma" w:hAnsi="Tahoma" w:cs="Tahoma"/>
          <w:color w:val="000000"/>
          <w:sz w:val="20"/>
          <w:szCs w:val="20"/>
          <w:lang w:eastAsia="en-US"/>
        </w:rPr>
        <w:t xml:space="preserve"> момент</w:t>
      </w:r>
      <w:r w:rsidR="00182860" w:rsidRPr="007A6811">
        <w:rPr>
          <w:rFonts w:ascii="Tahoma" w:hAnsi="Tahoma" w:cs="Tahoma"/>
          <w:color w:val="000000"/>
          <w:sz w:val="20"/>
          <w:szCs w:val="20"/>
          <w:lang w:eastAsia="en-US"/>
        </w:rPr>
        <w:t xml:space="preserve"> расчета</w:t>
      </w:r>
      <w:r w:rsidR="00D3445A" w:rsidRPr="007A6811">
        <w:rPr>
          <w:rFonts w:ascii="Tahoma" w:hAnsi="Tahoma" w:cs="Tahoma"/>
          <w:color w:val="000000"/>
          <w:sz w:val="20"/>
          <w:szCs w:val="20"/>
          <w:lang w:eastAsia="en-US"/>
        </w:rPr>
        <w:t>.</w:t>
      </w:r>
    </w:p>
    <w:p w14:paraId="7141B0C3" w14:textId="77777777" w:rsidR="00C45B4B" w:rsidRPr="007A6811" w:rsidRDefault="00107A0E" w:rsidP="00A35619">
      <w:pPr>
        <w:spacing w:before="120"/>
        <w:ind w:left="1134"/>
        <w:jc w:val="both"/>
        <w:rPr>
          <w:rFonts w:ascii="Tahoma" w:hAnsi="Tahoma" w:cs="Tahoma"/>
          <w:sz w:val="20"/>
          <w:szCs w:val="20"/>
        </w:rPr>
      </w:pPr>
      <w:r w:rsidRPr="007A6811">
        <w:rPr>
          <w:rFonts w:ascii="Tahoma" w:hAnsi="Tahoma" w:cs="Tahoma"/>
          <w:sz w:val="20"/>
          <w:szCs w:val="20"/>
        </w:rPr>
        <w:t xml:space="preserve">Для определения </w:t>
      </w:r>
      <m:oMath>
        <m:r>
          <m:rPr>
            <m:sty m:val="p"/>
          </m:rPr>
          <w:rPr>
            <w:rFonts w:ascii="Cambria Math" w:hAnsi="Cambria Math" w:cs="Tahoma"/>
            <w:sz w:val="20"/>
            <w:szCs w:val="20"/>
          </w:rPr>
          <m:t>Pr</m:t>
        </m:r>
        <m:d>
          <m:dPr>
            <m:ctrlPr>
              <w:rPr>
                <w:rFonts w:ascii="Cambria Math" w:hAnsi="Cambria Math" w:cs="Tahoma"/>
                <w:sz w:val="20"/>
                <w:szCs w:val="20"/>
              </w:rPr>
            </m:ctrlPr>
          </m:dPr>
          <m:e>
            <m:sSub>
              <m:sSubPr>
                <m:ctrlPr>
                  <w:rPr>
                    <w:rFonts w:ascii="Cambria Math" w:hAnsi="Cambria Math" w:cs="Tahoma"/>
                    <w:sz w:val="20"/>
                    <w:szCs w:val="20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ahoma"/>
                    <w:sz w:val="20"/>
                    <w:szCs w:val="20"/>
                  </w:rPr>
                  <m:t>K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ahoma"/>
                    <w:sz w:val="20"/>
                    <w:szCs w:val="20"/>
                  </w:rPr>
                  <m:t>i</m:t>
                </m:r>
              </m:sub>
            </m:sSub>
          </m:e>
        </m:d>
      </m:oMath>
      <w:r w:rsidRPr="007A6811">
        <w:rPr>
          <w:rFonts w:ascii="Tahoma" w:hAnsi="Tahoma" w:cs="Tahoma"/>
          <w:sz w:val="20"/>
          <w:szCs w:val="20"/>
        </w:rPr>
        <w:t xml:space="preserve"> на 7</w:t>
      </w:r>
      <w:r w:rsidR="009F1AB8" w:rsidRPr="007A6811">
        <w:rPr>
          <w:rFonts w:ascii="Tahoma" w:hAnsi="Tahoma" w:cs="Tahoma"/>
          <w:sz w:val="20"/>
          <w:szCs w:val="20"/>
        </w:rPr>
        <w:t xml:space="preserve"> (семи)</w:t>
      </w:r>
      <w:r w:rsidRPr="007A6811">
        <w:rPr>
          <w:rFonts w:ascii="Tahoma" w:hAnsi="Tahoma" w:cs="Tahoma"/>
          <w:sz w:val="20"/>
          <w:szCs w:val="20"/>
        </w:rPr>
        <w:t xml:space="preserve"> страйках, значение которых больше центрального, </w:t>
      </w:r>
      <w:r w:rsidR="0076401C" w:rsidRPr="007A6811">
        <w:rPr>
          <w:rFonts w:ascii="Tahoma" w:hAnsi="Tahoma" w:cs="Tahoma"/>
          <w:sz w:val="20"/>
          <w:szCs w:val="20"/>
        </w:rPr>
        <w:t>используется</w:t>
      </w:r>
      <w:r w:rsidRPr="007A6811">
        <w:rPr>
          <w:rFonts w:ascii="Tahoma" w:hAnsi="Tahoma" w:cs="Tahoma"/>
          <w:sz w:val="20"/>
          <w:szCs w:val="20"/>
        </w:rPr>
        <w:t xml:space="preserve"> </w:t>
      </w:r>
      <m:oMath>
        <m:r>
          <m:rPr>
            <m:sty m:val="p"/>
          </m:rPr>
          <w:rPr>
            <w:rFonts w:ascii="Cambria Math" w:hAnsi="Cambria Math" w:cs="Tahoma"/>
            <w:sz w:val="20"/>
            <w:szCs w:val="20"/>
          </w:rPr>
          <m:t>Pr</m:t>
        </m:r>
        <m:d>
          <m:dPr>
            <m:ctrlPr>
              <w:rPr>
                <w:rFonts w:ascii="Cambria Math" w:hAnsi="Cambria Math" w:cs="Tahoma"/>
                <w:sz w:val="20"/>
                <w:szCs w:val="20"/>
              </w:rPr>
            </m:ctrlPr>
          </m:dPr>
          <m:e>
            <m:sSub>
              <m:sSubPr>
                <m:ctrlPr>
                  <w:rPr>
                    <w:rFonts w:ascii="Cambria Math" w:hAnsi="Cambria Math" w:cs="Tahoma"/>
                    <w:sz w:val="20"/>
                    <w:szCs w:val="20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ahoma"/>
                    <w:sz w:val="20"/>
                    <w:szCs w:val="20"/>
                  </w:rPr>
                  <m:t>K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ahoma"/>
                    <w:sz w:val="20"/>
                    <w:szCs w:val="20"/>
                  </w:rPr>
                  <m:t>i</m:t>
                </m:r>
              </m:sub>
            </m:sSub>
          </m:e>
        </m:d>
      </m:oMath>
      <w:r w:rsidRPr="007A6811">
        <w:rPr>
          <w:rFonts w:ascii="Tahoma" w:hAnsi="Tahoma" w:cs="Tahoma"/>
          <w:position w:val="-5"/>
          <w:sz w:val="20"/>
          <w:szCs w:val="20"/>
        </w:rPr>
        <w:t xml:space="preserve"> </w:t>
      </w:r>
      <w:r w:rsidRPr="007A6811">
        <w:rPr>
          <w:rFonts w:ascii="Tahoma" w:hAnsi="Tahoma" w:cs="Tahoma"/>
          <w:sz w:val="20"/>
          <w:szCs w:val="20"/>
        </w:rPr>
        <w:t xml:space="preserve">опционов </w:t>
      </w:r>
      <w:r w:rsidR="00141868">
        <w:rPr>
          <w:rFonts w:ascii="Tahoma" w:hAnsi="Tahoma" w:cs="Tahoma"/>
          <w:sz w:val="20"/>
          <w:szCs w:val="20"/>
        </w:rPr>
        <w:t>на покупку</w:t>
      </w:r>
      <w:r w:rsidR="009F1AB8" w:rsidRPr="007A6811">
        <w:rPr>
          <w:rFonts w:ascii="Tahoma" w:hAnsi="Tahoma" w:cs="Tahoma"/>
          <w:sz w:val="20"/>
          <w:szCs w:val="20"/>
        </w:rPr>
        <w:t>.</w:t>
      </w:r>
    </w:p>
    <w:p w14:paraId="00272E5E" w14:textId="77777777" w:rsidR="00C45B4B" w:rsidRPr="007A6811" w:rsidRDefault="00107A0E" w:rsidP="007A6811">
      <w:pPr>
        <w:ind w:left="1134"/>
        <w:jc w:val="both"/>
        <w:rPr>
          <w:rFonts w:ascii="Tahoma" w:hAnsi="Tahoma" w:cs="Tahoma"/>
          <w:sz w:val="20"/>
          <w:szCs w:val="20"/>
        </w:rPr>
      </w:pPr>
      <w:r w:rsidRPr="007A6811">
        <w:rPr>
          <w:rFonts w:ascii="Tahoma" w:hAnsi="Tahoma" w:cs="Tahoma"/>
          <w:sz w:val="20"/>
          <w:szCs w:val="20"/>
        </w:rPr>
        <w:t xml:space="preserve">Для определения </w:t>
      </w:r>
      <m:oMath>
        <m:r>
          <m:rPr>
            <m:sty m:val="p"/>
          </m:rPr>
          <w:rPr>
            <w:rFonts w:ascii="Cambria Math" w:hAnsi="Cambria Math" w:cs="Tahoma"/>
            <w:sz w:val="20"/>
            <w:szCs w:val="20"/>
          </w:rPr>
          <m:t>Pr</m:t>
        </m:r>
        <m:d>
          <m:dPr>
            <m:ctrlPr>
              <w:rPr>
                <w:rFonts w:ascii="Cambria Math" w:hAnsi="Cambria Math" w:cs="Tahoma"/>
                <w:sz w:val="20"/>
                <w:szCs w:val="20"/>
              </w:rPr>
            </m:ctrlPr>
          </m:dPr>
          <m:e>
            <m:sSub>
              <m:sSubPr>
                <m:ctrlPr>
                  <w:rPr>
                    <w:rFonts w:ascii="Cambria Math" w:hAnsi="Cambria Math" w:cs="Tahoma"/>
                    <w:sz w:val="20"/>
                    <w:szCs w:val="20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ahoma"/>
                    <w:sz w:val="20"/>
                    <w:szCs w:val="20"/>
                  </w:rPr>
                  <m:t>K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ahoma"/>
                    <w:sz w:val="20"/>
                    <w:szCs w:val="20"/>
                  </w:rPr>
                  <m:t>i</m:t>
                </m:r>
              </m:sub>
            </m:sSub>
          </m:e>
        </m:d>
      </m:oMath>
      <w:r w:rsidRPr="007A6811">
        <w:rPr>
          <w:rFonts w:ascii="Tahoma" w:hAnsi="Tahoma" w:cs="Tahoma"/>
          <w:position w:val="-5"/>
          <w:sz w:val="20"/>
          <w:szCs w:val="20"/>
        </w:rPr>
        <w:t xml:space="preserve"> </w:t>
      </w:r>
      <w:r w:rsidRPr="007A6811">
        <w:rPr>
          <w:rFonts w:ascii="Tahoma" w:hAnsi="Tahoma" w:cs="Tahoma"/>
          <w:sz w:val="20"/>
          <w:szCs w:val="20"/>
        </w:rPr>
        <w:t xml:space="preserve">на 7 </w:t>
      </w:r>
      <w:r w:rsidR="009F1AB8" w:rsidRPr="007A6811">
        <w:rPr>
          <w:rFonts w:ascii="Tahoma" w:hAnsi="Tahoma" w:cs="Tahoma"/>
          <w:sz w:val="20"/>
          <w:szCs w:val="20"/>
        </w:rPr>
        <w:t xml:space="preserve">(семи) </w:t>
      </w:r>
      <w:r w:rsidRPr="007A6811">
        <w:rPr>
          <w:rFonts w:ascii="Tahoma" w:hAnsi="Tahoma" w:cs="Tahoma"/>
          <w:sz w:val="20"/>
          <w:szCs w:val="20"/>
        </w:rPr>
        <w:t>с</w:t>
      </w:r>
      <w:r w:rsidR="00490C04" w:rsidRPr="007A6811">
        <w:rPr>
          <w:rFonts w:ascii="Tahoma" w:hAnsi="Tahoma" w:cs="Tahoma"/>
          <w:sz w:val="20"/>
          <w:szCs w:val="20"/>
        </w:rPr>
        <w:t>трайках, значение которых меньше</w:t>
      </w:r>
      <w:r w:rsidRPr="007A6811">
        <w:rPr>
          <w:rFonts w:ascii="Tahoma" w:hAnsi="Tahoma" w:cs="Tahoma"/>
          <w:sz w:val="20"/>
          <w:szCs w:val="20"/>
        </w:rPr>
        <w:t xml:space="preserve"> центрального, </w:t>
      </w:r>
      <w:r w:rsidR="009A78D9" w:rsidRPr="007A6811">
        <w:rPr>
          <w:rFonts w:ascii="Tahoma" w:hAnsi="Tahoma" w:cs="Tahoma"/>
          <w:sz w:val="20"/>
          <w:szCs w:val="20"/>
        </w:rPr>
        <w:t>использую</w:t>
      </w:r>
      <w:r w:rsidR="0076401C" w:rsidRPr="007A6811">
        <w:rPr>
          <w:rFonts w:ascii="Tahoma" w:hAnsi="Tahoma" w:cs="Tahoma"/>
          <w:sz w:val="20"/>
          <w:szCs w:val="20"/>
        </w:rPr>
        <w:t>тся</w:t>
      </w:r>
      <w:r w:rsidRPr="007A6811">
        <w:rPr>
          <w:rFonts w:ascii="Tahoma" w:hAnsi="Tahoma" w:cs="Tahoma"/>
          <w:sz w:val="20"/>
          <w:szCs w:val="20"/>
        </w:rPr>
        <w:t xml:space="preserve"> </w:t>
      </w:r>
      <w:r w:rsidR="009A78D9" w:rsidRPr="007A6811">
        <w:rPr>
          <w:rFonts w:ascii="Tahoma" w:hAnsi="Tahoma" w:cs="Tahoma"/>
          <w:sz w:val="20"/>
          <w:szCs w:val="20"/>
        </w:rPr>
        <w:t>заявки на покупку/продажу</w:t>
      </w:r>
      <w:r w:rsidRPr="007A6811">
        <w:rPr>
          <w:rFonts w:ascii="Tahoma" w:hAnsi="Tahoma" w:cs="Tahoma"/>
          <w:sz w:val="20"/>
          <w:szCs w:val="20"/>
        </w:rPr>
        <w:t xml:space="preserve"> опционов </w:t>
      </w:r>
      <w:r w:rsidR="00017D96">
        <w:rPr>
          <w:rFonts w:ascii="Tahoma" w:hAnsi="Tahoma" w:cs="Tahoma"/>
          <w:sz w:val="20"/>
          <w:szCs w:val="20"/>
        </w:rPr>
        <w:t>на продажу</w:t>
      </w:r>
      <w:r w:rsidR="009F1AB8" w:rsidRPr="007A6811">
        <w:rPr>
          <w:rFonts w:ascii="Tahoma" w:hAnsi="Tahoma" w:cs="Tahoma"/>
          <w:sz w:val="20"/>
          <w:szCs w:val="20"/>
        </w:rPr>
        <w:t>.</w:t>
      </w:r>
    </w:p>
    <w:p w14:paraId="7FF00D4B" w14:textId="09316A10" w:rsidR="00441D5A" w:rsidRDefault="00441D5A" w:rsidP="004F7927">
      <w:pPr>
        <w:ind w:left="1134"/>
        <w:jc w:val="both"/>
        <w:rPr>
          <w:rFonts w:ascii="Tahoma" w:hAnsi="Tahoma" w:cs="Tahoma"/>
          <w:sz w:val="20"/>
          <w:szCs w:val="20"/>
        </w:rPr>
      </w:pPr>
      <w:r w:rsidRPr="007A6811">
        <w:rPr>
          <w:rFonts w:ascii="Tahoma" w:hAnsi="Tahoma" w:cs="Tahoma"/>
          <w:sz w:val="20"/>
          <w:szCs w:val="20"/>
        </w:rPr>
        <w:t xml:space="preserve">Для определения </w:t>
      </w:r>
      <m:oMath>
        <m:r>
          <m:rPr>
            <m:sty m:val="p"/>
          </m:rPr>
          <w:rPr>
            <w:rFonts w:ascii="Cambria Math" w:hAnsi="Cambria Math" w:cs="Tahoma"/>
            <w:sz w:val="20"/>
            <w:szCs w:val="20"/>
          </w:rPr>
          <m:t>Pr</m:t>
        </m:r>
        <m:d>
          <m:dPr>
            <m:ctrlPr>
              <w:rPr>
                <w:rFonts w:ascii="Cambria Math" w:hAnsi="Cambria Math" w:cs="Tahoma"/>
                <w:sz w:val="20"/>
                <w:szCs w:val="20"/>
              </w:rPr>
            </m:ctrlPr>
          </m:dPr>
          <m:e>
            <m:sSub>
              <m:sSubPr>
                <m:ctrlPr>
                  <w:rPr>
                    <w:rFonts w:ascii="Cambria Math" w:hAnsi="Cambria Math" w:cs="Tahoma"/>
                    <w:sz w:val="20"/>
                    <w:szCs w:val="20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ahoma"/>
                    <w:sz w:val="20"/>
                    <w:szCs w:val="20"/>
                  </w:rPr>
                  <m:t>K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ahoma"/>
                    <w:sz w:val="20"/>
                    <w:szCs w:val="20"/>
                  </w:rPr>
                  <m:t>i</m:t>
                </m:r>
              </m:sub>
            </m:sSub>
          </m:e>
        </m:d>
      </m:oMath>
      <w:r w:rsidRPr="007A6811">
        <w:rPr>
          <w:rFonts w:ascii="Tahoma" w:hAnsi="Tahoma" w:cs="Tahoma"/>
          <w:position w:val="-5"/>
          <w:sz w:val="20"/>
          <w:szCs w:val="20"/>
        </w:rPr>
        <w:t xml:space="preserve"> </w:t>
      </w:r>
      <w:r w:rsidRPr="007A6811">
        <w:rPr>
          <w:rFonts w:ascii="Tahoma" w:hAnsi="Tahoma" w:cs="Tahoma"/>
          <w:sz w:val="20"/>
          <w:szCs w:val="20"/>
        </w:rPr>
        <w:t xml:space="preserve">опциона с центральным страйком учитывается </w:t>
      </w:r>
      <m:oMath>
        <m:r>
          <m:rPr>
            <m:sty m:val="p"/>
          </m:rPr>
          <w:rPr>
            <w:rFonts w:ascii="Cambria Math" w:hAnsi="Cambria Math" w:cs="Tahoma"/>
            <w:sz w:val="20"/>
            <w:szCs w:val="20"/>
          </w:rPr>
          <m:t>Pr</m:t>
        </m:r>
        <m:d>
          <m:dPr>
            <m:ctrlPr>
              <w:rPr>
                <w:rFonts w:ascii="Cambria Math" w:hAnsi="Cambria Math" w:cs="Tahoma"/>
                <w:sz w:val="20"/>
                <w:szCs w:val="20"/>
              </w:rPr>
            </m:ctrlPr>
          </m:dPr>
          <m:e>
            <m:sSub>
              <m:sSubPr>
                <m:ctrlPr>
                  <w:rPr>
                    <w:rFonts w:ascii="Cambria Math" w:hAnsi="Cambria Math" w:cs="Tahoma"/>
                    <w:sz w:val="20"/>
                    <w:szCs w:val="20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ahoma"/>
                    <w:sz w:val="20"/>
                    <w:szCs w:val="20"/>
                  </w:rPr>
                  <m:t>K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ahoma"/>
                    <w:sz w:val="20"/>
                    <w:szCs w:val="20"/>
                  </w:rPr>
                  <m:t>i</m:t>
                </m:r>
              </m:sub>
            </m:sSub>
          </m:e>
        </m:d>
      </m:oMath>
      <w:r w:rsidRPr="007A6811">
        <w:rPr>
          <w:rFonts w:ascii="Tahoma" w:hAnsi="Tahoma" w:cs="Tahoma"/>
          <w:position w:val="-5"/>
          <w:sz w:val="20"/>
          <w:szCs w:val="20"/>
        </w:rPr>
        <w:t xml:space="preserve"> </w:t>
      </w:r>
      <w:r>
        <w:rPr>
          <w:rFonts w:ascii="Tahoma" w:hAnsi="Tahoma" w:cs="Tahoma"/>
          <w:sz w:val="20"/>
          <w:szCs w:val="20"/>
        </w:rPr>
        <w:t xml:space="preserve">как опциона на продажу, так и опциона на покупку, между которыми рассчитывается среднее арифметическое значение. В случае отсутствия опциона на продажу (покупку) с центральным страйком в алгоритме определения </w:t>
      </w:r>
      <m:oMath>
        <m:r>
          <m:rPr>
            <m:sty m:val="p"/>
          </m:rPr>
          <w:rPr>
            <w:rFonts w:ascii="Cambria Math" w:hAnsi="Cambria Math" w:cs="Tahoma"/>
            <w:sz w:val="20"/>
            <w:szCs w:val="20"/>
          </w:rPr>
          <m:t>Pr</m:t>
        </m:r>
        <m:d>
          <m:dPr>
            <m:ctrlPr>
              <w:rPr>
                <w:rFonts w:ascii="Cambria Math" w:hAnsi="Cambria Math" w:cs="Tahoma"/>
                <w:sz w:val="20"/>
                <w:szCs w:val="20"/>
              </w:rPr>
            </m:ctrlPr>
          </m:dPr>
          <m:e>
            <m:sSub>
              <m:sSubPr>
                <m:ctrlPr>
                  <w:rPr>
                    <w:rFonts w:ascii="Cambria Math" w:hAnsi="Cambria Math" w:cs="Tahoma"/>
                    <w:sz w:val="20"/>
                    <w:szCs w:val="20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ahoma"/>
                    <w:sz w:val="20"/>
                    <w:szCs w:val="20"/>
                  </w:rPr>
                  <m:t>K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ahoma"/>
                    <w:sz w:val="20"/>
                    <w:szCs w:val="20"/>
                  </w:rPr>
                  <m:t>i</m:t>
                </m:r>
              </m:sub>
            </m:sSub>
          </m:e>
        </m:d>
      </m:oMath>
      <w:r w:rsidRPr="007A6811">
        <w:rPr>
          <w:rFonts w:ascii="Tahoma" w:hAnsi="Tahoma" w:cs="Tahoma"/>
          <w:position w:val="-5"/>
          <w:sz w:val="20"/>
          <w:szCs w:val="20"/>
        </w:rPr>
        <w:t xml:space="preserve"> </w:t>
      </w:r>
      <w:r w:rsidRPr="007A6811">
        <w:rPr>
          <w:rFonts w:ascii="Tahoma" w:hAnsi="Tahoma" w:cs="Tahoma"/>
          <w:sz w:val="20"/>
          <w:szCs w:val="20"/>
        </w:rPr>
        <w:t xml:space="preserve">опциона с центральным страйком учитывается </w:t>
      </w:r>
      <m:oMath>
        <m:r>
          <m:rPr>
            <m:sty m:val="p"/>
          </m:rPr>
          <w:rPr>
            <w:rFonts w:ascii="Cambria Math" w:hAnsi="Cambria Math" w:cs="Tahoma"/>
            <w:sz w:val="20"/>
            <w:szCs w:val="20"/>
          </w:rPr>
          <m:t>Pr</m:t>
        </m:r>
        <m:d>
          <m:dPr>
            <m:ctrlPr>
              <w:rPr>
                <w:rFonts w:ascii="Cambria Math" w:hAnsi="Cambria Math" w:cs="Tahoma"/>
                <w:sz w:val="20"/>
                <w:szCs w:val="20"/>
              </w:rPr>
            </m:ctrlPr>
          </m:dPr>
          <m:e>
            <m:sSub>
              <m:sSubPr>
                <m:ctrlPr>
                  <w:rPr>
                    <w:rFonts w:ascii="Cambria Math" w:hAnsi="Cambria Math" w:cs="Tahoma"/>
                    <w:sz w:val="20"/>
                    <w:szCs w:val="20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ahoma"/>
                    <w:sz w:val="20"/>
                    <w:szCs w:val="20"/>
                  </w:rPr>
                  <m:t>K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="Tahoma"/>
                    <w:sz w:val="20"/>
                    <w:szCs w:val="20"/>
                  </w:rPr>
                  <m:t>i</m:t>
                </m:r>
              </m:sub>
            </m:sSub>
          </m:e>
        </m:d>
      </m:oMath>
      <w:r>
        <w:rPr>
          <w:rFonts w:ascii="Tahoma" w:hAnsi="Tahoma" w:cs="Tahoma"/>
          <w:sz w:val="20"/>
          <w:szCs w:val="20"/>
        </w:rPr>
        <w:t xml:space="preserve"> опциона на покупку (продажу).</w:t>
      </w:r>
    </w:p>
    <w:p w14:paraId="1F6131CC" w14:textId="134B2937" w:rsidR="004F7927" w:rsidRPr="007A6811" w:rsidRDefault="004F7927" w:rsidP="004F7927">
      <w:pPr>
        <w:spacing w:before="240"/>
        <w:ind w:left="1134"/>
        <w:jc w:val="both"/>
        <w:rPr>
          <w:rFonts w:ascii="Tahoma" w:hAnsi="Tahoma" w:cs="Tahoma"/>
          <w:sz w:val="20"/>
          <w:szCs w:val="20"/>
        </w:rPr>
      </w:pPr>
      <w:r w:rsidRPr="004F7927">
        <w:rPr>
          <w:rFonts w:ascii="Tahoma" w:hAnsi="Tahoma" w:cs="Tahoma"/>
          <w:sz w:val="20"/>
          <w:szCs w:val="20"/>
        </w:rPr>
        <w:t>В рамках настоящей Методики под центральным страйком понимается страйк, наиболее близкий к текущей рыночной цене базового актива опционной серии, приведенной к размерности страйка посредством умножения на</w:t>
      </w:r>
      <w:r w:rsidR="001E3B23">
        <w:rPr>
          <w:rFonts w:ascii="Tahoma" w:hAnsi="Tahoma" w:cs="Tahoma"/>
          <w:sz w:val="20"/>
          <w:szCs w:val="20"/>
        </w:rPr>
        <w:t xml:space="preserve"> </w:t>
      </w:r>
      <w:r w:rsidR="00A66159">
        <w:rPr>
          <w:rFonts w:ascii="Tahoma" w:hAnsi="Tahoma" w:cs="Tahoma"/>
          <w:sz w:val="20"/>
          <w:szCs w:val="20"/>
        </w:rPr>
        <w:t>размер лота, определенного спецификацией соответствующего опционного контракта</w:t>
      </w:r>
      <w:r w:rsidR="00A66159" w:rsidRPr="004F7927">
        <w:rPr>
          <w:rFonts w:ascii="Tahoma" w:hAnsi="Tahoma" w:cs="Tahoma"/>
          <w:sz w:val="20"/>
          <w:szCs w:val="20"/>
        </w:rPr>
        <w:t xml:space="preserve">. </w:t>
      </w:r>
      <w:r w:rsidRPr="004F7927">
        <w:rPr>
          <w:rFonts w:ascii="Tahoma" w:hAnsi="Tahoma" w:cs="Tahoma"/>
          <w:sz w:val="20"/>
          <w:szCs w:val="20"/>
        </w:rPr>
        <w:t xml:space="preserve"> В случае </w:t>
      </w:r>
      <w:proofErr w:type="spellStart"/>
      <w:r w:rsidRPr="004F7927">
        <w:rPr>
          <w:rFonts w:ascii="Tahoma" w:hAnsi="Tahoma" w:cs="Tahoma"/>
          <w:sz w:val="20"/>
          <w:szCs w:val="20"/>
        </w:rPr>
        <w:t>равноудаленности</w:t>
      </w:r>
      <w:proofErr w:type="spellEnd"/>
      <w:r w:rsidRPr="004F7927">
        <w:rPr>
          <w:rFonts w:ascii="Tahoma" w:hAnsi="Tahoma" w:cs="Tahoma"/>
          <w:sz w:val="20"/>
          <w:szCs w:val="20"/>
        </w:rPr>
        <w:t xml:space="preserve"> нескольких страйков от текущей рыночной цены базового актива центральным страйком устанавливается больший из двух равноудаленных.</w:t>
      </w:r>
    </w:p>
    <w:p w14:paraId="44A4445D" w14:textId="78B19D22" w:rsidR="00316769" w:rsidRPr="007A6811" w:rsidRDefault="00107A0E" w:rsidP="00316769">
      <w:pPr>
        <w:numPr>
          <w:ilvl w:val="0"/>
          <w:numId w:val="3"/>
        </w:numPr>
        <w:spacing w:beforeLines="50" w:before="120" w:afterLines="50" w:after="120"/>
        <w:ind w:left="284" w:hanging="357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 xml:space="preserve">Контроль </w:t>
      </w:r>
      <w:r w:rsidRPr="00316769">
        <w:rPr>
          <w:rFonts w:ascii="Tahoma" w:hAnsi="Tahoma" w:cs="Tahoma"/>
          <w:b/>
          <w:sz w:val="20"/>
          <w:szCs w:val="20"/>
        </w:rPr>
        <w:t>за расчетом Индекс</w:t>
      </w:r>
      <w:r>
        <w:rPr>
          <w:rFonts w:ascii="Tahoma" w:hAnsi="Tahoma" w:cs="Tahoma"/>
          <w:b/>
          <w:sz w:val="20"/>
          <w:szCs w:val="20"/>
        </w:rPr>
        <w:t>а</w:t>
      </w:r>
    </w:p>
    <w:p w14:paraId="0E1A7CF6" w14:textId="721B8B3D" w:rsidR="00316769" w:rsidRPr="007A6811" w:rsidRDefault="00107A0E" w:rsidP="00316769">
      <w:pPr>
        <w:numPr>
          <w:ilvl w:val="1"/>
          <w:numId w:val="3"/>
        </w:numPr>
        <w:spacing w:beforeLines="50" w:before="120"/>
        <w:ind w:left="1134" w:hanging="708"/>
        <w:jc w:val="both"/>
        <w:rPr>
          <w:rFonts w:ascii="Tahoma" w:hAnsi="Tahoma" w:cs="Tahoma"/>
          <w:sz w:val="20"/>
          <w:szCs w:val="20"/>
        </w:rPr>
      </w:pPr>
      <w:r w:rsidRPr="00C96232">
        <w:rPr>
          <w:rFonts w:ascii="Tahoma" w:hAnsi="Tahoma" w:cs="Tahoma"/>
          <w:sz w:val="20"/>
          <w:szCs w:val="20"/>
        </w:rPr>
        <w:t>В случае возникновения технического сбоя при расчете Индекс</w:t>
      </w:r>
      <w:r>
        <w:rPr>
          <w:rFonts w:ascii="Tahoma" w:hAnsi="Tahoma" w:cs="Tahoma"/>
          <w:sz w:val="20"/>
          <w:szCs w:val="20"/>
        </w:rPr>
        <w:t>а</w:t>
      </w:r>
      <w:r w:rsidRPr="00C96232">
        <w:rPr>
          <w:rFonts w:ascii="Tahoma" w:hAnsi="Tahoma" w:cs="Tahoma"/>
          <w:sz w:val="20"/>
          <w:szCs w:val="20"/>
        </w:rPr>
        <w:t xml:space="preserve">, либо технического сбоя в ходе получения ценовой информации, необходимой для </w:t>
      </w:r>
      <w:r>
        <w:rPr>
          <w:rFonts w:ascii="Tahoma" w:hAnsi="Tahoma" w:cs="Tahoma"/>
          <w:sz w:val="20"/>
          <w:szCs w:val="20"/>
        </w:rPr>
        <w:t>его</w:t>
      </w:r>
      <w:r w:rsidRPr="00C96232">
        <w:rPr>
          <w:rFonts w:ascii="Tahoma" w:hAnsi="Tahoma" w:cs="Tahoma"/>
          <w:sz w:val="20"/>
          <w:szCs w:val="20"/>
        </w:rPr>
        <w:t xml:space="preserve"> расчета, допускается перерасчет рассчитанных ранее значений. Указанный перерасчет осуществляется в минимально короткие сроки с момента обнаружения технического сбоя.</w:t>
      </w:r>
    </w:p>
    <w:p w14:paraId="6970FA36" w14:textId="1369DFEB" w:rsidR="00C96232" w:rsidRPr="007A6811" w:rsidRDefault="00107A0E" w:rsidP="00C96232">
      <w:pPr>
        <w:numPr>
          <w:ilvl w:val="0"/>
          <w:numId w:val="3"/>
        </w:numPr>
        <w:spacing w:beforeLines="50" w:before="120" w:afterLines="50" w:after="120"/>
        <w:ind w:left="284" w:hanging="357"/>
        <w:rPr>
          <w:rFonts w:ascii="Tahoma" w:hAnsi="Tahoma" w:cs="Tahoma"/>
          <w:b/>
          <w:sz w:val="20"/>
          <w:szCs w:val="20"/>
        </w:rPr>
      </w:pPr>
      <w:r w:rsidRPr="007A6811">
        <w:rPr>
          <w:rFonts w:ascii="Tahoma" w:hAnsi="Tahoma" w:cs="Tahoma"/>
          <w:b/>
          <w:sz w:val="20"/>
          <w:szCs w:val="20"/>
        </w:rPr>
        <w:t>Рас</w:t>
      </w:r>
      <w:r>
        <w:rPr>
          <w:rFonts w:ascii="Tahoma" w:hAnsi="Tahoma" w:cs="Tahoma"/>
          <w:b/>
          <w:sz w:val="20"/>
          <w:szCs w:val="20"/>
        </w:rPr>
        <w:t>крытие информации</w:t>
      </w:r>
    </w:p>
    <w:p w14:paraId="49A3037D" w14:textId="7BFA669F" w:rsidR="00410764" w:rsidRPr="007A6811" w:rsidRDefault="00107A0E" w:rsidP="007A6811">
      <w:pPr>
        <w:numPr>
          <w:ilvl w:val="1"/>
          <w:numId w:val="3"/>
        </w:numPr>
        <w:spacing w:beforeLines="50" w:before="120"/>
        <w:ind w:left="1134" w:hanging="708"/>
        <w:jc w:val="both"/>
        <w:rPr>
          <w:rFonts w:ascii="Tahoma" w:hAnsi="Tahoma" w:cs="Tahoma"/>
          <w:sz w:val="20"/>
          <w:szCs w:val="20"/>
        </w:rPr>
      </w:pPr>
      <w:r w:rsidRPr="007A6811">
        <w:rPr>
          <w:rFonts w:ascii="Tahoma" w:hAnsi="Tahoma" w:cs="Tahoma"/>
          <w:sz w:val="20"/>
          <w:szCs w:val="20"/>
        </w:rPr>
        <w:t>Раскрытие информации о значени</w:t>
      </w:r>
      <w:r w:rsidR="00AC5597">
        <w:rPr>
          <w:rFonts w:ascii="Tahoma" w:hAnsi="Tahoma" w:cs="Tahoma"/>
          <w:sz w:val="20"/>
          <w:szCs w:val="20"/>
        </w:rPr>
        <w:t>ях</w:t>
      </w:r>
      <w:r w:rsidRPr="007A6811">
        <w:rPr>
          <w:rFonts w:ascii="Tahoma" w:hAnsi="Tahoma" w:cs="Tahoma"/>
          <w:sz w:val="20"/>
          <w:szCs w:val="20"/>
        </w:rPr>
        <w:t xml:space="preserve"> Индекса осуществляется на сайте</w:t>
      </w:r>
      <w:r w:rsidR="008E6977">
        <w:rPr>
          <w:rFonts w:ascii="Tahoma" w:hAnsi="Tahoma" w:cs="Tahoma"/>
          <w:sz w:val="20"/>
          <w:szCs w:val="20"/>
        </w:rPr>
        <w:t xml:space="preserve"> Биржи </w:t>
      </w:r>
      <w:r w:rsidRPr="007A6811">
        <w:rPr>
          <w:rFonts w:ascii="Tahoma" w:hAnsi="Tahoma" w:cs="Tahoma"/>
          <w:sz w:val="20"/>
          <w:szCs w:val="20"/>
        </w:rPr>
        <w:t>в сети Интернет</w:t>
      </w:r>
      <w:r w:rsidR="008E6977">
        <w:rPr>
          <w:rFonts w:ascii="Tahoma" w:hAnsi="Tahoma" w:cs="Tahoma"/>
          <w:sz w:val="20"/>
          <w:szCs w:val="20"/>
        </w:rPr>
        <w:t xml:space="preserve"> </w:t>
      </w:r>
      <w:r w:rsidR="00046A4B">
        <w:rPr>
          <w:rFonts w:ascii="Tahoma" w:hAnsi="Tahoma" w:cs="Tahoma"/>
          <w:sz w:val="20"/>
          <w:szCs w:val="20"/>
        </w:rPr>
        <w:t xml:space="preserve">по адресу </w:t>
      </w:r>
      <w:r w:rsidR="008E6977" w:rsidRPr="007F0FD5">
        <w:rPr>
          <w:rFonts w:ascii="Tahoma" w:hAnsi="Tahoma" w:cs="Tahoma"/>
          <w:sz w:val="20"/>
          <w:szCs w:val="20"/>
          <w:lang w:val="en-US"/>
        </w:rPr>
        <w:t>www</w:t>
      </w:r>
      <w:r w:rsidR="008E6977" w:rsidRPr="007F0FD5">
        <w:rPr>
          <w:rFonts w:ascii="Tahoma" w:hAnsi="Tahoma" w:cs="Tahoma"/>
          <w:sz w:val="20"/>
          <w:szCs w:val="20"/>
        </w:rPr>
        <w:t>.</w:t>
      </w:r>
      <w:r w:rsidR="008E6977" w:rsidRPr="007F0FD5">
        <w:rPr>
          <w:rFonts w:ascii="Tahoma" w:hAnsi="Tahoma" w:cs="Tahoma"/>
          <w:sz w:val="20"/>
          <w:szCs w:val="20"/>
          <w:lang w:val="en-US"/>
        </w:rPr>
        <w:t>moex</w:t>
      </w:r>
      <w:r w:rsidR="008E6977" w:rsidRPr="007F0FD5">
        <w:rPr>
          <w:rFonts w:ascii="Tahoma" w:hAnsi="Tahoma" w:cs="Tahoma"/>
          <w:sz w:val="20"/>
          <w:szCs w:val="20"/>
        </w:rPr>
        <w:t>.</w:t>
      </w:r>
      <w:r w:rsidR="008E6977" w:rsidRPr="007F0FD5">
        <w:rPr>
          <w:rFonts w:ascii="Tahoma" w:hAnsi="Tahoma" w:cs="Tahoma"/>
          <w:sz w:val="20"/>
          <w:szCs w:val="20"/>
          <w:lang w:val="en-US"/>
        </w:rPr>
        <w:t>com</w:t>
      </w:r>
      <w:r w:rsidRPr="007A6811">
        <w:rPr>
          <w:rFonts w:ascii="Tahoma" w:hAnsi="Tahoma" w:cs="Tahoma"/>
          <w:sz w:val="20"/>
          <w:szCs w:val="20"/>
        </w:rPr>
        <w:t xml:space="preserve"> </w:t>
      </w:r>
      <w:r w:rsidR="00046A4B">
        <w:rPr>
          <w:rFonts w:ascii="Tahoma" w:hAnsi="Tahoma" w:cs="Tahoma"/>
          <w:sz w:val="20"/>
          <w:szCs w:val="20"/>
        </w:rPr>
        <w:t xml:space="preserve">(далее – Сайт Биржи) </w:t>
      </w:r>
      <w:r w:rsidRPr="007A6811">
        <w:rPr>
          <w:rFonts w:ascii="Tahoma" w:hAnsi="Tahoma" w:cs="Tahoma"/>
          <w:sz w:val="20"/>
          <w:szCs w:val="20"/>
        </w:rPr>
        <w:t>в течение 2 (двух) минут с момента его расчета.</w:t>
      </w:r>
    </w:p>
    <w:p w14:paraId="268D8FD3" w14:textId="5636FC72" w:rsidR="00C96232" w:rsidRDefault="00107A0E" w:rsidP="00D44094">
      <w:pPr>
        <w:numPr>
          <w:ilvl w:val="1"/>
          <w:numId w:val="3"/>
        </w:numPr>
        <w:spacing w:beforeLines="50" w:before="120"/>
        <w:ind w:left="1134" w:hanging="708"/>
        <w:jc w:val="both"/>
        <w:rPr>
          <w:rFonts w:ascii="Tahoma" w:hAnsi="Tahoma" w:cs="Tahoma"/>
          <w:sz w:val="20"/>
          <w:szCs w:val="20"/>
        </w:rPr>
      </w:pPr>
      <w:r w:rsidRPr="00C96232">
        <w:rPr>
          <w:rFonts w:ascii="Tahoma" w:hAnsi="Tahoma" w:cs="Tahoma"/>
          <w:sz w:val="20"/>
          <w:szCs w:val="20"/>
        </w:rPr>
        <w:t>Информация, подлежащая раскрытию в соответствии с настоящей Методикой, дополнительно может распространяться иными способами, в том числе через информационные агентства, распространяющие данные о торгах ценными бумагами на Бирже.</w:t>
      </w:r>
    </w:p>
    <w:sectPr w:rsidR="00C96232" w:rsidSect="00133BF8">
      <w:footerReference w:type="default" r:id="rId8"/>
      <w:footerReference w:type="first" r:id="rId9"/>
      <w:pgSz w:w="11906" w:h="16838"/>
      <w:pgMar w:top="1134" w:right="850" w:bottom="1134" w:left="126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7582962" w14:textId="77777777" w:rsidR="00F53784" w:rsidRDefault="00107A0E">
      <w:r>
        <w:separator/>
      </w:r>
    </w:p>
  </w:endnote>
  <w:endnote w:type="continuationSeparator" w:id="0">
    <w:p w14:paraId="3B3A3C96" w14:textId="77777777" w:rsidR="00F53784" w:rsidRDefault="00107A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442A79B" w14:textId="77777777" w:rsidR="009F1AB8" w:rsidRPr="00821877" w:rsidRDefault="00107A0E">
    <w:pPr>
      <w:pStyle w:val="ac"/>
      <w:jc w:val="right"/>
      <w:rPr>
        <w:rFonts w:ascii="Tahoma" w:hAnsi="Tahoma" w:cs="Tahoma"/>
        <w:sz w:val="20"/>
      </w:rPr>
    </w:pPr>
    <w:r w:rsidRPr="00821877">
      <w:rPr>
        <w:rFonts w:ascii="Tahoma" w:hAnsi="Tahoma" w:cs="Tahoma"/>
        <w:sz w:val="20"/>
      </w:rPr>
      <w:fldChar w:fldCharType="begin"/>
    </w:r>
    <w:r w:rsidRPr="00821877">
      <w:rPr>
        <w:rFonts w:ascii="Tahoma" w:hAnsi="Tahoma" w:cs="Tahoma"/>
        <w:sz w:val="20"/>
      </w:rPr>
      <w:instrText xml:space="preserve"> PAGE   \* MERGEFORMAT </w:instrText>
    </w:r>
    <w:r w:rsidRPr="00821877">
      <w:rPr>
        <w:rFonts w:ascii="Tahoma" w:hAnsi="Tahoma" w:cs="Tahoma"/>
        <w:sz w:val="20"/>
      </w:rPr>
      <w:fldChar w:fldCharType="separate"/>
    </w:r>
    <w:r w:rsidR="00B97552">
      <w:rPr>
        <w:rFonts w:ascii="Tahoma" w:hAnsi="Tahoma" w:cs="Tahoma"/>
        <w:noProof/>
        <w:sz w:val="20"/>
      </w:rPr>
      <w:t>3</w:t>
    </w:r>
    <w:r w:rsidRPr="00821877">
      <w:rPr>
        <w:rFonts w:ascii="Tahoma" w:hAnsi="Tahoma" w:cs="Tahoma"/>
        <w:sz w:val="20"/>
      </w:rPr>
      <w:fldChar w:fldCharType="end"/>
    </w:r>
  </w:p>
  <w:p w14:paraId="2C24BD5A" w14:textId="77777777" w:rsidR="009F1AB8" w:rsidRDefault="009F1AB8">
    <w:pPr>
      <w:pStyle w:val="ac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0E624CF" w14:textId="77777777" w:rsidR="004308A6" w:rsidRPr="00821877" w:rsidRDefault="00107A0E" w:rsidP="004308A6">
    <w:pPr>
      <w:pStyle w:val="ac"/>
      <w:jc w:val="right"/>
      <w:rPr>
        <w:rFonts w:ascii="Tahoma" w:hAnsi="Tahoma" w:cs="Tahoma"/>
        <w:sz w:val="20"/>
      </w:rPr>
    </w:pPr>
    <w:r w:rsidRPr="00821877">
      <w:rPr>
        <w:rFonts w:ascii="Tahoma" w:hAnsi="Tahoma" w:cs="Tahoma"/>
        <w:sz w:val="20"/>
      </w:rPr>
      <w:fldChar w:fldCharType="begin"/>
    </w:r>
    <w:r w:rsidRPr="00821877">
      <w:rPr>
        <w:rFonts w:ascii="Tahoma" w:hAnsi="Tahoma" w:cs="Tahoma"/>
        <w:sz w:val="20"/>
      </w:rPr>
      <w:instrText xml:space="preserve"> PAGE   \* MERGEFORMAT </w:instrText>
    </w:r>
    <w:r w:rsidRPr="00821877">
      <w:rPr>
        <w:rFonts w:ascii="Tahoma" w:hAnsi="Tahoma" w:cs="Tahoma"/>
        <w:sz w:val="20"/>
      </w:rPr>
      <w:fldChar w:fldCharType="separate"/>
    </w:r>
    <w:r>
      <w:rPr>
        <w:rFonts w:ascii="Tahoma" w:hAnsi="Tahoma" w:cs="Tahoma"/>
        <w:sz w:val="20"/>
      </w:rPr>
      <w:t>2</w:t>
    </w:r>
    <w:r w:rsidRPr="00821877">
      <w:rPr>
        <w:rFonts w:ascii="Tahoma" w:hAnsi="Tahoma" w:cs="Tahoma"/>
        <w:sz w:val="20"/>
      </w:rPr>
      <w:fldChar w:fldCharType="end"/>
    </w:r>
  </w:p>
  <w:p w14:paraId="002E86AC" w14:textId="77777777" w:rsidR="004308A6" w:rsidRPr="004308A6" w:rsidRDefault="004308A6" w:rsidP="004308A6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E343684" w14:textId="77777777" w:rsidR="00F93250" w:rsidRDefault="00107A0E" w:rsidP="00862583">
      <w:r>
        <w:separator/>
      </w:r>
    </w:p>
  </w:footnote>
  <w:footnote w:type="continuationSeparator" w:id="0">
    <w:p w14:paraId="2D298514" w14:textId="77777777" w:rsidR="00F93250" w:rsidRDefault="00107A0E" w:rsidP="00862583">
      <w:r>
        <w:continuationSeparator/>
      </w:r>
    </w:p>
  </w:footnote>
  <w:footnote w:type="continuationNotice" w:id="1">
    <w:p w14:paraId="4FFD12A5" w14:textId="77777777" w:rsidR="00F93250" w:rsidRDefault="00F93250"/>
  </w:footnote>
  <w:footnote w:id="2">
    <w:p w14:paraId="6E812591" w14:textId="77777777" w:rsidR="00026F7B" w:rsidRPr="002C19B5" w:rsidRDefault="00026F7B" w:rsidP="00026F7B">
      <w:pPr>
        <w:pStyle w:val="a7"/>
        <w:jc w:val="both"/>
        <w:rPr>
          <w:rFonts w:ascii="Tahoma" w:hAnsi="Tahoma" w:cs="Tahoma"/>
          <w:sz w:val="16"/>
        </w:rPr>
      </w:pPr>
      <w:r>
        <w:rPr>
          <w:rStyle w:val="a9"/>
        </w:rPr>
        <w:footnoteRef/>
      </w:r>
      <w:r>
        <w:t xml:space="preserve"> </w:t>
      </w:r>
      <w:r w:rsidRPr="002C19B5">
        <w:rPr>
          <w:rFonts w:ascii="Tahoma" w:hAnsi="Tahoma" w:cs="Tahoma"/>
          <w:sz w:val="16"/>
        </w:rPr>
        <w:t>Под датой истечения срока действия опциона понимается последний день заключения опциона данной серии.</w:t>
      </w:r>
    </w:p>
    <w:p w14:paraId="6B8B22F6" w14:textId="77777777" w:rsidR="00026F7B" w:rsidRDefault="00026F7B" w:rsidP="00026F7B">
      <w:pPr>
        <w:pStyle w:val="a7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8639F5"/>
    <w:multiLevelType w:val="multilevel"/>
    <w:tmpl w:val="7E841D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43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1" w15:restartNumberingAfterBreak="0">
    <w:nsid w:val="0F2352DC"/>
    <w:multiLevelType w:val="hybridMultilevel"/>
    <w:tmpl w:val="26E8E3EC"/>
    <w:lvl w:ilvl="0" w:tplc="8DCEB44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72105D42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7E6B94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BD8C134E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6E8331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21CE35A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AE50B7BE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9E2EEF5E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9940D9EA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17C65F0"/>
    <w:multiLevelType w:val="multilevel"/>
    <w:tmpl w:val="F454CDC4"/>
    <w:lvl w:ilvl="0">
      <w:start w:val="2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615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240" w:hanging="1800"/>
      </w:pPr>
      <w:rPr>
        <w:rFonts w:hint="default"/>
      </w:rPr>
    </w:lvl>
  </w:abstractNum>
  <w:abstractNum w:abstractNumId="3" w15:restartNumberingAfterBreak="0">
    <w:nsid w:val="14105678"/>
    <w:multiLevelType w:val="hybridMultilevel"/>
    <w:tmpl w:val="DF821542"/>
    <w:lvl w:ilvl="0" w:tplc="6C7C3CA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 w:tplc="4C78EA0E">
      <w:start w:val="1"/>
      <w:numFmt w:val="bullet"/>
      <w:lvlText w:val=""/>
      <w:lvlJc w:val="left"/>
      <w:pPr>
        <w:tabs>
          <w:tab w:val="num" w:pos="1788"/>
        </w:tabs>
        <w:ind w:left="1788" w:hanging="360"/>
      </w:pPr>
      <w:rPr>
        <w:rFonts w:ascii="Wingdings" w:hAnsi="Wingdings" w:hint="default"/>
      </w:rPr>
    </w:lvl>
    <w:lvl w:ilvl="2" w:tplc="E3167CDE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D82459B2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665A28E0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82381878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35E0315C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F3DCD292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A4086992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4" w15:restartNumberingAfterBreak="0">
    <w:nsid w:val="2A5943A2"/>
    <w:multiLevelType w:val="hybridMultilevel"/>
    <w:tmpl w:val="D85CE418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 w15:restartNumberingAfterBreak="0">
    <w:nsid w:val="3EAC0460"/>
    <w:multiLevelType w:val="hybridMultilevel"/>
    <w:tmpl w:val="1B4EFE46"/>
    <w:lvl w:ilvl="0" w:tplc="130ABFE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7A44FF12" w:tentative="1">
      <w:start w:val="1"/>
      <w:numFmt w:val="lowerLetter"/>
      <w:lvlText w:val="%2."/>
      <w:lvlJc w:val="left"/>
      <w:pPr>
        <w:ind w:left="1440" w:hanging="360"/>
      </w:pPr>
    </w:lvl>
    <w:lvl w:ilvl="2" w:tplc="E7148652" w:tentative="1">
      <w:start w:val="1"/>
      <w:numFmt w:val="lowerRoman"/>
      <w:lvlText w:val="%3."/>
      <w:lvlJc w:val="right"/>
      <w:pPr>
        <w:ind w:left="2160" w:hanging="180"/>
      </w:pPr>
    </w:lvl>
    <w:lvl w:ilvl="3" w:tplc="68FE5E84" w:tentative="1">
      <w:start w:val="1"/>
      <w:numFmt w:val="decimal"/>
      <w:lvlText w:val="%4."/>
      <w:lvlJc w:val="left"/>
      <w:pPr>
        <w:ind w:left="2880" w:hanging="360"/>
      </w:pPr>
    </w:lvl>
    <w:lvl w:ilvl="4" w:tplc="7CB013E2" w:tentative="1">
      <w:start w:val="1"/>
      <w:numFmt w:val="lowerLetter"/>
      <w:lvlText w:val="%5."/>
      <w:lvlJc w:val="left"/>
      <w:pPr>
        <w:ind w:left="3600" w:hanging="360"/>
      </w:pPr>
    </w:lvl>
    <w:lvl w:ilvl="5" w:tplc="3F18EBE0" w:tentative="1">
      <w:start w:val="1"/>
      <w:numFmt w:val="lowerRoman"/>
      <w:lvlText w:val="%6."/>
      <w:lvlJc w:val="right"/>
      <w:pPr>
        <w:ind w:left="4320" w:hanging="180"/>
      </w:pPr>
    </w:lvl>
    <w:lvl w:ilvl="6" w:tplc="9274EA2A" w:tentative="1">
      <w:start w:val="1"/>
      <w:numFmt w:val="decimal"/>
      <w:lvlText w:val="%7."/>
      <w:lvlJc w:val="left"/>
      <w:pPr>
        <w:ind w:left="5040" w:hanging="360"/>
      </w:pPr>
    </w:lvl>
    <w:lvl w:ilvl="7" w:tplc="0AAE02C6" w:tentative="1">
      <w:start w:val="1"/>
      <w:numFmt w:val="lowerLetter"/>
      <w:lvlText w:val="%8."/>
      <w:lvlJc w:val="left"/>
      <w:pPr>
        <w:ind w:left="5760" w:hanging="360"/>
      </w:pPr>
    </w:lvl>
    <w:lvl w:ilvl="8" w:tplc="E85E191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9F2779"/>
    <w:multiLevelType w:val="hybridMultilevel"/>
    <w:tmpl w:val="B35A06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E1C2067"/>
    <w:multiLevelType w:val="hybridMultilevel"/>
    <w:tmpl w:val="7598B98E"/>
    <w:lvl w:ilvl="0" w:tplc="E54AE0BE">
      <w:start w:val="1"/>
      <w:numFmt w:val="lowerRoman"/>
      <w:lvlText w:val="%1."/>
      <w:lvlJc w:val="left"/>
      <w:pPr>
        <w:ind w:left="1428" w:hanging="720"/>
      </w:pPr>
      <w:rPr>
        <w:rFonts w:hint="default"/>
      </w:rPr>
    </w:lvl>
    <w:lvl w:ilvl="1" w:tplc="725A3F3C" w:tentative="1">
      <w:start w:val="1"/>
      <w:numFmt w:val="lowerLetter"/>
      <w:lvlText w:val="%2."/>
      <w:lvlJc w:val="left"/>
      <w:pPr>
        <w:ind w:left="1788" w:hanging="360"/>
      </w:pPr>
    </w:lvl>
    <w:lvl w:ilvl="2" w:tplc="3B1AB96C" w:tentative="1">
      <w:start w:val="1"/>
      <w:numFmt w:val="lowerRoman"/>
      <w:lvlText w:val="%3."/>
      <w:lvlJc w:val="right"/>
      <w:pPr>
        <w:ind w:left="2508" w:hanging="180"/>
      </w:pPr>
    </w:lvl>
    <w:lvl w:ilvl="3" w:tplc="E0FCE3DA" w:tentative="1">
      <w:start w:val="1"/>
      <w:numFmt w:val="decimal"/>
      <w:lvlText w:val="%4."/>
      <w:lvlJc w:val="left"/>
      <w:pPr>
        <w:ind w:left="3228" w:hanging="360"/>
      </w:pPr>
    </w:lvl>
    <w:lvl w:ilvl="4" w:tplc="DAF45DC2" w:tentative="1">
      <w:start w:val="1"/>
      <w:numFmt w:val="lowerLetter"/>
      <w:lvlText w:val="%5."/>
      <w:lvlJc w:val="left"/>
      <w:pPr>
        <w:ind w:left="3948" w:hanging="360"/>
      </w:pPr>
    </w:lvl>
    <w:lvl w:ilvl="5" w:tplc="4E929CD4" w:tentative="1">
      <w:start w:val="1"/>
      <w:numFmt w:val="lowerRoman"/>
      <w:lvlText w:val="%6."/>
      <w:lvlJc w:val="right"/>
      <w:pPr>
        <w:ind w:left="4668" w:hanging="180"/>
      </w:pPr>
    </w:lvl>
    <w:lvl w:ilvl="6" w:tplc="DC66E31E" w:tentative="1">
      <w:start w:val="1"/>
      <w:numFmt w:val="decimal"/>
      <w:lvlText w:val="%7."/>
      <w:lvlJc w:val="left"/>
      <w:pPr>
        <w:ind w:left="5388" w:hanging="360"/>
      </w:pPr>
    </w:lvl>
    <w:lvl w:ilvl="7" w:tplc="95928164" w:tentative="1">
      <w:start w:val="1"/>
      <w:numFmt w:val="lowerLetter"/>
      <w:lvlText w:val="%8."/>
      <w:lvlJc w:val="left"/>
      <w:pPr>
        <w:ind w:left="6108" w:hanging="360"/>
      </w:pPr>
    </w:lvl>
    <w:lvl w:ilvl="8" w:tplc="63180318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60CB082B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6D5D5C58"/>
    <w:multiLevelType w:val="hybridMultilevel"/>
    <w:tmpl w:val="BAEC901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8"/>
  </w:num>
  <w:num w:numId="4">
    <w:abstractNumId w:val="5"/>
  </w:num>
  <w:num w:numId="5">
    <w:abstractNumId w:val="2"/>
  </w:num>
  <w:num w:numId="6">
    <w:abstractNumId w:val="1"/>
  </w:num>
  <w:num w:numId="7">
    <w:abstractNumId w:val="7"/>
  </w:num>
  <w:num w:numId="8">
    <w:abstractNumId w:val="6"/>
  </w:num>
  <w:num w:numId="9">
    <w:abstractNumId w:val="9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removePersonalInformation/>
  <w:removeDateAndTim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efaultTabStop w:val="708"/>
  <w:drawingGridHorizontalSpacing w:val="120"/>
  <w:displayHorizontalDrawingGridEvery w:val="2"/>
  <w:noPunctuationKerning/>
  <w:characterSpacingControl w:val="doNotCompress"/>
  <w:hdrShapeDefaults>
    <o:shapedefaults v:ext="edit" spidmax="34817"/>
  </w:hdrShapeDefaults>
  <w:footnotePr>
    <w:footnote w:id="-1"/>
    <w:footnote w:id="0"/>
    <w:footnote w:id="1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0621"/>
    <w:rsid w:val="0000307E"/>
    <w:rsid w:val="0000779E"/>
    <w:rsid w:val="00012B94"/>
    <w:rsid w:val="00017D96"/>
    <w:rsid w:val="00022744"/>
    <w:rsid w:val="00026F7B"/>
    <w:rsid w:val="00037898"/>
    <w:rsid w:val="00046A4B"/>
    <w:rsid w:val="00061812"/>
    <w:rsid w:val="0007024A"/>
    <w:rsid w:val="000A0B5F"/>
    <w:rsid w:val="000A7993"/>
    <w:rsid w:val="000B2371"/>
    <w:rsid w:val="000B432D"/>
    <w:rsid w:val="000B63A9"/>
    <w:rsid w:val="000B65CA"/>
    <w:rsid w:val="000C036B"/>
    <w:rsid w:val="000C583F"/>
    <w:rsid w:val="000C63F8"/>
    <w:rsid w:val="000D28EF"/>
    <w:rsid w:val="000E0E09"/>
    <w:rsid w:val="000E1CEA"/>
    <w:rsid w:val="000F533B"/>
    <w:rsid w:val="000F6A80"/>
    <w:rsid w:val="000F7D21"/>
    <w:rsid w:val="00103799"/>
    <w:rsid w:val="00107A0E"/>
    <w:rsid w:val="00117BFE"/>
    <w:rsid w:val="0012026B"/>
    <w:rsid w:val="0012271E"/>
    <w:rsid w:val="0012274F"/>
    <w:rsid w:val="00133BF8"/>
    <w:rsid w:val="00141868"/>
    <w:rsid w:val="00146DF0"/>
    <w:rsid w:val="00152A13"/>
    <w:rsid w:val="00160061"/>
    <w:rsid w:val="00182860"/>
    <w:rsid w:val="00183E29"/>
    <w:rsid w:val="001857D1"/>
    <w:rsid w:val="0018692F"/>
    <w:rsid w:val="00190BF2"/>
    <w:rsid w:val="00193454"/>
    <w:rsid w:val="00195086"/>
    <w:rsid w:val="001B133E"/>
    <w:rsid w:val="001C6B7D"/>
    <w:rsid w:val="001E1030"/>
    <w:rsid w:val="001E3B23"/>
    <w:rsid w:val="00201037"/>
    <w:rsid w:val="00201838"/>
    <w:rsid w:val="0020484E"/>
    <w:rsid w:val="00207315"/>
    <w:rsid w:val="00216AB6"/>
    <w:rsid w:val="00217A4F"/>
    <w:rsid w:val="00224866"/>
    <w:rsid w:val="0024038D"/>
    <w:rsid w:val="00250D54"/>
    <w:rsid w:val="00251B0B"/>
    <w:rsid w:val="0027511A"/>
    <w:rsid w:val="00275584"/>
    <w:rsid w:val="00281B0E"/>
    <w:rsid w:val="002828F0"/>
    <w:rsid w:val="00285B40"/>
    <w:rsid w:val="0029238F"/>
    <w:rsid w:val="002A1D21"/>
    <w:rsid w:val="002A2043"/>
    <w:rsid w:val="002A6CF8"/>
    <w:rsid w:val="002B5931"/>
    <w:rsid w:val="002B6BFD"/>
    <w:rsid w:val="002C0ACE"/>
    <w:rsid w:val="002C19B5"/>
    <w:rsid w:val="002C45B6"/>
    <w:rsid w:val="002C790D"/>
    <w:rsid w:val="002D3AC0"/>
    <w:rsid w:val="002D4B64"/>
    <w:rsid w:val="002E1016"/>
    <w:rsid w:val="002F7A69"/>
    <w:rsid w:val="0030160C"/>
    <w:rsid w:val="003058A8"/>
    <w:rsid w:val="00306F05"/>
    <w:rsid w:val="003122B0"/>
    <w:rsid w:val="00316769"/>
    <w:rsid w:val="00324F18"/>
    <w:rsid w:val="0032534E"/>
    <w:rsid w:val="003260DF"/>
    <w:rsid w:val="00341951"/>
    <w:rsid w:val="003525D2"/>
    <w:rsid w:val="00362B11"/>
    <w:rsid w:val="00365016"/>
    <w:rsid w:val="0037091E"/>
    <w:rsid w:val="003762CC"/>
    <w:rsid w:val="00381E88"/>
    <w:rsid w:val="00394215"/>
    <w:rsid w:val="003A5F60"/>
    <w:rsid w:val="003A6B9A"/>
    <w:rsid w:val="003B12E4"/>
    <w:rsid w:val="003C0989"/>
    <w:rsid w:val="003D3601"/>
    <w:rsid w:val="003D49AA"/>
    <w:rsid w:val="003D557A"/>
    <w:rsid w:val="003D70E4"/>
    <w:rsid w:val="003E6981"/>
    <w:rsid w:val="003F1254"/>
    <w:rsid w:val="003F614C"/>
    <w:rsid w:val="00405740"/>
    <w:rsid w:val="00410764"/>
    <w:rsid w:val="00424EF1"/>
    <w:rsid w:val="004308A6"/>
    <w:rsid w:val="004325D1"/>
    <w:rsid w:val="00432BFF"/>
    <w:rsid w:val="004357ED"/>
    <w:rsid w:val="00441D5A"/>
    <w:rsid w:val="0044405C"/>
    <w:rsid w:val="00446667"/>
    <w:rsid w:val="004523A0"/>
    <w:rsid w:val="0045777B"/>
    <w:rsid w:val="00460B79"/>
    <w:rsid w:val="00466D2D"/>
    <w:rsid w:val="00474AB7"/>
    <w:rsid w:val="00490C04"/>
    <w:rsid w:val="00491537"/>
    <w:rsid w:val="004A2823"/>
    <w:rsid w:val="004A4976"/>
    <w:rsid w:val="004A4C31"/>
    <w:rsid w:val="004C3940"/>
    <w:rsid w:val="004C53C6"/>
    <w:rsid w:val="004C5A07"/>
    <w:rsid w:val="004C64AC"/>
    <w:rsid w:val="004C78D1"/>
    <w:rsid w:val="004D0655"/>
    <w:rsid w:val="004D13C7"/>
    <w:rsid w:val="004E4927"/>
    <w:rsid w:val="004E7859"/>
    <w:rsid w:val="004F7927"/>
    <w:rsid w:val="005024F4"/>
    <w:rsid w:val="00507EED"/>
    <w:rsid w:val="00515951"/>
    <w:rsid w:val="00530A39"/>
    <w:rsid w:val="00530EBF"/>
    <w:rsid w:val="00545DB6"/>
    <w:rsid w:val="0055204B"/>
    <w:rsid w:val="00554E6E"/>
    <w:rsid w:val="00556972"/>
    <w:rsid w:val="005576C6"/>
    <w:rsid w:val="005800BE"/>
    <w:rsid w:val="00585EF8"/>
    <w:rsid w:val="00592DD2"/>
    <w:rsid w:val="00595C13"/>
    <w:rsid w:val="00597911"/>
    <w:rsid w:val="005A36E9"/>
    <w:rsid w:val="005A3B8A"/>
    <w:rsid w:val="005A5603"/>
    <w:rsid w:val="005C2439"/>
    <w:rsid w:val="005D038D"/>
    <w:rsid w:val="005E04AB"/>
    <w:rsid w:val="005F2785"/>
    <w:rsid w:val="005F28C8"/>
    <w:rsid w:val="005F5EB1"/>
    <w:rsid w:val="005F6DCE"/>
    <w:rsid w:val="00600F9D"/>
    <w:rsid w:val="00602297"/>
    <w:rsid w:val="006039D6"/>
    <w:rsid w:val="006053F2"/>
    <w:rsid w:val="00606E5C"/>
    <w:rsid w:val="00612144"/>
    <w:rsid w:val="00621184"/>
    <w:rsid w:val="00625C8D"/>
    <w:rsid w:val="006312E6"/>
    <w:rsid w:val="00633B41"/>
    <w:rsid w:val="0064672F"/>
    <w:rsid w:val="00660C51"/>
    <w:rsid w:val="00662715"/>
    <w:rsid w:val="00667177"/>
    <w:rsid w:val="00667C7A"/>
    <w:rsid w:val="00684F9E"/>
    <w:rsid w:val="00687496"/>
    <w:rsid w:val="00691E86"/>
    <w:rsid w:val="00691F01"/>
    <w:rsid w:val="00692E5C"/>
    <w:rsid w:val="00695907"/>
    <w:rsid w:val="00695B01"/>
    <w:rsid w:val="006A1B6A"/>
    <w:rsid w:val="006A3656"/>
    <w:rsid w:val="006C39DE"/>
    <w:rsid w:val="006C592B"/>
    <w:rsid w:val="006C78E7"/>
    <w:rsid w:val="006D1023"/>
    <w:rsid w:val="006D5518"/>
    <w:rsid w:val="006E2647"/>
    <w:rsid w:val="006E35A5"/>
    <w:rsid w:val="006F6E63"/>
    <w:rsid w:val="0070019E"/>
    <w:rsid w:val="00704E36"/>
    <w:rsid w:val="00707B30"/>
    <w:rsid w:val="0072005F"/>
    <w:rsid w:val="00732CAD"/>
    <w:rsid w:val="00736527"/>
    <w:rsid w:val="0073788F"/>
    <w:rsid w:val="00740346"/>
    <w:rsid w:val="00745B20"/>
    <w:rsid w:val="00756404"/>
    <w:rsid w:val="0076401C"/>
    <w:rsid w:val="00766574"/>
    <w:rsid w:val="00770621"/>
    <w:rsid w:val="00774B7B"/>
    <w:rsid w:val="00776FC8"/>
    <w:rsid w:val="0078174C"/>
    <w:rsid w:val="00784C29"/>
    <w:rsid w:val="00790224"/>
    <w:rsid w:val="007A5697"/>
    <w:rsid w:val="007A6811"/>
    <w:rsid w:val="007D12D6"/>
    <w:rsid w:val="007D1F8C"/>
    <w:rsid w:val="007D57AB"/>
    <w:rsid w:val="007E378C"/>
    <w:rsid w:val="007F0FD5"/>
    <w:rsid w:val="00800AFB"/>
    <w:rsid w:val="008215D8"/>
    <w:rsid w:val="00821877"/>
    <w:rsid w:val="00823EFE"/>
    <w:rsid w:val="008250D1"/>
    <w:rsid w:val="00827CF5"/>
    <w:rsid w:val="00843A63"/>
    <w:rsid w:val="0084739C"/>
    <w:rsid w:val="00847A9A"/>
    <w:rsid w:val="00850137"/>
    <w:rsid w:val="00862583"/>
    <w:rsid w:val="00884F6F"/>
    <w:rsid w:val="00887CF3"/>
    <w:rsid w:val="00895575"/>
    <w:rsid w:val="0089777D"/>
    <w:rsid w:val="008A01E4"/>
    <w:rsid w:val="008A21A8"/>
    <w:rsid w:val="008A275E"/>
    <w:rsid w:val="008A3BA5"/>
    <w:rsid w:val="008A4350"/>
    <w:rsid w:val="008A5F19"/>
    <w:rsid w:val="008B06CA"/>
    <w:rsid w:val="008B49A2"/>
    <w:rsid w:val="008C1A81"/>
    <w:rsid w:val="008C20B7"/>
    <w:rsid w:val="008D0AA5"/>
    <w:rsid w:val="008D1ED4"/>
    <w:rsid w:val="008D2DD4"/>
    <w:rsid w:val="008E5650"/>
    <w:rsid w:val="008E6977"/>
    <w:rsid w:val="009011A6"/>
    <w:rsid w:val="00901887"/>
    <w:rsid w:val="00906D8A"/>
    <w:rsid w:val="00913405"/>
    <w:rsid w:val="009136E1"/>
    <w:rsid w:val="0091656D"/>
    <w:rsid w:val="00924A80"/>
    <w:rsid w:val="00930BC9"/>
    <w:rsid w:val="0094073F"/>
    <w:rsid w:val="00950772"/>
    <w:rsid w:val="009546DD"/>
    <w:rsid w:val="00964A26"/>
    <w:rsid w:val="00965755"/>
    <w:rsid w:val="00976A9C"/>
    <w:rsid w:val="009803E8"/>
    <w:rsid w:val="00983059"/>
    <w:rsid w:val="00983BE8"/>
    <w:rsid w:val="00986FCE"/>
    <w:rsid w:val="009A10BB"/>
    <w:rsid w:val="009A78D9"/>
    <w:rsid w:val="009B2752"/>
    <w:rsid w:val="009B68AC"/>
    <w:rsid w:val="009E7A81"/>
    <w:rsid w:val="009F1AB8"/>
    <w:rsid w:val="009F32CA"/>
    <w:rsid w:val="009F33A4"/>
    <w:rsid w:val="00A1125E"/>
    <w:rsid w:val="00A15DC5"/>
    <w:rsid w:val="00A165C2"/>
    <w:rsid w:val="00A24F18"/>
    <w:rsid w:val="00A35619"/>
    <w:rsid w:val="00A361E2"/>
    <w:rsid w:val="00A524EB"/>
    <w:rsid w:val="00A66159"/>
    <w:rsid w:val="00A740D1"/>
    <w:rsid w:val="00A761CC"/>
    <w:rsid w:val="00A76E39"/>
    <w:rsid w:val="00A801DB"/>
    <w:rsid w:val="00A85B67"/>
    <w:rsid w:val="00AA32B9"/>
    <w:rsid w:val="00AA7BF4"/>
    <w:rsid w:val="00AB50ED"/>
    <w:rsid w:val="00AC18B0"/>
    <w:rsid w:val="00AC5468"/>
    <w:rsid w:val="00AC5597"/>
    <w:rsid w:val="00AD4260"/>
    <w:rsid w:val="00AD48E6"/>
    <w:rsid w:val="00AD7254"/>
    <w:rsid w:val="00AD750D"/>
    <w:rsid w:val="00AE5C81"/>
    <w:rsid w:val="00AF6976"/>
    <w:rsid w:val="00B01082"/>
    <w:rsid w:val="00B110C2"/>
    <w:rsid w:val="00B26EE2"/>
    <w:rsid w:val="00B439A3"/>
    <w:rsid w:val="00B553A0"/>
    <w:rsid w:val="00B6179C"/>
    <w:rsid w:val="00B67894"/>
    <w:rsid w:val="00B75902"/>
    <w:rsid w:val="00B8299A"/>
    <w:rsid w:val="00B875DD"/>
    <w:rsid w:val="00B92B4B"/>
    <w:rsid w:val="00B935B2"/>
    <w:rsid w:val="00B9646C"/>
    <w:rsid w:val="00B97552"/>
    <w:rsid w:val="00BA2624"/>
    <w:rsid w:val="00BA5447"/>
    <w:rsid w:val="00BC40BE"/>
    <w:rsid w:val="00BD136D"/>
    <w:rsid w:val="00BD287C"/>
    <w:rsid w:val="00BF15C7"/>
    <w:rsid w:val="00BF4848"/>
    <w:rsid w:val="00C07AFD"/>
    <w:rsid w:val="00C15D34"/>
    <w:rsid w:val="00C220C5"/>
    <w:rsid w:val="00C319EE"/>
    <w:rsid w:val="00C43DBB"/>
    <w:rsid w:val="00C45B4B"/>
    <w:rsid w:val="00C56573"/>
    <w:rsid w:val="00C57173"/>
    <w:rsid w:val="00C629C0"/>
    <w:rsid w:val="00C704AE"/>
    <w:rsid w:val="00C77E46"/>
    <w:rsid w:val="00C8159C"/>
    <w:rsid w:val="00C81E18"/>
    <w:rsid w:val="00C96232"/>
    <w:rsid w:val="00CA1280"/>
    <w:rsid w:val="00CA7A4C"/>
    <w:rsid w:val="00CB3635"/>
    <w:rsid w:val="00CF1097"/>
    <w:rsid w:val="00CF5C86"/>
    <w:rsid w:val="00D023DE"/>
    <w:rsid w:val="00D029FE"/>
    <w:rsid w:val="00D05027"/>
    <w:rsid w:val="00D11BC9"/>
    <w:rsid w:val="00D12241"/>
    <w:rsid w:val="00D155F2"/>
    <w:rsid w:val="00D15865"/>
    <w:rsid w:val="00D21E81"/>
    <w:rsid w:val="00D26BE6"/>
    <w:rsid w:val="00D3445A"/>
    <w:rsid w:val="00D413BD"/>
    <w:rsid w:val="00D4225C"/>
    <w:rsid w:val="00D44094"/>
    <w:rsid w:val="00D45E79"/>
    <w:rsid w:val="00D621DB"/>
    <w:rsid w:val="00D63543"/>
    <w:rsid w:val="00D7278E"/>
    <w:rsid w:val="00D72ED2"/>
    <w:rsid w:val="00D813E8"/>
    <w:rsid w:val="00D85C2A"/>
    <w:rsid w:val="00D87D87"/>
    <w:rsid w:val="00D93EDE"/>
    <w:rsid w:val="00D9549A"/>
    <w:rsid w:val="00DA5249"/>
    <w:rsid w:val="00DB5816"/>
    <w:rsid w:val="00DC07AE"/>
    <w:rsid w:val="00DC5133"/>
    <w:rsid w:val="00DD3A11"/>
    <w:rsid w:val="00DD453C"/>
    <w:rsid w:val="00DE4972"/>
    <w:rsid w:val="00DE7540"/>
    <w:rsid w:val="00DF3C7A"/>
    <w:rsid w:val="00E16BB0"/>
    <w:rsid w:val="00E20D74"/>
    <w:rsid w:val="00E22F57"/>
    <w:rsid w:val="00E34E11"/>
    <w:rsid w:val="00E40707"/>
    <w:rsid w:val="00E47722"/>
    <w:rsid w:val="00E50BD3"/>
    <w:rsid w:val="00E5416A"/>
    <w:rsid w:val="00E6275E"/>
    <w:rsid w:val="00E646D3"/>
    <w:rsid w:val="00E703E2"/>
    <w:rsid w:val="00E71F30"/>
    <w:rsid w:val="00E9277B"/>
    <w:rsid w:val="00EA1378"/>
    <w:rsid w:val="00EB5A43"/>
    <w:rsid w:val="00EC4BF0"/>
    <w:rsid w:val="00EC582F"/>
    <w:rsid w:val="00ED7C22"/>
    <w:rsid w:val="00EE0603"/>
    <w:rsid w:val="00EE54A2"/>
    <w:rsid w:val="00EE60C7"/>
    <w:rsid w:val="00F017A9"/>
    <w:rsid w:val="00F07E5D"/>
    <w:rsid w:val="00F10951"/>
    <w:rsid w:val="00F1166A"/>
    <w:rsid w:val="00F413DE"/>
    <w:rsid w:val="00F44A64"/>
    <w:rsid w:val="00F53784"/>
    <w:rsid w:val="00F70FDC"/>
    <w:rsid w:val="00F714F4"/>
    <w:rsid w:val="00F75CF2"/>
    <w:rsid w:val="00F779EA"/>
    <w:rsid w:val="00F80E72"/>
    <w:rsid w:val="00F8428F"/>
    <w:rsid w:val="00F93250"/>
    <w:rsid w:val="00FA1706"/>
    <w:rsid w:val="00FA6B5D"/>
    <w:rsid w:val="00FB55AC"/>
    <w:rsid w:val="00FC7061"/>
    <w:rsid w:val="00FC7F98"/>
    <w:rsid w:val="00FD526D"/>
    <w:rsid w:val="00FE2B87"/>
    <w:rsid w:val="00FE3252"/>
    <w:rsid w:val="00FF15EC"/>
    <w:rsid w:val="00FF1ED0"/>
    <w:rsid w:val="00FF6A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4817"/>
    <o:shapelayout v:ext="edit">
      <o:idmap v:ext="edit" data="1"/>
    </o:shapelayout>
  </w:shapeDefaults>
  <w:decimalSymbol w:val=","/>
  <w:listSeparator w:val=";"/>
  <w14:docId w14:val="7A1C3D3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3445A"/>
    <w:rPr>
      <w:sz w:val="24"/>
      <w:szCs w:val="24"/>
    </w:rPr>
  </w:style>
  <w:style w:type="paragraph" w:styleId="1">
    <w:name w:val="heading 1"/>
    <w:basedOn w:val="a"/>
    <w:next w:val="a"/>
    <w:qFormat/>
    <w:pPr>
      <w:keepNext/>
      <w:jc w:val="both"/>
      <w:outlineLvl w:val="0"/>
    </w:pPr>
    <w:rPr>
      <w:rFonts w:ascii="Arial" w:hAnsi="Arial" w:cs="Arial"/>
      <w:b/>
      <w:bCs/>
      <w:szCs w:val="20"/>
    </w:rPr>
  </w:style>
  <w:style w:type="paragraph" w:styleId="2">
    <w:name w:val="heading 2"/>
    <w:basedOn w:val="a"/>
    <w:next w:val="a"/>
    <w:qFormat/>
    <w:pPr>
      <w:keepNext/>
      <w:outlineLvl w:val="1"/>
    </w:pPr>
    <w:rPr>
      <w:rFonts w:ascii="Arial" w:hAnsi="Arial" w:cs="Arial"/>
      <w:b/>
      <w:bCs/>
      <w:sz w:val="22"/>
    </w:rPr>
  </w:style>
  <w:style w:type="paragraph" w:styleId="3">
    <w:name w:val="heading 3"/>
    <w:basedOn w:val="a"/>
    <w:next w:val="a"/>
    <w:qFormat/>
    <w:pPr>
      <w:keepNext/>
      <w:outlineLvl w:val="2"/>
    </w:pPr>
    <w:rPr>
      <w:rFonts w:eastAsia="Arial Unicode MS"/>
      <w:b/>
      <w:bCs/>
      <w:szCs w:val="2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ind w:firstLine="567"/>
      <w:jc w:val="both"/>
    </w:pPr>
    <w:rPr>
      <w:rFonts w:ascii="Arial" w:hAnsi="Arial" w:cs="Arial"/>
      <w:b/>
      <w:bCs/>
      <w:szCs w:val="20"/>
    </w:rPr>
  </w:style>
  <w:style w:type="paragraph" w:styleId="a4">
    <w:name w:val="Body Text"/>
    <w:basedOn w:val="a"/>
    <w:pPr>
      <w:spacing w:line="360" w:lineRule="auto"/>
      <w:jc w:val="both"/>
    </w:pPr>
    <w:rPr>
      <w:rFonts w:ascii="Arial" w:hAnsi="Arial" w:cs="Arial"/>
    </w:rPr>
  </w:style>
  <w:style w:type="paragraph" w:styleId="a5">
    <w:name w:val="Balloon Text"/>
    <w:basedOn w:val="a"/>
    <w:semiHidden/>
    <w:rsid w:val="00691F01"/>
    <w:rPr>
      <w:rFonts w:ascii="Tahoma" w:hAnsi="Tahoma" w:cs="Tahoma"/>
      <w:sz w:val="16"/>
      <w:szCs w:val="16"/>
    </w:rPr>
  </w:style>
  <w:style w:type="character" w:styleId="a6">
    <w:name w:val="Hyperlink"/>
    <w:rsid w:val="00A1125E"/>
    <w:rPr>
      <w:color w:val="0000FF"/>
      <w:u w:val="single"/>
    </w:rPr>
  </w:style>
  <w:style w:type="paragraph" w:styleId="30">
    <w:name w:val="Body Text 3"/>
    <w:basedOn w:val="a"/>
    <w:link w:val="31"/>
    <w:rsid w:val="00862583"/>
    <w:pPr>
      <w:spacing w:after="120"/>
    </w:pPr>
    <w:rPr>
      <w:sz w:val="16"/>
      <w:szCs w:val="16"/>
      <w:lang w:val="x-none" w:eastAsia="x-none"/>
    </w:rPr>
  </w:style>
  <w:style w:type="character" w:customStyle="1" w:styleId="31">
    <w:name w:val="Основной текст 3 Знак"/>
    <w:link w:val="30"/>
    <w:rsid w:val="00862583"/>
    <w:rPr>
      <w:sz w:val="16"/>
      <w:szCs w:val="16"/>
    </w:rPr>
  </w:style>
  <w:style w:type="paragraph" w:styleId="a7">
    <w:name w:val="footnote text"/>
    <w:basedOn w:val="a"/>
    <w:link w:val="a8"/>
    <w:unhideWhenUsed/>
    <w:rsid w:val="00862583"/>
    <w:rPr>
      <w:sz w:val="20"/>
      <w:szCs w:val="20"/>
    </w:rPr>
  </w:style>
  <w:style w:type="character" w:customStyle="1" w:styleId="a8">
    <w:name w:val="Текст сноски Знак"/>
    <w:basedOn w:val="a0"/>
    <w:link w:val="a7"/>
    <w:rsid w:val="00862583"/>
  </w:style>
  <w:style w:type="character" w:styleId="a9">
    <w:name w:val="footnote reference"/>
    <w:unhideWhenUsed/>
    <w:rsid w:val="00862583"/>
    <w:rPr>
      <w:vertAlign w:val="superscript"/>
    </w:rPr>
  </w:style>
  <w:style w:type="paragraph" w:styleId="aa">
    <w:name w:val="header"/>
    <w:basedOn w:val="a"/>
    <w:link w:val="ab"/>
    <w:rsid w:val="00133BF8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link w:val="aa"/>
    <w:rsid w:val="00133BF8"/>
    <w:rPr>
      <w:sz w:val="24"/>
      <w:szCs w:val="24"/>
    </w:rPr>
  </w:style>
  <w:style w:type="paragraph" w:styleId="ac">
    <w:name w:val="footer"/>
    <w:basedOn w:val="a"/>
    <w:link w:val="ad"/>
    <w:uiPriority w:val="99"/>
    <w:rsid w:val="00133BF8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link w:val="ac"/>
    <w:uiPriority w:val="99"/>
    <w:rsid w:val="00133BF8"/>
    <w:rPr>
      <w:sz w:val="24"/>
      <w:szCs w:val="24"/>
    </w:rPr>
  </w:style>
  <w:style w:type="paragraph" w:styleId="ae">
    <w:name w:val="List Paragraph"/>
    <w:basedOn w:val="a"/>
    <w:uiPriority w:val="34"/>
    <w:qFormat/>
    <w:rsid w:val="00EE54A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f">
    <w:name w:val="endnote text"/>
    <w:basedOn w:val="a"/>
    <w:link w:val="af0"/>
    <w:rsid w:val="003122B0"/>
    <w:rPr>
      <w:sz w:val="20"/>
      <w:szCs w:val="20"/>
    </w:rPr>
  </w:style>
  <w:style w:type="character" w:customStyle="1" w:styleId="af0">
    <w:name w:val="Текст концевой сноски Знак"/>
    <w:basedOn w:val="a0"/>
    <w:link w:val="af"/>
    <w:rsid w:val="003122B0"/>
  </w:style>
  <w:style w:type="character" w:styleId="af1">
    <w:name w:val="endnote reference"/>
    <w:rsid w:val="003122B0"/>
    <w:rPr>
      <w:vertAlign w:val="superscript"/>
    </w:rPr>
  </w:style>
  <w:style w:type="character" w:styleId="af2">
    <w:name w:val="annotation reference"/>
    <w:rsid w:val="00152A13"/>
    <w:rPr>
      <w:sz w:val="16"/>
      <w:szCs w:val="16"/>
    </w:rPr>
  </w:style>
  <w:style w:type="paragraph" w:styleId="af3">
    <w:name w:val="annotation text"/>
    <w:basedOn w:val="a"/>
    <w:link w:val="af4"/>
    <w:rsid w:val="00152A13"/>
    <w:rPr>
      <w:sz w:val="20"/>
      <w:szCs w:val="20"/>
    </w:rPr>
  </w:style>
  <w:style w:type="character" w:customStyle="1" w:styleId="af4">
    <w:name w:val="Текст примечания Знак"/>
    <w:basedOn w:val="a0"/>
    <w:link w:val="af3"/>
    <w:rsid w:val="00152A13"/>
  </w:style>
  <w:style w:type="paragraph" w:styleId="af5">
    <w:name w:val="annotation subject"/>
    <w:basedOn w:val="af3"/>
    <w:next w:val="af3"/>
    <w:link w:val="af6"/>
    <w:rsid w:val="00152A13"/>
    <w:rPr>
      <w:b/>
      <w:bCs/>
    </w:rPr>
  </w:style>
  <w:style w:type="character" w:customStyle="1" w:styleId="af6">
    <w:name w:val="Тема примечания Знак"/>
    <w:link w:val="af5"/>
    <w:rsid w:val="00152A13"/>
    <w:rPr>
      <w:b/>
      <w:bCs/>
    </w:rPr>
  </w:style>
  <w:style w:type="character" w:styleId="af7">
    <w:name w:val="Placeholder Text"/>
    <w:basedOn w:val="a0"/>
    <w:uiPriority w:val="99"/>
    <w:semiHidden/>
    <w:rsid w:val="00A35619"/>
    <w:rPr>
      <w:color w:val="808080"/>
    </w:rPr>
  </w:style>
  <w:style w:type="character" w:styleId="af8">
    <w:name w:val="Emphasis"/>
    <w:aliases w:val="Глава 3"/>
    <w:qFormat/>
    <w:rsid w:val="00662715"/>
    <w:rPr>
      <w:rFonts w:ascii="Arial" w:hAnsi="Arial" w:cs="Arial"/>
      <w:sz w:val="20"/>
      <w:szCs w:val="20"/>
    </w:rPr>
  </w:style>
  <w:style w:type="paragraph" w:styleId="af9">
    <w:name w:val="Revision"/>
    <w:hidden/>
    <w:uiPriority w:val="99"/>
    <w:semiHidden/>
    <w:rsid w:val="00F93250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305CE0-3552-4237-B16F-B6E3A2ED78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993</Words>
  <Characters>7191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2025-10-29T07:41:00Z</dcterms:created>
  <dcterms:modified xsi:type="dcterms:W3CDTF">2025-12-01T08:41:00Z</dcterms:modified>
</cp:coreProperties>
</file>