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A01B0" w14:textId="43964F93" w:rsidR="0080454A" w:rsidRPr="003C459B" w:rsidRDefault="00BA658A" w:rsidP="00370545">
      <w:pPr>
        <w:pStyle w:val="a7"/>
        <w:rPr>
          <w:rFonts w:ascii="Tahoma" w:hAnsi="Tahoma" w:cs="Tahoma"/>
          <w:color w:val="3C4953" w:themeColor="accent4" w:themeShade="BF"/>
          <w:sz w:val="40"/>
        </w:rPr>
      </w:pPr>
      <w:r w:rsidRPr="00BA658A">
        <w:rPr>
          <w:rFonts w:ascii="Tahoma" w:hAnsi="Tahoma" w:cs="Tahoma"/>
          <w:color w:val="3C4953" w:themeColor="accent4" w:themeShade="BF"/>
          <w:sz w:val="40"/>
        </w:rPr>
        <w:t>Памятка по подключению к услуге Корпоративный маркетплейс (далее – Moex Treasury)</w:t>
      </w:r>
    </w:p>
    <w:p w14:paraId="52AE9DC2" w14:textId="3A697212" w:rsidR="00370545" w:rsidRPr="00CE2BFD" w:rsidRDefault="00990895" w:rsidP="00370545">
      <w:pPr>
        <w:pStyle w:val="a7"/>
        <w:rPr>
          <w:rFonts w:ascii="Tahoma" w:hAnsi="Tahoma" w:cs="Tahoma"/>
          <w:color w:val="FF0000"/>
          <w:sz w:val="40"/>
        </w:rPr>
      </w:pPr>
      <w:r w:rsidRPr="00CE2BFD">
        <w:rPr>
          <w:rFonts w:ascii="Tahoma" w:hAnsi="Tahoma" w:cs="Tahoma"/>
          <w:color w:val="FF0000"/>
          <w:sz w:val="40"/>
        </w:rPr>
        <w:t>ПАО Московская Биржа</w:t>
      </w:r>
      <w:r w:rsidR="007F1FC9">
        <w:rPr>
          <w:rFonts w:ascii="Tahoma" w:hAnsi="Tahoma" w:cs="Tahoma"/>
          <w:color w:val="FF0000"/>
          <w:sz w:val="40"/>
        </w:rPr>
        <w:t xml:space="preserve"> </w:t>
      </w:r>
    </w:p>
    <w:p w14:paraId="0FE70E92" w14:textId="77777777" w:rsidR="00F80E5D" w:rsidRPr="00CE2BFD" w:rsidRDefault="00F80E5D" w:rsidP="00A516B2">
      <w:pPr>
        <w:jc w:val="both"/>
        <w:rPr>
          <w:rFonts w:ascii="Tahoma" w:hAnsi="Tahoma" w:cs="Tahoma"/>
        </w:rPr>
      </w:pPr>
    </w:p>
    <w:bookmarkStart w:id="0" w:name="_Toc77175131" w:displacedByCustomXml="next"/>
    <w:bookmarkStart w:id="1" w:name="_Toc488759363" w:displacedByCustomXml="next"/>
    <w:sdt>
      <w:sdtPr>
        <w:rPr>
          <w:rFonts w:asciiTheme="minorHAnsi" w:eastAsiaTheme="minorEastAsia" w:hAnsiTheme="minorHAnsi" w:cs="Tahoma"/>
          <w:caps/>
          <w:color w:val="auto"/>
          <w:spacing w:val="0"/>
          <w:sz w:val="21"/>
          <w:szCs w:val="21"/>
        </w:rPr>
        <w:id w:val="1152795354"/>
        <w:docPartObj>
          <w:docPartGallery w:val="Table of Contents"/>
          <w:docPartUnique/>
        </w:docPartObj>
      </w:sdtPr>
      <w:sdtEndPr>
        <w:rPr>
          <w:b/>
          <w:bCs/>
          <w:caps w:val="0"/>
        </w:rPr>
      </w:sdtEndPr>
      <w:sdtContent>
        <w:p w14:paraId="2E26AA84" w14:textId="77777777" w:rsidR="00F80E5D" w:rsidRPr="00CE2BFD" w:rsidRDefault="00F80E5D" w:rsidP="00456AD9">
          <w:pPr>
            <w:pStyle w:val="12"/>
            <w:rPr>
              <w:rFonts w:cs="Tahoma"/>
            </w:rPr>
          </w:pPr>
          <w:r w:rsidRPr="00CE2BFD">
            <w:rPr>
              <w:rFonts w:cs="Tahoma"/>
            </w:rPr>
            <w:t>Оглавление</w:t>
          </w:r>
          <w:bookmarkEnd w:id="1"/>
          <w:bookmarkEnd w:id="0"/>
        </w:p>
        <w:p w14:paraId="1C685BA1" w14:textId="77777777" w:rsidR="00F80E5D" w:rsidRPr="00D20D8D" w:rsidRDefault="00F80E5D" w:rsidP="00A516B2">
          <w:pPr>
            <w:pStyle w:val="11"/>
            <w:tabs>
              <w:tab w:val="right" w:leader="dot" w:pos="9345"/>
            </w:tabs>
            <w:jc w:val="both"/>
            <w:rPr>
              <w:rFonts w:ascii="Tahoma" w:hAnsi="Tahoma" w:cs="Tahoma"/>
              <w:b/>
              <w:sz w:val="22"/>
              <w:szCs w:val="22"/>
            </w:rPr>
          </w:pPr>
        </w:p>
        <w:p w14:paraId="30AEC8BB" w14:textId="0CA79D88" w:rsidR="00D20D8D" w:rsidRPr="00D20D8D" w:rsidRDefault="00F80E5D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r w:rsidRPr="00D20D8D">
            <w:rPr>
              <w:rFonts w:ascii="Tahoma" w:hAnsi="Tahoma" w:cs="Tahoma"/>
              <w:b/>
              <w:sz w:val="22"/>
              <w:szCs w:val="22"/>
            </w:rPr>
            <w:fldChar w:fldCharType="begin"/>
          </w:r>
          <w:r w:rsidRPr="00D20D8D">
            <w:rPr>
              <w:rFonts w:ascii="Tahoma" w:hAnsi="Tahoma" w:cs="Tahoma"/>
              <w:b/>
              <w:sz w:val="22"/>
              <w:szCs w:val="22"/>
            </w:rPr>
            <w:instrText xml:space="preserve"> TOC \o "1-3" \h \z \u </w:instrText>
          </w:r>
          <w:r w:rsidRPr="00D20D8D">
            <w:rPr>
              <w:rFonts w:ascii="Tahoma" w:hAnsi="Tahoma" w:cs="Tahoma"/>
              <w:b/>
              <w:sz w:val="22"/>
              <w:szCs w:val="22"/>
            </w:rPr>
            <w:fldChar w:fldCharType="separate"/>
          </w:r>
          <w:hyperlink w:anchor="_Toc77175131" w:history="1">
            <w:r w:rsidR="00D20D8D" w:rsidRPr="00D20D8D">
              <w:rPr>
                <w:rStyle w:val="a4"/>
                <w:rFonts w:ascii="Tahoma" w:hAnsi="Tahoma" w:cs="Tahoma"/>
                <w:noProof/>
                <w:sz w:val="22"/>
                <w:szCs w:val="22"/>
              </w:rPr>
              <w:t>Оглавление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ab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begin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instrText xml:space="preserve"> PAGEREF _Toc77175131 \h </w:instrTex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separate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>1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C576CCD" w14:textId="784D00AA" w:rsidR="00D20D8D" w:rsidRPr="00D20D8D" w:rsidRDefault="00BA5682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77175132" w:history="1">
            <w:r w:rsidR="00D20D8D" w:rsidRPr="00D20D8D">
              <w:rPr>
                <w:rStyle w:val="a4"/>
                <w:rFonts w:ascii="Tahoma" w:hAnsi="Tahoma" w:cs="Tahoma"/>
                <w:noProof/>
                <w:sz w:val="22"/>
                <w:szCs w:val="22"/>
              </w:rPr>
              <w:t>Первичный фактор: MOEX Passport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ab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begin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instrText xml:space="preserve"> PAGEREF _Toc77175132 \h </w:instrTex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separate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>2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F5B72A" w14:textId="5812F5F4" w:rsidR="00D20D8D" w:rsidRPr="00D20D8D" w:rsidRDefault="00BA5682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77175133" w:history="1">
            <w:r w:rsidR="00D20D8D" w:rsidRPr="00D20D8D">
              <w:rPr>
                <w:rStyle w:val="a4"/>
                <w:rFonts w:ascii="Tahoma" w:eastAsiaTheme="majorEastAsia" w:hAnsi="Tahoma" w:cs="Tahoma"/>
                <w:noProof/>
                <w:spacing w:val="10"/>
                <w:sz w:val="22"/>
                <w:szCs w:val="22"/>
              </w:rPr>
              <w:t>Вторичный фактор: Токен / СКПЭП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ab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begin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instrText xml:space="preserve"> PAGEREF _Toc77175133 \h </w:instrTex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separate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>2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806CB2" w14:textId="1AD90DBB" w:rsidR="00D20D8D" w:rsidRPr="00D20D8D" w:rsidRDefault="00BA5682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77175134" w:history="1">
            <w:r w:rsidR="00D20D8D" w:rsidRPr="00D20D8D">
              <w:rPr>
                <w:rStyle w:val="a4"/>
                <w:rFonts w:ascii="Tahoma" w:eastAsiaTheme="majorEastAsia" w:hAnsi="Tahoma" w:cs="Tahoma"/>
                <w:noProof/>
                <w:spacing w:val="10"/>
                <w:sz w:val="22"/>
                <w:szCs w:val="22"/>
              </w:rPr>
              <w:t>Заявление на подключение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ab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begin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instrText xml:space="preserve"> PAGEREF _Toc77175134 \h </w:instrTex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separate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>4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D6C978" w14:textId="70690E18" w:rsidR="00D20D8D" w:rsidRPr="00D20D8D" w:rsidRDefault="00BA5682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77175135" w:history="1">
            <w:r w:rsidR="00D20D8D" w:rsidRPr="00D20D8D">
              <w:rPr>
                <w:rStyle w:val="a4"/>
                <w:rFonts w:ascii="Tahoma" w:eastAsiaTheme="majorEastAsia" w:hAnsi="Tahoma" w:cs="Tahoma"/>
                <w:noProof/>
                <w:spacing w:val="10"/>
                <w:sz w:val="22"/>
                <w:szCs w:val="22"/>
              </w:rPr>
              <w:t>Дополнительно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ab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begin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instrText xml:space="preserve"> PAGEREF _Toc77175135 \h </w:instrTex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separate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>7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4FC000C" w14:textId="4D68C1CE" w:rsidR="00D20D8D" w:rsidRPr="00D20D8D" w:rsidRDefault="00BA5682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77175136" w:history="1">
            <w:r w:rsidR="00D20D8D" w:rsidRPr="00D20D8D">
              <w:rPr>
                <w:rStyle w:val="a4"/>
                <w:rFonts w:ascii="Tahoma" w:eastAsiaTheme="majorEastAsia" w:hAnsi="Tahoma" w:cs="Tahoma"/>
                <w:noProof/>
                <w:spacing w:val="10"/>
                <w:sz w:val="22"/>
                <w:szCs w:val="22"/>
              </w:rPr>
              <w:t>Тестовый доступ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ab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begin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instrText xml:space="preserve"> PAGEREF _Toc77175136 \h </w:instrTex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separate"/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t>7</w:t>
            </w:r>
            <w:r w:rsidR="00D20D8D" w:rsidRPr="00D20D8D">
              <w:rPr>
                <w:rFonts w:ascii="Tahoma" w:hAnsi="Tahoma" w:cs="Tahom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06888B" w14:textId="429AA526" w:rsidR="00E7172C" w:rsidRPr="0021264E" w:rsidRDefault="00F80E5D" w:rsidP="00A516B2">
          <w:pPr>
            <w:jc w:val="both"/>
            <w:rPr>
              <w:rFonts w:ascii="Tahoma" w:hAnsi="Tahoma" w:cs="Tahoma"/>
              <w:b/>
              <w:bCs/>
              <w:sz w:val="22"/>
              <w:szCs w:val="22"/>
            </w:rPr>
          </w:pPr>
          <w:r w:rsidRPr="00D20D8D">
            <w:rPr>
              <w:rFonts w:ascii="Tahoma" w:hAnsi="Tahoma" w:cs="Tahoma"/>
              <w:b/>
              <w:bCs/>
              <w:sz w:val="22"/>
              <w:szCs w:val="22"/>
            </w:rPr>
            <w:fldChar w:fldCharType="end"/>
          </w:r>
        </w:p>
        <w:p w14:paraId="0ED03156" w14:textId="681F2BF7" w:rsidR="00E7172C" w:rsidRPr="0021264E" w:rsidRDefault="00E7172C" w:rsidP="00A516B2">
          <w:pPr>
            <w:jc w:val="both"/>
            <w:rPr>
              <w:rFonts w:ascii="Tahoma" w:hAnsi="Tahoma" w:cs="Tahoma"/>
              <w:b/>
              <w:bCs/>
              <w:sz w:val="22"/>
              <w:szCs w:val="22"/>
            </w:rPr>
          </w:pPr>
        </w:p>
        <w:p w14:paraId="0EE684E4" w14:textId="01BF7212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2887BFD5" w14:textId="3E5D2F99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17F7E849" w14:textId="7024F681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55119432" w14:textId="1AAB6F46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3DD88987" w14:textId="59A9BFA7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602A5B1C" w14:textId="16D6759E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3C6AE000" w14:textId="0BC11764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09AB1200" w14:textId="14ABBB0C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1B33871D" w14:textId="77777777" w:rsidR="003B7E12" w:rsidRDefault="003B7E12" w:rsidP="00A516B2">
          <w:pPr>
            <w:jc w:val="both"/>
            <w:rPr>
              <w:rFonts w:ascii="Tahoma" w:hAnsi="Tahoma" w:cs="Tahoma"/>
              <w:b/>
              <w:bCs/>
              <w:sz w:val="32"/>
              <w:szCs w:val="28"/>
            </w:rPr>
          </w:pPr>
        </w:p>
        <w:p w14:paraId="29A0F9F3" w14:textId="19989D1D" w:rsidR="00A92692" w:rsidRDefault="00BA5682" w:rsidP="00A516B2">
          <w:pPr>
            <w:jc w:val="both"/>
            <w:rPr>
              <w:rFonts w:ascii="Tahoma" w:hAnsi="Tahoma" w:cs="Tahoma"/>
              <w:b/>
              <w:bCs/>
            </w:rPr>
          </w:pPr>
        </w:p>
      </w:sdtContent>
    </w:sdt>
    <w:p w14:paraId="1FA19574" w14:textId="4145CEC2" w:rsidR="00A92692" w:rsidRPr="00CE2BFD" w:rsidRDefault="00EB6852" w:rsidP="000D24E0">
      <w:pPr>
        <w:pStyle w:val="12"/>
        <w:spacing w:before="120" w:after="120"/>
        <w:rPr>
          <w:rFonts w:cs="Tahoma"/>
        </w:rPr>
      </w:pPr>
      <w:bookmarkStart w:id="2" w:name="_Toc77175132"/>
      <w:r>
        <w:rPr>
          <w:rFonts w:cs="Tahoma"/>
        </w:rPr>
        <w:lastRenderedPageBreak/>
        <w:t xml:space="preserve">Первичный фактор: </w:t>
      </w:r>
      <w:r w:rsidR="007F53FB" w:rsidRPr="007F53FB">
        <w:rPr>
          <w:rFonts w:cs="Tahoma"/>
        </w:rPr>
        <w:t xml:space="preserve">MOEX </w:t>
      </w:r>
      <w:proofErr w:type="spellStart"/>
      <w:r w:rsidR="007F53FB" w:rsidRPr="007F53FB">
        <w:rPr>
          <w:rFonts w:cs="Tahoma"/>
        </w:rPr>
        <w:t>Passport</w:t>
      </w:r>
      <w:bookmarkEnd w:id="2"/>
      <w:proofErr w:type="spellEnd"/>
    </w:p>
    <w:p w14:paraId="046EEAB8" w14:textId="1BAA80CA" w:rsidR="007F53FB" w:rsidRDefault="007F53FB" w:rsidP="007F53FB">
      <w:pPr>
        <w:spacing w:before="120" w:after="12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Для подключения к </w:t>
      </w:r>
      <w:r>
        <w:rPr>
          <w:rFonts w:ascii="Tahoma" w:hAnsi="Tahoma" w:cs="Tahoma"/>
          <w:sz w:val="24"/>
          <w:lang w:val="en-US"/>
        </w:rPr>
        <w:t>MOEX</w:t>
      </w:r>
      <w:r w:rsidRPr="007F53FB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  <w:lang w:val="en-US"/>
        </w:rPr>
        <w:t>Treasury</w:t>
      </w:r>
      <w:r w:rsidRPr="007F53FB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необходимо п</w:t>
      </w:r>
      <w:r w:rsidRPr="007D2E55">
        <w:rPr>
          <w:rFonts w:ascii="Tahoma" w:hAnsi="Tahoma" w:cs="Tahoma"/>
          <w:sz w:val="24"/>
        </w:rPr>
        <w:t>ройти процедуру регистрации</w:t>
      </w:r>
      <w:r>
        <w:t xml:space="preserve"> </w:t>
      </w:r>
      <w:r w:rsidRPr="007D2E55">
        <w:rPr>
          <w:rFonts w:ascii="Tahoma" w:hAnsi="Tahoma" w:cs="Tahoma"/>
          <w:sz w:val="24"/>
        </w:rPr>
        <w:t xml:space="preserve">MOEX </w:t>
      </w:r>
      <w:proofErr w:type="spellStart"/>
      <w:r w:rsidRPr="007D2E55">
        <w:rPr>
          <w:rFonts w:ascii="Tahoma" w:hAnsi="Tahoma" w:cs="Tahoma"/>
          <w:sz w:val="24"/>
        </w:rPr>
        <w:t>Passport</w:t>
      </w:r>
      <w:proofErr w:type="spellEnd"/>
      <w:r>
        <w:rPr>
          <w:rFonts w:ascii="Tahoma" w:hAnsi="Tahoma" w:cs="Tahoma"/>
          <w:sz w:val="24"/>
        </w:rPr>
        <w:t>, в качестве первичного фактора идентификации,</w:t>
      </w:r>
      <w:r w:rsidRPr="007D2E55">
        <w:rPr>
          <w:rFonts w:ascii="Tahoma" w:hAnsi="Tahoma" w:cs="Tahoma"/>
          <w:sz w:val="24"/>
        </w:rPr>
        <w:t xml:space="preserve"> по адресу:</w:t>
      </w:r>
    </w:p>
    <w:p w14:paraId="2E2F57D5" w14:textId="0EAA5F08" w:rsidR="007F53FB" w:rsidRDefault="00BA5682" w:rsidP="007F53FB">
      <w:pPr>
        <w:spacing w:before="120" w:after="120"/>
        <w:jc w:val="both"/>
        <w:rPr>
          <w:rFonts w:ascii="Tahoma" w:hAnsi="Tahoma" w:cs="Tahoma"/>
          <w:sz w:val="24"/>
        </w:rPr>
      </w:pPr>
      <w:hyperlink r:id="rId8" w:history="1">
        <w:r w:rsidR="002B75DD" w:rsidRPr="008705F5">
          <w:rPr>
            <w:rStyle w:val="a4"/>
            <w:rFonts w:ascii="Tahoma" w:hAnsi="Tahoma" w:cs="Tahoma"/>
            <w:sz w:val="24"/>
          </w:rPr>
          <w:t>https://passport.moex.com/registration</w:t>
        </w:r>
      </w:hyperlink>
      <w:r w:rsidR="007F53FB" w:rsidRPr="007D2E55">
        <w:rPr>
          <w:rFonts w:ascii="Tahoma" w:hAnsi="Tahoma" w:cs="Tahoma"/>
          <w:sz w:val="24"/>
        </w:rPr>
        <w:t xml:space="preserve">. </w:t>
      </w:r>
    </w:p>
    <w:p w14:paraId="694948B0" w14:textId="77777777" w:rsidR="007F53FB" w:rsidRPr="007D2E55" w:rsidRDefault="007F53FB" w:rsidP="007F53FB">
      <w:pPr>
        <w:spacing w:before="120" w:after="120"/>
        <w:jc w:val="both"/>
        <w:rPr>
          <w:rFonts w:ascii="Tahoma" w:hAnsi="Tahoma" w:cs="Tahoma"/>
          <w:sz w:val="24"/>
        </w:rPr>
      </w:pPr>
      <w:r w:rsidRPr="007D2E55">
        <w:rPr>
          <w:rFonts w:ascii="Tahoma" w:hAnsi="Tahoma" w:cs="Tahoma"/>
          <w:sz w:val="24"/>
        </w:rPr>
        <w:t>Необходимо сохранить используемый e-</w:t>
      </w:r>
      <w:proofErr w:type="spellStart"/>
      <w:r w:rsidRPr="007D2E55">
        <w:rPr>
          <w:rFonts w:ascii="Tahoma" w:hAnsi="Tahoma" w:cs="Tahoma"/>
          <w:sz w:val="24"/>
        </w:rPr>
        <w:t>mail</w:t>
      </w:r>
      <w:proofErr w:type="spellEnd"/>
      <w:r w:rsidRPr="007D2E55">
        <w:rPr>
          <w:rFonts w:ascii="Tahoma" w:hAnsi="Tahoma" w:cs="Tahoma"/>
          <w:sz w:val="24"/>
        </w:rPr>
        <w:t xml:space="preserve"> и пароль.</w:t>
      </w:r>
    </w:p>
    <w:p w14:paraId="0015DDF6" w14:textId="1BD2B149" w:rsidR="00E7172C" w:rsidRDefault="007F53FB" w:rsidP="007F53FB">
      <w:pPr>
        <w:spacing w:before="120" w:after="120" w:line="240" w:lineRule="auto"/>
        <w:jc w:val="both"/>
        <w:rPr>
          <w:rFonts w:ascii="Tahoma" w:hAnsi="Tahoma" w:cs="Tahoma"/>
          <w:sz w:val="24"/>
        </w:rPr>
      </w:pPr>
      <w:r w:rsidRPr="007D2E55">
        <w:rPr>
          <w:rFonts w:ascii="Tahoma" w:hAnsi="Tahoma" w:cs="Tahoma"/>
          <w:sz w:val="24"/>
        </w:rPr>
        <w:t>Если регистрац</w:t>
      </w:r>
      <w:r>
        <w:rPr>
          <w:rFonts w:ascii="Tahoma" w:hAnsi="Tahoma" w:cs="Tahoma"/>
          <w:sz w:val="24"/>
        </w:rPr>
        <w:t>ия была пройдена ранее, повторное</w:t>
      </w:r>
      <w:r w:rsidRPr="007D2E55">
        <w:rPr>
          <w:rFonts w:ascii="Tahoma" w:hAnsi="Tahoma" w:cs="Tahoma"/>
          <w:sz w:val="24"/>
        </w:rPr>
        <w:t xml:space="preserve"> прохождение процедуры не требуется.</w:t>
      </w:r>
    </w:p>
    <w:p w14:paraId="36ED78A6" w14:textId="217392D0" w:rsidR="00A55562" w:rsidRDefault="00A55562" w:rsidP="000861B4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69D406A3" w14:textId="77777777" w:rsidR="0021264E" w:rsidRDefault="0021264E" w:rsidP="000861B4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5AF88826" w14:textId="0B8C0674" w:rsidR="0021264E" w:rsidRDefault="0021264E" w:rsidP="000861B4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15E05228" w14:textId="77777777" w:rsidR="0021264E" w:rsidRDefault="0021264E" w:rsidP="000861B4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7F5C22FB" w14:textId="19C58B32" w:rsidR="00134906" w:rsidRPr="00134906" w:rsidRDefault="00EB6852" w:rsidP="00134906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3" w:name="_Toc77175133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 xml:space="preserve">Вторичный фактор: </w:t>
      </w:r>
      <w:r w:rsidR="007F53FB"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>Токен</w:t>
      </w:r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 xml:space="preserve"> / СКПЭП</w:t>
      </w:r>
      <w:bookmarkEnd w:id="3"/>
    </w:p>
    <w:p w14:paraId="3AC1EC9C" w14:textId="77777777" w:rsidR="00EB6852" w:rsidRDefault="00EB6852" w:rsidP="004D5E49">
      <w:pPr>
        <w:spacing w:before="120" w:after="12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Есть возможность выбора вторичного фактора идентификации: токен или СКПЭП.</w:t>
      </w:r>
    </w:p>
    <w:p w14:paraId="045A1366" w14:textId="5EE59CF3" w:rsidR="004D5E49" w:rsidRDefault="00EB6852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</w:rPr>
        <w:t>Выбрав токен, необходимо п</w:t>
      </w:r>
      <w:r w:rsidR="004D5E49">
        <w:rPr>
          <w:rFonts w:ascii="Tahoma" w:hAnsi="Tahoma" w:cs="Tahoma"/>
          <w:sz w:val="24"/>
        </w:rPr>
        <w:t xml:space="preserve">ройти процедуру получения и активации токена, в качестве вторичного фактора идентификации. Процедура описана в </w:t>
      </w:r>
      <w:hyperlink r:id="rId9" w:tooltip="Скачать" w:history="1">
        <w:r w:rsidR="004D5E49">
          <w:rPr>
            <w:rStyle w:val="a4"/>
            <w:rFonts w:ascii="Tahoma" w:hAnsi="Tahoma" w:cs="Tahoma"/>
            <w:sz w:val="24"/>
            <w:szCs w:val="24"/>
          </w:rPr>
          <w:t>Памятке</w:t>
        </w:r>
        <w:r w:rsidR="004D5E49" w:rsidRPr="003B7E12">
          <w:rPr>
            <w:rStyle w:val="a4"/>
            <w:rFonts w:ascii="Tahoma" w:hAnsi="Tahoma" w:cs="Tahoma"/>
            <w:sz w:val="24"/>
            <w:szCs w:val="24"/>
          </w:rPr>
          <w:t xml:space="preserve"> по подключению токена</w:t>
        </w:r>
      </w:hyperlink>
      <w:r w:rsidR="004D5E49" w:rsidRPr="003B7E12">
        <w:rPr>
          <w:rFonts w:ascii="Tahoma" w:hAnsi="Tahoma" w:cs="Tahoma"/>
          <w:sz w:val="24"/>
          <w:szCs w:val="24"/>
        </w:rPr>
        <w:t>.</w:t>
      </w:r>
    </w:p>
    <w:p w14:paraId="29C30506" w14:textId="6B42E30D" w:rsidR="00EB6852" w:rsidRDefault="00EB6852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Выбрав СКПЭП в качестве вторичного фактора, </w:t>
      </w:r>
      <w:r w:rsidR="001B250F">
        <w:rPr>
          <w:rFonts w:ascii="Tahoma" w:hAnsi="Tahoma" w:cs="Tahoma"/>
          <w:sz w:val="24"/>
          <w:szCs w:val="24"/>
        </w:rPr>
        <w:t xml:space="preserve">необходимо проверить подключение СКПЭП к Клиринговому терминалу. Подробнее о Клиринговом терминале </w:t>
      </w:r>
      <w:hyperlink r:id="rId10" w:history="1">
        <w:r w:rsidR="001B250F" w:rsidRPr="001B250F">
          <w:rPr>
            <w:rStyle w:val="a4"/>
            <w:rFonts w:ascii="Tahoma" w:hAnsi="Tahoma" w:cs="Tahoma"/>
            <w:sz w:val="24"/>
            <w:szCs w:val="24"/>
          </w:rPr>
          <w:t>по ссылке</w:t>
        </w:r>
      </w:hyperlink>
      <w:r w:rsidR="001B250F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СКПЭП должен быть оформлен в рамках процедуры допуска к торгам и клирингу.</w:t>
      </w:r>
    </w:p>
    <w:p w14:paraId="50434A46" w14:textId="77777777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5479A0A4" w14:textId="77777777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0376BF93" w14:textId="77777777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028773D6" w14:textId="55CF5552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0E0912DE" w14:textId="0D258D97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74B5A382" w14:textId="774EA144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1E8DB567" w14:textId="3D74E219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48129CF8" w14:textId="0D1C9F4D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1E181235" w14:textId="1C7F4ECD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5AFED641" w14:textId="56788183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680D58F4" w14:textId="631A64BA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0697167B" w14:textId="77777777" w:rsidR="0021264E" w:rsidRDefault="0021264E" w:rsidP="004D5E4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5BFFC954" w14:textId="7DA01D0D" w:rsidR="00EB6852" w:rsidRPr="004E128E" w:rsidRDefault="00EB6852" w:rsidP="004D5E49">
      <w:pPr>
        <w:spacing w:before="120" w:after="120"/>
        <w:jc w:val="both"/>
        <w:rPr>
          <w:rFonts w:ascii="Tahoma" w:hAnsi="Tahoma" w:cs="Tahoma"/>
          <w:b/>
          <w:bCs/>
          <w:sz w:val="24"/>
          <w:szCs w:val="24"/>
        </w:rPr>
      </w:pPr>
      <w:r w:rsidRPr="004E128E">
        <w:rPr>
          <w:rFonts w:ascii="Tahoma" w:hAnsi="Tahoma" w:cs="Tahoma"/>
          <w:b/>
          <w:bCs/>
          <w:sz w:val="24"/>
          <w:szCs w:val="24"/>
        </w:rPr>
        <w:lastRenderedPageBreak/>
        <w:t>Сра</w:t>
      </w:r>
      <w:bookmarkStart w:id="4" w:name="_GoBack"/>
      <w:bookmarkEnd w:id="4"/>
      <w:r w:rsidRPr="004E128E">
        <w:rPr>
          <w:rFonts w:ascii="Tahoma" w:hAnsi="Tahoma" w:cs="Tahoma"/>
          <w:b/>
          <w:bCs/>
          <w:sz w:val="24"/>
          <w:szCs w:val="24"/>
        </w:rPr>
        <w:t>внение вторичных факторов:</w:t>
      </w:r>
    </w:p>
    <w:tbl>
      <w:tblPr>
        <w:tblW w:w="9600" w:type="dxa"/>
        <w:tblBorders>
          <w:top w:val="single" w:sz="4" w:space="0" w:color="B5C0C9"/>
          <w:left w:val="single" w:sz="4" w:space="0" w:color="B5C0C9"/>
          <w:bottom w:val="single" w:sz="4" w:space="0" w:color="B5C0C9"/>
          <w:right w:val="single" w:sz="4" w:space="0" w:color="B5C0C9"/>
          <w:insideH w:val="single" w:sz="4" w:space="0" w:color="B5C0C9"/>
          <w:insideV w:val="single" w:sz="4" w:space="0" w:color="B5C0C9"/>
        </w:tblBorders>
        <w:tblLook w:val="04A0" w:firstRow="1" w:lastRow="0" w:firstColumn="1" w:lastColumn="0" w:noHBand="0" w:noVBand="1"/>
      </w:tblPr>
      <w:tblGrid>
        <w:gridCol w:w="2154"/>
        <w:gridCol w:w="2540"/>
        <w:gridCol w:w="2582"/>
        <w:gridCol w:w="2324"/>
      </w:tblGrid>
      <w:tr w:rsidR="00EB6852" w:rsidRPr="00EB6852" w14:paraId="2F6DE336" w14:textId="77777777" w:rsidTr="00EE44DB">
        <w:trPr>
          <w:trHeight w:val="12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46863652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80" w:type="dxa"/>
            <w:shd w:val="clear" w:color="000000" w:fill="DBE0E5"/>
            <w:vAlign w:val="center"/>
            <w:hideMark/>
          </w:tcPr>
          <w:p w14:paraId="25DEB890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Аппаратный токен</w:t>
            </w:r>
          </w:p>
        </w:tc>
        <w:tc>
          <w:tcPr>
            <w:tcW w:w="2760" w:type="dxa"/>
            <w:shd w:val="clear" w:color="000000" w:fill="DBE0E5"/>
            <w:vAlign w:val="center"/>
            <w:hideMark/>
          </w:tcPr>
          <w:p w14:paraId="6C5B3ECE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Программный токен</w:t>
            </w:r>
          </w:p>
        </w:tc>
        <w:tc>
          <w:tcPr>
            <w:tcW w:w="2380" w:type="dxa"/>
            <w:shd w:val="clear" w:color="000000" w:fill="DBE0E5"/>
            <w:vAlign w:val="center"/>
            <w:hideMark/>
          </w:tcPr>
          <w:p w14:paraId="03856485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Сертификат ключа проверки электронной подписи (СКПЭП)</w:t>
            </w:r>
          </w:p>
        </w:tc>
      </w:tr>
      <w:tr w:rsidR="00EB6852" w:rsidRPr="00EB6852" w14:paraId="7E92C523" w14:textId="77777777" w:rsidTr="00EE44DB">
        <w:trPr>
          <w:trHeight w:val="9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25B25E7E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Мобильность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6DFD360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устройство можно передавать от сотрудника к сотруднику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3BCEE48" w14:textId="62F7BD1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установлен на личном </w:t>
            </w:r>
            <w:r w:rsidR="009E4BFF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или служебном </w:t>
            </w: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устройстве сотрудника (смартфон, планшет, ПК)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520E02EB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установлен на ПК</w:t>
            </w:r>
          </w:p>
        </w:tc>
      </w:tr>
      <w:tr w:rsidR="001B250F" w:rsidRPr="00EB6852" w14:paraId="7B847114" w14:textId="77777777" w:rsidTr="00EE44DB">
        <w:trPr>
          <w:trHeight w:val="900"/>
        </w:trPr>
        <w:tc>
          <w:tcPr>
            <w:tcW w:w="1780" w:type="dxa"/>
            <w:shd w:val="clear" w:color="000000" w:fill="DBE0E5"/>
            <w:vAlign w:val="center"/>
          </w:tcPr>
          <w:p w14:paraId="6AF627C9" w14:textId="46A3DF6D" w:rsidR="001B250F" w:rsidRPr="00EB6852" w:rsidRDefault="001B250F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Условие подключения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06129C8" w14:textId="3CC55839" w:rsidR="001B250F" w:rsidRPr="00EB6852" w:rsidRDefault="001B250F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отсутствуют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A8C9687" w14:textId="30D70AF4" w:rsidR="001B250F" w:rsidRPr="00EB6852" w:rsidRDefault="001B250F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отсутствуют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6E778DB6" w14:textId="6BB167C0" w:rsidR="001B250F" w:rsidRPr="00EB6852" w:rsidRDefault="001B250F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требуется обязательное подключение СКПЭП к клиринговому терминалу</w:t>
            </w:r>
          </w:p>
        </w:tc>
      </w:tr>
      <w:tr w:rsidR="00EB6852" w:rsidRPr="00EB6852" w14:paraId="4822E2DA" w14:textId="77777777" w:rsidTr="00EE44DB">
        <w:trPr>
          <w:trHeight w:val="15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5FA1D2C3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Безопасность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E1F7734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устройство не должно потребовать дополнительных согласований Службы безопасности (СБ)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82CE319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может потребоваться согласование СБ перед установкой токена на личное устройство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6D1134C9" w14:textId="2355F691" w:rsidR="00EB6852" w:rsidRPr="00BA5682" w:rsidRDefault="00BA568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BA568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может потребоваться согласование СБ перед установкой справочника</w:t>
            </w:r>
            <w:r w:rsidRPr="00BA5682">
              <w:rPr>
                <w:rFonts w:ascii="Tahoma" w:eastAsia="Times New Roman" w:hAnsi="Tahoma" w:cs="Tahoma"/>
                <w:sz w:val="22"/>
                <w:szCs w:val="22"/>
              </w:rPr>
              <w:t xml:space="preserve"> сертификатов или плагина</w:t>
            </w:r>
          </w:p>
        </w:tc>
      </w:tr>
      <w:tr w:rsidR="00EB6852" w:rsidRPr="00EB6852" w14:paraId="3C7E9058" w14:textId="77777777" w:rsidTr="00EE44DB">
        <w:trPr>
          <w:trHeight w:val="12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7D65AB52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Дополнительное ПО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06A58BB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ADAE629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требуется установка приложения </w:t>
            </w:r>
            <w:proofErr w:type="spellStart"/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Mobile</w:t>
            </w:r>
            <w:proofErr w:type="spellEnd"/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Pass</w:t>
            </w:r>
            <w:proofErr w:type="spellEnd"/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++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4ABC7FC5" w14:textId="4129D509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требуется установка </w:t>
            </w:r>
            <w:r w:rsidR="001B250F"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соответствующего</w:t>
            </w: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 ПО для использования СКПЭП</w:t>
            </w:r>
          </w:p>
        </w:tc>
      </w:tr>
      <w:tr w:rsidR="00EB6852" w:rsidRPr="00EB6852" w14:paraId="6B3BABE2" w14:textId="77777777" w:rsidTr="00EE44DB">
        <w:trPr>
          <w:trHeight w:val="12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5E744966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Обновление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E30A832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1BB14D59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7BF1183C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 xml:space="preserve">требуется регулярное обновление ПО и справочника сертификатов </w:t>
            </w:r>
          </w:p>
        </w:tc>
      </w:tr>
      <w:tr w:rsidR="00EB6852" w:rsidRPr="00EB6852" w14:paraId="74F0E4BA" w14:textId="77777777" w:rsidTr="00EE44DB">
        <w:trPr>
          <w:trHeight w:val="6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6B3DE121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 xml:space="preserve">Торговые полномочия 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FF29BB6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доступны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594C5E2C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доступны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61C59BA5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доступны</w:t>
            </w:r>
          </w:p>
        </w:tc>
      </w:tr>
      <w:tr w:rsidR="00EB6852" w:rsidRPr="00EB6852" w14:paraId="4D3B93CE" w14:textId="77777777" w:rsidTr="00EE44DB">
        <w:trPr>
          <w:trHeight w:val="6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5883A0F7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 xml:space="preserve">Клиринговые полномочия 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CC30510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не доступны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70A60EC7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не доступны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2D91CB93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доступны</w:t>
            </w:r>
          </w:p>
        </w:tc>
      </w:tr>
      <w:tr w:rsidR="00EB6852" w:rsidRPr="00EB6852" w14:paraId="5EC94025" w14:textId="77777777" w:rsidTr="00EE44DB">
        <w:trPr>
          <w:trHeight w:val="18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01A211AB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Тарификация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18C79B4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разовая регистрационная плата - 1500 руб.</w:t>
            </w: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br/>
              <w:t>абонентская плата - 291 руб. за 1 токен / месяц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4525CB27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абонентская плата - 291 руб. за 1 токен / месяц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55EF7786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СКПЭП оплачивается в рамках Договора ЭДО. При подключении к MOEX Treasury дополнительная плата не требуется</w:t>
            </w:r>
          </w:p>
        </w:tc>
      </w:tr>
      <w:tr w:rsidR="00EB6852" w:rsidRPr="00EB6852" w14:paraId="3E23BE9F" w14:textId="77777777" w:rsidTr="00EE44DB">
        <w:trPr>
          <w:trHeight w:val="1200"/>
        </w:trPr>
        <w:tc>
          <w:tcPr>
            <w:tcW w:w="1780" w:type="dxa"/>
            <w:shd w:val="clear" w:color="000000" w:fill="DBE0E5"/>
            <w:vAlign w:val="center"/>
            <w:hideMark/>
          </w:tcPr>
          <w:p w14:paraId="69AEBDEE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>Время на подключение после получения заявления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FB94247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потребуется время для курьерской или почтовой доставки устройства</w:t>
            </w:r>
          </w:p>
        </w:tc>
        <w:tc>
          <w:tcPr>
            <w:tcW w:w="2760" w:type="dxa"/>
            <w:shd w:val="clear" w:color="auto" w:fill="auto"/>
            <w:vAlign w:val="center"/>
            <w:hideMark/>
          </w:tcPr>
          <w:p w14:paraId="3130906F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ссылка на активацию приходит сразу после обработки запроса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14:paraId="2F21C8DE" w14:textId="77777777" w:rsidR="00EB6852" w:rsidRPr="00EB6852" w:rsidRDefault="00EB6852" w:rsidP="00EB6852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EB6852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оформляется до допуска к торгам и клирингу</w:t>
            </w:r>
          </w:p>
        </w:tc>
      </w:tr>
    </w:tbl>
    <w:p w14:paraId="74FD3366" w14:textId="77777777" w:rsidR="0063467B" w:rsidRDefault="0063467B" w:rsidP="00C33E6D">
      <w:pPr>
        <w:spacing w:before="120" w:after="120" w:line="240" w:lineRule="auto"/>
        <w:jc w:val="both"/>
        <w:rPr>
          <w:rFonts w:ascii="Tahoma" w:hAnsi="Tahoma" w:cs="Tahoma"/>
          <w:b/>
          <w:sz w:val="24"/>
        </w:rPr>
      </w:pPr>
    </w:p>
    <w:p w14:paraId="0E84B395" w14:textId="4658EC26" w:rsidR="007D2E55" w:rsidRPr="007D2E55" w:rsidRDefault="007F53FB" w:rsidP="007D2E55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5" w:name="_Toc77175134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lastRenderedPageBreak/>
        <w:t>Заявление на подключение</w:t>
      </w:r>
      <w:bookmarkEnd w:id="5"/>
    </w:p>
    <w:p w14:paraId="67429D95" w14:textId="64D5DE98" w:rsidR="00B03CCB" w:rsidRDefault="00B03CCB" w:rsidP="00F971FF">
      <w:pPr>
        <w:spacing w:before="120" w:after="120"/>
        <w:jc w:val="both"/>
        <w:rPr>
          <w:rFonts w:ascii="Tahoma" w:hAnsi="Tahoma" w:cs="Tahoma"/>
          <w:sz w:val="24"/>
        </w:rPr>
      </w:pPr>
      <w:r w:rsidRPr="00F6507F">
        <w:rPr>
          <w:rFonts w:ascii="Tahoma" w:hAnsi="Tahoma" w:cs="Tahoma"/>
          <w:sz w:val="24"/>
        </w:rPr>
        <w:t xml:space="preserve">Заполнить заявление на </w:t>
      </w:r>
      <w:r w:rsidR="00F971FF">
        <w:rPr>
          <w:rFonts w:ascii="Tahoma" w:hAnsi="Tahoma" w:cs="Tahoma"/>
          <w:sz w:val="24"/>
        </w:rPr>
        <w:t xml:space="preserve">подключение к </w:t>
      </w:r>
      <w:r w:rsidR="00D20D8D">
        <w:rPr>
          <w:rFonts w:ascii="Tahoma" w:hAnsi="Tahoma" w:cs="Tahoma"/>
          <w:sz w:val="24"/>
        </w:rPr>
        <w:t>услуге К</w:t>
      </w:r>
      <w:r w:rsidR="00BA658A">
        <w:rPr>
          <w:rFonts w:ascii="Tahoma" w:hAnsi="Tahoma" w:cs="Tahoma"/>
          <w:sz w:val="24"/>
        </w:rPr>
        <w:t>орпоративный маркетплейс</w:t>
      </w:r>
      <w:r w:rsidR="00D20D8D">
        <w:rPr>
          <w:rFonts w:ascii="Tahoma" w:hAnsi="Tahoma" w:cs="Tahoma"/>
          <w:sz w:val="24"/>
        </w:rPr>
        <w:t xml:space="preserve"> (</w:t>
      </w:r>
      <w:r w:rsidR="00F971FF">
        <w:rPr>
          <w:rFonts w:ascii="Tahoma" w:hAnsi="Tahoma" w:cs="Tahoma"/>
          <w:sz w:val="24"/>
          <w:lang w:val="en-US"/>
        </w:rPr>
        <w:t>MOEX</w:t>
      </w:r>
      <w:r w:rsidR="00F971FF" w:rsidRPr="00F971FF">
        <w:rPr>
          <w:rFonts w:ascii="Tahoma" w:hAnsi="Tahoma" w:cs="Tahoma"/>
          <w:sz w:val="24"/>
        </w:rPr>
        <w:t xml:space="preserve"> </w:t>
      </w:r>
      <w:r w:rsidR="00F971FF">
        <w:rPr>
          <w:rFonts w:ascii="Tahoma" w:hAnsi="Tahoma" w:cs="Tahoma"/>
          <w:sz w:val="24"/>
          <w:lang w:val="en-US"/>
        </w:rPr>
        <w:t>Treasury</w:t>
      </w:r>
      <w:r w:rsidR="00D20D8D">
        <w:rPr>
          <w:rFonts w:ascii="Tahoma" w:hAnsi="Tahoma" w:cs="Tahoma"/>
          <w:sz w:val="24"/>
        </w:rPr>
        <w:t>)</w:t>
      </w:r>
      <w:r w:rsidR="00F971FF" w:rsidRPr="00F971FF">
        <w:rPr>
          <w:rFonts w:ascii="Tahoma" w:hAnsi="Tahoma" w:cs="Tahoma"/>
          <w:sz w:val="24"/>
        </w:rPr>
        <w:t xml:space="preserve">. </w:t>
      </w:r>
      <w:r w:rsidR="00BA658A" w:rsidRPr="00BA658A">
        <w:rPr>
          <w:rFonts w:ascii="Tahoma" w:hAnsi="Tahoma" w:cs="Tahoma"/>
          <w:sz w:val="24"/>
        </w:rPr>
        <w:t>Услуга оказывается в рамках договора о предоставлении интегрированного технологического сервиса.</w:t>
      </w:r>
    </w:p>
    <w:p w14:paraId="28FEC3D0" w14:textId="7D68448D" w:rsidR="00F971FF" w:rsidRPr="00F971FF" w:rsidRDefault="00F971FF" w:rsidP="00F971FF">
      <w:pPr>
        <w:spacing w:before="120" w:after="120" w:line="24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Далее возможны в</w:t>
      </w:r>
      <w:r w:rsidR="0063467B">
        <w:rPr>
          <w:rFonts w:ascii="Tahoma" w:hAnsi="Tahoma" w:cs="Tahoma"/>
          <w:sz w:val="24"/>
        </w:rPr>
        <w:t>ариант</w:t>
      </w:r>
      <w:r w:rsidR="00EB6852">
        <w:rPr>
          <w:rFonts w:ascii="Tahoma" w:hAnsi="Tahoma" w:cs="Tahoma"/>
          <w:sz w:val="24"/>
        </w:rPr>
        <w:t>ы</w:t>
      </w:r>
      <w:r w:rsidR="0063467B">
        <w:rPr>
          <w:rFonts w:ascii="Tahoma" w:hAnsi="Tahoma" w:cs="Tahoma"/>
          <w:sz w:val="24"/>
        </w:rPr>
        <w:t xml:space="preserve"> оформления заявления</w:t>
      </w:r>
      <w:r>
        <w:rPr>
          <w:rFonts w:ascii="Tahoma" w:hAnsi="Tahoma" w:cs="Tahoma"/>
          <w:sz w:val="24"/>
        </w:rPr>
        <w:t>:</w:t>
      </w:r>
    </w:p>
    <w:tbl>
      <w:tblPr>
        <w:tblStyle w:val="a9"/>
        <w:tblW w:w="9629" w:type="dxa"/>
        <w:tblBorders>
          <w:top w:val="single" w:sz="8" w:space="0" w:color="B5C0C9"/>
          <w:left w:val="single" w:sz="8" w:space="0" w:color="B5C0C9"/>
          <w:bottom w:val="single" w:sz="8" w:space="0" w:color="B5C0C9"/>
          <w:right w:val="single" w:sz="8" w:space="0" w:color="B5C0C9"/>
          <w:insideH w:val="single" w:sz="8" w:space="0" w:color="B5C0C9"/>
          <w:insideV w:val="single" w:sz="8" w:space="0" w:color="B5C0C9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7229"/>
        <w:gridCol w:w="1984"/>
      </w:tblGrid>
      <w:tr w:rsidR="00F971FF" w:rsidRPr="00CE2BFD" w14:paraId="648FD29B" w14:textId="77777777" w:rsidTr="00EB6852">
        <w:tc>
          <w:tcPr>
            <w:tcW w:w="9629" w:type="dxa"/>
            <w:gridSpan w:val="3"/>
            <w:shd w:val="clear" w:color="auto" w:fill="DADFE4" w:themeFill="accent4" w:themeFillTint="33"/>
            <w:vAlign w:val="center"/>
          </w:tcPr>
          <w:p w14:paraId="77321BBB" w14:textId="77777777" w:rsidR="00F971FF" w:rsidRDefault="00F971FF" w:rsidP="00D54F27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Требуется выпуск нового идентификатора </w:t>
            </w:r>
          </w:p>
          <w:p w14:paraId="2D8864CD" w14:textId="38A44691" w:rsidR="00EB6852" w:rsidRDefault="00EB6852" w:rsidP="00D54F27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Токен – вторичный фактор</w:t>
            </w:r>
          </w:p>
        </w:tc>
      </w:tr>
      <w:tr w:rsidR="0063467B" w:rsidRPr="00CE2BFD" w14:paraId="37CFC834" w14:textId="77777777" w:rsidTr="00EB6852">
        <w:tc>
          <w:tcPr>
            <w:tcW w:w="9629" w:type="dxa"/>
            <w:gridSpan w:val="3"/>
            <w:shd w:val="clear" w:color="auto" w:fill="auto"/>
            <w:vAlign w:val="center"/>
          </w:tcPr>
          <w:p w14:paraId="010B741C" w14:textId="77777777" w:rsidR="0063467B" w:rsidRDefault="0063467B" w:rsidP="0063467B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У о</w:t>
            </w:r>
            <w:r w:rsidRPr="0063467B">
              <w:rPr>
                <w:rFonts w:ascii="Tahoma" w:hAnsi="Tahoma" w:cs="Tahoma"/>
                <w:sz w:val="24"/>
              </w:rPr>
              <w:t>рганизация</w:t>
            </w:r>
            <w:r>
              <w:rPr>
                <w:rFonts w:ascii="Tahoma" w:hAnsi="Tahoma" w:cs="Tahoma"/>
                <w:sz w:val="24"/>
              </w:rPr>
              <w:t xml:space="preserve"> нет идентификатора соответствующего рынка. Требуется заказать новый</w:t>
            </w:r>
            <w:r w:rsidRPr="0063467B">
              <w:rPr>
                <w:rFonts w:ascii="Tahoma" w:hAnsi="Tahoma" w:cs="Tahoma"/>
                <w:sz w:val="24"/>
              </w:rPr>
              <w:t xml:space="preserve"> идентификатор и связать его с </w:t>
            </w:r>
            <w:r>
              <w:rPr>
                <w:rFonts w:ascii="Tahoma" w:hAnsi="Tahoma" w:cs="Tahoma"/>
                <w:sz w:val="24"/>
              </w:rPr>
              <w:t>записью</w:t>
            </w:r>
            <w:r w:rsidRPr="0063467B">
              <w:rPr>
                <w:rFonts w:ascii="Tahoma" w:hAnsi="Tahoma" w:cs="Tahoma"/>
                <w:sz w:val="24"/>
              </w:rPr>
              <w:t xml:space="preserve"> </w:t>
            </w:r>
            <w:r w:rsidRPr="0063467B">
              <w:rPr>
                <w:rFonts w:ascii="Tahoma" w:hAnsi="Tahoma" w:cs="Tahoma"/>
                <w:sz w:val="24"/>
                <w:lang w:val="en-US"/>
              </w:rPr>
              <w:t>MOEX</w:t>
            </w:r>
            <w:r w:rsidRPr="0063467B">
              <w:rPr>
                <w:rFonts w:ascii="Tahoma" w:hAnsi="Tahoma" w:cs="Tahoma"/>
                <w:sz w:val="24"/>
              </w:rPr>
              <w:t xml:space="preserve"> </w:t>
            </w:r>
            <w:r w:rsidRPr="0063467B">
              <w:rPr>
                <w:rFonts w:ascii="Tahoma" w:hAnsi="Tahoma" w:cs="Tahoma"/>
                <w:sz w:val="24"/>
                <w:lang w:val="en-US"/>
              </w:rPr>
              <w:t>Passport</w:t>
            </w:r>
            <w:r w:rsidRPr="0063467B">
              <w:rPr>
                <w:rFonts w:ascii="Tahoma" w:hAnsi="Tahoma" w:cs="Tahoma"/>
                <w:sz w:val="24"/>
              </w:rPr>
              <w:t xml:space="preserve"> и токеном.</w:t>
            </w:r>
          </w:p>
          <w:p w14:paraId="2F720C75" w14:textId="77777777" w:rsidR="00BD6747" w:rsidRPr="00F6507F" w:rsidRDefault="00BD6747" w:rsidP="00BD6747">
            <w:pPr>
              <w:spacing w:before="120" w:after="120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>В заявлении необходимо указать серийный номер токена:</w:t>
            </w:r>
          </w:p>
          <w:p w14:paraId="4554C221" w14:textId="77777777" w:rsidR="00BD6747" w:rsidRDefault="00BD6747" w:rsidP="00BD6747">
            <w:pPr>
              <w:pStyle w:val="a3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 xml:space="preserve">Прописан в акте для </w:t>
            </w:r>
            <w:r w:rsidRPr="00C55248">
              <w:rPr>
                <w:rFonts w:ascii="Tahoma" w:hAnsi="Tahoma" w:cs="Tahoma"/>
                <w:b/>
                <w:bCs/>
                <w:sz w:val="24"/>
              </w:rPr>
              <w:t>аппаратного</w:t>
            </w:r>
            <w:r w:rsidRPr="00F6507F">
              <w:rPr>
                <w:rFonts w:ascii="Tahoma" w:hAnsi="Tahoma" w:cs="Tahoma"/>
                <w:sz w:val="24"/>
              </w:rPr>
              <w:t xml:space="preserve"> токена</w:t>
            </w:r>
            <w:r>
              <w:rPr>
                <w:rFonts w:ascii="Tahoma" w:hAnsi="Tahoma" w:cs="Tahoma"/>
                <w:sz w:val="24"/>
              </w:rPr>
              <w:t>, а также на корпусе аппаратного токена</w:t>
            </w:r>
            <w:r w:rsidRPr="00F6507F">
              <w:rPr>
                <w:rFonts w:ascii="Tahoma" w:hAnsi="Tahoma" w:cs="Tahoma"/>
                <w:sz w:val="24"/>
              </w:rPr>
              <w:t>;</w:t>
            </w:r>
          </w:p>
          <w:p w14:paraId="0F8D38FC" w14:textId="710E8E75" w:rsidR="00BD6747" w:rsidRPr="00BD6747" w:rsidRDefault="00BD6747" w:rsidP="00BD6747">
            <w:pPr>
              <w:pStyle w:val="a3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 xml:space="preserve">Прописан в ПО </w:t>
            </w:r>
            <w:r w:rsidRPr="00F6507F">
              <w:rPr>
                <w:rFonts w:ascii="Tahoma" w:hAnsi="Tahoma" w:cs="Tahoma"/>
                <w:sz w:val="24"/>
                <w:lang w:val="en-US"/>
              </w:rPr>
              <w:t>Mobile</w:t>
            </w:r>
            <w:r w:rsidRPr="00F6507F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  <w:lang w:val="en-US"/>
              </w:rPr>
              <w:t>Pass</w:t>
            </w:r>
            <w:r w:rsidRPr="00F6507F">
              <w:rPr>
                <w:rFonts w:ascii="Tahoma" w:hAnsi="Tahoma" w:cs="Tahoma"/>
                <w:sz w:val="24"/>
              </w:rPr>
              <w:t xml:space="preserve">+ для </w:t>
            </w:r>
            <w:r w:rsidRPr="00C55248">
              <w:rPr>
                <w:rFonts w:ascii="Tahoma" w:hAnsi="Tahoma" w:cs="Tahoma"/>
                <w:b/>
                <w:bCs/>
                <w:sz w:val="24"/>
              </w:rPr>
              <w:t>программного</w:t>
            </w:r>
            <w:r w:rsidRPr="00F6507F">
              <w:rPr>
                <w:rFonts w:ascii="Tahoma" w:hAnsi="Tahoma" w:cs="Tahoma"/>
                <w:sz w:val="24"/>
              </w:rPr>
              <w:t xml:space="preserve"> токена.</w:t>
            </w:r>
          </w:p>
        </w:tc>
      </w:tr>
      <w:tr w:rsidR="00F971FF" w:rsidRPr="00CE2BFD" w14:paraId="424203B5" w14:textId="77777777" w:rsidTr="00EB6852">
        <w:tc>
          <w:tcPr>
            <w:tcW w:w="416" w:type="dxa"/>
            <w:shd w:val="clear" w:color="auto" w:fill="DADFE4" w:themeFill="accent4" w:themeFillTint="33"/>
            <w:vAlign w:val="center"/>
          </w:tcPr>
          <w:p w14:paraId="7C8F5EBE" w14:textId="77777777" w:rsidR="00F971FF" w:rsidRPr="00CE2BFD" w:rsidRDefault="00F971FF" w:rsidP="00D54F27">
            <w:pP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shd w:val="clear" w:color="auto" w:fill="DADFE4" w:themeFill="accent4" w:themeFillTint="33"/>
            <w:vAlign w:val="center"/>
          </w:tcPr>
          <w:p w14:paraId="2332A872" w14:textId="77777777" w:rsidR="00F971FF" w:rsidRPr="00CE2BFD" w:rsidRDefault="00F971FF" w:rsidP="00D54F27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shd w:val="clear" w:color="auto" w:fill="DADFE4" w:themeFill="accent4" w:themeFillTint="33"/>
            <w:vAlign w:val="center"/>
          </w:tcPr>
          <w:p w14:paraId="6974D5FC" w14:textId="77777777" w:rsidR="00F971FF" w:rsidRPr="00CE2BFD" w:rsidRDefault="00F971FF" w:rsidP="00D54F27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Шаблон</w:t>
            </w:r>
          </w:p>
        </w:tc>
      </w:tr>
      <w:tr w:rsidR="00F971FF" w:rsidRPr="00275B30" w14:paraId="620A8DB8" w14:textId="77777777" w:rsidTr="00EB6852">
        <w:trPr>
          <w:trHeight w:val="615"/>
        </w:trPr>
        <w:tc>
          <w:tcPr>
            <w:tcW w:w="416" w:type="dxa"/>
          </w:tcPr>
          <w:p w14:paraId="79950474" w14:textId="77777777" w:rsidR="00F971FF" w:rsidRPr="00837953" w:rsidRDefault="00F971FF" w:rsidP="00D54F27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1</w:t>
            </w:r>
          </w:p>
        </w:tc>
        <w:tc>
          <w:tcPr>
            <w:tcW w:w="7229" w:type="dxa"/>
          </w:tcPr>
          <w:p w14:paraId="16BCE8E9" w14:textId="2AEB8DB4" w:rsidR="00F971FF" w:rsidRPr="00F971FF" w:rsidRDefault="00BA5682" w:rsidP="00F971FF">
            <w:pPr>
              <w:spacing w:before="100" w:after="10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hyperlink r:id="rId11" w:tgtFrame="_blank" w:history="1">
              <w:r w:rsidR="00F971FF" w:rsidRPr="00F971FF">
                <w:rPr>
                  <w:rStyle w:val="a4"/>
                  <w:rFonts w:ascii="Tahoma" w:eastAsia="Times New Roman" w:hAnsi="Tahoma" w:cs="Tahoma"/>
                  <w:sz w:val="24"/>
                  <w:szCs w:val="24"/>
                </w:rPr>
                <w:t>Заявление на регистрацию идентификатора рынке Депозитов с подключением к услуг</w:t>
              </w:r>
              <w:r w:rsidR="00A55562">
                <w:rPr>
                  <w:rStyle w:val="a4"/>
                  <w:rFonts w:ascii="Tahoma" w:eastAsia="Times New Roman" w:hAnsi="Tahoma" w:cs="Tahoma"/>
                  <w:sz w:val="24"/>
                  <w:szCs w:val="24"/>
                </w:rPr>
                <w:t>е</w:t>
              </w:r>
              <w:r w:rsidR="00F971FF" w:rsidRPr="00F971FF">
                <w:rPr>
                  <w:rStyle w:val="a4"/>
                  <w:rFonts w:ascii="Tahoma" w:eastAsia="Times New Roman" w:hAnsi="Tahoma" w:cs="Tahoma"/>
                  <w:sz w:val="24"/>
                  <w:szCs w:val="24"/>
                </w:rPr>
                <w:t xml:space="preserve"> Корпоративный маркетплейс</w:t>
              </w:r>
            </w:hyperlink>
            <w:r w:rsidR="00F971FF" w:rsidRPr="00F971FF">
              <w:rPr>
                <w:rFonts w:ascii="Tahoma" w:eastAsia="Times New Roman" w:hAnsi="Tahoma" w:cs="Tahoma"/>
                <w:color w:val="333333"/>
                <w:sz w:val="24"/>
                <w:szCs w:val="24"/>
              </w:rPr>
              <w:t xml:space="preserve"> </w:t>
            </w:r>
          </w:p>
          <w:p w14:paraId="64D8BDD7" w14:textId="4B249A69" w:rsidR="00F971FF" w:rsidRPr="00F971FF" w:rsidRDefault="00F971FF" w:rsidP="00D54F27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F7C9EE" w14:textId="079F2BA6" w:rsidR="00F971FF" w:rsidRPr="00275B30" w:rsidRDefault="00F971FF" w:rsidP="00F971FF">
            <w:pPr>
              <w:spacing w:before="120" w:after="120"/>
              <w:ind w:left="142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-</w:t>
            </w:r>
          </w:p>
        </w:tc>
      </w:tr>
      <w:tr w:rsidR="00F971FF" w:rsidRPr="00275B30" w14:paraId="775E0467" w14:textId="77777777" w:rsidTr="00EB6852">
        <w:trPr>
          <w:trHeight w:val="615"/>
        </w:trPr>
        <w:tc>
          <w:tcPr>
            <w:tcW w:w="416" w:type="dxa"/>
          </w:tcPr>
          <w:p w14:paraId="49EBB904" w14:textId="77777777" w:rsidR="00F971FF" w:rsidRPr="00837953" w:rsidRDefault="00F971FF" w:rsidP="00D54F27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2</w:t>
            </w:r>
          </w:p>
        </w:tc>
        <w:tc>
          <w:tcPr>
            <w:tcW w:w="7229" w:type="dxa"/>
          </w:tcPr>
          <w:p w14:paraId="22C9B276" w14:textId="2EC4A6CA" w:rsidR="00F971FF" w:rsidRPr="00F971FF" w:rsidRDefault="00BA5682" w:rsidP="00F971FF">
            <w:pPr>
              <w:spacing w:before="100" w:after="10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hyperlink r:id="rId12" w:tgtFrame="_blank" w:history="1">
              <w:r w:rsidR="00F971FF" w:rsidRPr="00F971FF">
                <w:rPr>
                  <w:rStyle w:val="a4"/>
                  <w:rFonts w:ascii="Tahoma" w:eastAsia="Times New Roman" w:hAnsi="Tahoma" w:cs="Tahoma"/>
                  <w:sz w:val="24"/>
                  <w:szCs w:val="24"/>
                </w:rPr>
                <w:t>Заявление на регистрацию идентификатора Валютного рынка с подключением к услуг</w:t>
              </w:r>
              <w:r w:rsidR="00A55562">
                <w:rPr>
                  <w:rStyle w:val="a4"/>
                  <w:rFonts w:ascii="Tahoma" w:eastAsia="Times New Roman" w:hAnsi="Tahoma" w:cs="Tahoma"/>
                  <w:sz w:val="24"/>
                  <w:szCs w:val="24"/>
                </w:rPr>
                <w:t>е</w:t>
              </w:r>
              <w:r w:rsidR="00F971FF" w:rsidRPr="00F971FF">
                <w:rPr>
                  <w:rStyle w:val="a4"/>
                  <w:rFonts w:ascii="Tahoma" w:eastAsia="Times New Roman" w:hAnsi="Tahoma" w:cs="Tahoma"/>
                  <w:sz w:val="24"/>
                  <w:szCs w:val="24"/>
                </w:rPr>
                <w:t xml:space="preserve"> Корпоративный маркетплейс</w:t>
              </w:r>
            </w:hyperlink>
            <w:r w:rsidR="00F971FF" w:rsidRPr="00F971FF">
              <w:rPr>
                <w:rFonts w:ascii="Tahoma" w:eastAsia="Times New Roman" w:hAnsi="Tahoma" w:cs="Tahoma"/>
                <w:color w:val="333333"/>
                <w:sz w:val="24"/>
                <w:szCs w:val="24"/>
              </w:rPr>
              <w:t xml:space="preserve"> </w:t>
            </w:r>
          </w:p>
          <w:p w14:paraId="73259AE1" w14:textId="56447C98" w:rsidR="00F971FF" w:rsidRPr="00F971FF" w:rsidRDefault="00F971FF" w:rsidP="00D54F27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B38E12" w14:textId="005A30D6" w:rsidR="00F971FF" w:rsidRPr="00275B30" w:rsidRDefault="00F971FF" w:rsidP="00F971FF">
            <w:pPr>
              <w:spacing w:before="120" w:after="120"/>
              <w:ind w:left="142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-</w:t>
            </w:r>
          </w:p>
        </w:tc>
      </w:tr>
      <w:tr w:rsidR="00F971FF" w:rsidRPr="00CE2BFD" w14:paraId="1BB86C65" w14:textId="77777777" w:rsidTr="0063467B">
        <w:tblPrEx>
          <w:tblBorders>
            <w:top w:val="single" w:sz="8" w:space="0" w:color="B5C0C9" w:themeColor="accent4" w:themeTint="66"/>
            <w:left w:val="single" w:sz="8" w:space="0" w:color="B5C0C9" w:themeColor="accent4" w:themeTint="66"/>
            <w:bottom w:val="single" w:sz="8" w:space="0" w:color="B5C0C9" w:themeColor="accent4" w:themeTint="66"/>
            <w:right w:val="single" w:sz="8" w:space="0" w:color="B5C0C9" w:themeColor="accent4" w:themeTint="66"/>
            <w:insideH w:val="single" w:sz="8" w:space="0" w:color="B5C0C9" w:themeColor="accent4" w:themeTint="66"/>
            <w:insideV w:val="single" w:sz="8" w:space="0" w:color="B5C0C9" w:themeColor="accent4" w:themeTint="66"/>
          </w:tblBorders>
        </w:tblPrEx>
        <w:tc>
          <w:tcPr>
            <w:tcW w:w="9629" w:type="dxa"/>
            <w:gridSpan w:val="3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3BC36009" w14:textId="77777777" w:rsidR="00F971FF" w:rsidRDefault="00F971FF" w:rsidP="00D01FBB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Идентификатор был выпущен ранее</w:t>
            </w:r>
          </w:p>
          <w:p w14:paraId="7A29413B" w14:textId="558D8548" w:rsidR="00EB6852" w:rsidRDefault="00EB6852" w:rsidP="00EB6852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Токен – вторичный фактор</w:t>
            </w:r>
          </w:p>
        </w:tc>
      </w:tr>
      <w:tr w:rsidR="0063467B" w:rsidRPr="00CE2BFD" w14:paraId="48766BDC" w14:textId="77777777" w:rsidTr="0063467B">
        <w:tblPrEx>
          <w:tblBorders>
            <w:top w:val="single" w:sz="8" w:space="0" w:color="B5C0C9" w:themeColor="accent4" w:themeTint="66"/>
            <w:left w:val="single" w:sz="8" w:space="0" w:color="B5C0C9" w:themeColor="accent4" w:themeTint="66"/>
            <w:bottom w:val="single" w:sz="8" w:space="0" w:color="B5C0C9" w:themeColor="accent4" w:themeTint="66"/>
            <w:right w:val="single" w:sz="8" w:space="0" w:color="B5C0C9" w:themeColor="accent4" w:themeTint="66"/>
            <w:insideH w:val="single" w:sz="8" w:space="0" w:color="B5C0C9" w:themeColor="accent4" w:themeTint="66"/>
            <w:insideV w:val="single" w:sz="8" w:space="0" w:color="B5C0C9" w:themeColor="accent4" w:themeTint="66"/>
          </w:tblBorders>
        </w:tblPrEx>
        <w:tc>
          <w:tcPr>
            <w:tcW w:w="9629" w:type="dxa"/>
            <w:gridSpan w:val="3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auto"/>
            <w:vAlign w:val="center"/>
          </w:tcPr>
          <w:p w14:paraId="615FE157" w14:textId="77777777" w:rsidR="0063467B" w:rsidRDefault="0063467B" w:rsidP="0063467B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 w:rsidRPr="0063467B">
              <w:rPr>
                <w:rFonts w:ascii="Tahoma" w:hAnsi="Tahoma" w:cs="Tahoma"/>
                <w:sz w:val="24"/>
              </w:rPr>
              <w:t>У организации уже есть идентификатор соответствующего рынка</w:t>
            </w:r>
            <w:r w:rsidR="00A55562">
              <w:rPr>
                <w:rFonts w:ascii="Tahoma" w:hAnsi="Tahoma" w:cs="Tahoma"/>
                <w:sz w:val="24"/>
              </w:rPr>
              <w:t>*</w:t>
            </w:r>
            <w:r w:rsidRPr="0063467B">
              <w:rPr>
                <w:rFonts w:ascii="Tahoma" w:hAnsi="Tahoma" w:cs="Tahoma"/>
                <w:sz w:val="24"/>
              </w:rPr>
              <w:t xml:space="preserve">. Требуется связать его с записью </w:t>
            </w:r>
            <w:r w:rsidRPr="0063467B">
              <w:rPr>
                <w:rFonts w:ascii="Tahoma" w:hAnsi="Tahoma" w:cs="Tahoma"/>
                <w:sz w:val="24"/>
                <w:lang w:val="en-US"/>
              </w:rPr>
              <w:t>MOEX</w:t>
            </w:r>
            <w:r w:rsidRPr="0063467B">
              <w:rPr>
                <w:rFonts w:ascii="Tahoma" w:hAnsi="Tahoma" w:cs="Tahoma"/>
                <w:sz w:val="24"/>
              </w:rPr>
              <w:t xml:space="preserve"> </w:t>
            </w:r>
            <w:r w:rsidRPr="0063467B">
              <w:rPr>
                <w:rFonts w:ascii="Tahoma" w:hAnsi="Tahoma" w:cs="Tahoma"/>
                <w:sz w:val="24"/>
                <w:lang w:val="en-US"/>
              </w:rPr>
              <w:t>Passport</w:t>
            </w:r>
            <w:r w:rsidRPr="0063467B">
              <w:rPr>
                <w:rFonts w:ascii="Tahoma" w:hAnsi="Tahoma" w:cs="Tahoma"/>
                <w:sz w:val="24"/>
              </w:rPr>
              <w:t xml:space="preserve"> и токеном.</w:t>
            </w:r>
          </w:p>
          <w:p w14:paraId="36549E59" w14:textId="77777777" w:rsidR="00BD6747" w:rsidRPr="00F6507F" w:rsidRDefault="00BD6747" w:rsidP="00BD6747">
            <w:pPr>
              <w:spacing w:before="120" w:after="120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>В заявлении необходимо указать серийный номер токена:</w:t>
            </w:r>
          </w:p>
          <w:p w14:paraId="63D4E529" w14:textId="77777777" w:rsidR="00BD6747" w:rsidRPr="00BD6747" w:rsidRDefault="00BD6747" w:rsidP="00BD6747">
            <w:pPr>
              <w:pStyle w:val="a3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F6507F">
              <w:rPr>
                <w:rFonts w:ascii="Tahoma" w:hAnsi="Tahoma" w:cs="Tahoma"/>
                <w:sz w:val="24"/>
              </w:rPr>
              <w:t xml:space="preserve">Прописан в акте для </w:t>
            </w:r>
            <w:r w:rsidRPr="00C55248">
              <w:rPr>
                <w:rFonts w:ascii="Tahoma" w:hAnsi="Tahoma" w:cs="Tahoma"/>
                <w:b/>
                <w:bCs/>
                <w:sz w:val="24"/>
              </w:rPr>
              <w:t>аппаратного</w:t>
            </w:r>
            <w:r w:rsidRPr="00F6507F">
              <w:rPr>
                <w:rFonts w:ascii="Tahoma" w:hAnsi="Tahoma" w:cs="Tahoma"/>
                <w:sz w:val="24"/>
              </w:rPr>
              <w:t xml:space="preserve"> токена</w:t>
            </w:r>
            <w:r>
              <w:rPr>
                <w:rFonts w:ascii="Tahoma" w:hAnsi="Tahoma" w:cs="Tahoma"/>
                <w:sz w:val="24"/>
              </w:rPr>
              <w:t>, а также на корпусе аппаратного токена</w:t>
            </w:r>
            <w:r w:rsidRPr="00F6507F">
              <w:rPr>
                <w:rFonts w:ascii="Tahoma" w:hAnsi="Tahoma" w:cs="Tahoma"/>
                <w:sz w:val="24"/>
              </w:rPr>
              <w:t>;</w:t>
            </w:r>
          </w:p>
          <w:p w14:paraId="293DF1EA" w14:textId="45A19B70" w:rsidR="00BD6747" w:rsidRDefault="00BD6747" w:rsidP="00BD6747">
            <w:pPr>
              <w:pStyle w:val="a3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F6507F">
              <w:rPr>
                <w:rFonts w:ascii="Tahoma" w:hAnsi="Tahoma" w:cs="Tahoma"/>
                <w:sz w:val="24"/>
              </w:rPr>
              <w:t xml:space="preserve">Прописан в ПО </w:t>
            </w:r>
            <w:r w:rsidRPr="00F6507F">
              <w:rPr>
                <w:rFonts w:ascii="Tahoma" w:hAnsi="Tahoma" w:cs="Tahoma"/>
                <w:sz w:val="24"/>
                <w:lang w:val="en-US"/>
              </w:rPr>
              <w:t>Mobile</w:t>
            </w:r>
            <w:r w:rsidRPr="00F6507F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  <w:lang w:val="en-US"/>
              </w:rPr>
              <w:t>Pass</w:t>
            </w:r>
            <w:r w:rsidRPr="00F6507F">
              <w:rPr>
                <w:rFonts w:ascii="Tahoma" w:hAnsi="Tahoma" w:cs="Tahoma"/>
                <w:sz w:val="24"/>
              </w:rPr>
              <w:t xml:space="preserve">+ для </w:t>
            </w:r>
            <w:r w:rsidRPr="00C55248">
              <w:rPr>
                <w:rFonts w:ascii="Tahoma" w:hAnsi="Tahoma" w:cs="Tahoma"/>
                <w:b/>
                <w:bCs/>
                <w:sz w:val="24"/>
              </w:rPr>
              <w:t>программного</w:t>
            </w:r>
            <w:r w:rsidRPr="00F6507F">
              <w:rPr>
                <w:rFonts w:ascii="Tahoma" w:hAnsi="Tahoma" w:cs="Tahoma"/>
                <w:sz w:val="24"/>
              </w:rPr>
              <w:t xml:space="preserve"> токена.</w:t>
            </w:r>
          </w:p>
        </w:tc>
      </w:tr>
      <w:tr w:rsidR="00F971FF" w:rsidRPr="00CE2BFD" w14:paraId="50275F86" w14:textId="77777777" w:rsidTr="00F971FF">
        <w:tblPrEx>
          <w:tblBorders>
            <w:top w:val="single" w:sz="8" w:space="0" w:color="B5C0C9" w:themeColor="accent4" w:themeTint="66"/>
            <w:left w:val="single" w:sz="8" w:space="0" w:color="B5C0C9" w:themeColor="accent4" w:themeTint="66"/>
            <w:bottom w:val="single" w:sz="8" w:space="0" w:color="B5C0C9" w:themeColor="accent4" w:themeTint="66"/>
            <w:right w:val="single" w:sz="8" w:space="0" w:color="B5C0C9" w:themeColor="accent4" w:themeTint="66"/>
            <w:insideH w:val="single" w:sz="8" w:space="0" w:color="B5C0C9" w:themeColor="accent4" w:themeTint="66"/>
            <w:insideV w:val="single" w:sz="8" w:space="0" w:color="B5C0C9" w:themeColor="accent4" w:themeTint="66"/>
          </w:tblBorders>
        </w:tblPrEx>
        <w:tc>
          <w:tcPr>
            <w:tcW w:w="416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106A94DE" w14:textId="77777777" w:rsidR="00F971FF" w:rsidRPr="00CE2BFD" w:rsidRDefault="00F971FF" w:rsidP="00D01FBB">
            <w:pP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2CEF2012" w14:textId="10DA691F" w:rsidR="00F971FF" w:rsidRPr="00CE2BFD" w:rsidRDefault="00F971FF" w:rsidP="00D01FBB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63DDD453" w14:textId="0FF88D5C" w:rsidR="00F971FF" w:rsidRPr="00CE2BFD" w:rsidRDefault="00F971FF" w:rsidP="00D01FBB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Шаблон</w:t>
            </w:r>
          </w:p>
        </w:tc>
      </w:tr>
      <w:tr w:rsidR="00B03CCB" w:rsidRPr="00275B30" w14:paraId="59A9E583" w14:textId="77777777" w:rsidTr="00B03CCB">
        <w:tblPrEx>
          <w:tblBorders>
            <w:top w:val="single" w:sz="8" w:space="0" w:color="B5C0C9" w:themeColor="accent4" w:themeTint="66"/>
            <w:left w:val="single" w:sz="8" w:space="0" w:color="B5C0C9" w:themeColor="accent4" w:themeTint="66"/>
            <w:bottom w:val="single" w:sz="8" w:space="0" w:color="B5C0C9" w:themeColor="accent4" w:themeTint="66"/>
            <w:right w:val="single" w:sz="8" w:space="0" w:color="B5C0C9" w:themeColor="accent4" w:themeTint="66"/>
            <w:insideH w:val="single" w:sz="8" w:space="0" w:color="B5C0C9" w:themeColor="accent4" w:themeTint="66"/>
            <w:insideV w:val="single" w:sz="8" w:space="0" w:color="B5C0C9" w:themeColor="accent4" w:themeTint="66"/>
          </w:tblBorders>
        </w:tblPrEx>
        <w:trPr>
          <w:trHeight w:val="615"/>
        </w:trPr>
        <w:tc>
          <w:tcPr>
            <w:tcW w:w="416" w:type="dxa"/>
          </w:tcPr>
          <w:p w14:paraId="7051E182" w14:textId="536B5B9C" w:rsidR="00B03CCB" w:rsidRPr="00837953" w:rsidRDefault="00B03CCB" w:rsidP="00D01FBB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1</w:t>
            </w:r>
          </w:p>
        </w:tc>
        <w:tc>
          <w:tcPr>
            <w:tcW w:w="7229" w:type="dxa"/>
          </w:tcPr>
          <w:p w14:paraId="10452D31" w14:textId="5AD1686D" w:rsidR="00B03CCB" w:rsidRPr="00B03CCB" w:rsidRDefault="00BA5682" w:rsidP="00B03CCB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  <w:hyperlink r:id="rId13" w:tooltip="Скачать" w:history="1">
              <w:r w:rsidR="00B03CCB" w:rsidRPr="00B03CCB">
                <w:rPr>
                  <w:rStyle w:val="a4"/>
                  <w:rFonts w:ascii="Tahoma" w:hAnsi="Tahoma" w:cs="Tahoma"/>
                  <w:sz w:val="24"/>
                  <w:szCs w:val="24"/>
                </w:rPr>
                <w:t xml:space="preserve">Заявление на подключение к услуге Корпоративный маркетплейс </w:t>
              </w:r>
              <w:r w:rsidR="00B03CCB" w:rsidRPr="00C55248">
                <w:rPr>
                  <w:rStyle w:val="a4"/>
                  <w:rFonts w:ascii="Tahoma" w:hAnsi="Tahoma" w:cs="Tahoma"/>
                  <w:b/>
                  <w:bCs/>
                  <w:sz w:val="24"/>
                  <w:szCs w:val="24"/>
                </w:rPr>
                <w:t>на рынке депозитов и валютном рынке</w:t>
              </w:r>
            </w:hyperlink>
          </w:p>
        </w:tc>
        <w:tc>
          <w:tcPr>
            <w:tcW w:w="1984" w:type="dxa"/>
          </w:tcPr>
          <w:p w14:paraId="48E3791B" w14:textId="262144F9" w:rsidR="00B03CCB" w:rsidRPr="00275B30" w:rsidRDefault="00F971FF" w:rsidP="00F971FF">
            <w:pPr>
              <w:spacing w:before="120" w:after="120"/>
              <w:ind w:left="142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-</w:t>
            </w:r>
          </w:p>
        </w:tc>
      </w:tr>
      <w:tr w:rsidR="00B03CCB" w:rsidRPr="00275B30" w14:paraId="590C998B" w14:textId="77777777" w:rsidTr="00D01FBB">
        <w:tblPrEx>
          <w:tblBorders>
            <w:top w:val="single" w:sz="8" w:space="0" w:color="B5C0C9" w:themeColor="accent4" w:themeTint="66"/>
            <w:left w:val="single" w:sz="8" w:space="0" w:color="B5C0C9" w:themeColor="accent4" w:themeTint="66"/>
            <w:bottom w:val="single" w:sz="8" w:space="0" w:color="B5C0C9" w:themeColor="accent4" w:themeTint="66"/>
            <w:right w:val="single" w:sz="8" w:space="0" w:color="B5C0C9" w:themeColor="accent4" w:themeTint="66"/>
            <w:insideH w:val="single" w:sz="8" w:space="0" w:color="B5C0C9" w:themeColor="accent4" w:themeTint="66"/>
            <w:insideV w:val="single" w:sz="8" w:space="0" w:color="B5C0C9" w:themeColor="accent4" w:themeTint="66"/>
          </w:tblBorders>
        </w:tblPrEx>
        <w:trPr>
          <w:trHeight w:val="615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233D82CA" w14:textId="58A66203" w:rsidR="00B03CCB" w:rsidRPr="00837953" w:rsidRDefault="00B03CCB" w:rsidP="00D01FBB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2</w:t>
            </w: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09CF510F" w14:textId="6C2EAFEA" w:rsidR="00B03CCB" w:rsidRPr="00B03CCB" w:rsidRDefault="00B03CCB" w:rsidP="00B03CCB">
            <w:pPr>
              <w:spacing w:before="120" w:after="120"/>
            </w:pPr>
            <w:r w:rsidRPr="00B03CCB">
              <w:rPr>
                <w:rFonts w:ascii="Tahoma" w:hAnsi="Tahoma" w:cs="Tahoma"/>
                <w:sz w:val="24"/>
                <w:szCs w:val="24"/>
              </w:rPr>
              <w:t xml:space="preserve">Заявление на подключение к услуге Корпоративный маркетплейс </w:t>
            </w:r>
            <w:r w:rsidRPr="00C55248">
              <w:rPr>
                <w:rFonts w:ascii="Tahoma" w:hAnsi="Tahoma" w:cs="Tahoma"/>
                <w:b/>
                <w:bCs/>
                <w:sz w:val="24"/>
                <w:szCs w:val="24"/>
              </w:rPr>
              <w:t>на срочном рынке</w:t>
            </w:r>
          </w:p>
        </w:tc>
        <w:bookmarkStart w:id="6" w:name="_MON_1673258413"/>
        <w:bookmarkEnd w:id="6"/>
        <w:tc>
          <w:tcPr>
            <w:tcW w:w="1984" w:type="dxa"/>
            <w:tcBorders>
              <w:bottom w:val="single" w:sz="8" w:space="0" w:color="B5C0C9" w:themeColor="accent4" w:themeTint="66"/>
            </w:tcBorders>
          </w:tcPr>
          <w:p w14:paraId="71655F79" w14:textId="76A84437" w:rsidR="00B03CCB" w:rsidRPr="00275B30" w:rsidRDefault="0021264E" w:rsidP="00D01FBB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object w:dxaOrig="1538" w:dyaOrig="993" w14:anchorId="6E5BE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4" o:title=""/>
                </v:shape>
                <o:OLEObject Type="Embed" ProgID="Word.Document.12" ShapeID="_x0000_i1025" DrawAspect="Icon" ObjectID="_1688291057" r:id="rId15">
                  <o:FieldCodes>\s</o:FieldCodes>
                </o:OLEObject>
              </w:object>
            </w:r>
          </w:p>
        </w:tc>
      </w:tr>
    </w:tbl>
    <w:p w14:paraId="56C3085A" w14:textId="6D46172A" w:rsidR="00B03CCB" w:rsidRDefault="00B03CCB" w:rsidP="007D2E55"/>
    <w:p w14:paraId="34F3A616" w14:textId="02376F57" w:rsidR="0021264E" w:rsidRDefault="0021264E" w:rsidP="007D2E55"/>
    <w:p w14:paraId="23B70BD0" w14:textId="404CEEAD" w:rsidR="0021264E" w:rsidRDefault="0021264E" w:rsidP="007D2E55"/>
    <w:p w14:paraId="626D3198" w14:textId="77777777" w:rsidR="0021264E" w:rsidRDefault="0021264E" w:rsidP="007D2E55"/>
    <w:tbl>
      <w:tblPr>
        <w:tblStyle w:val="a9"/>
        <w:tblW w:w="962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7229"/>
        <w:gridCol w:w="1984"/>
      </w:tblGrid>
      <w:tr w:rsidR="00EB6852" w14:paraId="0DF1C0C2" w14:textId="77777777" w:rsidTr="00527AB8">
        <w:tc>
          <w:tcPr>
            <w:tcW w:w="9629" w:type="dxa"/>
            <w:gridSpan w:val="3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5E05CE81" w14:textId="77777777" w:rsidR="00EB6852" w:rsidRDefault="00EB6852" w:rsidP="00527AB8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Идентификатор был выпущен ранее</w:t>
            </w:r>
          </w:p>
          <w:p w14:paraId="1FD01CE8" w14:textId="2652BC93" w:rsidR="00EB6852" w:rsidRDefault="00EB6852" w:rsidP="00527AB8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СКПЭП – вторичный фактор</w:t>
            </w:r>
          </w:p>
        </w:tc>
      </w:tr>
      <w:tr w:rsidR="00EB6852" w14:paraId="5AA46DE1" w14:textId="77777777" w:rsidTr="00527AB8">
        <w:tc>
          <w:tcPr>
            <w:tcW w:w="9629" w:type="dxa"/>
            <w:gridSpan w:val="3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auto"/>
            <w:vAlign w:val="center"/>
          </w:tcPr>
          <w:p w14:paraId="2AA534B0" w14:textId="77777777" w:rsidR="00EB6852" w:rsidRDefault="00EB6852" w:rsidP="00527AB8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 w:rsidRPr="0063467B">
              <w:rPr>
                <w:rFonts w:ascii="Tahoma" w:hAnsi="Tahoma" w:cs="Tahoma"/>
                <w:sz w:val="24"/>
              </w:rPr>
              <w:t>У организации уже есть идентификатор соответствующего рынка</w:t>
            </w:r>
            <w:r>
              <w:rPr>
                <w:rFonts w:ascii="Tahoma" w:hAnsi="Tahoma" w:cs="Tahoma"/>
                <w:sz w:val="24"/>
              </w:rPr>
              <w:t>*</w:t>
            </w:r>
            <w:r w:rsidRPr="0063467B">
              <w:rPr>
                <w:rFonts w:ascii="Tahoma" w:hAnsi="Tahoma" w:cs="Tahoma"/>
                <w:sz w:val="24"/>
              </w:rPr>
              <w:t xml:space="preserve">. Требуется связать его с записью </w:t>
            </w:r>
            <w:r w:rsidRPr="0063467B">
              <w:rPr>
                <w:rFonts w:ascii="Tahoma" w:hAnsi="Tahoma" w:cs="Tahoma"/>
                <w:sz w:val="24"/>
                <w:lang w:val="en-US"/>
              </w:rPr>
              <w:t>MOEX</w:t>
            </w:r>
            <w:r w:rsidRPr="0063467B">
              <w:rPr>
                <w:rFonts w:ascii="Tahoma" w:hAnsi="Tahoma" w:cs="Tahoma"/>
                <w:sz w:val="24"/>
              </w:rPr>
              <w:t xml:space="preserve"> </w:t>
            </w:r>
            <w:r w:rsidRPr="0063467B">
              <w:rPr>
                <w:rFonts w:ascii="Tahoma" w:hAnsi="Tahoma" w:cs="Tahoma"/>
                <w:sz w:val="24"/>
                <w:lang w:val="en-US"/>
              </w:rPr>
              <w:t>Passport</w:t>
            </w:r>
            <w:r w:rsidRPr="0063467B">
              <w:rPr>
                <w:rFonts w:ascii="Tahoma" w:hAnsi="Tahoma" w:cs="Tahoma"/>
                <w:sz w:val="24"/>
              </w:rPr>
              <w:t xml:space="preserve"> и </w:t>
            </w:r>
            <w:r w:rsidR="00B15C9D">
              <w:rPr>
                <w:rFonts w:ascii="Tahoma" w:hAnsi="Tahoma" w:cs="Tahoma"/>
                <w:sz w:val="24"/>
              </w:rPr>
              <w:t>СКПЭП</w:t>
            </w:r>
            <w:r w:rsidRPr="0063467B">
              <w:rPr>
                <w:rFonts w:ascii="Tahoma" w:hAnsi="Tahoma" w:cs="Tahoma"/>
                <w:sz w:val="24"/>
              </w:rPr>
              <w:t>.</w:t>
            </w:r>
          </w:p>
          <w:p w14:paraId="0E7C891A" w14:textId="701A653A" w:rsidR="001B250F" w:rsidRDefault="00A34ACA" w:rsidP="00527AB8">
            <w:pPr>
              <w:spacing w:before="120" w:after="120"/>
              <w:jc w:val="both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В заявлении необходимо указать тот же </w:t>
            </w:r>
            <w:r w:rsidR="001B250F">
              <w:rPr>
                <w:rFonts w:ascii="Tahoma" w:hAnsi="Tahoma" w:cs="Tahoma"/>
                <w:sz w:val="24"/>
              </w:rPr>
              <w:t>СКПЭП</w:t>
            </w:r>
            <w:r>
              <w:rPr>
                <w:rFonts w:ascii="Tahoma" w:hAnsi="Tahoma" w:cs="Tahoma"/>
                <w:sz w:val="24"/>
              </w:rPr>
              <w:t xml:space="preserve">, который используется при </w:t>
            </w:r>
            <w:r w:rsidR="001B250F">
              <w:rPr>
                <w:rFonts w:ascii="Tahoma" w:hAnsi="Tahoma" w:cs="Tahoma"/>
                <w:sz w:val="24"/>
              </w:rPr>
              <w:t>подключении к Клиринговому терминалу.</w:t>
            </w:r>
          </w:p>
        </w:tc>
      </w:tr>
      <w:tr w:rsidR="00EB6852" w:rsidRPr="00CE2BFD" w14:paraId="19A7E1B6" w14:textId="77777777" w:rsidTr="00527AB8">
        <w:tc>
          <w:tcPr>
            <w:tcW w:w="416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71183CDB" w14:textId="77777777" w:rsidR="00EB6852" w:rsidRPr="00CE2BFD" w:rsidRDefault="00EB6852" w:rsidP="00527AB8">
            <w:pP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49E3A1E2" w14:textId="77777777" w:rsidR="00EB6852" w:rsidRPr="00CE2BFD" w:rsidRDefault="00EB6852" w:rsidP="00527AB8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3CC62C8D" w14:textId="77777777" w:rsidR="00EB6852" w:rsidRPr="00CE2BFD" w:rsidRDefault="00EB6852" w:rsidP="00527AB8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Шаблон</w:t>
            </w:r>
          </w:p>
        </w:tc>
      </w:tr>
      <w:tr w:rsidR="00EB6852" w:rsidRPr="00275B30" w14:paraId="2FCCAE99" w14:textId="77777777" w:rsidTr="00527AB8">
        <w:trPr>
          <w:trHeight w:val="615"/>
        </w:trPr>
        <w:tc>
          <w:tcPr>
            <w:tcW w:w="416" w:type="dxa"/>
          </w:tcPr>
          <w:p w14:paraId="588AB757" w14:textId="77777777" w:rsidR="00EB6852" w:rsidRPr="00837953" w:rsidRDefault="00EB6852" w:rsidP="00527AB8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1</w:t>
            </w:r>
          </w:p>
        </w:tc>
        <w:tc>
          <w:tcPr>
            <w:tcW w:w="7229" w:type="dxa"/>
          </w:tcPr>
          <w:p w14:paraId="5CA87599" w14:textId="65F0ABD4" w:rsidR="00EB6852" w:rsidRPr="00B15C9D" w:rsidRDefault="00BA5682" w:rsidP="00527AB8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hyperlink r:id="rId16" w:tooltip="Скачать" w:history="1">
              <w:r w:rsidR="00B15C9D" w:rsidRPr="00B15C9D">
                <w:rPr>
                  <w:rStyle w:val="a4"/>
                  <w:rFonts w:ascii="Tahoma" w:hAnsi="Tahoma" w:cs="Tahoma"/>
                  <w:color w:val="auto"/>
                  <w:sz w:val="24"/>
                  <w:szCs w:val="24"/>
                  <w:shd w:val="clear" w:color="auto" w:fill="FFFFFF"/>
                </w:rPr>
                <w:t>Заявление на подключение к услуге Корпоративный маркетплейс (с использованием СКПЭП)</w:t>
              </w:r>
            </w:hyperlink>
          </w:p>
        </w:tc>
        <w:tc>
          <w:tcPr>
            <w:tcW w:w="1984" w:type="dxa"/>
          </w:tcPr>
          <w:p w14:paraId="45B44520" w14:textId="77777777" w:rsidR="00EB6852" w:rsidRPr="00275B30" w:rsidRDefault="00EB6852" w:rsidP="00527AB8">
            <w:pPr>
              <w:spacing w:before="120" w:after="120"/>
              <w:ind w:left="142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-</w:t>
            </w:r>
          </w:p>
        </w:tc>
      </w:tr>
    </w:tbl>
    <w:p w14:paraId="230493DE" w14:textId="77777777" w:rsidR="00EB6852" w:rsidRDefault="00EB6852" w:rsidP="007D2E55"/>
    <w:p w14:paraId="6940E37F" w14:textId="34314442" w:rsidR="00A55562" w:rsidRPr="00A55562" w:rsidRDefault="00A55562" w:rsidP="00A55562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Pr="00A55562">
        <w:rPr>
          <w:rFonts w:ascii="Tahoma" w:hAnsi="Tahoma" w:cs="Tahoma"/>
          <w:sz w:val="18"/>
          <w:szCs w:val="18"/>
        </w:rPr>
        <w:t xml:space="preserve">При необходимости можно выпустить новый </w:t>
      </w:r>
      <w:r>
        <w:rPr>
          <w:rFonts w:ascii="Tahoma" w:hAnsi="Tahoma" w:cs="Tahoma"/>
          <w:sz w:val="18"/>
          <w:szCs w:val="18"/>
        </w:rPr>
        <w:t xml:space="preserve">/ дополнительный </w:t>
      </w:r>
      <w:r w:rsidRPr="00A55562">
        <w:rPr>
          <w:rFonts w:ascii="Tahoma" w:hAnsi="Tahoma" w:cs="Tahoma"/>
          <w:sz w:val="18"/>
          <w:szCs w:val="18"/>
        </w:rPr>
        <w:t xml:space="preserve">идентификатор. По всем вопросам, связанным с </w:t>
      </w:r>
      <w:r>
        <w:rPr>
          <w:rFonts w:ascii="Tahoma" w:hAnsi="Tahoma" w:cs="Tahoma"/>
          <w:sz w:val="18"/>
          <w:szCs w:val="18"/>
        </w:rPr>
        <w:t>и</w:t>
      </w:r>
      <w:r w:rsidRPr="00A55562">
        <w:rPr>
          <w:rFonts w:ascii="Tahoma" w:hAnsi="Tahoma" w:cs="Tahoma"/>
          <w:sz w:val="18"/>
          <w:szCs w:val="18"/>
        </w:rPr>
        <w:t>дентификатора</w:t>
      </w:r>
      <w:r>
        <w:rPr>
          <w:rFonts w:ascii="Tahoma" w:hAnsi="Tahoma" w:cs="Tahoma"/>
          <w:sz w:val="18"/>
          <w:szCs w:val="18"/>
        </w:rPr>
        <w:t>ми</w:t>
      </w:r>
      <w:r w:rsidRPr="00A55562">
        <w:rPr>
          <w:rFonts w:ascii="Tahoma" w:hAnsi="Tahoma" w:cs="Tahoma"/>
          <w:sz w:val="18"/>
          <w:szCs w:val="18"/>
        </w:rPr>
        <w:t>, Вы можете обращаться по e-</w:t>
      </w:r>
      <w:proofErr w:type="spellStart"/>
      <w:r w:rsidRPr="00A55562">
        <w:rPr>
          <w:rFonts w:ascii="Tahoma" w:hAnsi="Tahoma" w:cs="Tahoma"/>
          <w:sz w:val="18"/>
          <w:szCs w:val="18"/>
        </w:rPr>
        <w:t>mail</w:t>
      </w:r>
      <w:proofErr w:type="spellEnd"/>
      <w:r w:rsidRPr="00A55562">
        <w:rPr>
          <w:rFonts w:ascii="Tahoma" w:hAnsi="Tahoma" w:cs="Tahoma"/>
          <w:sz w:val="18"/>
          <w:szCs w:val="18"/>
        </w:rPr>
        <w:t xml:space="preserve">: </w:t>
      </w:r>
      <w:hyperlink r:id="rId17" w:history="1">
        <w:r w:rsidRPr="00A55562">
          <w:rPr>
            <w:rStyle w:val="a4"/>
            <w:rFonts w:ascii="Tahoma" w:hAnsi="Tahoma" w:cs="Tahoma"/>
            <w:sz w:val="18"/>
            <w:szCs w:val="18"/>
            <w:lang w:val="en-US"/>
          </w:rPr>
          <w:t>tehdostup</w:t>
        </w:r>
        <w:r w:rsidRPr="00A55562">
          <w:rPr>
            <w:rStyle w:val="a4"/>
            <w:rFonts w:ascii="Tahoma" w:hAnsi="Tahoma" w:cs="Tahoma"/>
            <w:sz w:val="18"/>
            <w:szCs w:val="18"/>
          </w:rPr>
          <w:t>@moex.com</w:t>
        </w:r>
      </w:hyperlink>
      <w:r w:rsidRPr="00A55562">
        <w:rPr>
          <w:rFonts w:ascii="Tahoma" w:hAnsi="Tahoma" w:cs="Tahoma"/>
          <w:sz w:val="18"/>
          <w:szCs w:val="18"/>
        </w:rPr>
        <w:t>, доб. 3377.</w:t>
      </w:r>
    </w:p>
    <w:p w14:paraId="79646184" w14:textId="77777777" w:rsidR="00A55562" w:rsidRPr="00A55562" w:rsidRDefault="00A55562" w:rsidP="00A55562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</w:rPr>
      </w:pPr>
      <w:r w:rsidRPr="00A55562">
        <w:rPr>
          <w:rFonts w:ascii="Tahoma" w:hAnsi="Tahoma" w:cs="Tahoma"/>
          <w:sz w:val="18"/>
          <w:szCs w:val="18"/>
        </w:rPr>
        <w:t xml:space="preserve">Если идентификатор соответствующего рынка был выпущен ранее, выпуск дополнительного идентификатора не обязателен. </w:t>
      </w:r>
    </w:p>
    <w:p w14:paraId="1AFDF1C0" w14:textId="121490C1" w:rsidR="00A55562" w:rsidRDefault="00A55562" w:rsidP="00A55562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3A01EB3E" w14:textId="76AA8D06" w:rsidR="0021264E" w:rsidRDefault="0021264E" w:rsidP="00A55562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07F127C7" w14:textId="77777777" w:rsidR="0021264E" w:rsidRDefault="0021264E" w:rsidP="00A55562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tbl>
      <w:tblPr>
        <w:tblStyle w:val="a9"/>
        <w:tblW w:w="965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1629"/>
        <w:gridCol w:w="3685"/>
        <w:gridCol w:w="3999"/>
      </w:tblGrid>
      <w:tr w:rsidR="00923A8A" w:rsidRPr="00CE2BFD" w14:paraId="5FFD3B0E" w14:textId="77777777" w:rsidTr="00923A8A">
        <w:trPr>
          <w:trHeight w:val="274"/>
        </w:trPr>
        <w:tc>
          <w:tcPr>
            <w:tcW w:w="9659" w:type="dxa"/>
            <w:gridSpan w:val="4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</w:tcPr>
          <w:p w14:paraId="3E6FBEF3" w14:textId="765978D2" w:rsidR="00923A8A" w:rsidRPr="006770FA" w:rsidRDefault="00923A8A" w:rsidP="009A3E26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Подключение </w:t>
            </w: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  <w:lang w:val="en-US"/>
              </w:rPr>
              <w:t>MOEX</w:t>
            </w:r>
            <w:r w:rsidRPr="006770FA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  <w:lang w:val="en-US"/>
              </w:rPr>
              <w:t>Treasury</w:t>
            </w:r>
            <w:r w:rsidRPr="006770FA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для холдинга</w:t>
            </w:r>
          </w:p>
        </w:tc>
      </w:tr>
      <w:tr w:rsidR="00923A8A" w:rsidRPr="00CE2BFD" w14:paraId="0084C069" w14:textId="77777777" w:rsidTr="00923A8A">
        <w:trPr>
          <w:trHeight w:val="1324"/>
        </w:trPr>
        <w:tc>
          <w:tcPr>
            <w:tcW w:w="9659" w:type="dxa"/>
            <w:gridSpan w:val="4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</w:tcPr>
          <w:p w14:paraId="10CF6C91" w14:textId="512DD91E" w:rsidR="00923A8A" w:rsidRDefault="00923A8A" w:rsidP="009A3E26">
            <w:pPr>
              <w:spacing w:before="120" w:after="120"/>
              <w:jc w:val="both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Если холдинг, состоящий из нескольких организаций, планирует использование </w:t>
            </w:r>
            <w:r>
              <w:rPr>
                <w:rFonts w:ascii="Tahoma" w:hAnsi="Tahoma" w:cs="Tahoma"/>
                <w:sz w:val="24"/>
                <w:lang w:val="en-US"/>
              </w:rPr>
              <w:t>MOEX</w:t>
            </w:r>
            <w:r w:rsidRPr="006770FA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  <w:lang w:val="en-US"/>
              </w:rPr>
              <w:t>Treasury</w:t>
            </w:r>
            <w:r w:rsidRPr="006770FA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  <w:lang w:val="en-US"/>
              </w:rPr>
              <w:t>c</w:t>
            </w:r>
            <w:r w:rsidRPr="006770FA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одним токеном</w:t>
            </w:r>
            <w:r w:rsidR="004E128E">
              <w:rPr>
                <w:rFonts w:ascii="Tahoma" w:hAnsi="Tahoma" w:cs="Tahoma"/>
                <w:sz w:val="24"/>
              </w:rPr>
              <w:t xml:space="preserve"> / СКПЭП</w:t>
            </w:r>
            <w:r>
              <w:rPr>
                <w:rFonts w:ascii="Tahoma" w:hAnsi="Tahoma" w:cs="Tahoma"/>
                <w:sz w:val="24"/>
              </w:rPr>
              <w:t xml:space="preserve">, необходимо подключить токен для одной из организаций холдинга. Затем от каждой организации подать заявление, связывающее идентификатор соответствующей организации с единственным токеном холдинга.  </w:t>
            </w:r>
          </w:p>
        </w:tc>
      </w:tr>
      <w:tr w:rsidR="00923A8A" w:rsidRPr="00CE2BFD" w14:paraId="1FCD7237" w14:textId="77777777" w:rsidTr="00800AA5">
        <w:trPr>
          <w:trHeight w:val="274"/>
        </w:trPr>
        <w:tc>
          <w:tcPr>
            <w:tcW w:w="9659" w:type="dxa"/>
            <w:gridSpan w:val="4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63611E1F" w14:textId="7A9BFE31" w:rsidR="00923A8A" w:rsidRPr="00923A8A" w:rsidRDefault="00923A8A" w:rsidP="009A3E26">
            <w:pPr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923A8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Пример</w:t>
            </w:r>
          </w:p>
        </w:tc>
      </w:tr>
      <w:tr w:rsidR="00923A8A" w:rsidRPr="00275B30" w14:paraId="62E4887F" w14:textId="77777777" w:rsidTr="00923A8A">
        <w:trPr>
          <w:trHeight w:val="585"/>
        </w:trPr>
        <w:tc>
          <w:tcPr>
            <w:tcW w:w="346" w:type="dxa"/>
          </w:tcPr>
          <w:p w14:paraId="27A3717D" w14:textId="77777777" w:rsidR="00923A8A" w:rsidRPr="00923A8A" w:rsidRDefault="00923A8A" w:rsidP="009A3E26">
            <w:pPr>
              <w:spacing w:before="120" w:after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1</w:t>
            </w:r>
          </w:p>
        </w:tc>
        <w:tc>
          <w:tcPr>
            <w:tcW w:w="1629" w:type="dxa"/>
          </w:tcPr>
          <w:p w14:paraId="44458327" w14:textId="626144B5" w:rsidR="00923A8A" w:rsidRPr="00923A8A" w:rsidRDefault="00923A8A" w:rsidP="009A3E26">
            <w:pPr>
              <w:spacing w:before="120"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Компания 1</w:t>
            </w:r>
          </w:p>
        </w:tc>
        <w:tc>
          <w:tcPr>
            <w:tcW w:w="3685" w:type="dxa"/>
          </w:tcPr>
          <w:p w14:paraId="747DCF48" w14:textId="0FF1CB50" w:rsidR="00923A8A" w:rsidRPr="00923A8A" w:rsidRDefault="00923A8A" w:rsidP="00923A8A">
            <w:pPr>
              <w:spacing w:before="120" w:after="120"/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Заявление на подключение токена</w:t>
            </w:r>
            <w:r w:rsidR="004E128E">
              <w:rPr>
                <w:rFonts w:ascii="Tahoma" w:hAnsi="Tahoma" w:cs="Tahoma"/>
                <w:bCs/>
                <w:sz w:val="22"/>
                <w:szCs w:val="22"/>
              </w:rPr>
              <w:t xml:space="preserve"> / СКПЭП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для компании 1</w:t>
            </w:r>
          </w:p>
        </w:tc>
        <w:tc>
          <w:tcPr>
            <w:tcW w:w="3999" w:type="dxa"/>
          </w:tcPr>
          <w:p w14:paraId="39C55898" w14:textId="6B682604" w:rsidR="00923A8A" w:rsidRPr="00923A8A" w:rsidRDefault="00923A8A" w:rsidP="00923A8A">
            <w:pPr>
              <w:spacing w:before="120" w:after="120"/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Заявление на </w:t>
            </w:r>
            <w:r w:rsidR="00A34ACA">
              <w:rPr>
                <w:rFonts w:ascii="Tahoma" w:hAnsi="Tahoma" w:cs="Tahoma"/>
                <w:bCs/>
                <w:sz w:val="22"/>
                <w:szCs w:val="22"/>
              </w:rPr>
              <w:t xml:space="preserve">подключение КМП с 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привязк</w:t>
            </w:r>
            <w:r w:rsidR="00A34ACA">
              <w:rPr>
                <w:rFonts w:ascii="Tahoma" w:hAnsi="Tahoma" w:cs="Tahoma"/>
                <w:bCs/>
                <w:sz w:val="22"/>
                <w:szCs w:val="22"/>
              </w:rPr>
              <w:t>ой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токена компании 1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к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идентификатор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у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компании 1</w:t>
            </w:r>
          </w:p>
        </w:tc>
      </w:tr>
      <w:tr w:rsidR="00923A8A" w:rsidRPr="00275B30" w14:paraId="2F106066" w14:textId="77777777" w:rsidTr="00923A8A">
        <w:trPr>
          <w:trHeight w:val="585"/>
        </w:trPr>
        <w:tc>
          <w:tcPr>
            <w:tcW w:w="346" w:type="dxa"/>
          </w:tcPr>
          <w:p w14:paraId="745562B3" w14:textId="77777777" w:rsidR="00923A8A" w:rsidRPr="00923A8A" w:rsidRDefault="00923A8A" w:rsidP="009A3E26">
            <w:pPr>
              <w:spacing w:before="120" w:after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2</w:t>
            </w:r>
          </w:p>
        </w:tc>
        <w:tc>
          <w:tcPr>
            <w:tcW w:w="1629" w:type="dxa"/>
          </w:tcPr>
          <w:p w14:paraId="0AB862D1" w14:textId="143C8A0A" w:rsidR="00923A8A" w:rsidRPr="00923A8A" w:rsidRDefault="00923A8A" w:rsidP="009A3E26">
            <w:pPr>
              <w:spacing w:before="120"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Компания 2</w:t>
            </w:r>
          </w:p>
        </w:tc>
        <w:tc>
          <w:tcPr>
            <w:tcW w:w="3685" w:type="dxa"/>
          </w:tcPr>
          <w:p w14:paraId="40BACDC2" w14:textId="77777777" w:rsidR="00923A8A" w:rsidRPr="00923A8A" w:rsidRDefault="00923A8A" w:rsidP="009A3E26">
            <w:pPr>
              <w:spacing w:before="120" w:after="120"/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999" w:type="dxa"/>
          </w:tcPr>
          <w:p w14:paraId="5EB3B415" w14:textId="2FC04B4C" w:rsidR="00923A8A" w:rsidRPr="00923A8A" w:rsidRDefault="00A34ACA" w:rsidP="009A3E26">
            <w:pPr>
              <w:spacing w:before="120" w:after="120"/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Заявление на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подключение КМП с 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привязк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ой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923A8A"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токена компании 1 </w:t>
            </w:r>
            <w:r w:rsidR="00923A8A">
              <w:rPr>
                <w:rFonts w:ascii="Tahoma" w:hAnsi="Tahoma" w:cs="Tahoma"/>
                <w:bCs/>
                <w:sz w:val="22"/>
                <w:szCs w:val="22"/>
              </w:rPr>
              <w:t>к</w:t>
            </w:r>
            <w:r w:rsidR="00923A8A"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идентификатор</w:t>
            </w:r>
            <w:r w:rsidR="00923A8A">
              <w:rPr>
                <w:rFonts w:ascii="Tahoma" w:hAnsi="Tahoma" w:cs="Tahoma"/>
                <w:bCs/>
                <w:sz w:val="22"/>
                <w:szCs w:val="22"/>
              </w:rPr>
              <w:t>у</w:t>
            </w:r>
            <w:r w:rsidR="00923A8A"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компании 2</w:t>
            </w:r>
          </w:p>
        </w:tc>
      </w:tr>
      <w:tr w:rsidR="00923A8A" w:rsidRPr="00275B30" w14:paraId="1A624633" w14:textId="77777777" w:rsidTr="00923A8A">
        <w:trPr>
          <w:trHeight w:val="585"/>
        </w:trPr>
        <w:tc>
          <w:tcPr>
            <w:tcW w:w="346" w:type="dxa"/>
            <w:tcBorders>
              <w:bottom w:val="single" w:sz="8" w:space="0" w:color="B5C0C9" w:themeColor="accent4" w:themeTint="66"/>
            </w:tcBorders>
          </w:tcPr>
          <w:p w14:paraId="031F54D2" w14:textId="2AA59A07" w:rsidR="00923A8A" w:rsidRPr="00923A8A" w:rsidRDefault="00923A8A" w:rsidP="009A3E26">
            <w:pPr>
              <w:spacing w:before="120" w:after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3</w:t>
            </w:r>
          </w:p>
        </w:tc>
        <w:tc>
          <w:tcPr>
            <w:tcW w:w="1629" w:type="dxa"/>
            <w:tcBorders>
              <w:bottom w:val="single" w:sz="8" w:space="0" w:color="B5C0C9" w:themeColor="accent4" w:themeTint="66"/>
            </w:tcBorders>
          </w:tcPr>
          <w:p w14:paraId="6405A114" w14:textId="12372E27" w:rsidR="00923A8A" w:rsidRPr="00923A8A" w:rsidRDefault="00923A8A" w:rsidP="009A3E26">
            <w:pPr>
              <w:spacing w:before="120" w:after="120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Компания 3</w:t>
            </w:r>
          </w:p>
        </w:tc>
        <w:tc>
          <w:tcPr>
            <w:tcW w:w="3685" w:type="dxa"/>
            <w:tcBorders>
              <w:bottom w:val="single" w:sz="8" w:space="0" w:color="B5C0C9" w:themeColor="accent4" w:themeTint="66"/>
            </w:tcBorders>
          </w:tcPr>
          <w:p w14:paraId="606B5117" w14:textId="77777777" w:rsidR="00923A8A" w:rsidRPr="00923A8A" w:rsidRDefault="00923A8A" w:rsidP="009A3E26">
            <w:pPr>
              <w:spacing w:before="120" w:after="120"/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999" w:type="dxa"/>
            <w:tcBorders>
              <w:bottom w:val="single" w:sz="8" w:space="0" w:color="B5C0C9" w:themeColor="accent4" w:themeTint="66"/>
            </w:tcBorders>
          </w:tcPr>
          <w:p w14:paraId="47015D3A" w14:textId="73127EF3" w:rsidR="00923A8A" w:rsidRPr="00923A8A" w:rsidRDefault="00A34ACA" w:rsidP="009A3E26">
            <w:pPr>
              <w:spacing w:before="120" w:after="120"/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Заявление на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подключение КМП с 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>привязк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ой</w:t>
            </w:r>
            <w:r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923A8A"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токена компании 1 </w:t>
            </w:r>
            <w:r w:rsidR="00923A8A">
              <w:rPr>
                <w:rFonts w:ascii="Tahoma" w:hAnsi="Tahoma" w:cs="Tahoma"/>
                <w:bCs/>
                <w:sz w:val="22"/>
                <w:szCs w:val="22"/>
              </w:rPr>
              <w:t>к</w:t>
            </w:r>
            <w:r w:rsidR="00923A8A"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идентификатор</w:t>
            </w:r>
            <w:r w:rsidR="00923A8A">
              <w:rPr>
                <w:rFonts w:ascii="Tahoma" w:hAnsi="Tahoma" w:cs="Tahoma"/>
                <w:bCs/>
                <w:sz w:val="22"/>
                <w:szCs w:val="22"/>
              </w:rPr>
              <w:t>у</w:t>
            </w:r>
            <w:r w:rsidR="00923A8A" w:rsidRPr="00923A8A">
              <w:rPr>
                <w:rFonts w:ascii="Tahoma" w:hAnsi="Tahoma" w:cs="Tahoma"/>
                <w:bCs/>
                <w:sz w:val="22"/>
                <w:szCs w:val="22"/>
              </w:rPr>
              <w:t xml:space="preserve"> компании 3</w:t>
            </w:r>
          </w:p>
        </w:tc>
      </w:tr>
    </w:tbl>
    <w:p w14:paraId="2940BE72" w14:textId="77777777" w:rsidR="0021264E" w:rsidRDefault="0021264E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56B9E53C" w14:textId="77777777" w:rsidR="0021264E" w:rsidRDefault="0021264E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63430D05" w14:textId="77777777" w:rsidR="0021264E" w:rsidRDefault="0021264E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19F06757" w14:textId="77777777" w:rsidR="0021264E" w:rsidRDefault="0021264E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79D5ED31" w14:textId="77777777" w:rsidR="0021264E" w:rsidRDefault="0021264E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62264879" w14:textId="77777777" w:rsidR="0021264E" w:rsidRDefault="0021264E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28D7BD9D" w14:textId="2648CB14" w:rsidR="009F3700" w:rsidRDefault="009F3700" w:rsidP="009F3700">
      <w:pPr>
        <w:spacing w:before="120" w:after="12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Заявлени</w:t>
      </w:r>
      <w:r w:rsidR="00B03CCB">
        <w:rPr>
          <w:rFonts w:ascii="Tahoma" w:hAnsi="Tahoma" w:cs="Tahoma"/>
          <w:sz w:val="24"/>
        </w:rPr>
        <w:t>я</w:t>
      </w:r>
      <w:r>
        <w:rPr>
          <w:rFonts w:ascii="Tahoma" w:hAnsi="Tahoma" w:cs="Tahoma"/>
          <w:sz w:val="24"/>
        </w:rPr>
        <w:t xml:space="preserve"> на подключение предоставля</w:t>
      </w:r>
      <w:r w:rsidR="00944919">
        <w:rPr>
          <w:rFonts w:ascii="Tahoma" w:hAnsi="Tahoma" w:cs="Tahoma"/>
          <w:sz w:val="24"/>
        </w:rPr>
        <w:t>е</w:t>
      </w:r>
      <w:r>
        <w:rPr>
          <w:rFonts w:ascii="Tahoma" w:hAnsi="Tahoma" w:cs="Tahoma"/>
          <w:sz w:val="24"/>
        </w:rPr>
        <w:t>тся:</w:t>
      </w:r>
    </w:p>
    <w:tbl>
      <w:tblPr>
        <w:tblStyle w:val="a9"/>
        <w:tblW w:w="962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7229"/>
        <w:gridCol w:w="1984"/>
      </w:tblGrid>
      <w:tr w:rsidR="009F3700" w:rsidRPr="00CE2BFD" w14:paraId="184A6383" w14:textId="77777777" w:rsidTr="008B7CD7">
        <w:tc>
          <w:tcPr>
            <w:tcW w:w="416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7791F019" w14:textId="77777777" w:rsidR="009F3700" w:rsidRPr="00CE2BFD" w:rsidRDefault="009F3700" w:rsidP="008B7CD7">
            <w:pP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9213" w:type="dxa"/>
            <w:gridSpan w:val="2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34B4D489" w14:textId="77777777" w:rsidR="009F3700" w:rsidRPr="00CE2BFD" w:rsidRDefault="009F3700" w:rsidP="008B7CD7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Вид предоставления</w:t>
            </w:r>
          </w:p>
        </w:tc>
      </w:tr>
      <w:tr w:rsidR="009F3700" w:rsidRPr="00CE2BFD" w14:paraId="50096C1A" w14:textId="77777777" w:rsidTr="008B7CD7">
        <w:trPr>
          <w:trHeight w:val="1348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78D866F6" w14:textId="77777777" w:rsidR="009F3700" w:rsidRPr="00285004" w:rsidRDefault="009F3700" w:rsidP="008B7CD7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 w:rsidRPr="00285004">
              <w:rPr>
                <w:rFonts w:ascii="Tahoma" w:hAnsi="Tahoma" w:cs="Tahoma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213" w:type="dxa"/>
            <w:gridSpan w:val="2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</w:tcBorders>
          </w:tcPr>
          <w:p w14:paraId="20F2EB6C" w14:textId="77777777" w:rsidR="009F3700" w:rsidRDefault="009F3700" w:rsidP="008B7CD7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 w:rsidRPr="00275B30">
              <w:rPr>
                <w:rFonts w:ascii="Tahoma" w:hAnsi="Tahoma" w:cs="Tahoma"/>
                <w:b/>
                <w:sz w:val="24"/>
                <w:szCs w:val="24"/>
              </w:rPr>
              <w:t>На бумажном носителе</w:t>
            </w:r>
          </w:p>
          <w:p w14:paraId="223E520C" w14:textId="77777777" w:rsidR="009F3700" w:rsidRPr="00275B30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</w:t>
            </w:r>
            <w:r w:rsidRPr="00275B30">
              <w:rPr>
                <w:rFonts w:ascii="Tahoma" w:hAnsi="Tahoma" w:cs="Tahoma"/>
                <w:sz w:val="24"/>
                <w:szCs w:val="24"/>
              </w:rPr>
              <w:t xml:space="preserve"> подписью ЕИО или уполномоченного лица по доверенности на подписанта</w:t>
            </w:r>
          </w:p>
          <w:p w14:paraId="4BDE5898" w14:textId="77777777" w:rsidR="009F3700" w:rsidRPr="00275B30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</w:t>
            </w:r>
            <w:r w:rsidRPr="00275B30">
              <w:rPr>
                <w:rFonts w:ascii="Tahoma" w:hAnsi="Tahoma" w:cs="Tahoma"/>
                <w:sz w:val="24"/>
                <w:szCs w:val="24"/>
              </w:rPr>
              <w:t>о адресу</w:t>
            </w:r>
          </w:p>
          <w:p w14:paraId="2BF9AEF0" w14:textId="77777777" w:rsidR="009F3700" w:rsidRPr="00275B30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 w:rsidRPr="00275B30">
              <w:rPr>
                <w:rFonts w:ascii="Tahoma" w:hAnsi="Tahoma" w:cs="Tahoma"/>
                <w:sz w:val="24"/>
                <w:szCs w:val="24"/>
              </w:rPr>
              <w:t>125009 Москва, пер. Большой Кисловский, д. 13</w:t>
            </w:r>
          </w:p>
          <w:p w14:paraId="24B9005C" w14:textId="77777777" w:rsidR="009F3700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Группа «Московская Биржа»</w:t>
            </w:r>
          </w:p>
          <w:p w14:paraId="684F94B9" w14:textId="77777777" w:rsidR="009F3700" w:rsidRPr="00CE2BFD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 w:rsidRPr="00275B30">
              <w:rPr>
                <w:rFonts w:ascii="Tahoma" w:hAnsi="Tahoma" w:cs="Tahoma"/>
                <w:sz w:val="24"/>
                <w:szCs w:val="24"/>
              </w:rPr>
              <w:t>Ящик приема корреспонденции</w:t>
            </w:r>
          </w:p>
        </w:tc>
      </w:tr>
      <w:tr w:rsidR="009F3700" w:rsidRPr="00CE2BFD" w14:paraId="4BABFC92" w14:textId="77777777" w:rsidTr="008B7CD7">
        <w:trPr>
          <w:trHeight w:val="615"/>
        </w:trPr>
        <w:tc>
          <w:tcPr>
            <w:tcW w:w="9629" w:type="dxa"/>
            <w:gridSpan w:val="3"/>
            <w:tcBorders>
              <w:bottom w:val="single" w:sz="8" w:space="0" w:color="B5C0C9" w:themeColor="accent4" w:themeTint="66"/>
            </w:tcBorders>
          </w:tcPr>
          <w:p w14:paraId="1484F4B2" w14:textId="77777777" w:rsidR="009F3700" w:rsidRPr="007A296B" w:rsidRDefault="009F3700" w:rsidP="008B7CD7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A296B">
              <w:rPr>
                <w:rFonts w:ascii="Tahoma" w:hAnsi="Tahoma" w:cs="Tahoma"/>
                <w:sz w:val="24"/>
                <w:szCs w:val="24"/>
              </w:rPr>
              <w:t>или</w:t>
            </w:r>
          </w:p>
        </w:tc>
      </w:tr>
      <w:tr w:rsidR="009F3700" w:rsidRPr="00CE2BFD" w14:paraId="767933D1" w14:textId="77777777" w:rsidTr="008B7CD7">
        <w:trPr>
          <w:trHeight w:val="1272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200557D0" w14:textId="77777777" w:rsidR="009F3700" w:rsidRPr="007A296B" w:rsidRDefault="009F3700" w:rsidP="008B7CD7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lang w:val="en-US"/>
              </w:rPr>
              <w:t>2</w:t>
            </w:r>
          </w:p>
        </w:tc>
        <w:tc>
          <w:tcPr>
            <w:tcW w:w="9213" w:type="dxa"/>
            <w:gridSpan w:val="2"/>
            <w:tcBorders>
              <w:bottom w:val="single" w:sz="8" w:space="0" w:color="B5C0C9" w:themeColor="accent4" w:themeTint="66"/>
            </w:tcBorders>
          </w:tcPr>
          <w:p w14:paraId="08069A30" w14:textId="77777777" w:rsidR="009F3700" w:rsidRDefault="009F3700" w:rsidP="008B7CD7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 w:rsidRPr="00275B30">
              <w:rPr>
                <w:rFonts w:ascii="Tahoma" w:hAnsi="Tahoma" w:cs="Tahoma"/>
                <w:b/>
                <w:sz w:val="24"/>
                <w:szCs w:val="24"/>
              </w:rPr>
              <w:t>В форме ЭДО:</w:t>
            </w:r>
          </w:p>
          <w:p w14:paraId="364A572B" w14:textId="77777777" w:rsidR="009F3700" w:rsidRDefault="009F3700" w:rsidP="008B7CD7">
            <w:pPr>
              <w:spacing w:before="120" w:after="120"/>
              <w:ind w:left="142"/>
              <w:rPr>
                <w:rStyle w:val="a4"/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через Личный кабинет Участника (ЛКУ): </w:t>
            </w:r>
            <w:hyperlink r:id="rId18" w:history="1">
              <w:r w:rsidRPr="00A203C2">
                <w:rPr>
                  <w:rStyle w:val="a4"/>
                  <w:rFonts w:ascii="Tahoma" w:hAnsi="Tahoma" w:cs="Tahoma"/>
                  <w:sz w:val="24"/>
                  <w:szCs w:val="24"/>
                </w:rPr>
                <w:t>https://cabinet.moex.com/members/info</w:t>
              </w:r>
            </w:hyperlink>
          </w:p>
          <w:p w14:paraId="10607EB6" w14:textId="7FC5A001" w:rsidR="00FC7BCC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со</w:t>
            </w:r>
            <w:r w:rsidRPr="00275B3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СКПЭП</w:t>
            </w:r>
            <w:r w:rsidRPr="00275B3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C7BCC">
              <w:rPr>
                <w:rFonts w:ascii="Tahoma" w:hAnsi="Tahoma" w:cs="Tahoma"/>
                <w:sz w:val="24"/>
                <w:szCs w:val="24"/>
              </w:rPr>
              <w:t>ЕИ</w:t>
            </w:r>
            <w:r w:rsidRPr="00275B30">
              <w:rPr>
                <w:rFonts w:ascii="Tahoma" w:hAnsi="Tahoma" w:cs="Tahoma"/>
                <w:sz w:val="24"/>
                <w:szCs w:val="24"/>
              </w:rPr>
              <w:t xml:space="preserve">О </w:t>
            </w:r>
          </w:p>
          <w:p w14:paraId="481B214C" w14:textId="2DC89564" w:rsidR="009F3700" w:rsidRDefault="009F3700" w:rsidP="008B7CD7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 w:rsidRPr="00275B30">
              <w:rPr>
                <w:rFonts w:ascii="Tahoma" w:hAnsi="Tahoma" w:cs="Tahoma"/>
                <w:sz w:val="24"/>
                <w:szCs w:val="24"/>
              </w:rPr>
              <w:t>или уполномоченного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75B30">
              <w:rPr>
                <w:rFonts w:ascii="Tahoma" w:hAnsi="Tahoma" w:cs="Tahoma"/>
                <w:sz w:val="24"/>
                <w:szCs w:val="24"/>
              </w:rPr>
              <w:t>лица по доверенности на подписанта</w:t>
            </w:r>
            <w:r w:rsidR="00FC7BCC">
              <w:rPr>
                <w:rFonts w:ascii="Tahoma" w:hAnsi="Tahoma" w:cs="Tahoma"/>
                <w:sz w:val="24"/>
                <w:szCs w:val="24"/>
              </w:rPr>
              <w:t xml:space="preserve">  </w:t>
            </w:r>
          </w:p>
          <w:p w14:paraId="0055CBD4" w14:textId="29DFD41B" w:rsidR="00FC7BCC" w:rsidRPr="007A296B" w:rsidRDefault="00FC7BCC" w:rsidP="00FC7BCC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 w:rsidRPr="00275B30">
              <w:rPr>
                <w:rFonts w:ascii="Tahoma" w:hAnsi="Tahoma" w:cs="Tahoma"/>
                <w:sz w:val="24"/>
                <w:szCs w:val="24"/>
              </w:rPr>
              <w:t xml:space="preserve">или </w:t>
            </w:r>
            <w:r w:rsidRPr="00FC7BCC">
              <w:rPr>
                <w:rFonts w:ascii="Tahoma" w:hAnsi="Tahoma" w:cs="Tahoma"/>
                <w:sz w:val="24"/>
                <w:szCs w:val="24"/>
              </w:rPr>
              <w:t xml:space="preserve">уполномоченного лица по </w:t>
            </w:r>
            <w:hyperlink r:id="rId19" w:history="1">
              <w:r w:rsidRPr="00FC7BCC">
                <w:rPr>
                  <w:rStyle w:val="a4"/>
                  <w:rFonts w:ascii="Tahoma" w:eastAsia="Times New Roman" w:hAnsi="Tahoma" w:cs="Tahoma"/>
                  <w:color w:val="1F497D"/>
                  <w:sz w:val="24"/>
                  <w:szCs w:val="24"/>
                </w:rPr>
                <w:t>Доверенности на подписание электронной подписью электронных документов</w:t>
              </w:r>
            </w:hyperlink>
            <w:r w:rsidRPr="00FC7BCC">
              <w:rPr>
                <w:rStyle w:val="a4"/>
                <w:rFonts w:ascii="Tahoma" w:eastAsia="Times New Roman" w:hAnsi="Tahoma" w:cs="Tahoma"/>
                <w:color w:val="1F497D"/>
                <w:sz w:val="24"/>
                <w:szCs w:val="24"/>
              </w:rPr>
              <w:t xml:space="preserve"> (НКЦ)</w:t>
            </w:r>
            <w:r w:rsidRPr="00FC7BCC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>
              <w:rPr>
                <w:rFonts w:ascii="Tahoma" w:hAnsi="Tahoma" w:cs="Tahoma"/>
                <w:sz w:val="24"/>
                <w:szCs w:val="24"/>
              </w:rPr>
              <w:t xml:space="preserve">с отметкой в п.3: договор ИТС) </w:t>
            </w:r>
          </w:p>
        </w:tc>
      </w:tr>
      <w:tr w:rsidR="009F3700" w:rsidRPr="00CE2BFD" w14:paraId="7BAAEA61" w14:textId="77777777" w:rsidTr="008B7CD7">
        <w:trPr>
          <w:trHeight w:val="615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22C5D4C9" w14:textId="77777777" w:rsidR="009F3700" w:rsidRPr="00837953" w:rsidRDefault="009F3700" w:rsidP="008B7CD7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1A80EEA0" w14:textId="0310CDC9" w:rsidR="009F3700" w:rsidRPr="009F3700" w:rsidRDefault="00BA5682" w:rsidP="008B7CD7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hyperlink r:id="rId20" w:tooltip="Скачать" w:history="1">
              <w:r w:rsidR="009F3700" w:rsidRPr="009F3700">
                <w:rPr>
                  <w:rStyle w:val="a4"/>
                  <w:rFonts w:ascii="Tahoma" w:hAnsi="Tahoma" w:cs="Tahoma"/>
                  <w:sz w:val="24"/>
                  <w:szCs w:val="24"/>
                </w:rPr>
                <w:t>Инструкция по отправке документов через ЛКУ</w:t>
              </w:r>
            </w:hyperlink>
          </w:p>
        </w:tc>
        <w:bookmarkStart w:id="7" w:name="_MON_1651065314"/>
        <w:bookmarkEnd w:id="7"/>
        <w:tc>
          <w:tcPr>
            <w:tcW w:w="1984" w:type="dxa"/>
            <w:tcBorders>
              <w:bottom w:val="single" w:sz="8" w:space="0" w:color="B5C0C9" w:themeColor="accent4" w:themeTint="66"/>
            </w:tcBorders>
          </w:tcPr>
          <w:p w14:paraId="5F4F2E2A" w14:textId="33AA0740" w:rsidR="009F3700" w:rsidRPr="00275B30" w:rsidRDefault="009F3700" w:rsidP="008B7CD7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object w:dxaOrig="1538" w:dyaOrig="993" w14:anchorId="1CE5005D">
                <v:shape id="_x0000_i1026" type="#_x0000_t75" style="width:77.25pt;height:49.5pt" o:ole="">
                  <v:imagedata r:id="rId21" o:title=""/>
                </v:shape>
                <o:OLEObject Type="Embed" ProgID="Word.Document.12" ShapeID="_x0000_i1026" DrawAspect="Icon" ObjectID="_1688291058" r:id="rId22">
                  <o:FieldCodes>\s</o:FieldCodes>
                </o:OLEObject>
              </w:object>
            </w:r>
          </w:p>
        </w:tc>
      </w:tr>
      <w:tr w:rsidR="009F3700" w:rsidRPr="00CE2BFD" w14:paraId="4458665E" w14:textId="77777777" w:rsidTr="008B7CD7">
        <w:trPr>
          <w:trHeight w:val="615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3E621A6E" w14:textId="77777777" w:rsidR="009F3700" w:rsidRPr="00837953" w:rsidRDefault="009F3700" w:rsidP="009F3700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549CD523" w14:textId="44BCC713" w:rsidR="009F3700" w:rsidRPr="00465C2A" w:rsidRDefault="009F3700" w:rsidP="009F3700">
            <w:pPr>
              <w:spacing w:before="120" w:after="120"/>
              <w:ind w:left="142"/>
              <w:rPr>
                <w:rFonts w:ascii="Tahoma" w:hAnsi="Tahoma" w:cs="Tahoma"/>
                <w:sz w:val="24"/>
                <w:szCs w:val="24"/>
              </w:rPr>
            </w:pPr>
            <w:r w:rsidRPr="00465C2A">
              <w:rPr>
                <w:rFonts w:ascii="Tahoma" w:hAnsi="Tahoma" w:cs="Tahoma"/>
                <w:sz w:val="24"/>
                <w:szCs w:val="24"/>
              </w:rPr>
              <w:t xml:space="preserve">Подробнее о доступе к ЛКУ: </w:t>
            </w:r>
            <w:hyperlink r:id="rId23" w:history="1">
              <w:r w:rsidRPr="00465C2A">
                <w:rPr>
                  <w:rStyle w:val="a4"/>
                  <w:rFonts w:ascii="Tahoma" w:hAnsi="Tahoma" w:cs="Tahoma"/>
                  <w:sz w:val="24"/>
                  <w:szCs w:val="24"/>
                </w:rPr>
                <w:t>https://www.moex.com/a1676</w:t>
              </w:r>
            </w:hyperlink>
          </w:p>
        </w:tc>
        <w:tc>
          <w:tcPr>
            <w:tcW w:w="1984" w:type="dxa"/>
            <w:tcBorders>
              <w:bottom w:val="single" w:sz="8" w:space="0" w:color="B5C0C9" w:themeColor="accent4" w:themeTint="66"/>
            </w:tcBorders>
          </w:tcPr>
          <w:p w14:paraId="1FA97E20" w14:textId="12F3A4A4" w:rsidR="009F3700" w:rsidRDefault="009F3700" w:rsidP="009F3700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object w:dxaOrig="1538" w:dyaOrig="993" w14:anchorId="192DF3EE">
                <v:shape id="_x0000_i1027" type="#_x0000_t75" style="width:77.25pt;height:49.5pt" o:ole="">
                  <v:imagedata r:id="rId24" o:title=""/>
                </v:shape>
                <o:OLEObject Type="Embed" ProgID="Word.Document.12" ShapeID="_x0000_i1027" DrawAspect="Icon" ObjectID="_1688291059" r:id="rId25">
                  <o:FieldCodes>\s</o:FieldCodes>
                </o:OLEObject>
              </w:object>
            </w:r>
          </w:p>
        </w:tc>
      </w:tr>
      <w:tr w:rsidR="009F3700" w:rsidRPr="00CE2BFD" w14:paraId="4150B02A" w14:textId="77777777" w:rsidTr="008B7CD7">
        <w:trPr>
          <w:trHeight w:val="615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66EE855F" w14:textId="77777777" w:rsidR="009F3700" w:rsidRPr="00837953" w:rsidRDefault="009F3700" w:rsidP="009F3700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677F6A59" w14:textId="77777777" w:rsidR="009F3700" w:rsidRPr="00465C2A" w:rsidRDefault="009F3700" w:rsidP="009F3700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 w:rsidRPr="00465C2A">
              <w:rPr>
                <w:rFonts w:ascii="Tahoma" w:hAnsi="Tahoma" w:cs="Tahoma"/>
                <w:sz w:val="24"/>
                <w:szCs w:val="24"/>
              </w:rPr>
              <w:t>Подробнее о настройках ЛКУ</w:t>
            </w:r>
          </w:p>
        </w:tc>
        <w:bookmarkStart w:id="8" w:name="_MON_1649580035"/>
        <w:bookmarkEnd w:id="8"/>
        <w:tc>
          <w:tcPr>
            <w:tcW w:w="1984" w:type="dxa"/>
            <w:tcBorders>
              <w:bottom w:val="single" w:sz="8" w:space="0" w:color="B5C0C9" w:themeColor="accent4" w:themeTint="66"/>
            </w:tcBorders>
          </w:tcPr>
          <w:p w14:paraId="1E1FB432" w14:textId="77777777" w:rsidR="009F3700" w:rsidRPr="00275B30" w:rsidRDefault="009F3700" w:rsidP="009F3700">
            <w:pPr>
              <w:spacing w:before="120" w:after="120"/>
              <w:ind w:left="14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object w:dxaOrig="1538" w:dyaOrig="993" w14:anchorId="7553BF1D">
                <v:shape id="_x0000_i1028" type="#_x0000_t75" style="width:77.25pt;height:49.5pt" o:ole="">
                  <v:imagedata r:id="rId26" o:title=""/>
                </v:shape>
                <o:OLEObject Type="Embed" ProgID="Word.Document.12" ShapeID="_x0000_i1028" DrawAspect="Icon" ObjectID="_1688291060" r:id="rId27">
                  <o:FieldCodes>\s</o:FieldCodes>
                </o:OLEObject>
              </w:object>
            </w:r>
          </w:p>
        </w:tc>
      </w:tr>
    </w:tbl>
    <w:p w14:paraId="61849518" w14:textId="51656101" w:rsidR="009F3700" w:rsidRDefault="009F3700" w:rsidP="007D2E55"/>
    <w:p w14:paraId="394751D9" w14:textId="4FFB8102" w:rsidR="00944919" w:rsidRDefault="00B03CCB" w:rsidP="007D2E55">
      <w:r w:rsidRPr="00944919">
        <w:rPr>
          <w:rFonts w:ascii="Tahoma" w:hAnsi="Tahoma" w:cs="Tahoma"/>
          <w:sz w:val="24"/>
        </w:rPr>
        <w:t xml:space="preserve">По всем вопросам, </w:t>
      </w:r>
      <w:r>
        <w:rPr>
          <w:rFonts w:ascii="Tahoma" w:hAnsi="Tahoma" w:cs="Tahoma"/>
          <w:sz w:val="24"/>
        </w:rPr>
        <w:t xml:space="preserve">связанным с заполнением и предоставлением данного документа, </w:t>
      </w:r>
      <w:r w:rsidRPr="00944919">
        <w:rPr>
          <w:rFonts w:ascii="Tahoma" w:hAnsi="Tahoma" w:cs="Tahoma"/>
          <w:sz w:val="24"/>
        </w:rPr>
        <w:t>Вы можете обращаться по e-</w:t>
      </w:r>
      <w:proofErr w:type="spellStart"/>
      <w:r w:rsidRPr="00944919">
        <w:rPr>
          <w:rFonts w:ascii="Tahoma" w:hAnsi="Tahoma" w:cs="Tahoma"/>
          <w:sz w:val="24"/>
        </w:rPr>
        <w:t>mail</w:t>
      </w:r>
      <w:proofErr w:type="spellEnd"/>
      <w:r w:rsidRPr="00944919">
        <w:rPr>
          <w:rFonts w:ascii="Tahoma" w:hAnsi="Tahoma" w:cs="Tahoma"/>
          <w:sz w:val="24"/>
        </w:rPr>
        <w:t xml:space="preserve">: </w:t>
      </w:r>
      <w:hyperlink r:id="rId28" w:history="1">
        <w:r w:rsidRPr="00A873AE">
          <w:rPr>
            <w:rStyle w:val="a4"/>
            <w:rFonts w:ascii="Tahoma" w:hAnsi="Tahoma" w:cs="Tahoma"/>
            <w:sz w:val="24"/>
          </w:rPr>
          <w:t>client-tehdostup@moex.com</w:t>
        </w:r>
      </w:hyperlink>
    </w:p>
    <w:p w14:paraId="41876384" w14:textId="0201926E" w:rsidR="00944919" w:rsidRDefault="00944919" w:rsidP="007D2E55"/>
    <w:p w14:paraId="115B2ECD" w14:textId="721F21B9" w:rsidR="00944919" w:rsidRDefault="00944919" w:rsidP="007D2E55"/>
    <w:p w14:paraId="2F5DB057" w14:textId="3842D671" w:rsidR="00944919" w:rsidRDefault="00944919" w:rsidP="007D2E55"/>
    <w:p w14:paraId="772988E9" w14:textId="77777777" w:rsidR="00944919" w:rsidRDefault="00944919" w:rsidP="007D2E55"/>
    <w:p w14:paraId="4FA96F59" w14:textId="77777777" w:rsidR="007F53FB" w:rsidRDefault="007F53FB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7E71E4C2" w14:textId="19D14BB6" w:rsidR="007F53FB" w:rsidRPr="007D2E55" w:rsidRDefault="007F53FB" w:rsidP="007F53FB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9" w:name="_Toc77175135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>Дополнительно</w:t>
      </w:r>
      <w:bookmarkEnd w:id="9"/>
    </w:p>
    <w:tbl>
      <w:tblPr>
        <w:tblStyle w:val="a9"/>
        <w:tblW w:w="960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7229"/>
        <w:gridCol w:w="1964"/>
      </w:tblGrid>
      <w:tr w:rsidR="007F53FB" w14:paraId="4F2E36A5" w14:textId="77777777" w:rsidTr="0041589D">
        <w:trPr>
          <w:trHeight w:val="937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3232BA8F" w14:textId="52D8DAAD" w:rsidR="007F53FB" w:rsidRPr="007D2E55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5F2BD2D1" w14:textId="77777777" w:rsid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>Проверить настройки сетевого доступа;</w:t>
            </w:r>
          </w:p>
        </w:tc>
        <w:bookmarkStart w:id="10" w:name="_MON_1648912963"/>
        <w:bookmarkEnd w:id="10"/>
        <w:tc>
          <w:tcPr>
            <w:tcW w:w="1964" w:type="dxa"/>
            <w:tcBorders>
              <w:bottom w:val="single" w:sz="8" w:space="0" w:color="B5C0C9" w:themeColor="accent4" w:themeTint="66"/>
            </w:tcBorders>
          </w:tcPr>
          <w:p w14:paraId="2F439815" w14:textId="77777777" w:rsid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object w:dxaOrig="1543" w:dyaOrig="1000" w14:anchorId="3695F708">
                <v:shape id="_x0000_i1029" type="#_x0000_t75" style="width:77.25pt;height:49.5pt" o:ole="">
                  <v:imagedata r:id="rId29" o:title=""/>
                </v:shape>
                <o:OLEObject Type="Embed" ProgID="Word.Document.12" ShapeID="_x0000_i1029" DrawAspect="Icon" ObjectID="_1688291061" r:id="rId30">
                  <o:FieldCodes>\s</o:FieldCodes>
                </o:OLEObject>
              </w:object>
            </w:r>
          </w:p>
        </w:tc>
      </w:tr>
      <w:tr w:rsidR="007F53FB" w14:paraId="2B0C8F21" w14:textId="77777777" w:rsidTr="0041589D">
        <w:trPr>
          <w:trHeight w:val="937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3AF329B0" w14:textId="6D7106DC" w:rsidR="007F53FB" w:rsidRPr="007D2E55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2</w:t>
            </w: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1D93254C" w14:textId="77777777" w:rsidR="007F53FB" w:rsidRPr="00F6507F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 xml:space="preserve">Установить рекомендованный браузер </w:t>
            </w:r>
            <w:proofErr w:type="spellStart"/>
            <w:r w:rsidRPr="00F6507F">
              <w:rPr>
                <w:rFonts w:ascii="Tahoma" w:hAnsi="Tahoma" w:cs="Tahoma"/>
                <w:sz w:val="24"/>
              </w:rPr>
              <w:t>Google</w:t>
            </w:r>
            <w:proofErr w:type="spellEnd"/>
            <w:r w:rsidRPr="00F6507F">
              <w:rPr>
                <w:rFonts w:ascii="Tahoma" w:hAnsi="Tahoma" w:cs="Tahoma"/>
                <w:sz w:val="24"/>
              </w:rPr>
              <w:t xml:space="preserve"> </w:t>
            </w:r>
            <w:proofErr w:type="spellStart"/>
            <w:r w:rsidRPr="00F6507F">
              <w:rPr>
                <w:rFonts w:ascii="Tahoma" w:hAnsi="Tahoma" w:cs="Tahoma"/>
                <w:sz w:val="24"/>
              </w:rPr>
              <w:t>Сhrome</w:t>
            </w:r>
            <w:proofErr w:type="spellEnd"/>
            <w:r w:rsidRPr="00F6507F">
              <w:rPr>
                <w:rFonts w:ascii="Tahoma" w:hAnsi="Tahoma" w:cs="Tahoma"/>
                <w:sz w:val="24"/>
              </w:rPr>
              <w:t>;</w:t>
            </w:r>
          </w:p>
          <w:p w14:paraId="310A9EB7" w14:textId="77777777" w:rsid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1964" w:type="dxa"/>
            <w:tcBorders>
              <w:bottom w:val="single" w:sz="8" w:space="0" w:color="B5C0C9" w:themeColor="accent4" w:themeTint="66"/>
            </w:tcBorders>
          </w:tcPr>
          <w:p w14:paraId="7F779E9B" w14:textId="77777777" w:rsid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-</w:t>
            </w:r>
          </w:p>
        </w:tc>
      </w:tr>
      <w:tr w:rsidR="007F53FB" w:rsidRPr="00F6507F" w14:paraId="43EAF75B" w14:textId="77777777" w:rsidTr="0041589D">
        <w:trPr>
          <w:trHeight w:val="937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1BDBB158" w14:textId="7B53792A" w:rsidR="007F53FB" w:rsidRPr="007D2E55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3</w:t>
            </w: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562F33F7" w14:textId="77777777" w:rsidR="007F53FB" w:rsidRP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 w:rsidRPr="00F6507F">
              <w:rPr>
                <w:rFonts w:ascii="Tahoma" w:hAnsi="Tahoma" w:cs="Tahoma"/>
                <w:sz w:val="24"/>
              </w:rPr>
              <w:t>Зайти</w:t>
            </w:r>
            <w:r w:rsidRPr="007F53FB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</w:rPr>
              <w:t>в</w:t>
            </w:r>
            <w:r w:rsidRPr="007F53FB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  <w:lang w:val="en-US"/>
              </w:rPr>
              <w:t>MOEX</w:t>
            </w:r>
            <w:r w:rsidRPr="007F53FB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  <w:lang w:val="en-US"/>
              </w:rPr>
              <w:t>Treasury</w:t>
            </w:r>
            <w:r w:rsidRPr="007F53FB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</w:rPr>
              <w:t>по</w:t>
            </w:r>
            <w:r w:rsidRPr="007F53FB">
              <w:rPr>
                <w:rFonts w:ascii="Tahoma" w:hAnsi="Tahoma" w:cs="Tahoma"/>
                <w:sz w:val="24"/>
              </w:rPr>
              <w:t xml:space="preserve"> </w:t>
            </w:r>
            <w:r w:rsidRPr="00F6507F">
              <w:rPr>
                <w:rFonts w:ascii="Tahoma" w:hAnsi="Tahoma" w:cs="Tahoma"/>
                <w:sz w:val="24"/>
              </w:rPr>
              <w:t>адресу</w:t>
            </w:r>
            <w:r w:rsidRPr="007F53FB">
              <w:rPr>
                <w:rFonts w:ascii="Tahoma" w:hAnsi="Tahoma" w:cs="Tahoma"/>
                <w:sz w:val="24"/>
              </w:rPr>
              <w:t xml:space="preserve">: </w:t>
            </w:r>
            <w:hyperlink r:id="rId31" w:history="1">
              <w:proofErr w:type="spellStart"/>
              <w:r w:rsidRPr="00F6507F">
                <w:rPr>
                  <w:rStyle w:val="a4"/>
                  <w:rFonts w:ascii="Tahoma" w:hAnsi="Tahoma" w:cs="Tahoma"/>
                  <w:sz w:val="24"/>
                  <w:lang w:val="en-US"/>
                </w:rPr>
                <w:t>mxt</w:t>
              </w:r>
              <w:proofErr w:type="spellEnd"/>
              <w:r w:rsidRPr="007F53FB">
                <w:rPr>
                  <w:rStyle w:val="a4"/>
                  <w:rFonts w:ascii="Tahoma" w:hAnsi="Tahoma" w:cs="Tahoma"/>
                  <w:sz w:val="24"/>
                </w:rPr>
                <w:t>.</w:t>
              </w:r>
              <w:proofErr w:type="spellStart"/>
              <w:r w:rsidRPr="00F6507F">
                <w:rPr>
                  <w:rStyle w:val="a4"/>
                  <w:rFonts w:ascii="Tahoma" w:hAnsi="Tahoma" w:cs="Tahoma"/>
                  <w:sz w:val="24"/>
                  <w:lang w:val="en-US"/>
                </w:rPr>
                <w:t>moex</w:t>
              </w:r>
              <w:proofErr w:type="spellEnd"/>
              <w:r w:rsidRPr="007F53FB">
                <w:rPr>
                  <w:rStyle w:val="a4"/>
                  <w:rFonts w:ascii="Tahoma" w:hAnsi="Tahoma" w:cs="Tahoma"/>
                  <w:sz w:val="24"/>
                </w:rPr>
                <w:t>.</w:t>
              </w:r>
              <w:r w:rsidRPr="00F6507F">
                <w:rPr>
                  <w:rStyle w:val="a4"/>
                  <w:rFonts w:ascii="Tahoma" w:hAnsi="Tahoma" w:cs="Tahoma"/>
                  <w:sz w:val="24"/>
                  <w:lang w:val="en-US"/>
                </w:rPr>
                <w:t>com</w:t>
              </w:r>
            </w:hyperlink>
            <w:r w:rsidRPr="007F53FB">
              <w:rPr>
                <w:rFonts w:ascii="Tahoma" w:hAnsi="Tahoma" w:cs="Tahoma"/>
                <w:sz w:val="24"/>
              </w:rPr>
              <w:t xml:space="preserve">; </w:t>
            </w:r>
          </w:p>
          <w:p w14:paraId="6BE97101" w14:textId="77777777" w:rsidR="007F53FB" w:rsidRP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1964" w:type="dxa"/>
            <w:tcBorders>
              <w:bottom w:val="single" w:sz="8" w:space="0" w:color="B5C0C9" w:themeColor="accent4" w:themeTint="66"/>
            </w:tcBorders>
          </w:tcPr>
          <w:p w14:paraId="75A1313D" w14:textId="77777777" w:rsidR="007F53FB" w:rsidRPr="00F6507F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-</w:t>
            </w:r>
          </w:p>
        </w:tc>
      </w:tr>
      <w:tr w:rsidR="007F53FB" w14:paraId="41EF646C" w14:textId="77777777" w:rsidTr="004E128E">
        <w:trPr>
          <w:trHeight w:val="937"/>
        </w:trPr>
        <w:tc>
          <w:tcPr>
            <w:tcW w:w="416" w:type="dxa"/>
          </w:tcPr>
          <w:p w14:paraId="28204430" w14:textId="4A77BD0F" w:rsidR="007F53FB" w:rsidRPr="007D2E55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4</w:t>
            </w:r>
          </w:p>
        </w:tc>
        <w:tc>
          <w:tcPr>
            <w:tcW w:w="7229" w:type="dxa"/>
          </w:tcPr>
          <w:p w14:paraId="78E4AF04" w14:textId="6E209CC9" w:rsidR="007F53FB" w:rsidRPr="00F6507F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В</w:t>
            </w:r>
            <w:r w:rsidRPr="00F6507F">
              <w:rPr>
                <w:rFonts w:ascii="Tahoma" w:hAnsi="Tahoma" w:cs="Tahoma"/>
                <w:sz w:val="24"/>
              </w:rPr>
              <w:t xml:space="preserve">вести </w:t>
            </w:r>
            <w:r>
              <w:rPr>
                <w:rFonts w:ascii="Tahoma" w:hAnsi="Tahoma" w:cs="Tahoma"/>
                <w:sz w:val="24"/>
              </w:rPr>
              <w:t xml:space="preserve">данные </w:t>
            </w:r>
            <w:r>
              <w:rPr>
                <w:rFonts w:ascii="Tahoma" w:hAnsi="Tahoma" w:cs="Tahoma"/>
                <w:sz w:val="24"/>
                <w:lang w:val="en-US"/>
              </w:rPr>
              <w:t>MOEX</w:t>
            </w:r>
            <w:r w:rsidRPr="00272FED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  <w:lang w:val="en-US"/>
              </w:rPr>
              <w:t>Passport</w:t>
            </w:r>
            <w:r w:rsidR="004E128E">
              <w:rPr>
                <w:rFonts w:ascii="Tahoma" w:hAnsi="Tahoma" w:cs="Tahoma"/>
                <w:sz w:val="24"/>
              </w:rPr>
              <w:t xml:space="preserve"> (</w:t>
            </w:r>
            <w:r w:rsidR="004E128E">
              <w:rPr>
                <w:rFonts w:ascii="Tahoma" w:hAnsi="Tahoma" w:cs="Tahoma"/>
                <w:sz w:val="24"/>
                <w:lang w:val="en-US"/>
              </w:rPr>
              <w:t>e</w:t>
            </w:r>
            <w:r w:rsidR="004E128E" w:rsidRPr="004E128E">
              <w:rPr>
                <w:rFonts w:ascii="Tahoma" w:hAnsi="Tahoma" w:cs="Tahoma"/>
                <w:sz w:val="24"/>
              </w:rPr>
              <w:t>-</w:t>
            </w:r>
            <w:r w:rsidR="004E128E">
              <w:rPr>
                <w:rFonts w:ascii="Tahoma" w:hAnsi="Tahoma" w:cs="Tahoma"/>
                <w:sz w:val="24"/>
                <w:lang w:val="en-US"/>
              </w:rPr>
              <w:t>mail</w:t>
            </w:r>
            <w:r w:rsidR="004E128E" w:rsidRPr="004E128E">
              <w:rPr>
                <w:rFonts w:ascii="Tahoma" w:hAnsi="Tahoma" w:cs="Tahoma"/>
                <w:sz w:val="24"/>
              </w:rPr>
              <w:t xml:space="preserve"> </w:t>
            </w:r>
            <w:r w:rsidR="004E128E">
              <w:rPr>
                <w:rFonts w:ascii="Tahoma" w:hAnsi="Tahoma" w:cs="Tahoma"/>
                <w:sz w:val="24"/>
              </w:rPr>
              <w:t>и пароль)</w:t>
            </w:r>
            <w:r w:rsidRPr="00F6507F">
              <w:rPr>
                <w:rFonts w:ascii="Tahoma" w:hAnsi="Tahoma" w:cs="Tahoma"/>
                <w:sz w:val="24"/>
              </w:rPr>
              <w:t xml:space="preserve">, </w:t>
            </w:r>
            <w:r w:rsidR="004E128E">
              <w:rPr>
                <w:rFonts w:ascii="Tahoma" w:hAnsi="Tahoma" w:cs="Tahoma"/>
                <w:sz w:val="24"/>
              </w:rPr>
              <w:t>далее</w:t>
            </w:r>
            <w:r w:rsidRPr="00F6507F">
              <w:rPr>
                <w:rFonts w:ascii="Tahoma" w:hAnsi="Tahoma" w:cs="Tahoma"/>
                <w:sz w:val="24"/>
              </w:rPr>
              <w:t xml:space="preserve"> код токена</w:t>
            </w:r>
            <w:r w:rsidR="004E128E">
              <w:rPr>
                <w:rFonts w:ascii="Tahoma" w:hAnsi="Tahoma" w:cs="Tahoma"/>
                <w:sz w:val="24"/>
              </w:rPr>
              <w:t xml:space="preserve"> / СКПЭП</w:t>
            </w:r>
            <w:r w:rsidRPr="00F6507F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1964" w:type="dxa"/>
          </w:tcPr>
          <w:p w14:paraId="781B1487" w14:textId="77777777" w:rsidR="007F53FB" w:rsidRDefault="007F53FB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-</w:t>
            </w:r>
          </w:p>
        </w:tc>
      </w:tr>
      <w:tr w:rsidR="004E128E" w14:paraId="5E97BB55" w14:textId="77777777" w:rsidTr="0041589D">
        <w:trPr>
          <w:trHeight w:val="937"/>
        </w:trPr>
        <w:tc>
          <w:tcPr>
            <w:tcW w:w="416" w:type="dxa"/>
            <w:tcBorders>
              <w:bottom w:val="single" w:sz="8" w:space="0" w:color="B5C0C9" w:themeColor="accent4" w:themeTint="66"/>
            </w:tcBorders>
          </w:tcPr>
          <w:p w14:paraId="1BA910CC" w14:textId="7DFA8CFC" w:rsidR="004E128E" w:rsidRDefault="004E128E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5</w:t>
            </w:r>
          </w:p>
        </w:tc>
        <w:tc>
          <w:tcPr>
            <w:tcW w:w="7229" w:type="dxa"/>
            <w:tcBorders>
              <w:bottom w:val="single" w:sz="8" w:space="0" w:color="B5C0C9" w:themeColor="accent4" w:themeTint="66"/>
            </w:tcBorders>
          </w:tcPr>
          <w:p w14:paraId="3FF611B0" w14:textId="7317827A" w:rsidR="004E128E" w:rsidRPr="004E128E" w:rsidRDefault="00BA5682" w:rsidP="004E128E">
            <w:pPr>
              <w:numPr>
                <w:ilvl w:val="0"/>
                <w:numId w:val="2"/>
              </w:numPr>
              <w:shd w:val="clear" w:color="auto" w:fill="FFFFFF"/>
              <w:spacing w:before="120" w:after="120" w:line="270" w:lineRule="atLeast"/>
              <w:ind w:left="0" w:hanging="357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32" w:tooltip="Скачать" w:history="1">
              <w:r w:rsidR="004E128E" w:rsidRPr="004E128E">
                <w:rPr>
                  <w:rStyle w:val="a4"/>
                  <w:rFonts w:ascii="Tahoma" w:hAnsi="Tahoma" w:cs="Tahoma"/>
                  <w:color w:val="336699"/>
                  <w:sz w:val="24"/>
                  <w:szCs w:val="24"/>
                </w:rPr>
                <w:t>Руководство пользователя Платформы MOEX Treasury</w:t>
              </w:r>
            </w:hyperlink>
          </w:p>
        </w:tc>
        <w:tc>
          <w:tcPr>
            <w:tcW w:w="1964" w:type="dxa"/>
            <w:tcBorders>
              <w:bottom w:val="single" w:sz="8" w:space="0" w:color="B5C0C9" w:themeColor="accent4" w:themeTint="66"/>
            </w:tcBorders>
          </w:tcPr>
          <w:p w14:paraId="5E1173E3" w14:textId="77777777" w:rsidR="004E128E" w:rsidRDefault="004E128E" w:rsidP="008B7CD7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</w:tc>
      </w:tr>
    </w:tbl>
    <w:p w14:paraId="52B12D61" w14:textId="5132F710" w:rsidR="007F53FB" w:rsidRDefault="007F53FB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2B3CEFA3" w14:textId="3614F1DB" w:rsidR="003B7E12" w:rsidRDefault="003B7E12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5C8F248A" w14:textId="055E23DF" w:rsidR="003B7E12" w:rsidRDefault="003B7E12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0792CDEC" w14:textId="77777777" w:rsidR="003B7E12" w:rsidRDefault="003B7E12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7EC7ACCC" w14:textId="60F6EC33" w:rsidR="009F3700" w:rsidRPr="007D2E55" w:rsidRDefault="009F3700" w:rsidP="009F3700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11" w:name="_Toc77175136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>Тестовый доступ</w:t>
      </w:r>
      <w:bookmarkEnd w:id="11"/>
    </w:p>
    <w:p w14:paraId="5E1BBA74" w14:textId="5E8941E1" w:rsidR="007D2E55" w:rsidRPr="00465C2A" w:rsidRDefault="007D2E55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465C2A">
        <w:rPr>
          <w:rFonts w:ascii="Tahoma" w:hAnsi="Tahoma" w:cs="Tahoma"/>
          <w:sz w:val="24"/>
          <w:szCs w:val="24"/>
        </w:rPr>
        <w:t xml:space="preserve">Для получения </w:t>
      </w:r>
      <w:r w:rsidRPr="003C459B">
        <w:rPr>
          <w:rFonts w:ascii="Tahoma" w:hAnsi="Tahoma" w:cs="Tahoma"/>
          <w:b/>
          <w:sz w:val="24"/>
          <w:szCs w:val="24"/>
        </w:rPr>
        <w:t>тестового</w:t>
      </w:r>
      <w:r w:rsidRPr="00465C2A">
        <w:rPr>
          <w:rFonts w:ascii="Tahoma" w:hAnsi="Tahoma" w:cs="Tahoma"/>
          <w:sz w:val="24"/>
          <w:szCs w:val="24"/>
        </w:rPr>
        <w:t xml:space="preserve"> доступа к </w:t>
      </w:r>
      <w:r w:rsidRPr="00465C2A">
        <w:rPr>
          <w:rFonts w:ascii="Tahoma" w:hAnsi="Tahoma" w:cs="Tahoma"/>
          <w:sz w:val="24"/>
          <w:szCs w:val="24"/>
          <w:lang w:val="en-US"/>
        </w:rPr>
        <w:t>web</w:t>
      </w:r>
      <w:r w:rsidRPr="00465C2A">
        <w:rPr>
          <w:rFonts w:ascii="Tahoma" w:hAnsi="Tahoma" w:cs="Tahoma"/>
          <w:sz w:val="24"/>
          <w:szCs w:val="24"/>
        </w:rPr>
        <w:t>-сервису необходимо обратиться к персональному менеджеру вашей организации.</w:t>
      </w:r>
      <w:r>
        <w:rPr>
          <w:rFonts w:ascii="Tahoma" w:hAnsi="Tahoma" w:cs="Tahoma"/>
          <w:sz w:val="24"/>
          <w:szCs w:val="24"/>
        </w:rPr>
        <w:t xml:space="preserve"> Срок использования теста ограничен 2 неделями.</w:t>
      </w:r>
    </w:p>
    <w:p w14:paraId="68CCD6AB" w14:textId="77777777" w:rsidR="007D2E55" w:rsidRDefault="007D2E55" w:rsidP="007D2E55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465C2A">
        <w:rPr>
          <w:rFonts w:ascii="Tahoma" w:hAnsi="Tahoma" w:cs="Tahoma"/>
          <w:sz w:val="24"/>
          <w:szCs w:val="24"/>
        </w:rPr>
        <w:t>Узнать персонального менеджера:</w:t>
      </w:r>
    </w:p>
    <w:p w14:paraId="155458DB" w14:textId="77777777" w:rsidR="007D2E55" w:rsidRDefault="00BA5682" w:rsidP="007D2E55">
      <w:pPr>
        <w:spacing w:before="120" w:after="120"/>
        <w:jc w:val="both"/>
        <w:rPr>
          <w:rStyle w:val="a4"/>
          <w:rFonts w:ascii="Tahoma" w:hAnsi="Tahoma" w:cs="Tahoma"/>
          <w:sz w:val="24"/>
          <w:szCs w:val="24"/>
        </w:rPr>
      </w:pPr>
      <w:hyperlink r:id="rId33" w:history="1">
        <w:r w:rsidR="007D2E55" w:rsidRPr="00465C2A">
          <w:rPr>
            <w:rStyle w:val="a4"/>
            <w:rFonts w:ascii="Tahoma" w:hAnsi="Tahoma" w:cs="Tahoma"/>
            <w:sz w:val="24"/>
            <w:szCs w:val="24"/>
          </w:rPr>
          <w:t>https://www.moex.com/ru/personal-managers.aspx</w:t>
        </w:r>
      </w:hyperlink>
    </w:p>
    <w:p w14:paraId="0DDAD0D0" w14:textId="77777777" w:rsidR="007D2E55" w:rsidRDefault="007D2E55" w:rsidP="00C33E6D">
      <w:pPr>
        <w:spacing w:before="120" w:after="120" w:line="240" w:lineRule="auto"/>
        <w:jc w:val="both"/>
        <w:rPr>
          <w:rFonts w:ascii="Tahoma" w:hAnsi="Tahoma" w:cs="Tahoma"/>
          <w:b/>
          <w:sz w:val="24"/>
        </w:rPr>
      </w:pPr>
    </w:p>
    <w:sectPr w:rsidR="007D2E55" w:rsidSect="009F65FE">
      <w:footerReference w:type="default" r:id="rId34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FA05B" w14:textId="77777777" w:rsidR="00005355" w:rsidRDefault="00005355" w:rsidP="00796BCA">
      <w:pPr>
        <w:spacing w:after="0" w:line="240" w:lineRule="auto"/>
      </w:pPr>
      <w:r>
        <w:separator/>
      </w:r>
    </w:p>
  </w:endnote>
  <w:endnote w:type="continuationSeparator" w:id="0">
    <w:p w14:paraId="0C0F45FC" w14:textId="77777777" w:rsidR="00005355" w:rsidRDefault="00005355" w:rsidP="0079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color w:val="51626F" w:themeColor="accent4"/>
        <w:sz w:val="22"/>
      </w:rPr>
      <w:id w:val="393542337"/>
      <w:docPartObj>
        <w:docPartGallery w:val="Page Numbers (Bottom of Page)"/>
        <w:docPartUnique/>
      </w:docPartObj>
    </w:sdtPr>
    <w:sdtEndPr/>
    <w:sdtContent>
      <w:p w14:paraId="114C31BD" w14:textId="260C86FF" w:rsidR="00E661B7" w:rsidRPr="00235080" w:rsidRDefault="00E661B7">
        <w:pPr>
          <w:pStyle w:val="aff3"/>
          <w:jc w:val="right"/>
          <w:rPr>
            <w:rFonts w:ascii="Tahoma" w:hAnsi="Tahoma" w:cs="Tahoma"/>
            <w:color w:val="51626F" w:themeColor="accent4"/>
            <w:sz w:val="22"/>
          </w:rPr>
        </w:pPr>
        <w:r w:rsidRPr="00235080">
          <w:rPr>
            <w:rFonts w:ascii="Tahoma" w:hAnsi="Tahoma" w:cs="Tahoma"/>
            <w:noProof/>
            <w:color w:val="51626F" w:themeColor="accent4"/>
            <w:sz w:val="22"/>
            <w:lang w:eastAsia="ru-RU"/>
          </w:rPr>
          <w:drawing>
            <wp:anchor distT="0" distB="0" distL="114300" distR="114300" simplePos="0" relativeHeight="251658240" behindDoc="0" locked="0" layoutInCell="1" allowOverlap="1" wp14:anchorId="2303F5C2" wp14:editId="69F7CF44">
              <wp:simplePos x="0" y="0"/>
              <wp:positionH relativeFrom="margin">
                <wp:align>left</wp:align>
              </wp:positionH>
              <wp:positionV relativeFrom="paragraph">
                <wp:posOffset>31769</wp:posOffset>
              </wp:positionV>
              <wp:extent cx="1896110" cy="445135"/>
              <wp:effectExtent l="0" t="0" r="0" b="0"/>
              <wp:wrapThrough wrapText="bothSides">
                <wp:wrapPolygon edited="0">
                  <wp:start x="0" y="0"/>
                  <wp:lineTo x="0" y="20337"/>
                  <wp:lineTo x="5425" y="20337"/>
                  <wp:lineTo x="9115" y="20337"/>
                  <wp:lineTo x="14106" y="16639"/>
                  <wp:lineTo x="13889" y="14790"/>
                  <wp:lineTo x="21050" y="9244"/>
                  <wp:lineTo x="20616" y="2773"/>
                  <wp:lineTo x="5425" y="0"/>
                  <wp:lineTo x="0" y="0"/>
                </wp:wrapPolygon>
              </wp:wrapThrough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6110" cy="4451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235080">
          <w:rPr>
            <w:rFonts w:ascii="Tahoma" w:hAnsi="Tahoma" w:cs="Tahoma"/>
            <w:color w:val="51626F" w:themeColor="accent4"/>
            <w:sz w:val="22"/>
          </w:rPr>
          <w:fldChar w:fldCharType="begin"/>
        </w:r>
        <w:r w:rsidRPr="00235080">
          <w:rPr>
            <w:rFonts w:ascii="Tahoma" w:hAnsi="Tahoma" w:cs="Tahoma"/>
            <w:color w:val="51626F" w:themeColor="accent4"/>
            <w:sz w:val="22"/>
          </w:rPr>
          <w:instrText>PAGE   \* MERGEFORMAT</w:instrText>
        </w:r>
        <w:r w:rsidRPr="00235080">
          <w:rPr>
            <w:rFonts w:ascii="Tahoma" w:hAnsi="Tahoma" w:cs="Tahoma"/>
            <w:color w:val="51626F" w:themeColor="accent4"/>
            <w:sz w:val="22"/>
          </w:rPr>
          <w:fldChar w:fldCharType="separate"/>
        </w:r>
        <w:r w:rsidR="0041589D">
          <w:rPr>
            <w:rFonts w:ascii="Tahoma" w:hAnsi="Tahoma" w:cs="Tahoma"/>
            <w:noProof/>
            <w:color w:val="51626F" w:themeColor="accent4"/>
            <w:sz w:val="22"/>
          </w:rPr>
          <w:t>1</w:t>
        </w:r>
        <w:r w:rsidRPr="00235080">
          <w:rPr>
            <w:rFonts w:ascii="Tahoma" w:hAnsi="Tahoma" w:cs="Tahoma"/>
            <w:color w:val="51626F" w:themeColor="accent4"/>
            <w:sz w:val="22"/>
          </w:rPr>
          <w:fldChar w:fldCharType="end"/>
        </w:r>
      </w:p>
    </w:sdtContent>
  </w:sdt>
  <w:p w14:paraId="331CC833" w14:textId="77777777" w:rsidR="00E661B7" w:rsidRDefault="00E661B7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78AB6" w14:textId="77777777" w:rsidR="00005355" w:rsidRDefault="00005355" w:rsidP="00796BCA">
      <w:pPr>
        <w:spacing w:after="0" w:line="240" w:lineRule="auto"/>
      </w:pPr>
      <w:r>
        <w:separator/>
      </w:r>
    </w:p>
  </w:footnote>
  <w:footnote w:type="continuationSeparator" w:id="0">
    <w:p w14:paraId="66BAEC9A" w14:textId="77777777" w:rsidR="00005355" w:rsidRDefault="00005355" w:rsidP="00796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0AC0"/>
    <w:multiLevelType w:val="hybridMultilevel"/>
    <w:tmpl w:val="1B6C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0D0E"/>
    <w:multiLevelType w:val="multilevel"/>
    <w:tmpl w:val="1830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617"/>
    <w:rsid w:val="00000501"/>
    <w:rsid w:val="00005355"/>
    <w:rsid w:val="00005417"/>
    <w:rsid w:val="000072FD"/>
    <w:rsid w:val="00023019"/>
    <w:rsid w:val="0002534E"/>
    <w:rsid w:val="00040A07"/>
    <w:rsid w:val="000422A2"/>
    <w:rsid w:val="00044837"/>
    <w:rsid w:val="000462A3"/>
    <w:rsid w:val="0004668C"/>
    <w:rsid w:val="00047216"/>
    <w:rsid w:val="00052A5D"/>
    <w:rsid w:val="00056652"/>
    <w:rsid w:val="000569BE"/>
    <w:rsid w:val="0005732E"/>
    <w:rsid w:val="00061475"/>
    <w:rsid w:val="00063BE1"/>
    <w:rsid w:val="0006560D"/>
    <w:rsid w:val="00071468"/>
    <w:rsid w:val="00074E71"/>
    <w:rsid w:val="00076494"/>
    <w:rsid w:val="00083D39"/>
    <w:rsid w:val="000861B4"/>
    <w:rsid w:val="00087CF7"/>
    <w:rsid w:val="00096103"/>
    <w:rsid w:val="000A44FD"/>
    <w:rsid w:val="000A4538"/>
    <w:rsid w:val="000A4E4D"/>
    <w:rsid w:val="000A70AB"/>
    <w:rsid w:val="000A7B27"/>
    <w:rsid w:val="000B06AC"/>
    <w:rsid w:val="000B3265"/>
    <w:rsid w:val="000B34DA"/>
    <w:rsid w:val="000C025B"/>
    <w:rsid w:val="000C2FE2"/>
    <w:rsid w:val="000C4986"/>
    <w:rsid w:val="000C7960"/>
    <w:rsid w:val="000D24E0"/>
    <w:rsid w:val="000E1377"/>
    <w:rsid w:val="000E13E5"/>
    <w:rsid w:val="000E2C41"/>
    <w:rsid w:val="000E5AB1"/>
    <w:rsid w:val="000E6B82"/>
    <w:rsid w:val="000F097C"/>
    <w:rsid w:val="000F43C4"/>
    <w:rsid w:val="001012E5"/>
    <w:rsid w:val="00106598"/>
    <w:rsid w:val="00113398"/>
    <w:rsid w:val="001136D8"/>
    <w:rsid w:val="0011653F"/>
    <w:rsid w:val="0011714C"/>
    <w:rsid w:val="001200D4"/>
    <w:rsid w:val="001306B5"/>
    <w:rsid w:val="00134851"/>
    <w:rsid w:val="00134906"/>
    <w:rsid w:val="001445A4"/>
    <w:rsid w:val="00144B00"/>
    <w:rsid w:val="00144DA1"/>
    <w:rsid w:val="00146E07"/>
    <w:rsid w:val="00152352"/>
    <w:rsid w:val="0015291E"/>
    <w:rsid w:val="00154D8F"/>
    <w:rsid w:val="00155822"/>
    <w:rsid w:val="001640A1"/>
    <w:rsid w:val="001657B2"/>
    <w:rsid w:val="001669CF"/>
    <w:rsid w:val="00170139"/>
    <w:rsid w:val="0017337D"/>
    <w:rsid w:val="001756F3"/>
    <w:rsid w:val="00177C79"/>
    <w:rsid w:val="001807A5"/>
    <w:rsid w:val="001828A1"/>
    <w:rsid w:val="001938DA"/>
    <w:rsid w:val="001A0254"/>
    <w:rsid w:val="001A4060"/>
    <w:rsid w:val="001A52B5"/>
    <w:rsid w:val="001A6794"/>
    <w:rsid w:val="001B250F"/>
    <w:rsid w:val="001B30EE"/>
    <w:rsid w:val="001B34C6"/>
    <w:rsid w:val="001B5C77"/>
    <w:rsid w:val="001B5C9F"/>
    <w:rsid w:val="001C05F6"/>
    <w:rsid w:val="001C0914"/>
    <w:rsid w:val="001C11FD"/>
    <w:rsid w:val="001C150E"/>
    <w:rsid w:val="001D1020"/>
    <w:rsid w:val="001D384A"/>
    <w:rsid w:val="001E1CF9"/>
    <w:rsid w:val="001E6B00"/>
    <w:rsid w:val="001E6DE4"/>
    <w:rsid w:val="001F3866"/>
    <w:rsid w:val="00201179"/>
    <w:rsid w:val="00203A17"/>
    <w:rsid w:val="002056E9"/>
    <w:rsid w:val="00210FE7"/>
    <w:rsid w:val="0021264E"/>
    <w:rsid w:val="002335AA"/>
    <w:rsid w:val="00235080"/>
    <w:rsid w:val="00237F23"/>
    <w:rsid w:val="00244F2F"/>
    <w:rsid w:val="00245FB9"/>
    <w:rsid w:val="00257581"/>
    <w:rsid w:val="002637D7"/>
    <w:rsid w:val="00265CAD"/>
    <w:rsid w:val="00272D32"/>
    <w:rsid w:val="00272FED"/>
    <w:rsid w:val="00275B30"/>
    <w:rsid w:val="0027638C"/>
    <w:rsid w:val="002772E5"/>
    <w:rsid w:val="00280EC0"/>
    <w:rsid w:val="00281206"/>
    <w:rsid w:val="00282B8F"/>
    <w:rsid w:val="00283F26"/>
    <w:rsid w:val="002857F0"/>
    <w:rsid w:val="00287AE2"/>
    <w:rsid w:val="00291073"/>
    <w:rsid w:val="00292A29"/>
    <w:rsid w:val="002967E2"/>
    <w:rsid w:val="00296D13"/>
    <w:rsid w:val="002A02C5"/>
    <w:rsid w:val="002A0DE9"/>
    <w:rsid w:val="002A2825"/>
    <w:rsid w:val="002B75DD"/>
    <w:rsid w:val="002B7F70"/>
    <w:rsid w:val="002C1EB7"/>
    <w:rsid w:val="002C5733"/>
    <w:rsid w:val="002C596C"/>
    <w:rsid w:val="002C6C54"/>
    <w:rsid w:val="002C70E1"/>
    <w:rsid w:val="002D1B98"/>
    <w:rsid w:val="002D1C7F"/>
    <w:rsid w:val="002D4653"/>
    <w:rsid w:val="002E5040"/>
    <w:rsid w:val="002E642E"/>
    <w:rsid w:val="002F203C"/>
    <w:rsid w:val="002F28F8"/>
    <w:rsid w:val="002F312D"/>
    <w:rsid w:val="002F433F"/>
    <w:rsid w:val="002F7B51"/>
    <w:rsid w:val="0030478E"/>
    <w:rsid w:val="00311375"/>
    <w:rsid w:val="00312395"/>
    <w:rsid w:val="00312A1D"/>
    <w:rsid w:val="00315CCA"/>
    <w:rsid w:val="00315F80"/>
    <w:rsid w:val="00317415"/>
    <w:rsid w:val="00324EDF"/>
    <w:rsid w:val="00330EF7"/>
    <w:rsid w:val="00330F4E"/>
    <w:rsid w:val="003318A0"/>
    <w:rsid w:val="003335A7"/>
    <w:rsid w:val="003337FA"/>
    <w:rsid w:val="003348E0"/>
    <w:rsid w:val="00336053"/>
    <w:rsid w:val="00344A99"/>
    <w:rsid w:val="00346E50"/>
    <w:rsid w:val="003519ED"/>
    <w:rsid w:val="00354A2C"/>
    <w:rsid w:val="0036414F"/>
    <w:rsid w:val="003645B3"/>
    <w:rsid w:val="00370545"/>
    <w:rsid w:val="00371F25"/>
    <w:rsid w:val="0038120F"/>
    <w:rsid w:val="00383898"/>
    <w:rsid w:val="00386F36"/>
    <w:rsid w:val="00393BDF"/>
    <w:rsid w:val="00393EF8"/>
    <w:rsid w:val="00394929"/>
    <w:rsid w:val="00395714"/>
    <w:rsid w:val="003967FD"/>
    <w:rsid w:val="003A145A"/>
    <w:rsid w:val="003A2B4E"/>
    <w:rsid w:val="003B1764"/>
    <w:rsid w:val="003B663B"/>
    <w:rsid w:val="003B7E12"/>
    <w:rsid w:val="003B7FE4"/>
    <w:rsid w:val="003C2B76"/>
    <w:rsid w:val="003C2C9C"/>
    <w:rsid w:val="003C459B"/>
    <w:rsid w:val="003D009A"/>
    <w:rsid w:val="003D124F"/>
    <w:rsid w:val="003D6E9E"/>
    <w:rsid w:val="003E72C4"/>
    <w:rsid w:val="003F20F0"/>
    <w:rsid w:val="003F3A0E"/>
    <w:rsid w:val="003F596C"/>
    <w:rsid w:val="003F6697"/>
    <w:rsid w:val="00403217"/>
    <w:rsid w:val="00410214"/>
    <w:rsid w:val="004119C1"/>
    <w:rsid w:val="004144E4"/>
    <w:rsid w:val="00414FD6"/>
    <w:rsid w:val="0041589D"/>
    <w:rsid w:val="0042108C"/>
    <w:rsid w:val="00421612"/>
    <w:rsid w:val="00430404"/>
    <w:rsid w:val="00431DA2"/>
    <w:rsid w:val="00431DB7"/>
    <w:rsid w:val="004322FD"/>
    <w:rsid w:val="00442DA8"/>
    <w:rsid w:val="00445CF3"/>
    <w:rsid w:val="0044639D"/>
    <w:rsid w:val="00446B4E"/>
    <w:rsid w:val="00447C11"/>
    <w:rsid w:val="0045407C"/>
    <w:rsid w:val="00454314"/>
    <w:rsid w:val="004546BC"/>
    <w:rsid w:val="00456AD9"/>
    <w:rsid w:val="00462CFF"/>
    <w:rsid w:val="0046554C"/>
    <w:rsid w:val="00465C2A"/>
    <w:rsid w:val="00475713"/>
    <w:rsid w:val="00477086"/>
    <w:rsid w:val="00482AEC"/>
    <w:rsid w:val="00486924"/>
    <w:rsid w:val="00491274"/>
    <w:rsid w:val="004923B6"/>
    <w:rsid w:val="00492BD3"/>
    <w:rsid w:val="00493A9D"/>
    <w:rsid w:val="004A4B0C"/>
    <w:rsid w:val="004B0A07"/>
    <w:rsid w:val="004B35CE"/>
    <w:rsid w:val="004B5B62"/>
    <w:rsid w:val="004C09FC"/>
    <w:rsid w:val="004C2543"/>
    <w:rsid w:val="004C42C7"/>
    <w:rsid w:val="004C5227"/>
    <w:rsid w:val="004D0E74"/>
    <w:rsid w:val="004D3BDE"/>
    <w:rsid w:val="004D50A7"/>
    <w:rsid w:val="004D5E49"/>
    <w:rsid w:val="004E120F"/>
    <w:rsid w:val="004E128E"/>
    <w:rsid w:val="004E2976"/>
    <w:rsid w:val="004F0BA5"/>
    <w:rsid w:val="004F6A7A"/>
    <w:rsid w:val="00500643"/>
    <w:rsid w:val="005009B7"/>
    <w:rsid w:val="00504458"/>
    <w:rsid w:val="005059CB"/>
    <w:rsid w:val="00506717"/>
    <w:rsid w:val="00506742"/>
    <w:rsid w:val="00510BF4"/>
    <w:rsid w:val="00515516"/>
    <w:rsid w:val="005157A6"/>
    <w:rsid w:val="005223EA"/>
    <w:rsid w:val="00531051"/>
    <w:rsid w:val="00533A68"/>
    <w:rsid w:val="00536A99"/>
    <w:rsid w:val="00540FEC"/>
    <w:rsid w:val="005421F1"/>
    <w:rsid w:val="005440FE"/>
    <w:rsid w:val="00563B0C"/>
    <w:rsid w:val="005947BE"/>
    <w:rsid w:val="00597AD5"/>
    <w:rsid w:val="005A32A1"/>
    <w:rsid w:val="005A3ADC"/>
    <w:rsid w:val="005B4843"/>
    <w:rsid w:val="005B739B"/>
    <w:rsid w:val="005C3714"/>
    <w:rsid w:val="005C4D39"/>
    <w:rsid w:val="005C6065"/>
    <w:rsid w:val="005C7F09"/>
    <w:rsid w:val="005D441E"/>
    <w:rsid w:val="005D710E"/>
    <w:rsid w:val="005D7892"/>
    <w:rsid w:val="005E1D8A"/>
    <w:rsid w:val="005E57D4"/>
    <w:rsid w:val="005E7D3C"/>
    <w:rsid w:val="005F0BF8"/>
    <w:rsid w:val="005F3A8E"/>
    <w:rsid w:val="005F500D"/>
    <w:rsid w:val="006032FC"/>
    <w:rsid w:val="00612CE0"/>
    <w:rsid w:val="0061315E"/>
    <w:rsid w:val="006144A1"/>
    <w:rsid w:val="006171F9"/>
    <w:rsid w:val="00620AE4"/>
    <w:rsid w:val="00621FB6"/>
    <w:rsid w:val="00624D7B"/>
    <w:rsid w:val="006253A6"/>
    <w:rsid w:val="0063467B"/>
    <w:rsid w:val="00641733"/>
    <w:rsid w:val="00643C05"/>
    <w:rsid w:val="0065181A"/>
    <w:rsid w:val="00657DAF"/>
    <w:rsid w:val="00660747"/>
    <w:rsid w:val="00661C1D"/>
    <w:rsid w:val="00663DD3"/>
    <w:rsid w:val="006674F1"/>
    <w:rsid w:val="00671C3C"/>
    <w:rsid w:val="00672C5E"/>
    <w:rsid w:val="006745B2"/>
    <w:rsid w:val="006770FA"/>
    <w:rsid w:val="006777AC"/>
    <w:rsid w:val="00680AF0"/>
    <w:rsid w:val="00681854"/>
    <w:rsid w:val="00683AE9"/>
    <w:rsid w:val="00683F21"/>
    <w:rsid w:val="0068785E"/>
    <w:rsid w:val="0069061E"/>
    <w:rsid w:val="00691A25"/>
    <w:rsid w:val="006A7B60"/>
    <w:rsid w:val="006B320A"/>
    <w:rsid w:val="006B7477"/>
    <w:rsid w:val="006C03A4"/>
    <w:rsid w:val="006D10B8"/>
    <w:rsid w:val="006D2928"/>
    <w:rsid w:val="006E252C"/>
    <w:rsid w:val="0070001D"/>
    <w:rsid w:val="0070153D"/>
    <w:rsid w:val="007105FA"/>
    <w:rsid w:val="00710BF9"/>
    <w:rsid w:val="00712C2A"/>
    <w:rsid w:val="0071508C"/>
    <w:rsid w:val="00715646"/>
    <w:rsid w:val="00725539"/>
    <w:rsid w:val="007335DE"/>
    <w:rsid w:val="007346D6"/>
    <w:rsid w:val="00740BBD"/>
    <w:rsid w:val="00741420"/>
    <w:rsid w:val="00745FF9"/>
    <w:rsid w:val="007469C3"/>
    <w:rsid w:val="00747747"/>
    <w:rsid w:val="00752581"/>
    <w:rsid w:val="0076034A"/>
    <w:rsid w:val="0076150E"/>
    <w:rsid w:val="00761E95"/>
    <w:rsid w:val="0076527E"/>
    <w:rsid w:val="00771E28"/>
    <w:rsid w:val="007735ED"/>
    <w:rsid w:val="007739EC"/>
    <w:rsid w:val="00774DD4"/>
    <w:rsid w:val="00780F8C"/>
    <w:rsid w:val="007853ED"/>
    <w:rsid w:val="00787B05"/>
    <w:rsid w:val="0079206F"/>
    <w:rsid w:val="00793EF8"/>
    <w:rsid w:val="00793FE4"/>
    <w:rsid w:val="007968DC"/>
    <w:rsid w:val="00796BCA"/>
    <w:rsid w:val="007A19B6"/>
    <w:rsid w:val="007A296B"/>
    <w:rsid w:val="007A4F1A"/>
    <w:rsid w:val="007A5524"/>
    <w:rsid w:val="007A6306"/>
    <w:rsid w:val="007A761B"/>
    <w:rsid w:val="007B0365"/>
    <w:rsid w:val="007B23AD"/>
    <w:rsid w:val="007B54B9"/>
    <w:rsid w:val="007D2E55"/>
    <w:rsid w:val="007D35B6"/>
    <w:rsid w:val="007D5527"/>
    <w:rsid w:val="007D794D"/>
    <w:rsid w:val="007E3A07"/>
    <w:rsid w:val="007E3BA8"/>
    <w:rsid w:val="007F1FC9"/>
    <w:rsid w:val="007F4369"/>
    <w:rsid w:val="007F53FB"/>
    <w:rsid w:val="0080454A"/>
    <w:rsid w:val="00807A58"/>
    <w:rsid w:val="00821EF8"/>
    <w:rsid w:val="00822CBD"/>
    <w:rsid w:val="00826CB7"/>
    <w:rsid w:val="00827E13"/>
    <w:rsid w:val="00830A8C"/>
    <w:rsid w:val="00835E5D"/>
    <w:rsid w:val="008363FE"/>
    <w:rsid w:val="00837953"/>
    <w:rsid w:val="00840B2B"/>
    <w:rsid w:val="00843D35"/>
    <w:rsid w:val="0084432A"/>
    <w:rsid w:val="00855636"/>
    <w:rsid w:val="00855CE6"/>
    <w:rsid w:val="00857D07"/>
    <w:rsid w:val="00860BF1"/>
    <w:rsid w:val="008662D5"/>
    <w:rsid w:val="00872264"/>
    <w:rsid w:val="00881732"/>
    <w:rsid w:val="00882BC9"/>
    <w:rsid w:val="00887826"/>
    <w:rsid w:val="008914CA"/>
    <w:rsid w:val="008A239A"/>
    <w:rsid w:val="008A582A"/>
    <w:rsid w:val="008A6E9C"/>
    <w:rsid w:val="008B2071"/>
    <w:rsid w:val="008B64D8"/>
    <w:rsid w:val="008B7C90"/>
    <w:rsid w:val="008C14C9"/>
    <w:rsid w:val="008C24B5"/>
    <w:rsid w:val="008C7361"/>
    <w:rsid w:val="008D0677"/>
    <w:rsid w:val="008D46A2"/>
    <w:rsid w:val="008D6C6E"/>
    <w:rsid w:val="008E0068"/>
    <w:rsid w:val="008E0AD9"/>
    <w:rsid w:val="008E44EE"/>
    <w:rsid w:val="008E5D4E"/>
    <w:rsid w:val="008F114A"/>
    <w:rsid w:val="008F1970"/>
    <w:rsid w:val="008F4160"/>
    <w:rsid w:val="008F6D9D"/>
    <w:rsid w:val="00911C30"/>
    <w:rsid w:val="009142CF"/>
    <w:rsid w:val="0091719C"/>
    <w:rsid w:val="00917B1A"/>
    <w:rsid w:val="0092007B"/>
    <w:rsid w:val="009217FD"/>
    <w:rsid w:val="009230F8"/>
    <w:rsid w:val="00923A8A"/>
    <w:rsid w:val="00924E3B"/>
    <w:rsid w:val="00927A3B"/>
    <w:rsid w:val="00936B51"/>
    <w:rsid w:val="00940679"/>
    <w:rsid w:val="00944919"/>
    <w:rsid w:val="00945C6D"/>
    <w:rsid w:val="00947157"/>
    <w:rsid w:val="00950542"/>
    <w:rsid w:val="009555DF"/>
    <w:rsid w:val="0095612C"/>
    <w:rsid w:val="00960ACE"/>
    <w:rsid w:val="009628D3"/>
    <w:rsid w:val="009636FE"/>
    <w:rsid w:val="00966051"/>
    <w:rsid w:val="00966F13"/>
    <w:rsid w:val="00973408"/>
    <w:rsid w:val="00977C40"/>
    <w:rsid w:val="009812FC"/>
    <w:rsid w:val="00982897"/>
    <w:rsid w:val="00985AF0"/>
    <w:rsid w:val="00990895"/>
    <w:rsid w:val="00992189"/>
    <w:rsid w:val="009930E1"/>
    <w:rsid w:val="009969C6"/>
    <w:rsid w:val="009A571A"/>
    <w:rsid w:val="009B28BE"/>
    <w:rsid w:val="009B4AC7"/>
    <w:rsid w:val="009B5973"/>
    <w:rsid w:val="009B5C46"/>
    <w:rsid w:val="009B6957"/>
    <w:rsid w:val="009C3DC9"/>
    <w:rsid w:val="009C4982"/>
    <w:rsid w:val="009D07CC"/>
    <w:rsid w:val="009D4ACC"/>
    <w:rsid w:val="009D58FA"/>
    <w:rsid w:val="009D759B"/>
    <w:rsid w:val="009D7BFD"/>
    <w:rsid w:val="009E0846"/>
    <w:rsid w:val="009E0AD1"/>
    <w:rsid w:val="009E3640"/>
    <w:rsid w:val="009E4BFF"/>
    <w:rsid w:val="009E6084"/>
    <w:rsid w:val="009F17A5"/>
    <w:rsid w:val="009F3700"/>
    <w:rsid w:val="009F65FE"/>
    <w:rsid w:val="009F7F94"/>
    <w:rsid w:val="00A027C8"/>
    <w:rsid w:val="00A041FD"/>
    <w:rsid w:val="00A043F1"/>
    <w:rsid w:val="00A04E65"/>
    <w:rsid w:val="00A06ACB"/>
    <w:rsid w:val="00A070EA"/>
    <w:rsid w:val="00A07BCB"/>
    <w:rsid w:val="00A1045F"/>
    <w:rsid w:val="00A119B9"/>
    <w:rsid w:val="00A159FA"/>
    <w:rsid w:val="00A21925"/>
    <w:rsid w:val="00A2583F"/>
    <w:rsid w:val="00A32C9F"/>
    <w:rsid w:val="00A34ACA"/>
    <w:rsid w:val="00A36C3D"/>
    <w:rsid w:val="00A407D1"/>
    <w:rsid w:val="00A42662"/>
    <w:rsid w:val="00A456ED"/>
    <w:rsid w:val="00A50F43"/>
    <w:rsid w:val="00A516B2"/>
    <w:rsid w:val="00A55194"/>
    <w:rsid w:val="00A55562"/>
    <w:rsid w:val="00A57B04"/>
    <w:rsid w:val="00A621A6"/>
    <w:rsid w:val="00A70E80"/>
    <w:rsid w:val="00A7240E"/>
    <w:rsid w:val="00A741A1"/>
    <w:rsid w:val="00A75938"/>
    <w:rsid w:val="00A804F6"/>
    <w:rsid w:val="00A82E91"/>
    <w:rsid w:val="00A85095"/>
    <w:rsid w:val="00A85B1E"/>
    <w:rsid w:val="00A87939"/>
    <w:rsid w:val="00A92692"/>
    <w:rsid w:val="00AA042A"/>
    <w:rsid w:val="00AA0897"/>
    <w:rsid w:val="00AA670B"/>
    <w:rsid w:val="00AA6FFD"/>
    <w:rsid w:val="00AB0E26"/>
    <w:rsid w:val="00AB15ED"/>
    <w:rsid w:val="00AB550C"/>
    <w:rsid w:val="00AC0F54"/>
    <w:rsid w:val="00AC64FA"/>
    <w:rsid w:val="00AC7772"/>
    <w:rsid w:val="00AE0BCB"/>
    <w:rsid w:val="00AE2ADE"/>
    <w:rsid w:val="00AE489E"/>
    <w:rsid w:val="00AE5A38"/>
    <w:rsid w:val="00AE7019"/>
    <w:rsid w:val="00AF2580"/>
    <w:rsid w:val="00AF2B5E"/>
    <w:rsid w:val="00AF4D7E"/>
    <w:rsid w:val="00AF7A93"/>
    <w:rsid w:val="00B02092"/>
    <w:rsid w:val="00B03CCB"/>
    <w:rsid w:val="00B068C4"/>
    <w:rsid w:val="00B07CE5"/>
    <w:rsid w:val="00B150BA"/>
    <w:rsid w:val="00B15C9D"/>
    <w:rsid w:val="00B15EBB"/>
    <w:rsid w:val="00B17151"/>
    <w:rsid w:val="00B17245"/>
    <w:rsid w:val="00B20446"/>
    <w:rsid w:val="00B21262"/>
    <w:rsid w:val="00B266A0"/>
    <w:rsid w:val="00B33257"/>
    <w:rsid w:val="00B46DBC"/>
    <w:rsid w:val="00B538B6"/>
    <w:rsid w:val="00B56211"/>
    <w:rsid w:val="00B61822"/>
    <w:rsid w:val="00B646BC"/>
    <w:rsid w:val="00B67814"/>
    <w:rsid w:val="00B710B9"/>
    <w:rsid w:val="00B736CD"/>
    <w:rsid w:val="00B73957"/>
    <w:rsid w:val="00B8238C"/>
    <w:rsid w:val="00B917C6"/>
    <w:rsid w:val="00B93FDF"/>
    <w:rsid w:val="00BA205A"/>
    <w:rsid w:val="00BA2552"/>
    <w:rsid w:val="00BA5682"/>
    <w:rsid w:val="00BA658A"/>
    <w:rsid w:val="00BB4C4A"/>
    <w:rsid w:val="00BC11AE"/>
    <w:rsid w:val="00BD3105"/>
    <w:rsid w:val="00BD4607"/>
    <w:rsid w:val="00BD6747"/>
    <w:rsid w:val="00BD7002"/>
    <w:rsid w:val="00BE1C16"/>
    <w:rsid w:val="00BE5CAE"/>
    <w:rsid w:val="00BE5FA0"/>
    <w:rsid w:val="00BE607A"/>
    <w:rsid w:val="00BF12FF"/>
    <w:rsid w:val="00BF41EB"/>
    <w:rsid w:val="00C00A0B"/>
    <w:rsid w:val="00C00E39"/>
    <w:rsid w:val="00C03BCE"/>
    <w:rsid w:val="00C03E43"/>
    <w:rsid w:val="00C05D37"/>
    <w:rsid w:val="00C13AC2"/>
    <w:rsid w:val="00C15C11"/>
    <w:rsid w:val="00C16E1A"/>
    <w:rsid w:val="00C33E6D"/>
    <w:rsid w:val="00C36E09"/>
    <w:rsid w:val="00C55248"/>
    <w:rsid w:val="00C70235"/>
    <w:rsid w:val="00C72D5E"/>
    <w:rsid w:val="00C8183A"/>
    <w:rsid w:val="00C85437"/>
    <w:rsid w:val="00C85FC0"/>
    <w:rsid w:val="00C90F9C"/>
    <w:rsid w:val="00C96D3F"/>
    <w:rsid w:val="00C97D13"/>
    <w:rsid w:val="00CA0D88"/>
    <w:rsid w:val="00CA1C21"/>
    <w:rsid w:val="00CA4B73"/>
    <w:rsid w:val="00CA5698"/>
    <w:rsid w:val="00CA66B6"/>
    <w:rsid w:val="00CB03D3"/>
    <w:rsid w:val="00CB1919"/>
    <w:rsid w:val="00CB24A4"/>
    <w:rsid w:val="00CB567E"/>
    <w:rsid w:val="00CB74C8"/>
    <w:rsid w:val="00CB7D81"/>
    <w:rsid w:val="00CC3167"/>
    <w:rsid w:val="00CD6515"/>
    <w:rsid w:val="00CD6516"/>
    <w:rsid w:val="00CE2BFD"/>
    <w:rsid w:val="00CF02B2"/>
    <w:rsid w:val="00CF0F0A"/>
    <w:rsid w:val="00CF357A"/>
    <w:rsid w:val="00CF782F"/>
    <w:rsid w:val="00D0145D"/>
    <w:rsid w:val="00D024FA"/>
    <w:rsid w:val="00D03B1D"/>
    <w:rsid w:val="00D04F70"/>
    <w:rsid w:val="00D05C9B"/>
    <w:rsid w:val="00D11390"/>
    <w:rsid w:val="00D1392A"/>
    <w:rsid w:val="00D17444"/>
    <w:rsid w:val="00D20D8D"/>
    <w:rsid w:val="00D21A8D"/>
    <w:rsid w:val="00D22955"/>
    <w:rsid w:val="00D31BB2"/>
    <w:rsid w:val="00D35323"/>
    <w:rsid w:val="00D4171A"/>
    <w:rsid w:val="00D4524D"/>
    <w:rsid w:val="00D466D6"/>
    <w:rsid w:val="00D46C8E"/>
    <w:rsid w:val="00D473F1"/>
    <w:rsid w:val="00D51101"/>
    <w:rsid w:val="00D53819"/>
    <w:rsid w:val="00D55292"/>
    <w:rsid w:val="00D60A3C"/>
    <w:rsid w:val="00D61B7E"/>
    <w:rsid w:val="00D63459"/>
    <w:rsid w:val="00D65E27"/>
    <w:rsid w:val="00D70240"/>
    <w:rsid w:val="00D74B84"/>
    <w:rsid w:val="00D75AE0"/>
    <w:rsid w:val="00D76BDA"/>
    <w:rsid w:val="00D77F9D"/>
    <w:rsid w:val="00D8049F"/>
    <w:rsid w:val="00D82D23"/>
    <w:rsid w:val="00D8345E"/>
    <w:rsid w:val="00D83784"/>
    <w:rsid w:val="00D83D19"/>
    <w:rsid w:val="00D94261"/>
    <w:rsid w:val="00D94388"/>
    <w:rsid w:val="00DA3A4A"/>
    <w:rsid w:val="00DA6A05"/>
    <w:rsid w:val="00DA7441"/>
    <w:rsid w:val="00DB48D2"/>
    <w:rsid w:val="00DB688F"/>
    <w:rsid w:val="00DC1940"/>
    <w:rsid w:val="00DD543A"/>
    <w:rsid w:val="00DD6864"/>
    <w:rsid w:val="00DD7F1E"/>
    <w:rsid w:val="00DE23A9"/>
    <w:rsid w:val="00DE542B"/>
    <w:rsid w:val="00DF1560"/>
    <w:rsid w:val="00DF3973"/>
    <w:rsid w:val="00DF3A98"/>
    <w:rsid w:val="00DF5641"/>
    <w:rsid w:val="00E00160"/>
    <w:rsid w:val="00E06011"/>
    <w:rsid w:val="00E106AF"/>
    <w:rsid w:val="00E141FA"/>
    <w:rsid w:val="00E238D3"/>
    <w:rsid w:val="00E26DAD"/>
    <w:rsid w:val="00E27F65"/>
    <w:rsid w:val="00E32B57"/>
    <w:rsid w:val="00E32CB7"/>
    <w:rsid w:val="00E37499"/>
    <w:rsid w:val="00E40331"/>
    <w:rsid w:val="00E50883"/>
    <w:rsid w:val="00E50E87"/>
    <w:rsid w:val="00E51C24"/>
    <w:rsid w:val="00E54E4F"/>
    <w:rsid w:val="00E56BED"/>
    <w:rsid w:val="00E61BA4"/>
    <w:rsid w:val="00E6603E"/>
    <w:rsid w:val="00E661B7"/>
    <w:rsid w:val="00E7172C"/>
    <w:rsid w:val="00E75DA2"/>
    <w:rsid w:val="00E82096"/>
    <w:rsid w:val="00E908E4"/>
    <w:rsid w:val="00E93C06"/>
    <w:rsid w:val="00EA5EA2"/>
    <w:rsid w:val="00EA648E"/>
    <w:rsid w:val="00EB1C21"/>
    <w:rsid w:val="00EB4109"/>
    <w:rsid w:val="00EB6852"/>
    <w:rsid w:val="00EC70D5"/>
    <w:rsid w:val="00EE44DB"/>
    <w:rsid w:val="00EE51E7"/>
    <w:rsid w:val="00EE61F8"/>
    <w:rsid w:val="00EF031C"/>
    <w:rsid w:val="00EF17C1"/>
    <w:rsid w:val="00EF2617"/>
    <w:rsid w:val="00EF2BD6"/>
    <w:rsid w:val="00EF3233"/>
    <w:rsid w:val="00EF6087"/>
    <w:rsid w:val="00F00A35"/>
    <w:rsid w:val="00F03579"/>
    <w:rsid w:val="00F23043"/>
    <w:rsid w:val="00F23049"/>
    <w:rsid w:val="00F27C76"/>
    <w:rsid w:val="00F318F6"/>
    <w:rsid w:val="00F321D8"/>
    <w:rsid w:val="00F41959"/>
    <w:rsid w:val="00F44ECE"/>
    <w:rsid w:val="00F47F5A"/>
    <w:rsid w:val="00F50BAD"/>
    <w:rsid w:val="00F51197"/>
    <w:rsid w:val="00F52409"/>
    <w:rsid w:val="00F52A9E"/>
    <w:rsid w:val="00F5506D"/>
    <w:rsid w:val="00F55A1C"/>
    <w:rsid w:val="00F627AE"/>
    <w:rsid w:val="00F6507F"/>
    <w:rsid w:val="00F6624E"/>
    <w:rsid w:val="00F67062"/>
    <w:rsid w:val="00F678A8"/>
    <w:rsid w:val="00F72C1B"/>
    <w:rsid w:val="00F742CA"/>
    <w:rsid w:val="00F77ED5"/>
    <w:rsid w:val="00F80E5D"/>
    <w:rsid w:val="00F82D4C"/>
    <w:rsid w:val="00F83FFE"/>
    <w:rsid w:val="00F933ED"/>
    <w:rsid w:val="00F971FF"/>
    <w:rsid w:val="00FA7B42"/>
    <w:rsid w:val="00FA7C2D"/>
    <w:rsid w:val="00FB6189"/>
    <w:rsid w:val="00FC14BE"/>
    <w:rsid w:val="00FC34CA"/>
    <w:rsid w:val="00FC5120"/>
    <w:rsid w:val="00FC7BA8"/>
    <w:rsid w:val="00FC7BCC"/>
    <w:rsid w:val="00FE66BD"/>
    <w:rsid w:val="00FE7E32"/>
    <w:rsid w:val="00FF0215"/>
    <w:rsid w:val="00FF05DE"/>
    <w:rsid w:val="00FF07B3"/>
    <w:rsid w:val="00FF0BEC"/>
    <w:rsid w:val="00FF2AE0"/>
    <w:rsid w:val="00FF327E"/>
    <w:rsid w:val="00FF419B"/>
    <w:rsid w:val="00FF4792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;"/>
  <w14:docId w14:val="7BD5D050"/>
  <w15:chartTrackingRefBased/>
  <w15:docId w15:val="{1C527506-7757-43CD-89AC-60C97DF4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E5D"/>
  </w:style>
  <w:style w:type="paragraph" w:styleId="1">
    <w:name w:val="heading 1"/>
    <w:basedOn w:val="a"/>
    <w:next w:val="a"/>
    <w:link w:val="10"/>
    <w:uiPriority w:val="9"/>
    <w:qFormat/>
    <w:rsid w:val="00F80E5D"/>
    <w:pPr>
      <w:keepNext/>
      <w:keepLines/>
      <w:pBdr>
        <w:left w:val="single" w:sz="12" w:space="12" w:color="FFA100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80E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6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D5E"/>
    <w:rPr>
      <w:color w:val="002F5F" w:themeColor="hyperlink"/>
      <w:u w:val="single"/>
    </w:rPr>
  </w:style>
  <w:style w:type="paragraph" w:styleId="a5">
    <w:name w:val="Body Text"/>
    <w:basedOn w:val="a"/>
    <w:link w:val="a6"/>
    <w:uiPriority w:val="99"/>
    <w:unhideWhenUsed/>
    <w:rsid w:val="00245FB9"/>
    <w:pPr>
      <w:spacing w:after="12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45FB9"/>
    <w:rPr>
      <w:rFonts w:ascii="Arial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0E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a7">
    <w:name w:val="Title"/>
    <w:basedOn w:val="a"/>
    <w:next w:val="a"/>
    <w:link w:val="a8"/>
    <w:uiPriority w:val="10"/>
    <w:qFormat/>
    <w:rsid w:val="00F80E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8">
    <w:name w:val="Заголовок Знак"/>
    <w:basedOn w:val="a0"/>
    <w:link w:val="a7"/>
    <w:uiPriority w:val="10"/>
    <w:rsid w:val="00F80E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table" w:styleId="a9">
    <w:name w:val="Table Grid"/>
    <w:basedOn w:val="a1"/>
    <w:uiPriority w:val="39"/>
    <w:rsid w:val="005E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5E7D3C"/>
    <w:rPr>
      <w:color w:val="C0C0C0" w:themeColor="followedHyperlink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F80E5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80E5D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F80E5D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80E5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0E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80E5D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80E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F80E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80E5D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F80E5D"/>
    <w:rPr>
      <w:rFonts w:asciiTheme="majorHAnsi" w:eastAsiaTheme="majorEastAsia" w:hAnsiTheme="majorHAnsi" w:cstheme="majorBidi"/>
      <w:i/>
      <w:iCs/>
      <w:caps/>
    </w:rPr>
  </w:style>
  <w:style w:type="paragraph" w:styleId="ac">
    <w:name w:val="caption"/>
    <w:basedOn w:val="a"/>
    <w:next w:val="a"/>
    <w:uiPriority w:val="35"/>
    <w:semiHidden/>
    <w:unhideWhenUsed/>
    <w:qFormat/>
    <w:rsid w:val="00F80E5D"/>
    <w:pPr>
      <w:spacing w:line="240" w:lineRule="auto"/>
    </w:pPr>
    <w:rPr>
      <w:b/>
      <w:bCs/>
      <w:color w:val="FFA100" w:themeColor="accent2"/>
      <w:spacing w:val="10"/>
      <w:sz w:val="16"/>
      <w:szCs w:val="16"/>
    </w:rPr>
  </w:style>
  <w:style w:type="paragraph" w:styleId="ad">
    <w:name w:val="Subtitle"/>
    <w:basedOn w:val="a"/>
    <w:next w:val="a"/>
    <w:link w:val="ae"/>
    <w:uiPriority w:val="11"/>
    <w:qFormat/>
    <w:rsid w:val="00F80E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80E5D"/>
    <w:rPr>
      <w:color w:val="000000" w:themeColor="text1"/>
      <w:sz w:val="24"/>
      <w:szCs w:val="24"/>
    </w:rPr>
  </w:style>
  <w:style w:type="character" w:styleId="af">
    <w:name w:val="Strong"/>
    <w:basedOn w:val="a0"/>
    <w:uiPriority w:val="22"/>
    <w:qFormat/>
    <w:rsid w:val="00F80E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0"/>
    <w:uiPriority w:val="20"/>
    <w:qFormat/>
    <w:rsid w:val="00F80E5D"/>
    <w:rPr>
      <w:rFonts w:asciiTheme="minorHAnsi" w:eastAsiaTheme="minorEastAsia" w:hAnsiTheme="minorHAnsi" w:cstheme="minorBidi"/>
      <w:i/>
      <w:iCs/>
      <w:color w:val="BF7800" w:themeColor="accent2" w:themeShade="BF"/>
      <w:sz w:val="20"/>
      <w:szCs w:val="20"/>
    </w:rPr>
  </w:style>
  <w:style w:type="paragraph" w:styleId="af1">
    <w:name w:val="No Spacing"/>
    <w:uiPriority w:val="1"/>
    <w:qFormat/>
    <w:rsid w:val="00F80E5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80E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80E5D"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F80E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F7800" w:themeColor="accent2" w:themeShade="BF"/>
      <w:spacing w:val="10"/>
      <w:sz w:val="28"/>
      <w:szCs w:val="28"/>
    </w:rPr>
  </w:style>
  <w:style w:type="character" w:customStyle="1" w:styleId="af3">
    <w:name w:val="Выделенная цитата Знак"/>
    <w:basedOn w:val="a0"/>
    <w:link w:val="af2"/>
    <w:uiPriority w:val="30"/>
    <w:rsid w:val="00F80E5D"/>
    <w:rPr>
      <w:rFonts w:asciiTheme="majorHAnsi" w:eastAsiaTheme="majorEastAsia" w:hAnsiTheme="majorHAnsi" w:cstheme="majorBidi"/>
      <w:caps/>
      <w:color w:val="BF7800" w:themeColor="accent2" w:themeShade="BF"/>
      <w:spacing w:val="10"/>
      <w:sz w:val="28"/>
      <w:szCs w:val="28"/>
    </w:rPr>
  </w:style>
  <w:style w:type="character" w:styleId="af4">
    <w:name w:val="Subtle Emphasis"/>
    <w:basedOn w:val="a0"/>
    <w:uiPriority w:val="19"/>
    <w:qFormat/>
    <w:rsid w:val="00F80E5D"/>
    <w:rPr>
      <w:i/>
      <w:iCs/>
      <w:color w:val="auto"/>
    </w:rPr>
  </w:style>
  <w:style w:type="character" w:styleId="af5">
    <w:name w:val="Intense Emphasis"/>
    <w:basedOn w:val="a0"/>
    <w:uiPriority w:val="21"/>
    <w:qFormat/>
    <w:rsid w:val="00F80E5D"/>
    <w:rPr>
      <w:rFonts w:asciiTheme="minorHAnsi" w:eastAsiaTheme="minorEastAsia" w:hAnsiTheme="minorHAnsi" w:cstheme="minorBidi"/>
      <w:b/>
      <w:bCs/>
      <w:i/>
      <w:iCs/>
      <w:color w:val="BF7800" w:themeColor="accent2" w:themeShade="BF"/>
      <w:spacing w:val="0"/>
      <w:w w:val="100"/>
      <w:position w:val="0"/>
      <w:sz w:val="20"/>
      <w:szCs w:val="20"/>
    </w:rPr>
  </w:style>
  <w:style w:type="character" w:styleId="af6">
    <w:name w:val="Subtle Reference"/>
    <w:basedOn w:val="a0"/>
    <w:uiPriority w:val="31"/>
    <w:qFormat/>
    <w:rsid w:val="00F80E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7">
    <w:name w:val="Intense Reference"/>
    <w:basedOn w:val="a0"/>
    <w:uiPriority w:val="32"/>
    <w:qFormat/>
    <w:rsid w:val="00F80E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8">
    <w:name w:val="Book Title"/>
    <w:basedOn w:val="a0"/>
    <w:uiPriority w:val="33"/>
    <w:qFormat/>
    <w:rsid w:val="00F80E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386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6F36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1306B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1306B5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1306B5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1306B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1306B5"/>
    <w:rPr>
      <w:b/>
      <w:bCs/>
      <w:sz w:val="20"/>
      <w:szCs w:val="20"/>
    </w:rPr>
  </w:style>
  <w:style w:type="paragraph" w:styleId="aff0">
    <w:name w:val="Revision"/>
    <w:hidden/>
    <w:uiPriority w:val="99"/>
    <w:semiHidden/>
    <w:rsid w:val="000A44FD"/>
    <w:pPr>
      <w:spacing w:after="0" w:line="240" w:lineRule="auto"/>
    </w:pPr>
  </w:style>
  <w:style w:type="paragraph" w:styleId="aff1">
    <w:name w:val="header"/>
    <w:basedOn w:val="a"/>
    <w:link w:val="aff2"/>
    <w:uiPriority w:val="99"/>
    <w:unhideWhenUsed/>
    <w:rsid w:val="0079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796BCA"/>
  </w:style>
  <w:style w:type="paragraph" w:styleId="aff3">
    <w:name w:val="footer"/>
    <w:basedOn w:val="a"/>
    <w:link w:val="aff4"/>
    <w:uiPriority w:val="99"/>
    <w:unhideWhenUsed/>
    <w:rsid w:val="0079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rsid w:val="00796BCA"/>
  </w:style>
  <w:style w:type="paragraph" w:styleId="23">
    <w:name w:val="toc 2"/>
    <w:basedOn w:val="a"/>
    <w:next w:val="a"/>
    <w:autoRedefine/>
    <w:uiPriority w:val="39"/>
    <w:unhideWhenUsed/>
    <w:rsid w:val="005157A6"/>
    <w:pPr>
      <w:spacing w:after="100"/>
      <w:ind w:left="210"/>
    </w:pPr>
  </w:style>
  <w:style w:type="paragraph" w:customStyle="1" w:styleId="12">
    <w:name w:val="Стиль1"/>
    <w:basedOn w:val="1"/>
    <w:link w:val="13"/>
    <w:qFormat/>
    <w:rsid w:val="00A55194"/>
    <w:pPr>
      <w:pBdr>
        <w:left w:val="single" w:sz="18" w:space="4" w:color="C00000"/>
      </w:pBdr>
      <w:shd w:val="solid" w:color="51626F" w:themeColor="accent4" w:fill="auto"/>
    </w:pPr>
    <w:rPr>
      <w:rFonts w:ascii="Tahoma" w:hAnsi="Tahoma"/>
      <w:caps w:val="0"/>
      <w:color w:val="FFFFFF" w:themeColor="background1"/>
    </w:rPr>
  </w:style>
  <w:style w:type="paragraph" w:customStyle="1" w:styleId="110">
    <w:name w:val="Стиль11"/>
    <w:basedOn w:val="1"/>
    <w:next w:val="12"/>
    <w:qFormat/>
    <w:rsid w:val="00A55194"/>
    <w:pPr>
      <w:pBdr>
        <w:left w:val="none" w:sz="0" w:space="0" w:color="auto"/>
      </w:pBdr>
      <w:shd w:val="solid" w:color="DADFE4" w:themeColor="accent4" w:themeTint="33" w:fill="auto"/>
    </w:pPr>
    <w:rPr>
      <w:rFonts w:ascii="Tahoma" w:hAnsi="Tahoma"/>
      <w:caps w:val="0"/>
      <w:color w:val="000000" w:themeColor="text1"/>
      <w:sz w:val="28"/>
    </w:rPr>
  </w:style>
  <w:style w:type="character" w:customStyle="1" w:styleId="13">
    <w:name w:val="Стиль1 Знак"/>
    <w:basedOn w:val="10"/>
    <w:link w:val="12"/>
    <w:rsid w:val="00A55194"/>
    <w:rPr>
      <w:rFonts w:ascii="Tahoma" w:eastAsiaTheme="majorEastAsia" w:hAnsi="Tahoma" w:cstheme="majorBidi"/>
      <w:caps w:val="0"/>
      <w:color w:val="FFFFFF" w:themeColor="background1"/>
      <w:spacing w:val="10"/>
      <w:sz w:val="36"/>
      <w:szCs w:val="36"/>
      <w:shd w:val="solid" w:color="51626F" w:themeColor="accent4" w:fill="auto"/>
    </w:rPr>
  </w:style>
  <w:style w:type="paragraph" w:styleId="31">
    <w:name w:val="toc 3"/>
    <w:basedOn w:val="a"/>
    <w:next w:val="a"/>
    <w:autoRedefine/>
    <w:uiPriority w:val="39"/>
    <w:unhideWhenUsed/>
    <w:rsid w:val="00A55194"/>
    <w:pPr>
      <w:spacing w:after="100" w:line="259" w:lineRule="auto"/>
      <w:ind w:left="440"/>
    </w:pPr>
    <w:rPr>
      <w:rFonts w:cs="Times New Roman"/>
      <w:sz w:val="22"/>
      <w:szCs w:val="22"/>
      <w:lang w:eastAsia="ru-RU"/>
    </w:rPr>
  </w:style>
  <w:style w:type="paragraph" w:styleId="aff5">
    <w:name w:val="Body Text Indent"/>
    <w:basedOn w:val="a"/>
    <w:link w:val="aff6"/>
    <w:uiPriority w:val="99"/>
    <w:semiHidden/>
    <w:unhideWhenUsed/>
    <w:rsid w:val="002857F0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semiHidden/>
    <w:rsid w:val="002857F0"/>
  </w:style>
  <w:style w:type="paragraph" w:styleId="aff7">
    <w:name w:val="Normal (Web)"/>
    <w:basedOn w:val="a"/>
    <w:uiPriority w:val="99"/>
    <w:unhideWhenUsed/>
    <w:rsid w:val="000C2FE2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table" w:styleId="aff8">
    <w:name w:val="Grid Table Light"/>
    <w:basedOn w:val="a1"/>
    <w:uiPriority w:val="40"/>
    <w:rsid w:val="000E13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740BBD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EA648E"/>
    <w:rPr>
      <w:color w:val="605E5C"/>
      <w:shd w:val="clear" w:color="auto" w:fill="E1DFDD"/>
    </w:rPr>
  </w:style>
  <w:style w:type="paragraph" w:customStyle="1" w:styleId="Default">
    <w:name w:val="Default"/>
    <w:rsid w:val="00AE2A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663DD3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944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/registration" TargetMode="External"/><Relationship Id="rId13" Type="http://schemas.openxmlformats.org/officeDocument/2006/relationships/hyperlink" Target="http://fs.moex.com/files/21078/" TargetMode="External"/><Relationship Id="rId18" Type="http://schemas.openxmlformats.org/officeDocument/2006/relationships/hyperlink" Target="https://cabinet.moex.com/members/info" TargetMode="External"/><Relationship Id="rId26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fs.moex.com/files/22844/" TargetMode="External"/><Relationship Id="rId17" Type="http://schemas.openxmlformats.org/officeDocument/2006/relationships/hyperlink" Target="mailto:tehdostup@moex.com" TargetMode="External"/><Relationship Id="rId25" Type="http://schemas.openxmlformats.org/officeDocument/2006/relationships/package" Target="embeddings/Microsoft_Word_Document2.docx"/><Relationship Id="rId33" Type="http://schemas.openxmlformats.org/officeDocument/2006/relationships/hyperlink" Target="https://www.moex.com/ru/personal-managers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s.moex.com/files/23066/" TargetMode="External"/><Relationship Id="rId20" Type="http://schemas.openxmlformats.org/officeDocument/2006/relationships/hyperlink" Target="http://fs.moex.com/files/17233/" TargetMode="External"/><Relationship Id="rId29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s.moex.com/files/22845/" TargetMode="External"/><Relationship Id="rId24" Type="http://schemas.openxmlformats.org/officeDocument/2006/relationships/image" Target="media/image3.emf"/><Relationship Id="rId32" Type="http://schemas.openxmlformats.org/officeDocument/2006/relationships/hyperlink" Target="https://fs.moex.com/files/21442/" TargetMode="Externa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hyperlink" Target="https://www.moex.com/a1676" TargetMode="External"/><Relationship Id="rId28" Type="http://schemas.openxmlformats.org/officeDocument/2006/relationships/hyperlink" Target="mailto:client-tehdostup@moex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nationalclearingcentre.ru/catalog/020806" TargetMode="External"/><Relationship Id="rId19" Type="http://schemas.openxmlformats.org/officeDocument/2006/relationships/hyperlink" Target="http://fs.moex.com/files/14535/" TargetMode="External"/><Relationship Id="rId31" Type="http://schemas.openxmlformats.org/officeDocument/2006/relationships/hyperlink" Target="file:///\\office.micex.com\Public\Files\&#1055;&#1080;&#1083;&#1086;&#1090;&#1085;&#1072;&#1103;_&#1075;&#1088;&#1091;&#1087;&#1087;&#1072;_CMP\mxt.mo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s.moex.com/files/20974/" TargetMode="External"/><Relationship Id="rId14" Type="http://schemas.openxmlformats.org/officeDocument/2006/relationships/image" Target="media/image1.emf"/><Relationship Id="rId22" Type="http://schemas.openxmlformats.org/officeDocument/2006/relationships/package" Target="embeddings/Microsoft_Word_Document1.docx"/><Relationship Id="rId27" Type="http://schemas.openxmlformats.org/officeDocument/2006/relationships/package" Target="embeddings/Microsoft_Word_Document3.docx"/><Relationship Id="rId30" Type="http://schemas.openxmlformats.org/officeDocument/2006/relationships/package" Target="embeddings/Microsoft_Word_Document4.docx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Moscow Exchange">
      <a:dk1>
        <a:srgbClr val="000000"/>
      </a:dk1>
      <a:lt1>
        <a:srgbClr val="FFFFFF"/>
      </a:lt1>
      <a:dk2>
        <a:srgbClr val="CE1126"/>
      </a:dk2>
      <a:lt2>
        <a:srgbClr val="63B1E5"/>
      </a:lt2>
      <a:accent1>
        <a:srgbClr val="002F5F"/>
      </a:accent1>
      <a:accent2>
        <a:srgbClr val="FFA100"/>
      </a:accent2>
      <a:accent3>
        <a:srgbClr val="8D3C1E"/>
      </a:accent3>
      <a:accent4>
        <a:srgbClr val="51626F"/>
      </a:accent4>
      <a:accent5>
        <a:srgbClr val="A2AD00"/>
      </a:accent5>
      <a:accent6>
        <a:srgbClr val="CF7F7F"/>
      </a:accent6>
      <a:hlink>
        <a:srgbClr val="002F5F"/>
      </a:hlink>
      <a:folHlink>
        <a:srgbClr val="C0C0C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D097-DCAE-42E3-896A-4063BE7F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Зульфия Зифаровна</dc:creator>
  <cp:keywords/>
  <dc:description/>
  <cp:lastModifiedBy>Куйбида Анна Евгеньевна</cp:lastModifiedBy>
  <cp:revision>17</cp:revision>
  <cp:lastPrinted>2019-01-24T08:08:00Z</cp:lastPrinted>
  <dcterms:created xsi:type="dcterms:W3CDTF">2021-06-24T14:33:00Z</dcterms:created>
  <dcterms:modified xsi:type="dcterms:W3CDTF">2021-07-20T09:58:00Z</dcterms:modified>
</cp:coreProperties>
</file>