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226DB07D" w:rsidR="00242E9F" w:rsidRPr="00DB689C" w:rsidRDefault="00242E9F" w:rsidP="00242E9F">
      <w:pPr>
        <w:spacing w:after="0" w:line="240" w:lineRule="auto"/>
        <w:rPr>
          <w:rFonts w:ascii="Tahoma" w:hAnsi="Tahoma" w:cs="Tahoma"/>
          <w:lang w:val="en-US"/>
        </w:rPr>
      </w:pPr>
    </w:p>
    <w:p w14:paraId="4268556A" w14:textId="29738EA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1BAE495C" w14:textId="1F4D1DC1" w:rsidR="00242E9F" w:rsidRDefault="006B7215" w:rsidP="000E6C97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BC63C5">
        <w:rPr>
          <w:rFonts w:ascii="Tahoma" w:hAnsi="Tahoma" w:cs="Tahoma"/>
          <w:sz w:val="20"/>
          <w:szCs w:val="20"/>
        </w:rPr>
        <w:t>202</w:t>
      </w:r>
      <w:r w:rsidR="009B0CCD">
        <w:rPr>
          <w:rFonts w:ascii="Tahoma" w:hAnsi="Tahoma" w:cs="Tahoma"/>
          <w:sz w:val="20"/>
          <w:szCs w:val="20"/>
        </w:rPr>
        <w:t>5</w:t>
      </w:r>
      <w:r w:rsidR="00BC63C5">
        <w:rPr>
          <w:rFonts w:ascii="Tahoma" w:hAnsi="Tahoma" w:cs="Tahoma"/>
          <w:sz w:val="20"/>
          <w:szCs w:val="20"/>
        </w:rPr>
        <w:t>-</w:t>
      </w:r>
      <w:r w:rsidR="00B11877">
        <w:rPr>
          <w:rFonts w:ascii="Tahoma" w:hAnsi="Tahoma" w:cs="Tahoma"/>
          <w:sz w:val="20"/>
          <w:szCs w:val="20"/>
        </w:rPr>
        <w:t>1707</w:t>
      </w:r>
      <w:r w:rsidR="00BC63C5"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</w:t>
      </w:r>
      <w:r w:rsidR="00BC63C5">
        <w:rPr>
          <w:rFonts w:ascii="Tahoma" w:hAnsi="Tahoma" w:cs="Tahoma"/>
          <w:sz w:val="20"/>
          <w:szCs w:val="20"/>
        </w:rPr>
        <w:t>т</w:t>
      </w:r>
      <w:r w:rsidR="00B11877">
        <w:rPr>
          <w:rFonts w:ascii="Tahoma" w:hAnsi="Tahoma" w:cs="Tahoma"/>
          <w:sz w:val="20"/>
          <w:szCs w:val="20"/>
        </w:rPr>
        <w:t xml:space="preserve"> 13 мая </w:t>
      </w:r>
      <w:r w:rsidR="00BC63C5">
        <w:rPr>
          <w:rFonts w:ascii="Tahoma" w:hAnsi="Tahoma" w:cs="Tahoma"/>
          <w:sz w:val="20"/>
          <w:szCs w:val="20"/>
        </w:rPr>
        <w:t>202</w:t>
      </w:r>
      <w:r w:rsidR="009B0CCD">
        <w:rPr>
          <w:rFonts w:ascii="Tahoma" w:hAnsi="Tahoma" w:cs="Tahoma"/>
          <w:sz w:val="20"/>
          <w:szCs w:val="20"/>
        </w:rPr>
        <w:t>5</w:t>
      </w:r>
      <w:r w:rsidR="00BC63C5">
        <w:rPr>
          <w:rFonts w:ascii="Tahoma" w:hAnsi="Tahoma" w:cs="Tahoma"/>
          <w:sz w:val="20"/>
          <w:szCs w:val="20"/>
        </w:rPr>
        <w:t>г)</w:t>
      </w:r>
    </w:p>
    <w:p w14:paraId="6BAB7BAA" w14:textId="77777777" w:rsidR="009E1B3B" w:rsidRDefault="009E1B3B" w:rsidP="000E6C97">
      <w:pPr>
        <w:pStyle w:val="afc"/>
        <w:tabs>
          <w:tab w:val="left" w:pos="4962"/>
          <w:tab w:val="left" w:pos="5812"/>
        </w:tabs>
        <w:spacing w:after="0"/>
        <w:ind w:right="27"/>
      </w:pPr>
    </w:p>
    <w:p w14:paraId="12F9FD41" w14:textId="54379C6F" w:rsidR="001A33F2" w:rsidRPr="00815539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815539">
        <w:rPr>
          <w:rFonts w:ascii="Tahoma" w:hAnsi="Tahoma" w:cs="Tahoma"/>
          <w:b/>
          <w:bCs/>
        </w:rPr>
        <w:t>ТОВАРЫ МИРОВОГО</w:t>
      </w:r>
      <w:r w:rsidR="00515759" w:rsidRPr="00F837A0">
        <w:rPr>
          <w:rFonts w:ascii="Tahoma" w:hAnsi="Tahoma" w:cs="Tahoma"/>
          <w:b/>
          <w:bCs/>
        </w:rPr>
        <w:t xml:space="preserve"> </w:t>
      </w:r>
      <w:r w:rsidR="00515759">
        <w:rPr>
          <w:rFonts w:ascii="Tahoma" w:hAnsi="Tahoma" w:cs="Tahoma"/>
          <w:b/>
          <w:bCs/>
        </w:rPr>
        <w:t>АГРОПРОМЫШЛЕННО</w:t>
      </w:r>
      <w:r w:rsidR="00416EBF">
        <w:rPr>
          <w:rFonts w:ascii="Tahoma" w:hAnsi="Tahoma" w:cs="Tahoma"/>
          <w:b/>
          <w:bCs/>
        </w:rPr>
        <w:t>ГО КОМПЛЕКСА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42"/>
        <w:gridCol w:w="1454"/>
        <w:gridCol w:w="1071"/>
        <w:gridCol w:w="1217"/>
        <w:gridCol w:w="1348"/>
        <w:gridCol w:w="1508"/>
        <w:gridCol w:w="1430"/>
        <w:gridCol w:w="1445"/>
        <w:gridCol w:w="1421"/>
        <w:gridCol w:w="1133"/>
        <w:gridCol w:w="2091"/>
      </w:tblGrid>
      <w:tr w:rsidR="00286CBE" w:rsidRPr="007E3E4F" w14:paraId="1BECAAC8" w14:textId="7BBB2703" w:rsidTr="00F837A0">
        <w:trPr>
          <w:trHeight w:val="690"/>
        </w:trPr>
        <w:tc>
          <w:tcPr>
            <w:tcW w:w="152" w:type="pct"/>
            <w:vAlign w:val="center"/>
          </w:tcPr>
          <w:p w14:paraId="1B755FDC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499" w:type="pct"/>
            <w:vAlign w:val="center"/>
          </w:tcPr>
          <w:p w14:paraId="00EB4C13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368" w:type="pct"/>
            <w:vAlign w:val="center"/>
          </w:tcPr>
          <w:p w14:paraId="5DD21D83" w14:textId="086B1E3F" w:rsidR="00286CBE" w:rsidRPr="007E3E4F" w:rsidRDefault="00286CB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</w:p>
        </w:tc>
        <w:tc>
          <w:tcPr>
            <w:tcW w:w="418" w:type="pct"/>
            <w:vAlign w:val="center"/>
          </w:tcPr>
          <w:p w14:paraId="60C315A9" w14:textId="27913355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463" w:type="pct"/>
            <w:vAlign w:val="center"/>
          </w:tcPr>
          <w:p w14:paraId="21417A63" w14:textId="598C8632" w:rsidR="00286CBE" w:rsidRPr="007E3E4F" w:rsidRDefault="00286CBE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518" w:type="pct"/>
            <w:vAlign w:val="center"/>
          </w:tcPr>
          <w:p w14:paraId="751B676D" w14:textId="1A935570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286CBE" w:rsidRPr="007E3E4F" w:rsidRDefault="00286CBE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491" w:type="pct"/>
            <w:vAlign w:val="center"/>
          </w:tcPr>
          <w:p w14:paraId="42C199A8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496" w:type="pct"/>
            <w:vAlign w:val="center"/>
          </w:tcPr>
          <w:p w14:paraId="18309C66" w14:textId="77777777" w:rsidR="00286CBE" w:rsidRPr="007E3E4F" w:rsidRDefault="00286CBE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88" w:type="pct"/>
            <w:vAlign w:val="center"/>
          </w:tcPr>
          <w:p w14:paraId="5EAA74DB" w14:textId="41DB86E9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  <w:tc>
          <w:tcPr>
            <w:tcW w:w="389" w:type="pct"/>
            <w:vAlign w:val="center"/>
          </w:tcPr>
          <w:p w14:paraId="6DBF3102" w14:textId="1AFB492D" w:rsidR="00286CBE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Базовая валюта</w:t>
            </w:r>
          </w:p>
        </w:tc>
        <w:tc>
          <w:tcPr>
            <w:tcW w:w="718" w:type="pct"/>
            <w:vAlign w:val="center"/>
          </w:tcPr>
          <w:p w14:paraId="55D48EDB" w14:textId="6986A6F0" w:rsidR="00286CBE" w:rsidRPr="007E3E4F" w:rsidRDefault="00286CBE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Последний день заключения Контракта</w:t>
            </w:r>
          </w:p>
        </w:tc>
      </w:tr>
      <w:tr w:rsidR="00286CBE" w:rsidRPr="007E3E4F" w14:paraId="4966BB5B" w14:textId="56794FA2" w:rsidTr="00F837A0">
        <w:trPr>
          <w:trHeight w:val="915"/>
        </w:trPr>
        <w:tc>
          <w:tcPr>
            <w:tcW w:w="152" w:type="pct"/>
            <w:vAlign w:val="center"/>
          </w:tcPr>
          <w:p w14:paraId="5AB43617" w14:textId="77777777" w:rsidR="00286CBE" w:rsidRPr="007E3E4F" w:rsidRDefault="00286CBE" w:rsidP="000341DA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4E8BEC4B" w14:textId="237EDE55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какао</w:t>
            </w:r>
          </w:p>
        </w:tc>
        <w:tc>
          <w:tcPr>
            <w:tcW w:w="368" w:type="pct"/>
            <w:vAlign w:val="center"/>
          </w:tcPr>
          <w:p w14:paraId="68F4CE36" w14:textId="355638D2" w:rsidR="00286CBE" w:rsidRPr="007E3E4F" w:rsidRDefault="00286CBE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COCOA</w:t>
            </w:r>
          </w:p>
        </w:tc>
        <w:tc>
          <w:tcPr>
            <w:tcW w:w="418" w:type="pct"/>
            <w:vAlign w:val="center"/>
          </w:tcPr>
          <w:p w14:paraId="1297ED13" w14:textId="70E938C0" w:rsidR="00286CBE" w:rsidRPr="000E6C97" w:rsidRDefault="00286CBE" w:rsidP="0002426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* К1 * К2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1"/>
            </w:r>
          </w:p>
        </w:tc>
        <w:tc>
          <w:tcPr>
            <w:tcW w:w="463" w:type="pct"/>
            <w:vAlign w:val="center"/>
          </w:tcPr>
          <w:p w14:paraId="696EA441" w14:textId="3E330A06" w:rsidR="00286CBE" w:rsidRPr="007E3E4F" w:rsidRDefault="00286CBE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российских рублях за 1 (один) килограмм</w:t>
            </w:r>
          </w:p>
        </w:tc>
        <w:tc>
          <w:tcPr>
            <w:tcW w:w="518" w:type="pct"/>
            <w:vAlign w:val="center"/>
          </w:tcPr>
          <w:p w14:paraId="54A02DD9" w14:textId="47144D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 (десять) </w:t>
            </w:r>
            <w:r>
              <w:rPr>
                <w:rFonts w:ascii="Tahoma" w:hAnsi="Tahoma" w:cs="Tahoma"/>
                <w:sz w:val="16"/>
                <w:szCs w:val="16"/>
              </w:rPr>
              <w:t>килограмм</w:t>
            </w:r>
          </w:p>
        </w:tc>
        <w:tc>
          <w:tcPr>
            <w:tcW w:w="491" w:type="pct"/>
            <w:vAlign w:val="center"/>
          </w:tcPr>
          <w:p w14:paraId="200BCEAD" w14:textId="70F90E67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российского рубля</w:t>
            </w:r>
          </w:p>
        </w:tc>
        <w:tc>
          <w:tcPr>
            <w:tcW w:w="496" w:type="pct"/>
            <w:vAlign w:val="center"/>
          </w:tcPr>
          <w:p w14:paraId="00048B75" w14:textId="1A0838CA" w:rsidR="00286CBE" w:rsidRPr="007E3E4F" w:rsidRDefault="00286CBE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 (од</w:t>
            </w:r>
            <w:r>
              <w:rPr>
                <w:rFonts w:ascii="Tahoma" w:hAnsi="Tahoma" w:cs="Tahoma"/>
                <w:sz w:val="16"/>
                <w:szCs w:val="16"/>
              </w:rPr>
              <w:t>ин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sz w:val="16"/>
                <w:szCs w:val="16"/>
              </w:rPr>
              <w:t>российский рубль</w:t>
            </w:r>
          </w:p>
        </w:tc>
        <w:tc>
          <w:tcPr>
            <w:tcW w:w="488" w:type="pct"/>
            <w:vAlign w:val="center"/>
          </w:tcPr>
          <w:p w14:paraId="3BECDBD9" w14:textId="0EFDC5B8" w:rsidR="00286CBE" w:rsidRPr="007E3E4F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89" w:type="pct"/>
            <w:vAlign w:val="center"/>
          </w:tcPr>
          <w:p w14:paraId="46085A47" w14:textId="1A0EB1F9" w:rsidR="00286CBE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Рубли</w:t>
            </w:r>
          </w:p>
        </w:tc>
        <w:tc>
          <w:tcPr>
            <w:tcW w:w="718" w:type="pct"/>
            <w:vAlign w:val="center"/>
          </w:tcPr>
          <w:p w14:paraId="06F0DF29" w14:textId="5AC8022D" w:rsidR="00286CBE" w:rsidRPr="007E3E4F" w:rsidRDefault="00286CBE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день, предшествующий последним </w:t>
            </w:r>
            <w:r w:rsidRPr="006832BD">
              <w:rPr>
                <w:rFonts w:ascii="Tahoma" w:hAnsi="Tahoma" w:cs="Tahoma"/>
                <w:sz w:val="16"/>
                <w:szCs w:val="16"/>
              </w:rPr>
              <w:t>10 (десяти)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торговым дням месяца и года исполнения Контракта, </w:t>
            </w:r>
            <w:r w:rsidRPr="005F3868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 пунктом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Спецификации фьючерсных контрактов на товары мирового агропромышленного комплекса</w:t>
            </w:r>
          </w:p>
        </w:tc>
      </w:tr>
      <w:tr w:rsidR="00286CBE" w:rsidRPr="0016121B" w14:paraId="017414A0" w14:textId="77777777" w:rsidTr="00F837A0">
        <w:trPr>
          <w:trHeight w:val="915"/>
        </w:trPr>
        <w:tc>
          <w:tcPr>
            <w:tcW w:w="152" w:type="pct"/>
            <w:vAlign w:val="center"/>
          </w:tcPr>
          <w:p w14:paraId="5A1C7E87" w14:textId="77777777" w:rsidR="00286CBE" w:rsidRPr="007E3E4F" w:rsidRDefault="00286CBE" w:rsidP="004923FB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122EDA36" w14:textId="5C55ED27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Фьючерсный контракт на кофе</w:t>
            </w:r>
          </w:p>
        </w:tc>
        <w:tc>
          <w:tcPr>
            <w:tcW w:w="368" w:type="pct"/>
            <w:vAlign w:val="center"/>
          </w:tcPr>
          <w:p w14:paraId="2A7602F0" w14:textId="1113448B" w:rsidR="00286CBE" w:rsidRPr="00F837A0" w:rsidRDefault="00286CBE" w:rsidP="004923F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418" w:type="pct"/>
            <w:vAlign w:val="center"/>
          </w:tcPr>
          <w:p w14:paraId="0C5B894F" w14:textId="17A93475" w:rsidR="00286CBE" w:rsidRPr="00F837A0" w:rsidRDefault="00286CBE" w:rsidP="004923F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РЦисп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= </w:t>
            </w:r>
            <w:proofErr w:type="spellStart"/>
            <w:r w:rsidRPr="00F837A0">
              <w:rPr>
                <w:rFonts w:ascii="Tahoma" w:hAnsi="Tahoma" w:cs="Tahoma"/>
                <w:sz w:val="16"/>
                <w:szCs w:val="16"/>
              </w:rPr>
              <w:t>РЦмеж</w:t>
            </w:r>
            <w:proofErr w:type="spellEnd"/>
            <w:r w:rsidRPr="00F837A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66361">
              <w:rPr>
                <w:rFonts w:ascii="Tahoma" w:hAnsi="Tahoma" w:cs="Tahoma"/>
                <w:sz w:val="16"/>
                <w:szCs w:val="16"/>
              </w:rPr>
              <w:t>*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К</w:t>
            </w:r>
            <w:r w:rsidRPr="00F837A0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F837A0">
              <w:rPr>
                <w:rStyle w:val="af9"/>
                <w:rFonts w:ascii="Tahoma" w:hAnsi="Tahoma" w:cs="Tahoma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463" w:type="pct"/>
            <w:vAlign w:val="center"/>
          </w:tcPr>
          <w:p w14:paraId="2EAF4031" w14:textId="470CBB75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 долларах США за 1 (один) фунт</w:t>
            </w:r>
          </w:p>
        </w:tc>
        <w:tc>
          <w:tcPr>
            <w:tcW w:w="518" w:type="pct"/>
            <w:vAlign w:val="center"/>
          </w:tcPr>
          <w:p w14:paraId="143E5CE3" w14:textId="69FD82C9" w:rsidR="00286CBE" w:rsidRPr="00F837A0" w:rsidRDefault="001A307C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10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F837A0">
              <w:rPr>
                <w:rFonts w:ascii="Tahoma" w:hAnsi="Tahoma" w:cs="Tahoma"/>
                <w:sz w:val="16"/>
                <w:szCs w:val="16"/>
              </w:rPr>
              <w:t>десять</w:t>
            </w:r>
            <w:r w:rsidR="00286CBE" w:rsidRPr="00F837A0">
              <w:rPr>
                <w:rFonts w:ascii="Tahoma" w:hAnsi="Tahoma" w:cs="Tahoma"/>
                <w:sz w:val="16"/>
                <w:szCs w:val="16"/>
              </w:rPr>
              <w:t>) фунтов</w:t>
            </w:r>
          </w:p>
        </w:tc>
        <w:tc>
          <w:tcPr>
            <w:tcW w:w="491" w:type="pct"/>
            <w:vAlign w:val="center"/>
          </w:tcPr>
          <w:p w14:paraId="377E3613" w14:textId="5872233E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0,00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1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одна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тысячн</w:t>
            </w:r>
            <w:r w:rsidR="001A307C" w:rsidRPr="00F837A0">
              <w:rPr>
                <w:rFonts w:ascii="Tahoma" w:hAnsi="Tahoma" w:cs="Tahoma"/>
                <w:sz w:val="16"/>
                <w:szCs w:val="16"/>
              </w:rPr>
              <w:t>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96" w:type="pct"/>
            <w:vAlign w:val="center"/>
          </w:tcPr>
          <w:p w14:paraId="7FED46EC" w14:textId="70D8543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0,01 (</w:t>
            </w:r>
            <w:r w:rsidR="00656304" w:rsidRPr="00F837A0">
              <w:rPr>
                <w:rFonts w:ascii="Tahoma" w:hAnsi="Tahoma" w:cs="Tahoma"/>
                <w:sz w:val="16"/>
                <w:szCs w:val="16"/>
              </w:rPr>
              <w:t>одна сотая</w:t>
            </w:r>
            <w:r w:rsidRPr="00F837A0">
              <w:rPr>
                <w:rFonts w:ascii="Tahoma" w:hAnsi="Tahoma" w:cs="Tahoma"/>
                <w:sz w:val="16"/>
                <w:szCs w:val="16"/>
              </w:rPr>
              <w:t>) доллар</w:t>
            </w:r>
            <w:r w:rsidR="003E121E">
              <w:rPr>
                <w:rFonts w:ascii="Tahoma" w:hAnsi="Tahoma" w:cs="Tahoma"/>
                <w:sz w:val="16"/>
                <w:szCs w:val="16"/>
              </w:rPr>
              <w:t>а</w:t>
            </w:r>
            <w:r w:rsidRPr="00F837A0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488" w:type="pct"/>
            <w:vAlign w:val="center"/>
          </w:tcPr>
          <w:p w14:paraId="4CC6CBA3" w14:textId="74BE68C0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89" w:type="pct"/>
            <w:vAlign w:val="center"/>
          </w:tcPr>
          <w:p w14:paraId="3E8F30C1" w14:textId="640A3508" w:rsidR="00286CBE" w:rsidRPr="00F837A0" w:rsidRDefault="00286CBE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37A0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718" w:type="pct"/>
            <w:vAlign w:val="center"/>
          </w:tcPr>
          <w:p w14:paraId="017F0875" w14:textId="7FA9C097" w:rsidR="00286CBE" w:rsidRPr="00F837A0" w:rsidRDefault="003C0206" w:rsidP="00492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1EA2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контракта является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день, предшествующий </w:t>
            </w:r>
            <w:r w:rsidR="004D3031">
              <w:rPr>
                <w:rFonts w:ascii="Tahoma" w:hAnsi="Tahoma" w:cs="Tahoma"/>
                <w:sz w:val="16"/>
                <w:szCs w:val="16"/>
              </w:rPr>
              <w:t xml:space="preserve">последним 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шести</w:t>
            </w:r>
            <w:r w:rsidRPr="00291EA2">
              <w:rPr>
                <w:rFonts w:ascii="Tahoma" w:hAnsi="Tahoma" w:cs="Tahoma"/>
                <w:sz w:val="16"/>
                <w:szCs w:val="16"/>
              </w:rPr>
              <w:t>) торговы</w:t>
            </w:r>
            <w:r>
              <w:rPr>
                <w:rFonts w:ascii="Tahoma" w:hAnsi="Tahoma" w:cs="Tahoma"/>
                <w:sz w:val="16"/>
                <w:szCs w:val="16"/>
              </w:rPr>
              <w:t>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д</w:t>
            </w:r>
            <w:r>
              <w:rPr>
                <w:rFonts w:ascii="Tahoma" w:hAnsi="Tahoma" w:cs="Tahoma"/>
                <w:sz w:val="16"/>
                <w:szCs w:val="16"/>
              </w:rPr>
              <w:t>ням</w:t>
            </w:r>
            <w:r w:rsidRPr="00291EA2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товары мирового агропромышленного комплекса</w:t>
            </w:r>
          </w:p>
        </w:tc>
      </w:tr>
    </w:tbl>
    <w:p w14:paraId="284662F8" w14:textId="632C0FFB" w:rsidR="00083915" w:rsidRPr="007E6246" w:rsidRDefault="00083915" w:rsidP="00C41601">
      <w:pPr>
        <w:rPr>
          <w:rFonts w:ascii="Tahoma" w:hAnsi="Tahoma" w:cs="Tahoma"/>
          <w:b/>
        </w:rPr>
      </w:pPr>
    </w:p>
    <w:sectPr w:rsidR="00083915" w:rsidRPr="007E6246" w:rsidSect="00C41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40AC" w14:textId="77777777" w:rsidR="00E962A5" w:rsidRDefault="00E962A5" w:rsidP="00656405">
      <w:pPr>
        <w:spacing w:after="0" w:line="240" w:lineRule="auto"/>
      </w:pPr>
      <w:r>
        <w:separator/>
      </w:r>
    </w:p>
  </w:endnote>
  <w:endnote w:type="continuationSeparator" w:id="0">
    <w:p w14:paraId="7E98069C" w14:textId="77777777" w:rsidR="00E962A5" w:rsidRDefault="00E962A5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46E81FD9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E6246">
      <w:rPr>
        <w:rStyle w:val="af8"/>
        <w:noProof/>
      </w:rPr>
      <w:t>2</w: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Pr="000E6C97" w:rsidRDefault="00205D68" w:rsidP="00205D68">
    <w:pPr>
      <w:pStyle w:val="ab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33DB" w14:textId="77777777" w:rsidR="0018103E" w:rsidRDefault="001810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45C9" w14:textId="77777777" w:rsidR="00E962A5" w:rsidRDefault="00E962A5" w:rsidP="00656405">
      <w:pPr>
        <w:spacing w:after="0" w:line="240" w:lineRule="auto"/>
      </w:pPr>
      <w:r>
        <w:separator/>
      </w:r>
    </w:p>
  </w:footnote>
  <w:footnote w:type="continuationSeparator" w:id="0">
    <w:p w14:paraId="36725501" w14:textId="77777777" w:rsidR="00E962A5" w:rsidRDefault="00E962A5" w:rsidP="00656405">
      <w:pPr>
        <w:spacing w:after="0" w:line="240" w:lineRule="auto"/>
      </w:pPr>
      <w:r>
        <w:continuationSeparator/>
      </w:r>
    </w:p>
  </w:footnote>
  <w:footnote w:id="1">
    <w:p w14:paraId="03608F68" w14:textId="275E71D3" w:rsidR="00286CBE" w:rsidRDefault="00286CBE">
      <w:pPr>
        <w:pStyle w:val="af5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какао США (в долларах США) (далее – фьючерсный контракт на какао) с ближайшим сроком исполнения в дату определения цены исполнения Контракта. В случае расхождения расчетных цен биржевых фьючерсных контрактов на какао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какао;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 одной метрической тонны в 1 килограмм, равен 1/1000 (одна тысячная); К</w:t>
      </w:r>
      <w:r w:rsidRPr="0091008B">
        <w:rPr>
          <w:rFonts w:ascii="Tahoma" w:hAnsi="Tahoma" w:cs="Tahoma"/>
          <w:sz w:val="16"/>
          <w:vertAlign w:val="subscript"/>
        </w:rPr>
        <w:t>2</w:t>
      </w:r>
      <w:r w:rsidRPr="0091008B">
        <w:rPr>
          <w:rFonts w:ascii="Tahoma" w:hAnsi="Tahoma" w:cs="Tahoma"/>
          <w:sz w:val="16"/>
        </w:rPr>
        <w:t xml:space="preserve"> – курс доллара США к российскому рублю, определенному в день исполнения Контракта в соответствии с Методикой расчета </w:t>
      </w:r>
      <w:proofErr w:type="spellStart"/>
      <w:r w:rsidRPr="0091008B">
        <w:rPr>
          <w:rFonts w:ascii="Tahoma" w:hAnsi="Tahoma" w:cs="Tahoma"/>
          <w:sz w:val="16"/>
        </w:rPr>
        <w:t>фиксингов</w:t>
      </w:r>
      <w:proofErr w:type="spellEnd"/>
      <w:r w:rsidRPr="0091008B">
        <w:rPr>
          <w:rFonts w:ascii="Tahoma" w:hAnsi="Tahoma" w:cs="Tahoma"/>
          <w:sz w:val="16"/>
        </w:rPr>
        <w:t xml:space="preserve"> Московской Биржи, утвержденной Биржей и опубликованной на сайте Биржи в сети Интернет (далее – Курс доллара США).</w:t>
      </w:r>
      <w:r>
        <w:rPr>
          <w:rFonts w:ascii="Tahoma" w:hAnsi="Tahoma" w:cs="Tahoma"/>
          <w:sz w:val="16"/>
        </w:rPr>
        <w:t xml:space="preserve"> </w:t>
      </w:r>
      <w:r w:rsidRPr="00CA1AF4">
        <w:rPr>
          <w:rFonts w:ascii="Tahoma" w:hAnsi="Tahoma" w:cs="Tahoma"/>
          <w:sz w:val="16"/>
        </w:rPr>
        <w:t xml:space="preserve">В случае </w:t>
      </w:r>
      <w:r>
        <w:rPr>
          <w:rFonts w:ascii="Tahoma" w:hAnsi="Tahoma" w:cs="Tahoma"/>
          <w:sz w:val="16"/>
        </w:rPr>
        <w:t xml:space="preserve">отсутствия значения фиксинга на момент исполнения контракта </w:t>
      </w:r>
      <w:r w:rsidRPr="00CA1AF4">
        <w:rPr>
          <w:rFonts w:ascii="Tahoma" w:hAnsi="Tahoma" w:cs="Tahoma"/>
          <w:sz w:val="16"/>
        </w:rPr>
        <w:t xml:space="preserve">значение Курса доллара США равно </w:t>
      </w:r>
      <w:r w:rsidRPr="00CA1AF4">
        <w:rPr>
          <w:rFonts w:ascii="Tahoma" w:hAnsi="Tahoma" w:cs="Tahoma"/>
          <w:color w:val="000000"/>
          <w:sz w:val="16"/>
        </w:rPr>
        <w:t>последнему опубликованному Банком России курсу доллара США к российскому рублю на момент исполнения Контракта</w:t>
      </w:r>
      <w:r w:rsidRPr="00CA1AF4">
        <w:rPr>
          <w:rFonts w:ascii="Tahoma" w:hAnsi="Tahoma" w:cs="Tahoma"/>
          <w:sz w:val="16"/>
        </w:rPr>
        <w:t>.</w:t>
      </w:r>
    </w:p>
  </w:footnote>
  <w:footnote w:id="2">
    <w:p w14:paraId="3D03ECAA" w14:textId="3391A105" w:rsidR="00286CBE" w:rsidRDefault="00286CBE">
      <w:pPr>
        <w:pStyle w:val="af5"/>
      </w:pPr>
      <w:r>
        <w:rPr>
          <w:rStyle w:val="af9"/>
        </w:rPr>
        <w:footnoteRef/>
      </w:r>
      <w:r>
        <w:t xml:space="preserve"> </w:t>
      </w:r>
      <w:proofErr w:type="spellStart"/>
      <w:r w:rsidRPr="0091008B">
        <w:rPr>
          <w:rFonts w:ascii="Tahoma" w:hAnsi="Tahoma" w:cs="Tahoma"/>
          <w:sz w:val="16"/>
        </w:rPr>
        <w:t>РЦисп</w:t>
      </w:r>
      <w:proofErr w:type="spellEnd"/>
      <w:r w:rsidRPr="0091008B">
        <w:rPr>
          <w:rFonts w:ascii="Tahoma" w:hAnsi="Tahoma" w:cs="Tahoma"/>
          <w:sz w:val="16"/>
        </w:rPr>
        <w:t xml:space="preserve"> – цена исполнения Контракта; </w:t>
      </w:r>
      <w:proofErr w:type="spellStart"/>
      <w:r w:rsidRPr="0091008B">
        <w:rPr>
          <w:rFonts w:ascii="Tahoma" w:hAnsi="Tahoma" w:cs="Tahoma"/>
          <w:sz w:val="16"/>
        </w:rPr>
        <w:t>РЦмеж</w:t>
      </w:r>
      <w:proofErr w:type="spellEnd"/>
      <w:r w:rsidRPr="0091008B">
        <w:rPr>
          <w:rFonts w:ascii="Tahoma" w:hAnsi="Tahoma" w:cs="Tahoma"/>
          <w:sz w:val="16"/>
        </w:rPr>
        <w:t xml:space="preserve"> – последняя опубликованная по итогам торгов на иностранных площадках расчетная цена биржевого фьючерсного контракта Фьючерс на </w:t>
      </w:r>
      <w:r>
        <w:rPr>
          <w:rFonts w:ascii="Tahoma" w:hAnsi="Tahoma" w:cs="Tahoma"/>
          <w:sz w:val="16"/>
        </w:rPr>
        <w:t>кофе</w:t>
      </w:r>
      <w:r w:rsidR="004D245E">
        <w:rPr>
          <w:rFonts w:ascii="Tahoma" w:hAnsi="Tahoma" w:cs="Tahoma"/>
          <w:sz w:val="16"/>
        </w:rPr>
        <w:t xml:space="preserve"> </w:t>
      </w:r>
      <w:r w:rsidR="002E0165">
        <w:rPr>
          <w:rFonts w:ascii="Tahoma" w:hAnsi="Tahoma" w:cs="Tahoma"/>
          <w:sz w:val="16"/>
        </w:rPr>
        <w:t>С</w:t>
      </w:r>
      <w:r w:rsidRPr="0091008B">
        <w:rPr>
          <w:rFonts w:ascii="Tahoma" w:hAnsi="Tahoma" w:cs="Tahoma"/>
          <w:sz w:val="16"/>
        </w:rPr>
        <w:t xml:space="preserve"> (в </w:t>
      </w:r>
      <w:r w:rsidR="002E0165">
        <w:rPr>
          <w:rFonts w:ascii="Tahoma" w:hAnsi="Tahoma" w:cs="Tahoma"/>
          <w:sz w:val="16"/>
        </w:rPr>
        <w:t xml:space="preserve">центах </w:t>
      </w:r>
      <w:r w:rsidRPr="0091008B">
        <w:rPr>
          <w:rFonts w:ascii="Tahoma" w:hAnsi="Tahoma" w:cs="Tahoma"/>
          <w:sz w:val="16"/>
        </w:rPr>
        <w:t>доллара США) (далее – фьючерсный контракт на к</w:t>
      </w:r>
      <w:r>
        <w:rPr>
          <w:rFonts w:ascii="Tahoma" w:hAnsi="Tahoma" w:cs="Tahoma"/>
          <w:sz w:val="16"/>
        </w:rPr>
        <w:t>офе</w:t>
      </w:r>
      <w:r w:rsidRPr="0091008B">
        <w:rPr>
          <w:rFonts w:ascii="Tahoma" w:hAnsi="Tahoma" w:cs="Tahoma"/>
          <w:sz w:val="16"/>
        </w:rPr>
        <w:t>) с ближайшим сроком исполнения в дату определения цены исполнения Контракта. В случае расхождения расчетных цен биржевых фьючерсных контрактов на к</w:t>
      </w:r>
      <w:r>
        <w:rPr>
          <w:rFonts w:ascii="Tahoma" w:hAnsi="Tahoma" w:cs="Tahoma"/>
          <w:sz w:val="16"/>
        </w:rPr>
        <w:t>офе</w:t>
      </w:r>
      <w:r w:rsidR="00252D4F" w:rsidRPr="00BF2554">
        <w:rPr>
          <w:rFonts w:ascii="Tahoma" w:hAnsi="Tahoma" w:cs="Tahoma"/>
          <w:sz w:val="16"/>
        </w:rPr>
        <w:t xml:space="preserve"> </w:t>
      </w:r>
      <w:r w:rsidR="00BF2554">
        <w:rPr>
          <w:rFonts w:ascii="Tahoma" w:hAnsi="Tahoma" w:cs="Tahoma"/>
          <w:sz w:val="16"/>
          <w:lang w:val="en-US"/>
        </w:rPr>
        <w:t>C</w:t>
      </w:r>
      <w:r w:rsidRPr="0091008B">
        <w:rPr>
          <w:rFonts w:ascii="Tahoma" w:hAnsi="Tahoma" w:cs="Tahoma"/>
          <w:sz w:val="16"/>
        </w:rPr>
        <w:t xml:space="preserve"> с ближайшим сроком исполнения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к</w:t>
      </w:r>
      <w:r>
        <w:rPr>
          <w:rFonts w:ascii="Tahoma" w:hAnsi="Tahoma" w:cs="Tahoma"/>
          <w:sz w:val="16"/>
        </w:rPr>
        <w:t>офе</w:t>
      </w:r>
      <w:r w:rsidR="002E0165">
        <w:rPr>
          <w:rFonts w:ascii="Tahoma" w:hAnsi="Tahoma" w:cs="Tahoma"/>
          <w:sz w:val="16"/>
        </w:rPr>
        <w:t xml:space="preserve"> С</w:t>
      </w:r>
      <w:r w:rsidRPr="0091008B">
        <w:rPr>
          <w:rFonts w:ascii="Tahoma" w:hAnsi="Tahoma" w:cs="Tahoma"/>
          <w:sz w:val="16"/>
        </w:rPr>
        <w:t>; К</w:t>
      </w:r>
      <w:r w:rsidRPr="0091008B">
        <w:rPr>
          <w:rFonts w:ascii="Tahoma" w:hAnsi="Tahoma" w:cs="Tahoma"/>
          <w:sz w:val="16"/>
          <w:vertAlign w:val="subscript"/>
        </w:rPr>
        <w:t>1</w:t>
      </w:r>
      <w:r w:rsidRPr="0091008B">
        <w:rPr>
          <w:rFonts w:ascii="Tahoma" w:hAnsi="Tahoma" w:cs="Tahoma"/>
          <w:sz w:val="16"/>
        </w:rPr>
        <w:t xml:space="preserve"> – коэффициент перевода</w:t>
      </w:r>
      <w:r>
        <w:rPr>
          <w:rFonts w:ascii="Tahoma" w:hAnsi="Tahoma" w:cs="Tahoma"/>
          <w:sz w:val="16"/>
        </w:rPr>
        <w:t xml:space="preserve"> из центов доллара США в доллары США</w:t>
      </w:r>
      <w:r w:rsidRPr="0091008B">
        <w:rPr>
          <w:rFonts w:ascii="Tahoma" w:hAnsi="Tahoma" w:cs="Tahoma"/>
          <w:sz w:val="16"/>
        </w:rPr>
        <w:t xml:space="preserve">, </w:t>
      </w:r>
      <w:r w:rsidR="00612727" w:rsidRPr="0091008B">
        <w:rPr>
          <w:rFonts w:ascii="Tahoma" w:hAnsi="Tahoma" w:cs="Tahoma"/>
          <w:sz w:val="16"/>
        </w:rPr>
        <w:t xml:space="preserve">1/100 (одна </w:t>
      </w:r>
      <w:r w:rsidR="00612727">
        <w:rPr>
          <w:rFonts w:ascii="Tahoma" w:hAnsi="Tahoma" w:cs="Tahoma"/>
          <w:sz w:val="16"/>
        </w:rPr>
        <w:t>сотая</w:t>
      </w:r>
      <w:r w:rsidR="00612727" w:rsidRPr="0091008B">
        <w:rPr>
          <w:rFonts w:ascii="Tahoma" w:hAnsi="Tahoma" w:cs="Tahoma"/>
          <w:sz w:val="16"/>
        </w:rPr>
        <w:t>)</w:t>
      </w:r>
      <w:r>
        <w:rPr>
          <w:rFonts w:ascii="Tahoma" w:hAnsi="Tahoma" w:cs="Tahom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44B0" w14:textId="77777777" w:rsidR="0018103E" w:rsidRDefault="00181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592E5A89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0AB0F1C7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0F6760">
      <w:rPr>
        <w:rFonts w:ascii="Tahoma" w:hAnsi="Tahoma" w:cs="Tahoma"/>
        <w:b/>
        <w:lang w:val="ru-RU"/>
      </w:rPr>
      <w:t xml:space="preserve">товары мирового </w:t>
    </w:r>
    <w:r w:rsidR="0018103E">
      <w:rPr>
        <w:rFonts w:ascii="Tahoma" w:hAnsi="Tahoma" w:cs="Tahoma"/>
        <w:b/>
        <w:lang w:val="ru-RU"/>
      </w:rPr>
      <w:t>агропромышленного комплекса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F1D7C" w14:textId="77777777" w:rsidR="0018103E" w:rsidRDefault="001810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0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09E2"/>
    <w:rsid w:val="000C26C3"/>
    <w:rsid w:val="000C30E6"/>
    <w:rsid w:val="000E186D"/>
    <w:rsid w:val="000E2CFC"/>
    <w:rsid w:val="000E6C97"/>
    <w:rsid w:val="000E7F11"/>
    <w:rsid w:val="000F17BB"/>
    <w:rsid w:val="000F6760"/>
    <w:rsid w:val="000F6FC6"/>
    <w:rsid w:val="00102F4F"/>
    <w:rsid w:val="00105263"/>
    <w:rsid w:val="001108BC"/>
    <w:rsid w:val="00110A27"/>
    <w:rsid w:val="001149C0"/>
    <w:rsid w:val="001212E9"/>
    <w:rsid w:val="00127393"/>
    <w:rsid w:val="00144B3A"/>
    <w:rsid w:val="00150B00"/>
    <w:rsid w:val="0016121B"/>
    <w:rsid w:val="001708CF"/>
    <w:rsid w:val="00172342"/>
    <w:rsid w:val="0018103E"/>
    <w:rsid w:val="001A017D"/>
    <w:rsid w:val="001A307C"/>
    <w:rsid w:val="001A33F2"/>
    <w:rsid w:val="001B7273"/>
    <w:rsid w:val="001C61FA"/>
    <w:rsid w:val="001D4849"/>
    <w:rsid w:val="001E39BB"/>
    <w:rsid w:val="00205D68"/>
    <w:rsid w:val="0022340F"/>
    <w:rsid w:val="0023043D"/>
    <w:rsid w:val="00236A71"/>
    <w:rsid w:val="002373AB"/>
    <w:rsid w:val="0024035B"/>
    <w:rsid w:val="00242E9F"/>
    <w:rsid w:val="00242F6E"/>
    <w:rsid w:val="00245CC9"/>
    <w:rsid w:val="002479D0"/>
    <w:rsid w:val="0025235D"/>
    <w:rsid w:val="00252722"/>
    <w:rsid w:val="00252D4F"/>
    <w:rsid w:val="00252DA2"/>
    <w:rsid w:val="002566B6"/>
    <w:rsid w:val="002573D5"/>
    <w:rsid w:val="00262851"/>
    <w:rsid w:val="00264270"/>
    <w:rsid w:val="0026673B"/>
    <w:rsid w:val="00270D53"/>
    <w:rsid w:val="002747AC"/>
    <w:rsid w:val="0027714A"/>
    <w:rsid w:val="00277F51"/>
    <w:rsid w:val="00283E59"/>
    <w:rsid w:val="00286CBE"/>
    <w:rsid w:val="00291EA2"/>
    <w:rsid w:val="00295195"/>
    <w:rsid w:val="002A70C8"/>
    <w:rsid w:val="002A7EF7"/>
    <w:rsid w:val="002C3F69"/>
    <w:rsid w:val="002E0165"/>
    <w:rsid w:val="002E293B"/>
    <w:rsid w:val="002E32A7"/>
    <w:rsid w:val="002F4BF1"/>
    <w:rsid w:val="00316276"/>
    <w:rsid w:val="0033343D"/>
    <w:rsid w:val="00335A33"/>
    <w:rsid w:val="00336E37"/>
    <w:rsid w:val="00343540"/>
    <w:rsid w:val="003436D4"/>
    <w:rsid w:val="003635D9"/>
    <w:rsid w:val="00370F30"/>
    <w:rsid w:val="00371DF8"/>
    <w:rsid w:val="00384D54"/>
    <w:rsid w:val="00385F09"/>
    <w:rsid w:val="003C0206"/>
    <w:rsid w:val="003D3C62"/>
    <w:rsid w:val="003D4836"/>
    <w:rsid w:val="003E121E"/>
    <w:rsid w:val="003F18B7"/>
    <w:rsid w:val="00400C76"/>
    <w:rsid w:val="00416EBF"/>
    <w:rsid w:val="004255B9"/>
    <w:rsid w:val="0043211B"/>
    <w:rsid w:val="00445E3D"/>
    <w:rsid w:val="004562B0"/>
    <w:rsid w:val="004576F7"/>
    <w:rsid w:val="0046233F"/>
    <w:rsid w:val="00464827"/>
    <w:rsid w:val="00466174"/>
    <w:rsid w:val="0047120E"/>
    <w:rsid w:val="0047334A"/>
    <w:rsid w:val="0048420B"/>
    <w:rsid w:val="004923FB"/>
    <w:rsid w:val="00492504"/>
    <w:rsid w:val="004A1B34"/>
    <w:rsid w:val="004A4D71"/>
    <w:rsid w:val="004B2ACA"/>
    <w:rsid w:val="004B6717"/>
    <w:rsid w:val="004C1A2C"/>
    <w:rsid w:val="004C501B"/>
    <w:rsid w:val="004C7039"/>
    <w:rsid w:val="004C70D0"/>
    <w:rsid w:val="004C7D5C"/>
    <w:rsid w:val="004D0563"/>
    <w:rsid w:val="004D0ABA"/>
    <w:rsid w:val="004D245E"/>
    <w:rsid w:val="004D3031"/>
    <w:rsid w:val="004D6206"/>
    <w:rsid w:val="004E63EF"/>
    <w:rsid w:val="004F116C"/>
    <w:rsid w:val="004F23D1"/>
    <w:rsid w:val="004F4F26"/>
    <w:rsid w:val="00500984"/>
    <w:rsid w:val="0051219B"/>
    <w:rsid w:val="00515759"/>
    <w:rsid w:val="00517464"/>
    <w:rsid w:val="00525E7D"/>
    <w:rsid w:val="005307DA"/>
    <w:rsid w:val="005368D9"/>
    <w:rsid w:val="00542D3A"/>
    <w:rsid w:val="00552A96"/>
    <w:rsid w:val="00565A31"/>
    <w:rsid w:val="0057146F"/>
    <w:rsid w:val="00580C7B"/>
    <w:rsid w:val="00584C54"/>
    <w:rsid w:val="0058528A"/>
    <w:rsid w:val="00586728"/>
    <w:rsid w:val="00587CED"/>
    <w:rsid w:val="005A018E"/>
    <w:rsid w:val="005A7603"/>
    <w:rsid w:val="005B0AA7"/>
    <w:rsid w:val="005C7AC8"/>
    <w:rsid w:val="005D32D6"/>
    <w:rsid w:val="005D7F68"/>
    <w:rsid w:val="005F3868"/>
    <w:rsid w:val="005F4465"/>
    <w:rsid w:val="0060347B"/>
    <w:rsid w:val="00606AF9"/>
    <w:rsid w:val="00611A97"/>
    <w:rsid w:val="00612727"/>
    <w:rsid w:val="00617915"/>
    <w:rsid w:val="006200DE"/>
    <w:rsid w:val="00620130"/>
    <w:rsid w:val="00623AA0"/>
    <w:rsid w:val="00631DB6"/>
    <w:rsid w:val="006421D0"/>
    <w:rsid w:val="006465B8"/>
    <w:rsid w:val="00651833"/>
    <w:rsid w:val="00653DB7"/>
    <w:rsid w:val="00656304"/>
    <w:rsid w:val="00656405"/>
    <w:rsid w:val="00662600"/>
    <w:rsid w:val="00672B66"/>
    <w:rsid w:val="00675D62"/>
    <w:rsid w:val="006832BD"/>
    <w:rsid w:val="00685C33"/>
    <w:rsid w:val="00695F17"/>
    <w:rsid w:val="006A24DE"/>
    <w:rsid w:val="006B33D4"/>
    <w:rsid w:val="006B7215"/>
    <w:rsid w:val="006B7B38"/>
    <w:rsid w:val="006D530C"/>
    <w:rsid w:val="006F5B04"/>
    <w:rsid w:val="006F67C8"/>
    <w:rsid w:val="00701AE1"/>
    <w:rsid w:val="0071094E"/>
    <w:rsid w:val="007140BA"/>
    <w:rsid w:val="00717337"/>
    <w:rsid w:val="00720BC1"/>
    <w:rsid w:val="0072264F"/>
    <w:rsid w:val="0073141C"/>
    <w:rsid w:val="00734545"/>
    <w:rsid w:val="00746283"/>
    <w:rsid w:val="00754504"/>
    <w:rsid w:val="00775B71"/>
    <w:rsid w:val="007906F8"/>
    <w:rsid w:val="0079140E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E6246"/>
    <w:rsid w:val="008114C9"/>
    <w:rsid w:val="00815539"/>
    <w:rsid w:val="00816230"/>
    <w:rsid w:val="008375B9"/>
    <w:rsid w:val="00846BA5"/>
    <w:rsid w:val="00846DD7"/>
    <w:rsid w:val="0085067E"/>
    <w:rsid w:val="00852856"/>
    <w:rsid w:val="00854DE9"/>
    <w:rsid w:val="0086356A"/>
    <w:rsid w:val="00881217"/>
    <w:rsid w:val="00883FAF"/>
    <w:rsid w:val="00892D38"/>
    <w:rsid w:val="008A102E"/>
    <w:rsid w:val="008B40B4"/>
    <w:rsid w:val="008B5370"/>
    <w:rsid w:val="008B6FAC"/>
    <w:rsid w:val="008C602C"/>
    <w:rsid w:val="008C72EA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6557F"/>
    <w:rsid w:val="009826A1"/>
    <w:rsid w:val="009925F3"/>
    <w:rsid w:val="009B0CCD"/>
    <w:rsid w:val="009B29F7"/>
    <w:rsid w:val="009B6CE6"/>
    <w:rsid w:val="009C03CF"/>
    <w:rsid w:val="009C17E3"/>
    <w:rsid w:val="009C4581"/>
    <w:rsid w:val="009C5BAF"/>
    <w:rsid w:val="009E0210"/>
    <w:rsid w:val="009E1B3B"/>
    <w:rsid w:val="009F1D1A"/>
    <w:rsid w:val="009F2DC6"/>
    <w:rsid w:val="00A201C2"/>
    <w:rsid w:val="00A32FEC"/>
    <w:rsid w:val="00A33C91"/>
    <w:rsid w:val="00A36DF2"/>
    <w:rsid w:val="00A80903"/>
    <w:rsid w:val="00A81D5D"/>
    <w:rsid w:val="00A934D3"/>
    <w:rsid w:val="00AA5D9D"/>
    <w:rsid w:val="00AB04D9"/>
    <w:rsid w:val="00AB3FF8"/>
    <w:rsid w:val="00AB7063"/>
    <w:rsid w:val="00AD2FF0"/>
    <w:rsid w:val="00AD78A7"/>
    <w:rsid w:val="00AD7F1F"/>
    <w:rsid w:val="00B008FE"/>
    <w:rsid w:val="00B11877"/>
    <w:rsid w:val="00B1297D"/>
    <w:rsid w:val="00B13CCB"/>
    <w:rsid w:val="00B17393"/>
    <w:rsid w:val="00B179B2"/>
    <w:rsid w:val="00B4097A"/>
    <w:rsid w:val="00B4244A"/>
    <w:rsid w:val="00B63D97"/>
    <w:rsid w:val="00B63E78"/>
    <w:rsid w:val="00B64844"/>
    <w:rsid w:val="00B65BE0"/>
    <w:rsid w:val="00B80ECA"/>
    <w:rsid w:val="00B82EDF"/>
    <w:rsid w:val="00B86564"/>
    <w:rsid w:val="00B920AD"/>
    <w:rsid w:val="00B94556"/>
    <w:rsid w:val="00B947E7"/>
    <w:rsid w:val="00BB2535"/>
    <w:rsid w:val="00BB32AC"/>
    <w:rsid w:val="00BB4F0F"/>
    <w:rsid w:val="00BC63C5"/>
    <w:rsid w:val="00BD15F9"/>
    <w:rsid w:val="00BE4138"/>
    <w:rsid w:val="00BF2554"/>
    <w:rsid w:val="00BF423B"/>
    <w:rsid w:val="00BF4D9F"/>
    <w:rsid w:val="00C0202C"/>
    <w:rsid w:val="00C10D55"/>
    <w:rsid w:val="00C1654E"/>
    <w:rsid w:val="00C17DFF"/>
    <w:rsid w:val="00C41601"/>
    <w:rsid w:val="00C42C1B"/>
    <w:rsid w:val="00C52EB9"/>
    <w:rsid w:val="00C66361"/>
    <w:rsid w:val="00C72793"/>
    <w:rsid w:val="00C81E9C"/>
    <w:rsid w:val="00C8383E"/>
    <w:rsid w:val="00C842E4"/>
    <w:rsid w:val="00C94307"/>
    <w:rsid w:val="00CA03C7"/>
    <w:rsid w:val="00CA18EE"/>
    <w:rsid w:val="00CA1F9E"/>
    <w:rsid w:val="00CA5F25"/>
    <w:rsid w:val="00CB1D24"/>
    <w:rsid w:val="00CB64F4"/>
    <w:rsid w:val="00CC087E"/>
    <w:rsid w:val="00CC189B"/>
    <w:rsid w:val="00CC531E"/>
    <w:rsid w:val="00CD5875"/>
    <w:rsid w:val="00CD672F"/>
    <w:rsid w:val="00CF3672"/>
    <w:rsid w:val="00D144C9"/>
    <w:rsid w:val="00D21BF2"/>
    <w:rsid w:val="00D308A3"/>
    <w:rsid w:val="00D31827"/>
    <w:rsid w:val="00D34D72"/>
    <w:rsid w:val="00D37608"/>
    <w:rsid w:val="00D4050E"/>
    <w:rsid w:val="00D44B56"/>
    <w:rsid w:val="00D63F00"/>
    <w:rsid w:val="00D819A6"/>
    <w:rsid w:val="00DA02D7"/>
    <w:rsid w:val="00DA7745"/>
    <w:rsid w:val="00DB0354"/>
    <w:rsid w:val="00DB689C"/>
    <w:rsid w:val="00DE330F"/>
    <w:rsid w:val="00DF09ED"/>
    <w:rsid w:val="00DF26A8"/>
    <w:rsid w:val="00E00995"/>
    <w:rsid w:val="00E06FEC"/>
    <w:rsid w:val="00E14DCC"/>
    <w:rsid w:val="00E35909"/>
    <w:rsid w:val="00E36380"/>
    <w:rsid w:val="00E44306"/>
    <w:rsid w:val="00E54CF0"/>
    <w:rsid w:val="00E642DC"/>
    <w:rsid w:val="00E71A92"/>
    <w:rsid w:val="00E8109E"/>
    <w:rsid w:val="00E85081"/>
    <w:rsid w:val="00E87CDC"/>
    <w:rsid w:val="00E917A3"/>
    <w:rsid w:val="00E962A5"/>
    <w:rsid w:val="00E97B7F"/>
    <w:rsid w:val="00EA2021"/>
    <w:rsid w:val="00EB2E18"/>
    <w:rsid w:val="00EC6BC7"/>
    <w:rsid w:val="00ED5247"/>
    <w:rsid w:val="00EE2F85"/>
    <w:rsid w:val="00EE4345"/>
    <w:rsid w:val="00EE4AF4"/>
    <w:rsid w:val="00EE653F"/>
    <w:rsid w:val="00EF44FE"/>
    <w:rsid w:val="00EF731C"/>
    <w:rsid w:val="00F02909"/>
    <w:rsid w:val="00F277D9"/>
    <w:rsid w:val="00F344C5"/>
    <w:rsid w:val="00F40110"/>
    <w:rsid w:val="00F41735"/>
    <w:rsid w:val="00F47787"/>
    <w:rsid w:val="00F533A8"/>
    <w:rsid w:val="00F574A1"/>
    <w:rsid w:val="00F810DA"/>
    <w:rsid w:val="00F837A0"/>
    <w:rsid w:val="00F85415"/>
    <w:rsid w:val="00FA6B8A"/>
    <w:rsid w:val="00FB0316"/>
    <w:rsid w:val="00FB0700"/>
    <w:rsid w:val="00FC0CB7"/>
    <w:rsid w:val="00FC4B0D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262851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FDD03-71F0-4613-A2F2-F308AE0ECE7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8d91c6-5b89-47df-91d5-b5ff07f20aa0"/>
    <ds:schemaRef ds:uri="07893422-5c1f-4878-9bb4-485c841da9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5C2B5A-C5F2-495B-B476-A2FB5634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Бородин Андрей Викторович</cp:lastModifiedBy>
  <cp:revision>3</cp:revision>
  <cp:lastPrinted>2020-10-12T10:54:00Z</cp:lastPrinted>
  <dcterms:created xsi:type="dcterms:W3CDTF">2025-05-13T09:03:00Z</dcterms:created>
  <dcterms:modified xsi:type="dcterms:W3CDTF">2025-05-16T12:23:00Z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