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4631EA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2D5C7F7F" w:rsidR="00902485" w:rsidRPr="004631EA" w:rsidRDefault="00454AAD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 xml:space="preserve">06 </w:t>
      </w:r>
      <w:r w:rsidR="002E2738">
        <w:rPr>
          <w:rFonts w:cs="Tahoma"/>
          <w:color w:val="000000"/>
          <w:sz w:val="24"/>
        </w:rPr>
        <w:t>мая</w:t>
      </w:r>
      <w:r w:rsidR="00902485" w:rsidRPr="004631EA">
        <w:rPr>
          <w:rFonts w:cs="Tahoma"/>
          <w:color w:val="000000"/>
          <w:sz w:val="24"/>
        </w:rPr>
        <w:t xml:space="preserve"> 20</w:t>
      </w:r>
      <w:r w:rsidR="002E2738">
        <w:rPr>
          <w:rFonts w:cs="Tahoma"/>
          <w:color w:val="000000"/>
          <w:sz w:val="24"/>
        </w:rPr>
        <w:t>20</w:t>
      </w:r>
      <w:r w:rsidR="00902485" w:rsidRPr="004631EA">
        <w:rPr>
          <w:rFonts w:cs="Tahoma"/>
          <w:color w:val="000000"/>
          <w:sz w:val="24"/>
        </w:rPr>
        <w:t xml:space="preserve"> года, Протокол № </w:t>
      </w:r>
      <w:r>
        <w:rPr>
          <w:rFonts w:cs="Tahoma"/>
          <w:color w:val="000000"/>
          <w:sz w:val="24"/>
        </w:rPr>
        <w:t>31</w:t>
      </w:r>
      <w:bookmarkStart w:id="0" w:name="_GoBack"/>
      <w:bookmarkEnd w:id="0"/>
    </w:p>
    <w:p w14:paraId="068F6CDC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4631EA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4631EA" w:rsidRDefault="004631EA" w:rsidP="009B1E16">
      <w:pPr>
        <w:ind w:left="5245"/>
        <w:rPr>
          <w:rFonts w:cs="Tahoma"/>
          <w:sz w:val="24"/>
        </w:rPr>
      </w:pPr>
      <w:r>
        <w:rPr>
          <w:rFonts w:cs="Tahoma"/>
          <w:sz w:val="24"/>
        </w:rPr>
        <w:t>________________</w:t>
      </w:r>
      <w:r w:rsidR="00902485" w:rsidRPr="004631EA">
        <w:rPr>
          <w:rFonts w:cs="Tahoma"/>
          <w:sz w:val="24"/>
        </w:rPr>
        <w:t>__</w:t>
      </w:r>
      <w:r w:rsidR="002E2738">
        <w:rPr>
          <w:rFonts w:cs="Tahoma"/>
          <w:sz w:val="24"/>
        </w:rPr>
        <w:t xml:space="preserve"> Ю</w:t>
      </w:r>
      <w:r w:rsidR="00902485" w:rsidRPr="004631EA">
        <w:rPr>
          <w:rFonts w:cs="Tahoma"/>
          <w:sz w:val="24"/>
        </w:rPr>
        <w:t>.</w:t>
      </w:r>
      <w:r w:rsidR="002E2738">
        <w:rPr>
          <w:rFonts w:cs="Tahoma"/>
          <w:sz w:val="24"/>
        </w:rPr>
        <w:t>О</w:t>
      </w:r>
      <w:r w:rsidR="00902485" w:rsidRPr="004631EA">
        <w:rPr>
          <w:rFonts w:cs="Tahoma"/>
          <w:sz w:val="24"/>
        </w:rPr>
        <w:t>.</w:t>
      </w:r>
      <w:r w:rsidR="009B1E16" w:rsidRPr="004631EA">
        <w:rPr>
          <w:rFonts w:cs="Tahoma"/>
          <w:sz w:val="24"/>
        </w:rPr>
        <w:t xml:space="preserve"> </w:t>
      </w:r>
      <w:r w:rsidR="002E2738">
        <w:rPr>
          <w:rFonts w:cs="Tahoma"/>
          <w:sz w:val="24"/>
        </w:rPr>
        <w:t>Денисов</w:t>
      </w:r>
    </w:p>
    <w:p w14:paraId="4C9495EB" w14:textId="77777777" w:rsidR="00E212F7" w:rsidRPr="004631EA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232BB5" w:rsidRDefault="003A4FD0" w:rsidP="00E212F7">
      <w:pPr>
        <w:rPr>
          <w:rFonts w:cs="Tahoma"/>
          <w:szCs w:val="20"/>
        </w:rPr>
      </w:pPr>
    </w:p>
    <w:p w14:paraId="2080F1B6" w14:textId="7B7E514C" w:rsidR="00232BB5" w:rsidRDefault="00E212F7" w:rsidP="00E212F7">
      <w:pPr>
        <w:jc w:val="center"/>
        <w:rPr>
          <w:rFonts w:cs="Tahoma"/>
          <w:b/>
          <w:sz w:val="28"/>
          <w:szCs w:val="28"/>
        </w:rPr>
      </w:pPr>
      <w:r w:rsidRPr="00232BB5">
        <w:rPr>
          <w:rFonts w:cs="Tahoma"/>
          <w:b/>
          <w:sz w:val="28"/>
          <w:szCs w:val="28"/>
        </w:rPr>
        <w:t>Методика расчета</w:t>
      </w:r>
      <w:r w:rsidR="00232BB5">
        <w:rPr>
          <w:rFonts w:cs="Tahoma"/>
          <w:b/>
          <w:sz w:val="28"/>
          <w:szCs w:val="28"/>
        </w:rPr>
        <w:t xml:space="preserve"> </w:t>
      </w:r>
      <w:r w:rsidR="00232BB5" w:rsidRPr="00232BB5">
        <w:rPr>
          <w:rFonts w:cs="Tahoma"/>
          <w:b/>
          <w:sz w:val="28"/>
          <w:szCs w:val="28"/>
        </w:rPr>
        <w:t>И</w:t>
      </w:r>
      <w:r w:rsidR="00E16F1A" w:rsidRPr="00232BB5">
        <w:rPr>
          <w:rFonts w:cs="Tahoma"/>
          <w:b/>
          <w:sz w:val="28"/>
          <w:szCs w:val="28"/>
        </w:rPr>
        <w:t>ндекс</w:t>
      </w:r>
      <w:r w:rsidR="00097ED3" w:rsidRPr="00232BB5">
        <w:rPr>
          <w:rFonts w:cs="Tahoma"/>
          <w:b/>
          <w:sz w:val="28"/>
          <w:szCs w:val="28"/>
        </w:rPr>
        <w:t>ов</w:t>
      </w:r>
      <w:r w:rsidR="00E16F1A" w:rsidRPr="00232BB5">
        <w:rPr>
          <w:rFonts w:cs="Tahoma"/>
          <w:b/>
          <w:sz w:val="28"/>
          <w:szCs w:val="28"/>
        </w:rPr>
        <w:t xml:space="preserve"> </w:t>
      </w:r>
      <w:r w:rsidR="0077219E" w:rsidRPr="00232BB5">
        <w:rPr>
          <w:rFonts w:cs="Tahoma"/>
          <w:b/>
          <w:sz w:val="28"/>
          <w:szCs w:val="28"/>
        </w:rPr>
        <w:t>устойчивого</w:t>
      </w:r>
      <w:r w:rsidR="007E41F1">
        <w:rPr>
          <w:rFonts w:cs="Tahoma"/>
          <w:b/>
          <w:sz w:val="28"/>
          <w:szCs w:val="28"/>
        </w:rPr>
        <w:t xml:space="preserve"> </w:t>
      </w:r>
    </w:p>
    <w:p w14:paraId="2CFFA24F" w14:textId="3D205337" w:rsidR="00E212F7" w:rsidRPr="00232BB5" w:rsidRDefault="0077219E" w:rsidP="00E212F7">
      <w:pPr>
        <w:jc w:val="center"/>
        <w:rPr>
          <w:rFonts w:cs="Tahoma"/>
          <w:b/>
          <w:sz w:val="28"/>
          <w:szCs w:val="28"/>
        </w:rPr>
      </w:pPr>
      <w:r w:rsidRPr="00232BB5">
        <w:rPr>
          <w:rFonts w:cs="Tahoma"/>
          <w:b/>
          <w:sz w:val="28"/>
          <w:szCs w:val="28"/>
        </w:rPr>
        <w:t xml:space="preserve"> развития</w:t>
      </w:r>
      <w:r w:rsidR="00232BB5" w:rsidRPr="00232BB5">
        <w:t xml:space="preserve"> </w:t>
      </w:r>
      <w:r w:rsidR="00232BB5" w:rsidRPr="00232BB5">
        <w:rPr>
          <w:rFonts w:cs="Tahoma"/>
          <w:b/>
          <w:sz w:val="28"/>
          <w:szCs w:val="28"/>
        </w:rPr>
        <w:t xml:space="preserve">МосБиржи </w:t>
      </w:r>
      <w:r w:rsidR="00F7283D">
        <w:rPr>
          <w:rFonts w:cs="Tahoma"/>
          <w:b/>
          <w:sz w:val="28"/>
          <w:szCs w:val="28"/>
        </w:rPr>
        <w:t xml:space="preserve">- </w:t>
      </w:r>
      <w:r w:rsidR="00232BB5" w:rsidRPr="00232BB5">
        <w:rPr>
          <w:rFonts w:cs="Tahoma"/>
          <w:b/>
          <w:sz w:val="28"/>
          <w:szCs w:val="28"/>
        </w:rPr>
        <w:t>РСПП</w:t>
      </w: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E8E614F" w14:textId="77777777" w:rsidR="00E212F7" w:rsidRPr="004631EA" w:rsidRDefault="00E212F7" w:rsidP="00E212F7">
      <w:pPr>
        <w:rPr>
          <w:rFonts w:cs="Tahoma"/>
          <w:szCs w:val="20"/>
        </w:rPr>
      </w:pPr>
    </w:p>
    <w:p w14:paraId="2737F2A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Default="00E212F7" w:rsidP="00E212F7">
      <w:pPr>
        <w:rPr>
          <w:rFonts w:cs="Tahoma"/>
          <w:szCs w:val="20"/>
        </w:rPr>
      </w:pPr>
    </w:p>
    <w:p w14:paraId="1C2620B8" w14:textId="77777777" w:rsidR="00232BB5" w:rsidRDefault="00232BB5" w:rsidP="00E212F7">
      <w:pPr>
        <w:rPr>
          <w:rFonts w:cs="Tahoma"/>
          <w:szCs w:val="20"/>
        </w:rPr>
      </w:pPr>
    </w:p>
    <w:p w14:paraId="7DC20569" w14:textId="77777777" w:rsidR="00232BB5" w:rsidRDefault="00232BB5" w:rsidP="00E212F7">
      <w:pPr>
        <w:rPr>
          <w:rFonts w:cs="Tahoma"/>
          <w:szCs w:val="20"/>
        </w:rPr>
      </w:pPr>
    </w:p>
    <w:p w14:paraId="175693CB" w14:textId="77777777" w:rsidR="00232BB5" w:rsidRDefault="00232BB5" w:rsidP="00E212F7">
      <w:pPr>
        <w:rPr>
          <w:rFonts w:cs="Tahoma"/>
          <w:szCs w:val="20"/>
        </w:rPr>
      </w:pPr>
    </w:p>
    <w:p w14:paraId="6F7095F4" w14:textId="77777777" w:rsidR="00232BB5" w:rsidRDefault="00232BB5" w:rsidP="00E212F7">
      <w:pPr>
        <w:rPr>
          <w:rFonts w:cs="Tahoma"/>
          <w:szCs w:val="20"/>
        </w:rPr>
      </w:pPr>
    </w:p>
    <w:p w14:paraId="4D35AF38" w14:textId="77777777" w:rsidR="00232BB5" w:rsidRDefault="00232BB5" w:rsidP="00E212F7">
      <w:pPr>
        <w:rPr>
          <w:rFonts w:cs="Tahoma"/>
          <w:szCs w:val="20"/>
        </w:rPr>
      </w:pPr>
    </w:p>
    <w:p w14:paraId="1F8FE1AB" w14:textId="77777777" w:rsidR="00232BB5" w:rsidRDefault="00232BB5" w:rsidP="00E212F7">
      <w:pPr>
        <w:rPr>
          <w:rFonts w:cs="Tahoma"/>
          <w:szCs w:val="20"/>
        </w:rPr>
      </w:pPr>
    </w:p>
    <w:p w14:paraId="6DD12D4B" w14:textId="77777777" w:rsidR="00232BB5" w:rsidRDefault="00232BB5" w:rsidP="00E212F7">
      <w:pPr>
        <w:rPr>
          <w:rFonts w:cs="Tahoma"/>
          <w:szCs w:val="20"/>
        </w:rPr>
      </w:pPr>
    </w:p>
    <w:p w14:paraId="42BAF634" w14:textId="77777777" w:rsidR="00232BB5" w:rsidRPr="004631EA" w:rsidRDefault="00232BB5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248AA9A9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E17130" w:rsidRPr="004631EA">
        <w:rPr>
          <w:rFonts w:cs="Tahoma"/>
          <w:b/>
          <w:sz w:val="24"/>
        </w:rPr>
        <w:t>20</w:t>
      </w:r>
      <w:r w:rsidR="002E2738">
        <w:rPr>
          <w:rFonts w:cs="Tahoma"/>
          <w:b/>
          <w:sz w:val="24"/>
        </w:rPr>
        <w:t>20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5739192D" w14:textId="5914220D" w:rsidR="00EB4267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39149105" w:history="1">
        <w:r w:rsidR="00EB4267" w:rsidRPr="00A23FE9">
          <w:rPr>
            <w:rStyle w:val="a8"/>
            <w:rFonts w:cs="Tahoma"/>
            <w:noProof/>
          </w:rPr>
          <w:t>1.</w:t>
        </w:r>
        <w:r w:rsidR="00EB426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Введение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_Toc39149105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3</w:t>
        </w:r>
        <w:r w:rsidR="00EB4267">
          <w:rPr>
            <w:noProof/>
            <w:webHidden/>
          </w:rPr>
          <w:fldChar w:fldCharType="end"/>
        </w:r>
      </w:hyperlink>
    </w:p>
    <w:p w14:paraId="4487C1DE" w14:textId="1248006D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06" w:history="1">
        <w:r w:rsidR="00EB4267" w:rsidRPr="00A23FE9">
          <w:rPr>
            <w:rStyle w:val="a8"/>
            <w:noProof/>
          </w:rPr>
          <w:t>1.1.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Термины и определения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_Toc39149106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3</w:t>
        </w:r>
        <w:r w:rsidR="00EB4267">
          <w:rPr>
            <w:noProof/>
            <w:webHidden/>
          </w:rPr>
          <w:fldChar w:fldCharType="end"/>
        </w:r>
      </w:hyperlink>
    </w:p>
    <w:p w14:paraId="2725386B" w14:textId="48121D36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07" w:history="1">
        <w:r w:rsidR="00EB4267" w:rsidRPr="00A23FE9">
          <w:rPr>
            <w:rStyle w:val="a8"/>
            <w:rFonts w:cs="Tahoma"/>
            <w:noProof/>
          </w:rPr>
          <w:t>1.2.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rFonts w:cs="Tahoma"/>
            <w:noProof/>
          </w:rPr>
          <w:t>Общие положения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_Toc39149107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3</w:t>
        </w:r>
        <w:r w:rsidR="00EB4267">
          <w:rPr>
            <w:noProof/>
            <w:webHidden/>
          </w:rPr>
          <w:fldChar w:fldCharType="end"/>
        </w:r>
      </w:hyperlink>
    </w:p>
    <w:p w14:paraId="59F22162" w14:textId="249ABDC4" w:rsidR="00EB4267" w:rsidRDefault="00D446F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9149108" w:history="1">
        <w:r w:rsidR="00EB4267" w:rsidRPr="00A23FE9">
          <w:rPr>
            <w:rStyle w:val="a8"/>
            <w:noProof/>
          </w:rPr>
          <w:t>2.</w:t>
        </w:r>
        <w:r w:rsidR="00EB426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Расчет индексов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_Toc39149108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4</w:t>
        </w:r>
        <w:r w:rsidR="00EB4267">
          <w:rPr>
            <w:noProof/>
            <w:webHidden/>
          </w:rPr>
          <w:fldChar w:fldCharType="end"/>
        </w:r>
      </w:hyperlink>
    </w:p>
    <w:p w14:paraId="38F79580" w14:textId="39982C0D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09" w:history="1">
        <w:r w:rsidR="00EB4267" w:rsidRPr="00A23FE9">
          <w:rPr>
            <w:rStyle w:val="a8"/>
            <w:noProof/>
          </w:rPr>
          <w:t>2.1.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Порядок расчета ценовых Индексов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_Toc39149109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4</w:t>
        </w:r>
        <w:r w:rsidR="00EB4267">
          <w:rPr>
            <w:noProof/>
            <w:webHidden/>
          </w:rPr>
          <w:fldChar w:fldCharType="end"/>
        </w:r>
      </w:hyperlink>
    </w:p>
    <w:p w14:paraId="0D2F34BB" w14:textId="06315474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0" w:history="1">
        <w:r w:rsidR="00EB4267" w:rsidRPr="00A23FE9">
          <w:rPr>
            <w:rStyle w:val="a8"/>
            <w:noProof/>
          </w:rPr>
          <w:t>2.2.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Порядок расчета Индекса полной доходности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_Toc39149110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5</w:t>
        </w:r>
        <w:r w:rsidR="00EB4267">
          <w:rPr>
            <w:noProof/>
            <w:webHidden/>
          </w:rPr>
          <w:fldChar w:fldCharType="end"/>
        </w:r>
      </w:hyperlink>
    </w:p>
    <w:p w14:paraId="6706AC9E" w14:textId="61FFFC46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1" w:history="1">
        <w:r w:rsidR="00EB4267" w:rsidRPr="00A23FE9">
          <w:rPr>
            <w:rStyle w:val="a8"/>
            <w:noProof/>
          </w:rPr>
          <w:t>2.3.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Определение цены Акции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_Toc39149111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6</w:t>
        </w:r>
        <w:r w:rsidR="00EB4267">
          <w:rPr>
            <w:noProof/>
            <w:webHidden/>
          </w:rPr>
          <w:fldChar w:fldCharType="end"/>
        </w:r>
      </w:hyperlink>
    </w:p>
    <w:p w14:paraId="06191C91" w14:textId="5DCC50FE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2" w:history="1">
        <w:r w:rsidR="00EB4267" w:rsidRPr="00A23FE9">
          <w:rPr>
            <w:rStyle w:val="a8"/>
            <w:noProof/>
          </w:rPr>
          <w:t>2.4.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Определение количества акций и Коэффициента free-float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_Toc39149112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6</w:t>
        </w:r>
        <w:r w:rsidR="00EB4267">
          <w:rPr>
            <w:noProof/>
            <w:webHidden/>
          </w:rPr>
          <w:fldChar w:fldCharType="end"/>
        </w:r>
      </w:hyperlink>
    </w:p>
    <w:p w14:paraId="0C69A120" w14:textId="3C0B4B10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3" w:history="1">
        <w:r w:rsidR="00EB4267" w:rsidRPr="00A23FE9">
          <w:rPr>
            <w:rStyle w:val="a8"/>
            <w:noProof/>
          </w:rPr>
          <w:t>2.5.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Расчет весовых коэффициентов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_Toc39149113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7</w:t>
        </w:r>
        <w:r w:rsidR="00EB4267">
          <w:rPr>
            <w:noProof/>
            <w:webHidden/>
          </w:rPr>
          <w:fldChar w:fldCharType="end"/>
        </w:r>
      </w:hyperlink>
    </w:p>
    <w:p w14:paraId="4B56EFD0" w14:textId="243DEA39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4" w:history="1">
        <w:r w:rsidR="00EB4267" w:rsidRPr="00A23FE9">
          <w:rPr>
            <w:rStyle w:val="a8"/>
            <w:noProof/>
          </w:rPr>
          <w:t>2.6.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Расчет Делителя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_Toc39149114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7</w:t>
        </w:r>
        <w:r w:rsidR="00EB4267">
          <w:rPr>
            <w:noProof/>
            <w:webHidden/>
          </w:rPr>
          <w:fldChar w:fldCharType="end"/>
        </w:r>
      </w:hyperlink>
    </w:p>
    <w:p w14:paraId="613AD853" w14:textId="5C521ABB" w:rsidR="00EB4267" w:rsidRDefault="00D446F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9149115" w:history="1">
        <w:r w:rsidR="00EB4267" w:rsidRPr="00A23FE9">
          <w:rPr>
            <w:rStyle w:val="a8"/>
            <w:rFonts w:cs="Tahoma"/>
            <w:noProof/>
          </w:rPr>
          <w:t>3.</w:t>
        </w:r>
        <w:r w:rsidR="00EB426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Формирование и пересмотр Базы расчета индексов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_Toc39149115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7</w:t>
        </w:r>
        <w:r w:rsidR="00EB4267">
          <w:rPr>
            <w:noProof/>
            <w:webHidden/>
          </w:rPr>
          <w:fldChar w:fldCharType="end"/>
        </w:r>
      </w:hyperlink>
    </w:p>
    <w:p w14:paraId="2989D939" w14:textId="0E0479B8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6" w:history="1">
        <w:r w:rsidR="00EB4267" w:rsidRPr="00A23FE9">
          <w:rPr>
            <w:rStyle w:val="a8"/>
            <w:noProof/>
          </w:rPr>
          <w:t>3.1.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Принципы формирования Базы расчета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_Toc39149116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7</w:t>
        </w:r>
        <w:r w:rsidR="00EB4267">
          <w:rPr>
            <w:noProof/>
            <w:webHidden/>
          </w:rPr>
          <w:fldChar w:fldCharType="end"/>
        </w:r>
      </w:hyperlink>
    </w:p>
    <w:p w14:paraId="285F16DB" w14:textId="0B29F11E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7" w:history="1">
        <w:r w:rsidR="00EB4267" w:rsidRPr="00A23FE9">
          <w:rPr>
            <w:rStyle w:val="a8"/>
            <w:noProof/>
          </w:rPr>
          <w:t>3.2.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Порядок пересмотра Баз расчета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_Toc39149117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8</w:t>
        </w:r>
        <w:r w:rsidR="00EB4267">
          <w:rPr>
            <w:noProof/>
            <w:webHidden/>
          </w:rPr>
          <w:fldChar w:fldCharType="end"/>
        </w:r>
      </w:hyperlink>
    </w:p>
    <w:p w14:paraId="62FC9D68" w14:textId="073FDBF3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18" w:history="1">
        <w:r w:rsidR="00EB4267" w:rsidRPr="00A23FE9">
          <w:rPr>
            <w:rStyle w:val="a8"/>
            <w:noProof/>
          </w:rPr>
          <w:t>3.3.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Учет корпоративных событий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_Toc39149118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8</w:t>
        </w:r>
        <w:r w:rsidR="00EB4267">
          <w:rPr>
            <w:noProof/>
            <w:webHidden/>
          </w:rPr>
          <w:fldChar w:fldCharType="end"/>
        </w:r>
      </w:hyperlink>
    </w:p>
    <w:p w14:paraId="102F946C" w14:textId="7F105194" w:rsidR="00EB4267" w:rsidRDefault="00D446F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9149119" w:history="1">
        <w:r w:rsidR="00EB4267" w:rsidRPr="00A23FE9">
          <w:rPr>
            <w:rStyle w:val="a8"/>
            <w:rFonts w:cs="Tahoma"/>
            <w:noProof/>
          </w:rPr>
          <w:t>4.</w:t>
        </w:r>
        <w:r w:rsidR="00EB426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Регламент расчета и раскрытия информации об индексах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_Toc39149119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10</w:t>
        </w:r>
        <w:r w:rsidR="00EB4267">
          <w:rPr>
            <w:noProof/>
            <w:webHidden/>
          </w:rPr>
          <w:fldChar w:fldCharType="end"/>
        </w:r>
      </w:hyperlink>
    </w:p>
    <w:p w14:paraId="0C5DAD75" w14:textId="6CD9BE22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20" w:history="1">
        <w:r w:rsidR="00EB4267" w:rsidRPr="00A23FE9">
          <w:rPr>
            <w:rStyle w:val="a8"/>
            <w:noProof/>
          </w:rPr>
          <w:t>4.1.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Расписание расчета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_Toc39149120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10</w:t>
        </w:r>
        <w:r w:rsidR="00EB4267">
          <w:rPr>
            <w:noProof/>
            <w:webHidden/>
          </w:rPr>
          <w:fldChar w:fldCharType="end"/>
        </w:r>
      </w:hyperlink>
    </w:p>
    <w:p w14:paraId="00D41A27" w14:textId="18CEF2CA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21" w:history="1">
        <w:r w:rsidR="00EB4267" w:rsidRPr="00A23FE9">
          <w:rPr>
            <w:rStyle w:val="a8"/>
            <w:noProof/>
          </w:rPr>
          <w:t>4.2.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Контроль за расчетом индексов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_Toc39149121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10</w:t>
        </w:r>
        <w:r w:rsidR="00EB4267">
          <w:rPr>
            <w:noProof/>
            <w:webHidden/>
          </w:rPr>
          <w:fldChar w:fldCharType="end"/>
        </w:r>
      </w:hyperlink>
    </w:p>
    <w:p w14:paraId="63FC09EE" w14:textId="2CF655A1" w:rsidR="00EB4267" w:rsidRDefault="00D446F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49122" w:history="1">
        <w:r w:rsidR="00EB4267" w:rsidRPr="00A23FE9">
          <w:rPr>
            <w:rStyle w:val="a8"/>
            <w:noProof/>
          </w:rPr>
          <w:t>4.3.</w:t>
        </w:r>
        <w:r w:rsidR="00EB426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4267" w:rsidRPr="00A23FE9">
          <w:rPr>
            <w:rStyle w:val="a8"/>
            <w:noProof/>
          </w:rPr>
          <w:t>Раскрытие информации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_Toc39149122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11</w:t>
        </w:r>
        <w:r w:rsidR="00EB4267">
          <w:rPr>
            <w:noProof/>
            <w:webHidden/>
          </w:rPr>
          <w:fldChar w:fldCharType="end"/>
        </w:r>
      </w:hyperlink>
    </w:p>
    <w:p w14:paraId="5715DF67" w14:textId="06475FCD" w:rsidR="00EB4267" w:rsidRDefault="00D446F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9149123" w:history="1">
        <w:r w:rsidR="00EB4267" w:rsidRPr="00A23FE9">
          <w:rPr>
            <w:rStyle w:val="a8"/>
            <w:rFonts w:cs="Tahoma"/>
            <w:noProof/>
          </w:rPr>
          <w:t>Приложение 1</w:t>
        </w:r>
        <w:r w:rsidR="00EB4267">
          <w:rPr>
            <w:noProof/>
            <w:webHidden/>
          </w:rPr>
          <w:tab/>
        </w:r>
        <w:r w:rsidR="00EB4267">
          <w:rPr>
            <w:noProof/>
            <w:webHidden/>
          </w:rPr>
          <w:fldChar w:fldCharType="begin"/>
        </w:r>
        <w:r w:rsidR="00EB4267">
          <w:rPr>
            <w:noProof/>
            <w:webHidden/>
          </w:rPr>
          <w:instrText xml:space="preserve"> PAGEREF _Toc39149123 \h </w:instrText>
        </w:r>
        <w:r w:rsidR="00EB4267">
          <w:rPr>
            <w:noProof/>
            <w:webHidden/>
          </w:rPr>
        </w:r>
        <w:r w:rsidR="00EB4267">
          <w:rPr>
            <w:noProof/>
            <w:webHidden/>
          </w:rPr>
          <w:fldChar w:fldCharType="separate"/>
        </w:r>
        <w:r w:rsidR="00454AAD">
          <w:rPr>
            <w:noProof/>
            <w:webHidden/>
          </w:rPr>
          <w:t>12</w:t>
        </w:r>
        <w:r w:rsidR="00EB4267">
          <w:rPr>
            <w:noProof/>
            <w:webHidden/>
          </w:rPr>
          <w:fldChar w:fldCharType="end"/>
        </w:r>
      </w:hyperlink>
    </w:p>
    <w:p w14:paraId="3DEF2CE1" w14:textId="7D2865F4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39149105"/>
      <w:r w:rsidR="009C6B7C">
        <w:lastRenderedPageBreak/>
        <w:t>Введение</w:t>
      </w:r>
      <w:bookmarkEnd w:id="1"/>
    </w:p>
    <w:p w14:paraId="7C1298F4" w14:textId="77777777" w:rsidR="00AF15EE" w:rsidRPr="00636E22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39149106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70C3719B" w:rsidR="007C42B0" w:rsidRPr="00833329" w:rsidRDefault="001D1A32" w:rsidP="00232BB5">
      <w:pPr>
        <w:pStyle w:val="30"/>
        <w:rPr>
          <w:rStyle w:val="af7"/>
          <w:rFonts w:ascii="Tahoma" w:hAnsi="Tahoma" w:cs="Tahoma"/>
        </w:rPr>
      </w:pPr>
      <w:bookmarkStart w:id="10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232BB5">
        <w:rPr>
          <w:rStyle w:val="af7"/>
          <w:rFonts w:ascii="Tahoma" w:hAnsi="Tahoma" w:cs="Tahoma"/>
          <w:szCs w:val="24"/>
        </w:rPr>
        <w:t>Методик</w:t>
      </w:r>
      <w:r w:rsidR="00D47337">
        <w:rPr>
          <w:rStyle w:val="af7"/>
          <w:rFonts w:ascii="Tahoma" w:hAnsi="Tahoma" w:cs="Tahoma"/>
          <w:szCs w:val="24"/>
        </w:rPr>
        <w:t>и</w:t>
      </w:r>
      <w:r w:rsidR="00232BB5" w:rsidRPr="00232BB5">
        <w:rPr>
          <w:rStyle w:val="af7"/>
          <w:rFonts w:ascii="Tahoma" w:hAnsi="Tahoma" w:cs="Tahoma"/>
          <w:szCs w:val="24"/>
        </w:rPr>
        <w:t xml:space="preserve"> расчета Индексов устойчивого</w:t>
      </w:r>
      <w:r w:rsidR="00232BB5" w:rsidRPr="00232BB5">
        <w:t xml:space="preserve"> </w:t>
      </w:r>
      <w:r w:rsidR="00232BB5" w:rsidRPr="00232BB5">
        <w:rPr>
          <w:rStyle w:val="af7"/>
          <w:rFonts w:ascii="Tahoma" w:hAnsi="Tahoma" w:cs="Tahoma"/>
          <w:szCs w:val="24"/>
        </w:rPr>
        <w:t>развития МосБиржи РСПП</w:t>
      </w:r>
      <w:r w:rsidR="00232BB5">
        <w:rPr>
          <w:rStyle w:val="af7"/>
          <w:rFonts w:ascii="Tahoma" w:hAnsi="Tahoma" w:cs="Tahoma"/>
          <w:szCs w:val="24"/>
        </w:rPr>
        <w:t xml:space="preserve">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61045ECF" w14:textId="77777777" w:rsidR="00A8347F" w:rsidRPr="00833329" w:rsidRDefault="00A8347F" w:rsidP="007C42B0">
      <w:pPr>
        <w:pStyle w:val="11"/>
      </w:pPr>
      <w:r w:rsidRPr="00833329">
        <w:rPr>
          <w:rStyle w:val="af7"/>
          <w:rFonts w:ascii="Tahoma" w:hAnsi="Tahoma" w:cs="Tahoma"/>
          <w:u w:val="single"/>
        </w:rPr>
        <w:t>Акции</w:t>
      </w:r>
      <w:r w:rsidRPr="00833329">
        <w:rPr>
          <w:rStyle w:val="af7"/>
          <w:rFonts w:ascii="Tahoma" w:hAnsi="Tahoma" w:cs="Tahoma"/>
        </w:rPr>
        <w:t xml:space="preserve"> – </w:t>
      </w:r>
      <w:r w:rsidRPr="00833329">
        <w:t>акции</w:t>
      </w:r>
      <w:r w:rsidR="00F53291" w:rsidRPr="00833329">
        <w:t xml:space="preserve"> российских Эмитентов</w:t>
      </w:r>
      <w:r w:rsidR="00657BDB" w:rsidRPr="00833329">
        <w:t>,</w:t>
      </w:r>
      <w:r w:rsidRPr="00833329">
        <w:t xml:space="preserve"> допущенные к обращению на Бирже, </w:t>
      </w:r>
      <w:r w:rsidR="00F53291" w:rsidRPr="00833329">
        <w:t xml:space="preserve">а также </w:t>
      </w:r>
      <w:r w:rsidRPr="00833329">
        <w:t xml:space="preserve">акции </w:t>
      </w:r>
      <w:r w:rsidR="008E36A4" w:rsidRPr="00833329">
        <w:t xml:space="preserve">и депозитарные расписки на акции </w:t>
      </w:r>
      <w:r w:rsidRPr="00833329">
        <w:t xml:space="preserve">иностранных </w:t>
      </w:r>
      <w:r w:rsidR="00935FB9" w:rsidRPr="00833329">
        <w:t>Эмитент</w:t>
      </w:r>
      <w:r w:rsidRPr="00833329">
        <w:t>ов</w:t>
      </w:r>
      <w:r w:rsidR="008E36A4" w:rsidRPr="00833329">
        <w:t>, осуществляющих экономическую деятельность преимущественно на территории Российской Федерации.</w:t>
      </w:r>
      <w:r w:rsidRPr="00833329">
        <w:t xml:space="preserve"> </w:t>
      </w:r>
      <w:r w:rsidR="00FA12DD" w:rsidRPr="00833329">
        <w:t>В Акции не входят акции</w:t>
      </w:r>
      <w:r w:rsidRPr="00833329">
        <w:t>, выпущенны</w:t>
      </w:r>
      <w:r w:rsidR="00FA12DD" w:rsidRPr="00833329">
        <w:t>е</w:t>
      </w:r>
      <w:r w:rsidRPr="00833329">
        <w:t xml:space="preserve"> акционерными инвестиционными фондами.</w:t>
      </w:r>
    </w:p>
    <w:p w14:paraId="7FB6093B" w14:textId="39825C1E" w:rsidR="00D16E10" w:rsidRDefault="00A8347F" w:rsidP="00D16E10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База расчета</w:t>
      </w:r>
      <w:r w:rsidRPr="00833329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>
        <w:rPr>
          <w:rStyle w:val="af7"/>
          <w:rFonts w:ascii="Tahoma" w:hAnsi="Tahoma" w:cs="Tahoma"/>
        </w:rPr>
        <w:t>И</w:t>
      </w:r>
      <w:r w:rsidRPr="00833329">
        <w:rPr>
          <w:rStyle w:val="af7"/>
          <w:rFonts w:ascii="Tahoma" w:hAnsi="Tahoma" w:cs="Tahoma"/>
        </w:rPr>
        <w:t>ндекс</w:t>
      </w:r>
      <w:r w:rsidR="00D5205B">
        <w:rPr>
          <w:rStyle w:val="af7"/>
          <w:rFonts w:ascii="Tahoma" w:hAnsi="Tahoma" w:cs="Tahoma"/>
        </w:rPr>
        <w:t>ов</w:t>
      </w:r>
      <w:r w:rsidRPr="00833329">
        <w:rPr>
          <w:rStyle w:val="af7"/>
          <w:rFonts w:ascii="Tahoma" w:hAnsi="Tahoma" w:cs="Tahoma"/>
        </w:rPr>
        <w:t>.</w:t>
      </w:r>
    </w:p>
    <w:p w14:paraId="058D1B11" w14:textId="70C41536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50D1E606" w14:textId="43F751AD" w:rsidR="00460C15" w:rsidRPr="00460C15" w:rsidRDefault="00460C15" w:rsidP="00460C15">
      <w:pPr>
        <w:pStyle w:val="11"/>
        <w:rPr>
          <w:rStyle w:val="af7"/>
          <w:rFonts w:ascii="Tahoma" w:hAnsi="Tahoma" w:cs="Tahoma"/>
        </w:rPr>
      </w:pPr>
      <w:r w:rsidRPr="003C26D3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BD2C2D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>– торговый день, предшествующий</w:t>
      </w:r>
      <w:r w:rsidRPr="00460C15">
        <w:rPr>
          <w:rStyle w:val="af7"/>
          <w:rFonts w:ascii="Tahoma" w:hAnsi="Tahoma" w:cs="Tahoma"/>
        </w:rPr>
        <w:t xml:space="preserve"> дню раскрытия информации об изменении Базы расчета</w:t>
      </w:r>
      <w:r>
        <w:rPr>
          <w:rStyle w:val="af7"/>
          <w:rFonts w:ascii="Tahoma" w:hAnsi="Tahoma" w:cs="Tahoma"/>
        </w:rPr>
        <w:t xml:space="preserve"> и/или Параметров Базы расчета</w:t>
      </w:r>
      <w:r w:rsidR="003C26D3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>
        <w:rPr>
          <w:rStyle w:val="af7"/>
          <w:rFonts w:ascii="Tahoma" w:hAnsi="Tahoma" w:cs="Tahoma"/>
        </w:rPr>
        <w:t>.</w:t>
      </w:r>
    </w:p>
    <w:p w14:paraId="60A06FE4" w14:textId="7BC0756C" w:rsidR="00565F71" w:rsidRPr="00C41E27" w:rsidRDefault="00A8347F" w:rsidP="00657BDB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>Индекс</w:t>
      </w:r>
      <w:r w:rsidR="00171809" w:rsidRPr="00171809">
        <w:rPr>
          <w:rStyle w:val="af7"/>
          <w:rFonts w:ascii="Tahoma" w:hAnsi="Tahoma" w:cs="Tahoma"/>
          <w:u w:val="single"/>
        </w:rPr>
        <w:t>, ценовой Индекс</w:t>
      </w:r>
      <w:r w:rsidR="005C6926" w:rsidRPr="00BD2C2D">
        <w:rPr>
          <w:rStyle w:val="af7"/>
          <w:rFonts w:ascii="Tahoma" w:hAnsi="Tahoma" w:cs="Tahoma"/>
        </w:rPr>
        <w:t xml:space="preserve"> </w:t>
      </w:r>
      <w:r w:rsidRPr="00C41E27">
        <w:rPr>
          <w:rStyle w:val="af7"/>
          <w:rFonts w:ascii="Tahoma" w:hAnsi="Tahoma" w:cs="Tahoma"/>
        </w:rPr>
        <w:t xml:space="preserve">– показатель, </w:t>
      </w:r>
      <w:r w:rsidR="002111AE" w:rsidRPr="00C41E27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C41E27">
        <w:rPr>
          <w:rStyle w:val="af7"/>
          <w:rFonts w:ascii="Tahoma" w:hAnsi="Tahoma" w:cs="Tahoma"/>
        </w:rPr>
        <w:t>х</w:t>
      </w:r>
      <w:r w:rsidR="002111AE" w:rsidRPr="00C41E27">
        <w:rPr>
          <w:rStyle w:val="af7"/>
          <w:rFonts w:ascii="Tahoma" w:hAnsi="Tahoma" w:cs="Tahoma"/>
        </w:rPr>
        <w:t xml:space="preserve"> на торгах Биржи, и </w:t>
      </w:r>
      <w:r w:rsidRPr="00C41E27">
        <w:rPr>
          <w:rFonts w:cs="Tahoma"/>
        </w:rPr>
        <w:t>отражающий изменение суммарной стоимости определённой группы ценных бумаг</w:t>
      </w:r>
      <w:r w:rsidR="009F187D">
        <w:rPr>
          <w:rFonts w:cs="Tahoma"/>
        </w:rPr>
        <w:t xml:space="preserve">, </w:t>
      </w:r>
      <w:r w:rsidR="00833329" w:rsidRPr="00C41E27">
        <w:rPr>
          <w:rFonts w:cs="Tahoma"/>
        </w:rPr>
        <w:t>выраж</w:t>
      </w:r>
      <w:r w:rsidR="009F187D">
        <w:rPr>
          <w:rFonts w:cs="Tahoma"/>
        </w:rPr>
        <w:t xml:space="preserve">енной </w:t>
      </w:r>
      <w:r w:rsidRPr="00C41E27">
        <w:rPr>
          <w:rFonts w:cs="Tahoma"/>
        </w:rPr>
        <w:t xml:space="preserve">в </w:t>
      </w:r>
      <w:r w:rsidR="001277FF" w:rsidRPr="00C41E27">
        <w:rPr>
          <w:rFonts w:cs="Tahoma"/>
        </w:rPr>
        <w:t xml:space="preserve">российских </w:t>
      </w:r>
      <w:r w:rsidRPr="00C41E27">
        <w:rPr>
          <w:rFonts w:cs="Tahoma"/>
        </w:rPr>
        <w:t>рублях</w:t>
      </w:r>
      <w:r w:rsidR="001277FF" w:rsidRPr="00C41E27">
        <w:rPr>
          <w:rFonts w:cs="Tahoma"/>
        </w:rPr>
        <w:t>.</w:t>
      </w:r>
    </w:p>
    <w:p w14:paraId="6F6CE2B8" w14:textId="77777777" w:rsidR="00171809" w:rsidRPr="00BC6404" w:rsidRDefault="00171809" w:rsidP="00171809">
      <w:pPr>
        <w:pStyle w:val="11"/>
        <w:rPr>
          <w:rStyle w:val="af7"/>
          <w:rFonts w:cs="Tahoma"/>
        </w:rPr>
      </w:pPr>
      <w:r>
        <w:rPr>
          <w:rStyle w:val="af7"/>
          <w:rFonts w:cs="Tahoma"/>
          <w:u w:val="single"/>
        </w:rPr>
        <w:t>Индекс</w:t>
      </w:r>
      <w:r w:rsidRPr="00BC6404">
        <w:rPr>
          <w:rStyle w:val="af7"/>
          <w:rFonts w:cs="Tahoma"/>
          <w:u w:val="single"/>
        </w:rPr>
        <w:t xml:space="preserve"> полной доходности</w:t>
      </w:r>
      <w:r>
        <w:rPr>
          <w:rStyle w:val="af7"/>
          <w:rFonts w:cs="Tahoma"/>
          <w:u w:val="single"/>
        </w:rPr>
        <w:t xml:space="preserve"> </w:t>
      </w:r>
      <w:r w:rsidRPr="00BC6404">
        <w:rPr>
          <w:rStyle w:val="af7"/>
          <w:rFonts w:cs="Tahoma"/>
        </w:rPr>
        <w:t xml:space="preserve">– </w:t>
      </w:r>
      <w:r>
        <w:rPr>
          <w:rStyle w:val="af7"/>
          <w:rFonts w:cs="Tahoma"/>
        </w:rPr>
        <w:t>показатель</w:t>
      </w:r>
      <w:r w:rsidRPr="00BC6404">
        <w:rPr>
          <w:rStyle w:val="af7"/>
          <w:rFonts w:cs="Tahoma"/>
        </w:rPr>
        <w:t>, отражаю</w:t>
      </w:r>
      <w:r>
        <w:rPr>
          <w:rStyle w:val="af7"/>
          <w:rFonts w:cs="Tahoma"/>
        </w:rPr>
        <w:t>щий</w:t>
      </w:r>
      <w:r w:rsidRPr="00BC6404">
        <w:rPr>
          <w:rStyle w:val="af7"/>
          <w:rFonts w:cs="Tahoma"/>
        </w:rPr>
        <w:t xml:space="preserve"> не только изменение </w:t>
      </w:r>
      <w:r w:rsidRPr="00636E22">
        <w:rPr>
          <w:rFonts w:cs="Tahoma"/>
        </w:rPr>
        <w:t>суммарной стоимости</w:t>
      </w:r>
      <w:r w:rsidRPr="00BC6404">
        <w:rPr>
          <w:rStyle w:val="af7"/>
          <w:rFonts w:cs="Tahoma"/>
        </w:rPr>
        <w:t xml:space="preserve"> ценных бумаг, включенных в </w:t>
      </w:r>
      <w:r>
        <w:rPr>
          <w:rStyle w:val="af7"/>
          <w:rFonts w:cs="Tahoma"/>
        </w:rPr>
        <w:t>Базу расчета,</w:t>
      </w:r>
      <w:r w:rsidRPr="00BC6404">
        <w:rPr>
          <w:rStyle w:val="af7"/>
          <w:rFonts w:cs="Tahoma"/>
        </w:rPr>
        <w:t xml:space="preserve"> но и результат реинвестирования дивидендов, выплаченных по ценным бумагам, включенным в </w:t>
      </w:r>
      <w:r>
        <w:rPr>
          <w:rStyle w:val="af7"/>
          <w:rFonts w:cs="Tahoma"/>
        </w:rPr>
        <w:t>Базу расчета.</w:t>
      </w:r>
    </w:p>
    <w:p w14:paraId="18AF5D9D" w14:textId="77777777" w:rsidR="002E5894" w:rsidRPr="00EE3293" w:rsidRDefault="002E5894" w:rsidP="002E5894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C41E27">
        <w:rPr>
          <w:rStyle w:val="af7"/>
          <w:rFonts w:ascii="Tahoma" w:hAnsi="Tahoma" w:cs="Tahoma"/>
          <w:u w:val="single"/>
        </w:rPr>
        <w:t>free-float</w:t>
      </w:r>
      <w:proofErr w:type="spellEnd"/>
      <w:r w:rsidRPr="00C41E27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C41E27">
        <w:rPr>
          <w:rStyle w:val="af7"/>
          <w:rFonts w:ascii="Tahoma" w:hAnsi="Tahoma" w:cs="Tahoma"/>
        </w:rPr>
        <w:t xml:space="preserve"> </w:t>
      </w:r>
      <w:r w:rsidR="00E93F6E" w:rsidRPr="00EE3293">
        <w:rPr>
          <w:rStyle w:val="af7"/>
          <w:rFonts w:ascii="Tahoma" w:hAnsi="Tahoma" w:cs="Tahoma"/>
        </w:rPr>
        <w:t>(долю)</w:t>
      </w:r>
      <w:r w:rsidRPr="00EE3293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833329" w:rsidRDefault="00E26F9F" w:rsidP="00E26F9F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1A4626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1A4626">
        <w:rPr>
          <w:rStyle w:val="af7"/>
          <w:rFonts w:ascii="Tahoma" w:hAnsi="Tahoma" w:cs="Tahoma"/>
          <w:lang w:val="en-US"/>
        </w:rPr>
        <w:t>free</w:t>
      </w:r>
      <w:r w:rsidRPr="001A4626">
        <w:rPr>
          <w:rStyle w:val="af7"/>
          <w:rFonts w:ascii="Tahoma" w:hAnsi="Tahoma" w:cs="Tahoma"/>
        </w:rPr>
        <w:t>-</w:t>
      </w:r>
      <w:r w:rsidRPr="001A4626">
        <w:rPr>
          <w:rStyle w:val="af7"/>
          <w:rFonts w:ascii="Tahoma" w:hAnsi="Tahoma" w:cs="Tahoma"/>
          <w:lang w:val="en-US"/>
        </w:rPr>
        <w:t>float</w:t>
      </w:r>
      <w:r w:rsidRPr="001A4626">
        <w:rPr>
          <w:rStyle w:val="af7"/>
          <w:rFonts w:ascii="Tahoma" w:hAnsi="Tahoma" w:cs="Tahoma"/>
        </w:rPr>
        <w:t>, количеств</w:t>
      </w:r>
      <w:r>
        <w:rPr>
          <w:rStyle w:val="af7"/>
          <w:rFonts w:ascii="Tahoma" w:hAnsi="Tahoma" w:cs="Tahoma"/>
        </w:rPr>
        <w:t>о</w:t>
      </w:r>
      <w:r w:rsidRPr="001A4626">
        <w:rPr>
          <w:rStyle w:val="af7"/>
          <w:rFonts w:ascii="Tahoma" w:hAnsi="Tahoma" w:cs="Tahoma"/>
        </w:rPr>
        <w:t xml:space="preserve"> акций,</w:t>
      </w:r>
      <w:r w:rsidRPr="001A4626">
        <w:t xml:space="preserve"> </w:t>
      </w:r>
      <w:r w:rsidRPr="001A4626">
        <w:rPr>
          <w:rStyle w:val="af7"/>
          <w:rFonts w:ascii="Tahoma" w:hAnsi="Tahoma" w:cs="Tahoma"/>
        </w:rPr>
        <w:t>Весовой коэффициент</w:t>
      </w:r>
      <w:r>
        <w:rPr>
          <w:rStyle w:val="af7"/>
          <w:rFonts w:ascii="Tahoma" w:hAnsi="Tahoma" w:cs="Tahoma"/>
        </w:rPr>
        <w:t>).</w:t>
      </w:r>
    </w:p>
    <w:p w14:paraId="2BFC0E84" w14:textId="77777777" w:rsidR="008A7ABC" w:rsidRPr="00D25AC3" w:rsidRDefault="008A7ABC" w:rsidP="00657BDB">
      <w:pPr>
        <w:pStyle w:val="11"/>
        <w:rPr>
          <w:rFonts w:cs="Tahoma"/>
        </w:rPr>
      </w:pPr>
      <w:r w:rsidRPr="00D25AC3">
        <w:rPr>
          <w:rFonts w:cs="Tahoma"/>
          <w:u w:val="single"/>
        </w:rPr>
        <w:t>Удельный вес Акции</w:t>
      </w:r>
      <w:r w:rsidRPr="00D25AC3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D25AC3">
        <w:rPr>
          <w:rFonts w:cs="Tahoma"/>
        </w:rPr>
        <w:t>, выраженная в процентах.</w:t>
      </w:r>
    </w:p>
    <w:p w14:paraId="7FC5A668" w14:textId="77777777" w:rsidR="008E28E8" w:rsidRPr="00D25AC3" w:rsidRDefault="008E28E8" w:rsidP="008E28E8">
      <w:pPr>
        <w:pStyle w:val="11"/>
        <w:rPr>
          <w:rStyle w:val="af7"/>
          <w:rFonts w:ascii="Tahoma" w:hAnsi="Tahoma" w:cs="Tahoma"/>
        </w:rPr>
      </w:pPr>
      <w:r w:rsidRPr="00D25AC3">
        <w:rPr>
          <w:rFonts w:cs="Tahoma"/>
          <w:u w:val="single"/>
        </w:rPr>
        <w:t>Эмитент</w:t>
      </w:r>
      <w:r w:rsidRPr="00D25AC3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636E22" w:rsidRDefault="00657BF4" w:rsidP="00887DEB">
      <w:pPr>
        <w:rPr>
          <w:rFonts w:cs="Tahoma"/>
        </w:rPr>
      </w:pPr>
    </w:p>
    <w:p w14:paraId="4FCE7B44" w14:textId="1A58CD56" w:rsidR="00DF7C2D" w:rsidRPr="00E8227F" w:rsidRDefault="005271C8" w:rsidP="005271C8">
      <w:pPr>
        <w:pStyle w:val="a"/>
        <w:rPr>
          <w:rStyle w:val="af7"/>
          <w:rFonts w:ascii="Tahoma" w:hAnsi="Tahoma" w:cs="Tahoma"/>
        </w:rPr>
      </w:pPr>
      <w:bookmarkStart w:id="11" w:name="_Toc39149107"/>
      <w:r w:rsidRPr="00636E22">
        <w:rPr>
          <w:rFonts w:cs="Tahoma"/>
        </w:rPr>
        <w:t>Общие положения</w:t>
      </w:r>
      <w:bookmarkEnd w:id="11"/>
    </w:p>
    <w:p w14:paraId="0B5FB5B3" w14:textId="011E66A1" w:rsidR="004D19A0" w:rsidRDefault="004D19A0" w:rsidP="00EE3293">
      <w:pPr>
        <w:pStyle w:val="30"/>
      </w:pPr>
      <w:r>
        <w:t xml:space="preserve">В соответствии с Методикой Биржа рассчитывает следующие композитные </w:t>
      </w:r>
      <w:r w:rsidR="00171809">
        <w:t xml:space="preserve">ценовые </w:t>
      </w:r>
      <w:r>
        <w:t xml:space="preserve">Индексы </w:t>
      </w:r>
      <w:r w:rsidRPr="00EE3293">
        <w:t>акций</w:t>
      </w:r>
      <w:r>
        <w:t>:</w:t>
      </w:r>
    </w:p>
    <w:p w14:paraId="5173271B" w14:textId="7BB07FB6" w:rsidR="00EE3293" w:rsidRPr="00724EB2" w:rsidRDefault="00E26F9F" w:rsidP="00724EB2">
      <w:pPr>
        <w:pStyle w:val="4"/>
      </w:pPr>
      <w:r>
        <w:t>«</w:t>
      </w:r>
      <w:r w:rsidRPr="00792B9D">
        <w:t>Индекс МосБиржи</w:t>
      </w:r>
      <w:r>
        <w:t xml:space="preserve"> </w:t>
      </w:r>
      <w:r w:rsidR="00F7283D">
        <w:t xml:space="preserve">- </w:t>
      </w:r>
      <w:r w:rsidRPr="00792B9D">
        <w:t>РСПП Ответственность и открытость</w:t>
      </w:r>
      <w:r>
        <w:t>»</w:t>
      </w:r>
      <w:r w:rsidR="00724EB2">
        <w:t xml:space="preserve"> – Индекс</w:t>
      </w:r>
      <w:r w:rsidR="004D19A0">
        <w:t xml:space="preserve">, в Базу расчета которого входят </w:t>
      </w:r>
      <w:r w:rsidR="00EE3293" w:rsidRPr="00EE3293">
        <w:t>Акци</w:t>
      </w:r>
      <w:r w:rsidR="004D19A0">
        <w:t>и</w:t>
      </w:r>
      <w:r w:rsidR="00EE3293">
        <w:t xml:space="preserve">, </w:t>
      </w:r>
      <w:r w:rsidR="00512B3A">
        <w:t>Э</w:t>
      </w:r>
      <w:r w:rsidR="00EE3293">
        <w:t xml:space="preserve">митенты которых </w:t>
      </w:r>
      <w:r w:rsidR="00F348E6">
        <w:t xml:space="preserve">в полной мере </w:t>
      </w:r>
      <w:r w:rsidR="00EE3293">
        <w:t>раскрывают</w:t>
      </w:r>
      <w:r w:rsidR="00EE3293" w:rsidRPr="00EE3293">
        <w:t xml:space="preserve"> информаци</w:t>
      </w:r>
      <w:r w:rsidR="00EE3293">
        <w:t>ю</w:t>
      </w:r>
      <w:r w:rsidR="00EE3293" w:rsidRPr="00EE3293">
        <w:t xml:space="preserve"> по вопросам устойчивого развития и корпоративной социальной ответственности</w:t>
      </w:r>
      <w:r w:rsidR="00EE3293">
        <w:t>.</w:t>
      </w:r>
      <w:r w:rsidR="00724EB2">
        <w:t xml:space="preserve"> Наименование</w:t>
      </w:r>
      <w:r w:rsidR="00724EB2" w:rsidRPr="000F483F">
        <w:rPr>
          <w:lang w:val="en-US"/>
        </w:rPr>
        <w:t xml:space="preserve"> </w:t>
      </w:r>
      <w:r w:rsidR="00724EB2">
        <w:t>Индекса</w:t>
      </w:r>
      <w:r w:rsidR="00724EB2" w:rsidRPr="000F483F">
        <w:rPr>
          <w:lang w:val="en-US"/>
        </w:rPr>
        <w:t xml:space="preserve"> </w:t>
      </w:r>
      <w:r w:rsidR="00724EB2">
        <w:t>на</w:t>
      </w:r>
      <w:r w:rsidR="00724EB2" w:rsidRPr="000F483F">
        <w:rPr>
          <w:lang w:val="en-US"/>
        </w:rPr>
        <w:t xml:space="preserve"> </w:t>
      </w:r>
      <w:r w:rsidR="00724EB2">
        <w:t>английском</w:t>
      </w:r>
      <w:r w:rsidR="00724EB2" w:rsidRPr="000F483F">
        <w:rPr>
          <w:lang w:val="en-US"/>
        </w:rPr>
        <w:t xml:space="preserve"> </w:t>
      </w:r>
      <w:r w:rsidR="00724EB2">
        <w:t>языке</w:t>
      </w:r>
      <w:r w:rsidR="00724EB2" w:rsidRPr="000F483F">
        <w:rPr>
          <w:lang w:val="en-US"/>
        </w:rPr>
        <w:t xml:space="preserve"> – </w:t>
      </w:r>
      <w:r w:rsidR="00EF4277" w:rsidRPr="000F483F">
        <w:rPr>
          <w:lang w:val="en-US"/>
        </w:rPr>
        <w:t>«</w:t>
      </w:r>
      <w:r w:rsidR="00724EB2">
        <w:rPr>
          <w:lang w:val="en-US"/>
        </w:rPr>
        <w:t>MOEX</w:t>
      </w:r>
      <w:r w:rsidR="00724EB2" w:rsidRPr="000F483F">
        <w:rPr>
          <w:lang w:val="en-US"/>
        </w:rPr>
        <w:t xml:space="preserve"> </w:t>
      </w:r>
      <w:r w:rsidR="00F7283D" w:rsidRPr="000F483F">
        <w:rPr>
          <w:lang w:val="en-US"/>
        </w:rPr>
        <w:t xml:space="preserve">- </w:t>
      </w:r>
      <w:r w:rsidR="00724EB2">
        <w:rPr>
          <w:lang w:val="en-US"/>
        </w:rPr>
        <w:t>RSPP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Responsibility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and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Transparency</w:t>
      </w:r>
      <w:r w:rsidR="00724EB2" w:rsidRPr="000F483F">
        <w:rPr>
          <w:lang w:val="en-US"/>
        </w:rPr>
        <w:t xml:space="preserve"> </w:t>
      </w:r>
      <w:r w:rsidR="00724EB2">
        <w:rPr>
          <w:lang w:val="en-US"/>
        </w:rPr>
        <w:t>Index</w:t>
      </w:r>
      <w:r w:rsidR="00EF4277" w:rsidRPr="000F483F">
        <w:rPr>
          <w:lang w:val="en-US"/>
        </w:rPr>
        <w:t>»</w:t>
      </w:r>
      <w:r w:rsidR="00724EB2" w:rsidRPr="000F483F">
        <w:rPr>
          <w:lang w:val="en-US"/>
        </w:rPr>
        <w:t xml:space="preserve">. </w:t>
      </w:r>
      <w:r w:rsidR="00724EB2">
        <w:t xml:space="preserve">Код Индекса – </w:t>
      </w:r>
      <w:r w:rsidR="00724EB2">
        <w:rPr>
          <w:lang w:val="en-US"/>
        </w:rPr>
        <w:t>MRRT</w:t>
      </w:r>
      <w:r w:rsidR="00724EB2" w:rsidRPr="00724EB2">
        <w:t>.</w:t>
      </w:r>
    </w:p>
    <w:p w14:paraId="3E956B03" w14:textId="203711BF" w:rsidR="00792B9D" w:rsidRDefault="004D19A0" w:rsidP="00724EB2">
      <w:pPr>
        <w:pStyle w:val="4"/>
      </w:pPr>
      <w:r>
        <w:t>«</w:t>
      </w:r>
      <w:r w:rsidR="00EE3293" w:rsidRPr="00EE3293">
        <w:t xml:space="preserve">Индекс </w:t>
      </w:r>
      <w:r>
        <w:t xml:space="preserve">МосБиржи </w:t>
      </w:r>
      <w:r w:rsidR="00F7283D">
        <w:t xml:space="preserve">- </w:t>
      </w:r>
      <w:r>
        <w:t xml:space="preserve">РСПП </w:t>
      </w:r>
      <w:r w:rsidR="00EE3293" w:rsidRPr="00EE3293">
        <w:t>Вектор устойчивого развития</w:t>
      </w:r>
      <w:r w:rsidR="00EE3293">
        <w:t>»</w:t>
      </w:r>
      <w:r w:rsidR="00724EB2">
        <w:t xml:space="preserve"> – Индекс</w:t>
      </w:r>
      <w:r>
        <w:t>, в Базу расчета которого входят</w:t>
      </w:r>
      <w:r w:rsidR="00EE3293">
        <w:t xml:space="preserve"> Акци</w:t>
      </w:r>
      <w:r>
        <w:t>и</w:t>
      </w:r>
      <w:r w:rsidR="00EE3293">
        <w:t xml:space="preserve"> </w:t>
      </w:r>
      <w:r w:rsidR="00EE3293" w:rsidRPr="00EE3293">
        <w:t>компаний</w:t>
      </w:r>
      <w:r>
        <w:t xml:space="preserve">, </w:t>
      </w:r>
      <w:r w:rsidRPr="004D19A0">
        <w:t>показавшие лучшую динамику показателей</w:t>
      </w:r>
      <w:r w:rsidR="00EE3293" w:rsidRPr="00EE3293">
        <w:t xml:space="preserve"> в сфере устойчивого развития и корпоративной социальной ответственности.</w:t>
      </w:r>
      <w:r w:rsidR="00724EB2" w:rsidRPr="00724EB2">
        <w:t xml:space="preserve"> </w:t>
      </w:r>
      <w:r w:rsidR="00724EB2">
        <w:t>Наименование</w:t>
      </w:r>
      <w:r w:rsidR="00724EB2" w:rsidRPr="00724EB2">
        <w:t xml:space="preserve"> </w:t>
      </w:r>
      <w:r w:rsidR="00724EB2">
        <w:t>Индекса</w:t>
      </w:r>
      <w:r w:rsidR="00724EB2" w:rsidRPr="00724EB2">
        <w:t xml:space="preserve"> </w:t>
      </w:r>
      <w:r w:rsidR="00724EB2">
        <w:t>на</w:t>
      </w:r>
      <w:r w:rsidR="00724EB2" w:rsidRPr="00724EB2">
        <w:t xml:space="preserve"> </w:t>
      </w:r>
      <w:r w:rsidR="00724EB2">
        <w:t>английском</w:t>
      </w:r>
      <w:r w:rsidR="00724EB2" w:rsidRPr="00724EB2">
        <w:t xml:space="preserve"> </w:t>
      </w:r>
      <w:r w:rsidR="00724EB2">
        <w:t>языке</w:t>
      </w:r>
      <w:r w:rsidR="00724EB2" w:rsidRPr="00724EB2">
        <w:t xml:space="preserve"> – </w:t>
      </w:r>
      <w:r w:rsidR="00EF4277">
        <w:t>«</w:t>
      </w:r>
      <w:r w:rsidR="00724EB2">
        <w:rPr>
          <w:lang w:val="en-US"/>
        </w:rPr>
        <w:t>MOEX</w:t>
      </w:r>
      <w:r w:rsidR="00724EB2" w:rsidRPr="00724EB2">
        <w:t xml:space="preserve"> </w:t>
      </w:r>
      <w:r w:rsidR="00F7283D">
        <w:t xml:space="preserve">- </w:t>
      </w:r>
      <w:r w:rsidR="00724EB2">
        <w:rPr>
          <w:lang w:val="en-US"/>
        </w:rPr>
        <w:t>RSPP</w:t>
      </w:r>
      <w:r w:rsidR="00724EB2" w:rsidRPr="00724EB2">
        <w:t xml:space="preserve"> </w:t>
      </w:r>
      <w:proofErr w:type="spellStart"/>
      <w:r w:rsidR="00724EB2" w:rsidRPr="00724EB2">
        <w:t>Sustainability</w:t>
      </w:r>
      <w:proofErr w:type="spellEnd"/>
      <w:r w:rsidR="00724EB2" w:rsidRPr="00724EB2">
        <w:t xml:space="preserve"> </w:t>
      </w:r>
      <w:proofErr w:type="spellStart"/>
      <w:r w:rsidR="00724EB2" w:rsidRPr="00724EB2">
        <w:t>Vector</w:t>
      </w:r>
      <w:proofErr w:type="spellEnd"/>
      <w:r w:rsidR="00724EB2" w:rsidRPr="00724EB2">
        <w:t xml:space="preserve"> </w:t>
      </w:r>
      <w:proofErr w:type="spellStart"/>
      <w:r w:rsidR="00724EB2" w:rsidRPr="00724EB2">
        <w:t>Index</w:t>
      </w:r>
      <w:proofErr w:type="spellEnd"/>
      <w:r w:rsidR="00EF4277">
        <w:t>»</w:t>
      </w:r>
      <w:r w:rsidR="00724EB2" w:rsidRPr="00724EB2">
        <w:t xml:space="preserve">. </w:t>
      </w:r>
      <w:r w:rsidR="00724EB2">
        <w:t xml:space="preserve">Код Индекса – </w:t>
      </w:r>
      <w:r w:rsidR="00724EB2">
        <w:rPr>
          <w:lang w:val="en-US"/>
        </w:rPr>
        <w:t>MR</w:t>
      </w:r>
      <w:r w:rsidR="002D3E3E">
        <w:rPr>
          <w:lang w:val="en-US"/>
        </w:rPr>
        <w:t>SV</w:t>
      </w:r>
      <w:r w:rsidR="00724EB2" w:rsidRPr="00724EB2">
        <w:t>.</w:t>
      </w:r>
    </w:p>
    <w:p w14:paraId="5BCB69FF" w14:textId="044AF20C" w:rsidR="00171809" w:rsidRDefault="00171809" w:rsidP="00792B9D">
      <w:pPr>
        <w:pStyle w:val="30"/>
      </w:pPr>
      <w:r>
        <w:t>В дополнение к ценовым Индексам Биржа рассчитывает Индекс полной доходности</w:t>
      </w:r>
      <w:r w:rsidRPr="00171809">
        <w:t xml:space="preserve"> </w:t>
      </w:r>
      <w:r>
        <w:t>«</w:t>
      </w:r>
      <w:r w:rsidRPr="00EE3293">
        <w:t xml:space="preserve">Индекс </w:t>
      </w:r>
      <w:r>
        <w:t xml:space="preserve">МосБиржи - РСПП </w:t>
      </w:r>
      <w:r w:rsidRPr="00EE3293">
        <w:t>Вектор устойчивого развития</w:t>
      </w:r>
      <w:r w:rsidR="00BC0971">
        <w:t>,</w:t>
      </w:r>
      <w:r>
        <w:t xml:space="preserve"> полной доходности</w:t>
      </w:r>
      <w:r w:rsidR="00BC0971" w:rsidRPr="00BC0971">
        <w:t xml:space="preserve"> </w:t>
      </w:r>
      <w:r w:rsidR="00BC0971" w:rsidRPr="00C06EA4">
        <w:t>брутто</w:t>
      </w:r>
      <w:r>
        <w:t>»</w:t>
      </w:r>
      <w:r w:rsidRPr="00EE3293">
        <w:t>.</w:t>
      </w:r>
      <w:r w:rsidRPr="00724EB2">
        <w:t xml:space="preserve"> </w:t>
      </w:r>
      <w:r>
        <w:t>Наименование</w:t>
      </w:r>
      <w:r w:rsidRPr="00EB4267">
        <w:rPr>
          <w:lang w:val="en-US"/>
        </w:rPr>
        <w:t xml:space="preserve"> </w:t>
      </w:r>
      <w:r>
        <w:t>на</w:t>
      </w:r>
      <w:r w:rsidRPr="00EB4267">
        <w:rPr>
          <w:lang w:val="en-US"/>
        </w:rPr>
        <w:t xml:space="preserve"> </w:t>
      </w:r>
      <w:r>
        <w:t>английском</w:t>
      </w:r>
      <w:r w:rsidRPr="00EB4267">
        <w:rPr>
          <w:lang w:val="en-US"/>
        </w:rPr>
        <w:t xml:space="preserve"> </w:t>
      </w:r>
      <w:r>
        <w:t>языке</w:t>
      </w:r>
      <w:r w:rsidRPr="00EB4267">
        <w:rPr>
          <w:lang w:val="en-US"/>
        </w:rPr>
        <w:t xml:space="preserve"> – «</w:t>
      </w:r>
      <w:r>
        <w:rPr>
          <w:lang w:val="en-US"/>
        </w:rPr>
        <w:t>MOEX</w:t>
      </w:r>
      <w:r w:rsidRPr="00EB4267">
        <w:rPr>
          <w:lang w:val="en-US"/>
        </w:rPr>
        <w:t xml:space="preserve"> - </w:t>
      </w:r>
      <w:r>
        <w:rPr>
          <w:lang w:val="en-US"/>
        </w:rPr>
        <w:t>RSPP</w:t>
      </w:r>
      <w:r w:rsidRPr="00EB4267">
        <w:rPr>
          <w:lang w:val="en-US"/>
        </w:rPr>
        <w:t xml:space="preserve"> </w:t>
      </w:r>
      <w:r w:rsidRPr="00171809">
        <w:rPr>
          <w:lang w:val="en-US"/>
        </w:rPr>
        <w:t>Sustainability</w:t>
      </w:r>
      <w:r w:rsidRPr="00EB4267">
        <w:rPr>
          <w:lang w:val="en-US"/>
        </w:rPr>
        <w:t xml:space="preserve"> </w:t>
      </w:r>
      <w:r w:rsidRPr="00171809">
        <w:rPr>
          <w:lang w:val="en-US"/>
        </w:rPr>
        <w:t>Vector</w:t>
      </w:r>
      <w:r w:rsidRPr="00EB4267">
        <w:rPr>
          <w:lang w:val="en-US"/>
        </w:rPr>
        <w:t xml:space="preserve"> </w:t>
      </w:r>
      <w:r w:rsidRPr="00171809">
        <w:rPr>
          <w:lang w:val="en-US"/>
        </w:rPr>
        <w:t>Index</w:t>
      </w:r>
      <w:r w:rsidRPr="00EB4267">
        <w:rPr>
          <w:lang w:val="en-US"/>
        </w:rPr>
        <w:t xml:space="preserve"> </w:t>
      </w:r>
      <w:r>
        <w:rPr>
          <w:lang w:val="en-US"/>
        </w:rPr>
        <w:t>Total</w:t>
      </w:r>
      <w:r w:rsidRPr="00EB4267">
        <w:rPr>
          <w:lang w:val="en-US"/>
        </w:rPr>
        <w:t xml:space="preserve"> </w:t>
      </w:r>
      <w:r>
        <w:rPr>
          <w:lang w:val="en-US"/>
        </w:rPr>
        <w:t>Return</w:t>
      </w:r>
      <w:r w:rsidRPr="00EB4267">
        <w:rPr>
          <w:lang w:val="en-US"/>
        </w:rPr>
        <w:t xml:space="preserve"> </w:t>
      </w:r>
      <w:r>
        <w:rPr>
          <w:lang w:val="en-US"/>
        </w:rPr>
        <w:t>Index</w:t>
      </w:r>
      <w:r w:rsidRPr="00EB4267">
        <w:rPr>
          <w:lang w:val="en-US"/>
        </w:rPr>
        <w:t xml:space="preserve">». </w:t>
      </w:r>
      <w:r>
        <w:t xml:space="preserve">Код Индекса – </w:t>
      </w:r>
      <w:r>
        <w:rPr>
          <w:lang w:val="en-US"/>
        </w:rPr>
        <w:t>MRSVT</w:t>
      </w:r>
      <w:r w:rsidRPr="00724EB2">
        <w:t>.</w:t>
      </w:r>
    </w:p>
    <w:p w14:paraId="2F2624DE" w14:textId="0653E6D7" w:rsidR="00792B9D" w:rsidRDefault="00E53856" w:rsidP="00792B9D">
      <w:pPr>
        <w:pStyle w:val="30"/>
      </w:pPr>
      <w:r>
        <w:t xml:space="preserve">Методика разработана при участии </w:t>
      </w:r>
      <w:r w:rsidR="00792B9D">
        <w:t xml:space="preserve">Общероссийского объединения </w:t>
      </w:r>
      <w:r w:rsidR="00792B9D" w:rsidRPr="00792B9D">
        <w:t>работодателей «Российский союз промы</w:t>
      </w:r>
      <w:r w:rsidR="00792B9D">
        <w:t>шленников и предпринимателей» (далее</w:t>
      </w:r>
      <w:r w:rsidR="00D47337">
        <w:t xml:space="preserve"> и ранее</w:t>
      </w:r>
      <w:r w:rsidR="00792B9D">
        <w:t xml:space="preserve"> – РСПП)</w:t>
      </w:r>
      <w:r w:rsidR="0000247C">
        <w:t>.</w:t>
      </w:r>
    </w:p>
    <w:p w14:paraId="3B462E0D" w14:textId="218E01B0" w:rsidR="00763A29" w:rsidRPr="00792B9D" w:rsidRDefault="00E169E9" w:rsidP="00E169E9">
      <w:pPr>
        <w:pStyle w:val="30"/>
      </w:pPr>
      <w:r w:rsidRPr="00792B9D">
        <w:t>Словесное обозначение</w:t>
      </w:r>
      <w:r w:rsidR="000F61D1" w:rsidRPr="00792B9D">
        <w:t xml:space="preserve"> «</w:t>
      </w:r>
      <w:r w:rsidR="000F61D1" w:rsidRPr="00792B9D">
        <w:rPr>
          <w:rFonts w:cs="Tahoma"/>
          <w:szCs w:val="20"/>
        </w:rPr>
        <w:t>Индекс МосБиржи</w:t>
      </w:r>
      <w:r w:rsidR="000F61D1" w:rsidRPr="00792B9D">
        <w:t xml:space="preserve">» </w:t>
      </w:r>
      <w:r w:rsidRPr="00792B9D">
        <w:t>является товарным знаком ПАО</w:t>
      </w:r>
      <w:r w:rsidR="009254DE" w:rsidRPr="00792B9D">
        <w:t> </w:t>
      </w:r>
      <w:r w:rsidRPr="00792B9D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792B9D">
        <w:t>18</w:t>
      </w:r>
      <w:r w:rsidRPr="00792B9D">
        <w:t xml:space="preserve"> </w:t>
      </w:r>
      <w:r w:rsidR="00056219" w:rsidRPr="00792B9D">
        <w:t>сентября</w:t>
      </w:r>
      <w:r w:rsidRPr="00792B9D">
        <w:t xml:space="preserve"> 20</w:t>
      </w:r>
      <w:r w:rsidR="00056219" w:rsidRPr="00792B9D">
        <w:t>17</w:t>
      </w:r>
      <w:r w:rsidRPr="00792B9D">
        <w:t xml:space="preserve"> года (свидетельство на товарный знак № </w:t>
      </w:r>
      <w:r w:rsidR="0019064B" w:rsidRPr="00792B9D">
        <w:rPr>
          <w:rFonts w:cs="Tahoma"/>
          <w:szCs w:val="20"/>
        </w:rPr>
        <w:t>630519</w:t>
      </w:r>
      <w:r w:rsidRPr="00792B9D">
        <w:t>).</w:t>
      </w:r>
      <w:r w:rsidR="00792624" w:rsidRPr="00792B9D">
        <w:t xml:space="preserve"> </w:t>
      </w:r>
      <w:r w:rsidR="00792624" w:rsidRPr="00792B9D">
        <w:rPr>
          <w:rFonts w:cs="Tahoma"/>
          <w:szCs w:val="20"/>
        </w:rPr>
        <w:t xml:space="preserve">Словесное обозначение «MOEX» является товарным знаком ПАО Московская Биржа, зарегистрированным, Федеральной службой по интеллектуальной </w:t>
      </w:r>
      <w:r w:rsidR="00792624" w:rsidRPr="00792B9D">
        <w:rPr>
          <w:rFonts w:cs="Tahoma"/>
          <w:szCs w:val="20"/>
        </w:rPr>
        <w:lastRenderedPageBreak/>
        <w:t>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20280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Методика</w:t>
      </w:r>
      <w:r w:rsidR="00202804" w:rsidRPr="00202804">
        <w:rPr>
          <w:rFonts w:cs="Tahoma"/>
        </w:rPr>
        <w:t>, а также изменения и дополнения к ней</w:t>
      </w:r>
      <w:r w:rsidR="00195963" w:rsidRPr="00202804">
        <w:rPr>
          <w:rFonts w:cs="Tahoma"/>
        </w:rPr>
        <w:t xml:space="preserve"> </w:t>
      </w:r>
      <w:r w:rsidRPr="00202804">
        <w:rPr>
          <w:rFonts w:cs="Tahoma"/>
        </w:rPr>
        <w:t>утвержда</w:t>
      </w:r>
      <w:r w:rsidR="00202804" w:rsidRPr="00202804">
        <w:rPr>
          <w:rFonts w:cs="Tahoma"/>
        </w:rPr>
        <w:t>ю</w:t>
      </w:r>
      <w:r w:rsidRPr="00202804">
        <w:rPr>
          <w:rFonts w:cs="Tahoma"/>
        </w:rPr>
        <w:t xml:space="preserve">тся </w:t>
      </w:r>
      <w:r w:rsidR="002E725A" w:rsidRPr="00202804">
        <w:rPr>
          <w:rFonts w:cs="Tahoma"/>
        </w:rPr>
        <w:t>Биржей</w:t>
      </w:r>
      <w:r w:rsidR="009C6BEC" w:rsidRPr="00202804">
        <w:rPr>
          <w:rFonts w:cs="Tahoma"/>
        </w:rPr>
        <w:t xml:space="preserve"> </w:t>
      </w:r>
      <w:r w:rsidRPr="00202804">
        <w:rPr>
          <w:rFonts w:cs="Tahoma"/>
        </w:rPr>
        <w:t>и вступа</w:t>
      </w:r>
      <w:r w:rsidR="00202804" w:rsidRPr="00202804">
        <w:rPr>
          <w:rFonts w:cs="Tahoma"/>
        </w:rPr>
        <w:t>ю</w:t>
      </w:r>
      <w:r w:rsidR="00072525" w:rsidRPr="00202804">
        <w:rPr>
          <w:rFonts w:cs="Tahoma"/>
        </w:rPr>
        <w:t xml:space="preserve">т в силу в дату, </w:t>
      </w:r>
      <w:r w:rsidRPr="00202804">
        <w:rPr>
          <w:rFonts w:cs="Tahoma"/>
        </w:rPr>
        <w:t xml:space="preserve">определяемую </w:t>
      </w:r>
      <w:r w:rsidR="00C146FF" w:rsidRPr="00202804">
        <w:rPr>
          <w:rFonts w:cs="Tahoma"/>
        </w:rPr>
        <w:t>Б</w:t>
      </w:r>
      <w:r w:rsidR="002E725A" w:rsidRPr="00202804">
        <w:rPr>
          <w:rFonts w:cs="Tahoma"/>
        </w:rPr>
        <w:t>ирж</w:t>
      </w:r>
      <w:r w:rsidR="009B0583" w:rsidRPr="00202804">
        <w:rPr>
          <w:rFonts w:cs="Tahoma"/>
        </w:rPr>
        <w:t>ей</w:t>
      </w:r>
      <w:r w:rsidRPr="00202804">
        <w:rPr>
          <w:rFonts w:cs="Tahoma"/>
        </w:rPr>
        <w:t>.</w:t>
      </w:r>
    </w:p>
    <w:p w14:paraId="7EB0A658" w14:textId="78FB3E0D" w:rsidR="00657BF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202804">
        <w:rPr>
          <w:rFonts w:cs="Tahoma"/>
        </w:rPr>
        <w:t xml:space="preserve"> </w:t>
      </w:r>
      <w:r w:rsidR="00202804" w:rsidRPr="0048247D">
        <w:rPr>
          <w:rFonts w:cs="Tahoma"/>
        </w:rPr>
        <w:t>Информация о внесенных изменениях</w:t>
      </w:r>
      <w:r w:rsidR="004E6265">
        <w:rPr>
          <w:rFonts w:cs="Tahoma"/>
        </w:rPr>
        <w:t xml:space="preserve">, в том числе в форме </w:t>
      </w:r>
      <w:r w:rsidR="00202804" w:rsidRPr="0048247D">
        <w:rPr>
          <w:rFonts w:cs="Tahoma"/>
        </w:rPr>
        <w:t>нов</w:t>
      </w:r>
      <w:r w:rsidR="004E6265">
        <w:rPr>
          <w:rFonts w:cs="Tahoma"/>
        </w:rPr>
        <w:t>ой</w:t>
      </w:r>
      <w:r w:rsidR="00202804" w:rsidRPr="0048247D">
        <w:rPr>
          <w:rFonts w:cs="Tahoma"/>
        </w:rPr>
        <w:t xml:space="preserve"> редакци</w:t>
      </w:r>
      <w:r w:rsidR="004E6265">
        <w:rPr>
          <w:rFonts w:cs="Tahoma"/>
        </w:rPr>
        <w:t>и</w:t>
      </w:r>
      <w:r w:rsidRPr="0048247D">
        <w:rPr>
          <w:rFonts w:cs="Tahoma"/>
        </w:rPr>
        <w:t xml:space="preserve"> Методики</w:t>
      </w:r>
      <w:r w:rsidR="004E6265">
        <w:rPr>
          <w:rFonts w:cs="Tahoma"/>
        </w:rPr>
        <w:t>,</w:t>
      </w:r>
      <w:r w:rsidRPr="0048247D">
        <w:rPr>
          <w:rFonts w:cs="Tahoma"/>
        </w:rPr>
        <w:t xml:space="preserve"> раскрыва</w:t>
      </w:r>
      <w:r w:rsidR="00202804" w:rsidRPr="0048247D">
        <w:rPr>
          <w:rFonts w:cs="Tahoma"/>
        </w:rPr>
        <w:t>ю</w:t>
      </w:r>
      <w:r w:rsidRPr="0048247D">
        <w:rPr>
          <w:rFonts w:cs="Tahoma"/>
        </w:rPr>
        <w:t xml:space="preserve">тся </w:t>
      </w:r>
      <w:r w:rsidR="0040101A" w:rsidRPr="0048247D">
        <w:rPr>
          <w:rFonts w:cs="Tahoma"/>
        </w:rPr>
        <w:t xml:space="preserve">Биржей </w:t>
      </w:r>
      <w:r w:rsidRPr="0048247D">
        <w:rPr>
          <w:rFonts w:cs="Tahoma"/>
        </w:rPr>
        <w:t xml:space="preserve">не позднее, чем за </w:t>
      </w:r>
      <w:r w:rsidR="0000247C">
        <w:rPr>
          <w:rFonts w:cs="Tahoma"/>
        </w:rPr>
        <w:t>три</w:t>
      </w:r>
      <w:r w:rsidRPr="0048247D">
        <w:rPr>
          <w:rFonts w:cs="Tahoma"/>
        </w:rPr>
        <w:t xml:space="preserve"> </w:t>
      </w:r>
      <w:r w:rsidR="00D47337">
        <w:rPr>
          <w:rFonts w:cs="Tahoma"/>
        </w:rPr>
        <w:t xml:space="preserve">рабочих дня </w:t>
      </w:r>
      <w:r w:rsidRPr="0048247D">
        <w:rPr>
          <w:rFonts w:cs="Tahoma"/>
        </w:rPr>
        <w:t>до даты вступления</w:t>
      </w:r>
      <w:r w:rsidR="00FF4C0D" w:rsidRPr="0048247D">
        <w:rPr>
          <w:rFonts w:cs="Tahoma"/>
        </w:rPr>
        <w:t xml:space="preserve"> в</w:t>
      </w:r>
      <w:r w:rsidRPr="0048247D">
        <w:rPr>
          <w:rFonts w:cs="Tahoma"/>
        </w:rPr>
        <w:t xml:space="preserve"> силу.</w:t>
      </w:r>
    </w:p>
    <w:p w14:paraId="5C24E078" w14:textId="77777777" w:rsidR="001A4626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Default="008B2794" w:rsidP="008B2794">
      <w:pPr>
        <w:pStyle w:val="10"/>
      </w:pPr>
      <w:bookmarkStart w:id="12" w:name="_Toc424291531"/>
      <w:bookmarkStart w:id="13" w:name="_Toc424641373"/>
      <w:bookmarkStart w:id="14" w:name="_Toc424811488"/>
      <w:bookmarkStart w:id="15" w:name="_Toc424291532"/>
      <w:bookmarkStart w:id="16" w:name="_Toc424641374"/>
      <w:bookmarkStart w:id="17" w:name="_Toc424811489"/>
      <w:bookmarkStart w:id="18" w:name="_Toc424291533"/>
      <w:bookmarkStart w:id="19" w:name="_Toc424641375"/>
      <w:bookmarkStart w:id="20" w:name="_Toc424811490"/>
      <w:bookmarkStart w:id="21" w:name="_Toc424641376"/>
      <w:bookmarkStart w:id="22" w:name="_Toc424811491"/>
      <w:bookmarkStart w:id="23" w:name="_Toc424291535"/>
      <w:bookmarkStart w:id="24" w:name="_Toc424641377"/>
      <w:bookmarkStart w:id="25" w:name="_Toc424811492"/>
      <w:bookmarkStart w:id="26" w:name="_Toc39149108"/>
      <w:bookmarkStart w:id="27" w:name="_Toc424122351"/>
      <w:bookmarkStart w:id="28" w:name="_Toc433902898"/>
      <w:bookmarkStart w:id="29" w:name="_Toc463443752"/>
      <w:bookmarkStart w:id="30" w:name="_Toc488065465"/>
      <w:bookmarkStart w:id="31" w:name="_Ref272311215"/>
      <w:bookmarkStart w:id="32" w:name="_Ref335645386"/>
      <w:bookmarkStart w:id="33" w:name="_Ref410391505"/>
      <w:bookmarkStart w:id="34" w:name="п_2_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 xml:space="preserve">Расчет </w:t>
      </w:r>
      <w:r w:rsidR="00171809">
        <w:t>и</w:t>
      </w:r>
      <w:r>
        <w:t>ндексов</w:t>
      </w:r>
      <w:bookmarkEnd w:id="26"/>
    </w:p>
    <w:p w14:paraId="1CA28E3C" w14:textId="391D9DAB" w:rsidR="009D567F" w:rsidRPr="000E2543" w:rsidRDefault="004C20C3" w:rsidP="00B0449E">
      <w:pPr>
        <w:pStyle w:val="a"/>
      </w:pPr>
      <w:bookmarkStart w:id="35" w:name="_Toc39149109"/>
      <w:r>
        <w:t>П</w:t>
      </w:r>
      <w:r w:rsidR="00D706FD" w:rsidRPr="000E2543">
        <w:t xml:space="preserve">орядок расчета </w:t>
      </w:r>
      <w:bookmarkEnd w:id="27"/>
      <w:bookmarkEnd w:id="28"/>
      <w:r w:rsidR="00171809">
        <w:t xml:space="preserve">ценовых </w:t>
      </w:r>
      <w:r w:rsidR="006E4848" w:rsidRPr="000E2543">
        <w:t>Индекс</w:t>
      </w:r>
      <w:bookmarkEnd w:id="29"/>
      <w:bookmarkEnd w:id="30"/>
      <w:r w:rsidR="008B2794">
        <w:t>ов</w:t>
      </w:r>
      <w:bookmarkEnd w:id="35"/>
    </w:p>
    <w:bookmarkEnd w:id="31"/>
    <w:bookmarkEnd w:id="32"/>
    <w:bookmarkEnd w:id="33"/>
    <w:bookmarkEnd w:id="34"/>
    <w:p w14:paraId="23374208" w14:textId="4FA77E4C" w:rsidR="00657BF4" w:rsidRPr="000E2543" w:rsidRDefault="00657BF4" w:rsidP="00887DEB">
      <w:pPr>
        <w:pStyle w:val="30"/>
        <w:rPr>
          <w:rFonts w:cs="Tahoma"/>
        </w:rPr>
      </w:pPr>
      <w:r w:rsidRPr="000E2543">
        <w:rPr>
          <w:rFonts w:cs="Tahoma"/>
        </w:rPr>
        <w:t>Значение Индекс</w:t>
      </w:r>
      <w:r w:rsidR="006938F9">
        <w:rPr>
          <w:rFonts w:cs="Tahoma"/>
        </w:rPr>
        <w:t>ов</w:t>
      </w:r>
      <w:r w:rsidR="00C102B5" w:rsidRPr="000E2543">
        <w:rPr>
          <w:rFonts w:cs="Tahoma"/>
        </w:rPr>
        <w:t xml:space="preserve"> </w:t>
      </w:r>
      <w:r w:rsidRPr="000E2543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0E2543">
        <w:rPr>
          <w:rFonts w:cs="Tahoma"/>
        </w:rPr>
        <w:t>Делителя</w:t>
      </w:r>
      <w:r w:rsidRPr="000E2543">
        <w:rPr>
          <w:rFonts w:cs="Tahoma"/>
        </w:rPr>
        <w:t>, по следующей формуле:</w:t>
      </w:r>
    </w:p>
    <w:p w14:paraId="19ECE328" w14:textId="77777777" w:rsidR="00853A40" w:rsidRPr="000E2543" w:rsidRDefault="00D446F9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55C461C6" w14:textId="77777777" w:rsidR="00A9700C" w:rsidRPr="000E2543" w:rsidRDefault="00A9700C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расчета;</w:t>
      </w:r>
    </w:p>
    <w:p w14:paraId="69E7C504" w14:textId="07B0EC30" w:rsidR="00A9700C" w:rsidRPr="000E2543" w:rsidRDefault="00A9700C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</w:t>
      </w:r>
      <w:r w:rsidR="002E725A" w:rsidRPr="000E2543">
        <w:rPr>
          <w:rFonts w:cs="Tahoma"/>
        </w:rPr>
        <w:t xml:space="preserve">, определяемая в соответствии с п. </w:t>
      </w:r>
      <w:r w:rsidR="002E725A" w:rsidRPr="000E2543">
        <w:rPr>
          <w:rFonts w:cs="Tahoma"/>
        </w:rPr>
        <w:fldChar w:fldCharType="begin"/>
      </w:r>
      <w:r w:rsidR="002E725A" w:rsidRPr="000E2543">
        <w:rPr>
          <w:rFonts w:cs="Tahoma"/>
        </w:rPr>
        <w:instrText xml:space="preserve"> REF _Ref335648511 \r \h  \* MERGEFORMAT </w:instrText>
      </w:r>
      <w:r w:rsidR="002E725A" w:rsidRPr="000E2543">
        <w:rPr>
          <w:rFonts w:cs="Tahoma"/>
        </w:rPr>
      </w:r>
      <w:r w:rsidR="002E725A" w:rsidRPr="000E2543">
        <w:rPr>
          <w:rFonts w:cs="Tahoma"/>
        </w:rPr>
        <w:fldChar w:fldCharType="separate"/>
      </w:r>
      <w:r w:rsidR="00454AAD">
        <w:rPr>
          <w:rFonts w:cs="Tahoma"/>
        </w:rPr>
        <w:t>2.1.3</w:t>
      </w:r>
      <w:r w:rsidR="002E725A" w:rsidRPr="000E2543">
        <w:rPr>
          <w:rFonts w:cs="Tahoma"/>
        </w:rPr>
        <w:fldChar w:fldCharType="end"/>
      </w:r>
      <w:r w:rsidR="002E725A" w:rsidRPr="000E2543">
        <w:rPr>
          <w:rFonts w:cs="Tahoma"/>
        </w:rPr>
        <w:t xml:space="preserve"> Методики</w:t>
      </w:r>
      <w:r w:rsidRPr="000E2543">
        <w:rPr>
          <w:rFonts w:cs="Tahoma"/>
        </w:rPr>
        <w:t>;</w:t>
      </w:r>
    </w:p>
    <w:p w14:paraId="7B7E0D5B" w14:textId="77777777" w:rsidR="00C00C81" w:rsidRPr="000E2543" w:rsidRDefault="00C00C81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</w:t>
      </w:r>
      <w:r w:rsidR="00EE01FF" w:rsidRPr="000E2543">
        <w:rPr>
          <w:rFonts w:cs="Tahoma"/>
        </w:rPr>
        <w:t xml:space="preserve">Делителя </w:t>
      </w:r>
      <w:r w:rsidRPr="000E2543">
        <w:rPr>
          <w:rFonts w:cs="Tahoma"/>
        </w:rPr>
        <w:t>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 </w:t>
      </w:r>
      <w:r w:rsidR="00D54592" w:rsidRPr="000E2543">
        <w:rPr>
          <w:rFonts w:cs="Tahoma"/>
        </w:rPr>
        <w:t>Индекса</w:t>
      </w:r>
      <w:r w:rsidR="00FF2250" w:rsidRPr="000E2543">
        <w:rPr>
          <w:rFonts w:cs="Tahoma"/>
        </w:rPr>
        <w:t>;</w:t>
      </w:r>
    </w:p>
    <w:p w14:paraId="2DD35345" w14:textId="77777777" w:rsidR="00EE01FF" w:rsidRPr="000E2543" w:rsidRDefault="00EE01FF" w:rsidP="00B240AF">
      <w:pPr>
        <w:pStyle w:val="af9"/>
        <w:rPr>
          <w:rFonts w:cs="Tahoma"/>
        </w:rPr>
      </w:pPr>
      <w:r w:rsidRPr="000E2543">
        <w:rPr>
          <w:rFonts w:cs="Tahoma"/>
        </w:rPr>
        <w:t>Делитель представ</w:t>
      </w:r>
      <w:r w:rsidR="0077275C" w:rsidRPr="000E2543">
        <w:rPr>
          <w:rFonts w:cs="Tahoma"/>
        </w:rPr>
        <w:t>ляет собой</w:t>
      </w:r>
      <w:r w:rsidRPr="000E2543">
        <w:rPr>
          <w:rFonts w:cs="Tahoma"/>
        </w:rPr>
        <w:t xml:space="preserve"> значение </w:t>
      </w:r>
      <w:r w:rsidR="00F20765" w:rsidRPr="000E2543">
        <w:rPr>
          <w:rFonts w:cs="Tahoma"/>
        </w:rPr>
        <w:t>суммарной стоимости (</w:t>
      </w:r>
      <w:r w:rsidRPr="000E2543">
        <w:rPr>
          <w:rFonts w:cs="Tahoma"/>
        </w:rPr>
        <w:t>капитализации</w:t>
      </w:r>
      <w:r w:rsidR="00F20765" w:rsidRPr="000E2543">
        <w:rPr>
          <w:rFonts w:cs="Tahoma"/>
        </w:rPr>
        <w:t>)</w:t>
      </w:r>
      <w:r w:rsidR="00BE0CC6" w:rsidRPr="000E2543">
        <w:rPr>
          <w:rFonts w:cs="Tahoma"/>
        </w:rPr>
        <w:t xml:space="preserve"> всех Акций</w:t>
      </w:r>
      <w:r w:rsidRPr="000E2543">
        <w:rPr>
          <w:rFonts w:cs="Tahoma"/>
        </w:rPr>
        <w:t xml:space="preserve"> на первый день расчета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, скорректированное </w:t>
      </w:r>
      <w:r w:rsidR="0077275C" w:rsidRPr="000E2543">
        <w:rPr>
          <w:rFonts w:cs="Tahoma"/>
        </w:rPr>
        <w:t xml:space="preserve">с учетом произошедших изменений Базы расчета и </w:t>
      </w:r>
      <w:r w:rsidRPr="000E2543">
        <w:rPr>
          <w:rFonts w:cs="Tahoma"/>
        </w:rPr>
        <w:t>начально</w:t>
      </w:r>
      <w:r w:rsidR="0077275C" w:rsidRPr="000E2543">
        <w:rPr>
          <w:rFonts w:cs="Tahoma"/>
        </w:rPr>
        <w:t>го</w:t>
      </w:r>
      <w:r w:rsidRPr="000E2543">
        <w:rPr>
          <w:rFonts w:cs="Tahoma"/>
        </w:rPr>
        <w:t xml:space="preserve"> значени</w:t>
      </w:r>
      <w:r w:rsidR="0077275C" w:rsidRPr="000E2543">
        <w:rPr>
          <w:rFonts w:cs="Tahoma"/>
        </w:rPr>
        <w:t>я</w:t>
      </w:r>
      <w:r w:rsidRPr="000E2543">
        <w:rPr>
          <w:rFonts w:cs="Tahoma"/>
        </w:rPr>
        <w:t xml:space="preserve"> Индекса</w:t>
      </w:r>
      <w:r w:rsidR="0077275C" w:rsidRPr="000E2543">
        <w:rPr>
          <w:rFonts w:cs="Tahoma"/>
        </w:rPr>
        <w:t xml:space="preserve">. В первый день расчета </w:t>
      </w:r>
      <w:r w:rsidR="00D54592" w:rsidRPr="000E2543">
        <w:rPr>
          <w:rFonts w:cs="Tahoma"/>
        </w:rPr>
        <w:t>Индекса</w:t>
      </w:r>
      <w:r w:rsidR="0077275C" w:rsidRPr="000E2543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0E2543" w:rsidRDefault="00D446F9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0E2543" w:rsidRDefault="00496D37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6D1C3277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</w:t>
      </w:r>
      <w:r w:rsidR="00E345DA" w:rsidRPr="000E2543">
        <w:rPr>
          <w:rFonts w:cs="Tahoma"/>
        </w:rPr>
        <w:t>.</w:t>
      </w:r>
    </w:p>
    <w:p w14:paraId="51050DA1" w14:textId="24696006" w:rsidR="005D5D55" w:rsidRPr="005D5D55" w:rsidRDefault="005D5D55" w:rsidP="00B240AF">
      <w:pPr>
        <w:pStyle w:val="af9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</w:t>
      </w:r>
      <w:r w:rsidR="00641BCE" w:rsidRPr="000E2543">
        <w:rPr>
          <w:rFonts w:cs="Tahoma"/>
        </w:rPr>
        <w:t>й</w:t>
      </w:r>
      <w:r w:rsidRPr="000E2543">
        <w:rPr>
          <w:rFonts w:cs="Tahoma"/>
        </w:rPr>
        <w:t xml:space="preserve"> (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</w:rPr>
        <w:t>=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="008A1557" w:rsidRPr="000E2543">
        <w:rPr>
          <w:rFonts w:cs="Tahoma"/>
        </w:rPr>
        <w:fldChar w:fldCharType="begin"/>
      </w:r>
      <w:r w:rsidR="008A1557" w:rsidRPr="000E2543">
        <w:rPr>
          <w:rFonts w:cs="Tahoma"/>
        </w:rPr>
        <w:instrText xml:space="preserve"> REF _Ref482878774 \r \h </w:instrText>
      </w:r>
      <w:r w:rsidR="009C45BC" w:rsidRPr="000E2543">
        <w:rPr>
          <w:rFonts w:cs="Tahoma"/>
        </w:rPr>
        <w:instrText xml:space="preserve"> \* MERGEFORMAT </w:instrText>
      </w:r>
      <w:r w:rsidR="008A1557" w:rsidRPr="000E2543">
        <w:rPr>
          <w:rFonts w:cs="Tahoma"/>
        </w:rPr>
      </w:r>
      <w:r w:rsidR="008A1557" w:rsidRPr="000E2543">
        <w:rPr>
          <w:rFonts w:cs="Tahoma"/>
        </w:rPr>
        <w:fldChar w:fldCharType="separate"/>
      </w:r>
      <w:r w:rsidR="00454AAD">
        <w:rPr>
          <w:rFonts w:cs="Tahoma"/>
        </w:rPr>
        <w:t>2.6</w:t>
      </w:r>
      <w:r w:rsidR="008A1557"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</w:p>
    <w:p w14:paraId="49E8AB3C" w14:textId="0859ABB5" w:rsidR="00051F6A" w:rsidRDefault="00A91DEC" w:rsidP="0000247C">
      <w:pPr>
        <w:pStyle w:val="30"/>
      </w:pPr>
      <w:bookmarkStart w:id="36" w:name="_Ref332015395"/>
      <w:r w:rsidRPr="00B754EA">
        <w:t xml:space="preserve">Значение </w:t>
      </w:r>
      <w:r w:rsidR="002D3E3E">
        <w:t>«</w:t>
      </w:r>
      <w:r w:rsidR="0000247C" w:rsidRPr="0000247C">
        <w:rPr>
          <w:rFonts w:cs="Tahoma"/>
        </w:rPr>
        <w:t>Индекс</w:t>
      </w:r>
      <w:r w:rsidR="0000247C">
        <w:rPr>
          <w:rFonts w:cs="Tahoma"/>
        </w:rPr>
        <w:t>а</w:t>
      </w:r>
      <w:r w:rsidR="0000247C" w:rsidRPr="0000247C">
        <w:rPr>
          <w:rFonts w:cs="Tahoma"/>
        </w:rPr>
        <w:t xml:space="preserve"> МосБиржи </w:t>
      </w:r>
      <w:r w:rsidR="000F483F">
        <w:rPr>
          <w:rFonts w:cs="Tahoma"/>
        </w:rPr>
        <w:t xml:space="preserve">- </w:t>
      </w:r>
      <w:r w:rsidR="0000247C" w:rsidRPr="0000247C">
        <w:rPr>
          <w:rFonts w:cs="Tahoma"/>
        </w:rPr>
        <w:t xml:space="preserve">РСПП Ответственность и открытость» </w:t>
      </w:r>
      <w:r w:rsidRPr="00B754EA">
        <w:t xml:space="preserve">по состоянию на дату первого произведенного расчета: </w:t>
      </w:r>
      <w:r w:rsidRPr="007E1E96">
        <w:t>I</w:t>
      </w:r>
      <w:r w:rsidRPr="007E1E96">
        <w:rPr>
          <w:vertAlign w:val="subscript"/>
        </w:rPr>
        <w:t>1</w:t>
      </w:r>
      <w:r w:rsidRPr="007E1E96">
        <w:t xml:space="preserve"> = 1000 на </w:t>
      </w:r>
      <w:r w:rsidR="0000247C">
        <w:t>30</w:t>
      </w:r>
      <w:r w:rsidR="001E3103" w:rsidRPr="007E1E96">
        <w:t xml:space="preserve"> декабря</w:t>
      </w:r>
      <w:r w:rsidR="004C20C3" w:rsidRPr="007E1E96">
        <w:t> </w:t>
      </w:r>
      <w:r w:rsidRPr="007E1E96">
        <w:t>201</w:t>
      </w:r>
      <w:r w:rsidR="0000247C">
        <w:t>1</w:t>
      </w:r>
      <w:r w:rsidRPr="007E1E96">
        <w:t> г.</w:t>
      </w:r>
    </w:p>
    <w:p w14:paraId="19FBFDCB" w14:textId="731D02C9" w:rsidR="0000247C" w:rsidRPr="00B754EA" w:rsidRDefault="0000247C" w:rsidP="0000247C">
      <w:pPr>
        <w:pStyle w:val="30"/>
        <w:numPr>
          <w:ilvl w:val="0"/>
          <w:numId w:val="0"/>
        </w:numPr>
        <w:ind w:left="1077"/>
      </w:pPr>
      <w:r w:rsidRPr="0000247C">
        <w:t xml:space="preserve">Значение </w:t>
      </w:r>
      <w:r w:rsidR="002D3E3E">
        <w:t>«</w:t>
      </w:r>
      <w:r w:rsidRPr="0000247C">
        <w:t>Индекс</w:t>
      </w:r>
      <w:r>
        <w:t>а</w:t>
      </w:r>
      <w:r w:rsidRPr="0000247C">
        <w:t xml:space="preserve"> МосБиржи </w:t>
      </w:r>
      <w:r w:rsidR="000F483F">
        <w:t xml:space="preserve">- </w:t>
      </w:r>
      <w:r w:rsidRPr="0000247C">
        <w:t>РСПП Вектор устойчивого развития» по состоянию на дату первого произведенного расчета: I1 = 1000 на 30 декабря 2011 г.</w:t>
      </w:r>
    </w:p>
    <w:p w14:paraId="7DFDFD27" w14:textId="77777777" w:rsidR="003E1173" w:rsidRPr="00636E22" w:rsidRDefault="00657BF4" w:rsidP="00887DEB">
      <w:pPr>
        <w:pStyle w:val="30"/>
        <w:rPr>
          <w:rFonts w:cs="Tahoma"/>
        </w:rPr>
      </w:pPr>
      <w:bookmarkStart w:id="37" w:name="_Ref335648511"/>
      <w:r w:rsidRPr="00636E22">
        <w:rPr>
          <w:rFonts w:cs="Tahoma"/>
        </w:rPr>
        <w:t>Суммарная стоимость всех Акций на n-</w:t>
      </w:r>
      <w:proofErr w:type="spellStart"/>
      <w:r w:rsidRPr="00636E22">
        <w:rPr>
          <w:rFonts w:cs="Tahoma"/>
        </w:rPr>
        <w:t>ый</w:t>
      </w:r>
      <w:proofErr w:type="spellEnd"/>
      <w:r w:rsidRPr="00636E22">
        <w:rPr>
          <w:rFonts w:cs="Tahoma"/>
        </w:rPr>
        <w:t xml:space="preserve"> момент расчета значения </w:t>
      </w:r>
      <w:r w:rsidR="009D6EE3">
        <w:rPr>
          <w:rFonts w:cs="Tahoma"/>
        </w:rPr>
        <w:t>И</w:t>
      </w:r>
      <w:r w:rsidRPr="00636E22">
        <w:rPr>
          <w:rFonts w:cs="Tahoma"/>
        </w:rPr>
        <w:t>ндекса рассчитывается по формуле:</w:t>
      </w:r>
      <w:bookmarkEnd w:id="36"/>
      <w:bookmarkEnd w:id="37"/>
    </w:p>
    <w:p w14:paraId="13E5B1A3" w14:textId="77777777" w:rsidR="00496D37" w:rsidRPr="00636E22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636E22" w:rsidRDefault="003E1173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401D864C" w14:textId="77777777" w:rsidR="003E1173" w:rsidRPr="00636E22" w:rsidDel="00B80F84" w:rsidRDefault="003E1173" w:rsidP="00B240AF">
      <w:pPr>
        <w:pStyle w:val="af9"/>
        <w:rPr>
          <w:rFonts w:cs="Tahoma"/>
        </w:rPr>
      </w:pPr>
      <w:r w:rsidRPr="00636E22" w:rsidDel="00B80F84">
        <w:rPr>
          <w:rFonts w:cs="Tahoma"/>
          <w:lang w:val="en-US"/>
        </w:rPr>
        <w:t>N</w:t>
      </w:r>
      <w:r w:rsidRPr="00636E22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636E22" w:rsidRDefault="003E1173" w:rsidP="00B240AF">
      <w:pPr>
        <w:pStyle w:val="af9"/>
        <w:rPr>
          <w:rFonts w:cs="Tahoma"/>
        </w:rPr>
      </w:pPr>
      <w:proofErr w:type="spellStart"/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 – капитализация i-той Акции.</w:t>
      </w:r>
    </w:p>
    <w:p w14:paraId="26700AF9" w14:textId="77777777" w:rsidR="00657BF4" w:rsidRPr="00636E22" w:rsidRDefault="00FF5998" w:rsidP="004F60BF">
      <w:pPr>
        <w:pStyle w:val="30"/>
        <w:spacing w:after="240"/>
        <w:rPr>
          <w:rFonts w:cs="Tahoma"/>
        </w:rPr>
      </w:pPr>
      <w:r w:rsidRPr="00636E22">
        <w:rPr>
          <w:rFonts w:cs="Tahoma"/>
        </w:rPr>
        <w:t>Стоимость (к</w:t>
      </w:r>
      <w:r w:rsidR="003E1173" w:rsidRPr="00636E22">
        <w:rPr>
          <w:rFonts w:cs="Tahoma"/>
        </w:rPr>
        <w:t>апитализация</w:t>
      </w:r>
      <w:r w:rsidRPr="00636E22">
        <w:rPr>
          <w:rFonts w:cs="Tahoma"/>
        </w:rPr>
        <w:t>)</w:t>
      </w:r>
      <w:r w:rsidR="003E1173" w:rsidRPr="00636E22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503147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12E4181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P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-той Акции</w:t>
      </w:r>
      <w:r w:rsidR="001E328D" w:rsidRPr="00636E22">
        <w:rPr>
          <w:rFonts w:cs="Tahoma"/>
        </w:rPr>
        <w:t xml:space="preserve">, </w:t>
      </w:r>
      <w:r w:rsidR="00593D68" w:rsidRPr="00636E22">
        <w:rPr>
          <w:rFonts w:cs="Tahoma"/>
        </w:rPr>
        <w:t>выраженная в рублях</w:t>
      </w:r>
      <w:r w:rsidRPr="00636E22">
        <w:rPr>
          <w:rFonts w:cs="Tahoma"/>
        </w:rPr>
        <w:t>;</w:t>
      </w:r>
    </w:p>
    <w:p w14:paraId="5693B48C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Q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общее количество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</w:t>
      </w:r>
      <w:proofErr w:type="spellStart"/>
      <w:r w:rsidRPr="00636E22">
        <w:rPr>
          <w:rFonts w:cs="Tahoma"/>
        </w:rPr>
        <w:t>тых</w:t>
      </w:r>
      <w:proofErr w:type="spellEnd"/>
      <w:r w:rsidRPr="00636E22">
        <w:rPr>
          <w:rFonts w:cs="Tahoma"/>
        </w:rPr>
        <w:t xml:space="preserve"> </w:t>
      </w:r>
      <w:r w:rsidR="002E5208" w:rsidRPr="00636E22">
        <w:rPr>
          <w:rFonts w:cs="Tahoma"/>
        </w:rPr>
        <w:t>А</w:t>
      </w:r>
      <w:r w:rsidR="00067025" w:rsidRPr="00636E22">
        <w:rPr>
          <w:rFonts w:cs="Tahoma"/>
        </w:rPr>
        <w:t xml:space="preserve">кций одной категории (типа) одного </w:t>
      </w:r>
      <w:r w:rsidR="00935FB9" w:rsidRPr="00636E22">
        <w:rPr>
          <w:rFonts w:cs="Tahoma"/>
        </w:rPr>
        <w:t>Эмитент</w:t>
      </w:r>
      <w:r w:rsidR="00067025" w:rsidRPr="00636E22">
        <w:rPr>
          <w:rFonts w:cs="Tahoma"/>
        </w:rPr>
        <w:t>а</w:t>
      </w:r>
      <w:r w:rsidRPr="00636E22">
        <w:rPr>
          <w:rFonts w:cs="Tahoma"/>
        </w:rPr>
        <w:t>;</w:t>
      </w:r>
    </w:p>
    <w:p w14:paraId="7B825205" w14:textId="6010E763" w:rsidR="00657BF4" w:rsidRPr="005436B6" w:rsidRDefault="00397F41" w:rsidP="00B240AF">
      <w:pPr>
        <w:pStyle w:val="af9"/>
        <w:rPr>
          <w:rFonts w:cs="Tahoma"/>
          <w:lang w:val="en-US"/>
        </w:rPr>
      </w:pPr>
      <w:proofErr w:type="spellStart"/>
      <w:r w:rsidRPr="00636E22">
        <w:rPr>
          <w:rFonts w:cs="Tahoma"/>
          <w:lang w:val="en-US"/>
        </w:rPr>
        <w:lastRenderedPageBreak/>
        <w:t>FF</w:t>
      </w:r>
      <w:r w:rsidR="00657BF4" w:rsidRPr="00E70884">
        <w:rPr>
          <w:rFonts w:cs="Tahoma"/>
          <w:vertAlign w:val="subscript"/>
          <w:lang w:val="en-US"/>
        </w:rPr>
        <w:t>i</w:t>
      </w:r>
      <w:proofErr w:type="spellEnd"/>
      <w:r w:rsidR="00657BF4" w:rsidRPr="005436B6">
        <w:rPr>
          <w:rFonts w:cs="Tahoma"/>
          <w:b/>
          <w:vertAlign w:val="subscript"/>
          <w:lang w:val="en-US"/>
        </w:rPr>
        <w:t xml:space="preserve"> </w:t>
      </w:r>
      <w:r w:rsidR="00657BF4" w:rsidRPr="005436B6">
        <w:rPr>
          <w:rFonts w:cs="Tahoma"/>
          <w:lang w:val="en-US"/>
        </w:rPr>
        <w:t>–</w:t>
      </w:r>
      <w:r w:rsidR="00940C76" w:rsidRPr="005436B6">
        <w:rPr>
          <w:rFonts w:cs="Tahoma"/>
          <w:lang w:val="en-US"/>
        </w:rPr>
        <w:t xml:space="preserve"> </w:t>
      </w:r>
      <w:r w:rsidR="00C6520C">
        <w:rPr>
          <w:rFonts w:cs="Tahoma"/>
        </w:rPr>
        <w:t>К</w:t>
      </w:r>
      <w:r w:rsidR="00FB52D3" w:rsidRPr="00636E22">
        <w:rPr>
          <w:rFonts w:cs="Tahoma"/>
        </w:rPr>
        <w:t>оэффициент</w:t>
      </w:r>
      <w:r w:rsidR="00FB52D3" w:rsidRPr="005436B6">
        <w:rPr>
          <w:rFonts w:cs="Tahoma"/>
          <w:lang w:val="en-US"/>
        </w:rPr>
        <w:t xml:space="preserve"> </w:t>
      </w:r>
      <w:r w:rsidR="00FB52D3" w:rsidRPr="00E70884">
        <w:rPr>
          <w:rFonts w:cs="Tahoma"/>
          <w:lang w:val="en-US"/>
        </w:rPr>
        <w:t>free</w:t>
      </w:r>
      <w:r w:rsidR="00FB52D3" w:rsidRPr="005436B6">
        <w:rPr>
          <w:rFonts w:cs="Tahoma"/>
          <w:lang w:val="en-US"/>
        </w:rPr>
        <w:t>-</w:t>
      </w:r>
      <w:r w:rsidR="00FB52D3" w:rsidRPr="00E70884">
        <w:rPr>
          <w:rFonts w:cs="Tahoma"/>
          <w:lang w:val="en-US"/>
        </w:rPr>
        <w:t>float</w:t>
      </w:r>
      <w:r w:rsidR="005436B6">
        <w:rPr>
          <w:rFonts w:cs="Tahoma"/>
          <w:lang w:val="en-US"/>
        </w:rPr>
        <w:t xml:space="preserve"> </w:t>
      </w:r>
      <w:proofErr w:type="spellStart"/>
      <w:r w:rsidR="005436B6">
        <w:rPr>
          <w:rFonts w:cs="Tahoma"/>
          <w:lang w:val="en-US"/>
        </w:rPr>
        <w:t>i</w:t>
      </w:r>
      <w:proofErr w:type="spellEnd"/>
      <w:r w:rsidR="005436B6">
        <w:rPr>
          <w:rFonts w:cs="Tahoma"/>
          <w:lang w:val="en-US"/>
        </w:rPr>
        <w:t>-</w:t>
      </w:r>
      <w:r w:rsidR="005436B6">
        <w:rPr>
          <w:rFonts w:cs="Tahoma"/>
        </w:rPr>
        <w:t>ой</w:t>
      </w:r>
      <w:r w:rsidR="005436B6" w:rsidRPr="005436B6">
        <w:rPr>
          <w:rFonts w:cs="Tahoma"/>
          <w:lang w:val="en-US"/>
        </w:rPr>
        <w:t xml:space="preserve"> </w:t>
      </w:r>
      <w:r w:rsidR="005436B6">
        <w:rPr>
          <w:rFonts w:cs="Tahoma"/>
        </w:rPr>
        <w:t>Акции</w:t>
      </w:r>
      <w:r w:rsidR="00657BF4" w:rsidRPr="005436B6">
        <w:rPr>
          <w:rFonts w:cs="Tahoma"/>
          <w:lang w:val="en-US"/>
        </w:rPr>
        <w:t>;</w:t>
      </w:r>
    </w:p>
    <w:p w14:paraId="58740776" w14:textId="778E2682" w:rsidR="00657BF4" w:rsidRPr="00636E22" w:rsidRDefault="00397F41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W</w:t>
      </w:r>
      <w:r w:rsidR="00657BF4" w:rsidRPr="00636E22">
        <w:rPr>
          <w:rFonts w:cs="Tahoma"/>
          <w:iCs/>
          <w:vertAlign w:val="subscript"/>
          <w:lang w:val="en-US"/>
        </w:rPr>
        <w:t>i</w:t>
      </w:r>
      <w:r w:rsidR="00657BF4" w:rsidRPr="00636E22">
        <w:rPr>
          <w:rFonts w:cs="Tahoma"/>
        </w:rPr>
        <w:t xml:space="preserve"> – коэффициент, ограничивающий долю капитализации i-ой Акции (</w:t>
      </w:r>
      <w:r w:rsidR="00B61B3D">
        <w:rPr>
          <w:rFonts w:cs="Tahoma"/>
        </w:rPr>
        <w:t>В</w:t>
      </w:r>
      <w:r w:rsidR="00657BF4" w:rsidRPr="00636E22">
        <w:rPr>
          <w:rFonts w:cs="Tahoma"/>
        </w:rPr>
        <w:t>есовой коэффициент)</w:t>
      </w:r>
      <w:r w:rsidR="008D2754">
        <w:rPr>
          <w:rFonts w:cs="Tahoma"/>
        </w:rPr>
        <w:t>, равен 1, если иное не установлено в соответствии с 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_Ref482878825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454AAD">
        <w:rPr>
          <w:rFonts w:cs="Tahoma"/>
        </w:rPr>
        <w:t>2.5</w:t>
      </w:r>
      <w:r w:rsidR="008A1557">
        <w:rPr>
          <w:rFonts w:cs="Tahoma"/>
        </w:rPr>
        <w:fldChar w:fldCharType="end"/>
      </w:r>
      <w:r w:rsidR="007219B9" w:rsidRPr="00636E22">
        <w:rPr>
          <w:rFonts w:cs="Tahoma"/>
        </w:rPr>
        <w:t>.</w:t>
      </w:r>
    </w:p>
    <w:p w14:paraId="360BBB9D" w14:textId="77777777" w:rsidR="003E1173" w:rsidRPr="00636E22" w:rsidRDefault="003E1173" w:rsidP="00536FED">
      <w:pPr>
        <w:pStyle w:val="30"/>
        <w:rPr>
          <w:rFonts w:cs="Tahoma"/>
        </w:rPr>
      </w:pPr>
      <w:r w:rsidRPr="00636E22">
        <w:rPr>
          <w:rFonts w:cs="Tahoma"/>
        </w:rPr>
        <w:t xml:space="preserve">Значения капитализации </w:t>
      </w: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="000A011A" w:rsidRPr="00636E22">
        <w:rPr>
          <w:rFonts w:cs="Tahoma"/>
        </w:rPr>
        <w:t xml:space="preserve">, </w:t>
      </w:r>
      <w:r w:rsidRPr="00636E22">
        <w:rPr>
          <w:rFonts w:cs="Tahoma"/>
        </w:rPr>
        <w:t>рассчитыва</w:t>
      </w:r>
      <w:r w:rsidR="004F60BF" w:rsidRPr="00636E22">
        <w:rPr>
          <w:rFonts w:cs="Tahoma"/>
        </w:rPr>
        <w:t>е</w:t>
      </w:r>
      <w:r w:rsidRPr="00636E22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Default="003C6629" w:rsidP="00536FED">
      <w:pPr>
        <w:pStyle w:val="30"/>
        <w:rPr>
          <w:rFonts w:cs="Tahoma"/>
        </w:rPr>
      </w:pPr>
      <w:r w:rsidRPr="00636E22">
        <w:rPr>
          <w:rFonts w:cs="Tahoma"/>
        </w:rPr>
        <w:t>Значения Индекс</w:t>
      </w:r>
      <w:r w:rsidR="007B5D89">
        <w:rPr>
          <w:rFonts w:cs="Tahoma"/>
        </w:rPr>
        <w:t>а</w:t>
      </w:r>
      <w:r w:rsidRPr="00636E22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636E22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77777777" w:rsidR="00171809" w:rsidRPr="00636E22" w:rsidRDefault="00171809" w:rsidP="00171809">
      <w:pPr>
        <w:pStyle w:val="a"/>
      </w:pPr>
      <w:bookmarkStart w:id="38" w:name="_Toc463443753"/>
      <w:bookmarkStart w:id="39" w:name="_Toc488065466"/>
      <w:bookmarkStart w:id="40" w:name="_Toc514669028"/>
      <w:bookmarkStart w:id="41" w:name="_Toc2682665"/>
      <w:bookmarkStart w:id="42" w:name="_Toc39149110"/>
      <w:bookmarkStart w:id="43" w:name="_Toc424122352"/>
      <w:bookmarkStart w:id="44" w:name="_Toc438206727"/>
      <w:bookmarkStart w:id="45" w:name="_Toc438206763"/>
      <w:bookmarkStart w:id="46" w:name="_Toc438206983"/>
      <w:bookmarkStart w:id="47" w:name="_Toc433902899"/>
      <w:bookmarkStart w:id="48" w:name="_Toc463443756"/>
      <w:bookmarkStart w:id="49" w:name="_Toc488065469"/>
      <w:r>
        <w:t>Порядок расчета Индекса полной доходности</w:t>
      </w:r>
      <w:bookmarkEnd w:id="38"/>
      <w:bookmarkEnd w:id="39"/>
      <w:bookmarkEnd w:id="40"/>
      <w:bookmarkEnd w:id="41"/>
      <w:bookmarkEnd w:id="42"/>
    </w:p>
    <w:p w14:paraId="78AD7E06" w14:textId="77777777" w:rsidR="00171809" w:rsidRPr="000E2543" w:rsidRDefault="00171809" w:rsidP="00171809">
      <w:pPr>
        <w:pStyle w:val="30"/>
      </w:pPr>
      <w:r>
        <w:t>И</w:t>
      </w:r>
      <w:r w:rsidRPr="00636E22">
        <w:t>ндекс</w:t>
      </w:r>
      <w:r>
        <w:t xml:space="preserve"> полной доходности</w:t>
      </w:r>
      <w:r w:rsidRPr="00BC6404">
        <w:t xml:space="preserve"> рассчитыва</w:t>
      </w:r>
      <w:r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 xml:space="preserve">Базы расчета, значений и параметров ценового Индекса с учетом </w:t>
      </w:r>
      <w:r w:rsidRPr="00BC6404">
        <w:t>дивидендных выплат</w:t>
      </w:r>
      <w:r>
        <w:t xml:space="preserve"> по Акциям, </w:t>
      </w:r>
      <w:r w:rsidRPr="000E2543">
        <w:t>входящим в Баз</w:t>
      </w:r>
      <w:r>
        <w:t>у</w:t>
      </w:r>
      <w:r w:rsidRPr="000E2543">
        <w:t xml:space="preserve"> расчета </w:t>
      </w:r>
      <w:r>
        <w:t xml:space="preserve">ценового </w:t>
      </w:r>
      <w:r w:rsidRPr="000E2543">
        <w:t>Индекс</w:t>
      </w:r>
      <w:r>
        <w:t>а</w:t>
      </w:r>
      <w:r w:rsidRPr="000E2543">
        <w:t>.</w:t>
      </w:r>
    </w:p>
    <w:p w14:paraId="32C8A291" w14:textId="77777777" w:rsidR="00171809" w:rsidRPr="000E2543" w:rsidRDefault="00171809" w:rsidP="00171809">
      <w:pPr>
        <w:pStyle w:val="30"/>
      </w:pPr>
      <w:bookmarkStart w:id="50" w:name="_Ref456977001"/>
      <w:r w:rsidRPr="000E2543">
        <w:t>Дивиденды учитываются при расчете Индекс</w:t>
      </w:r>
      <w:r>
        <w:t>а</w:t>
      </w:r>
      <w:r w:rsidRPr="000E2543">
        <w:t xml:space="preserve"> полной доходности в торговый день, предшествующий дате,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на два торговых дня предшествующий Дате закрытия реестра.</w:t>
      </w:r>
      <w:r w:rsidRPr="000E2543" w:rsidDel="00A24D3B">
        <w:t xml:space="preserve"> </w:t>
      </w:r>
      <w:bookmarkEnd w:id="50"/>
    </w:p>
    <w:p w14:paraId="56116E37" w14:textId="7303D0A3" w:rsidR="00171809" w:rsidRDefault="00171809" w:rsidP="00171809">
      <w:pPr>
        <w:pStyle w:val="30"/>
      </w:pPr>
      <w:r w:rsidRPr="00BC6404">
        <w:t xml:space="preserve">Если информация </w:t>
      </w:r>
      <w:r>
        <w:t>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fldSimple w:instr=" REF _Ref456977001 \r ">
        <w:r w:rsidR="00454AAD">
          <w:t>2.2.2</w:t>
        </w:r>
      </w:fldSimple>
      <w:r>
        <w:t xml:space="preserve">, то </w:t>
      </w:r>
      <w:r w:rsidRPr="00BC6404">
        <w:t xml:space="preserve">дивиденды учитываются </w:t>
      </w:r>
      <w:r>
        <w:t>в день получения Биржей указанной информации.</w:t>
      </w:r>
    </w:p>
    <w:p w14:paraId="75BE1024" w14:textId="77777777" w:rsidR="00171809" w:rsidRPr="00BC6404" w:rsidRDefault="00171809" w:rsidP="00171809">
      <w:pPr>
        <w:pStyle w:val="30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>, Эмитенты</w:t>
      </w:r>
      <w:r w:rsidRPr="00BC6404">
        <w:t>.</w:t>
      </w:r>
    </w:p>
    <w:p w14:paraId="177E1EF4" w14:textId="77777777" w:rsidR="00171809" w:rsidRPr="00BC6404" w:rsidRDefault="00171809" w:rsidP="00171809">
      <w:pPr>
        <w:pStyle w:val="30"/>
      </w:pPr>
      <w:r>
        <w:t>И</w:t>
      </w:r>
      <w:r w:rsidRPr="00636E22">
        <w:t>ндекс</w:t>
      </w:r>
      <w:r>
        <w:t xml:space="preserve"> полной доходности рассчитывается </w:t>
      </w:r>
      <w:r w:rsidRPr="00503147">
        <w:t>без учета налогообложения доходов, полученных в виде дивидендов</w:t>
      </w:r>
      <w:r>
        <w:t>.</w:t>
      </w:r>
    </w:p>
    <w:p w14:paraId="5C764371" w14:textId="090E2AC3" w:rsidR="00171809" w:rsidRPr="00C06EA4" w:rsidRDefault="00171809" w:rsidP="00874283">
      <w:pPr>
        <w:pStyle w:val="30"/>
      </w:pPr>
      <w:r w:rsidRPr="00DD5CC7">
        <w:t xml:space="preserve">Дата первого произведенного расчета </w:t>
      </w:r>
      <w:r>
        <w:t>И</w:t>
      </w:r>
      <w:r w:rsidRPr="00636E22">
        <w:t>ндекс</w:t>
      </w:r>
      <w:r>
        <w:t>а полной доходности</w:t>
      </w:r>
      <w:r w:rsidRPr="00BC6404">
        <w:t xml:space="preserve"> </w:t>
      </w:r>
      <w:r>
        <w:t xml:space="preserve">– </w:t>
      </w:r>
      <w:r w:rsidRPr="00C06EA4">
        <w:t xml:space="preserve">29 декабря 2017г., значение Индекса полной доходности в первый день расчета – </w:t>
      </w:r>
      <w:r w:rsidR="00874283" w:rsidRPr="00C06EA4">
        <w:t>1 808,28</w:t>
      </w:r>
      <w:r w:rsidRPr="00C06EA4">
        <w:t xml:space="preserve"> пунктов. </w:t>
      </w:r>
    </w:p>
    <w:p w14:paraId="400626DC" w14:textId="77777777" w:rsidR="00171809" w:rsidRDefault="00171809" w:rsidP="00171809">
      <w:pPr>
        <w:pStyle w:val="30"/>
      </w:pPr>
      <w:r w:rsidRPr="00BC6404">
        <w:t xml:space="preserve">Значения </w:t>
      </w:r>
      <w:r>
        <w:t>И</w:t>
      </w:r>
      <w:r w:rsidRPr="00636E22">
        <w:t>ндекс</w:t>
      </w:r>
      <w:r>
        <w:t>а полной доходности</w:t>
      </w:r>
      <w:r w:rsidRPr="00BC6404">
        <w:t xml:space="preserve"> выражаются в пунктах и рассчитываются с точностью до двух знаков после запятой.</w:t>
      </w:r>
    </w:p>
    <w:p w14:paraId="470D9379" w14:textId="77777777" w:rsidR="00171809" w:rsidRPr="00684D4E" w:rsidRDefault="00171809" w:rsidP="00171809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>
        <w:t>а полной доходности</w:t>
      </w:r>
      <w:r w:rsidRPr="00684D4E">
        <w:t>, определяется по формуле:</w:t>
      </w:r>
    </w:p>
    <w:p w14:paraId="6EDF62B8" w14:textId="3BEF9EA4" w:rsidR="00171809" w:rsidRPr="00BC6404" w:rsidRDefault="00D446F9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503147" w:rsidRDefault="00171809" w:rsidP="00171809">
      <w:pPr>
        <w:pStyle w:val="af9"/>
        <w:ind w:left="1134"/>
      </w:pPr>
      <w:r w:rsidRPr="00503147">
        <w:t>где:</w:t>
      </w:r>
    </w:p>
    <w:p w14:paraId="1317513C" w14:textId="77777777" w:rsidR="00171809" w:rsidRPr="00BC6404" w:rsidRDefault="00171809" w:rsidP="00171809">
      <w:pPr>
        <w:pStyle w:val="af9"/>
        <w:ind w:left="1134"/>
      </w:pPr>
      <w:proofErr w:type="spellStart"/>
      <w:r w:rsidRPr="00BC6404"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соответствующего </w:t>
      </w:r>
      <w:r>
        <w:t>Индекс</w:t>
      </w:r>
      <w:r w:rsidRPr="00BC6404">
        <w:t>а, учитываемые в день n;</w:t>
      </w:r>
    </w:p>
    <w:p w14:paraId="00941942" w14:textId="77777777" w:rsidR="00171809" w:rsidRPr="00BC6404" w:rsidRDefault="00171809" w:rsidP="00171809">
      <w:pPr>
        <w:pStyle w:val="af9"/>
        <w:ind w:left="1134"/>
      </w:pPr>
      <w:r w:rsidRPr="00BC6404">
        <w:t xml:space="preserve">N – число Акций в Базе расчета соответствующего </w:t>
      </w:r>
      <w:r>
        <w:t>И</w:t>
      </w:r>
      <w:r w:rsidRPr="00BC6404">
        <w:t>ндекса;</w:t>
      </w:r>
    </w:p>
    <w:p w14:paraId="4C999DC4" w14:textId="77777777" w:rsidR="00171809" w:rsidRPr="00BC6404" w:rsidRDefault="00171809" w:rsidP="00171809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3C464929" w14:textId="71976FA7" w:rsidR="00171809" w:rsidRPr="00BC6404" w:rsidRDefault="00171809" w:rsidP="00171809">
      <w:pPr>
        <w:pStyle w:val="af9"/>
        <w:ind w:left="1134"/>
      </w:pPr>
      <w:r w:rsidRPr="00BC6404">
        <w:t>Q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>
        <w:t>Э</w:t>
      </w:r>
      <w:r w:rsidRPr="00BC6404">
        <w:t>митента</w:t>
      </w:r>
      <w:r>
        <w:t xml:space="preserve">, используемое в Базе расчета </w:t>
      </w:r>
      <w:r w:rsidRPr="00BC6404">
        <w:t xml:space="preserve">соответствующего </w:t>
      </w:r>
      <w:r w:rsidRPr="00B44B24">
        <w:t xml:space="preserve">Индекса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6F7190D8" w14:textId="6A2EBEC3" w:rsidR="00171809" w:rsidRPr="00BC6404" w:rsidRDefault="00171809" w:rsidP="00171809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Pr="005436B6">
        <w:t xml:space="preserve"> </w:t>
      </w:r>
      <w:proofErr w:type="spellStart"/>
      <w:r>
        <w:rPr>
          <w:lang w:val="en-US"/>
        </w:rPr>
        <w:t>i</w:t>
      </w:r>
      <w:proofErr w:type="spellEnd"/>
      <w:r w:rsidRPr="005436B6">
        <w:t>-</w:t>
      </w:r>
      <w:r>
        <w:t>ой</w:t>
      </w:r>
      <w:r w:rsidRPr="005436B6">
        <w:t xml:space="preserve"> </w:t>
      </w:r>
      <w:r>
        <w:t xml:space="preserve">Акции, используемый в Базе расчета </w:t>
      </w:r>
      <w:r w:rsidRPr="00B44B24">
        <w:t xml:space="preserve">соответствующего Индекса </w:t>
      </w:r>
      <w:r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72CE9E55" w14:textId="214611CB" w:rsidR="00171809" w:rsidRPr="00BC6404" w:rsidRDefault="00171809" w:rsidP="00171809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 xml:space="preserve">, используемый в Базе расчета </w:t>
      </w:r>
      <w:r w:rsidRPr="00BC6404">
        <w:t xml:space="preserve">соответствующего </w:t>
      </w:r>
      <w:r>
        <w:t>Индекс</w:t>
      </w:r>
      <w:r w:rsidRPr="00BC6404">
        <w:t>а</w:t>
      </w:r>
      <w:r w:rsidRPr="00C031D3">
        <w:t xml:space="preserve"> </w:t>
      </w:r>
      <w:r>
        <w:t>в день</w:t>
      </w:r>
      <w:r w:rsidRPr="00B44B24">
        <w:t xml:space="preserve"> </w:t>
      </w:r>
      <w:r w:rsidRPr="00B44B24">
        <w:rPr>
          <w:lang w:val="en-US"/>
        </w:rPr>
        <w:t>n</w:t>
      </w:r>
      <w:r>
        <w:t>.</w:t>
      </w:r>
    </w:p>
    <w:p w14:paraId="7B9D2A6C" w14:textId="77777777" w:rsidR="00171809" w:rsidRPr="00684D4E" w:rsidRDefault="00171809" w:rsidP="00171809">
      <w:pPr>
        <w:pStyle w:val="30"/>
        <w:ind w:left="1078" w:hanging="794"/>
      </w:pPr>
      <w:r w:rsidRPr="00684D4E">
        <w:t xml:space="preserve">Дивиденды, выраженные в пунктах </w:t>
      </w:r>
      <w:r>
        <w:t>И</w:t>
      </w:r>
      <w:r w:rsidRPr="00636E22">
        <w:t>ндекс</w:t>
      </w:r>
      <w:r>
        <w:t>а полной доходности</w:t>
      </w:r>
      <w:r w:rsidRPr="00684D4E">
        <w:t>:</w:t>
      </w:r>
    </w:p>
    <w:p w14:paraId="577161B3" w14:textId="77777777" w:rsidR="00171809" w:rsidRPr="00BC6404" w:rsidRDefault="00D446F9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BC6404" w:rsidRDefault="00171809" w:rsidP="00171809">
      <w:pPr>
        <w:pStyle w:val="af9"/>
      </w:pPr>
      <w:r w:rsidRPr="00BC6404">
        <w:t>где:</w:t>
      </w:r>
    </w:p>
    <w:p w14:paraId="1B7650A5" w14:textId="77777777" w:rsidR="00171809" w:rsidRPr="00BC6404" w:rsidRDefault="00171809" w:rsidP="00171809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ценового </w:t>
      </w:r>
      <w:r>
        <w:t>Индекс</w:t>
      </w:r>
      <w:r w:rsidRPr="00BC6404">
        <w:t xml:space="preserve">а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5009219" w14:textId="77777777" w:rsidR="00171809" w:rsidRPr="00684D4E" w:rsidRDefault="00171809" w:rsidP="00171809">
      <w:pPr>
        <w:pStyle w:val="30"/>
        <w:ind w:left="1078" w:hanging="794"/>
      </w:pPr>
      <w:r w:rsidRPr="00684D4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BC6404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BC6404" w:rsidRDefault="00171809" w:rsidP="00171809">
      <w:pPr>
        <w:pStyle w:val="af9"/>
        <w:keepNext/>
      </w:pPr>
      <w:r w:rsidRPr="00BC6404">
        <w:lastRenderedPageBreak/>
        <w:t>где:</w:t>
      </w:r>
    </w:p>
    <w:p w14:paraId="62A2BEA7" w14:textId="77777777" w:rsidR="00171809" w:rsidRPr="00BC6404" w:rsidRDefault="00171809" w:rsidP="00171809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ценового </w:t>
      </w:r>
      <w:r>
        <w:t>Индекс</w:t>
      </w:r>
      <w:r w:rsidRPr="00BC6404">
        <w:t>а в день n;</w:t>
      </w:r>
    </w:p>
    <w:p w14:paraId="1878F1E6" w14:textId="77777777" w:rsidR="00171809" w:rsidRPr="00BC6404" w:rsidRDefault="00171809" w:rsidP="00171809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ценового </w:t>
      </w:r>
      <w:r>
        <w:t>Индекс</w:t>
      </w:r>
      <w:r w:rsidRPr="00BC6404">
        <w:t>а в день n-1.</w:t>
      </w:r>
    </w:p>
    <w:p w14:paraId="72E4C73D" w14:textId="77777777" w:rsidR="00171809" w:rsidRPr="00684D4E" w:rsidRDefault="00171809" w:rsidP="00171809">
      <w:pPr>
        <w:pStyle w:val="30"/>
        <w:ind w:left="1078" w:hanging="794"/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определяется по формуле: </w:t>
      </w:r>
    </w:p>
    <w:p w14:paraId="4DBC6253" w14:textId="77777777" w:rsidR="00171809" w:rsidRPr="00BC6404" w:rsidRDefault="00D446F9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636E22" w:rsidRDefault="002B5180" w:rsidP="00B0449E">
      <w:pPr>
        <w:pStyle w:val="a"/>
      </w:pPr>
      <w:bookmarkStart w:id="51" w:name="_Toc39149111"/>
      <w:r w:rsidRPr="00636E22">
        <w:t>Определение цены Акции</w:t>
      </w:r>
      <w:bookmarkEnd w:id="43"/>
      <w:bookmarkEnd w:id="44"/>
      <w:bookmarkEnd w:id="45"/>
      <w:bookmarkEnd w:id="46"/>
      <w:bookmarkEnd w:id="47"/>
      <w:bookmarkEnd w:id="48"/>
      <w:bookmarkEnd w:id="49"/>
      <w:bookmarkEnd w:id="51"/>
    </w:p>
    <w:p w14:paraId="112E7897" w14:textId="0EAFBFB5" w:rsidR="002B5180" w:rsidRPr="00636E22" w:rsidRDefault="005739B6" w:rsidP="00224921">
      <w:pPr>
        <w:pStyle w:val="30"/>
      </w:pPr>
      <w:bookmarkStart w:id="52" w:name="_Ref323385773"/>
      <w:bookmarkStart w:id="53" w:name="_Ref323388095"/>
      <w:bookmarkStart w:id="54" w:name="п_3_2"/>
      <w:bookmarkStart w:id="55" w:name="_Ref235351856"/>
      <w:bookmarkStart w:id="56" w:name="_Ref306365601"/>
      <w:bookmarkStart w:id="57" w:name="_Ref306199762"/>
      <w:r>
        <w:t xml:space="preserve">В качестве </w:t>
      </w:r>
      <w:r w:rsidR="002B5180" w:rsidRPr="00636E22">
        <w:t xml:space="preserve">цены </w:t>
      </w:r>
      <w:proofErr w:type="spellStart"/>
      <w:r w:rsidR="002B5180" w:rsidRPr="00636E22">
        <w:rPr>
          <w:lang w:val="en-US"/>
        </w:rPr>
        <w:t>i</w:t>
      </w:r>
      <w:proofErr w:type="spellEnd"/>
      <w:r w:rsidR="002B5180" w:rsidRPr="00636E22">
        <w:t>-ой Акции (</w:t>
      </w:r>
      <w:r w:rsidR="002B5180" w:rsidRPr="00636E22">
        <w:rPr>
          <w:iCs/>
          <w:lang w:val="en-US"/>
        </w:rPr>
        <w:t>P</w:t>
      </w:r>
      <w:r w:rsidR="002B5180" w:rsidRPr="00636E22">
        <w:rPr>
          <w:iCs/>
          <w:vertAlign w:val="subscript"/>
          <w:lang w:val="en-US"/>
        </w:rPr>
        <w:t>i</w:t>
      </w:r>
      <w:r w:rsidR="002B5180" w:rsidRPr="00636E22">
        <w:t>) использу</w:t>
      </w:r>
      <w:r w:rsidR="002D3E3E">
        <w:t>е</w:t>
      </w:r>
      <w:r w:rsidR="002B5180" w:rsidRPr="00636E22">
        <w:t>тся</w:t>
      </w:r>
      <w:r w:rsidR="00224921">
        <w:t xml:space="preserve"> </w:t>
      </w:r>
      <w:r w:rsidR="002D3E3E" w:rsidRPr="00636E22">
        <w:rPr>
          <w:rFonts w:cs="Tahoma"/>
        </w:rPr>
        <w:t>цен</w:t>
      </w:r>
      <w:r w:rsidR="002D3E3E">
        <w:rPr>
          <w:rFonts w:cs="Tahoma"/>
        </w:rPr>
        <w:t>а</w:t>
      </w:r>
      <w:r w:rsidR="002D3E3E" w:rsidRPr="00636E22">
        <w:rPr>
          <w:rFonts w:cs="Tahoma"/>
        </w:rPr>
        <w:t xml:space="preserve"> закрытия </w:t>
      </w:r>
      <w:r w:rsidR="002D3E3E">
        <w:rPr>
          <w:rFonts w:cs="Tahoma"/>
        </w:rPr>
        <w:t xml:space="preserve">этой </w:t>
      </w:r>
      <w:r w:rsidR="002D3E3E" w:rsidRPr="00636E22">
        <w:rPr>
          <w:rFonts w:cs="Tahoma"/>
        </w:rPr>
        <w:t>Акци</w:t>
      </w:r>
      <w:r w:rsidR="002D3E3E">
        <w:rPr>
          <w:rFonts w:cs="Tahoma"/>
        </w:rPr>
        <w:t xml:space="preserve">и, определенная по итогам </w:t>
      </w:r>
      <w:r w:rsidR="00224921">
        <w:t>организованных торг</w:t>
      </w:r>
      <w:r w:rsidR="002D3E3E">
        <w:t>ов</w:t>
      </w:r>
      <w:r w:rsidR="00224921">
        <w:t xml:space="preserve"> Биржи в соответствии с </w:t>
      </w:r>
      <w:r w:rsidR="00224921">
        <w:rPr>
          <w:rFonts w:cs="Tahoma"/>
        </w:rPr>
        <w:t>Правилами</w:t>
      </w:r>
      <w:r w:rsidR="00224921"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.</w:t>
      </w:r>
      <w:bookmarkEnd w:id="52"/>
    </w:p>
    <w:p w14:paraId="68079324" w14:textId="199AF768" w:rsidR="002B5180" w:rsidRPr="005739B6" w:rsidRDefault="002B5180" w:rsidP="00171809">
      <w:pPr>
        <w:pStyle w:val="30"/>
        <w:rPr>
          <w:rFonts w:cs="Tahoma"/>
          <w:szCs w:val="20"/>
        </w:rPr>
      </w:pPr>
      <w:bookmarkStart w:id="58" w:name="_Ref324854569"/>
      <w:bookmarkStart w:id="59" w:name="_Ref338150177"/>
      <w:bookmarkStart w:id="60" w:name="п_3_5"/>
      <w:bookmarkEnd w:id="53"/>
      <w:bookmarkEnd w:id="54"/>
      <w:bookmarkEnd w:id="55"/>
      <w:bookmarkEnd w:id="56"/>
      <w:bookmarkEnd w:id="57"/>
      <w:r w:rsidRPr="005739B6">
        <w:rPr>
          <w:rFonts w:cs="Tahoma"/>
          <w:szCs w:val="20"/>
        </w:rPr>
        <w:t xml:space="preserve">В случае если к торгам на Бирже допущено два и более выпусков акций одного </w:t>
      </w:r>
      <w:r w:rsidR="00935FB9" w:rsidRPr="005739B6">
        <w:rPr>
          <w:rFonts w:cs="Tahoma"/>
          <w:szCs w:val="20"/>
        </w:rPr>
        <w:t>Эмитент</w:t>
      </w:r>
      <w:r w:rsidRPr="005739B6">
        <w:rPr>
          <w:rFonts w:cs="Tahoma"/>
          <w:szCs w:val="20"/>
        </w:rPr>
        <w:t xml:space="preserve">а и одной категории (типа), с различными государственными регистрационными номерами, </w:t>
      </w:r>
      <w:r w:rsidRPr="005739B6">
        <w:rPr>
          <w:rFonts w:cs="Tahoma"/>
        </w:rPr>
        <w:t xml:space="preserve">для определения цены </w:t>
      </w:r>
      <w:proofErr w:type="spellStart"/>
      <w:r w:rsidRPr="005739B6">
        <w:rPr>
          <w:rFonts w:cs="Tahoma"/>
          <w:lang w:val="en-US"/>
        </w:rPr>
        <w:t>i</w:t>
      </w:r>
      <w:proofErr w:type="spellEnd"/>
      <w:r w:rsidRPr="005739B6">
        <w:rPr>
          <w:rFonts w:cs="Tahoma"/>
        </w:rPr>
        <w:t xml:space="preserve">-ой </w:t>
      </w:r>
      <w:r w:rsidR="001C281E" w:rsidRPr="005739B6">
        <w:rPr>
          <w:rFonts w:cs="Tahoma"/>
        </w:rPr>
        <w:t>А</w:t>
      </w:r>
      <w:r w:rsidRPr="005739B6">
        <w:rPr>
          <w:rFonts w:cs="Tahoma"/>
        </w:rPr>
        <w:t>кции учитываются сделки купли-продажи</w:t>
      </w:r>
      <w:r w:rsidRPr="005739B6">
        <w:rPr>
          <w:rFonts w:cs="Tahoma"/>
          <w:szCs w:val="20"/>
        </w:rPr>
        <w:t>, совершенные с акциями основного выпуска, однако по решению Биржи может использоваться цена дополнительного выпуска.</w:t>
      </w:r>
      <w:bookmarkEnd w:id="58"/>
      <w:bookmarkEnd w:id="59"/>
    </w:p>
    <w:bookmarkEnd w:id="60"/>
    <w:p w14:paraId="05A4AF83" w14:textId="77777777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 определяется с точностью </w:t>
      </w:r>
      <w:r w:rsidR="00B43D4E" w:rsidRPr="00636E22">
        <w:rPr>
          <w:rFonts w:cs="Tahoma"/>
        </w:rPr>
        <w:t>до величины шага цены, установленного для данной Акции</w:t>
      </w:r>
      <w:r w:rsidR="007C4C6F" w:rsidRPr="00F43DFC">
        <w:rPr>
          <w:rFonts w:cs="Tahoma"/>
        </w:rPr>
        <w:t xml:space="preserve"> </w:t>
      </w:r>
      <w:r w:rsidR="00106C26">
        <w:rPr>
          <w:rFonts w:cs="Tahoma"/>
        </w:rPr>
        <w:t xml:space="preserve">в </w:t>
      </w:r>
      <w:r w:rsidR="009D6EE3">
        <w:rPr>
          <w:rFonts w:cs="Tahoma"/>
        </w:rPr>
        <w:t>П</w:t>
      </w:r>
      <w:r w:rsidR="00106C26">
        <w:rPr>
          <w:rFonts w:cs="Tahoma"/>
        </w:rPr>
        <w:t xml:space="preserve">равилах проведения торгов </w:t>
      </w:r>
      <w:r w:rsidR="009D6EE3">
        <w:rPr>
          <w:rFonts w:cs="Tahoma"/>
        </w:rPr>
        <w:t>на фондовом рынке и рынке депозитов</w:t>
      </w:r>
      <w:r w:rsidRPr="00636E22">
        <w:rPr>
          <w:rFonts w:cs="Tahoma"/>
        </w:rPr>
        <w:t>.</w:t>
      </w:r>
    </w:p>
    <w:p w14:paraId="19EDE97E" w14:textId="33CEF084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Порядок определения цены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), установленный пунктами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_Ref323385773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454AAD">
        <w:rPr>
          <w:rFonts w:cs="Tahoma"/>
        </w:rPr>
        <w:t>2.3.1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–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_Ref338150177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454AAD">
        <w:rPr>
          <w:rFonts w:cs="Tahoma"/>
        </w:rPr>
        <w:t>2.3.2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636E22">
        <w:rPr>
          <w:rFonts w:cs="Tahoma"/>
        </w:rPr>
        <w:t>п</w:t>
      </w:r>
      <w:r w:rsidR="008A1557" w:rsidRPr="008A1557">
        <w:rPr>
          <w:rFonts w:cs="Tahoma"/>
        </w:rPr>
        <w:t>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454AAD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636E22" w:rsidRDefault="00730004" w:rsidP="00B0449E">
      <w:pPr>
        <w:pStyle w:val="a"/>
      </w:pPr>
      <w:bookmarkStart w:id="61" w:name="_Ref423443808"/>
      <w:bookmarkStart w:id="62" w:name="_Toc424122353"/>
      <w:bookmarkStart w:id="63" w:name="_Toc438206728"/>
      <w:bookmarkStart w:id="64" w:name="_Toc438206764"/>
      <w:bookmarkStart w:id="65" w:name="_Toc438206984"/>
      <w:bookmarkStart w:id="66" w:name="_Toc433902900"/>
      <w:bookmarkStart w:id="67" w:name="_Toc463443757"/>
      <w:bookmarkStart w:id="68" w:name="_Toc488065470"/>
      <w:bookmarkStart w:id="69" w:name="_Toc39149112"/>
      <w:r w:rsidRPr="00636E22">
        <w:t>Определение количества акций</w:t>
      </w:r>
      <w:r w:rsidR="000E115A">
        <w:t xml:space="preserve"> и</w:t>
      </w:r>
      <w:r w:rsidRPr="00636E22">
        <w:t xml:space="preserve"> </w:t>
      </w:r>
      <w:r w:rsidR="004E6265">
        <w:t xml:space="preserve">Коэффициента </w:t>
      </w:r>
      <w:proofErr w:type="spellStart"/>
      <w:r w:rsidRPr="00636E22">
        <w:t>free-float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proofErr w:type="spellEnd"/>
    </w:p>
    <w:p w14:paraId="05CCFFCA" w14:textId="77777777" w:rsidR="002B5180" w:rsidRPr="00636E22" w:rsidRDefault="002B5180" w:rsidP="00887DEB">
      <w:pPr>
        <w:pStyle w:val="30"/>
        <w:rPr>
          <w:rFonts w:cs="Tahoma"/>
        </w:rPr>
      </w:pPr>
      <w:bookmarkStart w:id="70" w:name="_Ref487535621"/>
      <w:r w:rsidRPr="00636E22">
        <w:rPr>
          <w:rFonts w:cs="Tahoma"/>
        </w:rPr>
        <w:t>В целях настоящей Методики общее количество акций 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) определяется как суммарное количество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</w:t>
      </w:r>
      <w:bookmarkStart w:id="71" w:name="OLE_LINK3"/>
      <w:bookmarkStart w:id="72" w:name="OLE_LINK8"/>
      <w:r w:rsidRPr="00636E22">
        <w:rPr>
          <w:rFonts w:cs="Tahoma"/>
        </w:rPr>
        <w:t xml:space="preserve">представляемых акций </w:t>
      </w:r>
      <w:bookmarkEnd w:id="71"/>
      <w:bookmarkEnd w:id="72"/>
      <w:r w:rsidRPr="00636E22">
        <w:rPr>
          <w:rFonts w:cs="Tahoma"/>
        </w:rPr>
        <w:t>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73" w:name="_Ref235352457"/>
      <w:bookmarkStart w:id="74" w:name="п_2_12"/>
      <w:bookmarkEnd w:id="70"/>
    </w:p>
    <w:p w14:paraId="247D97AA" w14:textId="53879F8E" w:rsidR="002B5180" w:rsidRPr="00636E22" w:rsidRDefault="002B5180" w:rsidP="00887DEB">
      <w:pPr>
        <w:pStyle w:val="30"/>
        <w:rPr>
          <w:rFonts w:cs="Tahoma"/>
        </w:rPr>
      </w:pPr>
      <w:bookmarkStart w:id="75" w:name="_Ref424313326"/>
      <w:r w:rsidRPr="00636E22">
        <w:rPr>
          <w:rFonts w:cs="Tahoma"/>
        </w:rPr>
        <w:t>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рассчитывается по итогам торгового дня</w:t>
      </w:r>
      <w:r w:rsidR="00512B3A">
        <w:rPr>
          <w:rFonts w:cs="Tahoma"/>
        </w:rPr>
        <w:t xml:space="preserve"> Даты формирования</w:t>
      </w:r>
      <w:r w:rsidRPr="00636E22">
        <w:rPr>
          <w:rFonts w:cs="Tahoma"/>
        </w:rPr>
        <w:t xml:space="preserve">, за исключением случаев, предусмотренных </w:t>
      </w:r>
      <w:r w:rsidR="008A1557" w:rsidRPr="008A1557">
        <w:rPr>
          <w:rFonts w:cs="Tahoma"/>
        </w:rPr>
        <w:t>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454AAD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73"/>
      <w:bookmarkEnd w:id="75"/>
    </w:p>
    <w:bookmarkEnd w:id="74"/>
    <w:p w14:paraId="01301FD7" w14:textId="77777777" w:rsidR="00730004" w:rsidRPr="00636E22" w:rsidRDefault="00730004" w:rsidP="00887DEB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Значение </w:t>
      </w:r>
      <w:r w:rsidR="00FB52D3" w:rsidRPr="00636E22">
        <w:rPr>
          <w:rFonts w:cs="Tahoma"/>
          <w:szCs w:val="20"/>
        </w:rPr>
        <w:t xml:space="preserve">Коэффициента </w:t>
      </w:r>
      <w:proofErr w:type="spellStart"/>
      <w:r w:rsidR="00FB52D3"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(</w:t>
      </w:r>
      <w:proofErr w:type="spellStart"/>
      <w:r w:rsidRPr="00636E22">
        <w:rPr>
          <w:rFonts w:cs="Tahoma"/>
          <w:szCs w:val="20"/>
          <w:lang w:val="en-US"/>
        </w:rPr>
        <w:t>FF</w:t>
      </w:r>
      <w:r w:rsidRPr="00636E22">
        <w:rPr>
          <w:rFonts w:cs="Tahoma"/>
          <w:szCs w:val="20"/>
          <w:vertAlign w:val="subscript"/>
          <w:lang w:val="en-US"/>
        </w:rPr>
        <w:t>i</w:t>
      </w:r>
      <w:proofErr w:type="spellEnd"/>
      <w:r w:rsidRPr="00636E22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>а, в том числе бенефициарных владельцах.</w:t>
      </w:r>
    </w:p>
    <w:p w14:paraId="2E422EBC" w14:textId="77777777" w:rsidR="00FB52D3" w:rsidRPr="00636E22" w:rsidRDefault="00FB52D3" w:rsidP="00FB52D3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Общее количество акций определяется, как количество размещенных и/или представляемых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вычитания из общего количества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определяется, как отношение количества акций в свободном обращении к общему количеству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>митента.</w:t>
      </w:r>
    </w:p>
    <w:p w14:paraId="3C079B8B" w14:textId="0901EA06" w:rsidR="00DF65DB" w:rsidRPr="00DF65DB" w:rsidRDefault="00FB52D3" w:rsidP="00FF32E4">
      <w:pPr>
        <w:pStyle w:val="30"/>
      </w:pPr>
      <w:r w:rsidRPr="00DF65DB">
        <w:t xml:space="preserve">Утверждение значений Коэффициентов </w:t>
      </w:r>
      <w:proofErr w:type="spellStart"/>
      <w:r w:rsidRPr="00DF65DB">
        <w:t>free-float</w:t>
      </w:r>
      <w:proofErr w:type="spellEnd"/>
      <w:r w:rsidRPr="00DF65DB">
        <w:t xml:space="preserve"> осуществляется один раз в квартал не позднее </w:t>
      </w:r>
      <w:r w:rsidR="00FF32E4" w:rsidRPr="00FF32E4">
        <w:t>первого четверга марта, июня, сентября, декабря</w:t>
      </w:r>
      <w:r w:rsidRPr="00DF65DB">
        <w:t xml:space="preserve">. Значение Коэффициента </w:t>
      </w:r>
      <w:proofErr w:type="spellStart"/>
      <w:r w:rsidRPr="00DF65DB">
        <w:t>free-float</w:t>
      </w:r>
      <w:proofErr w:type="spellEnd"/>
      <w:r w:rsidRPr="00DF65DB">
        <w:t xml:space="preserve"> может быть утверждено в иные сроки в случае получения информации</w:t>
      </w:r>
      <w:r w:rsidR="00022670" w:rsidRPr="00DF65DB">
        <w:t xml:space="preserve"> </w:t>
      </w:r>
      <w:r w:rsidRPr="00DF65DB">
        <w:t xml:space="preserve">о значительном изменении структуры владения акционерным капиталом, а также в случае включения </w:t>
      </w:r>
      <w:r w:rsidR="00022670" w:rsidRPr="00DF65DB">
        <w:t>А</w:t>
      </w:r>
      <w:r w:rsidRPr="00DF65DB">
        <w:t>кц</w:t>
      </w:r>
      <w:r w:rsidR="00DF65DB" w:rsidRPr="00DF65DB">
        <w:t>ий в котировальные списки Биржи</w:t>
      </w:r>
      <w:r w:rsidR="00C663EF">
        <w:t xml:space="preserve"> или Сектор Роста</w:t>
      </w:r>
      <w:r w:rsidR="00DF65DB" w:rsidRPr="00DF65DB">
        <w:t>.</w:t>
      </w:r>
    </w:p>
    <w:p w14:paraId="0AE70026" w14:textId="77777777" w:rsidR="00730004" w:rsidRPr="00DF65DB" w:rsidRDefault="00FB52D3" w:rsidP="00DF65DB">
      <w:pPr>
        <w:pStyle w:val="30"/>
      </w:pPr>
      <w:r w:rsidRPr="00DF65DB">
        <w:t xml:space="preserve">Если действующее значение Коэффициента </w:t>
      </w:r>
      <w:proofErr w:type="spellStart"/>
      <w:r w:rsidRPr="00DF65DB">
        <w:t>free-float</w:t>
      </w:r>
      <w:proofErr w:type="spellEnd"/>
      <w:r w:rsidRPr="00DF65DB">
        <w:t xml:space="preserve"> превышает 15%, корректировка Биржей оценки Коэффициента </w:t>
      </w:r>
      <w:proofErr w:type="spellStart"/>
      <w:r w:rsidRPr="00DF65DB">
        <w:t>free-float</w:t>
      </w:r>
      <w:proofErr w:type="spellEnd"/>
      <w:r w:rsidRPr="00DF65DB"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B7411" w:rsidRDefault="00730004" w:rsidP="00747A59">
      <w:pPr>
        <w:pStyle w:val="30"/>
        <w:rPr>
          <w:rFonts w:cs="Tahoma"/>
        </w:rPr>
      </w:pPr>
      <w:r w:rsidRPr="00636E22">
        <w:rPr>
          <w:rFonts w:cs="Tahoma"/>
          <w:szCs w:val="20"/>
        </w:rPr>
        <w:t xml:space="preserve">Установление, пересмотр и раскрытие значений </w:t>
      </w:r>
      <w:r w:rsidR="00177AEB">
        <w:rPr>
          <w:rFonts w:cs="Tahoma"/>
          <w:szCs w:val="20"/>
        </w:rPr>
        <w:t>К</w:t>
      </w:r>
      <w:r w:rsidR="00177AEB" w:rsidRPr="00636E22">
        <w:rPr>
          <w:rFonts w:cs="Tahoma"/>
          <w:szCs w:val="20"/>
        </w:rPr>
        <w:t xml:space="preserve">оэффициентов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 (представляемых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а), находящихся в свободном </w:t>
      </w:r>
      <w:r w:rsidR="00FE052F" w:rsidRPr="00636E22">
        <w:rPr>
          <w:rFonts w:cs="Tahoma"/>
          <w:szCs w:val="20"/>
        </w:rPr>
        <w:t>обращении в целях установления К</w:t>
      </w:r>
      <w:r w:rsidRPr="00636E22">
        <w:rPr>
          <w:rFonts w:cs="Tahoma"/>
          <w:szCs w:val="20"/>
        </w:rPr>
        <w:t xml:space="preserve">оэффициентов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осуществляется на основании Методики расчета </w:t>
      </w:r>
      <w:r w:rsidR="004E6265">
        <w:rPr>
          <w:rFonts w:cs="Tahoma"/>
          <w:szCs w:val="20"/>
        </w:rPr>
        <w:t>к</w:t>
      </w:r>
      <w:r w:rsidR="004E6265" w:rsidRPr="00636E22">
        <w:rPr>
          <w:rFonts w:cs="Tahoma"/>
          <w:szCs w:val="20"/>
        </w:rPr>
        <w:t xml:space="preserve">оэффициента </w:t>
      </w:r>
      <w:proofErr w:type="spellStart"/>
      <w:r w:rsidR="00FB52D3"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, утвержденной </w:t>
      </w:r>
      <w:r w:rsidR="00612C26">
        <w:rPr>
          <w:rFonts w:cs="Tahoma"/>
          <w:szCs w:val="20"/>
        </w:rPr>
        <w:t>Б</w:t>
      </w:r>
      <w:r w:rsidRPr="00636E22">
        <w:rPr>
          <w:rFonts w:cs="Tahoma"/>
          <w:szCs w:val="20"/>
        </w:rPr>
        <w:t>иржей.</w:t>
      </w:r>
    </w:p>
    <w:p w14:paraId="70E69272" w14:textId="77777777" w:rsidR="00354EE2" w:rsidRPr="00953AAE" w:rsidRDefault="00354EE2" w:rsidP="00354EE2">
      <w:pPr>
        <w:pStyle w:val="30"/>
        <w:numPr>
          <w:ilvl w:val="0"/>
          <w:numId w:val="0"/>
        </w:numPr>
        <w:ind w:left="1077" w:hanging="793"/>
        <w:rPr>
          <w:highlight w:val="yellow"/>
        </w:rPr>
      </w:pPr>
      <w:bookmarkStart w:id="76" w:name="_Toc424122354"/>
    </w:p>
    <w:p w14:paraId="588D1354" w14:textId="77777777" w:rsidR="00354EE2" w:rsidRPr="001A4626" w:rsidRDefault="00354EE2" w:rsidP="00354EE2">
      <w:pPr>
        <w:pStyle w:val="a"/>
      </w:pPr>
      <w:bookmarkStart w:id="77" w:name="_Ref482878825"/>
      <w:bookmarkStart w:id="78" w:name="_Toc488065472"/>
      <w:bookmarkStart w:id="79" w:name="_Toc39149113"/>
      <w:r w:rsidRPr="001A4626">
        <w:lastRenderedPageBreak/>
        <w:t>Расчет весовых коэффициентов</w:t>
      </w:r>
      <w:bookmarkEnd w:id="77"/>
      <w:bookmarkEnd w:id="78"/>
      <w:bookmarkEnd w:id="79"/>
    </w:p>
    <w:p w14:paraId="01BCC881" w14:textId="77777777" w:rsidR="004B5212" w:rsidRPr="00636E22" w:rsidRDefault="004B5212" w:rsidP="004B5212">
      <w:pPr>
        <w:pStyle w:val="30"/>
        <w:keepNext/>
        <w:ind w:left="1078" w:hanging="794"/>
        <w:rPr>
          <w:rFonts w:cs="Tahoma"/>
        </w:rPr>
      </w:pPr>
      <w:r w:rsidRPr="00636E22">
        <w:rPr>
          <w:rFonts w:cs="Tahoma"/>
        </w:rPr>
        <w:t xml:space="preserve">Удельный вес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636E22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636E22" w:rsidRDefault="004B5212" w:rsidP="004B521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22F42383" w14:textId="77777777" w:rsidR="004B5212" w:rsidRPr="00636E22" w:rsidRDefault="004B5212" w:rsidP="004B521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Wght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Удельный вес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</w:t>
      </w:r>
      <w:r>
        <w:rPr>
          <w:rFonts w:cs="Tahoma"/>
        </w:rPr>
        <w:t>ой</w:t>
      </w:r>
      <w:r w:rsidRPr="00636E22">
        <w:rPr>
          <w:rFonts w:cs="Tahoma"/>
        </w:rPr>
        <w:t xml:space="preserve"> Акци</w:t>
      </w:r>
      <w:r>
        <w:rPr>
          <w:rFonts w:cs="Tahoma"/>
        </w:rPr>
        <w:t>и</w:t>
      </w:r>
      <w:r w:rsidRPr="00636E22">
        <w:rPr>
          <w:rFonts w:cs="Tahoma"/>
        </w:rPr>
        <w:t>;</w:t>
      </w:r>
    </w:p>
    <w:p w14:paraId="0B03130A" w14:textId="77777777" w:rsidR="004B5212" w:rsidRPr="002116C9" w:rsidRDefault="004B5212" w:rsidP="004B521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</w:t>
      </w:r>
      <w:r>
        <w:rPr>
          <w:rFonts w:cs="Tahoma"/>
        </w:rPr>
        <w:t>К</w:t>
      </w:r>
      <w:r w:rsidRPr="00636E22">
        <w:rPr>
          <w:rFonts w:cs="Tahoma"/>
        </w:rPr>
        <w:t>апитализация i-той Акции</w:t>
      </w:r>
      <w:r w:rsidRPr="002116C9">
        <w:rPr>
          <w:rFonts w:cs="Tahoma"/>
        </w:rPr>
        <w:t>;</w:t>
      </w:r>
    </w:p>
    <w:p w14:paraId="0FFE0DD3" w14:textId="77777777" w:rsidR="004B5212" w:rsidRPr="00636E22" w:rsidRDefault="004B5212" w:rsidP="004B521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N</w:t>
      </w:r>
      <w:r w:rsidRPr="00636E22">
        <w:rPr>
          <w:rFonts w:cs="Tahoma"/>
        </w:rPr>
        <w:t xml:space="preserve"> – общее количество Акций.</w:t>
      </w:r>
    </w:p>
    <w:p w14:paraId="20650B0E" w14:textId="77777777" w:rsidR="004B5212" w:rsidRPr="00636E22" w:rsidRDefault="004B5212" w:rsidP="004B5212">
      <w:pPr>
        <w:pStyle w:val="30"/>
        <w:rPr>
          <w:rFonts w:cs="Tahoma"/>
        </w:rPr>
      </w:pPr>
      <w:r w:rsidRPr="00636E22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Эмитента.</w:t>
      </w:r>
    </w:p>
    <w:p w14:paraId="5F65E2CA" w14:textId="6D6EE054" w:rsidR="004B5212" w:rsidRDefault="004B5212" w:rsidP="004B5212">
      <w:pPr>
        <w:pStyle w:val="30"/>
        <w:rPr>
          <w:rFonts w:cs="Tahoma"/>
        </w:rPr>
      </w:pPr>
      <w:bookmarkStart w:id="80" w:name="_Ref3556055"/>
      <w:r w:rsidRPr="00636E22">
        <w:rPr>
          <w:rFonts w:cs="Tahoma"/>
        </w:rPr>
        <w:t xml:space="preserve">В целях </w:t>
      </w:r>
      <w:r>
        <w:rPr>
          <w:rFonts w:cs="Tahoma"/>
        </w:rPr>
        <w:t>уменьшения</w:t>
      </w:r>
      <w:r w:rsidRPr="00636E22">
        <w:rPr>
          <w:rFonts w:cs="Tahoma"/>
        </w:rPr>
        <w:t xml:space="preserve"> влияния Акций отдельных </w:t>
      </w:r>
      <w:r>
        <w:rPr>
          <w:rFonts w:cs="Tahoma"/>
        </w:rPr>
        <w:t>Э</w:t>
      </w:r>
      <w:r w:rsidRPr="00636E22">
        <w:rPr>
          <w:rFonts w:cs="Tahoma"/>
        </w:rPr>
        <w:t>митентов на значение Индексов использу</w:t>
      </w:r>
      <w:r>
        <w:rPr>
          <w:rFonts w:cs="Tahoma"/>
        </w:rPr>
        <w:t>е</w:t>
      </w:r>
      <w:r w:rsidRPr="00636E22">
        <w:rPr>
          <w:rFonts w:cs="Tahoma"/>
        </w:rPr>
        <w:t xml:space="preserve">тся </w:t>
      </w:r>
      <w:r>
        <w:rPr>
          <w:rFonts w:cs="Tahoma"/>
        </w:rPr>
        <w:t xml:space="preserve">весовой коэффициент </w:t>
      </w:r>
      <w:proofErr w:type="spellStart"/>
      <w:r w:rsidRPr="005E2BBF">
        <w:rPr>
          <w:rFonts w:cs="Tahoma"/>
        </w:rPr>
        <w:t>W</w:t>
      </w:r>
      <w:r w:rsidRPr="00694E1F">
        <w:rPr>
          <w:rFonts w:cs="Tahoma"/>
          <w:vertAlign w:val="subscript"/>
        </w:rPr>
        <w:t>i</w:t>
      </w:r>
      <w:proofErr w:type="spellEnd"/>
      <w:r>
        <w:rPr>
          <w:rFonts w:cs="Tahoma"/>
        </w:rPr>
        <w:t xml:space="preserve">, рассчитываемый таким образом, чтобы Удельный вес Акции и/или Эмитента не превышал требуемого значения. Соответствующие значения и виды ограничений </w:t>
      </w:r>
      <w:r w:rsidRPr="009D3244">
        <w:rPr>
          <w:rFonts w:cs="Tahoma"/>
        </w:rPr>
        <w:t>Удельного веса</w:t>
      </w:r>
      <w:r w:rsidRPr="00636E22">
        <w:rPr>
          <w:rFonts w:cs="Tahoma"/>
        </w:rPr>
        <w:t xml:space="preserve"> установлены в Приложении </w:t>
      </w:r>
      <w:r>
        <w:rPr>
          <w:rFonts w:cs="Tahoma"/>
        </w:rPr>
        <w:t>1.</w:t>
      </w:r>
      <w:bookmarkEnd w:id="80"/>
    </w:p>
    <w:p w14:paraId="62BA3CE4" w14:textId="26C7820C" w:rsidR="004B5212" w:rsidRPr="00AF73F6" w:rsidRDefault="004B5212" w:rsidP="004B5212">
      <w:pPr>
        <w:pStyle w:val="30"/>
        <w:rPr>
          <w:rFonts w:cs="Tahoma"/>
        </w:rPr>
      </w:pPr>
      <w:r>
        <w:rPr>
          <w:rFonts w:cs="Arial"/>
          <w:szCs w:val="20"/>
        </w:rPr>
        <w:t>Для</w:t>
      </w:r>
      <w:r>
        <w:rPr>
          <w:rFonts w:cs="Tahoma"/>
        </w:rPr>
        <w:t xml:space="preserve"> соблюдения ограничений, </w:t>
      </w:r>
      <w:r>
        <w:t>указанных</w:t>
      </w:r>
      <w:r w:rsidRPr="005A67C7">
        <w:t xml:space="preserve"> </w:t>
      </w:r>
      <w:r>
        <w:t xml:space="preserve">п. </w:t>
      </w:r>
      <w:r w:rsidR="00716029">
        <w:fldChar w:fldCharType="begin"/>
      </w:r>
      <w:r w:rsidR="00716029">
        <w:instrText xml:space="preserve"> REF _Ref3556055 \r \h </w:instrText>
      </w:r>
      <w:r w:rsidR="00716029">
        <w:fldChar w:fldCharType="separate"/>
      </w:r>
      <w:r w:rsidR="00454AAD">
        <w:t>2.5.3</w:t>
      </w:r>
      <w:r w:rsidR="00716029">
        <w:fldChar w:fldCharType="end"/>
      </w:r>
      <w:r>
        <w:t xml:space="preserve"> осуществляется процедура корректировки Удельных весов Эмитентов:</w:t>
      </w:r>
    </w:p>
    <w:p w14:paraId="1DBEEB0B" w14:textId="066032F9" w:rsidR="004B5212" w:rsidRDefault="004B5212" w:rsidP="004B5212">
      <w:pPr>
        <w:pStyle w:val="11"/>
      </w:pPr>
      <w:r>
        <w:t xml:space="preserve">Если Удельный вес Эмитента или сумма Удельных весов Эмитентов в Базе расчета Индекса превышает величину, установленную в Приложении 1, то соответствующий Удельный вес устанавливается равным этой величине. </w:t>
      </w:r>
    </w:p>
    <w:p w14:paraId="404BD445" w14:textId="77777777" w:rsidR="004B5212" w:rsidRDefault="004B5212" w:rsidP="004B5212">
      <w:pPr>
        <w:pStyle w:val="11"/>
      </w:pPr>
      <w: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381B3BA6" w14:textId="7B943743" w:rsidR="004B5212" w:rsidRDefault="004B5212" w:rsidP="004B5212">
      <w:pPr>
        <w:pStyle w:val="11"/>
      </w:pPr>
      <w:r>
        <w:t xml:space="preserve">Указанные выше действия повторяются итерационно пока остаются Эмитенты, Удельные веса которых превышают величину, установленную в Приложении </w:t>
      </w:r>
      <w:r w:rsidR="00716029">
        <w:t>1</w:t>
      </w:r>
      <w:r>
        <w:t>.</w:t>
      </w:r>
    </w:p>
    <w:p w14:paraId="71417D3D" w14:textId="1397AED7" w:rsidR="00354EE2" w:rsidRPr="00716029" w:rsidRDefault="00354EE2" w:rsidP="00716029">
      <w:pPr>
        <w:pStyle w:val="30"/>
      </w:pPr>
      <w:r w:rsidRPr="00716029">
        <w:rPr>
          <w:rFonts w:cs="Tahoma"/>
        </w:rPr>
        <w:t xml:space="preserve">Весовой коэффициент i-ой Акции </w:t>
      </w:r>
      <w:r w:rsidR="004E2641" w:rsidRPr="00716029">
        <w:rPr>
          <w:rFonts w:cs="Tahoma"/>
          <w:lang w:val="en-US"/>
        </w:rPr>
        <w:t>W</w:t>
      </w:r>
      <w:r w:rsidR="004E2641" w:rsidRPr="00716029">
        <w:rPr>
          <w:rFonts w:cs="Tahoma"/>
          <w:vertAlign w:val="subscript"/>
          <w:lang w:val="en-US"/>
        </w:rPr>
        <w:t>i</w:t>
      </w:r>
      <w:r w:rsidR="00716029" w:rsidRPr="00716029">
        <w:rPr>
          <w:rFonts w:cs="Tahoma"/>
        </w:rPr>
        <w:t xml:space="preserve"> ограничивает</w:t>
      </w:r>
      <w:r w:rsidR="004E2641" w:rsidRPr="00716029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716029">
        <w:rPr>
          <w:rFonts w:cs="Tahoma"/>
          <w:lang w:val="en-US"/>
        </w:rPr>
        <w:t>i</w:t>
      </w:r>
      <w:proofErr w:type="spellEnd"/>
      <w:r w:rsidR="004E2641" w:rsidRPr="00716029">
        <w:rPr>
          <w:rFonts w:cs="Tahoma"/>
        </w:rPr>
        <w:t xml:space="preserve">-ых </w:t>
      </w:r>
      <w:r w:rsidR="00716029" w:rsidRPr="00716029">
        <w:rPr>
          <w:rFonts w:cs="Tahoma"/>
        </w:rPr>
        <w:t>Акций.</w:t>
      </w:r>
      <w:r w:rsidR="00716029" w:rsidRPr="00716029">
        <w:t xml:space="preserve"> Весовой коэффициент</w:t>
      </w:r>
      <w:r w:rsidRPr="00716029">
        <w:t xml:space="preserve"> </w:t>
      </w:r>
      <w:r w:rsidRPr="00716029">
        <w:rPr>
          <w:lang w:val="en-US"/>
        </w:rPr>
        <w:t>W</w:t>
      </w:r>
      <w:r w:rsidRPr="00716029">
        <w:rPr>
          <w:vertAlign w:val="subscript"/>
          <w:lang w:val="en-US"/>
        </w:rPr>
        <w:t>i</w:t>
      </w:r>
      <w:r w:rsidR="004E2641" w:rsidRPr="00716029">
        <w:rPr>
          <w:rFonts w:cs="Tahoma"/>
        </w:rPr>
        <w:t xml:space="preserve"> </w:t>
      </w:r>
      <w:r w:rsidRPr="00716029">
        <w:t>принима</w:t>
      </w:r>
      <w:r w:rsidR="004E2641" w:rsidRPr="00716029">
        <w:t>е</w:t>
      </w:r>
      <w:r w:rsidRPr="00716029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>
        <w:t xml:space="preserve"> Даты формирования.</w:t>
      </w:r>
    </w:p>
    <w:p w14:paraId="786E851E" w14:textId="77777777" w:rsidR="00354EE2" w:rsidRPr="00636E22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636E22" w:rsidRDefault="00354EE2" w:rsidP="00354EE2">
      <w:pPr>
        <w:pStyle w:val="a"/>
        <w:tabs>
          <w:tab w:val="clear" w:pos="9344"/>
        </w:tabs>
      </w:pPr>
      <w:bookmarkStart w:id="81" w:name="_Ref482878774"/>
      <w:bookmarkStart w:id="82" w:name="_Toc488065473"/>
      <w:bookmarkStart w:id="83" w:name="_Toc39149114"/>
      <w:r w:rsidRPr="00636E22">
        <w:t>Расчет Делителя</w:t>
      </w:r>
      <w:bookmarkEnd w:id="81"/>
      <w:bookmarkEnd w:id="82"/>
      <w:bookmarkEnd w:id="83"/>
      <w:r w:rsidRPr="00636E22">
        <w:t xml:space="preserve"> </w:t>
      </w:r>
    </w:p>
    <w:p w14:paraId="6A2393DD" w14:textId="53AD641C" w:rsidR="00354EE2" w:rsidRPr="00636E22" w:rsidRDefault="00354EE2" w:rsidP="00354EE2">
      <w:pPr>
        <w:pStyle w:val="30"/>
        <w:rPr>
          <w:rFonts w:cs="Tahoma"/>
        </w:rPr>
      </w:pPr>
      <w:bookmarkStart w:id="84" w:name="_Ref482878978"/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в случае изменения Базы расчета, Коэффициент</w:t>
      </w:r>
      <w:r>
        <w:rPr>
          <w:rFonts w:cs="Tahoma"/>
        </w:rPr>
        <w:t>ов</w:t>
      </w:r>
      <w:r w:rsidRPr="00636E22">
        <w:rPr>
          <w:rFonts w:cs="Tahoma"/>
        </w:rPr>
        <w:t xml:space="preserve"> </w:t>
      </w:r>
      <w:proofErr w:type="spellStart"/>
      <w:r w:rsidRPr="00636E22">
        <w:rPr>
          <w:rFonts w:cs="Tahoma"/>
        </w:rPr>
        <w:t>free-float</w:t>
      </w:r>
      <w:proofErr w:type="spellEnd"/>
      <w:r w:rsidRPr="00636E22">
        <w:rPr>
          <w:rFonts w:cs="Tahoma"/>
        </w:rPr>
        <w:t xml:space="preserve">, коэффициентов </w:t>
      </w:r>
      <w:r w:rsidRPr="00636E22"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>, ограничивающих долю капитализации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636E22">
        <w:rPr>
          <w:rFonts w:cs="Tahoma"/>
        </w:rPr>
        <w:t>пп</w:t>
      </w:r>
      <w:proofErr w:type="spellEnd"/>
      <w:r w:rsidRPr="00636E22">
        <w:rPr>
          <w:rFonts w:cs="Tahoma"/>
        </w:rPr>
        <w:t>. 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_Ref423520053 \r \h 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454AAD">
        <w:rPr>
          <w:rFonts w:cs="Tahoma"/>
        </w:rPr>
        <w:t>3.3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84"/>
      <w:r w:rsidRPr="00636E22">
        <w:rPr>
          <w:rFonts w:cs="Tahoma"/>
        </w:rPr>
        <w:t xml:space="preserve"> </w:t>
      </w:r>
    </w:p>
    <w:p w14:paraId="71EC79DF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636E22" w:rsidRDefault="00D446F9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AEACF7C" w14:textId="77777777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5D269872" w14:textId="77777777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2CB3236F" w14:textId="4AB33C9D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454AAD">
        <w:rPr>
          <w:rFonts w:cs="Tahoma"/>
        </w:rPr>
        <w:t>2.6.1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6F6320E1" w14:textId="1CF0306F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454AAD">
        <w:rPr>
          <w:rFonts w:cs="Tahoma"/>
        </w:rPr>
        <w:t>2.6.1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14:paraId="48F1437C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 правилу математического округления</w:t>
      </w:r>
      <w:r w:rsidRPr="00636E22">
        <w:rPr>
          <w:rFonts w:cs="Tahoma"/>
        </w:rPr>
        <w:t>.</w:t>
      </w:r>
    </w:p>
    <w:p w14:paraId="70916D2A" w14:textId="77777777" w:rsidR="00611F9A" w:rsidRPr="00636E22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636E22" w:rsidRDefault="00877E85" w:rsidP="00B3660F">
      <w:pPr>
        <w:pStyle w:val="10"/>
        <w:rPr>
          <w:rFonts w:cs="Tahoma"/>
        </w:rPr>
      </w:pPr>
      <w:bookmarkStart w:id="85" w:name="_Toc438206729"/>
      <w:bookmarkStart w:id="86" w:name="_Toc438206765"/>
      <w:bookmarkStart w:id="87" w:name="_Toc438206985"/>
      <w:bookmarkStart w:id="88" w:name="_Toc433902901"/>
      <w:bookmarkStart w:id="89" w:name="_Ref487540760"/>
      <w:bookmarkStart w:id="90" w:name="_Toc463443759"/>
      <w:bookmarkStart w:id="91" w:name="_Toc488065474"/>
      <w:bookmarkStart w:id="92" w:name="_Toc39149115"/>
      <w:r w:rsidRPr="00636E22">
        <w:t xml:space="preserve">Формирование и пересмотр </w:t>
      </w:r>
      <w:r w:rsidR="00022670">
        <w:t>Б</w:t>
      </w:r>
      <w:r w:rsidR="00022670" w:rsidRPr="00636E22">
        <w:t>аз</w:t>
      </w:r>
      <w:r w:rsidR="0071123F">
        <w:t>ы</w:t>
      </w:r>
      <w:r w:rsidR="00022670" w:rsidRPr="00636E22">
        <w:t xml:space="preserve"> </w:t>
      </w:r>
      <w:r w:rsidRPr="00636E22">
        <w:t xml:space="preserve">расчета </w:t>
      </w:r>
      <w:r w:rsidR="00B91D56">
        <w:t>и</w:t>
      </w:r>
      <w:r w:rsidR="004E6265">
        <w:t>ндексов</w:t>
      </w:r>
      <w:bookmarkEnd w:id="76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F6687BB" w14:textId="4BBE9A80" w:rsidR="00F45DB8" w:rsidRDefault="00F45DB8" w:rsidP="00DD5F16">
      <w:pPr>
        <w:pStyle w:val="a"/>
        <w:jc w:val="both"/>
      </w:pPr>
      <w:bookmarkStart w:id="93" w:name="_Ref423512999"/>
      <w:bookmarkStart w:id="94" w:name="_Ref423518818"/>
      <w:bookmarkStart w:id="95" w:name="_Toc424122355"/>
      <w:bookmarkStart w:id="96" w:name="_Toc438206730"/>
      <w:bookmarkStart w:id="97" w:name="_Toc438206766"/>
      <w:bookmarkStart w:id="98" w:name="_Toc438206986"/>
      <w:bookmarkStart w:id="99" w:name="_Toc433902902"/>
      <w:bookmarkStart w:id="100" w:name="_Toc463443760"/>
      <w:bookmarkStart w:id="101" w:name="_Toc488065475"/>
      <w:bookmarkStart w:id="102" w:name="_Toc39149116"/>
      <w:r w:rsidRPr="00636E22">
        <w:t xml:space="preserve">Принципы формирования </w:t>
      </w:r>
      <w:r w:rsidR="00022670">
        <w:t>Б</w:t>
      </w:r>
      <w:r w:rsidRPr="00636E22">
        <w:t>аз</w:t>
      </w:r>
      <w:r w:rsidR="00F0201F">
        <w:t>ы</w:t>
      </w:r>
      <w:r w:rsidRPr="00636E22">
        <w:t xml:space="preserve"> расчета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4E73E952" w14:textId="04BEF6D2" w:rsidR="001351F8" w:rsidRDefault="001351F8" w:rsidP="001351F8">
      <w:pPr>
        <w:pStyle w:val="30"/>
        <w:rPr>
          <w:lang w:eastAsia="en-US"/>
        </w:rPr>
      </w:pPr>
      <w:r>
        <w:rPr>
          <w:lang w:eastAsia="en-US"/>
        </w:rPr>
        <w:t xml:space="preserve">База расчета </w:t>
      </w:r>
      <w:r w:rsidR="002D3E3E">
        <w:rPr>
          <w:lang w:eastAsia="en-US"/>
        </w:rPr>
        <w:t>«</w:t>
      </w:r>
      <w:r>
        <w:rPr>
          <w:lang w:eastAsia="en-US"/>
        </w:rPr>
        <w:t xml:space="preserve">Индекса </w:t>
      </w:r>
      <w:r w:rsidR="002D3E3E">
        <w:rPr>
          <w:lang w:eastAsia="en-US"/>
        </w:rPr>
        <w:t xml:space="preserve">МосБиржи </w:t>
      </w:r>
      <w:r w:rsidR="000F483F">
        <w:rPr>
          <w:lang w:eastAsia="en-US"/>
        </w:rPr>
        <w:t xml:space="preserve">- </w:t>
      </w:r>
      <w:r w:rsidR="002D3E3E">
        <w:rPr>
          <w:lang w:eastAsia="en-US"/>
        </w:rPr>
        <w:t xml:space="preserve">РСПП </w:t>
      </w:r>
      <w:r>
        <w:rPr>
          <w:lang w:eastAsia="en-US"/>
        </w:rPr>
        <w:t>Ответственность и открытость</w:t>
      </w:r>
      <w:r w:rsidR="00512B3A">
        <w:rPr>
          <w:lang w:eastAsia="en-US"/>
        </w:rPr>
        <w:t>»</w:t>
      </w:r>
      <w:r>
        <w:rPr>
          <w:lang w:eastAsia="en-US"/>
        </w:rPr>
        <w:t xml:space="preserve"> формируется на основании списка </w:t>
      </w:r>
      <w:r w:rsidR="00512B3A">
        <w:rPr>
          <w:lang w:eastAsia="en-US"/>
        </w:rPr>
        <w:t>Э</w:t>
      </w:r>
      <w:r>
        <w:rPr>
          <w:lang w:eastAsia="en-US"/>
        </w:rPr>
        <w:t xml:space="preserve">митентов Акций, допущенных к обращению на Бирже, и отобранных РСПП в группу лидеров на основании ежегодной оценки отчетности </w:t>
      </w:r>
      <w:r>
        <w:rPr>
          <w:lang w:eastAsia="en-US"/>
        </w:rPr>
        <w:lastRenderedPageBreak/>
        <w:t>крупнейших российских компаний в области устойчивого развития и корпоративной социальной ответственности по объему и качеству раскрытия информации.</w:t>
      </w:r>
    </w:p>
    <w:p w14:paraId="4FCAD1FE" w14:textId="2D0F81AD" w:rsidR="001351F8" w:rsidRDefault="001351F8" w:rsidP="001351F8">
      <w:pPr>
        <w:pStyle w:val="30"/>
        <w:rPr>
          <w:lang w:eastAsia="en-US"/>
        </w:rPr>
      </w:pPr>
      <w:r>
        <w:rPr>
          <w:lang w:eastAsia="en-US"/>
        </w:rPr>
        <w:t xml:space="preserve">База расчета </w:t>
      </w:r>
      <w:r w:rsidR="002D3E3E">
        <w:rPr>
          <w:lang w:eastAsia="en-US"/>
        </w:rPr>
        <w:t>«</w:t>
      </w:r>
      <w:r>
        <w:rPr>
          <w:lang w:eastAsia="en-US"/>
        </w:rPr>
        <w:t xml:space="preserve">Индекса </w:t>
      </w:r>
      <w:r w:rsidR="002D3E3E">
        <w:rPr>
          <w:lang w:eastAsia="en-US"/>
        </w:rPr>
        <w:t xml:space="preserve">МосБиржи </w:t>
      </w:r>
      <w:r w:rsidR="000F483F">
        <w:rPr>
          <w:lang w:eastAsia="en-US"/>
        </w:rPr>
        <w:t xml:space="preserve">- </w:t>
      </w:r>
      <w:r w:rsidR="002D3E3E">
        <w:rPr>
          <w:lang w:eastAsia="en-US"/>
        </w:rPr>
        <w:t xml:space="preserve">РСПП </w:t>
      </w:r>
      <w:r>
        <w:rPr>
          <w:lang w:eastAsia="en-US"/>
        </w:rPr>
        <w:t>Вектор устойчивого развития</w:t>
      </w:r>
      <w:r w:rsidR="00512B3A">
        <w:rPr>
          <w:lang w:eastAsia="en-US"/>
        </w:rPr>
        <w:t>»</w:t>
      </w:r>
      <w:r>
        <w:rPr>
          <w:lang w:eastAsia="en-US"/>
        </w:rPr>
        <w:t xml:space="preserve"> формируется на основании списка </w:t>
      </w:r>
      <w:r w:rsidR="00512B3A">
        <w:rPr>
          <w:lang w:eastAsia="en-US"/>
        </w:rPr>
        <w:t>Э</w:t>
      </w:r>
      <w:r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компаний.</w:t>
      </w:r>
    </w:p>
    <w:p w14:paraId="0B971D06" w14:textId="07698644" w:rsidR="00B91D56" w:rsidRDefault="00B91D56" w:rsidP="00887DEB">
      <w:pPr>
        <w:pStyle w:val="30"/>
        <w:rPr>
          <w:rFonts w:cs="Tahoma"/>
          <w:lang w:eastAsia="en-US"/>
        </w:rPr>
      </w:pPr>
      <w:r>
        <w:rPr>
          <w:lang w:eastAsia="en-US"/>
        </w:rPr>
        <w:t>База расчета Индекса полной доходности является аналогичной Базе расчета ценового Индекса МосБиржи - РСПП Вектор устойчивого развития.</w:t>
      </w:r>
    </w:p>
    <w:p w14:paraId="722E6297" w14:textId="71F2D30A" w:rsidR="00D77A37" w:rsidRDefault="00D77A37" w:rsidP="00887DEB">
      <w:pPr>
        <w:pStyle w:val="30"/>
        <w:rPr>
          <w:rFonts w:cs="Tahoma"/>
          <w:lang w:eastAsia="en-US"/>
        </w:rPr>
      </w:pPr>
      <w:r w:rsidRPr="00636E22">
        <w:rPr>
          <w:rFonts w:cs="Tahoma"/>
          <w:lang w:eastAsia="en-US"/>
        </w:rPr>
        <w:t>Баз</w:t>
      </w:r>
      <w:r w:rsidR="000551A3">
        <w:rPr>
          <w:rFonts w:cs="Tahoma"/>
          <w:lang w:eastAsia="en-US"/>
        </w:rPr>
        <w:t>а</w:t>
      </w:r>
      <w:r w:rsidRPr="00636E22">
        <w:rPr>
          <w:rFonts w:cs="Tahoma"/>
          <w:lang w:eastAsia="en-US"/>
        </w:rPr>
        <w:t xml:space="preserve"> расчета</w:t>
      </w:r>
      <w:r w:rsidR="00E77A3E">
        <w:rPr>
          <w:rFonts w:cs="Tahoma"/>
          <w:lang w:eastAsia="en-US"/>
        </w:rPr>
        <w:t xml:space="preserve"> </w:t>
      </w:r>
      <w:r w:rsidRPr="00636E22">
        <w:rPr>
          <w:rFonts w:cs="Tahoma"/>
          <w:lang w:eastAsia="en-US"/>
        </w:rPr>
        <w:t>содерж</w:t>
      </w:r>
      <w:r w:rsidR="000551A3">
        <w:rPr>
          <w:rFonts w:cs="Tahoma"/>
          <w:lang w:eastAsia="en-US"/>
        </w:rPr>
        <w:t>и</w:t>
      </w:r>
      <w:r w:rsidRPr="00636E22">
        <w:rPr>
          <w:rFonts w:cs="Tahoma"/>
          <w:lang w:eastAsia="en-US"/>
        </w:rPr>
        <w:t xml:space="preserve">т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 xml:space="preserve">ов Акций, а также указания на категорию (тип) ценных бумаг (для акций),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>ов представляемых ценных бумаг (для депозитарных расписок).</w:t>
      </w:r>
    </w:p>
    <w:p w14:paraId="6F917EB9" w14:textId="77777777" w:rsidR="00460C15" w:rsidRPr="00636E22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CE6CB6" w:rsidRDefault="000E48CF" w:rsidP="00DC0E5E">
      <w:pPr>
        <w:pStyle w:val="a"/>
      </w:pPr>
      <w:bookmarkStart w:id="103" w:name="_Toc424122372"/>
      <w:bookmarkStart w:id="104" w:name="_Toc438206738"/>
      <w:bookmarkStart w:id="105" w:name="_Toc438206774"/>
      <w:bookmarkStart w:id="106" w:name="_Toc438206994"/>
      <w:bookmarkStart w:id="107" w:name="_Toc433902910"/>
      <w:bookmarkStart w:id="108" w:name="_Toc463443768"/>
      <w:bookmarkStart w:id="109" w:name="_Toc488065483"/>
      <w:bookmarkStart w:id="110" w:name="_Toc39149117"/>
      <w:r w:rsidRPr="00636E22">
        <w:t xml:space="preserve">Порядок </w:t>
      </w:r>
      <w:r w:rsidR="00B262CA" w:rsidRPr="00CE6CB6">
        <w:t xml:space="preserve">пересмотра </w:t>
      </w:r>
      <w:r w:rsidR="00164E23">
        <w:t>Б</w:t>
      </w:r>
      <w:r w:rsidRPr="00CE6CB6">
        <w:t>аз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3E68C0C3" w14:textId="77777777" w:rsidR="00CC1F7E" w:rsidRPr="00CE6CB6" w:rsidRDefault="00B63D82" w:rsidP="00CC1F7E">
      <w:pPr>
        <w:pStyle w:val="30"/>
      </w:pPr>
      <w:r w:rsidRPr="00CE6CB6">
        <w:rPr>
          <w:rFonts w:cs="Tahoma"/>
        </w:rPr>
        <w:t>Включение Акций в Баз</w:t>
      </w:r>
      <w:r w:rsidR="00F33F18" w:rsidRPr="00CE6CB6">
        <w:rPr>
          <w:rFonts w:cs="Tahoma"/>
        </w:rPr>
        <w:t>ы</w:t>
      </w:r>
      <w:r w:rsidRPr="00CE6CB6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11" w:name="_Ref422320984"/>
    </w:p>
    <w:p w14:paraId="446843B1" w14:textId="6AEDF0D7" w:rsidR="00CC1F7E" w:rsidRPr="00CE6CB6" w:rsidRDefault="00CC1F7E" w:rsidP="00CC1F7E">
      <w:pPr>
        <w:pStyle w:val="30"/>
      </w:pPr>
      <w:r w:rsidRPr="00CE6CB6">
        <w:t>Если к торгам допущены обыкновенные и привилегированные акции</w:t>
      </w:r>
      <w:r w:rsidR="00CE6CB6">
        <w:t xml:space="preserve"> одного </w:t>
      </w:r>
      <w:r w:rsidR="00512B3A">
        <w:t>Э</w:t>
      </w:r>
      <w:r w:rsidR="00CE6CB6">
        <w:t>митента</w:t>
      </w:r>
      <w:r w:rsidRPr="00CE6CB6">
        <w:t xml:space="preserve"> в Базу расчета включаются только обыкновенные акции</w:t>
      </w:r>
      <w:r w:rsidR="00CE6CB6">
        <w:t xml:space="preserve"> данного </w:t>
      </w:r>
      <w:r w:rsidR="00512B3A">
        <w:t>Э</w:t>
      </w:r>
      <w:r w:rsidR="00CE6CB6">
        <w:t>митента</w:t>
      </w:r>
      <w:r w:rsidRPr="00CE6CB6">
        <w:t>.</w:t>
      </w:r>
    </w:p>
    <w:p w14:paraId="7AEA0F47" w14:textId="2A47E437" w:rsidR="008470E5" w:rsidRPr="0054752F" w:rsidRDefault="00CC1F7E" w:rsidP="0054752F">
      <w:pPr>
        <w:pStyle w:val="30"/>
        <w:rPr>
          <w:rFonts w:cs="Tahoma"/>
        </w:rPr>
      </w:pPr>
      <w:r w:rsidRPr="00CE6CB6">
        <w:t>Очередной пересмотр Баз расчета осуществляется</w:t>
      </w:r>
      <w:r w:rsidR="00164E23">
        <w:t xml:space="preserve"> по решению Биржи</w:t>
      </w:r>
      <w:r w:rsidRPr="00CE6CB6">
        <w:t xml:space="preserve"> не чаще одного раза в год, за исключением случаев, предусмотренных настоящей Методикой. </w:t>
      </w:r>
      <w:r w:rsidRPr="00CE6CB6">
        <w:rPr>
          <w:rFonts w:cs="Tahoma"/>
          <w:szCs w:val="20"/>
        </w:rPr>
        <w:t>Базы расчета формируются на основании списков Акций для включения в Базы расчета, направляемых РСПП в адрес Биржи. Базы расчета</w:t>
      </w:r>
      <w:r w:rsidRPr="0054752F">
        <w:rPr>
          <w:rFonts w:cs="Tahoma"/>
          <w:szCs w:val="20"/>
        </w:rPr>
        <w:t xml:space="preserve"> вступают в силу </w:t>
      </w:r>
      <w:r w:rsidR="00164E23">
        <w:rPr>
          <w:rFonts w:cs="Tahoma"/>
          <w:szCs w:val="20"/>
        </w:rPr>
        <w:t xml:space="preserve">на основании решения Биржи </w:t>
      </w:r>
      <w:r w:rsidRPr="0054752F">
        <w:rPr>
          <w:rFonts w:cs="Tahoma"/>
          <w:szCs w:val="20"/>
        </w:rPr>
        <w:t xml:space="preserve">в следующий </w:t>
      </w:r>
      <w:r w:rsidR="008470E5" w:rsidRPr="0054752F">
        <w:rPr>
          <w:rFonts w:cs="Tahoma"/>
          <w:szCs w:val="20"/>
        </w:rPr>
        <w:t xml:space="preserve">ближайший </w:t>
      </w:r>
      <w:r w:rsidR="00DB3F86">
        <w:rPr>
          <w:rFonts w:cs="Tahoma"/>
          <w:szCs w:val="20"/>
        </w:rPr>
        <w:t xml:space="preserve">перерасчет </w:t>
      </w:r>
      <w:r w:rsidR="008470E5" w:rsidRPr="0054752F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3E15D0A3" w:rsidR="00251595" w:rsidRDefault="000A2F9E" w:rsidP="001A4626">
      <w:pPr>
        <w:pStyle w:val="30"/>
      </w:pPr>
      <w:r>
        <w:t xml:space="preserve">Очередной </w:t>
      </w:r>
      <w:r w:rsidR="00DB3F86">
        <w:t xml:space="preserve">перерасчет </w:t>
      </w:r>
      <w:r>
        <w:t>Параметров Баз расчета</w:t>
      </w:r>
      <w:r w:rsidR="00251595" w:rsidRPr="00251595">
        <w:t xml:space="preserve"> осуществляется не чаще одного раза в квартал, за исключением случаев, предусмотренных настоящей Методикой. </w:t>
      </w:r>
      <w:r w:rsidR="00DB3F86">
        <w:t>Новые</w:t>
      </w:r>
      <w:r w:rsidR="00251595" w:rsidRPr="00251595">
        <w:t xml:space="preserve"> </w:t>
      </w:r>
      <w:r w:rsidR="001A4626">
        <w:t>Параметры Баз расчета</w:t>
      </w:r>
      <w:r w:rsidR="00251595" w:rsidRPr="00251595">
        <w:t xml:space="preserve"> вступают в силу с начала основной торговой сессии торгового дня, следующего за третьим четвергом марта, июня, сентября и декабря</w:t>
      </w:r>
      <w:r w:rsidR="00DB3F86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80625" w:rsidRDefault="00B63D82" w:rsidP="00251595">
      <w:pPr>
        <w:pStyle w:val="30"/>
        <w:rPr>
          <w:rFonts w:cs="Tahoma"/>
        </w:rPr>
      </w:pPr>
      <w:r w:rsidRPr="00F80625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11"/>
    </w:p>
    <w:p w14:paraId="78F1FDDA" w14:textId="07FEBEFB" w:rsidR="00251595" w:rsidRPr="00251595" w:rsidRDefault="00251595" w:rsidP="00251595">
      <w:pPr>
        <w:pStyle w:val="11"/>
        <w:rPr>
          <w:rFonts w:cs="Tahoma"/>
        </w:rPr>
      </w:pPr>
      <w:r w:rsidRPr="00251595">
        <w:rPr>
          <w:rFonts w:cs="Tahoma"/>
        </w:rPr>
        <w:t>на основании соответствующего извещения, направляемого Р</w:t>
      </w:r>
      <w:r>
        <w:rPr>
          <w:rFonts w:cs="Tahoma"/>
        </w:rPr>
        <w:t>СПП</w:t>
      </w:r>
      <w:r w:rsidRPr="00251595">
        <w:rPr>
          <w:rFonts w:cs="Tahoma"/>
        </w:rPr>
        <w:t xml:space="preserve"> в адрес Биржи;</w:t>
      </w:r>
    </w:p>
    <w:p w14:paraId="22231A3E" w14:textId="5CE7618F" w:rsidR="00B63D82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77777777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 xml:space="preserve">в случае реорганизации или ликвидации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>ом;</w:t>
      </w:r>
    </w:p>
    <w:p w14:paraId="1A85EC91" w14:textId="77777777" w:rsidR="00D27107" w:rsidRPr="00F80625" w:rsidRDefault="00B63D82" w:rsidP="006F07B7">
      <w:pPr>
        <w:pStyle w:val="11"/>
        <w:rPr>
          <w:rFonts w:cs="Tahoma"/>
        </w:rPr>
      </w:pPr>
      <w:r w:rsidRPr="00F80625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80625">
        <w:rPr>
          <w:rFonts w:cs="Tahoma"/>
        </w:rPr>
        <w:t>И</w:t>
      </w:r>
      <w:r w:rsidRPr="00F80625">
        <w:rPr>
          <w:rFonts w:cs="Tahoma"/>
        </w:rPr>
        <w:t>ндекса.</w:t>
      </w:r>
    </w:p>
    <w:p w14:paraId="1ED13B03" w14:textId="546653CE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164E23">
        <w:rPr>
          <w:rFonts w:cs="Tahoma"/>
        </w:rPr>
        <w:t xml:space="preserve">по решению Биржи </w:t>
      </w:r>
      <w:r w:rsidR="00DF58EB">
        <w:rPr>
          <w:rFonts w:cs="Tahoma"/>
        </w:rPr>
        <w:t>и</w:t>
      </w:r>
      <w:r w:rsidR="00DB3F86">
        <w:rPr>
          <w:rFonts w:cs="Tahoma"/>
        </w:rPr>
        <w:t>/или перерасчете</w:t>
      </w:r>
      <w:r w:rsidR="00DF58EB">
        <w:rPr>
          <w:rFonts w:cs="Tahoma"/>
        </w:rPr>
        <w:t xml:space="preserve"> Параметров Базы расчета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2 недели до вступления в силу </w:t>
      </w:r>
      <w:r w:rsidR="00C967FA">
        <w:rPr>
          <w:rFonts w:cs="Tahoma"/>
        </w:rPr>
        <w:t>новой Базы расчета</w:t>
      </w:r>
      <w:r w:rsidR="00DB3F86">
        <w:rPr>
          <w:rFonts w:cs="Tahoma"/>
        </w:rPr>
        <w:t xml:space="preserve"> и/или новых Параметров Базы расчета</w:t>
      </w:r>
      <w:r w:rsidRPr="007806BF">
        <w:rPr>
          <w:rFonts w:cs="Tahoma"/>
        </w:rPr>
        <w:t>.</w:t>
      </w:r>
    </w:p>
    <w:p w14:paraId="5BD1AEBD" w14:textId="7E3F106E" w:rsidR="00B63D8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460C15">
        <w:rPr>
          <w:rFonts w:cs="Tahoma"/>
        </w:rPr>
        <w:t xml:space="preserve"> </w:t>
      </w:r>
      <w:r w:rsidR="00164E23">
        <w:rPr>
          <w:rFonts w:cs="Tahoma"/>
        </w:rPr>
        <w:t xml:space="preserve">по решению Биржи </w:t>
      </w:r>
      <w:r w:rsidR="00460C15">
        <w:rPr>
          <w:rFonts w:cs="Tahoma"/>
        </w:rPr>
        <w:t>и</w:t>
      </w:r>
      <w:r w:rsidR="00DB3F86">
        <w:rPr>
          <w:rFonts w:cs="Tahoma"/>
        </w:rPr>
        <w:t>/или</w:t>
      </w:r>
      <w:r w:rsidR="00460C15">
        <w:rPr>
          <w:rFonts w:cs="Tahoma"/>
        </w:rPr>
        <w:t xml:space="preserve"> </w:t>
      </w:r>
      <w:r w:rsidR="00DB3F86">
        <w:rPr>
          <w:rFonts w:cs="Tahoma"/>
        </w:rPr>
        <w:t xml:space="preserve">перерасчете </w:t>
      </w:r>
      <w:r w:rsidR="00460C15">
        <w:rPr>
          <w:rFonts w:cs="Tahoma"/>
        </w:rPr>
        <w:t>Параметров Базы расчета</w:t>
      </w:r>
      <w:r w:rsidRPr="00636E22">
        <w:rPr>
          <w:rFonts w:cs="Tahoma"/>
        </w:rPr>
        <w:t xml:space="preserve"> 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DB3F86">
        <w:rPr>
          <w:rFonts w:cs="Tahoma"/>
        </w:rPr>
        <w:t xml:space="preserve"> и/или новых Параметров Базы расчета</w:t>
      </w:r>
      <w:r w:rsidRPr="00636E22">
        <w:rPr>
          <w:rFonts w:cs="Tahoma"/>
        </w:rPr>
        <w:t>.</w:t>
      </w:r>
    </w:p>
    <w:p w14:paraId="516903FC" w14:textId="77777777" w:rsidR="00657BF4" w:rsidRPr="00636E22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636E22" w:rsidRDefault="00D27107" w:rsidP="00896224">
      <w:pPr>
        <w:pStyle w:val="a"/>
        <w:tabs>
          <w:tab w:val="clear" w:pos="9344"/>
        </w:tabs>
      </w:pPr>
      <w:bookmarkStart w:id="112" w:name="_Ref423520053"/>
      <w:bookmarkStart w:id="113" w:name="_Toc424122375"/>
      <w:bookmarkStart w:id="114" w:name="_Toc438206741"/>
      <w:bookmarkStart w:id="115" w:name="_Toc438206777"/>
      <w:bookmarkStart w:id="116" w:name="_Toc438206997"/>
      <w:bookmarkStart w:id="117" w:name="_Toc433902913"/>
      <w:bookmarkStart w:id="118" w:name="_Toc463443771"/>
      <w:bookmarkStart w:id="119" w:name="_Toc488065484"/>
      <w:bookmarkStart w:id="120" w:name="_Toc39149118"/>
      <w:bookmarkStart w:id="121" w:name="_Ref335748680"/>
      <w:r w:rsidRPr="00636E22">
        <w:t>Учет корпоративных событий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F576D10" w14:textId="1D08F553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47FFB8CF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Приостановка торгов акциями на Бирже. </w:t>
      </w:r>
    </w:p>
    <w:p w14:paraId="3861A74E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636E22" w:rsidDel="000A5803">
        <w:rPr>
          <w:rFonts w:cs="Tahoma"/>
        </w:rPr>
        <w:t xml:space="preserve"> </w:t>
      </w:r>
    </w:p>
    <w:p w14:paraId="155C2777" w14:textId="4081259C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Размещение дополнительных акций, погашение (аннулирование) акций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ом ценных бумаг</w:t>
      </w:r>
      <w:r w:rsidR="005739B6">
        <w:rPr>
          <w:rFonts w:cs="Tahoma"/>
        </w:rPr>
        <w:t>.</w:t>
      </w:r>
    </w:p>
    <w:p w14:paraId="0B62C8B1" w14:textId="51183009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Допуск к торгам на Бирже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дополнительного выпуска и погашение (аннулирование)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непосредственно не являются основанием для пересчета общего количества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). Указанный пересчет осуществляется в установленном порядке в срок, предусмотренный пунктом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_Ref235352457 \r \h </w:instrText>
      </w:r>
      <w:r w:rsidR="00E0504E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454AAD">
        <w:rPr>
          <w:rFonts w:cs="Tahoma"/>
        </w:rPr>
        <w:t>2.4.1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67B9D436" w14:textId="358CA990" w:rsidR="00D27107" w:rsidRPr="00636E22" w:rsidRDefault="00D27107" w:rsidP="00E17B1E">
      <w:pPr>
        <w:pStyle w:val="30"/>
        <w:rPr>
          <w:rFonts w:cs="Tahoma"/>
        </w:rPr>
      </w:pPr>
      <w:bookmarkStart w:id="122" w:name="_Ref235351831"/>
      <w:r w:rsidRPr="00636E22">
        <w:rPr>
          <w:rFonts w:cs="Tahoma"/>
        </w:rPr>
        <w:t>Дробление или консолидация акций</w:t>
      </w:r>
      <w:bookmarkEnd w:id="122"/>
      <w:r w:rsidR="005739B6">
        <w:rPr>
          <w:rFonts w:cs="Tahoma"/>
        </w:rPr>
        <w:t>.</w:t>
      </w:r>
    </w:p>
    <w:p w14:paraId="5F0F185F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дробления или консолидации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), а также цены i-той акции (</w:t>
      </w:r>
      <w:proofErr w:type="spellStart"/>
      <w:r w:rsidRPr="00636E22">
        <w:rPr>
          <w:rFonts w:cs="Tahoma"/>
        </w:rPr>
        <w:t>P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умножается на коэффициент дробления или делится на коэффициент консолидации, а цена i-той акции (</w:t>
      </w:r>
      <w:proofErr w:type="spellStart"/>
      <w:r w:rsidRPr="00636E22">
        <w:rPr>
          <w:rFonts w:cs="Tahoma"/>
        </w:rPr>
        <w:t>P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делится на коэффициент дробления или умножается на коэффициент консолидации.</w:t>
      </w:r>
    </w:p>
    <w:p w14:paraId="6126DEE8" w14:textId="7051D59F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Реорганизация акционерного общества, Акции которого включены в Базу расчета</w:t>
      </w:r>
      <w:r w:rsidR="005739B6">
        <w:rPr>
          <w:rFonts w:cs="Tahoma"/>
        </w:rPr>
        <w:t>.</w:t>
      </w:r>
    </w:p>
    <w:p w14:paraId="2B4267CA" w14:textId="651919BC" w:rsidR="00D27107" w:rsidRPr="00636E22" w:rsidRDefault="00D27107" w:rsidP="00F32204">
      <w:pPr>
        <w:pStyle w:val="30"/>
        <w:numPr>
          <w:ilvl w:val="0"/>
          <w:numId w:val="0"/>
        </w:numPr>
        <w:ind w:left="1077"/>
      </w:pPr>
      <w:r w:rsidRPr="00636E22">
        <w:t>При реорганизации акционерного общества осуществляются действия, направленные на адекватный учет при расчете Индекс</w:t>
      </w:r>
      <w:r w:rsidR="00262429">
        <w:t>а</w:t>
      </w:r>
      <w:r w:rsidRPr="00636E22">
        <w:t xml:space="preserve"> факта реорганизации. В зависимости от формы реорганизации возможно осуществление разных действий. Решение о том, какое именно действие осуществляется, принимается Биржей. Информация о принятых решениях раскрывается </w:t>
      </w:r>
      <w:r w:rsidR="00805FBD" w:rsidRPr="00636E22">
        <w:t xml:space="preserve">в соответствии с пунктом </w:t>
      </w:r>
      <w:r w:rsidR="000164D9" w:rsidRPr="00636E22">
        <w:fldChar w:fldCharType="begin"/>
      </w:r>
      <w:r w:rsidR="000164D9" w:rsidRPr="00636E22">
        <w:instrText xml:space="preserve"> REF _Ref424288365 \r \h </w:instrText>
      </w:r>
      <w:r w:rsidR="00E17B1E" w:rsidRPr="00636E22">
        <w:instrText xml:space="preserve"> \* MERGEFORMAT </w:instrText>
      </w:r>
      <w:r w:rsidR="000164D9" w:rsidRPr="00636E22">
        <w:fldChar w:fldCharType="separate"/>
      </w:r>
      <w:r w:rsidR="00454AAD">
        <w:t>4.3</w:t>
      </w:r>
      <w:r w:rsidR="000164D9" w:rsidRPr="00636E22">
        <w:fldChar w:fldCharType="end"/>
      </w:r>
      <w:r w:rsidRPr="00636E22">
        <w:t>.</w:t>
      </w:r>
    </w:p>
    <w:p w14:paraId="2D946D60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Примерный порядок действий при реорганизации акционерных обществ, акции которых включены в Базу расчета:</w:t>
      </w:r>
    </w:p>
    <w:p w14:paraId="3234D02C" w14:textId="77777777" w:rsidR="00D27107" w:rsidRDefault="00D27107" w:rsidP="00F32204">
      <w:pPr>
        <w:pStyle w:val="4"/>
      </w:pPr>
      <w:bookmarkStart w:id="123" w:name="_Ref235352559"/>
      <w:r w:rsidRPr="00636E22">
        <w:t>Слияние акционерных обществ</w:t>
      </w:r>
      <w:bookmarkEnd w:id="123"/>
    </w:p>
    <w:p w14:paraId="2F22E8B9" w14:textId="60AF5B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реорганизации акционерных обществ в форме слияния акции реорганизуемых акционерных обществ исключаются из Базы расчета в срок, определенный Биржей.</w:t>
      </w:r>
    </w:p>
    <w:p w14:paraId="6946D8A5" w14:textId="77777777" w:rsidR="00770041" w:rsidRPr="00636E22" w:rsidRDefault="00D27107" w:rsidP="00F32204">
      <w:pPr>
        <w:pStyle w:val="4"/>
      </w:pPr>
      <w:bookmarkStart w:id="124" w:name="_Ref235352583"/>
      <w:bookmarkStart w:id="125" w:name="_Ref171506415"/>
      <w:r w:rsidRPr="00636E22">
        <w:t>Реорганизация акционерного общества в форме разделения</w:t>
      </w:r>
      <w:bookmarkEnd w:id="124"/>
      <w:r w:rsidRPr="00636E22">
        <w:t xml:space="preserve"> </w:t>
      </w:r>
    </w:p>
    <w:p w14:paraId="5DF2312B" w14:textId="4248ABE1" w:rsidR="00D27107" w:rsidRPr="00770041" w:rsidRDefault="00D27107" w:rsidP="00F32204">
      <w:pPr>
        <w:pStyle w:val="4"/>
        <w:numPr>
          <w:ilvl w:val="0"/>
          <w:numId w:val="0"/>
        </w:numPr>
        <w:ind w:left="1701"/>
      </w:pPr>
      <w:r w:rsidRPr="00F32204">
        <w:t>При реорганизации акционерного общества в форме разделения акции реорганизуемого акционерного общества исключаются из Базы расчета в срок, определенный Биржей</w:t>
      </w:r>
      <w:r w:rsidRPr="00770041">
        <w:t>.</w:t>
      </w:r>
    </w:p>
    <w:p w14:paraId="2F5528CC" w14:textId="77777777" w:rsidR="00D27107" w:rsidRPr="00636E22" w:rsidRDefault="00D27107" w:rsidP="00F32204">
      <w:pPr>
        <w:pStyle w:val="4"/>
      </w:pPr>
      <w:bookmarkStart w:id="126" w:name="_Ref235352489"/>
      <w:r w:rsidRPr="00636E22">
        <w:t>Реорганизация акционерного общества в форме выделения</w:t>
      </w:r>
      <w:bookmarkEnd w:id="125"/>
      <w:bookmarkEnd w:id="126"/>
    </w:p>
    <w:p w14:paraId="710ADC58" w14:textId="78F69FD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реорганизации акционерного общества в форме выделения цена акций этого акционерного общества (i-</w:t>
      </w:r>
      <w:proofErr w:type="spellStart"/>
      <w:r w:rsidRPr="00636E22">
        <w:t>ых</w:t>
      </w:r>
      <w:proofErr w:type="spellEnd"/>
      <w:r w:rsidRPr="00636E22">
        <w:t xml:space="preserve"> акций)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фиксируется на уровне, определенном по итогам торгового дня, предшествующего дате фиксации. Дата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), а также условия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определяются Биржей. В дату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осуществляется пересчет общего количества i-</w:t>
      </w:r>
      <w:proofErr w:type="spellStart"/>
      <w:r w:rsidRPr="00636E22">
        <w:t>ых</w:t>
      </w:r>
      <w:proofErr w:type="spellEnd"/>
      <w:r w:rsidRPr="00636E22">
        <w:t xml:space="preserve"> акций (</w:t>
      </w:r>
      <w:proofErr w:type="spellStart"/>
      <w:r w:rsidRPr="00636E22">
        <w:t>Q</w:t>
      </w:r>
      <w:r w:rsidRPr="00B87703">
        <w:rPr>
          <w:vertAlign w:val="subscript"/>
        </w:rPr>
        <w:t>i</w:t>
      </w:r>
      <w:proofErr w:type="spellEnd"/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48B40BB0" w14:textId="77777777" w:rsidR="00D27107" w:rsidRPr="00636E22" w:rsidRDefault="00D27107" w:rsidP="00F32204">
      <w:pPr>
        <w:pStyle w:val="4"/>
      </w:pPr>
      <w:bookmarkStart w:id="127" w:name="_Ref235352495"/>
      <w:r w:rsidRPr="00636E22">
        <w:t>Реорганизация акционерного общества в форме присоединения</w:t>
      </w:r>
      <w:bookmarkEnd w:id="127"/>
    </w:p>
    <w:p w14:paraId="3E31322F" w14:textId="02F8378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к акционерному обществу, акции которого включены в Базу расчета, другого акционерного общества цена акций (i-</w:t>
      </w:r>
      <w:proofErr w:type="spellStart"/>
      <w:r w:rsidRPr="00636E22">
        <w:t>ых</w:t>
      </w:r>
      <w:proofErr w:type="spellEnd"/>
      <w:r w:rsidRPr="00636E22">
        <w:t xml:space="preserve"> акций)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фиксируется на уровне, определенном по итогам торгового дня, предшествующего дате фиксации. Дата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), а также условия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определяются Биржей. В дату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осуществляется пересчет общего количества i-</w:t>
      </w:r>
      <w:proofErr w:type="spellStart"/>
      <w:r w:rsidRPr="00636E22">
        <w:t>ых</w:t>
      </w:r>
      <w:proofErr w:type="spellEnd"/>
      <w:r w:rsidRPr="00636E22">
        <w:t xml:space="preserve"> акций (</w:t>
      </w:r>
      <w:proofErr w:type="spellStart"/>
      <w:r w:rsidRPr="00636E22">
        <w:t>Q</w:t>
      </w:r>
      <w:r w:rsidRPr="00B87703">
        <w:rPr>
          <w:vertAlign w:val="subscript"/>
        </w:rPr>
        <w:t>i</w:t>
      </w:r>
      <w:proofErr w:type="spellEnd"/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005F075A" w14:textId="077751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акционерного общества, акции которого включены в Базу расчета, к другому акционерному обществу, акции исключаются из Базы расчета в срок, определенный Биржей.</w:t>
      </w:r>
    </w:p>
    <w:p w14:paraId="58A9A5BE" w14:textId="77777777" w:rsidR="00D27107" w:rsidRPr="00636E22" w:rsidRDefault="00D27107" w:rsidP="00F32204">
      <w:pPr>
        <w:pStyle w:val="4"/>
      </w:pPr>
      <w:r w:rsidRPr="00636E22">
        <w:t>Реорганизация акционерного общества, акции которого включены в Базу расчета, в форме разделения или выделения, осуществляемого одновременно со слиянием или с присоединением</w:t>
      </w:r>
      <w:r w:rsidR="00E0504E" w:rsidRPr="00636E22">
        <w:t>.</w:t>
      </w:r>
    </w:p>
    <w:p w14:paraId="7F483DA4" w14:textId="18B16DF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454AAD">
        <w:t>3.3.6.3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пунктом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454AAD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Делителя </w:t>
      </w:r>
      <w:r w:rsidRPr="00636E22">
        <w:rPr>
          <w:lang w:val="en-US"/>
        </w:rPr>
        <w:t>D</w:t>
      </w:r>
      <w:r w:rsidRPr="00636E22">
        <w:t>.</w:t>
      </w:r>
    </w:p>
    <w:p w14:paraId="1171C015" w14:textId="26431F05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454AAD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53E290B6" w14:textId="1C3DCB5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454AAD">
        <w:t>3.3.6.3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454AAD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35D680F7" w14:textId="28AFB222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454AAD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011E5E53" w14:textId="696EB7F7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общества к акционерному обществу,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454AAD">
        <w:t>3.3.6.2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пункта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454AAD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коэффициента </w:t>
      </w:r>
      <w:r w:rsidRPr="00636E22">
        <w:rPr>
          <w:lang w:val="en-US"/>
        </w:rPr>
        <w:t>D</w:t>
      </w:r>
      <w:r w:rsidRPr="00636E22">
        <w:t>.</w:t>
      </w:r>
    </w:p>
    <w:p w14:paraId="05153A6C" w14:textId="7394CDFF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общества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454AAD">
        <w:t>3.3.6.2</w:t>
      </w:r>
      <w:r w:rsidRPr="00636E22">
        <w:fldChar w:fldCharType="end"/>
      </w:r>
      <w:r w:rsidRPr="00636E22">
        <w:t xml:space="preserve"> настоящей Методики.</w:t>
      </w:r>
    </w:p>
    <w:p w14:paraId="1A6EF16B" w14:textId="5EED9B4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слиянием вновь возникшего акционерного общества с акционерным обществом,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454AAD">
        <w:t>3.3.6.2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454AAD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2D304CFA" w14:textId="19A94BAF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другого акционерного общества с одновременным слиянием вновь возникшего акционерного общества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454AAD">
        <w:t>3.3.6.2</w:t>
      </w:r>
      <w:r w:rsidRPr="00636E22">
        <w:fldChar w:fldCharType="end"/>
      </w:r>
      <w:r w:rsidRPr="00636E22">
        <w:t xml:space="preserve"> настоящей Методики.</w:t>
      </w:r>
    </w:p>
    <w:bookmarkEnd w:id="121"/>
    <w:p w14:paraId="3105E8BF" w14:textId="77777777" w:rsidR="00700330" w:rsidRDefault="00700330" w:rsidP="00700330"/>
    <w:p w14:paraId="4ABEAFD8" w14:textId="4F369EC0" w:rsidR="00096A43" w:rsidRPr="00636E22" w:rsidRDefault="00877E85" w:rsidP="00E0504E">
      <w:pPr>
        <w:pStyle w:val="10"/>
        <w:rPr>
          <w:rFonts w:cs="Tahoma"/>
        </w:rPr>
      </w:pPr>
      <w:bookmarkStart w:id="128" w:name="_Toc424906503"/>
      <w:bookmarkStart w:id="129" w:name="_Toc424906574"/>
      <w:bookmarkStart w:id="130" w:name="_Toc424906606"/>
      <w:bookmarkStart w:id="131" w:name="_Toc424906650"/>
      <w:bookmarkStart w:id="132" w:name="_Toc424906694"/>
      <w:bookmarkStart w:id="133" w:name="_Toc424906732"/>
      <w:bookmarkStart w:id="134" w:name="_Toc424909149"/>
      <w:bookmarkStart w:id="135" w:name="_Toc425425272"/>
      <w:bookmarkStart w:id="136" w:name="_Toc424122376"/>
      <w:bookmarkStart w:id="137" w:name="_Toc438206742"/>
      <w:bookmarkStart w:id="138" w:name="_Toc438206778"/>
      <w:bookmarkStart w:id="139" w:name="_Toc438206998"/>
      <w:bookmarkStart w:id="140" w:name="_Toc433902914"/>
      <w:bookmarkStart w:id="141" w:name="_Toc463443772"/>
      <w:bookmarkStart w:id="142" w:name="_Toc488065485"/>
      <w:bookmarkStart w:id="143" w:name="_Toc39149119"/>
      <w:bookmarkStart w:id="144" w:name="_Ref272826482"/>
      <w:bookmarkStart w:id="145" w:name="п_6_1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636E22">
        <w:t xml:space="preserve">Регламент расчета и раскрытия информации об </w:t>
      </w:r>
      <w:r w:rsidR="002863A5">
        <w:t>и</w:t>
      </w:r>
      <w:r w:rsidR="00D54592">
        <w:t>ндекса</w:t>
      </w:r>
      <w:r w:rsidRPr="00636E22">
        <w:t>х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574EDCA4" w14:textId="77777777" w:rsidR="00096A43" w:rsidRPr="00636E22" w:rsidRDefault="00096A43" w:rsidP="00B0449E">
      <w:pPr>
        <w:pStyle w:val="a"/>
      </w:pPr>
      <w:bookmarkStart w:id="146" w:name="_Toc424122379"/>
      <w:bookmarkStart w:id="147" w:name="_Toc438206744"/>
      <w:bookmarkStart w:id="148" w:name="_Toc438206780"/>
      <w:bookmarkStart w:id="149" w:name="_Toc438207000"/>
      <w:bookmarkStart w:id="150" w:name="_Toc433902916"/>
      <w:bookmarkStart w:id="151" w:name="_Toc463443774"/>
      <w:bookmarkStart w:id="152" w:name="_Toc488065487"/>
      <w:bookmarkStart w:id="153" w:name="_Toc39149120"/>
      <w:r w:rsidRPr="00636E22">
        <w:t>Расписание расчета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07735394" w14:textId="3AFBC8F0" w:rsidR="00096A43" w:rsidRPr="00636E22" w:rsidRDefault="006500D1" w:rsidP="000F0106">
      <w:pPr>
        <w:pStyle w:val="30"/>
      </w:pPr>
      <w:bookmarkStart w:id="154" w:name="_Ref422320147"/>
      <w:r>
        <w:rPr>
          <w:rFonts w:cs="Tahoma"/>
          <w:color w:val="000000"/>
          <w:szCs w:val="20"/>
        </w:rPr>
        <w:t xml:space="preserve">Расчет </w:t>
      </w:r>
      <w:r w:rsidRPr="00636E22">
        <w:t>значений Индекс</w:t>
      </w:r>
      <w:r w:rsidR="008B2794">
        <w:t>ов</w:t>
      </w:r>
      <w:r>
        <w:t xml:space="preserve"> </w:t>
      </w:r>
      <w:r w:rsidR="002863A5">
        <w:t xml:space="preserve">и Индекса полной доходности </w:t>
      </w:r>
      <w:r w:rsidRPr="00636E22">
        <w:t>осуществляется с периодичностью</w:t>
      </w:r>
      <w:r>
        <w:t xml:space="preserve"> </w:t>
      </w:r>
      <w:r w:rsidRPr="00636E22">
        <w:rPr>
          <w:rFonts w:cs="Tahoma"/>
          <w:color w:val="262626"/>
          <w:szCs w:val="20"/>
          <w:shd w:val="clear" w:color="auto" w:fill="FFFFFF"/>
        </w:rPr>
        <w:t>1 раз</w:t>
      </w:r>
      <w:r>
        <w:rPr>
          <w:rFonts w:cs="Tahoma"/>
          <w:color w:val="262626"/>
          <w:szCs w:val="20"/>
          <w:shd w:val="clear" w:color="auto" w:fill="FFFFFF"/>
        </w:rPr>
        <w:t xml:space="preserve"> в день по итогам </w:t>
      </w:r>
      <w:r>
        <w:rPr>
          <w:rFonts w:cs="Tahoma"/>
          <w:color w:val="000000"/>
          <w:szCs w:val="20"/>
        </w:rPr>
        <w:t>основной торговой сессии</w:t>
      </w:r>
      <w:r w:rsidR="00096A43" w:rsidRPr="00636E22">
        <w:t>.</w:t>
      </w:r>
      <w:r w:rsidR="00D706FD">
        <w:rPr>
          <w:rFonts w:cs="Tahoma"/>
        </w:rPr>
        <w:t xml:space="preserve"> </w:t>
      </w:r>
      <w:r w:rsidR="00BC0C99">
        <w:t>Данн</w:t>
      </w:r>
      <w:r w:rsidR="00D11AAB">
        <w:t>ые</w:t>
      </w:r>
      <w:r w:rsidR="00BC0C99">
        <w:t xml:space="preserve"> </w:t>
      </w:r>
      <w:r w:rsidR="00BC0C99" w:rsidRPr="00036161">
        <w:t>единственн</w:t>
      </w:r>
      <w:r w:rsidR="00D11AAB">
        <w:t>ые</w:t>
      </w:r>
      <w:r w:rsidR="00BC0C99" w:rsidRPr="00036161">
        <w:t xml:space="preserve"> </w:t>
      </w:r>
      <w:r w:rsidR="00BB7860">
        <w:t xml:space="preserve">за день </w:t>
      </w:r>
      <w:r w:rsidR="00BC0C99" w:rsidRPr="00036161">
        <w:t>значени</w:t>
      </w:r>
      <w:r w:rsidR="00D11AAB">
        <w:t>я</w:t>
      </w:r>
      <w:r w:rsidR="00BC0C99" w:rsidRPr="00036161">
        <w:t xml:space="preserve"> </w:t>
      </w:r>
      <w:r w:rsidR="002863A5">
        <w:t>и</w:t>
      </w:r>
      <w:r w:rsidR="00BC0C99" w:rsidRPr="00636E22">
        <w:t>ндекс</w:t>
      </w:r>
      <w:r w:rsidR="008B2794">
        <w:t>ов</w:t>
      </w:r>
      <w:r w:rsidR="00BC0C99">
        <w:t xml:space="preserve"> </w:t>
      </w:r>
      <w:r w:rsidR="00164E23">
        <w:t>явля</w:t>
      </w:r>
      <w:r w:rsidR="00D11AAB">
        <w:t>ю</w:t>
      </w:r>
      <w:r w:rsidR="00164E23">
        <w:t xml:space="preserve">тся </w:t>
      </w:r>
      <w:r w:rsidR="00BC0C99" w:rsidRPr="00036161">
        <w:t>одновременно и текущим</w:t>
      </w:r>
      <w:r w:rsidR="00D11AAB">
        <w:t>и</w:t>
      </w:r>
      <w:r w:rsidR="00BC0C99" w:rsidRPr="00036161">
        <w:t xml:space="preserve"> значени</w:t>
      </w:r>
      <w:r w:rsidR="00D11AAB">
        <w:t>ями</w:t>
      </w:r>
      <w:r w:rsidR="00BC0C99" w:rsidRPr="00036161">
        <w:t>, и значени</w:t>
      </w:r>
      <w:r w:rsidR="00D11AAB">
        <w:t>ями</w:t>
      </w:r>
      <w:r w:rsidR="00BC0C99" w:rsidRPr="00036161">
        <w:t xml:space="preserve"> закрытия </w:t>
      </w:r>
      <w:r w:rsidR="00D11AAB">
        <w:t xml:space="preserve">соответствующих </w:t>
      </w:r>
      <w:r w:rsidR="002863A5">
        <w:t>и</w:t>
      </w:r>
      <w:r w:rsidR="00164E23">
        <w:t xml:space="preserve">ндексов </w:t>
      </w:r>
      <w:r w:rsidR="00BC0C99">
        <w:t xml:space="preserve">до очередного расчета </w:t>
      </w:r>
      <w:r w:rsidR="00D11AAB">
        <w:t xml:space="preserve">таких </w:t>
      </w:r>
      <w:r w:rsidR="002863A5">
        <w:t>и</w:t>
      </w:r>
      <w:r w:rsidR="00BC0C99">
        <w:t>ндекс</w:t>
      </w:r>
      <w:r w:rsidR="00164E23">
        <w:t>ов</w:t>
      </w:r>
      <w:r w:rsidR="00BC0C99">
        <w:t xml:space="preserve"> </w:t>
      </w:r>
      <w:r w:rsidR="00BB7860">
        <w:t>в следующий торговый день.</w:t>
      </w:r>
      <w:r w:rsidR="00BC0C99" w:rsidRPr="00636E22">
        <w:t xml:space="preserve"> </w:t>
      </w:r>
      <w:bookmarkEnd w:id="154"/>
    </w:p>
    <w:p w14:paraId="045B9D25" w14:textId="710C4E45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>
        <w:rPr>
          <w:rFonts w:cs="Tahoma"/>
        </w:rPr>
        <w:t>Индексов</w:t>
      </w:r>
      <w:r w:rsidR="002863A5" w:rsidRPr="002863A5">
        <w:t xml:space="preserve"> </w:t>
      </w:r>
      <w:r w:rsidR="002863A5">
        <w:t>и Индекса полной доходности</w:t>
      </w:r>
      <w:r w:rsidRPr="00636E22">
        <w:rPr>
          <w:rFonts w:cs="Tahoma"/>
        </w:rPr>
        <w:t xml:space="preserve">. Информация о решениях, принятых Биржей в 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636E22" w:rsidRDefault="007A619B" w:rsidP="00B0449E">
      <w:pPr>
        <w:pStyle w:val="a"/>
      </w:pPr>
      <w:bookmarkStart w:id="155" w:name="_Toc424122380"/>
      <w:bookmarkStart w:id="156" w:name="_Toc438206745"/>
      <w:bookmarkStart w:id="157" w:name="_Toc438206781"/>
      <w:bookmarkStart w:id="158" w:name="_Toc438207001"/>
      <w:bookmarkStart w:id="159" w:name="_Toc433902917"/>
      <w:bookmarkStart w:id="160" w:name="_Toc463443775"/>
      <w:bookmarkStart w:id="161" w:name="_Toc488065488"/>
      <w:bookmarkStart w:id="162" w:name="_Toc39149121"/>
      <w:r w:rsidRPr="00636E22">
        <w:t xml:space="preserve">Контроль за расчетом </w:t>
      </w:r>
      <w:r w:rsidR="002863A5">
        <w:t>и</w:t>
      </w:r>
      <w:r w:rsidR="006E4848">
        <w:t>ндекс</w:t>
      </w:r>
      <w:bookmarkEnd w:id="155"/>
      <w:bookmarkEnd w:id="156"/>
      <w:bookmarkEnd w:id="157"/>
      <w:bookmarkEnd w:id="158"/>
      <w:bookmarkEnd w:id="159"/>
      <w:bookmarkEnd w:id="160"/>
      <w:bookmarkEnd w:id="161"/>
      <w:r w:rsidR="00063939">
        <w:t>ов</w:t>
      </w:r>
      <w:bookmarkEnd w:id="162"/>
    </w:p>
    <w:p w14:paraId="4C899435" w14:textId="05D82752" w:rsidR="00E9129A" w:rsidRDefault="00E9129A" w:rsidP="0051729A">
      <w:pPr>
        <w:pStyle w:val="30"/>
      </w:pPr>
      <w:r w:rsidRPr="00636E22">
        <w:rPr>
          <w:rFonts w:cs="Tahoma"/>
        </w:rPr>
        <w:t xml:space="preserve">Ведение деятельности по </w:t>
      </w:r>
      <w:r w:rsidR="008B2794">
        <w:rPr>
          <w:rFonts w:cs="Tahoma"/>
        </w:rPr>
        <w:t>созданию, расчету, пересмотру Индексов</w:t>
      </w:r>
      <w:r w:rsidR="002863A5">
        <w:rPr>
          <w:rFonts w:cs="Tahoma"/>
        </w:rPr>
        <w:t xml:space="preserve">, </w:t>
      </w:r>
      <w:r w:rsidR="002863A5">
        <w:t>Индекса полной доходности</w:t>
      </w:r>
      <w:r w:rsidRPr="00636E22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>менеджмента Московской Биржи.</w:t>
      </w:r>
    </w:p>
    <w:p w14:paraId="0F58AF8E" w14:textId="6E47BC15" w:rsidR="00096A43" w:rsidRPr="00636E22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8B2794">
        <w:t>ов</w:t>
      </w:r>
      <w:r w:rsidR="00063939">
        <w:t xml:space="preserve">, </w:t>
      </w:r>
      <w:r w:rsidR="002863A5">
        <w:t xml:space="preserve">Индекса полной доходности </w:t>
      </w:r>
      <w:r w:rsidRPr="00636E22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>
        <w:t>и</w:t>
      </w:r>
      <w:r w:rsidRPr="00636E22">
        <w:t>ндекс</w:t>
      </w:r>
      <w:r w:rsidR="00063939">
        <w:t>ов</w:t>
      </w:r>
      <w:r w:rsidRPr="00636E22">
        <w:t xml:space="preserve">, допускается перерасчет рассчитанных ранее значений </w:t>
      </w:r>
      <w:r w:rsidR="00063939">
        <w:t>и</w:t>
      </w:r>
      <w:r w:rsidRPr="00636E22">
        <w:t>ндекс</w:t>
      </w:r>
      <w:r w:rsidR="00063939">
        <w:t>ов</w:t>
      </w:r>
      <w:r w:rsidRPr="00636E22">
        <w:t xml:space="preserve">. Указанный перерасчет осуществляется в </w:t>
      </w:r>
      <w:r w:rsidR="00D43D6C">
        <w:t>минимально</w:t>
      </w:r>
      <w:r w:rsidR="00EF4277">
        <w:t xml:space="preserve"> </w:t>
      </w:r>
      <w:r w:rsidRPr="00636E22">
        <w:t>короткие сроки с момента обнаружения технического сбоя. При перерасчете значений Индекс</w:t>
      </w:r>
      <w:r w:rsidR="008B2794">
        <w:t>ов</w:t>
      </w:r>
      <w:r w:rsidR="002863A5">
        <w:t>, Индекса полной доходности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7A5C4A0C" w:rsidR="00096A43" w:rsidRPr="00160781" w:rsidRDefault="00096A43" w:rsidP="00E0504E">
      <w:pPr>
        <w:pStyle w:val="30"/>
        <w:rPr>
          <w:rFonts w:cs="Tahoma"/>
        </w:rPr>
      </w:pPr>
      <w:r w:rsidRPr="00160781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B2794">
        <w:rPr>
          <w:rFonts w:cs="Tahoma"/>
        </w:rPr>
        <w:t>ами</w:t>
      </w:r>
      <w:r w:rsidRPr="00160781">
        <w:rPr>
          <w:rFonts w:cs="Tahoma"/>
        </w:rPr>
        <w:t xml:space="preserve"> </w:t>
      </w:r>
      <w:r w:rsidR="002863A5">
        <w:rPr>
          <w:rFonts w:cs="Tahoma"/>
        </w:rPr>
        <w:t>и</w:t>
      </w:r>
      <w:r w:rsidR="00D11AAB">
        <w:rPr>
          <w:rFonts w:cs="Tahoma"/>
        </w:rPr>
        <w:t>/</w:t>
      </w:r>
      <w:r w:rsidR="002863A5">
        <w:rPr>
          <w:rFonts w:cs="Tahoma"/>
        </w:rPr>
        <w:t xml:space="preserve">или </w:t>
      </w:r>
      <w:r w:rsidR="002863A5">
        <w:t>Индексом полной доходности</w:t>
      </w:r>
      <w:r w:rsidR="002863A5" w:rsidRPr="00160781">
        <w:rPr>
          <w:rFonts w:cs="Tahoma"/>
        </w:rPr>
        <w:t xml:space="preserve"> </w:t>
      </w:r>
      <w:r w:rsidRPr="00160781">
        <w:rPr>
          <w:rFonts w:cs="Tahoma"/>
        </w:rPr>
        <w:t xml:space="preserve">реального состояния российского </w:t>
      </w:r>
      <w:r w:rsidR="00072602" w:rsidRPr="00160781">
        <w:rPr>
          <w:rFonts w:cs="Tahoma"/>
        </w:rPr>
        <w:t xml:space="preserve">финансового </w:t>
      </w:r>
      <w:r w:rsidRPr="00160781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>
        <w:rPr>
          <w:rFonts w:cs="Tahoma"/>
        </w:rPr>
        <w:t>и</w:t>
      </w:r>
      <w:r w:rsidRPr="00160781">
        <w:rPr>
          <w:rFonts w:cs="Tahoma"/>
        </w:rPr>
        <w:t>ндекс</w:t>
      </w:r>
      <w:r w:rsidR="008B2794">
        <w:rPr>
          <w:rFonts w:cs="Tahoma"/>
        </w:rPr>
        <w:t>ов</w:t>
      </w:r>
      <w:r w:rsidRPr="00160781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63" w:name="_Ref423537260"/>
      <w:bookmarkEnd w:id="144"/>
      <w:bookmarkEnd w:id="145"/>
    </w:p>
    <w:p w14:paraId="56C6172B" w14:textId="59DAD6D0" w:rsidR="00657BF4" w:rsidRPr="00636E22" w:rsidRDefault="00657BF4" w:rsidP="00B0449E">
      <w:pPr>
        <w:pStyle w:val="a"/>
      </w:pPr>
      <w:bookmarkStart w:id="164" w:name="_Toc424122381"/>
      <w:bookmarkStart w:id="165" w:name="_Ref424288365"/>
      <w:bookmarkStart w:id="166" w:name="_Toc438206746"/>
      <w:bookmarkStart w:id="167" w:name="_Toc438206782"/>
      <w:bookmarkStart w:id="168" w:name="_Toc438207002"/>
      <w:bookmarkStart w:id="169" w:name="_Toc433902918"/>
      <w:bookmarkStart w:id="170" w:name="_Toc463443776"/>
      <w:bookmarkStart w:id="171" w:name="_Toc488065489"/>
      <w:bookmarkStart w:id="172" w:name="_Toc39149122"/>
      <w:r w:rsidRPr="00636E22">
        <w:t>Раскрытие информации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205ADD3" w:rsidR="00657BF4" w:rsidRPr="00636E22" w:rsidRDefault="008111D7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</w:t>
      </w:r>
      <w:r w:rsidR="00D11AAB">
        <w:rPr>
          <w:rFonts w:cs="Tahoma"/>
        </w:rPr>
        <w:t>и</w:t>
      </w:r>
      <w:r w:rsidR="008B2794">
        <w:rPr>
          <w:rFonts w:cs="Tahoma"/>
        </w:rPr>
        <w:t>ндексов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0A1305FC" w:rsidR="00316E2E" w:rsidRDefault="004A7E41" w:rsidP="00316E2E">
      <w:pPr>
        <w:pStyle w:val="30"/>
        <w:rPr>
          <w:rFonts w:cs="Tahoma"/>
        </w:rPr>
      </w:pPr>
      <w:r>
        <w:rPr>
          <w:rFonts w:cs="Tahoma"/>
        </w:rPr>
        <w:t>Значени</w:t>
      </w:r>
      <w:r w:rsidR="00164E23">
        <w:rPr>
          <w:rFonts w:cs="Tahoma"/>
        </w:rPr>
        <w:t>я</w:t>
      </w:r>
      <w:r>
        <w:rPr>
          <w:rFonts w:cs="Tahoma"/>
        </w:rPr>
        <w:t xml:space="preserve"> </w:t>
      </w:r>
      <w:r w:rsidR="00316E2E">
        <w:rPr>
          <w:rFonts w:cs="Tahoma"/>
        </w:rPr>
        <w:t>И</w:t>
      </w:r>
      <w:r w:rsidR="00316E2E" w:rsidRPr="00316E2E">
        <w:rPr>
          <w:rFonts w:cs="Tahoma"/>
        </w:rPr>
        <w:t>ндекс</w:t>
      </w:r>
      <w:r w:rsidR="006938F9">
        <w:rPr>
          <w:rFonts w:cs="Tahoma"/>
        </w:rPr>
        <w:t>ов</w:t>
      </w:r>
      <w:r w:rsidR="002863A5">
        <w:rPr>
          <w:rFonts w:cs="Tahoma"/>
        </w:rPr>
        <w:t xml:space="preserve"> и </w:t>
      </w:r>
      <w:r w:rsidR="002863A5">
        <w:t>Индекса полной доходности</w:t>
      </w:r>
      <w:r w:rsidR="006938F9">
        <w:rPr>
          <w:rFonts w:cs="Tahoma"/>
        </w:rPr>
        <w:t xml:space="preserve"> </w:t>
      </w:r>
      <w:r w:rsidR="00316E2E" w:rsidRPr="00316E2E">
        <w:rPr>
          <w:rFonts w:cs="Tahoma"/>
        </w:rPr>
        <w:t xml:space="preserve">раскрывается каждый торговый день не позднее </w:t>
      </w:r>
      <w:r>
        <w:rPr>
          <w:rFonts w:cs="Tahoma"/>
        </w:rPr>
        <w:t>одного часа после окончания основной торговой сессии данного торгового дня</w:t>
      </w:r>
      <w:r w:rsidR="00316E2E">
        <w:rPr>
          <w:rFonts w:cs="Tahoma"/>
        </w:rPr>
        <w:t>.</w:t>
      </w:r>
    </w:p>
    <w:p w14:paraId="641C10CA" w14:textId="7A2ECF84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D11AAB">
        <w:rPr>
          <w:rFonts w:cs="Tahoma"/>
        </w:rPr>
        <w:t>и</w:t>
      </w:r>
      <w:r w:rsidR="006938F9">
        <w:rPr>
          <w:rFonts w:cs="Tahoma"/>
        </w:rPr>
        <w:t xml:space="preserve">ндексов </w:t>
      </w:r>
      <w:r w:rsidRPr="00E366AD">
        <w:rPr>
          <w:rFonts w:cs="Tahoma"/>
        </w:rPr>
        <w:t xml:space="preserve">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6A659E5B" w14:textId="516DE9DD" w:rsidR="00B62DF6" w:rsidRDefault="00657BF4" w:rsidP="006500D1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 Бирже.</w:t>
      </w:r>
    </w:p>
    <w:p w14:paraId="21BED6B3" w14:textId="313F4CF9" w:rsidR="004B5212" w:rsidRDefault="004B5212">
      <w:pPr>
        <w:rPr>
          <w:rFonts w:cs="Tahoma"/>
        </w:rPr>
      </w:pPr>
      <w:r>
        <w:rPr>
          <w:rFonts w:cs="Tahoma"/>
        </w:rPr>
        <w:br w:type="page"/>
      </w:r>
    </w:p>
    <w:p w14:paraId="046850CF" w14:textId="2509106E" w:rsidR="004B5212" w:rsidRPr="000C0600" w:rsidRDefault="004B5212" w:rsidP="004B5212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73" w:name="_Toc438206749"/>
      <w:bookmarkStart w:id="174" w:name="_Toc438206785"/>
      <w:bookmarkStart w:id="175" w:name="_Toc438207005"/>
      <w:bookmarkStart w:id="176" w:name="_Toc433902921"/>
      <w:bookmarkStart w:id="177" w:name="_Toc463443779"/>
      <w:bookmarkStart w:id="178" w:name="_Toc488065492"/>
      <w:bookmarkStart w:id="179" w:name="_Toc514669054"/>
      <w:bookmarkStart w:id="180" w:name="_Toc39149123"/>
      <w:r w:rsidRPr="00636E22">
        <w:rPr>
          <w:rFonts w:cs="Tahoma"/>
        </w:rPr>
        <w:t xml:space="preserve">Приложение </w:t>
      </w:r>
      <w:bookmarkEnd w:id="173"/>
      <w:bookmarkEnd w:id="174"/>
      <w:bookmarkEnd w:id="175"/>
      <w:bookmarkEnd w:id="176"/>
      <w:bookmarkEnd w:id="177"/>
      <w:bookmarkEnd w:id="178"/>
      <w:bookmarkEnd w:id="179"/>
      <w:r>
        <w:rPr>
          <w:rFonts w:cs="Tahoma"/>
        </w:rPr>
        <w:t>1</w:t>
      </w:r>
      <w:bookmarkEnd w:id="180"/>
    </w:p>
    <w:p w14:paraId="30F0C109" w14:textId="60284D8D" w:rsidR="004B5212" w:rsidRPr="00636E22" w:rsidRDefault="004B5212" w:rsidP="004B5212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к </w:t>
      </w:r>
      <w:r w:rsidRPr="004B5212">
        <w:rPr>
          <w:rFonts w:cs="Tahoma"/>
          <w:b/>
          <w:szCs w:val="20"/>
        </w:rPr>
        <w:t>Методик</w:t>
      </w:r>
      <w:r>
        <w:rPr>
          <w:rFonts w:cs="Tahoma"/>
          <w:b/>
          <w:szCs w:val="20"/>
        </w:rPr>
        <w:t>е</w:t>
      </w:r>
      <w:r w:rsidRPr="004B5212">
        <w:rPr>
          <w:rFonts w:cs="Tahoma"/>
          <w:b/>
          <w:szCs w:val="20"/>
        </w:rPr>
        <w:t xml:space="preserve"> расчета Индексов устойчивого</w:t>
      </w:r>
      <w:r>
        <w:rPr>
          <w:rFonts w:cs="Tahoma"/>
          <w:b/>
          <w:szCs w:val="20"/>
        </w:rPr>
        <w:t xml:space="preserve"> </w:t>
      </w:r>
      <w:r w:rsidRPr="004B5212">
        <w:rPr>
          <w:rFonts w:cs="Tahoma"/>
          <w:b/>
          <w:szCs w:val="20"/>
        </w:rPr>
        <w:t xml:space="preserve">развития МосБиржи </w:t>
      </w:r>
      <w:r w:rsidR="007A2DB3">
        <w:rPr>
          <w:rFonts w:cs="Tahoma"/>
          <w:b/>
          <w:szCs w:val="20"/>
        </w:rPr>
        <w:t xml:space="preserve">- </w:t>
      </w:r>
      <w:r w:rsidRPr="004B5212">
        <w:rPr>
          <w:rFonts w:cs="Tahoma"/>
          <w:b/>
          <w:szCs w:val="20"/>
        </w:rPr>
        <w:t>РСПП</w:t>
      </w:r>
    </w:p>
    <w:p w14:paraId="1F2A33B7" w14:textId="280670C9" w:rsidR="004B5212" w:rsidRDefault="004B5212" w:rsidP="004B5212">
      <w:pPr>
        <w:tabs>
          <w:tab w:val="left" w:pos="993"/>
        </w:tabs>
        <w:spacing w:after="240"/>
        <w:ind w:left="992"/>
        <w:jc w:val="center"/>
        <w:rPr>
          <w:rFonts w:cs="Tahoma"/>
          <w:b/>
        </w:rPr>
      </w:pPr>
      <w:r>
        <w:rPr>
          <w:rFonts w:cs="Tahoma"/>
          <w:b/>
        </w:rPr>
        <w:t xml:space="preserve">Виды </w:t>
      </w:r>
      <w:r w:rsidRPr="00636E22">
        <w:rPr>
          <w:rFonts w:cs="Tahoma"/>
          <w:b/>
        </w:rPr>
        <w:t>ограничени</w:t>
      </w:r>
      <w:r>
        <w:rPr>
          <w:rFonts w:cs="Tahoma"/>
          <w:b/>
        </w:rPr>
        <w:t>й</w:t>
      </w:r>
      <w:r w:rsidRPr="00636E22">
        <w:rPr>
          <w:rFonts w:cs="Tahoma"/>
          <w:b/>
        </w:rPr>
        <w:t xml:space="preserve"> </w:t>
      </w:r>
      <w:r>
        <w:rPr>
          <w:rFonts w:cs="Tahoma"/>
          <w:b/>
        </w:rPr>
        <w:t>У</w:t>
      </w:r>
      <w:r w:rsidRPr="00636E22">
        <w:rPr>
          <w:rFonts w:cs="Tahoma"/>
          <w:b/>
        </w:rPr>
        <w:t>дельног</w:t>
      </w:r>
      <w:r>
        <w:rPr>
          <w:rFonts w:cs="Tahoma"/>
          <w:b/>
        </w:rPr>
        <w:t>о веса Акций Эмитентов в Индексах</w:t>
      </w:r>
    </w:p>
    <w:p w14:paraId="310EA4DC" w14:textId="6A8902E0" w:rsidR="004B5212" w:rsidRDefault="004B5212" w:rsidP="002210FD">
      <w:pPr>
        <w:pStyle w:val="11"/>
        <w:numPr>
          <w:ilvl w:val="0"/>
          <w:numId w:val="0"/>
        </w:numPr>
        <w:rPr>
          <w:b/>
        </w:rPr>
      </w:pPr>
      <w:r>
        <w:rPr>
          <w:b/>
        </w:rPr>
        <w:t xml:space="preserve">Ограничение </w:t>
      </w:r>
      <w:r w:rsidR="002D3E3E">
        <w:rPr>
          <w:b/>
        </w:rPr>
        <w:t>«</w:t>
      </w:r>
      <w:r w:rsidR="002D3E3E" w:rsidRPr="00F16BC7">
        <w:rPr>
          <w:b/>
        </w:rPr>
        <w:t xml:space="preserve">Индекса </w:t>
      </w:r>
      <w:r w:rsidR="002D3E3E" w:rsidRPr="002D3E3E">
        <w:rPr>
          <w:b/>
        </w:rPr>
        <w:t xml:space="preserve">МосБиржи </w:t>
      </w:r>
      <w:r w:rsidR="00F7283D">
        <w:rPr>
          <w:b/>
        </w:rPr>
        <w:t xml:space="preserve">- </w:t>
      </w:r>
      <w:r w:rsidR="002D3E3E" w:rsidRPr="002D3E3E">
        <w:rPr>
          <w:b/>
        </w:rPr>
        <w:t>РСПП Ответственность и открытость</w:t>
      </w:r>
      <w:r w:rsidR="002D3E3E">
        <w:rPr>
          <w:b/>
        </w:rPr>
        <w:t>»</w:t>
      </w:r>
      <w:r w:rsidR="00EF4277">
        <w:rPr>
          <w:b/>
        </w:rPr>
        <w:t>:</w:t>
      </w:r>
    </w:p>
    <w:p w14:paraId="19D75A4D" w14:textId="31DE3DD5" w:rsidR="004B5212" w:rsidRDefault="004B5212" w:rsidP="002210FD">
      <w:pPr>
        <w:pStyle w:val="11"/>
        <w:numPr>
          <w:ilvl w:val="0"/>
          <w:numId w:val="0"/>
        </w:numPr>
      </w:pPr>
      <w:r w:rsidRPr="00636E22">
        <w:t xml:space="preserve">Удельный вес Акций каждого Эмитента не должен превышать </w:t>
      </w:r>
      <w:r w:rsidR="009249A3">
        <w:t>15%</w:t>
      </w:r>
      <w:r w:rsidRPr="00B544CE">
        <w:t xml:space="preserve"> на </w:t>
      </w:r>
      <w:r>
        <w:t>Дату формирования</w:t>
      </w:r>
      <w:r w:rsidR="009249A3">
        <w:t>.</w:t>
      </w:r>
    </w:p>
    <w:p w14:paraId="6393DDD3" w14:textId="77777777" w:rsidR="004B5212" w:rsidRDefault="004B5212" w:rsidP="002210FD">
      <w:pPr>
        <w:pStyle w:val="11"/>
        <w:numPr>
          <w:ilvl w:val="0"/>
          <w:numId w:val="0"/>
        </w:numPr>
        <w:rPr>
          <w:b/>
        </w:rPr>
      </w:pPr>
    </w:p>
    <w:p w14:paraId="1819875B" w14:textId="25403E51" w:rsidR="004B5212" w:rsidRPr="005E2BBF" w:rsidRDefault="004B5212" w:rsidP="002210FD">
      <w:pPr>
        <w:pStyle w:val="11"/>
        <w:numPr>
          <w:ilvl w:val="0"/>
          <w:numId w:val="0"/>
        </w:numPr>
      </w:pPr>
      <w:r w:rsidRPr="005A67C7">
        <w:rPr>
          <w:b/>
        </w:rPr>
        <w:t xml:space="preserve">Ограничение </w:t>
      </w:r>
      <w:r w:rsidR="002D3E3E">
        <w:rPr>
          <w:b/>
        </w:rPr>
        <w:t>«</w:t>
      </w:r>
      <w:r w:rsidRPr="00F16BC7">
        <w:rPr>
          <w:b/>
        </w:rPr>
        <w:t xml:space="preserve">Индекса </w:t>
      </w:r>
      <w:r w:rsidR="002D3E3E" w:rsidRPr="002D3E3E">
        <w:rPr>
          <w:b/>
        </w:rPr>
        <w:t xml:space="preserve">МосБиржи </w:t>
      </w:r>
      <w:r w:rsidR="00F7283D">
        <w:rPr>
          <w:b/>
        </w:rPr>
        <w:t xml:space="preserve">- </w:t>
      </w:r>
      <w:r w:rsidR="002D3E3E" w:rsidRPr="002D3E3E">
        <w:rPr>
          <w:b/>
        </w:rPr>
        <w:t xml:space="preserve">РСПП </w:t>
      </w:r>
      <w:r w:rsidRPr="00F16BC7">
        <w:rPr>
          <w:b/>
        </w:rPr>
        <w:t>Вектор устойчивого развития</w:t>
      </w:r>
      <w:r>
        <w:rPr>
          <w:b/>
        </w:rPr>
        <w:t>»</w:t>
      </w:r>
      <w:r w:rsidR="00EF4277">
        <w:rPr>
          <w:b/>
        </w:rPr>
        <w:t>:</w:t>
      </w:r>
    </w:p>
    <w:p w14:paraId="266A5F10" w14:textId="35BF11BD" w:rsidR="004B5212" w:rsidRPr="00072296" w:rsidRDefault="004B5212" w:rsidP="002210FD">
      <w:pPr>
        <w:pStyle w:val="2"/>
        <w:numPr>
          <w:ilvl w:val="0"/>
          <w:numId w:val="0"/>
        </w:numPr>
      </w:pPr>
      <w:r w:rsidRPr="004C15E1">
        <w:t xml:space="preserve">На </w:t>
      </w:r>
      <w:r>
        <w:t xml:space="preserve">Дату формирования </w:t>
      </w:r>
      <w:r w:rsidRPr="004C15E1">
        <w:t>Удельный вес Акций Эмитент</w:t>
      </w:r>
      <w:r>
        <w:t>ов</w:t>
      </w:r>
      <w:r w:rsidR="00D47337">
        <w:t xml:space="preserve"> для Базы расчета</w:t>
      </w:r>
      <w:r>
        <w:t xml:space="preserve"> </w:t>
      </w:r>
      <w:r w:rsidR="00D47337">
        <w:t xml:space="preserve">Индекса </w:t>
      </w:r>
      <w:r>
        <w:t>определя</w:t>
      </w:r>
      <w:r w:rsidR="002D3E3E">
        <w:t>е</w:t>
      </w:r>
      <w:r>
        <w:t xml:space="preserve">тся пропорционально их позиции в рейтинге </w:t>
      </w:r>
      <w:r w:rsidR="00D47337">
        <w:t>«</w:t>
      </w:r>
      <w:r w:rsidRPr="00072296">
        <w:t>Вектор устойчивого развития</w:t>
      </w:r>
      <w:r w:rsidR="00D47337">
        <w:t>»</w:t>
      </w:r>
      <w:r>
        <w:t>, формируемого РСПП.</w:t>
      </w:r>
    </w:p>
    <w:p w14:paraId="6CCA0A9A" w14:textId="77777777" w:rsidR="004B5212" w:rsidRDefault="004B5212" w:rsidP="002210FD">
      <w:pPr>
        <w:pStyle w:val="11"/>
        <w:numPr>
          <w:ilvl w:val="0"/>
          <w:numId w:val="0"/>
        </w:numPr>
      </w:pPr>
    </w:p>
    <w:sectPr w:rsidR="004B5212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52EF" w14:textId="77777777" w:rsidR="00171809" w:rsidRDefault="00171809">
      <w:r>
        <w:separator/>
      </w:r>
    </w:p>
    <w:p w14:paraId="516B605B" w14:textId="77777777" w:rsidR="00171809" w:rsidRDefault="00171809"/>
    <w:p w14:paraId="1F5C727B" w14:textId="77777777" w:rsidR="00171809" w:rsidRDefault="00171809" w:rsidP="00AF15EE">
      <w:pPr>
        <w:numPr>
          <w:ilvl w:val="2"/>
          <w:numId w:val="1"/>
        </w:numPr>
      </w:pPr>
    </w:p>
  </w:endnote>
  <w:endnote w:type="continuationSeparator" w:id="0">
    <w:p w14:paraId="02C06BFA" w14:textId="77777777" w:rsidR="00171809" w:rsidRDefault="00171809">
      <w:r>
        <w:continuationSeparator/>
      </w:r>
    </w:p>
    <w:p w14:paraId="2AFAF67E" w14:textId="77777777" w:rsidR="00171809" w:rsidRDefault="00171809"/>
    <w:p w14:paraId="78CEFABE" w14:textId="77777777" w:rsidR="00171809" w:rsidRDefault="00171809" w:rsidP="00AF15EE">
      <w:pPr>
        <w:numPr>
          <w:ilvl w:val="2"/>
          <w:numId w:val="1"/>
        </w:numPr>
      </w:pPr>
    </w:p>
  </w:endnote>
  <w:endnote w:type="continuationNotice" w:id="1">
    <w:p w14:paraId="4D9B9F90" w14:textId="77777777" w:rsidR="00171809" w:rsidRDefault="00171809"/>
    <w:p w14:paraId="66452C6E" w14:textId="77777777" w:rsidR="00171809" w:rsidRDefault="00171809"/>
    <w:p w14:paraId="06C65EFE" w14:textId="77777777" w:rsidR="00171809" w:rsidRDefault="0017180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71809" w:rsidRDefault="00171809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71809" w:rsidRDefault="00171809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71809" w:rsidRPr="006D19CD" w:rsidRDefault="00171809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71809" w:rsidRDefault="00171809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71809" w:rsidRDefault="00171809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71809" w:rsidRDefault="00171809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31A7CE9" w:rsidR="00171809" w:rsidRPr="006D19CD" w:rsidRDefault="00171809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D11AAB"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71809" w:rsidRDefault="00171809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70F2B51D" w:rsidR="00171809" w:rsidRPr="00B21DBA" w:rsidRDefault="00171809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CE6A27"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71809" w:rsidRDefault="00171809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14D13" w14:textId="77777777" w:rsidR="00171809" w:rsidRDefault="00171809">
      <w:r>
        <w:separator/>
      </w:r>
    </w:p>
    <w:p w14:paraId="53C68DEB" w14:textId="77777777" w:rsidR="00171809" w:rsidRDefault="00171809"/>
    <w:p w14:paraId="033F5D2C" w14:textId="77777777" w:rsidR="00171809" w:rsidRDefault="00171809" w:rsidP="00AF15EE">
      <w:pPr>
        <w:numPr>
          <w:ilvl w:val="2"/>
          <w:numId w:val="1"/>
        </w:numPr>
      </w:pPr>
    </w:p>
  </w:footnote>
  <w:footnote w:type="continuationSeparator" w:id="0">
    <w:p w14:paraId="0430559E" w14:textId="77777777" w:rsidR="00171809" w:rsidRDefault="00171809">
      <w:r>
        <w:continuationSeparator/>
      </w:r>
    </w:p>
    <w:p w14:paraId="4D5138F5" w14:textId="77777777" w:rsidR="00171809" w:rsidRDefault="00171809"/>
    <w:p w14:paraId="4002EF70" w14:textId="77777777" w:rsidR="00171809" w:rsidRDefault="00171809" w:rsidP="00AF15EE">
      <w:pPr>
        <w:numPr>
          <w:ilvl w:val="2"/>
          <w:numId w:val="1"/>
        </w:numPr>
      </w:pPr>
    </w:p>
  </w:footnote>
  <w:footnote w:type="continuationNotice" w:id="1">
    <w:p w14:paraId="17613CD9" w14:textId="77777777" w:rsidR="00171809" w:rsidRDefault="00171809"/>
    <w:p w14:paraId="086819AB" w14:textId="77777777" w:rsidR="00171809" w:rsidRDefault="00171809"/>
    <w:p w14:paraId="1CAD5784" w14:textId="77777777" w:rsidR="00171809" w:rsidRDefault="00171809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361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6C4F"/>
    <w:rsid w:val="00187B02"/>
    <w:rsid w:val="00187D5C"/>
    <w:rsid w:val="0019064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FD"/>
    <w:rsid w:val="003D5109"/>
    <w:rsid w:val="003D55D0"/>
    <w:rsid w:val="003D64B2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32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70FF"/>
    <w:rsid w:val="005C7271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106A"/>
    <w:rsid w:val="0065180B"/>
    <w:rsid w:val="006518B9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F5D"/>
    <w:rsid w:val="0071123F"/>
    <w:rsid w:val="00711C80"/>
    <w:rsid w:val="00711FE4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590A"/>
    <w:rsid w:val="00835D8C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76F0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455D"/>
    <w:rsid w:val="00C36B20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68F9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4CE1"/>
    <w:rsid w:val="00D74E2F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EE7"/>
    <w:rsid w:val="00FE6F69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591B-586B-4997-A5F7-BD2E3AC7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3838</Words>
  <Characters>27941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31716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2020-05-12T09:11:00Z</dcterms:created>
  <dcterms:modified xsi:type="dcterms:W3CDTF">2020-05-12T09:12:00Z</dcterms:modified>
</cp:coreProperties>
</file>