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0F79B0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val="en-US"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E639B3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E639B3">
      <w:pPr>
        <w:pStyle w:val="a9"/>
        <w:tabs>
          <w:tab w:val="left" w:pos="5387"/>
          <w:tab w:val="left" w:pos="5812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7BD03CA3" w:rsidR="0032606C" w:rsidRPr="005D0D3D" w:rsidRDefault="0032606C" w:rsidP="00E639B3">
      <w:pPr>
        <w:pStyle w:val="a9"/>
        <w:spacing w:after="0"/>
        <w:ind w:left="5245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>Приказ №</w:t>
      </w:r>
      <w:r w:rsidR="004725AD">
        <w:rPr>
          <w:rFonts w:ascii="Tahoma" w:hAnsi="Tahoma" w:cs="Tahoma"/>
          <w:bCs/>
          <w:sz w:val="20"/>
          <w:szCs w:val="20"/>
        </w:rPr>
        <w:t xml:space="preserve"> МБ-</w:t>
      </w:r>
      <w:r w:rsidR="000B2AD9">
        <w:rPr>
          <w:rFonts w:ascii="Tahoma" w:hAnsi="Tahoma" w:cs="Tahoma"/>
          <w:bCs/>
          <w:sz w:val="20"/>
          <w:szCs w:val="20"/>
        </w:rPr>
        <w:t>П</w:t>
      </w:r>
      <w:r w:rsidR="004725AD">
        <w:rPr>
          <w:rFonts w:ascii="Tahoma" w:hAnsi="Tahoma" w:cs="Tahoma"/>
          <w:bCs/>
          <w:sz w:val="20"/>
          <w:szCs w:val="20"/>
        </w:rPr>
        <w:t>-</w:t>
      </w:r>
      <w:r w:rsidR="000B2AD9">
        <w:rPr>
          <w:rFonts w:ascii="Tahoma" w:hAnsi="Tahoma" w:cs="Tahoma"/>
          <w:bCs/>
          <w:sz w:val="20"/>
          <w:szCs w:val="20"/>
        </w:rPr>
        <w:t>2025</w:t>
      </w:r>
      <w:r w:rsidR="004725AD">
        <w:rPr>
          <w:rFonts w:ascii="Tahoma" w:hAnsi="Tahoma" w:cs="Tahoma"/>
          <w:bCs/>
          <w:sz w:val="20"/>
          <w:szCs w:val="20"/>
        </w:rPr>
        <w:t>-</w:t>
      </w:r>
      <w:r w:rsidR="000B2AD9">
        <w:rPr>
          <w:rFonts w:ascii="Tahoma" w:hAnsi="Tahoma" w:cs="Tahoma"/>
          <w:bCs/>
          <w:sz w:val="20"/>
          <w:szCs w:val="20"/>
        </w:rPr>
        <w:t>4200</w:t>
      </w:r>
      <w:bookmarkStart w:id="0" w:name="_GoBack"/>
      <w:bookmarkEnd w:id="0"/>
      <w:r w:rsidR="004725AD" w:rsidRPr="00ED1D8A">
        <w:rPr>
          <w:rFonts w:ascii="Tahoma" w:hAnsi="Tahoma" w:cs="Tahoma"/>
          <w:sz w:val="20"/>
          <w:szCs w:val="20"/>
        </w:rPr>
        <w:t xml:space="preserve"> от</w:t>
      </w:r>
      <w:r w:rsidR="004725AD">
        <w:rPr>
          <w:rFonts w:ascii="Tahoma" w:hAnsi="Tahoma" w:cs="Tahoma"/>
          <w:sz w:val="20"/>
          <w:szCs w:val="20"/>
        </w:rPr>
        <w:t xml:space="preserve"> </w:t>
      </w:r>
      <w:r w:rsidR="000B2AD9">
        <w:rPr>
          <w:rFonts w:ascii="Tahoma" w:hAnsi="Tahoma" w:cs="Tahoma"/>
          <w:sz w:val="20"/>
          <w:szCs w:val="20"/>
        </w:rPr>
        <w:t>21 октября</w:t>
      </w:r>
      <w:r w:rsidR="004725AD">
        <w:rPr>
          <w:rFonts w:ascii="Tahoma" w:hAnsi="Tahoma" w:cs="Tahoma"/>
          <w:sz w:val="20"/>
          <w:szCs w:val="20"/>
        </w:rPr>
        <w:t xml:space="preserve"> </w:t>
      </w:r>
      <w:r w:rsidR="004725AD" w:rsidRPr="00ED1D8A">
        <w:rPr>
          <w:rFonts w:ascii="Tahoma" w:hAnsi="Tahoma" w:cs="Tahoma"/>
          <w:sz w:val="20"/>
          <w:szCs w:val="20"/>
        </w:rPr>
        <w:t>2025г</w:t>
      </w:r>
      <w:r w:rsidR="004725AD">
        <w:rPr>
          <w:rFonts w:ascii="Tahoma" w:hAnsi="Tahoma" w:cs="Tahoma"/>
          <w:sz w:val="20"/>
          <w:szCs w:val="20"/>
        </w:rPr>
        <w:t>.</w:t>
      </w:r>
      <w:r w:rsidRPr="00C83AD5">
        <w:rPr>
          <w:rFonts w:ascii="Tahoma" w:hAnsi="Tahoma" w:cs="Tahoma"/>
          <w:bCs/>
          <w:sz w:val="20"/>
          <w:szCs w:val="20"/>
        </w:rPr>
        <w:t>)</w:t>
      </w:r>
    </w:p>
    <w:p w14:paraId="0D61C9C5" w14:textId="77777777" w:rsidR="00B471DD" w:rsidRPr="005D0D3D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2A6C7850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C181E78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255B75" w:rsidRPr="005D0D3D">
        <w:rPr>
          <w:rFonts w:ascii="Tahoma" w:hAnsi="Tahoma" w:cs="Tahoma"/>
          <w:lang w:val="ru-RU"/>
        </w:rPr>
        <w:t xml:space="preserve"> (далее – Спецификация).</w:t>
      </w:r>
    </w:p>
    <w:p w14:paraId="6B7EBA73" w14:textId="6E0BE357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0C80065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573547" w:rsidRPr="005D0D3D">
        <w:rPr>
          <w:rFonts w:ascii="Tahoma" w:hAnsi="Tahoma" w:cs="Tahoma"/>
          <w:lang w:val="ru-RU"/>
        </w:rPr>
        <w:t xml:space="preserve">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который содержит: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5C73B1A4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77777777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1A5AC9">
        <w:rPr>
          <w:rFonts w:ascii="Tahoma" w:hAnsi="Tahoma" w:cs="Tahoma"/>
          <w:lang w:val="ru-RU"/>
        </w:rPr>
        <w:t>;</w:t>
      </w:r>
    </w:p>
    <w:p w14:paraId="76C80E7C" w14:textId="1BB0694A" w:rsidR="00642093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59C3F248" w14:textId="540734AE" w:rsidR="00C5169F" w:rsidRPr="005D0D3D" w:rsidRDefault="00C5169F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порядок </w:t>
      </w:r>
      <w:r w:rsidRPr="00C5169F">
        <w:rPr>
          <w:rFonts w:ascii="Tahoma" w:hAnsi="Tahoma" w:cs="Tahoma"/>
          <w:lang w:val="ru-RU"/>
        </w:rPr>
        <w:t>указания цены Контракта в заявке</w:t>
      </w:r>
      <w:r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1EB74ED9" w:rsidR="007A0F10" w:rsidRPr="005D0D3D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1A5AC9">
        <w:rPr>
          <w:rFonts w:ascii="Tahoma" w:hAnsi="Tahoma" w:cs="Tahoma"/>
          <w:lang w:val="ru-RU"/>
        </w:rPr>
        <w:t>.</w:t>
      </w:r>
    </w:p>
    <w:p w14:paraId="77C3B5B3" w14:textId="755B9542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9F0FE1" w:rsidRPr="005D0D3D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 xml:space="preserve">(далее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696C6159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377594B0" w14:textId="18637D8F" w:rsidR="0064425A" w:rsidRPr="007177A7" w:rsidRDefault="006A37C8" w:rsidP="0078681A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9346F5" w:rsidRPr="007B0EB1" w:rsidDel="006A37C8">
        <w:rPr>
          <w:rFonts w:ascii="Tahoma" w:hAnsi="Tahoma" w:cs="Tahoma"/>
        </w:rPr>
        <w:t xml:space="preserve">. </w:t>
      </w:r>
    </w:p>
    <w:p w14:paraId="34D5E247" w14:textId="070A8EB7" w:rsidR="006A6D3C" w:rsidRPr="005D0D3D" w:rsidRDefault="00DE583B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34B84D1E" w14:textId="094D8787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>-&lt;месяц исполнения</w:t>
      </w:r>
      <w:proofErr w:type="gramStart"/>
      <w:r w:rsidRPr="005C78EA">
        <w:rPr>
          <w:rFonts w:ascii="Tahoma" w:hAnsi="Tahoma" w:cs="Tahoma"/>
          <w:lang w:val="ru-RU"/>
        </w:rPr>
        <w:t>&gt;.&lt;</w:t>
      </w:r>
      <w:proofErr w:type="gramEnd"/>
      <w:r w:rsidRPr="005C78EA">
        <w:rPr>
          <w:rFonts w:ascii="Tahoma" w:hAnsi="Tahoma" w:cs="Tahoma"/>
          <w:lang w:val="ru-RU"/>
        </w:rPr>
        <w:t>год исполнения&gt;, где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 xml:space="preserve"> – основной код базисного актива, указанный в Списке параметров;</w:t>
      </w:r>
    </w:p>
    <w:p w14:paraId="6BEE3303" w14:textId="1EFD7D95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XXX-&lt;месяц исполнения&gt;.&lt;год исполнения&gt;, где ХХ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ХХ – основной код базисного актива, указанный в Списке параметров;</w:t>
      </w:r>
    </w:p>
    <w:p w14:paraId="71BBEB3E" w14:textId="1D7350C4" w:rsidR="00821879" w:rsidRPr="002831FD" w:rsidRDefault="005C78EA" w:rsidP="00DE583B">
      <w:pPr>
        <w:pStyle w:val="ac"/>
        <w:tabs>
          <w:tab w:val="clear" w:pos="9000"/>
        </w:tabs>
        <w:spacing w:before="120"/>
        <w:rPr>
          <w:rStyle w:val="afc"/>
          <w:rFonts w:ascii="Times New Roman" w:hAnsi="Times New Roman" w:cs="Times New Roman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="00AB57D2" w:rsidRPr="005D0D3D">
        <w:rPr>
          <w:rFonts w:ascii="Tahoma" w:hAnsi="Tahoma" w:cs="Tahoma"/>
        </w:rPr>
        <w:t>XXXX</w:t>
      </w:r>
      <w:r w:rsidR="00821879"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5D0D3D">
        <w:rPr>
          <w:rFonts w:ascii="Tahoma" w:hAnsi="Tahoma" w:cs="Tahoma"/>
          <w:lang w:val="ru-RU"/>
        </w:rPr>
        <w:t>&gt;.&lt;</w:t>
      </w:r>
      <w:proofErr w:type="gramEnd"/>
      <w:r w:rsidR="00821879" w:rsidRPr="005D0D3D">
        <w:rPr>
          <w:rFonts w:ascii="Tahoma" w:hAnsi="Tahoma" w:cs="Tahoma"/>
          <w:lang w:val="ru-RU"/>
        </w:rPr>
        <w:t>год исполнения&gt;</w:t>
      </w:r>
      <w:r w:rsidR="00D948EF" w:rsidRPr="005D0D3D">
        <w:rPr>
          <w:rFonts w:ascii="Tahoma" w:hAnsi="Tahoma" w:cs="Tahoma"/>
          <w:lang w:val="ru-RU"/>
        </w:rPr>
        <w:t xml:space="preserve">, где ХХХХ – </w:t>
      </w:r>
      <w:r w:rsidR="007C754B" w:rsidRPr="005D0D3D">
        <w:rPr>
          <w:rFonts w:ascii="Tahoma" w:hAnsi="Tahoma" w:cs="Tahoma"/>
          <w:lang w:val="ru-RU"/>
        </w:rPr>
        <w:t xml:space="preserve">основной </w:t>
      </w:r>
      <w:r w:rsidR="00D948EF" w:rsidRPr="005D0D3D">
        <w:rPr>
          <w:rFonts w:ascii="Tahoma" w:hAnsi="Tahoma" w:cs="Tahoma"/>
          <w:lang w:val="ru-RU"/>
        </w:rPr>
        <w:t>код</w:t>
      </w:r>
      <w:r w:rsidR="007C754B" w:rsidRPr="005D0D3D">
        <w:rPr>
          <w:rFonts w:ascii="Tahoma" w:hAnsi="Tahoma" w:cs="Tahoma"/>
          <w:lang w:val="ru-RU"/>
        </w:rPr>
        <w:t xml:space="preserve"> </w:t>
      </w:r>
      <w:r w:rsidR="0000377F" w:rsidRPr="005D0D3D">
        <w:rPr>
          <w:rFonts w:ascii="Tahoma" w:hAnsi="Tahoma" w:cs="Tahoma"/>
          <w:lang w:val="ru-RU"/>
        </w:rPr>
        <w:t xml:space="preserve">базисного актива, </w:t>
      </w:r>
      <w:r w:rsidR="008272EF" w:rsidRPr="005D0D3D">
        <w:rPr>
          <w:rFonts w:ascii="Tahoma" w:hAnsi="Tahoma" w:cs="Tahoma"/>
          <w:lang w:val="ru-RU"/>
        </w:rPr>
        <w:t>указанный в Списке параметров</w:t>
      </w:r>
      <w:r w:rsidR="002831FD" w:rsidRPr="00731A3F">
        <w:rPr>
          <w:rStyle w:val="afc"/>
          <w:rFonts w:ascii="Times New Roman" w:hAnsi="Times New Roman" w:cs="Times New Roman"/>
          <w:lang w:val="ru-RU"/>
        </w:rPr>
        <w:t xml:space="preserve">; </w:t>
      </w:r>
    </w:p>
    <w:p w14:paraId="2D0CC688" w14:textId="77777777" w:rsidR="00A63080" w:rsidRPr="00721F02" w:rsidRDefault="002831FD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lastRenderedPageBreak/>
        <w:t xml:space="preserve">Либо </w:t>
      </w:r>
      <w:r w:rsidRPr="005D0D3D">
        <w:rPr>
          <w:rFonts w:ascii="Tahoma" w:hAnsi="Tahoma" w:cs="Tahoma"/>
        </w:rPr>
        <w:t>XXX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ХХХ – основной код базисного актива, указанный в Списке параметров</w:t>
      </w:r>
      <w:r w:rsidR="00A63080" w:rsidRPr="00721F02">
        <w:rPr>
          <w:rFonts w:ascii="Tahoma" w:hAnsi="Tahoma" w:cs="Tahoma"/>
          <w:lang w:val="ru-RU"/>
        </w:rPr>
        <w:t>;</w:t>
      </w:r>
    </w:p>
    <w:p w14:paraId="0858A921" w14:textId="2ABF909E" w:rsidR="002831FD" w:rsidRPr="002831FD" w:rsidRDefault="00A63080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Pr="005D0D3D">
        <w:rPr>
          <w:rFonts w:ascii="Tahoma" w:hAnsi="Tahoma" w:cs="Tahoma"/>
        </w:rPr>
        <w:t>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 – основной код базисного актива, указанный в Списке параметров</w:t>
      </w:r>
      <w:r w:rsidR="002831FD">
        <w:rPr>
          <w:rFonts w:ascii="Tahoma" w:hAnsi="Tahoma" w:cs="Tahoma"/>
          <w:lang w:val="ru-RU"/>
        </w:rPr>
        <w:t>.</w:t>
      </w:r>
    </w:p>
    <w:p w14:paraId="1FEECED2" w14:textId="77777777" w:rsidR="006A6D3C" w:rsidRPr="005D0D3D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7621EA04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</w:t>
      </w:r>
      <w:r w:rsidR="00C5169F" w:rsidRPr="00394DB6">
        <w:rPr>
          <w:rFonts w:ascii="Tahoma" w:hAnsi="Tahoma" w:cs="Tahoma"/>
          <w:color w:val="000000"/>
        </w:rPr>
        <w:t>в соответствии с порядком</w:t>
      </w:r>
      <w:r w:rsidR="00C5169F">
        <w:rPr>
          <w:rFonts w:ascii="Tahoma" w:hAnsi="Tahoma" w:cs="Tahoma"/>
          <w:color w:val="000000"/>
        </w:rPr>
        <w:t>, установленным Списком параметров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00406625" w14:textId="5A205ACD" w:rsidR="00C03FA8" w:rsidRPr="00C25767" w:rsidRDefault="00C03FA8" w:rsidP="008136D8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953CD0" w:rsidRPr="00C25767">
        <w:rPr>
          <w:rFonts w:ascii="Tahoma" w:hAnsi="Tahoma" w:cs="Tahoma"/>
        </w:rPr>
        <w:t xml:space="preserve">. </w:t>
      </w:r>
    </w:p>
    <w:p w14:paraId="3FB2C59E" w14:textId="795B8C6A" w:rsidR="00DC1DB8" w:rsidRPr="005D0D3D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 </w:t>
      </w:r>
    </w:p>
    <w:p w14:paraId="0D63600D" w14:textId="547639E4" w:rsidR="00767E85" w:rsidRPr="005D0D3D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2C13AD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1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1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lastRenderedPageBreak/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0E80DFB2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EC6B75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lastRenderedPageBreak/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BAE3404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A96B36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010E1948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48BC2DB6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76326B77" w:rsidR="00B721BC" w:rsidRPr="005D0D3D" w:rsidRDefault="00B721BC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="008272EF"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>Ответственность сторон за неисполнение обязательств по Контракту</w:t>
      </w:r>
    </w:p>
    <w:p w14:paraId="3C7B6DEB" w14:textId="2FFA6495" w:rsidR="0064425A" w:rsidRPr="005D0D3D" w:rsidRDefault="006D5208" w:rsidP="00FE1C1F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086ACD">
        <w:rPr>
          <w:rFonts w:ascii="Tahoma" w:hAnsi="Tahoma" w:cs="Tahoma"/>
        </w:rPr>
        <w:t>, Правилами допуска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650AF211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2" w:name="_Hlk165986265"/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</w:t>
      </w:r>
      <w:r w:rsidR="00382321">
        <w:rPr>
          <w:rFonts w:ascii="Tahoma" w:hAnsi="Tahoma" w:cs="Tahoma"/>
        </w:rPr>
        <w:t>в</w:t>
      </w:r>
      <w:r w:rsidR="00382321" w:rsidRPr="002242B8">
        <w:rPr>
          <w:rFonts w:ascii="Tahoma" w:hAnsi="Tahoma" w:cs="Tahoma"/>
        </w:rPr>
        <w:t xml:space="preserve"> случае </w:t>
      </w:r>
      <w:r w:rsidR="00382321" w:rsidRPr="00EE238C">
        <w:rPr>
          <w:rFonts w:ascii="Tahoma" w:hAnsi="Tahoma" w:cs="Tahoma"/>
        </w:rPr>
        <w:t xml:space="preserve">приостановления организованных торгов </w:t>
      </w:r>
      <w:r w:rsidR="00382321">
        <w:rPr>
          <w:rFonts w:ascii="Tahoma" w:hAnsi="Tahoma" w:cs="Tahoma"/>
        </w:rPr>
        <w:t>Ценными бумагами</w:t>
      </w:r>
      <w:r w:rsidR="00382321" w:rsidRPr="00EE238C">
        <w:rPr>
          <w:rFonts w:ascii="Tahoma" w:hAnsi="Tahoma" w:cs="Tahoma"/>
        </w:rPr>
        <w:t xml:space="preserve"> или изъятия из обращения (аннулирования) таких </w:t>
      </w:r>
      <w:r w:rsidR="00382321">
        <w:rPr>
          <w:rFonts w:ascii="Tahoma" w:hAnsi="Tahoma" w:cs="Tahoma"/>
        </w:rPr>
        <w:t>Ценных бумаг,</w:t>
      </w:r>
      <w:r w:rsidR="00382321" w:rsidRPr="00EE238C">
        <w:rPr>
          <w:rFonts w:ascii="Tahoma" w:hAnsi="Tahoma" w:cs="Tahoma"/>
        </w:rPr>
        <w:t xml:space="preserve"> </w:t>
      </w:r>
      <w:r w:rsidR="00382321" w:rsidRPr="002242B8">
        <w:rPr>
          <w:rFonts w:ascii="Tahoma" w:hAnsi="Tahoma" w:cs="Tahoma"/>
        </w:rPr>
        <w:t>реорганизации эмитента</w:t>
      </w:r>
      <w:r w:rsidR="00382321">
        <w:rPr>
          <w:rFonts w:ascii="Tahoma" w:hAnsi="Tahoma" w:cs="Tahoma"/>
        </w:rPr>
        <w:t xml:space="preserve"> Ценных бумаг (реорганизации эмитента акций, на которые выпущены депозитарные расписки),</w:t>
      </w:r>
      <w:r w:rsidR="00382321" w:rsidRPr="002242B8">
        <w:rPr>
          <w:rFonts w:ascii="Tahoma" w:hAnsi="Tahoma" w:cs="Tahoma"/>
        </w:rPr>
        <w:t xml:space="preserve"> дробления, консолидации</w:t>
      </w:r>
      <w:r w:rsidR="00382321">
        <w:rPr>
          <w:rFonts w:ascii="Tahoma" w:hAnsi="Tahoma" w:cs="Tahoma"/>
        </w:rPr>
        <w:t xml:space="preserve">, </w:t>
      </w:r>
      <w:r w:rsidR="00382321" w:rsidRPr="002242B8">
        <w:rPr>
          <w:rFonts w:ascii="Tahoma" w:hAnsi="Tahoma" w:cs="Tahoma"/>
        </w:rPr>
        <w:t>конвертации</w:t>
      </w:r>
      <w:r w:rsidR="00382321">
        <w:rPr>
          <w:rFonts w:ascii="Tahoma" w:hAnsi="Tahoma" w:cs="Tahoma"/>
        </w:rPr>
        <w:t xml:space="preserve"> и </w:t>
      </w:r>
      <w:r w:rsidR="00382321" w:rsidRPr="002242B8">
        <w:rPr>
          <w:rFonts w:ascii="Tahoma" w:hAnsi="Tahoma" w:cs="Tahoma"/>
        </w:rPr>
        <w:t xml:space="preserve">иных корпоративных действий с </w:t>
      </w:r>
      <w:r w:rsidR="00382321">
        <w:rPr>
          <w:rFonts w:ascii="Tahoma" w:hAnsi="Tahoma" w:cs="Tahoma"/>
        </w:rPr>
        <w:t xml:space="preserve">Ценной бумагой, а также </w:t>
      </w:r>
      <w:r w:rsidR="00D16490" w:rsidRPr="00EB79BB">
        <w:rPr>
          <w:rFonts w:ascii="Tahoma" w:hAnsi="Tahoma" w:cs="Tahoma"/>
        </w:rPr>
        <w:t xml:space="preserve">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864C26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 </w:t>
      </w:r>
      <w:r w:rsidR="00382321">
        <w:rPr>
          <w:rFonts w:ascii="Tahoma" w:hAnsi="Tahoma" w:cs="Tahoma"/>
        </w:rPr>
        <w:t>или в</w:t>
      </w:r>
      <w:r w:rsidR="0083419D" w:rsidRPr="00EB79BB">
        <w:rPr>
          <w:rFonts w:ascii="Tahoma" w:hAnsi="Tahoma" w:cs="Tahoma"/>
        </w:rPr>
        <w:t xml:space="preserve">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>ы соответствующим информационным агентством</w:t>
      </w:r>
      <w:r w:rsidR="00382321">
        <w:rPr>
          <w:rFonts w:ascii="Tahoma" w:hAnsi="Tahoma" w:cs="Tahoma"/>
        </w:rPr>
        <w:t xml:space="preserve"> или иным</w:t>
      </w:r>
      <w:r w:rsidR="00382321" w:rsidRPr="00EB79BB">
        <w:rPr>
          <w:rFonts w:ascii="Tahoma" w:hAnsi="Tahoma" w:cs="Tahoma"/>
        </w:rPr>
        <w:t xml:space="preserve"> </w:t>
      </w:r>
      <w:r w:rsidR="00382321">
        <w:rPr>
          <w:rFonts w:ascii="Tahoma" w:hAnsi="Tahoma" w:cs="Tahoma"/>
        </w:rPr>
        <w:t>поставщиком информации</w:t>
      </w:r>
      <w:r w:rsidR="001B0592" w:rsidRPr="00EB79BB">
        <w:rPr>
          <w:rFonts w:ascii="Tahoma" w:hAnsi="Tahoma" w:cs="Tahoma"/>
        </w:rPr>
        <w:t xml:space="preserve">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62A99D28" w:rsidR="001B0592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14DB9FD1" w14:textId="4E409D21" w:rsid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1FD8D02F" w14:textId="1D409A5E" w:rsidR="00AB13D3" w:rsidRDefault="00AB13D3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изменении порядка </w:t>
      </w:r>
      <w:r w:rsidRPr="00C5169F">
        <w:rPr>
          <w:rFonts w:ascii="Tahoma" w:hAnsi="Tahoma" w:cs="Tahoma"/>
        </w:rPr>
        <w:t>указания цены Контракта в заявке</w:t>
      </w:r>
      <w:r>
        <w:rPr>
          <w:rFonts w:ascii="Tahoma" w:hAnsi="Tahoma" w:cs="Tahoma"/>
        </w:rPr>
        <w:t>;</w:t>
      </w:r>
    </w:p>
    <w:p w14:paraId="488ED151" w14:textId="77777777" w:rsid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E8710E">
        <w:rPr>
          <w:rFonts w:ascii="Tahoma" w:hAnsi="Tahoma" w:cs="Tahoma"/>
        </w:rPr>
        <w:t>;</w:t>
      </w:r>
    </w:p>
    <w:p w14:paraId="1FFF0125" w14:textId="32B8C524" w:rsidR="00903700" w:rsidRP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bookmarkEnd w:id="2"/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3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4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2F0CD70" w14:textId="65217124" w:rsidR="000429E3" w:rsidRPr="00721F02" w:rsidRDefault="00216A8E" w:rsidP="00721F02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  <w:r w:rsidR="000429E3" w:rsidRPr="00721F02"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A843FD" w14:textId="3D6B0AE9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5" w:name="_Hlk129009550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Приложение № 1 к Спецификации</w:t>
      </w:r>
    </w:p>
    <w:p w14:paraId="38450F10" w14:textId="4E8E6728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2FD89F94" w14:textId="4818538E" w:rsidR="00916D6A" w:rsidRPr="00916D6A" w:rsidRDefault="00916D6A" w:rsidP="00EB79BB">
      <w:pPr>
        <w:pStyle w:val="affa"/>
        <w:ind w:left="7788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</w:p>
    <w:bookmarkEnd w:id="5"/>
    <w:p w14:paraId="4712287E" w14:textId="77777777" w:rsidR="00916D6A" w:rsidRDefault="00916D6A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246EBB3F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77777777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5000" w:type="pct"/>
        <w:tblLook w:val="04A0" w:firstRow="1" w:lastRow="0" w:firstColumn="1" w:lastColumn="0" w:noHBand="0" w:noVBand="1"/>
      </w:tblPr>
      <w:tblGrid>
        <w:gridCol w:w="440"/>
        <w:gridCol w:w="1492"/>
        <w:gridCol w:w="960"/>
        <w:gridCol w:w="1771"/>
        <w:gridCol w:w="1639"/>
        <w:gridCol w:w="1125"/>
        <w:gridCol w:w="1278"/>
        <w:gridCol w:w="1291"/>
        <w:gridCol w:w="2248"/>
        <w:gridCol w:w="1131"/>
        <w:gridCol w:w="1185"/>
      </w:tblGrid>
      <w:tr w:rsidR="00C5169F" w:rsidRPr="00812C8E" w14:paraId="390AC295" w14:textId="77777777" w:rsidTr="009F1633">
        <w:trPr>
          <w:trHeight w:val="1730"/>
        </w:trPr>
        <w:tc>
          <w:tcPr>
            <w:tcW w:w="151" w:type="pct"/>
            <w:vAlign w:val="center"/>
          </w:tcPr>
          <w:p w14:paraId="1554371C" w14:textId="77777777" w:rsidR="00C5169F" w:rsidRPr="00812C8E" w:rsidRDefault="00C5169F" w:rsidP="000805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512" w:type="pct"/>
            <w:vAlign w:val="center"/>
          </w:tcPr>
          <w:p w14:paraId="5AD2E751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330" w:type="pct"/>
            <w:vAlign w:val="center"/>
          </w:tcPr>
          <w:p w14:paraId="6800E677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Основной код базисного актива</w:t>
            </w:r>
          </w:p>
        </w:tc>
        <w:tc>
          <w:tcPr>
            <w:tcW w:w="608" w:type="pct"/>
            <w:vAlign w:val="center"/>
          </w:tcPr>
          <w:p w14:paraId="05964D7C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563" w:type="pct"/>
            <w:vAlign w:val="center"/>
          </w:tcPr>
          <w:p w14:paraId="722730E3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386" w:type="pct"/>
            <w:vAlign w:val="center"/>
          </w:tcPr>
          <w:p w14:paraId="7D483169" w14:textId="2CCEFC43" w:rsidR="00C5169F" w:rsidRPr="007D294F" w:rsidRDefault="00C5169F" w:rsidP="00B7598E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5169F">
              <w:rPr>
                <w:rFonts w:ascii="Tahoma" w:hAnsi="Tahoma" w:cs="Tahoma"/>
                <w:b/>
                <w:sz w:val="14"/>
                <w:szCs w:val="14"/>
              </w:rPr>
              <w:t>Порядок указания цены Контракта в заявке</w:t>
            </w:r>
          </w:p>
        </w:tc>
        <w:tc>
          <w:tcPr>
            <w:tcW w:w="439" w:type="pct"/>
            <w:vAlign w:val="center"/>
          </w:tcPr>
          <w:p w14:paraId="648B600F" w14:textId="0E982175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443" w:type="pct"/>
            <w:vAlign w:val="center"/>
          </w:tcPr>
          <w:p w14:paraId="51F1195B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772" w:type="pct"/>
            <w:vAlign w:val="center"/>
          </w:tcPr>
          <w:p w14:paraId="2966A634" w14:textId="49B80B6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Расчетной цены контракта</w:t>
            </w:r>
          </w:p>
        </w:tc>
        <w:tc>
          <w:tcPr>
            <w:tcW w:w="388" w:type="pct"/>
            <w:vAlign w:val="center"/>
          </w:tcPr>
          <w:p w14:paraId="6202F32D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263800D5" w14:textId="77777777" w:rsidR="00C5169F" w:rsidRPr="007D294F" w:rsidRDefault="00C5169F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07" w:type="pct"/>
            <w:vAlign w:val="center"/>
          </w:tcPr>
          <w:p w14:paraId="4D84AC0B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Последний день заключения контракта</w:t>
            </w:r>
          </w:p>
        </w:tc>
      </w:tr>
      <w:tr w:rsidR="00C5169F" w:rsidRPr="00812C8E" w14:paraId="4222D9A6" w14:textId="77777777" w:rsidTr="009F1633">
        <w:trPr>
          <w:trHeight w:val="2072"/>
        </w:trPr>
        <w:tc>
          <w:tcPr>
            <w:tcW w:w="151" w:type="pct"/>
            <w:vAlign w:val="center"/>
          </w:tcPr>
          <w:p w14:paraId="6CD791A3" w14:textId="77777777" w:rsidR="00C5169F" w:rsidRPr="000429E3" w:rsidRDefault="00C5169F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512" w:type="pct"/>
            <w:vAlign w:val="center"/>
          </w:tcPr>
          <w:p w14:paraId="24FB0D4F" w14:textId="7C93B8F1" w:rsidR="00C5169F" w:rsidRPr="000429E3" w:rsidRDefault="00A43903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на инвестиционные паи SPY ETF </w:t>
            </w:r>
            <w:proofErr w:type="spellStart"/>
            <w:r w:rsidR="00C5169F"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330" w:type="pct"/>
            <w:vAlign w:val="center"/>
          </w:tcPr>
          <w:p w14:paraId="4E3A432D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608" w:type="pct"/>
            <w:vAlign w:val="center"/>
          </w:tcPr>
          <w:p w14:paraId="2C2FE705" w14:textId="3EDA4063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</w:t>
            </w:r>
            <w:r w:rsidR="00FB1B52" w:rsidRPr="00FB1B5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US78462F1030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44BE8435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386" w:type="pct"/>
            <w:vAlign w:val="center"/>
          </w:tcPr>
          <w:p w14:paraId="6E17D210" w14:textId="03350669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5BE2B37A" w14:textId="559C73EB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230C4170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283731AB" w14:textId="3F2E8492" w:rsidR="00C5169F" w:rsidRPr="00EB79BB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S&amp;P 500 ETF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</w:t>
            </w:r>
            <w:r>
              <w:rPr>
                <w:rFonts w:ascii="Tahoma" w:hAnsi="Tahoma" w:cs="Tahoma"/>
                <w:sz w:val="16"/>
                <w:szCs w:val="16"/>
              </w:rPr>
              <w:t>ом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687927A3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0AF2931A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6080AFB5" w14:textId="77777777" w:rsidTr="009F1633">
        <w:trPr>
          <w:trHeight w:val="2268"/>
        </w:trPr>
        <w:tc>
          <w:tcPr>
            <w:tcW w:w="151" w:type="pct"/>
            <w:vAlign w:val="center"/>
          </w:tcPr>
          <w:p w14:paraId="42AD570A" w14:textId="0BCD3838" w:rsidR="00C5169F" w:rsidRPr="000429E3" w:rsidRDefault="00C5169F" w:rsidP="00C5169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0429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12" w:type="pct"/>
            <w:vAlign w:val="center"/>
          </w:tcPr>
          <w:p w14:paraId="0EF0E976" w14:textId="1E0E8381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на инвестиционные паи QQQ ETF </w:t>
            </w:r>
            <w:proofErr w:type="spellStart"/>
            <w:r w:rsidR="00C5169F"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330" w:type="pct"/>
            <w:vAlign w:val="center"/>
          </w:tcPr>
          <w:p w14:paraId="4B390AA4" w14:textId="589CAEBF" w:rsidR="00C5169F" w:rsidRPr="003A7441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NASD</w:t>
            </w:r>
          </w:p>
        </w:tc>
        <w:tc>
          <w:tcPr>
            <w:tcW w:w="608" w:type="pct"/>
            <w:vAlign w:val="center"/>
          </w:tcPr>
          <w:p w14:paraId="665A06F3" w14:textId="7A4FCDC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US46090E1038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CEOJLU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26C97C29" w14:textId="31F5CB6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пай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86" w:type="pct"/>
            <w:vAlign w:val="center"/>
          </w:tcPr>
          <w:p w14:paraId="6CE9423C" w14:textId="0A59BD28" w:rsidR="00C5169F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1AACE93E" w14:textId="22E2ABE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 США</w:t>
            </w:r>
          </w:p>
        </w:tc>
        <w:tc>
          <w:tcPr>
            <w:tcW w:w="443" w:type="pct"/>
            <w:vAlign w:val="center"/>
          </w:tcPr>
          <w:p w14:paraId="767CB9C6" w14:textId="77777777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29EFE15C" w14:textId="6B2506C9" w:rsidR="00C5169F" w:rsidRPr="002F3A81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1,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</w:t>
            </w:r>
            <w:r w:rsidRPr="00EB79BB">
              <w:rPr>
                <w:rFonts w:ascii="Tahoma" w:hAnsi="Tahoma" w:cs="Tahoma"/>
                <w:sz w:val="16"/>
                <w:szCs w:val="16"/>
              </w:rPr>
              <w:lastRenderedPageBreak/>
              <w:t>предшествующий дню исполнения день, округленному с точностью до двух знаков после запятой, умноженному на 41</w:t>
            </w:r>
          </w:p>
        </w:tc>
        <w:tc>
          <w:tcPr>
            <w:tcW w:w="388" w:type="pct"/>
            <w:vAlign w:val="center"/>
          </w:tcPr>
          <w:p w14:paraId="72A546C8" w14:textId="77777777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lastRenderedPageBreak/>
              <w:t>Доллар США</w:t>
            </w:r>
          </w:p>
        </w:tc>
        <w:tc>
          <w:tcPr>
            <w:tcW w:w="407" w:type="pct"/>
            <w:vAlign w:val="center"/>
          </w:tcPr>
          <w:p w14:paraId="499967FB" w14:textId="77777777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53A46D92" w14:textId="77777777" w:rsidTr="009F1633">
        <w:trPr>
          <w:trHeight w:val="2258"/>
        </w:trPr>
        <w:tc>
          <w:tcPr>
            <w:tcW w:w="151" w:type="pct"/>
            <w:vAlign w:val="center"/>
          </w:tcPr>
          <w:p w14:paraId="71B7BD67" w14:textId="310A628D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512" w:type="pct"/>
            <w:vAlign w:val="center"/>
          </w:tcPr>
          <w:p w14:paraId="30EA1360" w14:textId="2DD7A6D5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ьючерсный контракт на</w:t>
            </w:r>
            <w:r w:rsidR="00C5169F"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="00C5169F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фонда</w:t>
            </w:r>
            <w:r w:rsidR="00C5169F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5169F"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="00C5169F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5169F"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="00C5169F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5169F"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="00C5169F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5169F"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="00C5169F"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5169F"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="00C5169F"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330" w:type="pct"/>
            <w:vAlign w:val="center"/>
          </w:tcPr>
          <w:p w14:paraId="1EF62690" w14:textId="28A2B97E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608" w:type="pct"/>
            <w:vAlign w:val="center"/>
          </w:tcPr>
          <w:p w14:paraId="6432303C" w14:textId="3B043D29" w:rsidR="00C5169F" w:rsidRPr="00FC75C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9A4E44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9A4E44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Pr="00FC75C4">
              <w:t xml:space="preserve"> </w:t>
            </w:r>
            <w:r w:rsidRPr="00F8455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vAlign w:val="center"/>
          </w:tcPr>
          <w:p w14:paraId="74716A66" w14:textId="24B156BD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акций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2C0490AD" w14:textId="4E0D1056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3E0BCDE1" w14:textId="4B9EF407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Гонконгский доллар</w:t>
            </w:r>
          </w:p>
        </w:tc>
        <w:tc>
          <w:tcPr>
            <w:tcW w:w="443" w:type="pct"/>
            <w:vAlign w:val="center"/>
          </w:tcPr>
          <w:p w14:paraId="65E61045" w14:textId="3C7997F7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Гонконгского доллара</w:t>
            </w:r>
          </w:p>
        </w:tc>
        <w:tc>
          <w:tcPr>
            <w:tcW w:w="772" w:type="pct"/>
            <w:vAlign w:val="center"/>
          </w:tcPr>
          <w:p w14:paraId="460B179C" w14:textId="593A6AB2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1000</w:t>
            </w:r>
          </w:p>
        </w:tc>
        <w:tc>
          <w:tcPr>
            <w:tcW w:w="388" w:type="pct"/>
            <w:vAlign w:val="center"/>
          </w:tcPr>
          <w:p w14:paraId="32958EC5" w14:textId="21B1C960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07" w:type="pct"/>
            <w:vAlign w:val="center"/>
          </w:tcPr>
          <w:p w14:paraId="2E92DFE7" w14:textId="206E83A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637C203A" w14:textId="77777777" w:rsidTr="009F1633">
        <w:trPr>
          <w:trHeight w:val="2257"/>
        </w:trPr>
        <w:tc>
          <w:tcPr>
            <w:tcW w:w="151" w:type="pct"/>
            <w:vAlign w:val="center"/>
          </w:tcPr>
          <w:p w14:paraId="14BBB8A6" w14:textId="3E0E5832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512" w:type="pct"/>
            <w:vAlign w:val="center"/>
          </w:tcPr>
          <w:p w14:paraId="00A784E3" w14:textId="31596103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ьючерсный контракт на</w:t>
            </w:r>
            <w:r w:rsidR="00C5169F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C5169F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C5169F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фонда</w:t>
            </w:r>
            <w:r w:rsidR="00C5169F"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C374A">
              <w:rPr>
                <w:rFonts w:ascii="Tahoma" w:hAnsi="Tahoma" w:cs="Tahoma"/>
                <w:sz w:val="16"/>
                <w:szCs w:val="16"/>
              </w:rPr>
              <w:t xml:space="preserve">Евро Стокс 50 </w:t>
            </w:r>
            <w:r w:rsidR="00C5169F"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30" w:type="pct"/>
            <w:vAlign w:val="center"/>
          </w:tcPr>
          <w:p w14:paraId="35A19E01" w14:textId="2FD0997F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608" w:type="pct"/>
            <w:vAlign w:val="center"/>
          </w:tcPr>
          <w:p w14:paraId="14376648" w14:textId="61203D95" w:rsidR="00C5169F" w:rsidRPr="00FC75C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Pr="00FC75C4">
              <w:rPr>
                <w:rFonts w:ascii="Tahoma" w:hAnsi="Tahoma" w:cs="Tahoma"/>
                <w:sz w:val="16"/>
                <w:szCs w:val="16"/>
              </w:rPr>
              <w:t>) (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Pr="00FC75C4">
              <w:t xml:space="preserve"> </w:t>
            </w:r>
            <w:r w:rsidRPr="00F8455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vAlign w:val="center"/>
          </w:tcPr>
          <w:p w14:paraId="2C5B95E6" w14:textId="04813831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акций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17C84CA3" w14:textId="2C2B399F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509265CE" w14:textId="462F1869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443" w:type="pct"/>
            <w:vAlign w:val="center"/>
          </w:tcPr>
          <w:p w14:paraId="1B587418" w14:textId="7B5499D9" w:rsidR="00C5169F" w:rsidRPr="009A4E4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772" w:type="pct"/>
            <w:vAlign w:val="center"/>
          </w:tcPr>
          <w:p w14:paraId="2B6A718B" w14:textId="03CB48A7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),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100</w:t>
            </w:r>
          </w:p>
        </w:tc>
        <w:tc>
          <w:tcPr>
            <w:tcW w:w="388" w:type="pct"/>
            <w:vAlign w:val="center"/>
          </w:tcPr>
          <w:p w14:paraId="2D92BD82" w14:textId="71D38AF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407" w:type="pct"/>
            <w:vAlign w:val="center"/>
          </w:tcPr>
          <w:p w14:paraId="717D0029" w14:textId="4ABD98ED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19E002F7" w14:textId="77777777" w:rsidTr="009F1633">
        <w:trPr>
          <w:trHeight w:val="2247"/>
        </w:trPr>
        <w:tc>
          <w:tcPr>
            <w:tcW w:w="151" w:type="pct"/>
            <w:vAlign w:val="center"/>
          </w:tcPr>
          <w:p w14:paraId="5062475A" w14:textId="6BAE2B36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5.</w:t>
            </w:r>
          </w:p>
        </w:tc>
        <w:tc>
          <w:tcPr>
            <w:tcW w:w="512" w:type="pct"/>
            <w:vAlign w:val="center"/>
          </w:tcPr>
          <w:p w14:paraId="6558377D" w14:textId="6C512E66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ьючерсный контракт на инвестиционные паи</w:t>
            </w:r>
            <w:r w:rsidR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D6131">
              <w:rPr>
                <w:rFonts w:ascii="Tahoma" w:hAnsi="Tahoma" w:cs="Tahoma"/>
                <w:sz w:val="16"/>
                <w:szCs w:val="16"/>
              </w:rPr>
              <w:t>Дакс</w:t>
            </w:r>
            <w:proofErr w:type="spellEnd"/>
            <w:r w:rsidR="00AC374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30" w:type="pct"/>
            <w:vAlign w:val="center"/>
          </w:tcPr>
          <w:p w14:paraId="0455908E" w14:textId="401FD32A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608" w:type="pct"/>
            <w:vAlign w:val="center"/>
          </w:tcPr>
          <w:p w14:paraId="61973867" w14:textId="3D626C9F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 Core DAX UCITS ETF (DE)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 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DE0005933931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Pr="00F8455C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015BB6B1" w14:textId="4AEC75D2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х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ев</w:t>
            </w:r>
          </w:p>
        </w:tc>
        <w:tc>
          <w:tcPr>
            <w:tcW w:w="386" w:type="pct"/>
            <w:vAlign w:val="center"/>
          </w:tcPr>
          <w:p w14:paraId="3DBD61B4" w14:textId="693E14F2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367C4DAA" w14:textId="7A30D08B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443" w:type="pct"/>
            <w:vAlign w:val="center"/>
          </w:tcPr>
          <w:p w14:paraId="59BC306C" w14:textId="75535B39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772" w:type="pct"/>
            <w:vAlign w:val="center"/>
          </w:tcPr>
          <w:p w14:paraId="239A9759" w14:textId="311C226E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DAX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DE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),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100</w:t>
            </w:r>
          </w:p>
        </w:tc>
        <w:tc>
          <w:tcPr>
            <w:tcW w:w="388" w:type="pct"/>
            <w:vAlign w:val="center"/>
          </w:tcPr>
          <w:p w14:paraId="7CACEB53" w14:textId="44DB50AD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407" w:type="pct"/>
            <w:vAlign w:val="center"/>
          </w:tcPr>
          <w:p w14:paraId="10CCBF9F" w14:textId="66A08E3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643F9154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2FD32F7A" w14:textId="300E7C03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512" w:type="pct"/>
            <w:vAlign w:val="center"/>
          </w:tcPr>
          <w:p w14:paraId="53D133F6" w14:textId="1D1BDBE5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ьючерсный контракт на</w:t>
            </w:r>
            <w:r w:rsidR="00C5169F"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="00C5169F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C5169F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фонда</w:t>
            </w:r>
            <w:r w:rsidR="00EF58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02A9C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="00C5169F"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 w:rsidR="00C5169F">
              <w:t xml:space="preserve"> </w:t>
            </w:r>
            <w:r w:rsidR="00C5169F"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30" w:type="pct"/>
            <w:vAlign w:val="center"/>
          </w:tcPr>
          <w:p w14:paraId="1BC339A3" w14:textId="353232A3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608" w:type="pct"/>
            <w:vAlign w:val="center"/>
          </w:tcPr>
          <w:p w14:paraId="2B86F0D1" w14:textId="2928AD34" w:rsidR="00C5169F" w:rsidRPr="00F8455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076FB9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F8455C">
              <w:rPr>
                <w:rFonts w:ascii="Tahoma" w:hAnsi="Tahoma" w:cs="Tahoma"/>
                <w:sz w:val="16"/>
                <w:szCs w:val="16"/>
              </w:rPr>
              <w:t>CECIES</w:t>
            </w:r>
            <w:r w:rsidRPr="00731A3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vAlign w:val="center"/>
          </w:tcPr>
          <w:p w14:paraId="72D14A27" w14:textId="26F24DD0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087018AA" w14:textId="471AAC18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Базовой валюте </w:t>
            </w:r>
            <w:r w:rsidR="005B427E">
              <w:rPr>
                <w:rFonts w:ascii="Tahoma" w:hAnsi="Tahoma" w:cs="Tahoma"/>
                <w:sz w:val="16"/>
                <w:szCs w:val="16"/>
              </w:rPr>
              <w:t>как цена акции, умноженная</w:t>
            </w:r>
            <w:r w:rsidR="00620E43">
              <w:rPr>
                <w:rFonts w:ascii="Tahoma" w:hAnsi="Tahoma" w:cs="Tahoma"/>
                <w:sz w:val="16"/>
                <w:szCs w:val="16"/>
              </w:rPr>
              <w:t xml:space="preserve">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10 </w:t>
            </w:r>
          </w:p>
        </w:tc>
        <w:tc>
          <w:tcPr>
            <w:tcW w:w="439" w:type="pct"/>
            <w:vAlign w:val="center"/>
          </w:tcPr>
          <w:p w14:paraId="6216BE44" w14:textId="2559FDF3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443" w:type="pct"/>
            <w:vAlign w:val="center"/>
          </w:tcPr>
          <w:p w14:paraId="1D8E1989" w14:textId="4BABBE7D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Йены</w:t>
            </w:r>
          </w:p>
        </w:tc>
        <w:tc>
          <w:tcPr>
            <w:tcW w:w="772" w:type="pct"/>
            <w:vAlign w:val="center"/>
          </w:tcPr>
          <w:p w14:paraId="6F7666A5" w14:textId="7586C51A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</w:t>
            </w:r>
            <w:r>
              <w:rPr>
                <w:rFonts w:ascii="Tahoma" w:hAnsi="Tahoma" w:cs="Tahoma"/>
                <w:sz w:val="16"/>
                <w:szCs w:val="16"/>
              </w:rPr>
              <w:t xml:space="preserve"> умноженному на 10,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2C4CCBE4" w14:textId="6E461404" w:rsidR="00C5169F" w:rsidRPr="00076FB9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  <w:tc>
          <w:tcPr>
            <w:tcW w:w="407" w:type="pct"/>
            <w:vAlign w:val="center"/>
          </w:tcPr>
          <w:p w14:paraId="1936BEB9" w14:textId="387CD72E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4CDF8F7D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00631641" w14:textId="44133332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7.</w:t>
            </w:r>
          </w:p>
        </w:tc>
        <w:tc>
          <w:tcPr>
            <w:tcW w:w="512" w:type="pct"/>
            <w:vAlign w:val="center"/>
          </w:tcPr>
          <w:p w14:paraId="74595B3B" w14:textId="5CC8B23E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на </w:t>
            </w:r>
            <w:r w:rsidR="00C5169F">
              <w:rPr>
                <w:rFonts w:ascii="Tahoma" w:hAnsi="Tahoma" w:cs="Tahoma"/>
                <w:sz w:val="16"/>
                <w:szCs w:val="16"/>
              </w:rPr>
              <w:t>акции инвестиционного</w:t>
            </w:r>
            <w:r w:rsidR="00C5169F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фонда</w:t>
            </w:r>
            <w:r w:rsidR="000D6131">
              <w:t xml:space="preserve"> </w:t>
            </w:r>
            <w:r w:rsidR="000D6131" w:rsidRPr="0096435D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="000D6131" w:rsidRPr="00307113">
              <w:rPr>
                <w:rFonts w:ascii="Tahoma" w:hAnsi="Tahoma" w:cs="Tahoma"/>
                <w:sz w:val="16"/>
                <w:szCs w:val="16"/>
              </w:rPr>
              <w:t xml:space="preserve"> 2000</w:t>
            </w:r>
            <w:r w:rsidR="000D6131" w:rsidRPr="0096435D" w:rsidDel="005E0C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96435D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30" w:type="pct"/>
            <w:vAlign w:val="center"/>
          </w:tcPr>
          <w:p w14:paraId="230DD94D" w14:textId="254BE33E" w:rsidR="00C5169F" w:rsidRPr="00076FB9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6435D">
              <w:rPr>
                <w:rFonts w:ascii="Tahoma" w:hAnsi="Tahoma" w:cs="Tahoma"/>
                <w:sz w:val="16"/>
                <w:szCs w:val="16"/>
              </w:rPr>
              <w:t>R2000</w:t>
            </w:r>
          </w:p>
        </w:tc>
        <w:tc>
          <w:tcPr>
            <w:tcW w:w="608" w:type="pct"/>
            <w:vAlign w:val="center"/>
          </w:tcPr>
          <w:p w14:paraId="6556325E" w14:textId="6B597D8A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2000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4642876555,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307113"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30711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vAlign w:val="center"/>
          </w:tcPr>
          <w:p w14:paraId="36D7205B" w14:textId="633203ED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6D823346" w14:textId="65105B11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76012596" w14:textId="4F6EECE0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443" w:type="pct"/>
            <w:vAlign w:val="center"/>
          </w:tcPr>
          <w:p w14:paraId="250BE63A" w14:textId="39503BB7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772" w:type="pct"/>
            <w:vAlign w:val="center"/>
          </w:tcPr>
          <w:p w14:paraId="548C06ED" w14:textId="3E7E72DB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двух знаков после запятой </w:t>
            </w:r>
          </w:p>
        </w:tc>
        <w:tc>
          <w:tcPr>
            <w:tcW w:w="388" w:type="pct"/>
            <w:vAlign w:val="center"/>
          </w:tcPr>
          <w:p w14:paraId="1AF2935B" w14:textId="34A31157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670BDB0E" w14:textId="6EDD06DA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271B1198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702662EF" w14:textId="305CC7A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8.</w:t>
            </w:r>
          </w:p>
        </w:tc>
        <w:tc>
          <w:tcPr>
            <w:tcW w:w="512" w:type="pct"/>
            <w:vAlign w:val="center"/>
          </w:tcPr>
          <w:p w14:paraId="0BAE6230" w14:textId="7455FAD0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="00C5169F"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="00C5169F"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на</w:t>
            </w:r>
            <w:r w:rsidR="00C5169F"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="00C5169F"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="00102A9C" w:rsidRPr="00102A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02A9C">
              <w:rPr>
                <w:rFonts w:ascii="Tahoma" w:hAnsi="Tahoma" w:cs="Tahoma"/>
                <w:sz w:val="16"/>
                <w:szCs w:val="16"/>
                <w:lang w:val="en-US"/>
              </w:rPr>
              <w:t>DJ</w:t>
            </w:r>
            <w:r w:rsidR="00102A9C" w:rsidRPr="00102A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02A9C" w:rsidRPr="008F0C02">
              <w:rPr>
                <w:rFonts w:ascii="Tahoma" w:hAnsi="Tahoma" w:cs="Tahoma"/>
                <w:sz w:val="16"/>
                <w:szCs w:val="16"/>
                <w:lang w:val="en-US"/>
              </w:rPr>
              <w:t>Industrial</w:t>
            </w:r>
            <w:r w:rsidR="00102A9C" w:rsidRPr="00102A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02A9C" w:rsidRPr="008F0C02">
              <w:rPr>
                <w:rFonts w:ascii="Tahoma" w:hAnsi="Tahoma" w:cs="Tahoma"/>
                <w:sz w:val="16"/>
                <w:szCs w:val="16"/>
                <w:lang w:val="en-US"/>
              </w:rPr>
              <w:t>Average</w:t>
            </w:r>
            <w:r w:rsidR="00102A9C" w:rsidRPr="00102A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8F0C02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="00C5169F"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8F0C02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330" w:type="pct"/>
            <w:vAlign w:val="center"/>
          </w:tcPr>
          <w:p w14:paraId="3BF98C8D" w14:textId="752B439C" w:rsidR="00C5169F" w:rsidRPr="00076FB9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8F0C02">
              <w:rPr>
                <w:rFonts w:ascii="Tahoma" w:hAnsi="Tahoma" w:cs="Tahoma"/>
                <w:sz w:val="16"/>
                <w:szCs w:val="16"/>
              </w:rPr>
              <w:t>DJ</w:t>
            </w: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608" w:type="pct"/>
            <w:vAlign w:val="center"/>
          </w:tcPr>
          <w:p w14:paraId="6F91D124" w14:textId="17CDBE78" w:rsidR="00C5169F" w:rsidRPr="00892A4B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SPDR Dow Jones Industrial Average ETF Trust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US78467X1090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CEOILU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48113CB3" w14:textId="4B10D2BE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386" w:type="pct"/>
            <w:vAlign w:val="center"/>
          </w:tcPr>
          <w:p w14:paraId="174A8A88" w14:textId="66DA4F0F" w:rsidR="00C5169F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58528B26" w14:textId="36F605D5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443" w:type="pct"/>
            <w:vAlign w:val="center"/>
          </w:tcPr>
          <w:p w14:paraId="71B10EC3" w14:textId="22FACEB6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772" w:type="pct"/>
            <w:vAlign w:val="center"/>
          </w:tcPr>
          <w:p w14:paraId="30904680" w14:textId="379A467E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8F0C02">
              <w:rPr>
                <w:rFonts w:ascii="Tahoma" w:hAnsi="Tahoma" w:cs="Tahoma"/>
                <w:sz w:val="16"/>
                <w:szCs w:val="16"/>
              </w:rPr>
              <w:t xml:space="preserve">SPDR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Dow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Jones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Industrial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Average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29ED797D" w14:textId="3DDF868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165A73D9" w14:textId="43384D9F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22422DEA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2049EF50" w14:textId="465EDC1E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512" w:type="pct"/>
            <w:vAlign w:val="center"/>
          </w:tcPr>
          <w:p w14:paraId="4F6E9645" w14:textId="3854B1AF" w:rsidR="00C5169F" w:rsidRPr="00DE7B44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ьючерсный контракт на</w:t>
            </w:r>
            <w:r w:rsidR="00C5169F"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="00C5169F"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фонда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F087B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="00CF087B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131" w:rsidRPr="00721F02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="000D6131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131" w:rsidRPr="00721F02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="000D6131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30" w:type="pct"/>
            <w:vAlign w:val="center"/>
          </w:tcPr>
          <w:p w14:paraId="6087B679" w14:textId="17363FF5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EM</w:t>
            </w:r>
          </w:p>
        </w:tc>
        <w:tc>
          <w:tcPr>
            <w:tcW w:w="608" w:type="pct"/>
            <w:vAlign w:val="center"/>
          </w:tcPr>
          <w:p w14:paraId="51701EE4" w14:textId="0AE68C22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Emerging Markets ETF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US4642872349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555DEFFC" w14:textId="75A65E7D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292B4FE7" w14:textId="48496CED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0FCC8A9D" w14:textId="21B14831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34EE6A60" w14:textId="128C660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3973A756" w14:textId="08C317D6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24E76C81" w14:textId="2141B79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5D3A57AB" w14:textId="712C6E26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27961469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273A2D33" w14:textId="226EBBA2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bookmarkStart w:id="6" w:name="_Hlk165986341"/>
            <w:r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512" w:type="pct"/>
            <w:vAlign w:val="center"/>
          </w:tcPr>
          <w:p w14:paraId="7DE4BB31" w14:textId="2431503B" w:rsidR="00C5169F" w:rsidRPr="000429E3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ьючерсный контракт на</w:t>
            </w:r>
            <w:r w:rsidR="00C5169F" w:rsidRPr="00226A51">
              <w:rPr>
                <w:rFonts w:ascii="Tahoma" w:hAnsi="Tahoma" w:cs="Tahoma"/>
                <w:sz w:val="16"/>
                <w:szCs w:val="16"/>
              </w:rPr>
              <w:t xml:space="preserve"> американские депозитарные расписки на акции </w:t>
            </w:r>
            <w:proofErr w:type="spellStart"/>
            <w:r w:rsidR="00C5169F" w:rsidRPr="00226A51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="00C5169F"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5169F" w:rsidRPr="00226A51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="00C5169F" w:rsidRPr="00226A51">
              <w:rPr>
                <w:rFonts w:ascii="Tahoma" w:hAnsi="Tahoma" w:cs="Tahoma"/>
                <w:sz w:val="16"/>
                <w:szCs w:val="16"/>
              </w:rPr>
              <w:t xml:space="preserve"> Холдинг Лимитед</w:t>
            </w:r>
          </w:p>
        </w:tc>
        <w:tc>
          <w:tcPr>
            <w:tcW w:w="330" w:type="pct"/>
            <w:vAlign w:val="center"/>
          </w:tcPr>
          <w:p w14:paraId="4AEE3372" w14:textId="69929678" w:rsidR="00C5169F" w:rsidRPr="008F0C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ALIBABA</w:t>
            </w:r>
          </w:p>
        </w:tc>
        <w:tc>
          <w:tcPr>
            <w:tcW w:w="608" w:type="pct"/>
            <w:vAlign w:val="center"/>
          </w:tcPr>
          <w:p w14:paraId="2F3884F1" w14:textId="1C41910F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26A51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на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акции</w:t>
            </w:r>
            <w:r w:rsidR="000D6131">
              <w:t xml:space="preserve"> </w:t>
            </w:r>
            <w:proofErr w:type="spellStart"/>
            <w:r w:rsidR="000D6131" w:rsidRPr="000D6131">
              <w:rPr>
                <w:rFonts w:ascii="Tahoma" w:hAnsi="Tahoma" w:cs="Tahoma"/>
                <w:sz w:val="16"/>
                <w:szCs w:val="16"/>
              </w:rPr>
              <w:t>Alibaba</w:t>
            </w:r>
            <w:proofErr w:type="spellEnd"/>
            <w:r w:rsidR="000D6131" w:rsidRPr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D6131" w:rsidRPr="000D6131">
              <w:rPr>
                <w:rFonts w:ascii="Tahoma" w:hAnsi="Tahoma" w:cs="Tahoma"/>
                <w:sz w:val="16"/>
                <w:szCs w:val="16"/>
              </w:rPr>
              <w:t>Group</w:t>
            </w:r>
            <w:proofErr w:type="spellEnd"/>
            <w:r w:rsidR="000D6131" w:rsidRPr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D6131" w:rsidRPr="000D6131">
              <w:rPr>
                <w:rFonts w:ascii="Tahoma" w:hAnsi="Tahoma" w:cs="Tahoma"/>
                <w:sz w:val="16"/>
                <w:szCs w:val="16"/>
              </w:rPr>
              <w:t>Holding</w:t>
            </w:r>
            <w:proofErr w:type="spellEnd"/>
            <w:r w:rsidR="000D6131" w:rsidRPr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D6131" w:rsidRPr="000D6131">
              <w:rPr>
                <w:rFonts w:ascii="Tahoma" w:hAnsi="Tahoma" w:cs="Tahoma"/>
                <w:sz w:val="16"/>
                <w:szCs w:val="16"/>
              </w:rPr>
              <w:t>Limited</w:t>
            </w:r>
            <w:proofErr w:type="spellEnd"/>
            <w:r w:rsidR="000D6131" w:rsidRPr="000D6131" w:rsidDel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21F02">
              <w:rPr>
                <w:rFonts w:ascii="Tahoma" w:hAnsi="Tahoma" w:cs="Tahoma"/>
                <w:sz w:val="16"/>
                <w:szCs w:val="16"/>
              </w:rPr>
              <w:t>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721F02">
              <w:rPr>
                <w:rFonts w:ascii="Tahoma" w:hAnsi="Tahoma" w:cs="Tahoma"/>
                <w:sz w:val="16"/>
                <w:szCs w:val="16"/>
              </w:rPr>
              <w:t>01609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1027,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Citibank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721F02">
              <w:rPr>
                <w:rFonts w:ascii="Tahoma" w:hAnsi="Tahoma" w:cs="Tahoma"/>
                <w:sz w:val="16"/>
                <w:szCs w:val="16"/>
              </w:rPr>
              <w:t>.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721F02">
              <w:rPr>
                <w:rFonts w:ascii="Tahoma" w:hAnsi="Tahoma" w:cs="Tahoma"/>
                <w:sz w:val="16"/>
                <w:szCs w:val="16"/>
              </w:rPr>
              <w:t>. 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NYC</w:t>
            </w:r>
            <w:r w:rsidRPr="00721F02">
              <w:rPr>
                <w:rFonts w:ascii="Tahoma" w:hAnsi="Tahoma" w:cs="Tahoma"/>
                <w:sz w:val="16"/>
                <w:szCs w:val="16"/>
              </w:rPr>
              <w:t>))</w:t>
            </w:r>
          </w:p>
        </w:tc>
        <w:tc>
          <w:tcPr>
            <w:tcW w:w="563" w:type="pct"/>
            <w:vAlign w:val="center"/>
          </w:tcPr>
          <w:p w14:paraId="2650D3F0" w14:textId="61AD4E53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386" w:type="pct"/>
            <w:vAlign w:val="center"/>
          </w:tcPr>
          <w:p w14:paraId="3FA63CDB" w14:textId="124D4DD4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05DF757C" w14:textId="7DA50B0F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68AABA9C" w14:textId="0CC6439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78C5E516" w14:textId="6A9ACE30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bookmarkStart w:id="7" w:name="_Hlk165986306"/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на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акции</w:t>
            </w:r>
            <w:r w:rsidR="00001380">
              <w:t xml:space="preserve"> </w:t>
            </w:r>
            <w:proofErr w:type="spellStart"/>
            <w:r w:rsidR="00001380" w:rsidRPr="00001380">
              <w:rPr>
                <w:rFonts w:ascii="Tahoma" w:hAnsi="Tahoma" w:cs="Tahoma"/>
                <w:sz w:val="16"/>
                <w:szCs w:val="16"/>
              </w:rPr>
              <w:t>Alibaba</w:t>
            </w:r>
            <w:proofErr w:type="spellEnd"/>
            <w:r w:rsidR="00001380" w:rsidRPr="0000138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01380" w:rsidRPr="00001380">
              <w:rPr>
                <w:rFonts w:ascii="Tahoma" w:hAnsi="Tahoma" w:cs="Tahoma"/>
                <w:sz w:val="16"/>
                <w:szCs w:val="16"/>
              </w:rPr>
              <w:t>Group</w:t>
            </w:r>
            <w:proofErr w:type="spellEnd"/>
            <w:r w:rsidR="00001380" w:rsidRPr="0000138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01380" w:rsidRPr="00001380">
              <w:rPr>
                <w:rFonts w:ascii="Tahoma" w:hAnsi="Tahoma" w:cs="Tahoma"/>
                <w:sz w:val="16"/>
                <w:szCs w:val="16"/>
              </w:rPr>
              <w:t>Holding</w:t>
            </w:r>
            <w:proofErr w:type="spellEnd"/>
            <w:r w:rsidR="00001380" w:rsidRPr="0000138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01380" w:rsidRPr="00001380">
              <w:rPr>
                <w:rFonts w:ascii="Tahoma" w:hAnsi="Tahoma" w:cs="Tahoma"/>
                <w:sz w:val="16"/>
                <w:szCs w:val="16"/>
              </w:rPr>
              <w:t>Limited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226A51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</w:t>
            </w:r>
            <w:r w:rsidRPr="00E51F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</w:t>
            </w:r>
            <w:bookmarkEnd w:id="7"/>
          </w:p>
        </w:tc>
        <w:tc>
          <w:tcPr>
            <w:tcW w:w="388" w:type="pct"/>
            <w:vAlign w:val="center"/>
          </w:tcPr>
          <w:p w14:paraId="5AF264D7" w14:textId="0F9B9FE1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20138305" w14:textId="60512C4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301380C4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485C3FB0" w14:textId="4555EE26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512" w:type="pct"/>
            <w:vAlign w:val="center"/>
          </w:tcPr>
          <w:p w14:paraId="1604100B" w14:textId="26ECD2A1" w:rsidR="00C5169F" w:rsidRPr="006F6ED8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0429E3">
              <w:rPr>
                <w:rFonts w:ascii="Tahoma" w:hAnsi="Tahoma" w:cs="Tahoma"/>
                <w:sz w:val="16"/>
                <w:szCs w:val="16"/>
              </w:rPr>
              <w:t>ьючерсный контракт на</w:t>
            </w:r>
            <w:r w:rsidR="00C5169F">
              <w:rPr>
                <w:rFonts w:ascii="Tahoma" w:hAnsi="Tahoma" w:cs="Tahoma"/>
                <w:sz w:val="16"/>
                <w:szCs w:val="16"/>
              </w:rPr>
              <w:t xml:space="preserve"> американские</w:t>
            </w:r>
            <w:r w:rsidR="00C5169F"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д</w:t>
            </w:r>
            <w:r w:rsidR="00C5169F"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="00C5169F"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 Байду Инк.</w:t>
            </w:r>
          </w:p>
        </w:tc>
        <w:tc>
          <w:tcPr>
            <w:tcW w:w="330" w:type="pct"/>
            <w:vAlign w:val="center"/>
          </w:tcPr>
          <w:p w14:paraId="34E825F4" w14:textId="37A3699D" w:rsidR="00C5169F" w:rsidRPr="008F0C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BAIDU</w:t>
            </w:r>
          </w:p>
        </w:tc>
        <w:tc>
          <w:tcPr>
            <w:tcW w:w="608" w:type="pct"/>
            <w:vAlign w:val="center"/>
          </w:tcPr>
          <w:p w14:paraId="4904BEB5" w14:textId="0851AB31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</w:t>
            </w:r>
            <w:r w:rsidR="000D6131" w:rsidRPr="009E0940">
              <w:rPr>
                <w:rFonts w:cs="Tahoma"/>
              </w:rPr>
              <w:t xml:space="preserve"> </w:t>
            </w:r>
            <w:r w:rsidR="000D6131" w:rsidRPr="000D6131">
              <w:rPr>
                <w:rFonts w:ascii="Tahoma" w:hAnsi="Tahoma" w:cs="Tahoma"/>
                <w:sz w:val="16"/>
                <w:szCs w:val="16"/>
              </w:rPr>
              <w:t xml:space="preserve">Baidu.com, </w:t>
            </w:r>
            <w:proofErr w:type="spellStart"/>
            <w:r w:rsidR="000D6131" w:rsidRPr="000D6131">
              <w:rPr>
                <w:rFonts w:ascii="Tahoma" w:hAnsi="Tahoma" w:cs="Tahoma"/>
                <w:sz w:val="16"/>
                <w:szCs w:val="16"/>
              </w:rPr>
              <w:t>Inc</w:t>
            </w:r>
            <w:proofErr w:type="spellEnd"/>
            <w:r w:rsidR="000D6131" w:rsidRPr="000D6131">
              <w:rPr>
                <w:rFonts w:ascii="Tahoma" w:hAnsi="Tahoma" w:cs="Tahoma"/>
                <w:sz w:val="16"/>
                <w:szCs w:val="16"/>
              </w:rPr>
              <w:t>.</w:t>
            </w:r>
            <w:r w:rsidR="000D6131" w:rsidRPr="000D6131" w:rsidDel="000D613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(ISIN: US0567521085, CFI: EDSXFR,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E51F4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 The Bank of New York Mellon)</w:t>
            </w:r>
          </w:p>
        </w:tc>
        <w:tc>
          <w:tcPr>
            <w:tcW w:w="563" w:type="pct"/>
            <w:vAlign w:val="center"/>
          </w:tcPr>
          <w:p w14:paraId="56150104" w14:textId="4A3D4B02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386" w:type="pct"/>
            <w:vAlign w:val="center"/>
          </w:tcPr>
          <w:p w14:paraId="369EFB7E" w14:textId="37F3E2C3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7ED4D96E" w14:textId="6779618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46A64F24" w14:textId="5FC7977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7536ED6B" w14:textId="606AD8DE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расписки на акции</w:t>
            </w:r>
            <w:r w:rsidR="00001380" w:rsidRPr="000D6131">
              <w:rPr>
                <w:rFonts w:ascii="Tahoma" w:hAnsi="Tahoma" w:cs="Tahoma"/>
                <w:sz w:val="16"/>
                <w:szCs w:val="16"/>
              </w:rPr>
              <w:t xml:space="preserve"> Baidu.com, </w:t>
            </w:r>
            <w:proofErr w:type="spellStart"/>
            <w:r w:rsidR="00001380" w:rsidRPr="000D6131">
              <w:rPr>
                <w:rFonts w:ascii="Tahoma" w:hAnsi="Tahoma" w:cs="Tahoma"/>
                <w:sz w:val="16"/>
                <w:szCs w:val="16"/>
              </w:rPr>
              <w:t>Inc</w:t>
            </w:r>
            <w:proofErr w:type="spellEnd"/>
            <w:r w:rsidR="00001380" w:rsidRPr="000D6131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51F44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</w:t>
            </w:r>
          </w:p>
        </w:tc>
        <w:tc>
          <w:tcPr>
            <w:tcW w:w="388" w:type="pct"/>
            <w:vAlign w:val="center"/>
          </w:tcPr>
          <w:p w14:paraId="573F1DCD" w14:textId="44133679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2B672C19" w14:textId="301DA08A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7B782E" w14:paraId="2881AB0B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2AB53A53" w14:textId="0D8AD818" w:rsidR="00C5169F" w:rsidRPr="009701F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12.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58B3ED9" w14:textId="12F5968B" w:rsidR="00C5169F" w:rsidRPr="009E0940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="00C5169F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="00C5169F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="00C5169F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акции</w:t>
            </w:r>
            <w:r w:rsidR="00C5169F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C5169F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фонда</w:t>
            </w:r>
            <w:r w:rsidR="00C5169F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131" w:rsidRPr="008E7810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="000D6131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131" w:rsidRPr="008E7810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="000D6131"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131" w:rsidRPr="008E7810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="000D6131" w:rsidRPr="009E0940" w:rsidDel="005E0C7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B32B78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F6C341" w14:textId="304481DD" w:rsidR="00C5169F" w:rsidRPr="00113D99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AAD65D7" w14:textId="3B21E486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8E7810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7B782E">
              <w:rPr>
                <w:lang w:val="en-US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  <w:lang w:val="en-US"/>
              </w:rPr>
              <w:t>IE00BZCQB185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  <w:lang w:val="en-US"/>
              </w:rPr>
              <w:t>CEOGMS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92898B0" w14:textId="23A26C85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2EDAC563" w14:textId="232F11A7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5765886" w14:textId="0C22D1E4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0429E3">
              <w:rPr>
                <w:rFonts w:ascii="Tahoma" w:hAnsi="Tahoma" w:cs="Tahoma"/>
                <w:sz w:val="16"/>
                <w:szCs w:val="16"/>
              </w:rPr>
              <w:t>01 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582EFC8C" w14:textId="3E0592F9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0429E3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D9B680B" w14:textId="482DC3C2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Acc</w:t>
            </w:r>
            <w:r w:rsidRPr="00666D2F">
              <w:rPr>
                <w:rFonts w:ascii="Tahoma" w:hAnsi="Tahoma" w:cs="Tahoma"/>
                <w:sz w:val="16"/>
                <w:szCs w:val="16"/>
              </w:rPr>
              <w:t>)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</w:t>
            </w:r>
            <w:r>
              <w:rPr>
                <w:rFonts w:ascii="Tahoma" w:hAnsi="Tahoma" w:cs="Tahoma"/>
                <w:sz w:val="16"/>
                <w:szCs w:val="16"/>
              </w:rPr>
              <w:t>двух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DF33806" w14:textId="18BA4108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6B929B4" w14:textId="625EB2F9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D85334" w14:paraId="1EF105A4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08232A83" w14:textId="722869DC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8228648" w14:textId="5AAA80D6" w:rsidR="00C5169F" w:rsidRPr="00DB1AF9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="00C5169F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="00C5169F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="00C5169F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акции</w:t>
            </w:r>
            <w:r w:rsidR="00C5169F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C5169F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5169F">
              <w:rPr>
                <w:rFonts w:ascii="Tahoma" w:hAnsi="Tahoma" w:cs="Tahoma"/>
                <w:sz w:val="16"/>
                <w:szCs w:val="16"/>
              </w:rPr>
              <w:t>фонда</w:t>
            </w:r>
            <w:r w:rsidR="00C5169F">
              <w:t xml:space="preserve"> </w:t>
            </w:r>
            <w:r w:rsidR="005E0C73">
              <w:rPr>
                <w:rFonts w:ascii="Tahoma" w:hAnsi="Tahoma" w:cs="Tahoma"/>
                <w:sz w:val="16"/>
                <w:szCs w:val="16"/>
                <w:lang w:val="en-US"/>
              </w:rPr>
              <w:t>SOXQ</w:t>
            </w:r>
            <w:r w:rsidR="00C5169F" w:rsidRPr="00435C1D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r w:rsidR="00C5169F" w:rsidRPr="00435C1D" w:rsidDel="00435C1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F8655D0" w14:textId="76FB2E2B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SOXQ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F970EB7" w14:textId="4E011CAE" w:rsidR="00C5169F" w:rsidRPr="00BB21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BB21BB">
              <w:rPr>
                <w:rFonts w:ascii="Tahoma" w:hAnsi="Tahoma" w:cs="Tahoma"/>
                <w:sz w:val="16"/>
                <w:szCs w:val="16"/>
              </w:rPr>
              <w:t>:</w:t>
            </w:r>
            <w:r w:rsidRPr="00BB21BB"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BB21BB">
              <w:rPr>
                <w:rFonts w:ascii="Tahoma" w:hAnsi="Tahoma" w:cs="Tahoma"/>
                <w:sz w:val="16"/>
                <w:szCs w:val="16"/>
              </w:rPr>
              <w:t>46138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G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6153,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BB21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11C4997" w14:textId="365C8692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552E15C1" w14:textId="7BCEF7AD" w:rsidR="00C5169F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53FE7CB" w14:textId="19D32B3A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1FAC2A98" w14:textId="16A35B3E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AEAC683" w14:textId="01E30F26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</w:t>
            </w:r>
            <w:r>
              <w:rPr>
                <w:rFonts w:ascii="Tahoma" w:hAnsi="Tahoma" w:cs="Tahoma"/>
                <w:sz w:val="16"/>
                <w:szCs w:val="16"/>
              </w:rPr>
              <w:t>двух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BCE5966" w14:textId="6DC2943C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6484E50" w14:textId="5CBDB389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D85334" w14:paraId="2B1CDAE5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26A75787" w14:textId="776FD7E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lastRenderedPageBreak/>
              <w:t>14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CD59E92" w14:textId="3644BE56" w:rsidR="00C5169F" w:rsidRPr="00DE7B44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903700">
              <w:rPr>
                <w:rFonts w:ascii="Tahoma" w:hAnsi="Tahoma" w:cs="Tahoma"/>
                <w:sz w:val="16"/>
                <w:szCs w:val="16"/>
              </w:rPr>
              <w:t xml:space="preserve">ьючерсный контракт на акции </w:t>
            </w:r>
            <w:proofErr w:type="spellStart"/>
            <w:r w:rsidR="00C5169F" w:rsidRPr="00903700">
              <w:rPr>
                <w:rFonts w:ascii="Tahoma" w:hAnsi="Tahoma" w:cs="Tahoma"/>
                <w:sz w:val="16"/>
                <w:szCs w:val="16"/>
              </w:rPr>
              <w:t>Тенсент</w:t>
            </w:r>
            <w:proofErr w:type="spellEnd"/>
            <w:r w:rsidR="00C5169F" w:rsidRPr="009037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C5169F" w:rsidRPr="00903700">
              <w:rPr>
                <w:rFonts w:ascii="Tahoma" w:hAnsi="Tahoma" w:cs="Tahoma"/>
                <w:sz w:val="16"/>
                <w:szCs w:val="16"/>
              </w:rPr>
              <w:t>Холдингс</w:t>
            </w:r>
            <w:proofErr w:type="spellEnd"/>
            <w:r w:rsidR="00C5169F" w:rsidRPr="00903700">
              <w:rPr>
                <w:rFonts w:ascii="Tahoma" w:hAnsi="Tahoma" w:cs="Tahoma"/>
                <w:sz w:val="16"/>
                <w:szCs w:val="16"/>
              </w:rPr>
              <w:t xml:space="preserve"> Лимитед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3140A6" w14:textId="3E202704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TENCENT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E89F2A7" w14:textId="231CC1DC" w:rsidR="00C5169F" w:rsidRPr="009E0940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9E094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59233E" w:rsidRPr="0059233E">
              <w:rPr>
                <w:rFonts w:ascii="Tahoma" w:hAnsi="Tahoma" w:cs="Tahoma"/>
                <w:sz w:val="16"/>
                <w:szCs w:val="16"/>
                <w:lang w:val="en-US"/>
              </w:rPr>
              <w:t>Tencent Holdings Limited</w:t>
            </w:r>
            <w:r w:rsidR="0059233E" w:rsidRPr="00EF5850" w:rsidDel="0059233E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9E0940">
              <w:rPr>
                <w:rFonts w:ascii="Tahoma" w:hAnsi="Tahoma" w:cs="Tahoma"/>
                <w:sz w:val="16"/>
                <w:szCs w:val="16"/>
                <w:lang w:val="en-US"/>
              </w:rPr>
              <w:t>(ISIN: KYG875721634, CFI: ESVUFR)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D2EBC0C" w14:textId="083975E6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10 акций</w:t>
            </w:r>
          </w:p>
        </w:tc>
        <w:tc>
          <w:tcPr>
            <w:tcW w:w="386" w:type="pct"/>
            <w:vAlign w:val="center"/>
          </w:tcPr>
          <w:p w14:paraId="3DDE353A" w14:textId="787A2FCB" w:rsidR="00C5169F" w:rsidRPr="00903700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 w:rsidR="00605CD0">
              <w:rPr>
                <w:rFonts w:ascii="Tahoma" w:hAnsi="Tahoma" w:cs="Tahoma"/>
                <w:sz w:val="16"/>
                <w:szCs w:val="16"/>
              </w:rPr>
              <w:t>1 акцию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4F0E7DC" w14:textId="6405641A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0,1 Гонконгского доллара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8FBB20B" w14:textId="2943E73B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 Гонконгский доллар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AEA4901" w14:textId="4FE5088A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цены закрытия акции</w:t>
            </w:r>
            <w:r w:rsidR="00001380" w:rsidRPr="0001015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01380" w:rsidRPr="0059233E">
              <w:rPr>
                <w:rFonts w:ascii="Tahoma" w:hAnsi="Tahoma" w:cs="Tahoma"/>
                <w:sz w:val="16"/>
                <w:szCs w:val="16"/>
                <w:lang w:val="en-US"/>
              </w:rPr>
              <w:t>Tencent</w:t>
            </w:r>
            <w:r w:rsidR="00001380" w:rsidRPr="0001015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01380" w:rsidRPr="0059233E">
              <w:rPr>
                <w:rFonts w:ascii="Tahoma" w:hAnsi="Tahoma" w:cs="Tahoma"/>
                <w:sz w:val="16"/>
                <w:szCs w:val="16"/>
                <w:lang w:val="en-US"/>
              </w:rPr>
              <w:t>Holdings</w:t>
            </w:r>
            <w:r w:rsidR="00001380" w:rsidRPr="0001015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01380" w:rsidRPr="0059233E">
              <w:rPr>
                <w:rFonts w:ascii="Tahoma" w:hAnsi="Tahoma" w:cs="Tahoma"/>
                <w:sz w:val="16"/>
                <w:szCs w:val="16"/>
                <w:lang w:val="en-US"/>
              </w:rPr>
              <w:t>Limited</w:t>
            </w:r>
            <w:r w:rsidRPr="00903700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 за предшествующий дню исполнения день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8FF92B1" w14:textId="0AB83F81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FAB565C" w14:textId="5968DD8D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D85334" w14:paraId="6C2E28A2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04796B61" w14:textId="27085213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1191F63" w14:textId="2145E6E5" w:rsidR="00C5169F" w:rsidRPr="00DE7B44" w:rsidRDefault="00263780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C5169F" w:rsidRPr="00903700">
              <w:rPr>
                <w:rFonts w:ascii="Tahoma" w:hAnsi="Tahoma" w:cs="Tahoma"/>
                <w:sz w:val="16"/>
                <w:szCs w:val="16"/>
              </w:rPr>
              <w:t xml:space="preserve">ьючерсный контракт на акции </w:t>
            </w:r>
            <w:proofErr w:type="spellStart"/>
            <w:r w:rsidR="00C5169F" w:rsidRPr="00903700">
              <w:rPr>
                <w:rFonts w:ascii="Tahoma" w:hAnsi="Tahoma" w:cs="Tahoma"/>
                <w:sz w:val="16"/>
                <w:szCs w:val="16"/>
              </w:rPr>
              <w:t>Сяоми</w:t>
            </w:r>
            <w:proofErr w:type="spellEnd"/>
            <w:r w:rsidR="00C5169F" w:rsidRPr="00903700">
              <w:rPr>
                <w:rFonts w:ascii="Tahoma" w:hAnsi="Tahoma" w:cs="Tahoma"/>
                <w:sz w:val="16"/>
                <w:szCs w:val="16"/>
              </w:rPr>
              <w:t xml:space="preserve"> Корпорэйшн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BD5E6D0" w14:textId="3AF126FE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XIA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804AF33" w14:textId="337F581F" w:rsidR="00C5169F" w:rsidRPr="009E0940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9E094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59233E">
              <w:rPr>
                <w:rFonts w:ascii="Tahoma" w:hAnsi="Tahoma" w:cs="Tahoma"/>
                <w:sz w:val="16"/>
                <w:szCs w:val="16"/>
                <w:lang w:val="en-US"/>
              </w:rPr>
              <w:t>Xiaomi Corporation</w:t>
            </w:r>
            <w:r w:rsidRPr="009E0940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 KYG9830T1067, CFI: ESVUFR)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6C21842" w14:textId="32F3A1C3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100 акций</w:t>
            </w:r>
          </w:p>
        </w:tc>
        <w:tc>
          <w:tcPr>
            <w:tcW w:w="386" w:type="pct"/>
            <w:vAlign w:val="center"/>
          </w:tcPr>
          <w:p w14:paraId="507EF6A9" w14:textId="16B9CCAC" w:rsidR="00C5169F" w:rsidRPr="00903700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Базовой валюте </w:t>
            </w:r>
            <w:r w:rsidR="00CC69E2">
              <w:rPr>
                <w:rFonts w:ascii="Tahoma" w:hAnsi="Tahoma" w:cs="Tahoma"/>
                <w:sz w:val="16"/>
                <w:szCs w:val="16"/>
              </w:rPr>
              <w:t xml:space="preserve">за </w:t>
            </w:r>
            <w:r w:rsidR="00EF1B4D">
              <w:rPr>
                <w:rFonts w:ascii="Tahoma" w:hAnsi="Tahoma" w:cs="Tahoma"/>
                <w:sz w:val="16"/>
                <w:szCs w:val="16"/>
              </w:rPr>
              <w:t>1 акцию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F2988ED" w14:textId="10ACCE9C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0,01 Гонконгского доллара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1776A39F" w14:textId="37670AB1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 Гонконгский доллар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D6FD517" w14:textId="78658B38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акции </w:t>
            </w:r>
            <w:r w:rsidR="00001380">
              <w:rPr>
                <w:rFonts w:ascii="Tahoma" w:hAnsi="Tahoma" w:cs="Tahoma"/>
                <w:sz w:val="16"/>
                <w:szCs w:val="16"/>
                <w:lang w:val="en-US"/>
              </w:rPr>
              <w:t>Xiaomi</w:t>
            </w:r>
            <w:r w:rsidR="00001380" w:rsidRPr="0001015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01380">
              <w:rPr>
                <w:rFonts w:ascii="Tahoma" w:hAnsi="Tahoma" w:cs="Tahoma"/>
                <w:sz w:val="16"/>
                <w:szCs w:val="16"/>
                <w:lang w:val="en-US"/>
              </w:rPr>
              <w:t>Corporation</w:t>
            </w:r>
            <w:r w:rsidRPr="00903700">
              <w:rPr>
                <w:rFonts w:ascii="Tahoma" w:hAnsi="Tahoma" w:cs="Tahoma"/>
                <w:sz w:val="16"/>
                <w:szCs w:val="16"/>
              </w:rPr>
              <w:t>, определенной на организованных торгах площадки первичного листинга базисного актива, за предшествующий дню исполнения день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64EB464" w14:textId="5916EEAE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46B1C6C" w14:textId="5FCF6D63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9F1633" w:rsidRPr="009F1633" w14:paraId="322D040E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219BA9E5" w14:textId="42B43C57" w:rsidR="009F1633" w:rsidRPr="00903700" w:rsidRDefault="009F1633" w:rsidP="009F16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BD16EAF" w14:textId="7C6D0379" w:rsidR="009F1633" w:rsidRPr="00903700" w:rsidRDefault="00263780" w:rsidP="009F1633">
            <w:pPr>
              <w:rPr>
                <w:rFonts w:ascii="Tahoma" w:hAnsi="Tahoma" w:cs="Tahoma"/>
                <w:sz w:val="16"/>
                <w:szCs w:val="16"/>
              </w:rPr>
            </w:pPr>
            <w:bookmarkStart w:id="8" w:name="_Hlk203645438"/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="009F1633" w:rsidRPr="00DE7B44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="009F1633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F1633"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="009F1633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F1633"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="009F1633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F1633">
              <w:rPr>
                <w:rFonts w:ascii="Tahoma" w:hAnsi="Tahoma" w:cs="Tahoma"/>
                <w:sz w:val="16"/>
                <w:szCs w:val="16"/>
              </w:rPr>
              <w:t>акции</w:t>
            </w:r>
            <w:r w:rsidR="009F1633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F1633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="009F1633"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F1633">
              <w:rPr>
                <w:rFonts w:ascii="Tahoma" w:hAnsi="Tahoma" w:cs="Tahoma"/>
                <w:sz w:val="16"/>
                <w:szCs w:val="16"/>
              </w:rPr>
              <w:t>фонда</w:t>
            </w:r>
            <w:r w:rsidR="009F1633">
              <w:t xml:space="preserve"> </w:t>
            </w:r>
            <w:r w:rsidR="005E0C73">
              <w:rPr>
                <w:rFonts w:ascii="Tahoma" w:hAnsi="Tahoma" w:cs="Tahoma"/>
                <w:sz w:val="16"/>
                <w:szCs w:val="16"/>
                <w:lang w:val="en-US"/>
              </w:rPr>
              <w:t>TLT</w:t>
            </w:r>
            <w:r w:rsidR="009F1633" w:rsidRPr="000F79B0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bookmarkEnd w:id="8"/>
          </w:p>
        </w:tc>
        <w:tc>
          <w:tcPr>
            <w:tcW w:w="330" w:type="pct"/>
            <w:shd w:val="clear" w:color="auto" w:fill="auto"/>
            <w:vAlign w:val="center"/>
          </w:tcPr>
          <w:p w14:paraId="5C902E20" w14:textId="2B3CC895" w:rsidR="009F1633" w:rsidRPr="000F79B0" w:rsidRDefault="009F1633" w:rsidP="009F1633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TLT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24679E3" w14:textId="7D81D41E" w:rsidR="009F1633" w:rsidRPr="000F79B0" w:rsidRDefault="009F1633" w:rsidP="009F1633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F79B0">
              <w:rPr>
                <w:lang w:val="en-US"/>
              </w:rPr>
              <w:t xml:space="preserve"> 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>iShares 20+ Year Treasury Bond ETF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ISIN: </w:t>
            </w:r>
            <w:r w:rsidRPr="009D175A">
              <w:rPr>
                <w:rFonts w:ascii="Tahoma" w:hAnsi="Tahoma" w:cs="Tahoma"/>
                <w:sz w:val="16"/>
                <w:szCs w:val="16"/>
                <w:lang w:val="en-US"/>
              </w:rPr>
              <w:t>US4642874329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Pr="009D175A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4BEC166" w14:textId="6322628C" w:rsidR="009F1633" w:rsidRPr="009D175A" w:rsidRDefault="009F1633" w:rsidP="009F16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10 </w:t>
            </w:r>
            <w:r w:rsidR="00D54562">
              <w:rPr>
                <w:rFonts w:ascii="Tahoma" w:hAnsi="Tahoma" w:cs="Tahoma"/>
                <w:sz w:val="16"/>
                <w:szCs w:val="16"/>
              </w:rPr>
              <w:t>акций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250E27EB" w14:textId="00495193" w:rsidR="009F1633" w:rsidRPr="009F1633" w:rsidRDefault="009F1633" w:rsidP="009F16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Базовой валюте за </w:t>
            </w:r>
            <w:r w:rsidR="00EF1B4D">
              <w:rPr>
                <w:rFonts w:ascii="Tahoma" w:hAnsi="Tahoma" w:cs="Tahoma"/>
                <w:sz w:val="16"/>
                <w:szCs w:val="16"/>
              </w:rPr>
              <w:t>1 акцию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B1E2F40" w14:textId="599705EB" w:rsidR="009F1633" w:rsidRPr="009F1633" w:rsidRDefault="009F1633" w:rsidP="009F16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40076BAA" w14:textId="594B235A" w:rsidR="009F1633" w:rsidRPr="009F1633" w:rsidRDefault="009F1633" w:rsidP="009F16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7BA222F" w14:textId="46E7DA44" w:rsidR="009F1633" w:rsidRPr="009F1633" w:rsidRDefault="009F1633" w:rsidP="009F1633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B43A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2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B43A29">
              <w:rPr>
                <w:rFonts w:ascii="Tahoma" w:hAnsi="Tahoma" w:cs="Tahoma"/>
                <w:sz w:val="16"/>
                <w:szCs w:val="16"/>
              </w:rPr>
              <w:t xml:space="preserve"> 20+ </w:t>
            </w:r>
            <w:proofErr w:type="spellStart"/>
            <w:r w:rsidRPr="00B43A29">
              <w:rPr>
                <w:rFonts w:ascii="Tahoma" w:hAnsi="Tahoma" w:cs="Tahoma"/>
                <w:sz w:val="16"/>
                <w:szCs w:val="16"/>
              </w:rPr>
              <w:t>Year</w:t>
            </w:r>
            <w:proofErr w:type="spellEnd"/>
            <w:r w:rsidRPr="00B43A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29">
              <w:rPr>
                <w:rFonts w:ascii="Tahoma" w:hAnsi="Tahoma" w:cs="Tahoma"/>
                <w:sz w:val="16"/>
                <w:szCs w:val="16"/>
              </w:rPr>
              <w:t>Treasury</w:t>
            </w:r>
            <w:proofErr w:type="spellEnd"/>
            <w:r w:rsidRPr="00B43A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43A29">
              <w:rPr>
                <w:rFonts w:ascii="Tahoma" w:hAnsi="Tahoma" w:cs="Tahoma"/>
                <w:sz w:val="16"/>
                <w:szCs w:val="16"/>
              </w:rPr>
              <w:t>Bond</w:t>
            </w:r>
            <w:proofErr w:type="spellEnd"/>
            <w:r w:rsidRPr="00B43A29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ABE6594" w14:textId="14532561" w:rsidR="009F1633" w:rsidRPr="009F1633" w:rsidRDefault="009F1633" w:rsidP="009F1633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54BA606" w14:textId="4751A171" w:rsidR="009F1633" w:rsidRPr="009F1633" w:rsidRDefault="009F1633" w:rsidP="009F1633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B64F66" w:rsidRPr="00B64F66" w14:paraId="55CE0434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7D9958CD" w14:textId="4AE4EDFF" w:rsidR="00B64F66" w:rsidRDefault="00B64F66" w:rsidP="00B64F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17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EF09DCA" w14:textId="1D84D56D" w:rsidR="00B64F66" w:rsidRDefault="00B64F66" w:rsidP="00B64F6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DE7B44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фонда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AC59D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Brazil</w:t>
            </w:r>
            <w:r w:rsidRPr="00AC59D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FE24F2F" w14:textId="2F10763D" w:rsidR="00B64F66" w:rsidRPr="00AC59DF" w:rsidRDefault="00B64F66" w:rsidP="00B64F6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BRAZ</w:t>
            </w:r>
            <w:r w:rsidR="00285BEC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L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804A134" w14:textId="25C2DDA1" w:rsidR="00B64F66" w:rsidRPr="00AC59DF" w:rsidRDefault="00B64F66" w:rsidP="00B64F6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F79B0">
              <w:rPr>
                <w:lang w:val="en-US"/>
              </w:rPr>
              <w:t xml:space="preserve"> 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iShares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MSCI Brazil ETF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ISIN: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US4642864007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Pr="009D175A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4A92DB8" w14:textId="169992FA" w:rsidR="00B64F66" w:rsidRPr="00AC59DF" w:rsidRDefault="00B64F66" w:rsidP="00B64F6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</w:t>
            </w:r>
            <w:r w:rsidR="00780ACB">
              <w:rPr>
                <w:rFonts w:ascii="Tahoma" w:hAnsi="Tahoma" w:cs="Tahoma"/>
                <w:sz w:val="16"/>
                <w:szCs w:val="16"/>
              </w:rPr>
              <w:t>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294BBFEA" w14:textId="0F04908E" w:rsidR="00B64F66" w:rsidRPr="00B64F66" w:rsidRDefault="00B64F66" w:rsidP="00B64F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A0E4634" w14:textId="3D2A4059" w:rsidR="00B64F66" w:rsidRPr="00AC59DF" w:rsidRDefault="00B64F66" w:rsidP="00B64F6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0A81CB1" w14:textId="1CA83CEA" w:rsidR="00B64F66" w:rsidRPr="00AC59DF" w:rsidRDefault="00B64F66" w:rsidP="00B64F6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 w:rsidR="00780ACB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C61B067" w14:textId="7313D18D" w:rsidR="00B64F66" w:rsidRPr="00B64F66" w:rsidRDefault="00B64F66" w:rsidP="00B64F66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Brazil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AB9543B" w14:textId="5AA50E42" w:rsidR="00B64F66" w:rsidRPr="00B64F66" w:rsidRDefault="00B64F66" w:rsidP="00B64F66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2E13C2B" w14:textId="0920DB03" w:rsidR="00B64F66" w:rsidRPr="00B64F66" w:rsidRDefault="00B64F66" w:rsidP="00B64F66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780ACB" w:rsidRPr="00B64F66" w14:paraId="54E2522F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28FC244F" w14:textId="37A01505" w:rsidR="00780ACB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C09C210" w14:textId="509AD016" w:rsidR="00780ACB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DE7B44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фонда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China</w:t>
            </w:r>
            <w:r w:rsidRPr="00AC59D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D66D812" w14:textId="22252C04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D7C18E8" w14:textId="1638ADEF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F79B0">
              <w:rPr>
                <w:lang w:val="en-US"/>
              </w:rPr>
              <w:t xml:space="preserve"> 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iShares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MSCI China ETF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ISIN: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US46429B6719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Pr="009D175A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CD46B7A" w14:textId="70A8C893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1C2BF014" w14:textId="6FE9D816" w:rsidR="00780ACB" w:rsidRPr="00B64F66" w:rsidRDefault="00780ACB" w:rsidP="00780A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CA5F10D" w14:textId="06D61E6E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651D6BFE" w14:textId="1C6E4CF3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4C4DB2C" w14:textId="2CD19674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China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F18F009" w14:textId="425FE52B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ABD8D4A" w14:textId="73E77F74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780ACB" w:rsidRPr="00B64F66" w14:paraId="0454265D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6829449B" w14:textId="774F3B1E" w:rsidR="00780ACB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239D8C9" w14:textId="22BFAA89" w:rsidR="00780ACB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DE7B44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фонда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AC59D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Saudi</w:t>
            </w:r>
            <w:r w:rsidRPr="00AC59D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Arabia</w:t>
            </w:r>
            <w:r w:rsidRPr="00AC59D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03E4EC4" w14:textId="5DC42BE5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SAUDI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1609471" w14:textId="346EB594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F79B0">
              <w:rPr>
                <w:lang w:val="en-US"/>
              </w:rPr>
              <w:t xml:space="preserve"> 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iShares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MSCI Saudi Arabia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ISIN: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US46434V4234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Pr="009D175A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12B615B" w14:textId="409DA20D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2842C3A4" w14:textId="1CE0ABB6" w:rsidR="00780ACB" w:rsidRPr="00B64F66" w:rsidRDefault="00780ACB" w:rsidP="00780A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4583908" w14:textId="07F0C923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6790A233" w14:textId="0F5D027B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2AB6482" w14:textId="39EC0BB6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Saudi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Arabia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43B8ADE" w14:textId="379557D3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B4B56F8" w14:textId="775702DB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780ACB" w:rsidRPr="00B64F66" w14:paraId="34FAAA59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20EB84D6" w14:textId="3B51DE73" w:rsidR="00780ACB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653C788" w14:textId="0F992C8C" w:rsidR="00780ACB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DE7B44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фонда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>
              <w:t xml:space="preserve"> </w:t>
            </w:r>
            <w:proofErr w:type="spellStart"/>
            <w:r w:rsidRPr="00AC59DF">
              <w:rPr>
                <w:rFonts w:ascii="Tahoma" w:hAnsi="Tahoma" w:cs="Tahoma"/>
                <w:sz w:val="16"/>
                <w:szCs w:val="16"/>
              </w:rPr>
              <w:t>South</w:t>
            </w:r>
            <w:proofErr w:type="spellEnd"/>
            <w:r w:rsidRPr="00AC59D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C59DF">
              <w:rPr>
                <w:rFonts w:ascii="Tahoma" w:hAnsi="Tahoma" w:cs="Tahoma"/>
                <w:sz w:val="16"/>
                <w:szCs w:val="16"/>
              </w:rPr>
              <w:t>Africa</w:t>
            </w:r>
            <w:proofErr w:type="spellEnd"/>
            <w:r w:rsidRPr="00AC59D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71A7250" w14:textId="4AA2F6DA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AFRICA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CA052F6" w14:textId="37380D83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F79B0">
              <w:rPr>
                <w:lang w:val="en-US"/>
              </w:rPr>
              <w:t xml:space="preserve"> 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iShares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 xml:space="preserve">MSCI </w:t>
            </w:r>
            <w:r w:rsidRPr="00B64F66">
              <w:rPr>
                <w:rFonts w:ascii="Tahoma" w:hAnsi="Tahoma" w:cs="Tahoma"/>
                <w:sz w:val="16"/>
                <w:szCs w:val="16"/>
                <w:lang w:val="en-US"/>
              </w:rPr>
              <w:t xml:space="preserve">South Africa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ISIN: </w:t>
            </w:r>
            <w:r w:rsidRPr="00B64F66">
              <w:rPr>
                <w:rFonts w:ascii="Tahoma" w:hAnsi="Tahoma" w:cs="Tahoma"/>
                <w:sz w:val="16"/>
                <w:szCs w:val="16"/>
                <w:lang w:val="en-US"/>
              </w:rPr>
              <w:t>US4642867802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Pr="009D175A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D9B706D" w14:textId="1077DD45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6F34BCE4" w14:textId="2CE5D14F" w:rsidR="00780ACB" w:rsidRPr="00B64F66" w:rsidRDefault="00780ACB" w:rsidP="00780A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53F78FA" w14:textId="74AA6ED3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F10FC49" w14:textId="166503C3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9AB8B2F" w14:textId="2523DC79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4F66">
              <w:rPr>
                <w:rFonts w:ascii="Tahoma" w:hAnsi="Tahoma" w:cs="Tahoma"/>
                <w:sz w:val="16"/>
                <w:szCs w:val="16"/>
                <w:lang w:val="en-US"/>
              </w:rPr>
              <w:t>South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4F66">
              <w:rPr>
                <w:rFonts w:ascii="Tahoma" w:hAnsi="Tahoma" w:cs="Tahoma"/>
                <w:sz w:val="16"/>
                <w:szCs w:val="16"/>
                <w:lang w:val="en-US"/>
              </w:rPr>
              <w:t>Africa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5075DEB" w14:textId="5880B3D0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6AAE407" w14:textId="5C7F0F8C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780ACB" w:rsidRPr="00B64F66" w14:paraId="73DD0B03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3C6DEF11" w14:textId="11ED531E" w:rsidR="00780ACB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07943E1" w14:textId="1D27F3A6" w:rsidR="00780ACB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DE7B44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9E09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фонда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Argentina</w:t>
            </w:r>
            <w:r w:rsidRPr="00AC59D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C59D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72DED60" w14:textId="2DBB08B7" w:rsidR="00780ACB" w:rsidRPr="00AC59DF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ARGT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7F83F2A" w14:textId="2060EF7D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F79B0">
              <w:rPr>
                <w:lang w:val="en-US"/>
              </w:rPr>
              <w:t xml:space="preserve"> </w:t>
            </w:r>
            <w:r w:rsidRPr="00B64F66">
              <w:rPr>
                <w:rFonts w:ascii="Tahoma" w:hAnsi="Tahoma" w:cs="Tahoma"/>
                <w:sz w:val="16"/>
                <w:szCs w:val="16"/>
                <w:lang w:val="en-US"/>
              </w:rPr>
              <w:t>Global X MSCI Argentina ETF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F79B0"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ISIN:</w:t>
            </w:r>
            <w:r w:rsidRPr="00B64F66">
              <w:rPr>
                <w:lang w:val="en-US"/>
              </w:rPr>
              <w:t xml:space="preserve"> </w:t>
            </w:r>
            <w:r w:rsidRPr="00B64F66">
              <w:rPr>
                <w:rFonts w:ascii="Tahoma" w:hAnsi="Tahoma" w:cs="Tahoma"/>
                <w:sz w:val="16"/>
                <w:szCs w:val="16"/>
                <w:lang w:val="en-US"/>
              </w:rPr>
              <w:t>US37950E2596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B64F66">
              <w:rPr>
                <w:lang w:val="en-US"/>
              </w:rPr>
              <w:t xml:space="preserve"> </w:t>
            </w:r>
            <w:r w:rsidRPr="00B64F66">
              <w:rPr>
                <w:rFonts w:ascii="Tahoma" w:hAnsi="Tahoma" w:cs="Tahoma"/>
                <w:sz w:val="16"/>
                <w:szCs w:val="16"/>
                <w:lang w:val="en-US"/>
              </w:rPr>
              <w:t>CEOILS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99BE614" w14:textId="3DBA1D71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6CD67377" w14:textId="63AD38D1" w:rsidR="00780ACB" w:rsidRPr="00B64F66" w:rsidRDefault="00780ACB" w:rsidP="00780A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1 акцию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A189323" w14:textId="76B15F35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1BD1B01C" w14:textId="11B2EC04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5DE887" w14:textId="1D0D8B0C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B64F66">
              <w:rPr>
                <w:rFonts w:ascii="Tahoma" w:hAnsi="Tahoma" w:cs="Tahoma"/>
                <w:sz w:val="16"/>
                <w:szCs w:val="16"/>
                <w:lang w:val="en-US"/>
              </w:rPr>
              <w:t>Global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4F66">
              <w:rPr>
                <w:rFonts w:ascii="Tahoma" w:hAnsi="Tahoma" w:cs="Tahoma"/>
                <w:sz w:val="16"/>
                <w:szCs w:val="16"/>
                <w:lang w:val="en-US"/>
              </w:rPr>
              <w:t>X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4F66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4F66">
              <w:rPr>
                <w:rFonts w:ascii="Tahoma" w:hAnsi="Tahoma" w:cs="Tahoma"/>
                <w:sz w:val="16"/>
                <w:szCs w:val="16"/>
                <w:lang w:val="en-US"/>
              </w:rPr>
              <w:t>Argentina</w:t>
            </w:r>
            <w:r w:rsidRPr="00B64F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4F66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BAE7262" w14:textId="1688C385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E6716A9" w14:textId="17C17CEA" w:rsidR="00780ACB" w:rsidRPr="00B64F66" w:rsidRDefault="00780ACB" w:rsidP="00780ACB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bookmarkEnd w:id="6"/>
    </w:tbl>
    <w:p w14:paraId="48688254" w14:textId="4E1B8BAC" w:rsidR="000429E3" w:rsidRPr="00B64F66" w:rsidRDefault="000429E3" w:rsidP="005D0D3D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sectPr w:rsidR="000429E3" w:rsidRPr="00B64F66" w:rsidSect="00264959">
      <w:headerReference w:type="first" r:id="rId15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499FF" w14:textId="77777777" w:rsidR="00FE1C1F" w:rsidRDefault="00FE1C1F" w:rsidP="002F7E61">
      <w:r>
        <w:separator/>
      </w:r>
    </w:p>
  </w:endnote>
  <w:endnote w:type="continuationSeparator" w:id="0">
    <w:p w14:paraId="19B529FA" w14:textId="77777777" w:rsidR="00FE1C1F" w:rsidRDefault="00FE1C1F" w:rsidP="002F7E61">
      <w:r>
        <w:continuationSeparator/>
      </w:r>
    </w:p>
  </w:endnote>
  <w:endnote w:type="continuationNotice" w:id="1">
    <w:p w14:paraId="75CD343C" w14:textId="77777777" w:rsidR="00FE1C1F" w:rsidRDefault="00FE1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FE1C1F" w:rsidRDefault="00FE1C1F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FE1C1F" w:rsidRDefault="00FE1C1F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FE1C1F" w:rsidRPr="003768A8" w:rsidRDefault="00FE1C1F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FE1C1F" w:rsidRDefault="00FE1C1F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3A5DE" w14:textId="77777777" w:rsidR="00FE1C1F" w:rsidRDefault="00FE1C1F" w:rsidP="002F7E61">
      <w:r>
        <w:separator/>
      </w:r>
    </w:p>
  </w:footnote>
  <w:footnote w:type="continuationSeparator" w:id="0">
    <w:p w14:paraId="4BEC80A8" w14:textId="77777777" w:rsidR="00FE1C1F" w:rsidRDefault="00FE1C1F" w:rsidP="002F7E61">
      <w:r>
        <w:continuationSeparator/>
      </w:r>
    </w:p>
  </w:footnote>
  <w:footnote w:type="continuationNotice" w:id="1">
    <w:p w14:paraId="53695250" w14:textId="77777777" w:rsidR="00FE1C1F" w:rsidRDefault="00FE1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F890" w14:textId="77777777" w:rsidR="00FE1C1F" w:rsidRDefault="00FE1C1F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>
      <w:rPr>
        <w:rFonts w:ascii="Tahoma" w:hAnsi="Tahoma" w:cs="Tahoma"/>
        <w:b/>
        <w:sz w:val="20"/>
        <w:szCs w:val="20"/>
      </w:rPr>
      <w:t xml:space="preserve">расчетных </w:t>
    </w:r>
    <w:r w:rsidRPr="00700AAD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 xml:space="preserve">ых </w:t>
    </w:r>
  </w:p>
  <w:p w14:paraId="7A9EB3CD" w14:textId="68C84FFD" w:rsidR="00FE1C1F" w:rsidRDefault="00FE1C1F" w:rsidP="00EB79BB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контрактов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иностранные ценные бумаги</w:t>
    </w:r>
  </w:p>
  <w:p w14:paraId="22C3D16D" w14:textId="77777777" w:rsidR="00FE1C1F" w:rsidRPr="00731A3F" w:rsidRDefault="00FE1C1F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DF0" w14:textId="58FA1D1F" w:rsidR="00FE1C1F" w:rsidRDefault="00FE1C1F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 № 1</w:t>
    </w:r>
  </w:p>
  <w:p w14:paraId="0E3C2314" w14:textId="260DDB35" w:rsidR="00FE1C1F" w:rsidRDefault="00FE1C1F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FE1C1F" w:rsidRPr="00264959" w:rsidRDefault="00FE1C1F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FE1C1F" w:rsidRDefault="00FE1C1F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расчетных фьючерсных </w:t>
    </w:r>
  </w:p>
  <w:p w14:paraId="735AE4E0" w14:textId="7A2E23E0" w:rsidR="00FE1C1F" w:rsidRPr="00264959" w:rsidRDefault="00FE1C1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контрактов 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1380"/>
    <w:rsid w:val="0000377F"/>
    <w:rsid w:val="0001015E"/>
    <w:rsid w:val="00010D7A"/>
    <w:rsid w:val="000149CF"/>
    <w:rsid w:val="000153CC"/>
    <w:rsid w:val="00017B4E"/>
    <w:rsid w:val="00017EC1"/>
    <w:rsid w:val="00022699"/>
    <w:rsid w:val="00030894"/>
    <w:rsid w:val="0003150D"/>
    <w:rsid w:val="00034F8A"/>
    <w:rsid w:val="0003594B"/>
    <w:rsid w:val="000429E3"/>
    <w:rsid w:val="00043B6D"/>
    <w:rsid w:val="000446D5"/>
    <w:rsid w:val="00045426"/>
    <w:rsid w:val="000528FB"/>
    <w:rsid w:val="000558D1"/>
    <w:rsid w:val="00057B82"/>
    <w:rsid w:val="00066752"/>
    <w:rsid w:val="00066905"/>
    <w:rsid w:val="00070440"/>
    <w:rsid w:val="00072BA7"/>
    <w:rsid w:val="00076FB9"/>
    <w:rsid w:val="000805E6"/>
    <w:rsid w:val="00086ACD"/>
    <w:rsid w:val="0009539C"/>
    <w:rsid w:val="0009689A"/>
    <w:rsid w:val="000975C3"/>
    <w:rsid w:val="000A455D"/>
    <w:rsid w:val="000A7D5C"/>
    <w:rsid w:val="000A7E81"/>
    <w:rsid w:val="000B2AD9"/>
    <w:rsid w:val="000B46A3"/>
    <w:rsid w:val="000B7133"/>
    <w:rsid w:val="000C1F35"/>
    <w:rsid w:val="000C2BE9"/>
    <w:rsid w:val="000D6131"/>
    <w:rsid w:val="000E0906"/>
    <w:rsid w:val="000E4095"/>
    <w:rsid w:val="000E7DDA"/>
    <w:rsid w:val="000F04BD"/>
    <w:rsid w:val="000F53F6"/>
    <w:rsid w:val="000F5E09"/>
    <w:rsid w:val="000F5F10"/>
    <w:rsid w:val="000F661C"/>
    <w:rsid w:val="000F79B0"/>
    <w:rsid w:val="00102A8F"/>
    <w:rsid w:val="00102A9C"/>
    <w:rsid w:val="00104433"/>
    <w:rsid w:val="00104805"/>
    <w:rsid w:val="001056C5"/>
    <w:rsid w:val="001060B5"/>
    <w:rsid w:val="0010758D"/>
    <w:rsid w:val="00110E60"/>
    <w:rsid w:val="00113D99"/>
    <w:rsid w:val="00114A05"/>
    <w:rsid w:val="00115554"/>
    <w:rsid w:val="00121E4E"/>
    <w:rsid w:val="001249B6"/>
    <w:rsid w:val="00125B93"/>
    <w:rsid w:val="001316FC"/>
    <w:rsid w:val="001449CC"/>
    <w:rsid w:val="00145BF6"/>
    <w:rsid w:val="001471A0"/>
    <w:rsid w:val="0014756D"/>
    <w:rsid w:val="00147B65"/>
    <w:rsid w:val="00150183"/>
    <w:rsid w:val="001532A3"/>
    <w:rsid w:val="001579E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D7C"/>
    <w:rsid w:val="00194758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1F7619"/>
    <w:rsid w:val="0020026C"/>
    <w:rsid w:val="00201C5E"/>
    <w:rsid w:val="002049BC"/>
    <w:rsid w:val="0020583C"/>
    <w:rsid w:val="002061A1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1200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3780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5BEC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C40"/>
    <w:rsid w:val="002F7E61"/>
    <w:rsid w:val="002F7FA0"/>
    <w:rsid w:val="00302252"/>
    <w:rsid w:val="003042DA"/>
    <w:rsid w:val="003046E6"/>
    <w:rsid w:val="00305F03"/>
    <w:rsid w:val="00307888"/>
    <w:rsid w:val="00307CF0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2321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4FE5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35C1D"/>
    <w:rsid w:val="00435E71"/>
    <w:rsid w:val="004418AE"/>
    <w:rsid w:val="004424D4"/>
    <w:rsid w:val="00445BB3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66669"/>
    <w:rsid w:val="00470614"/>
    <w:rsid w:val="004725AD"/>
    <w:rsid w:val="0048464B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E2158"/>
    <w:rsid w:val="004E4AF8"/>
    <w:rsid w:val="004F6172"/>
    <w:rsid w:val="005057DC"/>
    <w:rsid w:val="00505EBB"/>
    <w:rsid w:val="00507FA5"/>
    <w:rsid w:val="0051380C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233E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27E"/>
    <w:rsid w:val="005B4377"/>
    <w:rsid w:val="005B5468"/>
    <w:rsid w:val="005C70E2"/>
    <w:rsid w:val="005C78EA"/>
    <w:rsid w:val="005C7C41"/>
    <w:rsid w:val="005D0D3D"/>
    <w:rsid w:val="005D490C"/>
    <w:rsid w:val="005E05FA"/>
    <w:rsid w:val="005E0C73"/>
    <w:rsid w:val="005E1F01"/>
    <w:rsid w:val="005E3B88"/>
    <w:rsid w:val="005E663F"/>
    <w:rsid w:val="005F0683"/>
    <w:rsid w:val="005F40F5"/>
    <w:rsid w:val="005F5736"/>
    <w:rsid w:val="00600519"/>
    <w:rsid w:val="00600617"/>
    <w:rsid w:val="0060081A"/>
    <w:rsid w:val="00601A7B"/>
    <w:rsid w:val="006022B8"/>
    <w:rsid w:val="00605CD0"/>
    <w:rsid w:val="00607117"/>
    <w:rsid w:val="00611E08"/>
    <w:rsid w:val="00620E43"/>
    <w:rsid w:val="00622038"/>
    <w:rsid w:val="006316B8"/>
    <w:rsid w:val="00634593"/>
    <w:rsid w:val="006352B9"/>
    <w:rsid w:val="006361EB"/>
    <w:rsid w:val="0064149C"/>
    <w:rsid w:val="00642093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6D2F"/>
    <w:rsid w:val="006673D9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F01"/>
    <w:rsid w:val="006D5208"/>
    <w:rsid w:val="006D5543"/>
    <w:rsid w:val="006E3E82"/>
    <w:rsid w:val="006E4896"/>
    <w:rsid w:val="006E4EC0"/>
    <w:rsid w:val="006F00A8"/>
    <w:rsid w:val="006F0F0D"/>
    <w:rsid w:val="006F1090"/>
    <w:rsid w:val="006F2CCE"/>
    <w:rsid w:val="006F6CE1"/>
    <w:rsid w:val="006F6ED8"/>
    <w:rsid w:val="007028A9"/>
    <w:rsid w:val="007053DD"/>
    <w:rsid w:val="007075D3"/>
    <w:rsid w:val="00707D62"/>
    <w:rsid w:val="00707E5F"/>
    <w:rsid w:val="00716203"/>
    <w:rsid w:val="0071677E"/>
    <w:rsid w:val="00716C96"/>
    <w:rsid w:val="007177A7"/>
    <w:rsid w:val="00721075"/>
    <w:rsid w:val="00721F02"/>
    <w:rsid w:val="00724D5E"/>
    <w:rsid w:val="00725D4B"/>
    <w:rsid w:val="00730EE4"/>
    <w:rsid w:val="00731A3F"/>
    <w:rsid w:val="00733190"/>
    <w:rsid w:val="00737F89"/>
    <w:rsid w:val="0074113B"/>
    <w:rsid w:val="00741914"/>
    <w:rsid w:val="00741FE9"/>
    <w:rsid w:val="007452E4"/>
    <w:rsid w:val="007466B3"/>
    <w:rsid w:val="007470D2"/>
    <w:rsid w:val="007476F9"/>
    <w:rsid w:val="00750004"/>
    <w:rsid w:val="00750B98"/>
    <w:rsid w:val="00752B7D"/>
    <w:rsid w:val="00754421"/>
    <w:rsid w:val="00767AC3"/>
    <w:rsid w:val="00767E85"/>
    <w:rsid w:val="007734F2"/>
    <w:rsid w:val="00774359"/>
    <w:rsid w:val="00775C23"/>
    <w:rsid w:val="00776F72"/>
    <w:rsid w:val="00780ACB"/>
    <w:rsid w:val="00781054"/>
    <w:rsid w:val="0078221A"/>
    <w:rsid w:val="00782ABD"/>
    <w:rsid w:val="0078681A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0EB1"/>
    <w:rsid w:val="007B17D0"/>
    <w:rsid w:val="007B1A21"/>
    <w:rsid w:val="007B2E23"/>
    <w:rsid w:val="007B58D6"/>
    <w:rsid w:val="007B782E"/>
    <w:rsid w:val="007B7FFD"/>
    <w:rsid w:val="007C0CC9"/>
    <w:rsid w:val="007C1CBB"/>
    <w:rsid w:val="007C1DAF"/>
    <w:rsid w:val="007C4B69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43C"/>
    <w:rsid w:val="007E3BB6"/>
    <w:rsid w:val="007E575F"/>
    <w:rsid w:val="007E7793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2213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2A4B"/>
    <w:rsid w:val="0089322F"/>
    <w:rsid w:val="00897165"/>
    <w:rsid w:val="008A029B"/>
    <w:rsid w:val="008A2953"/>
    <w:rsid w:val="008A3018"/>
    <w:rsid w:val="008A392F"/>
    <w:rsid w:val="008A75D9"/>
    <w:rsid w:val="008B34AD"/>
    <w:rsid w:val="008C11AC"/>
    <w:rsid w:val="008C2260"/>
    <w:rsid w:val="008C3CC8"/>
    <w:rsid w:val="008C527E"/>
    <w:rsid w:val="008D0E47"/>
    <w:rsid w:val="008D1F57"/>
    <w:rsid w:val="008E3A59"/>
    <w:rsid w:val="008E7810"/>
    <w:rsid w:val="008F10D1"/>
    <w:rsid w:val="008F2833"/>
    <w:rsid w:val="008F335B"/>
    <w:rsid w:val="008F48E0"/>
    <w:rsid w:val="009026C7"/>
    <w:rsid w:val="00903700"/>
    <w:rsid w:val="00903B9B"/>
    <w:rsid w:val="00906904"/>
    <w:rsid w:val="009071B1"/>
    <w:rsid w:val="009072BC"/>
    <w:rsid w:val="00907D1D"/>
    <w:rsid w:val="00910492"/>
    <w:rsid w:val="00911BAC"/>
    <w:rsid w:val="00916D6A"/>
    <w:rsid w:val="009210BA"/>
    <w:rsid w:val="0092190B"/>
    <w:rsid w:val="00921CAE"/>
    <w:rsid w:val="00923963"/>
    <w:rsid w:val="009248D2"/>
    <w:rsid w:val="00925AE9"/>
    <w:rsid w:val="009266C7"/>
    <w:rsid w:val="009313FD"/>
    <w:rsid w:val="009346F5"/>
    <w:rsid w:val="00936105"/>
    <w:rsid w:val="00940523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01FF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97272"/>
    <w:rsid w:val="009A008B"/>
    <w:rsid w:val="009A3C9F"/>
    <w:rsid w:val="009A4E44"/>
    <w:rsid w:val="009A6045"/>
    <w:rsid w:val="009A749B"/>
    <w:rsid w:val="009A76A4"/>
    <w:rsid w:val="009A7E1A"/>
    <w:rsid w:val="009B0793"/>
    <w:rsid w:val="009B49DA"/>
    <w:rsid w:val="009B5602"/>
    <w:rsid w:val="009C4B1D"/>
    <w:rsid w:val="009C61D5"/>
    <w:rsid w:val="009C7BDB"/>
    <w:rsid w:val="009D175A"/>
    <w:rsid w:val="009D25C1"/>
    <w:rsid w:val="009D318D"/>
    <w:rsid w:val="009D51FB"/>
    <w:rsid w:val="009D64A3"/>
    <w:rsid w:val="009E0940"/>
    <w:rsid w:val="009E545E"/>
    <w:rsid w:val="009E6835"/>
    <w:rsid w:val="009F0FE1"/>
    <w:rsid w:val="009F1633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3903"/>
    <w:rsid w:val="00A44B10"/>
    <w:rsid w:val="00A44ECB"/>
    <w:rsid w:val="00A44ED5"/>
    <w:rsid w:val="00A51167"/>
    <w:rsid w:val="00A52476"/>
    <w:rsid w:val="00A52C80"/>
    <w:rsid w:val="00A602E9"/>
    <w:rsid w:val="00A612AF"/>
    <w:rsid w:val="00A63080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72E6"/>
    <w:rsid w:val="00A913F2"/>
    <w:rsid w:val="00A92C50"/>
    <w:rsid w:val="00A96B36"/>
    <w:rsid w:val="00A96B8D"/>
    <w:rsid w:val="00AA2327"/>
    <w:rsid w:val="00AA2B1B"/>
    <w:rsid w:val="00AA3D37"/>
    <w:rsid w:val="00AB13D3"/>
    <w:rsid w:val="00AB2CB7"/>
    <w:rsid w:val="00AB31E9"/>
    <w:rsid w:val="00AB484A"/>
    <w:rsid w:val="00AB57D2"/>
    <w:rsid w:val="00AB580C"/>
    <w:rsid w:val="00AC18CA"/>
    <w:rsid w:val="00AC374A"/>
    <w:rsid w:val="00AC525D"/>
    <w:rsid w:val="00AC59DF"/>
    <w:rsid w:val="00AD4202"/>
    <w:rsid w:val="00AD5B75"/>
    <w:rsid w:val="00AD6E36"/>
    <w:rsid w:val="00AE1F84"/>
    <w:rsid w:val="00AE2E0F"/>
    <w:rsid w:val="00AE3060"/>
    <w:rsid w:val="00AE35CE"/>
    <w:rsid w:val="00AE6C58"/>
    <w:rsid w:val="00AE7200"/>
    <w:rsid w:val="00AF1837"/>
    <w:rsid w:val="00AF2306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0E5"/>
    <w:rsid w:val="00B20E87"/>
    <w:rsid w:val="00B23434"/>
    <w:rsid w:val="00B24D0B"/>
    <w:rsid w:val="00B25483"/>
    <w:rsid w:val="00B2571E"/>
    <w:rsid w:val="00B32B78"/>
    <w:rsid w:val="00B37EB2"/>
    <w:rsid w:val="00B41866"/>
    <w:rsid w:val="00B41CFC"/>
    <w:rsid w:val="00B42D8F"/>
    <w:rsid w:val="00B450F6"/>
    <w:rsid w:val="00B4655F"/>
    <w:rsid w:val="00B46ECD"/>
    <w:rsid w:val="00B471DD"/>
    <w:rsid w:val="00B47714"/>
    <w:rsid w:val="00B5109E"/>
    <w:rsid w:val="00B5385D"/>
    <w:rsid w:val="00B54CFD"/>
    <w:rsid w:val="00B553A3"/>
    <w:rsid w:val="00B56B2E"/>
    <w:rsid w:val="00B6480C"/>
    <w:rsid w:val="00B64F66"/>
    <w:rsid w:val="00B721BC"/>
    <w:rsid w:val="00B73F1E"/>
    <w:rsid w:val="00B74078"/>
    <w:rsid w:val="00B7598E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21BB"/>
    <w:rsid w:val="00BB7919"/>
    <w:rsid w:val="00BC0999"/>
    <w:rsid w:val="00BC1EC9"/>
    <w:rsid w:val="00BC2AB7"/>
    <w:rsid w:val="00BD1676"/>
    <w:rsid w:val="00BD2026"/>
    <w:rsid w:val="00BD5C02"/>
    <w:rsid w:val="00BE0926"/>
    <w:rsid w:val="00BE3027"/>
    <w:rsid w:val="00BE350B"/>
    <w:rsid w:val="00BE4EE5"/>
    <w:rsid w:val="00BE5BA1"/>
    <w:rsid w:val="00BE6258"/>
    <w:rsid w:val="00BF0002"/>
    <w:rsid w:val="00BF2C4F"/>
    <w:rsid w:val="00BF3062"/>
    <w:rsid w:val="00C03FA8"/>
    <w:rsid w:val="00C052BD"/>
    <w:rsid w:val="00C061F1"/>
    <w:rsid w:val="00C10012"/>
    <w:rsid w:val="00C12BA6"/>
    <w:rsid w:val="00C13EE6"/>
    <w:rsid w:val="00C151EC"/>
    <w:rsid w:val="00C16FA8"/>
    <w:rsid w:val="00C23146"/>
    <w:rsid w:val="00C25767"/>
    <w:rsid w:val="00C26667"/>
    <w:rsid w:val="00C35A70"/>
    <w:rsid w:val="00C371DB"/>
    <w:rsid w:val="00C3764B"/>
    <w:rsid w:val="00C41A6F"/>
    <w:rsid w:val="00C4285F"/>
    <w:rsid w:val="00C45FBD"/>
    <w:rsid w:val="00C47790"/>
    <w:rsid w:val="00C47C11"/>
    <w:rsid w:val="00C5169F"/>
    <w:rsid w:val="00C5247C"/>
    <w:rsid w:val="00C547E3"/>
    <w:rsid w:val="00C55CE5"/>
    <w:rsid w:val="00C5744C"/>
    <w:rsid w:val="00C602FF"/>
    <w:rsid w:val="00C614A2"/>
    <w:rsid w:val="00C61A94"/>
    <w:rsid w:val="00C65A3B"/>
    <w:rsid w:val="00C67746"/>
    <w:rsid w:val="00C825E8"/>
    <w:rsid w:val="00C82916"/>
    <w:rsid w:val="00C82F73"/>
    <w:rsid w:val="00C83A77"/>
    <w:rsid w:val="00C83AD5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4BAA"/>
    <w:rsid w:val="00CC69E2"/>
    <w:rsid w:val="00CD047D"/>
    <w:rsid w:val="00CD2D54"/>
    <w:rsid w:val="00CD4662"/>
    <w:rsid w:val="00CD6081"/>
    <w:rsid w:val="00CD6A6E"/>
    <w:rsid w:val="00CE1880"/>
    <w:rsid w:val="00CE1BDE"/>
    <w:rsid w:val="00CE3DA7"/>
    <w:rsid w:val="00CE5C46"/>
    <w:rsid w:val="00CF087B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159C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4562"/>
    <w:rsid w:val="00D5602E"/>
    <w:rsid w:val="00D57447"/>
    <w:rsid w:val="00D57BC8"/>
    <w:rsid w:val="00D756DA"/>
    <w:rsid w:val="00D811C4"/>
    <w:rsid w:val="00D837C1"/>
    <w:rsid w:val="00D84204"/>
    <w:rsid w:val="00D85334"/>
    <w:rsid w:val="00D8565F"/>
    <w:rsid w:val="00D8696A"/>
    <w:rsid w:val="00D87A59"/>
    <w:rsid w:val="00D907C0"/>
    <w:rsid w:val="00D90C85"/>
    <w:rsid w:val="00D9372E"/>
    <w:rsid w:val="00D948EF"/>
    <w:rsid w:val="00D94BB8"/>
    <w:rsid w:val="00DA173A"/>
    <w:rsid w:val="00DA7ECF"/>
    <w:rsid w:val="00DB0C83"/>
    <w:rsid w:val="00DB1AF9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2533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E7B44"/>
    <w:rsid w:val="00DF07F3"/>
    <w:rsid w:val="00DF3D45"/>
    <w:rsid w:val="00E00694"/>
    <w:rsid w:val="00E05B33"/>
    <w:rsid w:val="00E10AD3"/>
    <w:rsid w:val="00E12FD4"/>
    <w:rsid w:val="00E14DE0"/>
    <w:rsid w:val="00E213C9"/>
    <w:rsid w:val="00E218EA"/>
    <w:rsid w:val="00E23222"/>
    <w:rsid w:val="00E23223"/>
    <w:rsid w:val="00E2490F"/>
    <w:rsid w:val="00E27CC4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09DA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18A1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1B4D"/>
    <w:rsid w:val="00EF297A"/>
    <w:rsid w:val="00EF5850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13B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671"/>
    <w:rsid w:val="00FA1D40"/>
    <w:rsid w:val="00FA36DD"/>
    <w:rsid w:val="00FA3A99"/>
    <w:rsid w:val="00FB1B52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1351"/>
    <w:rsid w:val="00FE1C1F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D74CC-D00E-43EB-9714-C8883C47C950}">
  <ds:schemaRefs>
    <ds:schemaRef ds:uri="http://purl.org/dc/elements/1.1/"/>
    <ds:schemaRef ds:uri="http://schemas.microsoft.com/office/2006/documentManagement/types"/>
    <ds:schemaRef ds:uri="3d16ac60-ca44-4310-891e-6ee324d946e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c8bead1-c00a-4acf-9384-c08cb59451b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5E45CB-233E-4F02-97CB-D53953D7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4298</Words>
  <Characters>24500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28741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Екатерина Бандакова</cp:lastModifiedBy>
  <cp:revision>2</cp:revision>
  <cp:lastPrinted>2022-10-04T09:17:00Z</cp:lastPrinted>
  <dcterms:created xsi:type="dcterms:W3CDTF">2025-10-21T11:09:00Z</dcterms:created>
  <dcterms:modified xsi:type="dcterms:W3CDTF">2025-10-21T11:09:00Z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  <property fmtid="{D5CDD505-2E9C-101B-9397-08002B2CF9AE}" pid="3" name="_DocHome">
    <vt:i4>1933023641</vt:i4>
  </property>
</Properties>
</file>