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417CFBB7" w:rsidR="00370545" w:rsidRPr="00CE2BFD" w:rsidRDefault="00990895" w:rsidP="00BF54EB">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7F1FC9">
        <w:rPr>
          <w:rFonts w:ascii="Tahoma" w:hAnsi="Tahoma" w:cs="Tahoma"/>
          <w:color w:val="FF0000"/>
          <w:sz w:val="40"/>
        </w:rPr>
        <w:t xml:space="preserve"> (КОрпорации)</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25317591"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rFonts w:ascii="Tahoma" w:hAnsi="Tahoma"/>
          <w:b/>
          <w:caps w:val="0"/>
          <w:sz w:val="22"/>
          <w:szCs w:val="22"/>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CE2BFD" w:rsidRDefault="00F80E5D" w:rsidP="00A516B2">
          <w:pPr>
            <w:pStyle w:val="11"/>
            <w:tabs>
              <w:tab w:val="right" w:leader="dot" w:pos="9345"/>
            </w:tabs>
            <w:jc w:val="both"/>
            <w:rPr>
              <w:rFonts w:ascii="Tahoma" w:hAnsi="Tahoma" w:cs="Tahoma"/>
              <w:sz w:val="24"/>
            </w:rPr>
          </w:pPr>
        </w:p>
        <w:p w14:paraId="5683A7BD" w14:textId="6D89919E" w:rsidR="005745DE" w:rsidRDefault="00F80E5D">
          <w:pPr>
            <w:pStyle w:val="11"/>
            <w:tabs>
              <w:tab w:val="right" w:leader="dot" w:pos="9771"/>
            </w:tabs>
            <w:rPr>
              <w:noProof/>
              <w:sz w:val="22"/>
              <w:szCs w:val="22"/>
              <w:lang w:eastAsia="ru-RU"/>
            </w:rPr>
          </w:pPr>
          <w:r w:rsidRPr="00D65F1D">
            <w:rPr>
              <w:rFonts w:ascii="Tahoma" w:hAnsi="Tahoma" w:cs="Tahoma"/>
              <w:b/>
              <w:sz w:val="22"/>
              <w:szCs w:val="22"/>
            </w:rPr>
            <w:fldChar w:fldCharType="begin"/>
          </w:r>
          <w:r w:rsidRPr="00D65F1D">
            <w:rPr>
              <w:rFonts w:ascii="Tahoma" w:hAnsi="Tahoma" w:cs="Tahoma"/>
              <w:b/>
              <w:sz w:val="22"/>
              <w:szCs w:val="22"/>
            </w:rPr>
            <w:instrText xml:space="preserve"> TOC \o "1-3" \h \z \u </w:instrText>
          </w:r>
          <w:r w:rsidRPr="00D65F1D">
            <w:rPr>
              <w:rFonts w:ascii="Tahoma" w:hAnsi="Tahoma" w:cs="Tahoma"/>
              <w:b/>
              <w:sz w:val="22"/>
              <w:szCs w:val="22"/>
            </w:rPr>
            <w:fldChar w:fldCharType="separate"/>
          </w:r>
          <w:hyperlink w:anchor="_Toc125317591" w:history="1">
            <w:r w:rsidR="005745DE" w:rsidRPr="00097384">
              <w:rPr>
                <w:rStyle w:val="a5"/>
                <w:rFonts w:cs="Tahoma"/>
                <w:noProof/>
              </w:rPr>
              <w:t>Содержание</w:t>
            </w:r>
            <w:r w:rsidR="005745DE">
              <w:rPr>
                <w:noProof/>
                <w:webHidden/>
              </w:rPr>
              <w:tab/>
            </w:r>
            <w:r w:rsidR="005745DE">
              <w:rPr>
                <w:noProof/>
                <w:webHidden/>
              </w:rPr>
              <w:fldChar w:fldCharType="begin"/>
            </w:r>
            <w:r w:rsidR="005745DE">
              <w:rPr>
                <w:noProof/>
                <w:webHidden/>
              </w:rPr>
              <w:instrText xml:space="preserve"> PAGEREF _Toc125317591 \h </w:instrText>
            </w:r>
            <w:r w:rsidR="005745DE">
              <w:rPr>
                <w:noProof/>
                <w:webHidden/>
              </w:rPr>
            </w:r>
            <w:r w:rsidR="005745DE">
              <w:rPr>
                <w:noProof/>
                <w:webHidden/>
              </w:rPr>
              <w:fldChar w:fldCharType="separate"/>
            </w:r>
            <w:r w:rsidR="005745DE">
              <w:rPr>
                <w:noProof/>
                <w:webHidden/>
              </w:rPr>
              <w:t>1</w:t>
            </w:r>
            <w:r w:rsidR="005745DE">
              <w:rPr>
                <w:noProof/>
                <w:webHidden/>
              </w:rPr>
              <w:fldChar w:fldCharType="end"/>
            </w:r>
          </w:hyperlink>
        </w:p>
        <w:p w14:paraId="13C6D81A" w14:textId="752E8BA3" w:rsidR="005745DE" w:rsidRDefault="00E82C5C">
          <w:pPr>
            <w:pStyle w:val="11"/>
            <w:tabs>
              <w:tab w:val="right" w:leader="dot" w:pos="9771"/>
            </w:tabs>
            <w:rPr>
              <w:noProof/>
              <w:sz w:val="22"/>
              <w:szCs w:val="22"/>
              <w:lang w:eastAsia="ru-RU"/>
            </w:rPr>
          </w:pPr>
          <w:hyperlink w:anchor="_Toc125317592" w:history="1">
            <w:r w:rsidR="005745DE" w:rsidRPr="00097384">
              <w:rPr>
                <w:rStyle w:val="a5"/>
                <w:rFonts w:cs="Tahoma"/>
                <w:noProof/>
              </w:rPr>
              <w:t>Общие положения</w:t>
            </w:r>
            <w:r w:rsidR="005745DE">
              <w:rPr>
                <w:noProof/>
                <w:webHidden/>
              </w:rPr>
              <w:tab/>
            </w:r>
            <w:r w:rsidR="005745DE">
              <w:rPr>
                <w:noProof/>
                <w:webHidden/>
              </w:rPr>
              <w:fldChar w:fldCharType="begin"/>
            </w:r>
            <w:r w:rsidR="005745DE">
              <w:rPr>
                <w:noProof/>
                <w:webHidden/>
              </w:rPr>
              <w:instrText xml:space="preserve"> PAGEREF _Toc125317592 \h </w:instrText>
            </w:r>
            <w:r w:rsidR="005745DE">
              <w:rPr>
                <w:noProof/>
                <w:webHidden/>
              </w:rPr>
            </w:r>
            <w:r w:rsidR="005745DE">
              <w:rPr>
                <w:noProof/>
                <w:webHidden/>
              </w:rPr>
              <w:fldChar w:fldCharType="separate"/>
            </w:r>
            <w:r w:rsidR="005745DE">
              <w:rPr>
                <w:noProof/>
                <w:webHidden/>
              </w:rPr>
              <w:t>2</w:t>
            </w:r>
            <w:r w:rsidR="005745DE">
              <w:rPr>
                <w:noProof/>
                <w:webHidden/>
              </w:rPr>
              <w:fldChar w:fldCharType="end"/>
            </w:r>
          </w:hyperlink>
        </w:p>
        <w:p w14:paraId="4E5D1A23" w14:textId="1293F012" w:rsidR="005745DE" w:rsidRDefault="00E82C5C">
          <w:pPr>
            <w:pStyle w:val="11"/>
            <w:tabs>
              <w:tab w:val="right" w:leader="dot" w:pos="9771"/>
            </w:tabs>
            <w:rPr>
              <w:noProof/>
              <w:sz w:val="22"/>
              <w:szCs w:val="22"/>
              <w:lang w:eastAsia="ru-RU"/>
            </w:rPr>
          </w:pPr>
          <w:hyperlink w:anchor="_Toc125317593" w:history="1">
            <w:r w:rsidR="005745DE" w:rsidRPr="00097384">
              <w:rPr>
                <w:rStyle w:val="a5"/>
                <w:rFonts w:cs="Tahoma"/>
                <w:noProof/>
              </w:rPr>
              <w:t>Требования к кандидату</w:t>
            </w:r>
            <w:r w:rsidR="005745DE">
              <w:rPr>
                <w:noProof/>
                <w:webHidden/>
              </w:rPr>
              <w:tab/>
            </w:r>
            <w:r w:rsidR="005745DE">
              <w:rPr>
                <w:noProof/>
                <w:webHidden/>
              </w:rPr>
              <w:fldChar w:fldCharType="begin"/>
            </w:r>
            <w:r w:rsidR="005745DE">
              <w:rPr>
                <w:noProof/>
                <w:webHidden/>
              </w:rPr>
              <w:instrText xml:space="preserve"> PAGEREF _Toc125317593 \h </w:instrText>
            </w:r>
            <w:r w:rsidR="005745DE">
              <w:rPr>
                <w:noProof/>
                <w:webHidden/>
              </w:rPr>
            </w:r>
            <w:r w:rsidR="005745DE">
              <w:rPr>
                <w:noProof/>
                <w:webHidden/>
              </w:rPr>
              <w:fldChar w:fldCharType="separate"/>
            </w:r>
            <w:r w:rsidR="005745DE">
              <w:rPr>
                <w:noProof/>
                <w:webHidden/>
              </w:rPr>
              <w:t>3</w:t>
            </w:r>
            <w:r w:rsidR="005745DE">
              <w:rPr>
                <w:noProof/>
                <w:webHidden/>
              </w:rPr>
              <w:fldChar w:fldCharType="end"/>
            </w:r>
          </w:hyperlink>
        </w:p>
        <w:p w14:paraId="64C08F7F" w14:textId="54F4A9FF" w:rsidR="005745DE" w:rsidRDefault="00E82C5C">
          <w:pPr>
            <w:pStyle w:val="11"/>
            <w:tabs>
              <w:tab w:val="right" w:leader="dot" w:pos="9771"/>
            </w:tabs>
            <w:rPr>
              <w:noProof/>
              <w:sz w:val="22"/>
              <w:szCs w:val="22"/>
              <w:lang w:eastAsia="ru-RU"/>
            </w:rPr>
          </w:pPr>
          <w:hyperlink w:anchor="_Toc125317594" w:history="1">
            <w:r w:rsidR="005745DE" w:rsidRPr="00097384">
              <w:rPr>
                <w:rStyle w:val="a5"/>
                <w:rFonts w:cs="Tahoma"/>
                <w:noProof/>
              </w:rPr>
              <w:t>1.Подключение к ЛКУ</w:t>
            </w:r>
            <w:r w:rsidR="005745DE">
              <w:rPr>
                <w:noProof/>
                <w:webHidden/>
              </w:rPr>
              <w:tab/>
            </w:r>
            <w:r w:rsidR="005745DE">
              <w:rPr>
                <w:noProof/>
                <w:webHidden/>
              </w:rPr>
              <w:fldChar w:fldCharType="begin"/>
            </w:r>
            <w:r w:rsidR="005745DE">
              <w:rPr>
                <w:noProof/>
                <w:webHidden/>
              </w:rPr>
              <w:instrText xml:space="preserve"> PAGEREF _Toc125317594 \h </w:instrText>
            </w:r>
            <w:r w:rsidR="005745DE">
              <w:rPr>
                <w:noProof/>
                <w:webHidden/>
              </w:rPr>
            </w:r>
            <w:r w:rsidR="005745DE">
              <w:rPr>
                <w:noProof/>
                <w:webHidden/>
              </w:rPr>
              <w:fldChar w:fldCharType="separate"/>
            </w:r>
            <w:r w:rsidR="005745DE">
              <w:rPr>
                <w:noProof/>
                <w:webHidden/>
              </w:rPr>
              <w:t>4</w:t>
            </w:r>
            <w:r w:rsidR="005745DE">
              <w:rPr>
                <w:noProof/>
                <w:webHidden/>
              </w:rPr>
              <w:fldChar w:fldCharType="end"/>
            </w:r>
          </w:hyperlink>
        </w:p>
        <w:p w14:paraId="4A4DF2B9" w14:textId="11FEBE63" w:rsidR="005745DE" w:rsidRDefault="00E82C5C">
          <w:pPr>
            <w:pStyle w:val="11"/>
            <w:tabs>
              <w:tab w:val="right" w:leader="dot" w:pos="9771"/>
            </w:tabs>
            <w:rPr>
              <w:noProof/>
              <w:sz w:val="22"/>
              <w:szCs w:val="22"/>
              <w:lang w:eastAsia="ru-RU"/>
            </w:rPr>
          </w:pPr>
          <w:hyperlink w:anchor="_Toc125317595" w:history="1">
            <w:r w:rsidR="005745DE" w:rsidRPr="00097384">
              <w:rPr>
                <w:rStyle w:val="a5"/>
                <w:rFonts w:cs="Tahoma"/>
                <w:noProof/>
              </w:rPr>
              <w:t xml:space="preserve">2.Документы необходимые для процедуры </w:t>
            </w:r>
            <w:r w:rsidR="005745DE" w:rsidRPr="00097384">
              <w:rPr>
                <w:rStyle w:val="a5"/>
                <w:rFonts w:cs="Tahoma"/>
                <w:noProof/>
                <w:lang w:val="en-US"/>
              </w:rPr>
              <w:t>KYC</w:t>
            </w:r>
            <w:r w:rsidR="005745DE">
              <w:rPr>
                <w:noProof/>
                <w:webHidden/>
              </w:rPr>
              <w:tab/>
            </w:r>
            <w:r w:rsidR="005745DE">
              <w:rPr>
                <w:noProof/>
                <w:webHidden/>
              </w:rPr>
              <w:fldChar w:fldCharType="begin"/>
            </w:r>
            <w:r w:rsidR="005745DE">
              <w:rPr>
                <w:noProof/>
                <w:webHidden/>
              </w:rPr>
              <w:instrText xml:space="preserve"> PAGEREF _Toc125317595 \h </w:instrText>
            </w:r>
            <w:r w:rsidR="005745DE">
              <w:rPr>
                <w:noProof/>
                <w:webHidden/>
              </w:rPr>
            </w:r>
            <w:r w:rsidR="005745DE">
              <w:rPr>
                <w:noProof/>
                <w:webHidden/>
              </w:rPr>
              <w:fldChar w:fldCharType="separate"/>
            </w:r>
            <w:r w:rsidR="005745DE">
              <w:rPr>
                <w:noProof/>
                <w:webHidden/>
              </w:rPr>
              <w:t>5</w:t>
            </w:r>
            <w:r w:rsidR="005745DE">
              <w:rPr>
                <w:noProof/>
                <w:webHidden/>
              </w:rPr>
              <w:fldChar w:fldCharType="end"/>
            </w:r>
          </w:hyperlink>
        </w:p>
        <w:p w14:paraId="2B657927" w14:textId="2FE46ECD" w:rsidR="005745DE" w:rsidRDefault="00E82C5C">
          <w:pPr>
            <w:pStyle w:val="11"/>
            <w:tabs>
              <w:tab w:val="right" w:leader="dot" w:pos="9771"/>
            </w:tabs>
            <w:rPr>
              <w:noProof/>
              <w:sz w:val="22"/>
              <w:szCs w:val="22"/>
              <w:lang w:eastAsia="ru-RU"/>
            </w:rPr>
          </w:pPr>
          <w:hyperlink w:anchor="_Toc125317596" w:history="1">
            <w:r w:rsidR="005745DE" w:rsidRPr="00097384">
              <w:rPr>
                <w:rStyle w:val="a5"/>
                <w:rFonts w:cs="Tahoma"/>
                <w:noProof/>
              </w:rPr>
              <w:t>3.Доступ к Электронному документообороту (ЭДО)</w:t>
            </w:r>
            <w:r w:rsidR="005745DE">
              <w:rPr>
                <w:noProof/>
                <w:webHidden/>
              </w:rPr>
              <w:tab/>
            </w:r>
            <w:r w:rsidR="005745DE">
              <w:rPr>
                <w:noProof/>
                <w:webHidden/>
              </w:rPr>
              <w:fldChar w:fldCharType="begin"/>
            </w:r>
            <w:r w:rsidR="005745DE">
              <w:rPr>
                <w:noProof/>
                <w:webHidden/>
              </w:rPr>
              <w:instrText xml:space="preserve"> PAGEREF _Toc125317596 \h </w:instrText>
            </w:r>
            <w:r w:rsidR="005745DE">
              <w:rPr>
                <w:noProof/>
                <w:webHidden/>
              </w:rPr>
            </w:r>
            <w:r w:rsidR="005745DE">
              <w:rPr>
                <w:noProof/>
                <w:webHidden/>
              </w:rPr>
              <w:fldChar w:fldCharType="separate"/>
            </w:r>
            <w:r w:rsidR="005745DE">
              <w:rPr>
                <w:noProof/>
                <w:webHidden/>
              </w:rPr>
              <w:t>12</w:t>
            </w:r>
            <w:r w:rsidR="005745DE">
              <w:rPr>
                <w:noProof/>
                <w:webHidden/>
              </w:rPr>
              <w:fldChar w:fldCharType="end"/>
            </w:r>
          </w:hyperlink>
        </w:p>
        <w:p w14:paraId="6EE58DC1" w14:textId="57BB20C2" w:rsidR="005745DE" w:rsidRDefault="00E82C5C">
          <w:pPr>
            <w:pStyle w:val="11"/>
            <w:tabs>
              <w:tab w:val="right" w:leader="dot" w:pos="9771"/>
            </w:tabs>
            <w:rPr>
              <w:noProof/>
              <w:sz w:val="22"/>
              <w:szCs w:val="22"/>
              <w:lang w:eastAsia="ru-RU"/>
            </w:rPr>
          </w:pPr>
          <w:hyperlink w:anchor="_Toc125317597" w:history="1">
            <w:r w:rsidR="005745DE" w:rsidRPr="00097384">
              <w:rPr>
                <w:rStyle w:val="a5"/>
                <w:rFonts w:cs="Tahoma"/>
                <w:noProof/>
              </w:rPr>
              <w:t>4.Допуск к торгам и клиринговому обслуживанию</w:t>
            </w:r>
            <w:r w:rsidR="005745DE">
              <w:rPr>
                <w:noProof/>
                <w:webHidden/>
              </w:rPr>
              <w:tab/>
            </w:r>
            <w:r w:rsidR="005745DE">
              <w:rPr>
                <w:noProof/>
                <w:webHidden/>
              </w:rPr>
              <w:fldChar w:fldCharType="begin"/>
            </w:r>
            <w:r w:rsidR="005745DE">
              <w:rPr>
                <w:noProof/>
                <w:webHidden/>
              </w:rPr>
              <w:instrText xml:space="preserve"> PAGEREF _Toc125317597 \h </w:instrText>
            </w:r>
            <w:r w:rsidR="005745DE">
              <w:rPr>
                <w:noProof/>
                <w:webHidden/>
              </w:rPr>
            </w:r>
            <w:r w:rsidR="005745DE">
              <w:rPr>
                <w:noProof/>
                <w:webHidden/>
              </w:rPr>
              <w:fldChar w:fldCharType="separate"/>
            </w:r>
            <w:r w:rsidR="005745DE">
              <w:rPr>
                <w:noProof/>
                <w:webHidden/>
              </w:rPr>
              <w:t>15</w:t>
            </w:r>
            <w:r w:rsidR="005745DE">
              <w:rPr>
                <w:noProof/>
                <w:webHidden/>
              </w:rPr>
              <w:fldChar w:fldCharType="end"/>
            </w:r>
          </w:hyperlink>
        </w:p>
        <w:p w14:paraId="777C14FA" w14:textId="2F48CCE5" w:rsidR="005745DE" w:rsidRDefault="00E82C5C">
          <w:pPr>
            <w:pStyle w:val="11"/>
            <w:tabs>
              <w:tab w:val="right" w:leader="dot" w:pos="9771"/>
            </w:tabs>
            <w:rPr>
              <w:noProof/>
              <w:sz w:val="22"/>
              <w:szCs w:val="22"/>
              <w:lang w:eastAsia="ru-RU"/>
            </w:rPr>
          </w:pPr>
          <w:hyperlink w:anchor="_Toc125317598" w:history="1">
            <w:r w:rsidR="005745DE" w:rsidRPr="00097384">
              <w:rPr>
                <w:rStyle w:val="a5"/>
                <w:rFonts w:cs="Tahoma"/>
                <w:noProof/>
              </w:rPr>
              <w:t xml:space="preserve">5.Доступ к платформе </w:t>
            </w:r>
            <w:r w:rsidR="005745DE" w:rsidRPr="00097384">
              <w:rPr>
                <w:rStyle w:val="a5"/>
                <w:rFonts w:cs="Tahoma"/>
                <w:noProof/>
                <w:lang w:val="en-US"/>
              </w:rPr>
              <w:t>Moex</w:t>
            </w:r>
            <w:r w:rsidR="005745DE" w:rsidRPr="00097384">
              <w:rPr>
                <w:rStyle w:val="a5"/>
                <w:rFonts w:cs="Tahoma"/>
                <w:noProof/>
              </w:rPr>
              <w:t xml:space="preserve"> </w:t>
            </w:r>
            <w:r w:rsidR="005745DE" w:rsidRPr="00097384">
              <w:rPr>
                <w:rStyle w:val="a5"/>
                <w:rFonts w:cs="Tahoma"/>
                <w:noProof/>
                <w:lang w:val="en-US"/>
              </w:rPr>
              <w:t>Treasury</w:t>
            </w:r>
            <w:r w:rsidR="005745DE">
              <w:rPr>
                <w:noProof/>
                <w:webHidden/>
              </w:rPr>
              <w:tab/>
            </w:r>
            <w:r w:rsidR="005745DE">
              <w:rPr>
                <w:noProof/>
                <w:webHidden/>
              </w:rPr>
              <w:fldChar w:fldCharType="begin"/>
            </w:r>
            <w:r w:rsidR="005745DE">
              <w:rPr>
                <w:noProof/>
                <w:webHidden/>
              </w:rPr>
              <w:instrText xml:space="preserve"> PAGEREF _Toc125317598 \h </w:instrText>
            </w:r>
            <w:r w:rsidR="005745DE">
              <w:rPr>
                <w:noProof/>
                <w:webHidden/>
              </w:rPr>
            </w:r>
            <w:r w:rsidR="005745DE">
              <w:rPr>
                <w:noProof/>
                <w:webHidden/>
              </w:rPr>
              <w:fldChar w:fldCharType="separate"/>
            </w:r>
            <w:r w:rsidR="005745DE">
              <w:rPr>
                <w:noProof/>
                <w:webHidden/>
              </w:rPr>
              <w:t>16</w:t>
            </w:r>
            <w:r w:rsidR="005745DE">
              <w:rPr>
                <w:noProof/>
                <w:webHidden/>
              </w:rPr>
              <w:fldChar w:fldCharType="end"/>
            </w:r>
          </w:hyperlink>
        </w:p>
        <w:p w14:paraId="6E3DC25D" w14:textId="3938EE2B" w:rsidR="005745DE" w:rsidRDefault="00E82C5C">
          <w:pPr>
            <w:pStyle w:val="11"/>
            <w:tabs>
              <w:tab w:val="right" w:leader="dot" w:pos="9771"/>
            </w:tabs>
            <w:rPr>
              <w:noProof/>
              <w:sz w:val="22"/>
              <w:szCs w:val="22"/>
              <w:lang w:eastAsia="ru-RU"/>
            </w:rPr>
          </w:pPr>
          <w:hyperlink w:anchor="_Toc125317599" w:history="1">
            <w:r w:rsidR="005745DE" w:rsidRPr="00097384">
              <w:rPr>
                <w:rStyle w:val="a5"/>
                <w:rFonts w:cs="Tahoma"/>
                <w:noProof/>
              </w:rPr>
              <w:t>Оформление технического доступа</w:t>
            </w:r>
            <w:r w:rsidR="005745DE">
              <w:rPr>
                <w:noProof/>
                <w:webHidden/>
              </w:rPr>
              <w:tab/>
            </w:r>
            <w:r w:rsidR="005745DE">
              <w:rPr>
                <w:noProof/>
                <w:webHidden/>
              </w:rPr>
              <w:fldChar w:fldCharType="begin"/>
            </w:r>
            <w:r w:rsidR="005745DE">
              <w:rPr>
                <w:noProof/>
                <w:webHidden/>
              </w:rPr>
              <w:instrText xml:space="preserve"> PAGEREF _Toc125317599 \h </w:instrText>
            </w:r>
            <w:r w:rsidR="005745DE">
              <w:rPr>
                <w:noProof/>
                <w:webHidden/>
              </w:rPr>
            </w:r>
            <w:r w:rsidR="005745DE">
              <w:rPr>
                <w:noProof/>
                <w:webHidden/>
              </w:rPr>
              <w:fldChar w:fldCharType="separate"/>
            </w:r>
            <w:r w:rsidR="005745DE">
              <w:rPr>
                <w:noProof/>
                <w:webHidden/>
              </w:rPr>
              <w:t>16</w:t>
            </w:r>
            <w:r w:rsidR="005745DE">
              <w:rPr>
                <w:noProof/>
                <w:webHidden/>
              </w:rPr>
              <w:fldChar w:fldCharType="end"/>
            </w:r>
          </w:hyperlink>
        </w:p>
        <w:p w14:paraId="52565A40" w14:textId="3538124A" w:rsidR="005745DE" w:rsidRDefault="00E82C5C">
          <w:pPr>
            <w:pStyle w:val="11"/>
            <w:tabs>
              <w:tab w:val="right" w:leader="dot" w:pos="9771"/>
            </w:tabs>
            <w:rPr>
              <w:noProof/>
              <w:sz w:val="22"/>
              <w:szCs w:val="22"/>
              <w:lang w:eastAsia="ru-RU"/>
            </w:rPr>
          </w:pPr>
          <w:hyperlink w:anchor="_Toc125317600" w:history="1">
            <w:r w:rsidR="005745DE" w:rsidRPr="00097384">
              <w:rPr>
                <w:rStyle w:val="a5"/>
                <w:rFonts w:cs="Tahoma"/>
                <w:noProof/>
              </w:rPr>
              <w:t>Клиринговый терминал</w:t>
            </w:r>
            <w:r w:rsidR="005745DE">
              <w:rPr>
                <w:noProof/>
                <w:webHidden/>
              </w:rPr>
              <w:tab/>
            </w:r>
            <w:r w:rsidR="005745DE">
              <w:rPr>
                <w:noProof/>
                <w:webHidden/>
              </w:rPr>
              <w:fldChar w:fldCharType="begin"/>
            </w:r>
            <w:r w:rsidR="005745DE">
              <w:rPr>
                <w:noProof/>
                <w:webHidden/>
              </w:rPr>
              <w:instrText xml:space="preserve"> PAGEREF _Toc125317600 \h </w:instrText>
            </w:r>
            <w:r w:rsidR="005745DE">
              <w:rPr>
                <w:noProof/>
                <w:webHidden/>
              </w:rPr>
            </w:r>
            <w:r w:rsidR="005745DE">
              <w:rPr>
                <w:noProof/>
                <w:webHidden/>
              </w:rPr>
              <w:fldChar w:fldCharType="separate"/>
            </w:r>
            <w:r w:rsidR="005745DE">
              <w:rPr>
                <w:noProof/>
                <w:webHidden/>
              </w:rPr>
              <w:t>16</w:t>
            </w:r>
            <w:r w:rsidR="005745DE">
              <w:rPr>
                <w:noProof/>
                <w:webHidden/>
              </w:rPr>
              <w:fldChar w:fldCharType="end"/>
            </w:r>
          </w:hyperlink>
        </w:p>
        <w:p w14:paraId="55D13BD0" w14:textId="6378A079" w:rsidR="005745DE" w:rsidRDefault="00E82C5C">
          <w:pPr>
            <w:pStyle w:val="11"/>
            <w:tabs>
              <w:tab w:val="right" w:leader="dot" w:pos="9771"/>
            </w:tabs>
            <w:rPr>
              <w:noProof/>
              <w:sz w:val="22"/>
              <w:szCs w:val="22"/>
              <w:lang w:eastAsia="ru-RU"/>
            </w:rPr>
          </w:pPr>
          <w:hyperlink w:anchor="_Toc125317601" w:history="1">
            <w:r w:rsidR="005745DE" w:rsidRPr="00097384">
              <w:rPr>
                <w:rStyle w:val="a5"/>
                <w:noProof/>
              </w:rPr>
              <w:t>Затраты по подключению и работе на рынках</w:t>
            </w:r>
            <w:r w:rsidR="005745DE">
              <w:rPr>
                <w:noProof/>
                <w:webHidden/>
              </w:rPr>
              <w:tab/>
            </w:r>
            <w:r w:rsidR="005745DE">
              <w:rPr>
                <w:noProof/>
                <w:webHidden/>
              </w:rPr>
              <w:fldChar w:fldCharType="begin"/>
            </w:r>
            <w:r w:rsidR="005745DE">
              <w:rPr>
                <w:noProof/>
                <w:webHidden/>
              </w:rPr>
              <w:instrText xml:space="preserve"> PAGEREF _Toc125317601 \h </w:instrText>
            </w:r>
            <w:r w:rsidR="005745DE">
              <w:rPr>
                <w:noProof/>
                <w:webHidden/>
              </w:rPr>
            </w:r>
            <w:r w:rsidR="005745DE">
              <w:rPr>
                <w:noProof/>
                <w:webHidden/>
              </w:rPr>
              <w:fldChar w:fldCharType="separate"/>
            </w:r>
            <w:r w:rsidR="005745DE">
              <w:rPr>
                <w:noProof/>
                <w:webHidden/>
              </w:rPr>
              <w:t>18</w:t>
            </w:r>
            <w:r w:rsidR="005745DE">
              <w:rPr>
                <w:noProof/>
                <w:webHidden/>
              </w:rPr>
              <w:fldChar w:fldCharType="end"/>
            </w:r>
          </w:hyperlink>
        </w:p>
        <w:p w14:paraId="56F09059" w14:textId="4FD0EBDC" w:rsidR="005745DE" w:rsidRDefault="00E82C5C">
          <w:pPr>
            <w:pStyle w:val="11"/>
            <w:tabs>
              <w:tab w:val="right" w:leader="dot" w:pos="9771"/>
            </w:tabs>
            <w:rPr>
              <w:noProof/>
              <w:sz w:val="22"/>
              <w:szCs w:val="22"/>
              <w:lang w:eastAsia="ru-RU"/>
            </w:rPr>
          </w:pPr>
          <w:hyperlink w:anchor="_Toc125317602" w:history="1">
            <w:r w:rsidR="005745DE" w:rsidRPr="00097384">
              <w:rPr>
                <w:rStyle w:val="a5"/>
                <w:rFonts w:cs="Tahoma"/>
                <w:noProof/>
              </w:rPr>
              <w:t>Пакетные предложения на технологические услуги</w:t>
            </w:r>
            <w:r w:rsidR="005745DE">
              <w:rPr>
                <w:noProof/>
                <w:webHidden/>
              </w:rPr>
              <w:tab/>
            </w:r>
            <w:r w:rsidR="005745DE">
              <w:rPr>
                <w:noProof/>
                <w:webHidden/>
              </w:rPr>
              <w:fldChar w:fldCharType="begin"/>
            </w:r>
            <w:r w:rsidR="005745DE">
              <w:rPr>
                <w:noProof/>
                <w:webHidden/>
              </w:rPr>
              <w:instrText xml:space="preserve"> PAGEREF _Toc125317602 \h </w:instrText>
            </w:r>
            <w:r w:rsidR="005745DE">
              <w:rPr>
                <w:noProof/>
                <w:webHidden/>
              </w:rPr>
            </w:r>
            <w:r w:rsidR="005745DE">
              <w:rPr>
                <w:noProof/>
                <w:webHidden/>
              </w:rPr>
              <w:fldChar w:fldCharType="separate"/>
            </w:r>
            <w:r w:rsidR="005745DE">
              <w:rPr>
                <w:noProof/>
                <w:webHidden/>
              </w:rPr>
              <w:t>19</w:t>
            </w:r>
            <w:r w:rsidR="005745DE">
              <w:rPr>
                <w:noProof/>
                <w:webHidden/>
              </w:rPr>
              <w:fldChar w:fldCharType="end"/>
            </w:r>
          </w:hyperlink>
        </w:p>
        <w:p w14:paraId="65DE94D9" w14:textId="2BD125CA" w:rsidR="005745DE" w:rsidRDefault="00E82C5C">
          <w:pPr>
            <w:pStyle w:val="11"/>
            <w:tabs>
              <w:tab w:val="right" w:leader="dot" w:pos="9771"/>
            </w:tabs>
            <w:rPr>
              <w:noProof/>
              <w:sz w:val="22"/>
              <w:szCs w:val="22"/>
              <w:lang w:eastAsia="ru-RU"/>
            </w:rPr>
          </w:pPr>
          <w:hyperlink w:anchor="_Toc125317603" w:history="1">
            <w:r w:rsidR="005745DE" w:rsidRPr="00097384">
              <w:rPr>
                <w:rStyle w:val="a5"/>
                <w:rFonts w:cs="Tahoma"/>
                <w:noProof/>
              </w:rPr>
              <w:t>Операции с денежными средствами</w:t>
            </w:r>
            <w:r w:rsidR="005745DE">
              <w:rPr>
                <w:noProof/>
                <w:webHidden/>
              </w:rPr>
              <w:tab/>
            </w:r>
            <w:r w:rsidR="005745DE">
              <w:rPr>
                <w:noProof/>
                <w:webHidden/>
              </w:rPr>
              <w:fldChar w:fldCharType="begin"/>
            </w:r>
            <w:r w:rsidR="005745DE">
              <w:rPr>
                <w:noProof/>
                <w:webHidden/>
              </w:rPr>
              <w:instrText xml:space="preserve"> PAGEREF _Toc125317603 \h </w:instrText>
            </w:r>
            <w:r w:rsidR="005745DE">
              <w:rPr>
                <w:noProof/>
                <w:webHidden/>
              </w:rPr>
            </w:r>
            <w:r w:rsidR="005745DE">
              <w:rPr>
                <w:noProof/>
                <w:webHidden/>
              </w:rPr>
              <w:fldChar w:fldCharType="separate"/>
            </w:r>
            <w:r w:rsidR="005745DE">
              <w:rPr>
                <w:noProof/>
                <w:webHidden/>
              </w:rPr>
              <w:t>19</w:t>
            </w:r>
            <w:r w:rsidR="005745DE">
              <w:rPr>
                <w:noProof/>
                <w:webHidden/>
              </w:rPr>
              <w:fldChar w:fldCharType="end"/>
            </w:r>
          </w:hyperlink>
        </w:p>
        <w:p w14:paraId="270145F7" w14:textId="2DBB02FB" w:rsidR="005745DE" w:rsidRDefault="00E82C5C">
          <w:pPr>
            <w:pStyle w:val="11"/>
            <w:tabs>
              <w:tab w:val="right" w:leader="dot" w:pos="9771"/>
            </w:tabs>
            <w:rPr>
              <w:noProof/>
              <w:sz w:val="22"/>
              <w:szCs w:val="22"/>
              <w:lang w:eastAsia="ru-RU"/>
            </w:rPr>
          </w:pPr>
          <w:hyperlink w:anchor="_Toc125317604" w:history="1">
            <w:r w:rsidR="005745DE" w:rsidRPr="00097384">
              <w:rPr>
                <w:rStyle w:val="a5"/>
                <w:rFonts w:cs="Tahoma"/>
                <w:noProof/>
              </w:rPr>
              <w:t>Внесение денежных средств</w:t>
            </w:r>
            <w:r w:rsidR="005745DE">
              <w:rPr>
                <w:noProof/>
                <w:webHidden/>
              </w:rPr>
              <w:tab/>
            </w:r>
            <w:r w:rsidR="005745DE">
              <w:rPr>
                <w:noProof/>
                <w:webHidden/>
              </w:rPr>
              <w:fldChar w:fldCharType="begin"/>
            </w:r>
            <w:r w:rsidR="005745DE">
              <w:rPr>
                <w:noProof/>
                <w:webHidden/>
              </w:rPr>
              <w:instrText xml:space="preserve"> PAGEREF _Toc125317604 \h </w:instrText>
            </w:r>
            <w:r w:rsidR="005745DE">
              <w:rPr>
                <w:noProof/>
                <w:webHidden/>
              </w:rPr>
            </w:r>
            <w:r w:rsidR="005745DE">
              <w:rPr>
                <w:noProof/>
                <w:webHidden/>
              </w:rPr>
              <w:fldChar w:fldCharType="separate"/>
            </w:r>
            <w:r w:rsidR="005745DE">
              <w:rPr>
                <w:noProof/>
                <w:webHidden/>
              </w:rPr>
              <w:t>19</w:t>
            </w:r>
            <w:r w:rsidR="005745DE">
              <w:rPr>
                <w:noProof/>
                <w:webHidden/>
              </w:rPr>
              <w:fldChar w:fldCharType="end"/>
            </w:r>
          </w:hyperlink>
        </w:p>
        <w:p w14:paraId="76E5D53E" w14:textId="6E8D0713" w:rsidR="005745DE" w:rsidRDefault="00E82C5C">
          <w:pPr>
            <w:pStyle w:val="11"/>
            <w:tabs>
              <w:tab w:val="right" w:leader="dot" w:pos="9771"/>
            </w:tabs>
            <w:rPr>
              <w:noProof/>
              <w:sz w:val="22"/>
              <w:szCs w:val="22"/>
              <w:lang w:eastAsia="ru-RU"/>
            </w:rPr>
          </w:pPr>
          <w:hyperlink w:anchor="_Toc125317605" w:history="1">
            <w:r w:rsidR="005745DE" w:rsidRPr="00097384">
              <w:rPr>
                <w:rStyle w:val="a5"/>
                <w:rFonts w:cs="Tahoma"/>
                <w:noProof/>
              </w:rPr>
              <w:t>Вывод денежных средств на Валютном рынке</w:t>
            </w:r>
            <w:r w:rsidR="005745DE">
              <w:rPr>
                <w:noProof/>
                <w:webHidden/>
              </w:rPr>
              <w:tab/>
            </w:r>
            <w:r w:rsidR="005745DE">
              <w:rPr>
                <w:noProof/>
                <w:webHidden/>
              </w:rPr>
              <w:fldChar w:fldCharType="begin"/>
            </w:r>
            <w:r w:rsidR="005745DE">
              <w:rPr>
                <w:noProof/>
                <w:webHidden/>
              </w:rPr>
              <w:instrText xml:space="preserve"> PAGEREF _Toc125317605 \h </w:instrText>
            </w:r>
            <w:r w:rsidR="005745DE">
              <w:rPr>
                <w:noProof/>
                <w:webHidden/>
              </w:rPr>
            </w:r>
            <w:r w:rsidR="005745DE">
              <w:rPr>
                <w:noProof/>
                <w:webHidden/>
              </w:rPr>
              <w:fldChar w:fldCharType="separate"/>
            </w:r>
            <w:r w:rsidR="005745DE">
              <w:rPr>
                <w:noProof/>
                <w:webHidden/>
              </w:rPr>
              <w:t>20</w:t>
            </w:r>
            <w:r w:rsidR="005745DE">
              <w:rPr>
                <w:noProof/>
                <w:webHidden/>
              </w:rPr>
              <w:fldChar w:fldCharType="end"/>
            </w:r>
          </w:hyperlink>
        </w:p>
        <w:p w14:paraId="6A32946C" w14:textId="50165551" w:rsidR="005745DE" w:rsidRDefault="00E82C5C">
          <w:pPr>
            <w:pStyle w:val="11"/>
            <w:tabs>
              <w:tab w:val="right" w:leader="dot" w:pos="9771"/>
            </w:tabs>
            <w:rPr>
              <w:noProof/>
              <w:sz w:val="22"/>
              <w:szCs w:val="22"/>
              <w:lang w:eastAsia="ru-RU"/>
            </w:rPr>
          </w:pPr>
          <w:hyperlink w:anchor="_Toc125317606" w:history="1">
            <w:r w:rsidR="005745DE" w:rsidRPr="00097384">
              <w:rPr>
                <w:rStyle w:val="a5"/>
                <w:rFonts w:cs="Tahoma"/>
                <w:noProof/>
              </w:rPr>
              <w:t>Вывод денежных средств на Рынке депозитов</w:t>
            </w:r>
            <w:r w:rsidR="005745DE">
              <w:rPr>
                <w:noProof/>
                <w:webHidden/>
              </w:rPr>
              <w:tab/>
            </w:r>
            <w:r w:rsidR="005745DE">
              <w:rPr>
                <w:noProof/>
                <w:webHidden/>
              </w:rPr>
              <w:fldChar w:fldCharType="begin"/>
            </w:r>
            <w:r w:rsidR="005745DE">
              <w:rPr>
                <w:noProof/>
                <w:webHidden/>
              </w:rPr>
              <w:instrText xml:space="preserve"> PAGEREF _Toc125317606 \h </w:instrText>
            </w:r>
            <w:r w:rsidR="005745DE">
              <w:rPr>
                <w:noProof/>
                <w:webHidden/>
              </w:rPr>
            </w:r>
            <w:r w:rsidR="005745DE">
              <w:rPr>
                <w:noProof/>
                <w:webHidden/>
              </w:rPr>
              <w:fldChar w:fldCharType="separate"/>
            </w:r>
            <w:r w:rsidR="005745DE">
              <w:rPr>
                <w:noProof/>
                <w:webHidden/>
              </w:rPr>
              <w:t>20</w:t>
            </w:r>
            <w:r w:rsidR="005745DE">
              <w:rPr>
                <w:noProof/>
                <w:webHidden/>
              </w:rPr>
              <w:fldChar w:fldCharType="end"/>
            </w:r>
          </w:hyperlink>
        </w:p>
        <w:p w14:paraId="3174D877" w14:textId="68C1FC57" w:rsidR="005745DE" w:rsidRDefault="00E82C5C">
          <w:pPr>
            <w:pStyle w:val="11"/>
            <w:tabs>
              <w:tab w:val="right" w:leader="dot" w:pos="9771"/>
            </w:tabs>
            <w:rPr>
              <w:noProof/>
              <w:sz w:val="22"/>
              <w:szCs w:val="22"/>
              <w:lang w:eastAsia="ru-RU"/>
            </w:rPr>
          </w:pPr>
          <w:hyperlink w:anchor="_Toc125317607" w:history="1">
            <w:r w:rsidR="005745DE" w:rsidRPr="00097384">
              <w:rPr>
                <w:rStyle w:val="a5"/>
                <w:rFonts w:cs="Tahoma"/>
                <w:noProof/>
              </w:rPr>
              <w:t>Перевод денежных средств</w:t>
            </w:r>
            <w:r w:rsidR="005745DE">
              <w:rPr>
                <w:noProof/>
                <w:webHidden/>
              </w:rPr>
              <w:tab/>
            </w:r>
            <w:r w:rsidR="005745DE">
              <w:rPr>
                <w:noProof/>
                <w:webHidden/>
              </w:rPr>
              <w:fldChar w:fldCharType="begin"/>
            </w:r>
            <w:r w:rsidR="005745DE">
              <w:rPr>
                <w:noProof/>
                <w:webHidden/>
              </w:rPr>
              <w:instrText xml:space="preserve"> PAGEREF _Toc125317607 \h </w:instrText>
            </w:r>
            <w:r w:rsidR="005745DE">
              <w:rPr>
                <w:noProof/>
                <w:webHidden/>
              </w:rPr>
            </w:r>
            <w:r w:rsidR="005745DE">
              <w:rPr>
                <w:noProof/>
                <w:webHidden/>
              </w:rPr>
              <w:fldChar w:fldCharType="separate"/>
            </w:r>
            <w:r w:rsidR="005745DE">
              <w:rPr>
                <w:noProof/>
                <w:webHidden/>
              </w:rPr>
              <w:t>20</w:t>
            </w:r>
            <w:r w:rsidR="005745DE">
              <w:rPr>
                <w:noProof/>
                <w:webHidden/>
              </w:rPr>
              <w:fldChar w:fldCharType="end"/>
            </w:r>
          </w:hyperlink>
        </w:p>
        <w:p w14:paraId="6AA10FEA" w14:textId="33F27B05" w:rsidR="005745DE" w:rsidRDefault="00E82C5C">
          <w:pPr>
            <w:pStyle w:val="11"/>
            <w:tabs>
              <w:tab w:val="right" w:leader="dot" w:pos="9771"/>
            </w:tabs>
            <w:rPr>
              <w:noProof/>
              <w:sz w:val="22"/>
              <w:szCs w:val="22"/>
              <w:lang w:eastAsia="ru-RU"/>
            </w:rPr>
          </w:pPr>
          <w:hyperlink w:anchor="_Toc125317608" w:history="1">
            <w:r w:rsidR="005745DE" w:rsidRPr="00097384">
              <w:rPr>
                <w:rStyle w:val="a5"/>
                <w:rFonts w:cs="Tahoma"/>
                <w:noProof/>
              </w:rPr>
              <w:t>Комиссионное вознаграждение за учет Обеспечения</w:t>
            </w:r>
            <w:r w:rsidR="005745DE">
              <w:rPr>
                <w:noProof/>
                <w:webHidden/>
              </w:rPr>
              <w:tab/>
            </w:r>
            <w:r w:rsidR="005745DE">
              <w:rPr>
                <w:noProof/>
                <w:webHidden/>
              </w:rPr>
              <w:fldChar w:fldCharType="begin"/>
            </w:r>
            <w:r w:rsidR="005745DE">
              <w:rPr>
                <w:noProof/>
                <w:webHidden/>
              </w:rPr>
              <w:instrText xml:space="preserve"> PAGEREF _Toc125317608 \h </w:instrText>
            </w:r>
            <w:r w:rsidR="005745DE">
              <w:rPr>
                <w:noProof/>
                <w:webHidden/>
              </w:rPr>
            </w:r>
            <w:r w:rsidR="005745DE">
              <w:rPr>
                <w:noProof/>
                <w:webHidden/>
              </w:rPr>
              <w:fldChar w:fldCharType="separate"/>
            </w:r>
            <w:r w:rsidR="005745DE">
              <w:rPr>
                <w:noProof/>
                <w:webHidden/>
              </w:rPr>
              <w:t>20</w:t>
            </w:r>
            <w:r w:rsidR="005745DE">
              <w:rPr>
                <w:noProof/>
                <w:webHidden/>
              </w:rPr>
              <w:fldChar w:fldCharType="end"/>
            </w:r>
          </w:hyperlink>
        </w:p>
        <w:p w14:paraId="3FEC772C" w14:textId="32E49F15" w:rsidR="005745DE" w:rsidRDefault="00E82C5C">
          <w:pPr>
            <w:pStyle w:val="11"/>
            <w:tabs>
              <w:tab w:val="right" w:leader="dot" w:pos="9771"/>
            </w:tabs>
            <w:rPr>
              <w:noProof/>
              <w:sz w:val="22"/>
              <w:szCs w:val="22"/>
              <w:lang w:eastAsia="ru-RU"/>
            </w:rPr>
          </w:pPr>
          <w:hyperlink w:anchor="_Toc125317609" w:history="1">
            <w:r w:rsidR="005745DE" w:rsidRPr="00097384">
              <w:rPr>
                <w:rStyle w:val="a5"/>
                <w:rFonts w:cs="Tahoma"/>
                <w:noProof/>
              </w:rPr>
              <w:t>Оплата комиссионных вознаграждений</w:t>
            </w:r>
            <w:r w:rsidR="005745DE">
              <w:rPr>
                <w:noProof/>
                <w:webHidden/>
              </w:rPr>
              <w:tab/>
            </w:r>
            <w:r w:rsidR="005745DE">
              <w:rPr>
                <w:noProof/>
                <w:webHidden/>
              </w:rPr>
              <w:fldChar w:fldCharType="begin"/>
            </w:r>
            <w:r w:rsidR="005745DE">
              <w:rPr>
                <w:noProof/>
                <w:webHidden/>
              </w:rPr>
              <w:instrText xml:space="preserve"> PAGEREF _Toc125317609 \h </w:instrText>
            </w:r>
            <w:r w:rsidR="005745DE">
              <w:rPr>
                <w:noProof/>
                <w:webHidden/>
              </w:rPr>
            </w:r>
            <w:r w:rsidR="005745DE">
              <w:rPr>
                <w:noProof/>
                <w:webHidden/>
              </w:rPr>
              <w:fldChar w:fldCharType="separate"/>
            </w:r>
            <w:r w:rsidR="005745DE">
              <w:rPr>
                <w:noProof/>
                <w:webHidden/>
              </w:rPr>
              <w:t>20</w:t>
            </w:r>
            <w:r w:rsidR="005745DE">
              <w:rPr>
                <w:noProof/>
                <w:webHidden/>
              </w:rPr>
              <w:fldChar w:fldCharType="end"/>
            </w:r>
          </w:hyperlink>
        </w:p>
        <w:p w14:paraId="6DA4B3CA" w14:textId="2296BBE3" w:rsidR="005745DE" w:rsidRDefault="00E82C5C">
          <w:pPr>
            <w:pStyle w:val="11"/>
            <w:tabs>
              <w:tab w:val="right" w:leader="dot" w:pos="9771"/>
            </w:tabs>
            <w:rPr>
              <w:noProof/>
              <w:sz w:val="22"/>
              <w:szCs w:val="22"/>
              <w:lang w:eastAsia="ru-RU"/>
            </w:rPr>
          </w:pPr>
          <w:hyperlink w:anchor="_Toc125317610" w:history="1">
            <w:r w:rsidR="005745DE" w:rsidRPr="00097384">
              <w:rPr>
                <w:rStyle w:val="a5"/>
                <w:rFonts w:cs="Tahoma"/>
                <w:noProof/>
              </w:rPr>
              <w:t>Штрафы за неисполнение обязательств и перенос позиций</w:t>
            </w:r>
            <w:r w:rsidR="005745DE">
              <w:rPr>
                <w:noProof/>
                <w:webHidden/>
              </w:rPr>
              <w:tab/>
            </w:r>
            <w:r w:rsidR="005745DE">
              <w:rPr>
                <w:noProof/>
                <w:webHidden/>
              </w:rPr>
              <w:fldChar w:fldCharType="begin"/>
            </w:r>
            <w:r w:rsidR="005745DE">
              <w:rPr>
                <w:noProof/>
                <w:webHidden/>
              </w:rPr>
              <w:instrText xml:space="preserve"> PAGEREF _Toc125317610 \h </w:instrText>
            </w:r>
            <w:r w:rsidR="005745DE">
              <w:rPr>
                <w:noProof/>
                <w:webHidden/>
              </w:rPr>
            </w:r>
            <w:r w:rsidR="005745DE">
              <w:rPr>
                <w:noProof/>
                <w:webHidden/>
              </w:rPr>
              <w:fldChar w:fldCharType="separate"/>
            </w:r>
            <w:r w:rsidR="005745DE">
              <w:rPr>
                <w:noProof/>
                <w:webHidden/>
              </w:rPr>
              <w:t>21</w:t>
            </w:r>
            <w:r w:rsidR="005745DE">
              <w:rPr>
                <w:noProof/>
                <w:webHidden/>
              </w:rPr>
              <w:fldChar w:fldCharType="end"/>
            </w:r>
          </w:hyperlink>
        </w:p>
        <w:p w14:paraId="6292404C" w14:textId="1520138F" w:rsidR="005745DE" w:rsidRDefault="00E82C5C">
          <w:pPr>
            <w:pStyle w:val="11"/>
            <w:tabs>
              <w:tab w:val="right" w:leader="dot" w:pos="9771"/>
            </w:tabs>
            <w:rPr>
              <w:noProof/>
              <w:sz w:val="22"/>
              <w:szCs w:val="22"/>
              <w:lang w:eastAsia="ru-RU"/>
            </w:rPr>
          </w:pPr>
          <w:hyperlink w:anchor="_Toc125317611" w:history="1">
            <w:r w:rsidR="005745DE" w:rsidRPr="00097384">
              <w:rPr>
                <w:rStyle w:val="a5"/>
                <w:rFonts w:cs="Tahoma"/>
                <w:noProof/>
              </w:rPr>
              <w:t>Валютный рынок</w:t>
            </w:r>
            <w:r w:rsidR="005745DE">
              <w:rPr>
                <w:noProof/>
                <w:webHidden/>
              </w:rPr>
              <w:tab/>
            </w:r>
            <w:r w:rsidR="005745DE">
              <w:rPr>
                <w:noProof/>
                <w:webHidden/>
              </w:rPr>
              <w:fldChar w:fldCharType="begin"/>
            </w:r>
            <w:r w:rsidR="005745DE">
              <w:rPr>
                <w:noProof/>
                <w:webHidden/>
              </w:rPr>
              <w:instrText xml:space="preserve"> PAGEREF _Toc125317611 \h </w:instrText>
            </w:r>
            <w:r w:rsidR="005745DE">
              <w:rPr>
                <w:noProof/>
                <w:webHidden/>
              </w:rPr>
            </w:r>
            <w:r w:rsidR="005745DE">
              <w:rPr>
                <w:noProof/>
                <w:webHidden/>
              </w:rPr>
              <w:fldChar w:fldCharType="separate"/>
            </w:r>
            <w:r w:rsidR="005745DE">
              <w:rPr>
                <w:noProof/>
                <w:webHidden/>
              </w:rPr>
              <w:t>21</w:t>
            </w:r>
            <w:r w:rsidR="005745DE">
              <w:rPr>
                <w:noProof/>
                <w:webHidden/>
              </w:rPr>
              <w:fldChar w:fldCharType="end"/>
            </w:r>
          </w:hyperlink>
        </w:p>
        <w:p w14:paraId="1FB97D73" w14:textId="62DA8A5B" w:rsidR="005745DE" w:rsidRDefault="00E82C5C">
          <w:pPr>
            <w:pStyle w:val="11"/>
            <w:tabs>
              <w:tab w:val="right" w:leader="dot" w:pos="9771"/>
            </w:tabs>
            <w:rPr>
              <w:noProof/>
              <w:sz w:val="22"/>
              <w:szCs w:val="22"/>
              <w:lang w:eastAsia="ru-RU"/>
            </w:rPr>
          </w:pPr>
          <w:hyperlink w:anchor="_Toc125317612" w:history="1">
            <w:r w:rsidR="005745DE" w:rsidRPr="00097384">
              <w:rPr>
                <w:rStyle w:val="a5"/>
                <w:rFonts w:cs="Tahoma"/>
                <w:noProof/>
              </w:rPr>
              <w:t>Рынок депозитов</w:t>
            </w:r>
            <w:r w:rsidR="005745DE">
              <w:rPr>
                <w:noProof/>
                <w:webHidden/>
              </w:rPr>
              <w:tab/>
            </w:r>
            <w:r w:rsidR="005745DE">
              <w:rPr>
                <w:noProof/>
                <w:webHidden/>
              </w:rPr>
              <w:fldChar w:fldCharType="begin"/>
            </w:r>
            <w:r w:rsidR="005745DE">
              <w:rPr>
                <w:noProof/>
                <w:webHidden/>
              </w:rPr>
              <w:instrText xml:space="preserve"> PAGEREF _Toc125317612 \h </w:instrText>
            </w:r>
            <w:r w:rsidR="005745DE">
              <w:rPr>
                <w:noProof/>
                <w:webHidden/>
              </w:rPr>
            </w:r>
            <w:r w:rsidR="005745DE">
              <w:rPr>
                <w:noProof/>
                <w:webHidden/>
              </w:rPr>
              <w:fldChar w:fldCharType="separate"/>
            </w:r>
            <w:r w:rsidR="005745DE">
              <w:rPr>
                <w:noProof/>
                <w:webHidden/>
              </w:rPr>
              <w:t>21</w:t>
            </w:r>
            <w:r w:rsidR="005745DE">
              <w:rPr>
                <w:noProof/>
                <w:webHidden/>
              </w:rPr>
              <w:fldChar w:fldCharType="end"/>
            </w:r>
          </w:hyperlink>
        </w:p>
        <w:p w14:paraId="2A0E7673" w14:textId="145628EF" w:rsidR="005745DE" w:rsidRDefault="00E82C5C">
          <w:pPr>
            <w:pStyle w:val="11"/>
            <w:tabs>
              <w:tab w:val="right" w:leader="dot" w:pos="9771"/>
            </w:tabs>
            <w:rPr>
              <w:noProof/>
              <w:sz w:val="22"/>
              <w:szCs w:val="22"/>
              <w:lang w:eastAsia="ru-RU"/>
            </w:rPr>
          </w:pPr>
          <w:hyperlink w:anchor="_Toc125317613" w:history="1">
            <w:r w:rsidR="005745DE" w:rsidRPr="00097384">
              <w:rPr>
                <w:rStyle w:val="a5"/>
                <w:rFonts w:cs="Tahoma"/>
                <w:noProof/>
              </w:rPr>
              <w:t xml:space="preserve">Штраф за </w:t>
            </w:r>
            <w:r w:rsidR="005745DE" w:rsidRPr="00097384">
              <w:rPr>
                <w:rStyle w:val="a5"/>
                <w:rFonts w:cs="Tahoma"/>
                <w:noProof/>
                <w:lang w:val="en-US"/>
              </w:rPr>
              <w:t>cut</w:t>
            </w:r>
            <w:r w:rsidR="005745DE" w:rsidRPr="00097384">
              <w:rPr>
                <w:rStyle w:val="a5"/>
                <w:rFonts w:cs="Tahoma"/>
                <w:noProof/>
              </w:rPr>
              <w:t>-</w:t>
            </w:r>
            <w:r w:rsidR="005745DE" w:rsidRPr="00097384">
              <w:rPr>
                <w:rStyle w:val="a5"/>
                <w:rFonts w:cs="Tahoma"/>
                <w:noProof/>
                <w:lang w:val="en-US"/>
              </w:rPr>
              <w:t>off</w:t>
            </w:r>
            <w:r w:rsidR="005745DE" w:rsidRPr="00097384">
              <w:rPr>
                <w:rStyle w:val="a5"/>
                <w:rFonts w:cs="Tahoma"/>
                <w:noProof/>
              </w:rPr>
              <w:t xml:space="preserve"> </w:t>
            </w:r>
            <w:r w:rsidR="005745DE" w:rsidRPr="00097384">
              <w:rPr>
                <w:rStyle w:val="a5"/>
                <w:rFonts w:cs="Tahoma"/>
                <w:noProof/>
                <w:lang w:val="en-US"/>
              </w:rPr>
              <w:t>time</w:t>
            </w:r>
            <w:r w:rsidR="005745DE">
              <w:rPr>
                <w:noProof/>
                <w:webHidden/>
              </w:rPr>
              <w:tab/>
            </w:r>
            <w:r w:rsidR="005745DE">
              <w:rPr>
                <w:noProof/>
                <w:webHidden/>
              </w:rPr>
              <w:fldChar w:fldCharType="begin"/>
            </w:r>
            <w:r w:rsidR="005745DE">
              <w:rPr>
                <w:noProof/>
                <w:webHidden/>
              </w:rPr>
              <w:instrText xml:space="preserve"> PAGEREF _Toc125317613 \h </w:instrText>
            </w:r>
            <w:r w:rsidR="005745DE">
              <w:rPr>
                <w:noProof/>
                <w:webHidden/>
              </w:rPr>
            </w:r>
            <w:r w:rsidR="005745DE">
              <w:rPr>
                <w:noProof/>
                <w:webHidden/>
              </w:rPr>
              <w:fldChar w:fldCharType="separate"/>
            </w:r>
            <w:r w:rsidR="005745DE">
              <w:rPr>
                <w:noProof/>
                <w:webHidden/>
              </w:rPr>
              <w:t>21</w:t>
            </w:r>
            <w:r w:rsidR="005745DE">
              <w:rPr>
                <w:noProof/>
                <w:webHidden/>
              </w:rPr>
              <w:fldChar w:fldCharType="end"/>
            </w:r>
          </w:hyperlink>
        </w:p>
        <w:p w14:paraId="07E2F32C" w14:textId="7B6F0409" w:rsidR="005745DE" w:rsidRDefault="00E82C5C">
          <w:pPr>
            <w:pStyle w:val="11"/>
            <w:tabs>
              <w:tab w:val="right" w:leader="dot" w:pos="9771"/>
            </w:tabs>
            <w:rPr>
              <w:noProof/>
              <w:sz w:val="22"/>
              <w:szCs w:val="22"/>
              <w:lang w:eastAsia="ru-RU"/>
            </w:rPr>
          </w:pPr>
          <w:hyperlink w:anchor="_Toc125317614" w:history="1">
            <w:r w:rsidR="005745DE" w:rsidRPr="00097384">
              <w:rPr>
                <w:rStyle w:val="a5"/>
                <w:rFonts w:cs="Tahoma"/>
                <w:noProof/>
              </w:rPr>
              <w:t>Торговые и клиринговые отчеты</w:t>
            </w:r>
            <w:r w:rsidR="005745DE">
              <w:rPr>
                <w:noProof/>
                <w:webHidden/>
              </w:rPr>
              <w:tab/>
            </w:r>
            <w:r w:rsidR="005745DE">
              <w:rPr>
                <w:noProof/>
                <w:webHidden/>
              </w:rPr>
              <w:fldChar w:fldCharType="begin"/>
            </w:r>
            <w:r w:rsidR="005745DE">
              <w:rPr>
                <w:noProof/>
                <w:webHidden/>
              </w:rPr>
              <w:instrText xml:space="preserve"> PAGEREF _Toc125317614 \h </w:instrText>
            </w:r>
            <w:r w:rsidR="005745DE">
              <w:rPr>
                <w:noProof/>
                <w:webHidden/>
              </w:rPr>
            </w:r>
            <w:r w:rsidR="005745DE">
              <w:rPr>
                <w:noProof/>
                <w:webHidden/>
              </w:rPr>
              <w:fldChar w:fldCharType="separate"/>
            </w:r>
            <w:r w:rsidR="005745DE">
              <w:rPr>
                <w:noProof/>
                <w:webHidden/>
              </w:rPr>
              <w:t>22</w:t>
            </w:r>
            <w:r w:rsidR="005745DE">
              <w:rPr>
                <w:noProof/>
                <w:webHidden/>
              </w:rPr>
              <w:fldChar w:fldCharType="end"/>
            </w:r>
          </w:hyperlink>
        </w:p>
        <w:p w14:paraId="29A0F9F3" w14:textId="289786D9" w:rsidR="00A92692" w:rsidRPr="00816810" w:rsidRDefault="00F80E5D" w:rsidP="00A516B2">
          <w:pPr>
            <w:jc w:val="both"/>
            <w:rPr>
              <w:rFonts w:ascii="Tahoma" w:hAnsi="Tahoma" w:cs="Tahoma"/>
              <w:b/>
              <w:sz w:val="22"/>
              <w:szCs w:val="22"/>
            </w:rPr>
          </w:pPr>
          <w:r w:rsidRPr="00D65F1D">
            <w:rPr>
              <w:rFonts w:ascii="Tahoma" w:hAnsi="Tahoma" w:cs="Tahoma"/>
              <w:b/>
              <w:sz w:val="22"/>
              <w:szCs w:val="22"/>
            </w:rPr>
            <w:lastRenderedPageBreak/>
            <w:fldChar w:fldCharType="end"/>
          </w:r>
        </w:p>
      </w:sdtContent>
    </w:sdt>
    <w:p w14:paraId="1FA19574" w14:textId="77777777" w:rsidR="00A92692" w:rsidRPr="00CE2BFD" w:rsidRDefault="00A92692" w:rsidP="000D24E0">
      <w:pPr>
        <w:pStyle w:val="12"/>
        <w:spacing w:before="120" w:after="120"/>
        <w:rPr>
          <w:rFonts w:cs="Tahoma"/>
        </w:rPr>
      </w:pPr>
      <w:bookmarkStart w:id="2" w:name="_Toc125317592"/>
      <w:r w:rsidRPr="00CE2BFD">
        <w:rPr>
          <w:rFonts w:cs="Tahoma"/>
        </w:rPr>
        <w:t>Общие положения</w:t>
      </w:r>
      <w:bookmarkEnd w:id="2"/>
    </w:p>
    <w:p w14:paraId="14EF4322" w14:textId="48FC8C34" w:rsidR="00A407D1" w:rsidRPr="00BF54EB" w:rsidRDefault="00A407D1" w:rsidP="00B9798F">
      <w:pPr>
        <w:pStyle w:val="a3"/>
        <w:numPr>
          <w:ilvl w:val="0"/>
          <w:numId w:val="11"/>
        </w:numPr>
        <w:jc w:val="both"/>
        <w:rPr>
          <w:rFonts w:ascii="Tahoma" w:hAnsi="Tahoma" w:cs="Tahoma"/>
          <w:sz w:val="22"/>
          <w:szCs w:val="22"/>
        </w:rPr>
      </w:pPr>
      <w:bookmarkStart w:id="3" w:name="_Toc472940733"/>
      <w:r w:rsidRPr="00BF54EB">
        <w:rPr>
          <w:rFonts w:ascii="Tahoma" w:hAnsi="Tahoma" w:cs="Tahoma"/>
          <w:b/>
          <w:sz w:val="22"/>
          <w:szCs w:val="22"/>
        </w:rPr>
        <w:t xml:space="preserve">Кандидаты </w:t>
      </w:r>
      <w:r w:rsidR="0017337D" w:rsidRPr="00BF54EB">
        <w:rPr>
          <w:rFonts w:ascii="Tahoma" w:hAnsi="Tahoma" w:cs="Tahoma"/>
          <w:b/>
          <w:sz w:val="22"/>
          <w:szCs w:val="22"/>
        </w:rPr>
        <w:t>–</w:t>
      </w:r>
      <w:r w:rsidRPr="00BF54EB">
        <w:rPr>
          <w:rFonts w:ascii="Tahoma" w:hAnsi="Tahoma" w:cs="Tahoma"/>
          <w:b/>
          <w:sz w:val="22"/>
          <w:szCs w:val="22"/>
        </w:rPr>
        <w:t xml:space="preserve"> </w:t>
      </w:r>
      <w:proofErr w:type="spellStart"/>
      <w:r w:rsidR="0017337D" w:rsidRPr="00BF54EB">
        <w:rPr>
          <w:rFonts w:ascii="Tahoma" w:hAnsi="Tahoma" w:cs="Tahoma"/>
          <w:b/>
          <w:sz w:val="22"/>
          <w:szCs w:val="22"/>
        </w:rPr>
        <w:t>некредитные</w:t>
      </w:r>
      <w:proofErr w:type="spellEnd"/>
      <w:r w:rsidR="0017337D" w:rsidRPr="00BF54EB">
        <w:rPr>
          <w:rFonts w:ascii="Tahoma" w:hAnsi="Tahoma" w:cs="Tahoma"/>
          <w:b/>
          <w:sz w:val="22"/>
          <w:szCs w:val="22"/>
        </w:rPr>
        <w:t xml:space="preserve"> организации</w:t>
      </w:r>
      <w:r w:rsidR="004546BC" w:rsidRPr="00BF54EB">
        <w:rPr>
          <w:rFonts w:ascii="Tahoma" w:hAnsi="Tahoma" w:cs="Tahoma"/>
          <w:b/>
          <w:sz w:val="22"/>
          <w:szCs w:val="22"/>
        </w:rPr>
        <w:t>, не являющиеся профессиональными участниками рынка ценных бумаг</w:t>
      </w:r>
      <w:r w:rsidR="004546BC" w:rsidRPr="00BF54EB">
        <w:rPr>
          <w:rFonts w:ascii="Tahoma" w:hAnsi="Tahoma" w:cs="Tahoma"/>
          <w:sz w:val="22"/>
          <w:szCs w:val="22"/>
        </w:rPr>
        <w:t xml:space="preserve"> или лицами, осуществляющими иную лицензируемую деятельность на финансовом рынке;</w:t>
      </w:r>
    </w:p>
    <w:p w14:paraId="39EF2779" w14:textId="77777777"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26CA28AC" w14:textId="40EB8804"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 xml:space="preserve">Валюта депозита – </w:t>
      </w:r>
      <w:r w:rsidRPr="00BF54EB">
        <w:rPr>
          <w:rFonts w:ascii="Tahoma" w:hAnsi="Tahoma" w:cs="Tahoma"/>
          <w:b/>
          <w:sz w:val="22"/>
          <w:szCs w:val="22"/>
        </w:rPr>
        <w:t xml:space="preserve">рубли, </w:t>
      </w:r>
      <w:r w:rsidR="00B509A9">
        <w:rPr>
          <w:rFonts w:ascii="Tahoma" w:hAnsi="Tahoma" w:cs="Tahoma"/>
          <w:b/>
          <w:sz w:val="22"/>
          <w:szCs w:val="22"/>
        </w:rPr>
        <w:t>юани.</w:t>
      </w:r>
    </w:p>
    <w:p w14:paraId="34870E8D" w14:textId="75C2600B"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 xml:space="preserve">Для работы на </w:t>
      </w:r>
      <w:r w:rsidR="007F1FC9" w:rsidRPr="00BF54EB">
        <w:rPr>
          <w:rFonts w:ascii="Tahoma" w:hAnsi="Tahoma" w:cs="Tahoma"/>
          <w:sz w:val="22"/>
          <w:szCs w:val="22"/>
        </w:rPr>
        <w:t>валютном рынке и р</w:t>
      </w:r>
      <w:r w:rsidRPr="00BF54EB">
        <w:rPr>
          <w:rFonts w:ascii="Tahoma" w:hAnsi="Tahoma" w:cs="Tahoma"/>
          <w:sz w:val="22"/>
          <w:szCs w:val="22"/>
        </w:rPr>
        <w:t xml:space="preserve">ынке депозитов с ЦК </w:t>
      </w:r>
      <w:r w:rsidRPr="00BF54EB">
        <w:rPr>
          <w:rFonts w:ascii="Tahoma" w:hAnsi="Tahoma" w:cs="Tahoma"/>
          <w:b/>
          <w:sz w:val="22"/>
          <w:szCs w:val="22"/>
        </w:rPr>
        <w:t>кандидату необходимо получить допуск к торгам (Московская Биржа) и клиринговому обслуживанию</w:t>
      </w:r>
      <w:r w:rsidRPr="00BF54EB">
        <w:rPr>
          <w:rFonts w:ascii="Tahoma" w:hAnsi="Tahoma" w:cs="Tahoma"/>
          <w:sz w:val="22"/>
          <w:szCs w:val="22"/>
        </w:rPr>
        <w:t xml:space="preserve"> (НКЦ).</w:t>
      </w:r>
    </w:p>
    <w:p w14:paraId="5EF88C3A" w14:textId="77777777" w:rsidR="00CD25D9" w:rsidRPr="00BF54EB" w:rsidRDefault="00CD25D9" w:rsidP="000861B4">
      <w:pPr>
        <w:spacing w:before="120" w:after="120" w:line="240" w:lineRule="auto"/>
        <w:jc w:val="both"/>
        <w:rPr>
          <w:rFonts w:ascii="Tahoma" w:hAnsi="Tahoma" w:cs="Tahoma"/>
          <w:b/>
          <w:sz w:val="22"/>
          <w:szCs w:val="22"/>
        </w:rPr>
      </w:pPr>
      <w:bookmarkStart w:id="4" w:name="_Hlk43819299"/>
      <w:r w:rsidRPr="00BF54EB">
        <w:rPr>
          <w:rFonts w:ascii="Tahoma" w:hAnsi="Tahoma" w:cs="Tahoma"/>
          <w:b/>
          <w:sz w:val="22"/>
          <w:szCs w:val="22"/>
        </w:rPr>
        <w:t>Нормативная база:</w:t>
      </w:r>
    </w:p>
    <w:bookmarkEnd w:id="4"/>
    <w:p w14:paraId="262F1779" w14:textId="792015FD" w:rsidR="001A0254" w:rsidRPr="00BF54EB" w:rsidRDefault="001A0254" w:rsidP="000861B4">
      <w:pPr>
        <w:spacing w:before="120" w:after="120" w:line="240" w:lineRule="auto"/>
        <w:jc w:val="both"/>
        <w:rPr>
          <w:rFonts w:ascii="Tahoma" w:hAnsi="Tahoma" w:cs="Tahoma"/>
          <w:sz w:val="22"/>
          <w:szCs w:val="22"/>
        </w:rPr>
      </w:pPr>
      <w:r w:rsidRPr="00BF54EB">
        <w:rPr>
          <w:rFonts w:ascii="Tahoma" w:hAnsi="Tahoma" w:cs="Tahoma"/>
          <w:sz w:val="22"/>
          <w:szCs w:val="22"/>
        </w:rPr>
        <w:t xml:space="preserve">Допуск к торгам и порядок проведения </w:t>
      </w:r>
      <w:r w:rsidR="00446B4E" w:rsidRPr="00BF54EB">
        <w:rPr>
          <w:rFonts w:ascii="Tahoma" w:hAnsi="Tahoma" w:cs="Tahoma"/>
          <w:sz w:val="22"/>
          <w:szCs w:val="22"/>
        </w:rPr>
        <w:t xml:space="preserve">расчетов </w:t>
      </w:r>
      <w:r w:rsidRPr="00BF54EB">
        <w:rPr>
          <w:rFonts w:ascii="Tahoma" w:hAnsi="Tahoma" w:cs="Tahoma"/>
          <w:sz w:val="22"/>
          <w:szCs w:val="22"/>
        </w:rPr>
        <w:t xml:space="preserve">на Валютном рынке и Рынке депозитов </w:t>
      </w:r>
      <w:r w:rsidR="00691A25" w:rsidRPr="00BF54EB">
        <w:rPr>
          <w:rFonts w:ascii="Tahoma" w:hAnsi="Tahoma" w:cs="Tahoma"/>
          <w:sz w:val="22"/>
          <w:szCs w:val="22"/>
        </w:rPr>
        <w:t>с</w:t>
      </w:r>
      <w:r w:rsidRPr="00BF54EB">
        <w:rPr>
          <w:rFonts w:ascii="Tahoma" w:hAnsi="Tahoma" w:cs="Tahoma"/>
          <w:sz w:val="22"/>
          <w:szCs w:val="22"/>
        </w:rPr>
        <w:t xml:space="preserve"> Центральны</w:t>
      </w:r>
      <w:r w:rsidR="00691A25" w:rsidRPr="00BF54EB">
        <w:rPr>
          <w:rFonts w:ascii="Tahoma" w:hAnsi="Tahoma" w:cs="Tahoma"/>
          <w:sz w:val="22"/>
          <w:szCs w:val="22"/>
        </w:rPr>
        <w:t>м</w:t>
      </w:r>
      <w:r w:rsidRPr="00BF54EB">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7A43886" w14:textId="22132EE3" w:rsidR="001A0254" w:rsidRPr="00BF54EB" w:rsidRDefault="001A0254" w:rsidP="00CD25D9">
      <w:pPr>
        <w:spacing w:before="120" w:after="120" w:line="240" w:lineRule="auto"/>
        <w:jc w:val="both"/>
        <w:rPr>
          <w:rFonts w:ascii="Tahoma" w:hAnsi="Tahoma" w:cs="Tahoma"/>
          <w:sz w:val="22"/>
          <w:szCs w:val="22"/>
        </w:rPr>
      </w:pPr>
      <w:bookmarkStart w:id="5" w:name="_Toc488759366"/>
      <w:r w:rsidRPr="00BF54EB">
        <w:rPr>
          <w:rFonts w:ascii="Tahoma" w:hAnsi="Tahoma" w:cs="Tahoma"/>
          <w:sz w:val="22"/>
          <w:szCs w:val="22"/>
        </w:rPr>
        <w:t>Валютный рынок</w:t>
      </w:r>
      <w:bookmarkEnd w:id="5"/>
      <w:r w:rsidR="00CD25D9" w:rsidRPr="00BF54EB">
        <w:rPr>
          <w:rFonts w:ascii="Tahoma" w:hAnsi="Tahoma" w:cs="Tahoma"/>
          <w:sz w:val="22"/>
          <w:szCs w:val="22"/>
        </w:rPr>
        <w:t>:</w:t>
      </w:r>
    </w:p>
    <w:p w14:paraId="72195607"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 </w:t>
      </w:r>
      <w:hyperlink r:id="rId8" w:history="1">
        <w:r w:rsidR="00A87939" w:rsidRPr="00BF54EB">
          <w:rPr>
            <w:rStyle w:val="a5"/>
            <w:rFonts w:ascii="Tahoma" w:hAnsi="Tahoma" w:cs="Tahoma"/>
            <w:sz w:val="22"/>
            <w:szCs w:val="22"/>
          </w:rPr>
          <w:t>https://www.moex.com/s136</w:t>
        </w:r>
      </w:hyperlink>
    </w:p>
    <w:p w14:paraId="5106335E"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Pr="00BF54EB">
        <w:rPr>
          <w:rFonts w:ascii="Tahoma" w:hAnsi="Tahoma" w:cs="Tahoma"/>
          <w:sz w:val="22"/>
          <w:szCs w:val="22"/>
        </w:rPr>
        <w:t xml:space="preserve"> </w:t>
      </w:r>
      <w:hyperlink r:id="rId9" w:history="1">
        <w:r w:rsidR="00A87939" w:rsidRPr="00BF54EB">
          <w:rPr>
            <w:rStyle w:val="a5"/>
            <w:rFonts w:ascii="Tahoma" w:hAnsi="Tahoma" w:cs="Tahoma"/>
            <w:sz w:val="22"/>
            <w:szCs w:val="22"/>
          </w:rPr>
          <w:t>https://www.moex.com/s136</w:t>
        </w:r>
      </w:hyperlink>
    </w:p>
    <w:p w14:paraId="32A711D3" w14:textId="553B3183" w:rsidR="00973408" w:rsidRPr="00BF54EB" w:rsidRDefault="00FA7B42" w:rsidP="00B9798F">
      <w:pPr>
        <w:pStyle w:val="a3"/>
        <w:numPr>
          <w:ilvl w:val="0"/>
          <w:numId w:val="3"/>
        </w:numPr>
        <w:spacing w:before="120" w:after="120" w:line="240" w:lineRule="auto"/>
        <w:ind w:left="714" w:hanging="357"/>
        <w:rPr>
          <w:rFonts w:ascii="Tahoma" w:hAnsi="Tahoma" w:cs="Tahoma"/>
          <w:sz w:val="22"/>
          <w:szCs w:val="22"/>
        </w:rPr>
      </w:pPr>
      <w:r w:rsidRPr="00BF54EB">
        <w:rPr>
          <w:rFonts w:ascii="Tahoma" w:hAnsi="Tahoma" w:cs="Tahoma"/>
          <w:sz w:val="22"/>
          <w:szCs w:val="22"/>
        </w:rPr>
        <w:t>Правила клиринга</w:t>
      </w:r>
      <w:r w:rsidR="0069061E" w:rsidRPr="00BF54EB">
        <w:rPr>
          <w:rFonts w:ascii="Tahoma" w:hAnsi="Tahoma" w:cs="Tahoma"/>
          <w:sz w:val="22"/>
          <w:szCs w:val="22"/>
        </w:rPr>
        <w:t xml:space="preserve"> -</w:t>
      </w:r>
      <w:r w:rsidRPr="00BF54EB">
        <w:rPr>
          <w:rFonts w:ascii="Tahoma" w:hAnsi="Tahoma" w:cs="Tahoma"/>
          <w:sz w:val="22"/>
          <w:szCs w:val="22"/>
        </w:rPr>
        <w:t xml:space="preserve"> </w:t>
      </w:r>
      <w:hyperlink r:id="rId10" w:history="1">
        <w:r w:rsidR="0069061E" w:rsidRPr="00BF54EB">
          <w:rPr>
            <w:rStyle w:val="a5"/>
            <w:rFonts w:ascii="Tahoma" w:hAnsi="Tahoma" w:cs="Tahoma"/>
            <w:sz w:val="22"/>
            <w:szCs w:val="22"/>
          </w:rPr>
          <w:t>https://www.nationalclearingcentre.ru/catalog/0204</w:t>
        </w:r>
      </w:hyperlink>
    </w:p>
    <w:p w14:paraId="0B0BA3C7" w14:textId="77777777" w:rsidR="0069061E" w:rsidRPr="00BF54EB" w:rsidRDefault="0069061E" w:rsidP="0069061E">
      <w:pPr>
        <w:pStyle w:val="a3"/>
        <w:spacing w:before="120" w:after="120" w:line="240" w:lineRule="auto"/>
        <w:ind w:left="714"/>
        <w:rPr>
          <w:rFonts w:ascii="Tahoma" w:hAnsi="Tahoma" w:cs="Tahoma"/>
          <w:sz w:val="22"/>
          <w:szCs w:val="22"/>
        </w:rPr>
      </w:pPr>
    </w:p>
    <w:p w14:paraId="4E63941C" w14:textId="77C59556" w:rsidR="001A0254" w:rsidRPr="00BF54EB" w:rsidRDefault="00FA7B42" w:rsidP="00CD25D9">
      <w:pPr>
        <w:rPr>
          <w:rFonts w:ascii="Tahoma" w:hAnsi="Tahoma" w:cs="Tahoma"/>
          <w:sz w:val="22"/>
          <w:szCs w:val="22"/>
        </w:rPr>
      </w:pPr>
      <w:bookmarkStart w:id="6" w:name="_Toc488759367"/>
      <w:r w:rsidRPr="00BF54EB">
        <w:rPr>
          <w:rFonts w:ascii="Tahoma" w:hAnsi="Tahoma" w:cs="Tahoma"/>
          <w:sz w:val="22"/>
          <w:szCs w:val="22"/>
        </w:rPr>
        <w:t>Рынок депозитов с Центральным контрагентом</w:t>
      </w:r>
      <w:bookmarkEnd w:id="6"/>
      <w:r w:rsidR="00CD25D9" w:rsidRPr="00BF54EB">
        <w:rPr>
          <w:rFonts w:ascii="Tahoma" w:hAnsi="Tahoma" w:cs="Tahoma"/>
          <w:sz w:val="22"/>
          <w:szCs w:val="22"/>
        </w:rPr>
        <w:t>:</w:t>
      </w:r>
    </w:p>
    <w:p w14:paraId="5D35C273" w14:textId="77777777" w:rsidR="00A87939" w:rsidRPr="00BF54EB" w:rsidRDefault="00CA1C21"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w:t>
      </w:r>
      <w:r w:rsidR="00A87939" w:rsidRPr="00BF54EB">
        <w:rPr>
          <w:rFonts w:ascii="Tahoma" w:hAnsi="Tahoma" w:cs="Tahoma"/>
          <w:sz w:val="22"/>
          <w:szCs w:val="22"/>
        </w:rPr>
        <w:t>–</w:t>
      </w:r>
      <w:r w:rsidR="00A87939" w:rsidRPr="00BF54EB">
        <w:rPr>
          <w:sz w:val="22"/>
          <w:szCs w:val="22"/>
        </w:rPr>
        <w:t xml:space="preserve"> </w:t>
      </w:r>
      <w:hyperlink r:id="rId11" w:history="1">
        <w:r w:rsidR="00A87939" w:rsidRPr="00BF54EB">
          <w:rPr>
            <w:rStyle w:val="a5"/>
            <w:rFonts w:ascii="Tahoma" w:hAnsi="Tahoma" w:cs="Tahoma"/>
            <w:sz w:val="22"/>
            <w:szCs w:val="22"/>
          </w:rPr>
          <w:t>https://www.moex.com/s182</w:t>
        </w:r>
      </w:hyperlink>
    </w:p>
    <w:p w14:paraId="72718C2B" w14:textId="77777777" w:rsidR="00A87939" w:rsidRPr="00BF54EB" w:rsidRDefault="00CA1C21"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00394929" w:rsidRPr="00BF54EB">
        <w:rPr>
          <w:rFonts w:ascii="Tahoma" w:hAnsi="Tahoma" w:cs="Tahoma"/>
          <w:sz w:val="22"/>
          <w:szCs w:val="22"/>
        </w:rPr>
        <w:t xml:space="preserve"> </w:t>
      </w:r>
      <w:hyperlink r:id="rId12" w:history="1">
        <w:r w:rsidR="00A87939" w:rsidRPr="00BF54EB">
          <w:rPr>
            <w:rStyle w:val="a5"/>
            <w:rFonts w:ascii="Tahoma" w:hAnsi="Tahoma" w:cs="Tahoma"/>
            <w:sz w:val="22"/>
            <w:szCs w:val="22"/>
          </w:rPr>
          <w:t>https://www.moex.com/s182</w:t>
        </w:r>
      </w:hyperlink>
    </w:p>
    <w:p w14:paraId="6A574F4C" w14:textId="10E1589F" w:rsidR="0069061E" w:rsidRPr="00BF54EB" w:rsidRDefault="003C2B76"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клиринга - </w:t>
      </w:r>
      <w:hyperlink r:id="rId13" w:history="1">
        <w:r w:rsidR="0069061E" w:rsidRPr="00BF54EB">
          <w:rPr>
            <w:rStyle w:val="a5"/>
            <w:rFonts w:ascii="Tahoma" w:hAnsi="Tahoma" w:cs="Tahoma"/>
            <w:sz w:val="22"/>
            <w:szCs w:val="22"/>
          </w:rPr>
          <w:t>https://www.nationalclearingcentre.ru/catalog/0204</w:t>
        </w:r>
      </w:hyperlink>
    </w:p>
    <w:p w14:paraId="091B3806" w14:textId="4FB192BD" w:rsidR="00FA7B42" w:rsidRPr="00BF54EB" w:rsidRDefault="00A55194"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br w:type="page"/>
      </w:r>
    </w:p>
    <w:p w14:paraId="7440EEF5" w14:textId="77777777" w:rsidR="00A57B04" w:rsidRPr="00CE2BFD" w:rsidRDefault="00A57B04" w:rsidP="00672C5E">
      <w:pPr>
        <w:pStyle w:val="12"/>
        <w:spacing w:after="120"/>
        <w:rPr>
          <w:rFonts w:cs="Tahoma"/>
        </w:rPr>
      </w:pPr>
      <w:bookmarkStart w:id="7" w:name="_Toc125317593"/>
      <w:r w:rsidRPr="00CE2BFD">
        <w:rPr>
          <w:rFonts w:cs="Tahoma"/>
        </w:rPr>
        <w:lastRenderedPageBreak/>
        <w:t>Требования к кандидату</w:t>
      </w:r>
      <w:bookmarkEnd w:id="7"/>
    </w:p>
    <w:tbl>
      <w:tblPr>
        <w:tblStyle w:val="aa"/>
        <w:tblW w:w="9913" w:type="dxa"/>
        <w:jc w:val="center"/>
        <w:tblLook w:val="04A0" w:firstRow="1" w:lastRow="0" w:firstColumn="1" w:lastColumn="0" w:noHBand="0" w:noVBand="1"/>
      </w:tblPr>
      <w:tblGrid>
        <w:gridCol w:w="1999"/>
        <w:gridCol w:w="4506"/>
        <w:gridCol w:w="3408"/>
      </w:tblGrid>
      <w:tr w:rsidR="00287AE2" w:rsidRPr="00CE2BFD" w14:paraId="61859B38" w14:textId="77777777" w:rsidTr="00237F23">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A57B04" w:rsidRPr="00BF54EB" w:rsidRDefault="00A57B04" w:rsidP="00AE0BCB">
            <w:pPr>
              <w:spacing w:before="120" w:after="120"/>
              <w:rPr>
                <w:rFonts w:ascii="Tahoma" w:hAnsi="Tahoma" w:cs="Tahoma"/>
                <w:b/>
                <w:color w:val="000000" w:themeColor="text1"/>
                <w:sz w:val="22"/>
                <w:szCs w:val="22"/>
              </w:rPr>
            </w:pPr>
            <w:r w:rsidRPr="00BF54EB">
              <w:rPr>
                <w:rFonts w:ascii="Tahoma" w:hAnsi="Tahoma" w:cs="Tahoma"/>
                <w:b/>
                <w:color w:val="000000" w:themeColor="text1"/>
                <w:sz w:val="22"/>
                <w:szCs w:val="22"/>
              </w:rPr>
              <w:t>Показатель</w:t>
            </w:r>
          </w:p>
        </w:tc>
        <w:tc>
          <w:tcPr>
            <w:tcW w:w="42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1AC6DDE"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Валютный рынок</w:t>
            </w:r>
          </w:p>
        </w:tc>
        <w:tc>
          <w:tcPr>
            <w:tcW w:w="35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Рынок депозитов с ЦК</w:t>
            </w:r>
          </w:p>
        </w:tc>
      </w:tr>
      <w:tr w:rsidR="004144E4" w:rsidRPr="00CE2BFD" w14:paraId="3B59CDB3" w14:textId="77777777" w:rsidTr="003C2C9C">
        <w:trPr>
          <w:trHeight w:val="40"/>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п</w:t>
            </w:r>
            <w:r w:rsidR="004144E4" w:rsidRPr="00BF54EB">
              <w:rPr>
                <w:rFonts w:ascii="Tahoma" w:hAnsi="Tahoma" w:cs="Tahoma"/>
                <w:b/>
                <w:color w:val="000000" w:themeColor="text1"/>
                <w:sz w:val="22"/>
                <w:szCs w:val="22"/>
              </w:rPr>
              <w:t>олн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w:t>
            </w:r>
            <w:r w:rsidR="00AC7C49" w:rsidRPr="00BF54EB">
              <w:rPr>
                <w:rFonts w:ascii="Tahoma" w:hAnsi="Tahoma" w:cs="Tahoma"/>
                <w:b/>
                <w:color w:val="000000" w:themeColor="text1"/>
                <w:sz w:val="22"/>
                <w:szCs w:val="22"/>
              </w:rPr>
              <w:t>депонированием (</w:t>
            </w:r>
            <w:r w:rsidR="004144E4" w:rsidRPr="00BF54EB">
              <w:rPr>
                <w:rFonts w:ascii="Tahoma" w:hAnsi="Tahoma" w:cs="Tahoma"/>
                <w:b/>
                <w:color w:val="000000" w:themeColor="text1"/>
                <w:sz w:val="22"/>
                <w:szCs w:val="22"/>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BF54EB" w:rsidRDefault="00365229" w:rsidP="00AE0BCB">
            <w:pPr>
              <w:spacing w:before="120" w:after="120"/>
              <w:rPr>
                <w:rFonts w:ascii="Tahoma" w:hAnsi="Tahoma" w:cs="Tahoma"/>
                <w:b/>
                <w:sz w:val="22"/>
                <w:szCs w:val="22"/>
              </w:rPr>
            </w:pPr>
            <w:r w:rsidRPr="00BF54EB">
              <w:rPr>
                <w:rFonts w:ascii="Tahoma" w:hAnsi="Tahoma" w:cs="Tahoma"/>
                <w:b/>
                <w:sz w:val="22"/>
                <w:szCs w:val="22"/>
              </w:rPr>
              <w:t>Квалификация сотрудников</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и(или) </w:t>
            </w:r>
          </w:p>
          <w:p w14:paraId="3AF0AEDD"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Работник обладает следующими документами: ACI </w:t>
            </w:r>
            <w:proofErr w:type="spellStart"/>
            <w:r w:rsidRPr="00BF54EB">
              <w:rPr>
                <w:rFonts w:ascii="Tahoma" w:hAnsi="Tahoma" w:cs="Tahoma"/>
                <w:sz w:val="22"/>
                <w:szCs w:val="22"/>
              </w:rPr>
              <w:t>Dealing</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Certificate</w:t>
            </w:r>
            <w:proofErr w:type="spellEnd"/>
            <w:r w:rsidRPr="00BF54EB">
              <w:rPr>
                <w:rFonts w:ascii="Tahoma" w:hAnsi="Tahoma" w:cs="Tahoma"/>
                <w:sz w:val="22"/>
                <w:szCs w:val="22"/>
              </w:rPr>
              <w:t xml:space="preserve"> и(или) ACI </w:t>
            </w:r>
            <w:proofErr w:type="spellStart"/>
            <w:r w:rsidRPr="00BF54EB">
              <w:rPr>
                <w:rFonts w:ascii="Tahoma" w:hAnsi="Tahoma" w:cs="Tahoma"/>
                <w:sz w:val="22"/>
                <w:szCs w:val="22"/>
              </w:rPr>
              <w:t>Diploma</w:t>
            </w:r>
            <w:proofErr w:type="spellEnd"/>
            <w:r w:rsidRPr="00BF54EB">
              <w:rPr>
                <w:rFonts w:ascii="Tahoma" w:hAnsi="Tahoma" w:cs="Tahoma"/>
                <w:sz w:val="22"/>
                <w:szCs w:val="22"/>
              </w:rPr>
              <w:t xml:space="preserve"> и(или) Сертификат CFA;</w:t>
            </w:r>
          </w:p>
          <w:p w14:paraId="3E7132EC"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и(или)</w:t>
            </w:r>
          </w:p>
          <w:p w14:paraId="17BB4B06"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При этом к работникам, указанным в настоящем пункте, дополнительно предъявляются следующие требования:</w:t>
            </w:r>
          </w:p>
          <w:p w14:paraId="51E02F34"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Работники не являются лицами, у которых менее трех лет назад были аннулированы квалификационные аттестаты,</w:t>
            </w:r>
          </w:p>
          <w:p w14:paraId="207FAE71" w14:textId="77777777" w:rsidR="00365229" w:rsidRPr="00BF54EB" w:rsidRDefault="00365229" w:rsidP="00D91FBB">
            <w:pPr>
              <w:pStyle w:val="a3"/>
              <w:spacing w:before="120" w:after="120"/>
              <w:ind w:left="360"/>
              <w:rPr>
                <w:rFonts w:ascii="Tahoma" w:hAnsi="Tahoma" w:cs="Tahoma"/>
                <w:sz w:val="22"/>
                <w:szCs w:val="22"/>
              </w:rPr>
            </w:pPr>
            <w:r w:rsidRPr="00BF54EB">
              <w:rPr>
                <w:rFonts w:ascii="Tahoma" w:hAnsi="Tahoma" w:cs="Tahoma"/>
                <w:sz w:val="22"/>
                <w:szCs w:val="22"/>
              </w:rPr>
              <w:t xml:space="preserve">и </w:t>
            </w:r>
          </w:p>
          <w:p w14:paraId="07170028" w14:textId="48D855B2"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BF54EB" w:rsidRDefault="004144E4" w:rsidP="00AE0BCB">
            <w:pPr>
              <w:spacing w:before="120" w:after="120"/>
              <w:rPr>
                <w:rFonts w:ascii="Tahoma" w:hAnsi="Tahoma" w:cs="Tahoma"/>
                <w:sz w:val="22"/>
                <w:szCs w:val="22"/>
              </w:rPr>
            </w:pPr>
            <w:r w:rsidRPr="00BF54EB">
              <w:rPr>
                <w:rFonts w:ascii="Tahoma" w:hAnsi="Tahoma" w:cs="Tahoma"/>
                <w:b/>
                <w:sz w:val="22"/>
                <w:szCs w:val="22"/>
              </w:rPr>
              <w:t>Размер собственных средств</w:t>
            </w:r>
            <w:r w:rsidRPr="00BF54EB">
              <w:rPr>
                <w:rFonts w:ascii="Tahoma" w:hAnsi="Tahoma" w:cs="Tahoma"/>
                <w:sz w:val="22"/>
                <w:szCs w:val="22"/>
              </w:rPr>
              <w:t xml:space="preserve"> (капитала)</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5EA23EF5" w:rsidR="007B23AD" w:rsidRPr="00BF54EB" w:rsidRDefault="009A571A" w:rsidP="00B9798F">
            <w:pPr>
              <w:pStyle w:val="a3"/>
              <w:numPr>
                <w:ilvl w:val="0"/>
                <w:numId w:val="5"/>
              </w:numPr>
              <w:spacing w:before="120" w:after="120"/>
              <w:ind w:left="153" w:hanging="142"/>
              <w:contextualSpacing w:val="0"/>
              <w:rPr>
                <w:rFonts w:ascii="Tahoma" w:hAnsi="Tahoma" w:cs="Tahoma"/>
                <w:sz w:val="22"/>
                <w:szCs w:val="22"/>
              </w:rPr>
            </w:pPr>
            <w:r w:rsidRPr="00BF54EB">
              <w:rPr>
                <w:rFonts w:ascii="Tahoma" w:hAnsi="Tahoma" w:cs="Tahoma"/>
                <w:sz w:val="22"/>
                <w:szCs w:val="22"/>
              </w:rPr>
              <w:t xml:space="preserve">   </w:t>
            </w:r>
            <w:r w:rsidR="004144E4" w:rsidRPr="00BF54EB">
              <w:rPr>
                <w:rFonts w:ascii="Tahoma" w:hAnsi="Tahoma" w:cs="Tahoma"/>
                <w:sz w:val="22"/>
                <w:szCs w:val="22"/>
              </w:rPr>
              <w:t xml:space="preserve">не менее </w:t>
            </w:r>
            <w:r w:rsidR="00CD259A">
              <w:rPr>
                <w:rFonts w:ascii="Tahoma" w:hAnsi="Tahoma" w:cs="Tahoma"/>
                <w:sz w:val="22"/>
                <w:szCs w:val="22"/>
              </w:rPr>
              <w:t>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BF54EB" w:rsidRDefault="00F55A1C" w:rsidP="00AE0BCB">
            <w:pPr>
              <w:spacing w:before="120" w:after="120"/>
              <w:rPr>
                <w:rFonts w:ascii="Tahoma" w:hAnsi="Tahoma" w:cs="Tahoma"/>
                <w:b/>
                <w:sz w:val="22"/>
                <w:szCs w:val="22"/>
              </w:rPr>
            </w:pPr>
            <w:r w:rsidRPr="00BF54EB">
              <w:rPr>
                <w:rFonts w:ascii="Tahoma" w:hAnsi="Tahoma" w:cs="Tahoma"/>
                <w:b/>
                <w:sz w:val="22"/>
                <w:szCs w:val="22"/>
              </w:rPr>
              <w:t>Финансовое состояние</w:t>
            </w:r>
            <w:r w:rsidR="00A833BA" w:rsidRPr="00BF54EB">
              <w:rPr>
                <w:rFonts w:ascii="Tahoma" w:hAnsi="Tahoma" w:cs="Tahoma"/>
                <w:b/>
                <w:sz w:val="22"/>
                <w:szCs w:val="22"/>
              </w:rPr>
              <w:t xml:space="preserve"> организации</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BF54EB" w:rsidRDefault="0017337D" w:rsidP="00B9798F">
            <w:pPr>
              <w:pStyle w:val="a3"/>
              <w:numPr>
                <w:ilvl w:val="0"/>
                <w:numId w:val="5"/>
              </w:numPr>
              <w:jc w:val="both"/>
              <w:rPr>
                <w:rFonts w:ascii="Tahoma" w:hAnsi="Tahoma" w:cs="Tahoma"/>
                <w:sz w:val="22"/>
                <w:szCs w:val="22"/>
              </w:rPr>
            </w:pPr>
            <w:r w:rsidRPr="00BF54EB">
              <w:rPr>
                <w:rFonts w:ascii="Tahoma" w:hAnsi="Tahoma" w:cs="Tahoma"/>
                <w:sz w:val="22"/>
                <w:szCs w:val="22"/>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sidRPr="00BF54EB">
              <w:rPr>
                <w:rFonts w:ascii="Tahoma" w:hAnsi="Tahoma" w:cs="Tahoma"/>
                <w:sz w:val="22"/>
                <w:szCs w:val="22"/>
              </w:rPr>
              <w:t>есостоятельности (банкротстве)</w:t>
            </w:r>
          </w:p>
        </w:tc>
      </w:tr>
      <w:tr w:rsidR="004144E4" w:rsidRPr="00CE2BFD" w14:paraId="2942A04F" w14:textId="77777777" w:rsidTr="003C2C9C">
        <w:trPr>
          <w:trHeight w:val="40"/>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17A90221"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ч</w:t>
            </w:r>
            <w:r w:rsidR="004144E4" w:rsidRPr="00BF54EB">
              <w:rPr>
                <w:rFonts w:ascii="Tahoma" w:hAnsi="Tahoma" w:cs="Tahoma"/>
                <w:b/>
                <w:color w:val="000000" w:themeColor="text1"/>
                <w:sz w:val="22"/>
                <w:szCs w:val="22"/>
              </w:rPr>
              <w:t>астичн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депонирование</w:t>
            </w:r>
            <w:r w:rsidRPr="00BF54EB">
              <w:rPr>
                <w:rFonts w:ascii="Tahoma" w:hAnsi="Tahoma" w:cs="Tahoma"/>
                <w:b/>
                <w:color w:val="000000" w:themeColor="text1"/>
                <w:sz w:val="22"/>
                <w:szCs w:val="22"/>
              </w:rPr>
              <w:t>м</w:t>
            </w:r>
            <w:r w:rsidR="004144E4" w:rsidRPr="00BF54EB">
              <w:rPr>
                <w:rFonts w:ascii="Tahoma" w:hAnsi="Tahoma" w:cs="Tahoma"/>
                <w:b/>
                <w:color w:val="000000" w:themeColor="text1"/>
                <w:sz w:val="22"/>
                <w:szCs w:val="22"/>
              </w:rPr>
              <w:t xml:space="preserve"> (категория «Б</w:t>
            </w:r>
            <w:r w:rsidR="009E2692">
              <w:rPr>
                <w:rFonts w:ascii="Tahoma" w:hAnsi="Tahoma" w:cs="Tahoma"/>
                <w:b/>
                <w:color w:val="000000" w:themeColor="text1"/>
                <w:sz w:val="22"/>
                <w:szCs w:val="22"/>
              </w:rPr>
              <w:t>/Б2</w:t>
            </w:r>
            <w:r w:rsidR="004144E4" w:rsidRPr="00BF54EB">
              <w:rPr>
                <w:rFonts w:ascii="Tahoma" w:hAnsi="Tahoma" w:cs="Tahoma"/>
                <w:b/>
                <w:color w:val="000000" w:themeColor="text1"/>
                <w:sz w:val="22"/>
                <w:szCs w:val="22"/>
              </w:rPr>
              <w:t>»)</w:t>
            </w:r>
          </w:p>
        </w:tc>
      </w:tr>
      <w:tr w:rsidR="004144E4" w:rsidRPr="00CE2BFD" w14:paraId="1AAAC83F" w14:textId="77777777" w:rsidTr="00237F23">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4144E4" w:rsidRPr="00BF54EB" w:rsidRDefault="004144E4" w:rsidP="0017337D">
            <w:pPr>
              <w:spacing w:before="120" w:after="120"/>
              <w:rPr>
                <w:rFonts w:ascii="Tahoma" w:hAnsi="Tahoma" w:cs="Tahoma"/>
                <w:sz w:val="22"/>
                <w:szCs w:val="22"/>
              </w:rPr>
            </w:pPr>
            <w:r w:rsidRPr="00BF54EB">
              <w:rPr>
                <w:rFonts w:ascii="Tahoma" w:hAnsi="Tahoma" w:cs="Tahoma"/>
                <w:b/>
                <w:sz w:val="22"/>
                <w:szCs w:val="22"/>
              </w:rPr>
              <w:t>Размер собственных средств</w:t>
            </w:r>
            <w:r w:rsidRPr="00BF54EB">
              <w:rPr>
                <w:rFonts w:ascii="Tahoma" w:hAnsi="Tahoma" w:cs="Tahoma"/>
                <w:sz w:val="22"/>
                <w:szCs w:val="22"/>
              </w:rPr>
              <w:t xml:space="preserve"> (капитала)</w:t>
            </w:r>
            <w:r w:rsidR="00CB74C8" w:rsidRPr="00BF54EB">
              <w:rPr>
                <w:rFonts w:ascii="Tahoma" w:hAnsi="Tahoma" w:cs="Tahoma"/>
                <w:sz w:val="22"/>
                <w:szCs w:val="22"/>
              </w:rPr>
              <w:t xml:space="preserve"> </w:t>
            </w:r>
          </w:p>
        </w:tc>
        <w:tc>
          <w:tcPr>
            <w:tcW w:w="42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74EB1FB4" w14:textId="77777777" w:rsidR="004144E4" w:rsidRPr="00BF54EB" w:rsidRDefault="00CB74C8" w:rsidP="00B9798F">
            <w:pPr>
              <w:pStyle w:val="a3"/>
              <w:numPr>
                <w:ilvl w:val="0"/>
                <w:numId w:val="5"/>
              </w:numPr>
              <w:spacing w:before="120" w:after="120"/>
              <w:contextualSpacing w:val="0"/>
              <w:rPr>
                <w:rFonts w:ascii="Tahoma" w:hAnsi="Tahoma" w:cs="Tahoma"/>
                <w:sz w:val="22"/>
                <w:szCs w:val="22"/>
              </w:rPr>
            </w:pPr>
            <w:r w:rsidRPr="00BF54EB">
              <w:rPr>
                <w:rFonts w:ascii="Tahoma" w:hAnsi="Tahoma" w:cs="Tahoma"/>
                <w:sz w:val="22"/>
                <w:szCs w:val="22"/>
              </w:rPr>
              <w:t>не менее 50 (</w:t>
            </w:r>
            <w:r w:rsidR="00AC7C49" w:rsidRPr="00BF54EB">
              <w:rPr>
                <w:rFonts w:ascii="Tahoma" w:hAnsi="Tahoma" w:cs="Tahoma"/>
                <w:sz w:val="22"/>
                <w:szCs w:val="22"/>
              </w:rPr>
              <w:t>пятидесяти) миллиардов</w:t>
            </w:r>
            <w:r w:rsidRPr="00BF54EB">
              <w:rPr>
                <w:rFonts w:ascii="Tahoma" w:hAnsi="Tahoma" w:cs="Tahoma"/>
                <w:sz w:val="22"/>
                <w:szCs w:val="22"/>
              </w:rPr>
              <w:t xml:space="preserve"> рублей </w:t>
            </w:r>
          </w:p>
          <w:p w14:paraId="230C7E58" w14:textId="77777777" w:rsidR="00336F92" w:rsidRPr="00BF54EB" w:rsidRDefault="00336F92" w:rsidP="00336F92">
            <w:pPr>
              <w:pStyle w:val="a3"/>
              <w:spacing w:before="120" w:after="120"/>
              <w:ind w:left="360"/>
              <w:rPr>
                <w:rFonts w:ascii="Tahoma" w:hAnsi="Tahoma" w:cs="Tahoma"/>
                <w:sz w:val="22"/>
                <w:szCs w:val="22"/>
              </w:rPr>
            </w:pPr>
            <w:r w:rsidRPr="00BF54EB">
              <w:rPr>
                <w:rFonts w:ascii="Tahoma" w:hAnsi="Tahoma" w:cs="Tahoma"/>
                <w:sz w:val="22"/>
                <w:szCs w:val="22"/>
              </w:rPr>
              <w:t xml:space="preserve">либо </w:t>
            </w:r>
          </w:p>
          <w:p w14:paraId="5AB341D7" w14:textId="7DE7E099" w:rsidR="00336F92" w:rsidRPr="00BF54EB" w:rsidRDefault="00336F92"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не менее 20 (двадцати) миллиардов рублей и </w:t>
            </w:r>
          </w:p>
          <w:p w14:paraId="005B7090" w14:textId="149CB408" w:rsidR="00336F92" w:rsidRPr="00BF54EB" w:rsidRDefault="00336F92" w:rsidP="00336F92">
            <w:pPr>
              <w:pStyle w:val="a3"/>
              <w:spacing w:before="120" w:after="120"/>
              <w:ind w:left="360"/>
              <w:rPr>
                <w:rFonts w:ascii="Tahoma" w:hAnsi="Tahoma" w:cs="Tahoma"/>
                <w:sz w:val="22"/>
                <w:szCs w:val="22"/>
              </w:rPr>
            </w:pPr>
            <w:r w:rsidRPr="00BF54EB">
              <w:rPr>
                <w:rFonts w:ascii="Tahoma" w:hAnsi="Tahoma" w:cs="Tahoma"/>
                <w:sz w:val="22"/>
                <w:szCs w:val="22"/>
              </w:rPr>
              <w:t xml:space="preserve">рейтинг по международной шкале долгосрочной кредитоспособности по обязательствам в российских рублях </w:t>
            </w:r>
            <w:r w:rsidRPr="00BF54EB">
              <w:rPr>
                <w:rFonts w:ascii="Tahoma" w:hAnsi="Tahoma" w:cs="Tahoma"/>
                <w:sz w:val="22"/>
                <w:szCs w:val="22"/>
              </w:rPr>
              <w:lastRenderedPageBreak/>
              <w:t>или в иностранной валюте не ниже BB- по классификации рейтинговых агентств "</w:t>
            </w:r>
            <w:proofErr w:type="spellStart"/>
            <w:r w:rsidRPr="00BF54EB">
              <w:rPr>
                <w:rFonts w:ascii="Tahoma" w:hAnsi="Tahoma" w:cs="Tahoma"/>
                <w:sz w:val="22"/>
                <w:szCs w:val="22"/>
              </w:rPr>
              <w:t>Standard</w:t>
            </w:r>
            <w:proofErr w:type="spellEnd"/>
            <w:r w:rsidRPr="00BF54EB">
              <w:rPr>
                <w:rFonts w:ascii="Tahoma" w:hAnsi="Tahoma" w:cs="Tahoma"/>
                <w:sz w:val="22"/>
                <w:szCs w:val="22"/>
              </w:rPr>
              <w:t xml:space="preserve"> &amp; </w:t>
            </w:r>
            <w:proofErr w:type="spellStart"/>
            <w:r w:rsidRPr="00BF54EB">
              <w:rPr>
                <w:rFonts w:ascii="Tahoma" w:hAnsi="Tahoma" w:cs="Tahoma"/>
                <w:sz w:val="22"/>
                <w:szCs w:val="22"/>
              </w:rPr>
              <w:t>Poor's</w:t>
            </w:r>
            <w:proofErr w:type="spellEnd"/>
            <w:r w:rsidRPr="00BF54EB">
              <w:rPr>
                <w:rFonts w:ascii="Tahoma" w:hAnsi="Tahoma" w:cs="Tahoma"/>
                <w:sz w:val="22"/>
                <w:szCs w:val="22"/>
              </w:rPr>
              <w:t>" или "</w:t>
            </w:r>
            <w:proofErr w:type="spellStart"/>
            <w:r w:rsidRPr="00BF54EB">
              <w:rPr>
                <w:rFonts w:ascii="Tahoma" w:hAnsi="Tahoma" w:cs="Tahoma"/>
                <w:sz w:val="22"/>
                <w:szCs w:val="22"/>
              </w:rPr>
              <w:t>Fitch</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Ratings</w:t>
            </w:r>
            <w:proofErr w:type="spellEnd"/>
            <w:r w:rsidRPr="00BF54EB">
              <w:rPr>
                <w:rFonts w:ascii="Tahoma" w:hAnsi="Tahoma" w:cs="Tahoma"/>
                <w:sz w:val="22"/>
                <w:szCs w:val="22"/>
              </w:rPr>
              <w:t>" либо "Ba3" по классификации рейтингового агентства "</w:t>
            </w:r>
            <w:proofErr w:type="spellStart"/>
            <w:r w:rsidRPr="00BF54EB">
              <w:rPr>
                <w:rFonts w:ascii="Tahoma" w:hAnsi="Tahoma" w:cs="Tahoma"/>
                <w:sz w:val="22"/>
                <w:szCs w:val="22"/>
              </w:rPr>
              <w:t>Moody's</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Investors</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Service</w:t>
            </w:r>
            <w:proofErr w:type="spellEnd"/>
            <w:r w:rsidRPr="00BF54EB">
              <w:rPr>
                <w:rFonts w:ascii="Tahoma" w:hAnsi="Tahoma" w:cs="Tahoma"/>
                <w:sz w:val="22"/>
                <w:szCs w:val="22"/>
              </w:rPr>
              <w:t>", либо</w:t>
            </w:r>
          </w:p>
          <w:p w14:paraId="11899CBE" w14:textId="149E8437" w:rsidR="00336F92" w:rsidRPr="00BF54EB" w:rsidRDefault="00336F92" w:rsidP="00336F92">
            <w:pPr>
              <w:pStyle w:val="a3"/>
              <w:spacing w:before="120" w:after="120"/>
              <w:ind w:left="360"/>
              <w:contextualSpacing w:val="0"/>
              <w:rPr>
                <w:rFonts w:ascii="Tahoma" w:hAnsi="Tahoma" w:cs="Tahoma"/>
                <w:sz w:val="22"/>
                <w:szCs w:val="22"/>
              </w:rPr>
            </w:pPr>
            <w:r w:rsidRPr="00BF54EB">
              <w:rPr>
                <w:rFonts w:ascii="Tahoma" w:hAnsi="Tahoma" w:cs="Tahoma"/>
                <w:sz w:val="22"/>
                <w:szCs w:val="22"/>
              </w:rPr>
              <w:t>кредитный рейтинг по национальной шкале не менее A- по классификации Аналитического Кредитного Рейтингового Агентства (АКРА) или рейтингового агентства «Эксперт РА».</w:t>
            </w:r>
          </w:p>
        </w:tc>
        <w:tc>
          <w:tcPr>
            <w:tcW w:w="35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7A4F1A" w:rsidRPr="00BF54EB" w:rsidRDefault="002772E5" w:rsidP="00B9798F">
            <w:pPr>
              <w:pStyle w:val="a3"/>
              <w:numPr>
                <w:ilvl w:val="0"/>
                <w:numId w:val="5"/>
              </w:numPr>
              <w:spacing w:before="120" w:after="120"/>
              <w:ind w:left="153" w:hanging="142"/>
              <w:contextualSpacing w:val="0"/>
              <w:rPr>
                <w:rFonts w:ascii="Tahoma" w:hAnsi="Tahoma" w:cs="Tahoma"/>
                <w:sz w:val="22"/>
                <w:szCs w:val="22"/>
              </w:rPr>
            </w:pPr>
            <w:r w:rsidRPr="00BF54EB">
              <w:rPr>
                <w:rFonts w:ascii="Tahoma" w:hAnsi="Tahoma" w:cs="Tahoma"/>
                <w:sz w:val="22"/>
                <w:szCs w:val="22"/>
              </w:rPr>
              <w:lastRenderedPageBreak/>
              <w:t>не менее 10 (десяти) миллиардов рублей</w:t>
            </w:r>
            <w:r w:rsidR="007A4F1A" w:rsidRPr="00BF54EB">
              <w:rPr>
                <w:rFonts w:ascii="Tahoma" w:hAnsi="Tahoma" w:cs="Tahoma"/>
                <w:sz w:val="22"/>
                <w:szCs w:val="22"/>
              </w:rPr>
              <w:t>;</w:t>
            </w:r>
          </w:p>
        </w:tc>
      </w:tr>
      <w:tr w:rsidR="00A57B04" w:rsidRPr="00CE2BFD" w14:paraId="018373FE" w14:textId="77777777" w:rsidTr="00237F2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A57B04" w:rsidRPr="00BF54EB" w:rsidRDefault="00315CCA" w:rsidP="00966F13">
            <w:pPr>
              <w:spacing w:before="120" w:after="120"/>
              <w:rPr>
                <w:rFonts w:ascii="Tahoma" w:hAnsi="Tahoma" w:cs="Tahoma"/>
                <w:b/>
                <w:sz w:val="22"/>
                <w:szCs w:val="22"/>
              </w:rPr>
            </w:pPr>
            <w:r w:rsidRPr="00BF54EB">
              <w:rPr>
                <w:rFonts w:ascii="Tahoma" w:hAnsi="Tahoma" w:cs="Tahoma"/>
                <w:b/>
                <w:sz w:val="22"/>
                <w:szCs w:val="22"/>
              </w:rPr>
              <w:t xml:space="preserve">Взнос в Гарантийный фонд </w:t>
            </w:r>
            <w:r w:rsidR="00A833BA" w:rsidRPr="00BF54EB">
              <w:rPr>
                <w:rFonts w:ascii="Tahoma" w:hAnsi="Tahoma" w:cs="Tahoma"/>
                <w:b/>
                <w:sz w:val="22"/>
                <w:szCs w:val="22"/>
              </w:rPr>
              <w:t>для данной категории</w:t>
            </w:r>
          </w:p>
        </w:tc>
        <w:tc>
          <w:tcPr>
            <w:tcW w:w="42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975FD3D" w14:textId="77777777" w:rsidR="00A57B04" w:rsidRPr="00BF54EB" w:rsidRDefault="001E1CF9" w:rsidP="00B9798F">
            <w:pPr>
              <w:pStyle w:val="a3"/>
              <w:numPr>
                <w:ilvl w:val="0"/>
                <w:numId w:val="13"/>
              </w:numPr>
              <w:spacing w:before="120" w:after="120"/>
              <w:rPr>
                <w:rFonts w:ascii="Tahoma" w:hAnsi="Tahoma" w:cs="Tahoma"/>
                <w:sz w:val="22"/>
                <w:szCs w:val="22"/>
              </w:rPr>
            </w:pPr>
            <w:r w:rsidRPr="00BF54EB">
              <w:rPr>
                <w:rFonts w:ascii="Tahoma" w:hAnsi="Tahoma" w:cs="Tahoma"/>
                <w:sz w:val="22"/>
                <w:szCs w:val="22"/>
              </w:rPr>
              <w:t>10</w:t>
            </w:r>
            <w:r w:rsidR="00315CCA" w:rsidRPr="00BF54EB">
              <w:rPr>
                <w:rFonts w:ascii="Tahoma" w:hAnsi="Tahoma" w:cs="Tahoma"/>
                <w:sz w:val="22"/>
                <w:szCs w:val="22"/>
              </w:rPr>
              <w:t xml:space="preserve"> 000 000 </w:t>
            </w:r>
            <w:r w:rsidR="00641733" w:rsidRPr="00BF54EB">
              <w:rPr>
                <w:rFonts w:ascii="Tahoma" w:hAnsi="Tahoma" w:cs="Tahoma"/>
                <w:sz w:val="22"/>
                <w:szCs w:val="22"/>
              </w:rPr>
              <w:t>₽</w:t>
            </w:r>
          </w:p>
        </w:tc>
        <w:tc>
          <w:tcPr>
            <w:tcW w:w="35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3C5ABC" w:rsidRPr="00BF54EB" w:rsidRDefault="003C5ABC" w:rsidP="003C5ABC">
            <w:pPr>
              <w:pStyle w:val="a3"/>
              <w:spacing w:before="120" w:after="120"/>
              <w:rPr>
                <w:rFonts w:ascii="Tahoma" w:hAnsi="Tahoma" w:cs="Tahoma"/>
                <w:sz w:val="22"/>
                <w:szCs w:val="22"/>
              </w:rPr>
            </w:pPr>
          </w:p>
          <w:p w14:paraId="5397CC3F" w14:textId="2D714270" w:rsidR="00A57B04" w:rsidRPr="00BF54EB" w:rsidRDefault="00315CCA" w:rsidP="00B9798F">
            <w:pPr>
              <w:pStyle w:val="a3"/>
              <w:numPr>
                <w:ilvl w:val="0"/>
                <w:numId w:val="13"/>
              </w:numPr>
              <w:spacing w:before="120" w:after="120"/>
              <w:rPr>
                <w:rFonts w:ascii="Tahoma" w:hAnsi="Tahoma" w:cs="Tahoma"/>
                <w:sz w:val="22"/>
                <w:szCs w:val="22"/>
              </w:rPr>
            </w:pPr>
            <w:r w:rsidRPr="00BF54EB">
              <w:rPr>
                <w:rFonts w:ascii="Tahoma" w:hAnsi="Tahoma" w:cs="Tahoma"/>
                <w:sz w:val="22"/>
                <w:szCs w:val="22"/>
              </w:rPr>
              <w:t xml:space="preserve">1 000 000 </w:t>
            </w:r>
            <w:r w:rsidR="00641733" w:rsidRPr="00BF54EB">
              <w:rPr>
                <w:rFonts w:ascii="Tahoma" w:hAnsi="Tahoma" w:cs="Tahoma"/>
                <w:sz w:val="22"/>
                <w:szCs w:val="22"/>
              </w:rPr>
              <w:t>₽</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BF54EB" w:rsidRDefault="006D2928" w:rsidP="00966F13">
            <w:pPr>
              <w:spacing w:before="120" w:after="120"/>
              <w:rPr>
                <w:rFonts w:ascii="Tahoma" w:hAnsi="Tahoma" w:cs="Tahoma"/>
                <w:b/>
                <w:sz w:val="22"/>
                <w:szCs w:val="22"/>
              </w:rPr>
            </w:pPr>
            <w:r w:rsidRPr="00BF54EB">
              <w:rPr>
                <w:rFonts w:ascii="Tahoma" w:hAnsi="Tahoma" w:cs="Tahoma"/>
                <w:b/>
                <w:sz w:val="22"/>
                <w:szCs w:val="22"/>
              </w:rPr>
              <w:t>Финансовое состояние</w:t>
            </w:r>
            <w:r w:rsidR="00A833BA" w:rsidRPr="00BF54EB">
              <w:rPr>
                <w:rFonts w:ascii="Tahoma" w:hAnsi="Tahoma" w:cs="Tahoma"/>
                <w:b/>
                <w:sz w:val="22"/>
                <w:szCs w:val="22"/>
              </w:rPr>
              <w:t xml:space="preserve"> организации</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03297D17" w:rsidR="006D2928" w:rsidRPr="00BF54EB" w:rsidRDefault="006D2928" w:rsidP="00AC7C49">
            <w:pPr>
              <w:spacing w:before="120" w:after="120"/>
              <w:jc w:val="both"/>
              <w:rPr>
                <w:rFonts w:ascii="Tahoma" w:hAnsi="Tahoma" w:cs="Tahoma"/>
                <w:sz w:val="22"/>
                <w:szCs w:val="22"/>
              </w:rPr>
            </w:pPr>
            <w:r w:rsidRPr="00BF54EB">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9E2692" w:rsidRPr="00CE2BFD" w14:paraId="076955FA"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DB94FF" w14:textId="6F1417E2" w:rsidR="009E2692" w:rsidRPr="00BF54EB" w:rsidRDefault="009E2692" w:rsidP="00966F13">
            <w:pPr>
              <w:spacing w:before="120" w:after="120"/>
              <w:rPr>
                <w:rFonts w:ascii="Tahoma" w:hAnsi="Tahoma" w:cs="Tahoma"/>
                <w:b/>
                <w:sz w:val="22"/>
                <w:szCs w:val="22"/>
              </w:rPr>
            </w:pPr>
            <w:r>
              <w:rPr>
                <w:rFonts w:ascii="Tahoma" w:hAnsi="Tahoma" w:cs="Tahoma"/>
                <w:b/>
                <w:sz w:val="24"/>
                <w:szCs w:val="24"/>
              </w:rPr>
              <w:t>Внесение взноса в обеспечение по стресс</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pPr w:leftFromText="180" w:rightFromText="180" w:horzAnchor="margin" w:tblpY="570"/>
              <w:tblOverlap w:val="never"/>
              <w:tblW w:w="7614" w:type="dxa"/>
              <w:tblCellMar>
                <w:left w:w="0" w:type="dxa"/>
                <w:right w:w="0" w:type="dxa"/>
              </w:tblCellMar>
              <w:tblLook w:val="04A0" w:firstRow="1" w:lastRow="0" w:firstColumn="1" w:lastColumn="0" w:noHBand="0" w:noVBand="1"/>
            </w:tblPr>
            <w:tblGrid>
              <w:gridCol w:w="2903"/>
              <w:gridCol w:w="1744"/>
              <w:gridCol w:w="1572"/>
              <w:gridCol w:w="1395"/>
            </w:tblGrid>
            <w:tr w:rsidR="009E2692" w14:paraId="2BBEB159" w14:textId="77777777" w:rsidTr="009E2692">
              <w:trPr>
                <w:trHeight w:val="519"/>
              </w:trPr>
              <w:tc>
                <w:tcPr>
                  <w:tcW w:w="29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80A151" w14:textId="77777777" w:rsidR="009E2692" w:rsidRDefault="009E2692" w:rsidP="009E2692">
                  <w:pPr>
                    <w:jc w:val="both"/>
                    <w:rPr>
                      <w:rFonts w:ascii="Tahoma" w:hAnsi="Tahoma" w:cs="Tahoma"/>
                      <w:b/>
                      <w:bCs/>
                      <w:lang w:eastAsia="ru-RU"/>
                    </w:rPr>
                  </w:pPr>
                  <w:r>
                    <w:rPr>
                      <w:rFonts w:ascii="Tahoma" w:hAnsi="Tahoma" w:cs="Tahoma"/>
                      <w:b/>
                      <w:bCs/>
                      <w:lang w:eastAsia="ru-RU"/>
                    </w:rPr>
                    <w:t>Условия</w:t>
                  </w:r>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986ED" w14:textId="77777777" w:rsidR="009E2692" w:rsidRDefault="009E2692" w:rsidP="009E2692">
                  <w:pPr>
                    <w:jc w:val="both"/>
                    <w:rPr>
                      <w:rFonts w:ascii="Tahoma" w:hAnsi="Tahoma" w:cs="Tahoma"/>
                      <w:b/>
                      <w:bCs/>
                      <w:lang w:eastAsia="ru-RU"/>
                    </w:rPr>
                  </w:pPr>
                  <w:r>
                    <w:rPr>
                      <w:rFonts w:ascii="Tahoma" w:hAnsi="Tahoma" w:cs="Tahoma"/>
                      <w:b/>
                      <w:bCs/>
                      <w:lang w:eastAsia="ru-RU"/>
                    </w:rPr>
                    <w:t>Категория Б</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A1E84" w14:textId="77777777" w:rsidR="009E2692" w:rsidRDefault="009E2692" w:rsidP="009E2692">
                  <w:pPr>
                    <w:jc w:val="both"/>
                    <w:rPr>
                      <w:rFonts w:ascii="Tahoma" w:hAnsi="Tahoma" w:cs="Tahoma"/>
                      <w:b/>
                      <w:bCs/>
                      <w:lang w:eastAsia="ru-RU"/>
                    </w:rPr>
                  </w:pPr>
                  <w:r>
                    <w:rPr>
                      <w:rFonts w:ascii="Tahoma" w:hAnsi="Tahoma" w:cs="Tahoma"/>
                      <w:b/>
                      <w:bCs/>
                      <w:lang w:eastAsia="ru-RU"/>
                    </w:rPr>
                    <w:t>Категория Б2</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1A7CA" w14:textId="77777777" w:rsidR="009E2692" w:rsidRDefault="009E2692" w:rsidP="009E2692">
                  <w:pPr>
                    <w:jc w:val="both"/>
                    <w:rPr>
                      <w:rFonts w:ascii="Tahoma" w:hAnsi="Tahoma" w:cs="Tahoma"/>
                      <w:b/>
                      <w:bCs/>
                      <w:lang w:eastAsia="ru-RU"/>
                    </w:rPr>
                  </w:pPr>
                  <w:r>
                    <w:rPr>
                      <w:rFonts w:ascii="Tahoma" w:hAnsi="Tahoma" w:cs="Tahoma"/>
                      <w:b/>
                      <w:bCs/>
                      <w:lang w:eastAsia="ru-RU"/>
                    </w:rPr>
                    <w:t>Категория В</w:t>
                  </w:r>
                </w:p>
              </w:tc>
            </w:tr>
            <w:tr w:rsidR="009E2692" w14:paraId="009E42D7" w14:textId="77777777" w:rsidTr="009E2692">
              <w:trPr>
                <w:trHeight w:val="866"/>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6951" w14:textId="77777777" w:rsidR="009E2692" w:rsidRDefault="009E2692" w:rsidP="009E2692">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042314EE" w14:textId="77777777" w:rsidR="009E2692" w:rsidRDefault="009E2692" w:rsidP="009E2692">
                  <w:pPr>
                    <w:jc w:val="both"/>
                    <w:rPr>
                      <w:rFonts w:ascii="Tahoma" w:hAnsi="Tahoma" w:cs="Tahoma"/>
                      <w:lang w:eastAsia="ru-RU"/>
                    </w:rPr>
                  </w:pPr>
                  <w:r>
                    <w:rPr>
                      <w:rFonts w:ascii="Tahoma" w:hAnsi="Tahoma" w:cs="Tahoma"/>
                      <w:lang w:eastAsia="ru-RU"/>
                    </w:rPr>
                    <w:t>Да</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14:paraId="50E6B365" w14:textId="77777777" w:rsidR="009E2692" w:rsidRDefault="009E2692" w:rsidP="009E2692">
                  <w:pPr>
                    <w:jc w:val="both"/>
                    <w:rPr>
                      <w:rFonts w:ascii="Tahoma" w:hAnsi="Tahoma" w:cs="Tahoma"/>
                      <w:lang w:eastAsia="ru-RU"/>
                    </w:rPr>
                  </w:pPr>
                  <w:r>
                    <w:rPr>
                      <w:rFonts w:ascii="Tahoma" w:hAnsi="Tahoma" w:cs="Tahoma"/>
                      <w:lang w:eastAsia="ru-RU"/>
                    </w:rPr>
                    <w:t>Да</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14:paraId="3D7D07BA" w14:textId="77777777" w:rsidR="009E2692" w:rsidRDefault="009E2692" w:rsidP="009E2692">
                  <w:pPr>
                    <w:jc w:val="both"/>
                    <w:rPr>
                      <w:rFonts w:ascii="Tahoma" w:hAnsi="Tahoma" w:cs="Tahoma"/>
                      <w:lang w:eastAsia="ru-RU"/>
                    </w:rPr>
                  </w:pPr>
                  <w:r>
                    <w:rPr>
                      <w:rFonts w:ascii="Tahoma" w:hAnsi="Tahoma" w:cs="Tahoma"/>
                      <w:lang w:eastAsia="ru-RU"/>
                    </w:rPr>
                    <w:t>Нет</w:t>
                  </w:r>
                </w:p>
              </w:tc>
            </w:tr>
            <w:tr w:rsidR="009E2692" w14:paraId="4A2E3273" w14:textId="77777777" w:rsidTr="009E2692">
              <w:trPr>
                <w:trHeight w:val="519"/>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6E488" w14:textId="77777777" w:rsidR="009E2692" w:rsidRDefault="009E2692" w:rsidP="009E2692">
                  <w:pPr>
                    <w:jc w:val="both"/>
                    <w:rPr>
                      <w:rFonts w:ascii="Tahoma" w:hAnsi="Tahoma" w:cs="Tahoma"/>
                      <w:lang w:eastAsia="ru-RU"/>
                    </w:rPr>
                  </w:pPr>
                  <w:r>
                    <w:rPr>
                      <w:rFonts w:ascii="Tahoma" w:hAnsi="Tahoma" w:cs="Tahoma"/>
                      <w:lang w:eastAsia="ru-RU"/>
                    </w:rPr>
                    <w:t>Внесение взноса в ГФ</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362A189D" w14:textId="77777777" w:rsidR="009E2692" w:rsidRDefault="009E2692" w:rsidP="009E2692">
                  <w:pPr>
                    <w:jc w:val="both"/>
                    <w:rPr>
                      <w:rFonts w:ascii="Tahoma" w:hAnsi="Tahoma" w:cs="Tahoma"/>
                      <w:lang w:eastAsia="ru-RU"/>
                    </w:rPr>
                  </w:pPr>
                  <w:r>
                    <w:rPr>
                      <w:rFonts w:ascii="Tahoma" w:hAnsi="Tahoma" w:cs="Tahoma"/>
                      <w:lang w:eastAsia="ru-RU"/>
                    </w:rPr>
                    <w:t>Требуется</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14:paraId="07FF10DC" w14:textId="77777777" w:rsidR="009E2692" w:rsidRDefault="009E2692" w:rsidP="009E2692">
                  <w:pPr>
                    <w:jc w:val="both"/>
                    <w:rPr>
                      <w:rFonts w:ascii="Tahoma" w:hAnsi="Tahoma" w:cs="Tahoma"/>
                      <w:lang w:eastAsia="ru-RU"/>
                    </w:rPr>
                  </w:pPr>
                  <w:r>
                    <w:rPr>
                      <w:rFonts w:ascii="Tahoma" w:hAnsi="Tahoma" w:cs="Tahoma"/>
                      <w:lang w:eastAsia="ru-RU"/>
                    </w:rPr>
                    <w:t>Требуется*</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14:paraId="5F3688E2" w14:textId="77777777" w:rsidR="009E2692" w:rsidRDefault="009E2692" w:rsidP="009E2692">
                  <w:pPr>
                    <w:jc w:val="both"/>
                    <w:rPr>
                      <w:rFonts w:ascii="Tahoma" w:hAnsi="Tahoma" w:cs="Tahoma"/>
                      <w:lang w:eastAsia="ru-RU"/>
                    </w:rPr>
                  </w:pPr>
                  <w:r>
                    <w:rPr>
                      <w:rFonts w:ascii="Tahoma" w:hAnsi="Tahoma" w:cs="Tahoma"/>
                      <w:lang w:eastAsia="ru-RU"/>
                    </w:rPr>
                    <w:t>Нет</w:t>
                  </w:r>
                </w:p>
              </w:tc>
            </w:tr>
            <w:tr w:rsidR="009E2692" w14:paraId="2AFD1103" w14:textId="77777777" w:rsidTr="009E2692">
              <w:trPr>
                <w:trHeight w:val="866"/>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23247" w14:textId="77777777" w:rsidR="009E2692" w:rsidRDefault="009E2692" w:rsidP="009E2692">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14:paraId="115FB918" w14:textId="77777777" w:rsidR="009E2692" w:rsidRDefault="009E2692" w:rsidP="009E2692">
                  <w:pPr>
                    <w:rPr>
                      <w:rFonts w:ascii="Tahoma" w:hAnsi="Tahoma" w:cs="Tahoma"/>
                      <w:lang w:eastAsia="ru-RU"/>
                    </w:rPr>
                  </w:pPr>
                  <w:r>
                    <w:rPr>
                      <w:rFonts w:ascii="Tahoma" w:hAnsi="Tahoma" w:cs="Tahoma"/>
                      <w:lang w:eastAsia="ru-RU"/>
                    </w:rPr>
                    <w:t>Требуется для определенных УК</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14:paraId="204C8565" w14:textId="77777777" w:rsidR="009E2692" w:rsidRDefault="009E2692" w:rsidP="009E2692">
                  <w:pPr>
                    <w:rPr>
                      <w:rFonts w:ascii="Tahoma" w:hAnsi="Tahoma" w:cs="Tahoma"/>
                      <w:lang w:eastAsia="ru-RU"/>
                    </w:rPr>
                  </w:pPr>
                  <w:r>
                    <w:rPr>
                      <w:rFonts w:ascii="Tahoma" w:hAnsi="Tahoma" w:cs="Tahoma"/>
                      <w:lang w:eastAsia="ru-RU"/>
                    </w:rPr>
                    <w:t xml:space="preserve">Требуется для всех УК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14:paraId="32A62598" w14:textId="77777777" w:rsidR="009E2692" w:rsidRDefault="009E2692" w:rsidP="009E2692">
                  <w:pPr>
                    <w:jc w:val="both"/>
                    <w:rPr>
                      <w:rFonts w:ascii="Tahoma" w:hAnsi="Tahoma" w:cs="Tahoma"/>
                      <w:lang w:eastAsia="ru-RU"/>
                    </w:rPr>
                  </w:pPr>
                  <w:r>
                    <w:rPr>
                      <w:rFonts w:ascii="Tahoma" w:hAnsi="Tahoma" w:cs="Tahoma"/>
                      <w:lang w:eastAsia="ru-RU"/>
                    </w:rPr>
                    <w:t xml:space="preserve">Нет </w:t>
                  </w:r>
                </w:p>
              </w:tc>
            </w:tr>
          </w:tbl>
          <w:p w14:paraId="490207B8" w14:textId="77777777" w:rsidR="009E2692" w:rsidRDefault="009E2692" w:rsidP="00AC7C49">
            <w:pPr>
              <w:spacing w:before="120" w:after="120"/>
              <w:jc w:val="both"/>
              <w:rPr>
                <w:rFonts w:ascii="Tahoma" w:hAnsi="Tahoma" w:cs="Tahoma"/>
                <w:sz w:val="22"/>
                <w:szCs w:val="22"/>
              </w:rPr>
            </w:pPr>
          </w:p>
          <w:p w14:paraId="4F24AE7A" w14:textId="77777777" w:rsidR="009E2692" w:rsidRDefault="009E2692" w:rsidP="009E2692">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4D466FB0" w14:textId="77777777" w:rsidR="009E2692" w:rsidRDefault="009E2692" w:rsidP="009E2692">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4"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7EFD91F" w14:textId="223785F6" w:rsidR="009E2692" w:rsidRPr="00BF54EB" w:rsidRDefault="009E2692" w:rsidP="009E2692">
            <w:pPr>
              <w:spacing w:before="120" w:after="120"/>
              <w:jc w:val="both"/>
              <w:rPr>
                <w:rFonts w:ascii="Tahoma" w:hAnsi="Tahoma" w:cs="Tahoma"/>
                <w:sz w:val="22"/>
                <w:szCs w:val="22"/>
              </w:rPr>
            </w:pPr>
            <w:r>
              <w:rPr>
                <w:rFonts w:ascii="Tahoma" w:hAnsi="Tahoma" w:cs="Tahoma"/>
                <w:color w:val="000000"/>
                <w:shd w:val="clear" w:color="auto" w:fill="FFFFFF"/>
              </w:rPr>
              <w:lastRenderedPageBreak/>
              <w:t xml:space="preserve">Порядок определения минимального размера ОПС установлен в соответствии с документом </w:t>
            </w:r>
            <w:hyperlink r:id="rId15"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6FD86CA6" w14:textId="77777777" w:rsidR="004013EC" w:rsidRDefault="004013EC" w:rsidP="004013EC">
      <w:pPr>
        <w:spacing w:before="120" w:after="120" w:line="240" w:lineRule="auto"/>
        <w:jc w:val="center"/>
        <w:rPr>
          <w:rStyle w:val="a5"/>
          <w:rFonts w:ascii="Tahoma" w:hAnsi="Tahoma" w:cs="Tahoma"/>
          <w:b/>
          <w:sz w:val="32"/>
          <w:szCs w:val="24"/>
          <w:u w:val="none"/>
        </w:rPr>
      </w:pPr>
      <w:bookmarkStart w:id="8" w:name="_Hlk41936669"/>
      <w:bookmarkEnd w:id="3"/>
    </w:p>
    <w:p w14:paraId="121893B9" w14:textId="63EB77B9" w:rsidR="004013EC" w:rsidRPr="00A85CF3" w:rsidRDefault="00EF710B" w:rsidP="005745DE">
      <w:pPr>
        <w:spacing w:before="120" w:after="120" w:line="240" w:lineRule="auto"/>
        <w:jc w:val="center"/>
        <w:rPr>
          <w:rStyle w:val="a5"/>
          <w:rFonts w:ascii="Tahoma" w:hAnsi="Tahoma" w:cs="Tahoma"/>
          <w:b/>
          <w:sz w:val="28"/>
          <w:szCs w:val="28"/>
          <w:u w:val="none"/>
        </w:rPr>
      </w:pPr>
      <w:r w:rsidRPr="00A85CF3">
        <w:rPr>
          <w:rStyle w:val="a5"/>
          <w:rFonts w:ascii="Tahoma" w:hAnsi="Tahoma" w:cs="Tahoma"/>
          <w:b/>
          <w:sz w:val="28"/>
          <w:szCs w:val="28"/>
          <w:u w:val="none"/>
        </w:rPr>
        <w:t>Для подключения к торгам необходимо выполнить следующие действия:</w:t>
      </w:r>
    </w:p>
    <w:p w14:paraId="7F5C22FB" w14:textId="68AD8AD6" w:rsidR="00134906" w:rsidRPr="002A0F2C" w:rsidRDefault="005F0BF8" w:rsidP="002A0F2C">
      <w:pPr>
        <w:pStyle w:val="12"/>
        <w:rPr>
          <w:rFonts w:cs="Tahoma"/>
        </w:rPr>
      </w:pPr>
      <w:bookmarkStart w:id="9" w:name="_Toc482969616"/>
      <w:bookmarkStart w:id="10" w:name="_Toc125317594"/>
      <w:bookmarkEnd w:id="8"/>
      <w:r w:rsidRPr="00BF54EB">
        <w:rPr>
          <w:rFonts w:cs="Tahoma"/>
        </w:rPr>
        <w:t xml:space="preserve">Подключение к </w:t>
      </w:r>
      <w:bookmarkEnd w:id="9"/>
      <w:r w:rsidR="00420C64">
        <w:rPr>
          <w:rFonts w:cs="Tahoma"/>
        </w:rPr>
        <w:t>ЛКУ</w:t>
      </w:r>
      <w:bookmarkEnd w:id="10"/>
    </w:p>
    <w:p w14:paraId="5C9B7767" w14:textId="77777777" w:rsidR="00420C64" w:rsidRPr="00BF54EB" w:rsidRDefault="00420C64" w:rsidP="00420C64">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53408AB3" w14:textId="77777777" w:rsidR="00420C64" w:rsidRPr="00BF54EB" w:rsidRDefault="00420C64" w:rsidP="00420C64">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6E15DE86" w14:textId="55BB2A8C" w:rsidR="00420C64" w:rsidRPr="00BF54EB" w:rsidRDefault="00420C64" w:rsidP="00D07C9E">
      <w:pPr>
        <w:numPr>
          <w:ilvl w:val="0"/>
          <w:numId w:val="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6"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5806B14A" w14:textId="77777777" w:rsidR="00420C64" w:rsidRPr="00BF54EB" w:rsidRDefault="00420C64" w:rsidP="00D07C9E">
      <w:pPr>
        <w:numPr>
          <w:ilvl w:val="0"/>
          <w:numId w:val="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7"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13CC5268" w14:textId="77777777" w:rsidR="00420C64" w:rsidRPr="00BF54EB" w:rsidRDefault="00420C64" w:rsidP="009B3ACC">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20821030" w14:textId="77777777" w:rsidR="00420C64" w:rsidRPr="00BF54EB" w:rsidRDefault="00420C64" w:rsidP="00D07C9E">
      <w:pPr>
        <w:numPr>
          <w:ilvl w:val="0"/>
          <w:numId w:val="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015EED96" w14:textId="64E35BF8" w:rsidR="00AF1E5D" w:rsidRPr="00AF1E5D" w:rsidRDefault="00420C64" w:rsidP="00A85CF3">
      <w:pPr>
        <w:pStyle w:val="a3"/>
        <w:numPr>
          <w:ilvl w:val="0"/>
          <w:numId w:val="9"/>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w:t>
      </w:r>
      <w:r w:rsidR="00401057" w:rsidRPr="00AF1E5D">
        <w:rPr>
          <w:rFonts w:ascii="Tahoma" w:eastAsia="Times New Roman" w:hAnsi="Tahoma" w:cs="Tahoma"/>
          <w:color w:val="262626"/>
          <w:sz w:val="22"/>
          <w:szCs w:val="22"/>
          <w:lang w:eastAsia="ru-RU"/>
        </w:rPr>
        <w:t>отправляются</w:t>
      </w:r>
      <w:r w:rsidRPr="00AF1E5D">
        <w:rPr>
          <w:rFonts w:ascii="Tahoma" w:eastAsia="Times New Roman" w:hAnsi="Tahoma" w:cs="Tahoma"/>
          <w:color w:val="262626"/>
          <w:sz w:val="22"/>
          <w:szCs w:val="22"/>
          <w:lang w:eastAsia="ru-RU"/>
        </w:rPr>
        <w:t xml:space="preserve"> </w:t>
      </w:r>
      <w:r w:rsidR="00BD007A" w:rsidRPr="00AF1E5D">
        <w:rPr>
          <w:rFonts w:ascii="Tahoma" w:eastAsia="Times New Roman" w:hAnsi="Tahoma" w:cs="Tahoma"/>
          <w:color w:val="262626"/>
          <w:sz w:val="22"/>
          <w:szCs w:val="22"/>
          <w:lang w:eastAsia="ru-RU"/>
        </w:rPr>
        <w:t xml:space="preserve">через </w:t>
      </w:r>
      <w:r w:rsidR="00BD007A" w:rsidRPr="00AF1E5D">
        <w:rPr>
          <w:rFonts w:ascii="Tahoma" w:eastAsia="Calibri" w:hAnsi="Tahoma" w:cs="Tahoma"/>
          <w:sz w:val="22"/>
          <w:szCs w:val="22"/>
          <w:lang w:eastAsia="ru-RU"/>
        </w:rPr>
        <w:t>ЛКУ</w:t>
      </w:r>
      <w:r w:rsidR="00BD007A" w:rsidRPr="00AF1E5D">
        <w:rPr>
          <w:rFonts w:ascii="Tahoma" w:eastAsia="Calibri" w:hAnsi="Tahoma" w:cs="Tahoma"/>
          <w:b/>
          <w:bCs/>
          <w:sz w:val="22"/>
          <w:szCs w:val="22"/>
          <w:lang w:eastAsia="ru-RU"/>
        </w:rPr>
        <w:t xml:space="preserve"> </w:t>
      </w:r>
      <w:r w:rsidR="00BD007A" w:rsidRPr="00AF1E5D">
        <w:rPr>
          <w:rFonts w:ascii="Tahoma" w:eastAsia="Calibri" w:hAnsi="Tahoma" w:cs="Tahoma"/>
          <w:sz w:val="22"/>
          <w:szCs w:val="22"/>
          <w:lang w:eastAsia="ru-RU"/>
        </w:rPr>
        <w:t xml:space="preserve">(вход </w:t>
      </w:r>
      <w:hyperlink r:id="rId18" w:history="1">
        <w:r w:rsidR="00BD007A" w:rsidRPr="00AF1E5D">
          <w:rPr>
            <w:rStyle w:val="a5"/>
            <w:rFonts w:ascii="Tahoma" w:eastAsia="Times New Roman" w:hAnsi="Tahoma" w:cs="Tahoma"/>
            <w:sz w:val="22"/>
            <w:szCs w:val="22"/>
            <w:lang w:eastAsia="ru-RU"/>
          </w:rPr>
          <w:t>по ссылке</w:t>
        </w:r>
      </w:hyperlink>
      <w:r w:rsidR="00BD007A" w:rsidRPr="00AF1E5D">
        <w:rPr>
          <w:rFonts w:ascii="Tahoma" w:eastAsia="Times New Roman" w:hAnsi="Tahoma" w:cs="Tahoma"/>
          <w:color w:val="262626"/>
          <w:sz w:val="22"/>
          <w:szCs w:val="22"/>
          <w:lang w:eastAsia="ru-RU"/>
        </w:rPr>
        <w:t xml:space="preserve">). </w:t>
      </w:r>
      <w:r w:rsidR="00AF1E5D">
        <w:rPr>
          <w:rFonts w:ascii="Tahoma" w:eastAsia="Times New Roman" w:hAnsi="Tahoma" w:cs="Tahoma"/>
          <w:color w:val="262626"/>
          <w:sz w:val="22"/>
          <w:szCs w:val="22"/>
          <w:lang w:eastAsia="ru-RU"/>
        </w:rPr>
        <w:t>П</w:t>
      </w:r>
      <w:r w:rsidR="00AF1E5D"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9" w:history="1">
        <w:r w:rsidR="00AF1E5D"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00AF1E5D"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07F05394" w14:textId="31CD4612" w:rsidR="00420C64" w:rsidRPr="00AF1E5D" w:rsidRDefault="00420C64" w:rsidP="00AF1E5D">
      <w:pPr>
        <w:spacing w:before="120" w:after="120" w:line="240" w:lineRule="auto"/>
        <w:jc w:val="both"/>
        <w:rPr>
          <w:rStyle w:val="a5"/>
          <w:rFonts w:ascii="Tahoma" w:hAnsi="Tahoma" w:cs="Tahoma"/>
          <w:sz w:val="22"/>
          <w:szCs w:val="22"/>
        </w:rPr>
      </w:pPr>
      <w:r w:rsidRPr="00AF1E5D">
        <w:rPr>
          <w:rFonts w:ascii="Tahoma" w:hAnsi="Tahoma" w:cs="Tahoma"/>
          <w:sz w:val="22"/>
          <w:szCs w:val="22"/>
        </w:rPr>
        <w:t>Более подробную информацию о Порядке подключения к ЛКУ можно получить по ссылке:</w:t>
      </w:r>
      <w:hyperlink r:id="rId20" w:history="1">
        <w:r w:rsidRPr="00AF1E5D">
          <w:rPr>
            <w:rStyle w:val="a5"/>
            <w:rFonts w:ascii="Tahoma" w:hAnsi="Tahoma" w:cs="Tahoma"/>
            <w:sz w:val="22"/>
            <w:szCs w:val="22"/>
          </w:rPr>
          <w:t>Приложении№1</w:t>
        </w:r>
        <w:r w:rsidRPr="00AF1E5D">
          <w:rPr>
            <w:rStyle w:val="a5"/>
            <w:rFonts w:ascii="Tahoma" w:hAnsi="Tahoma" w:cs="Tahoma"/>
            <w:sz w:val="22"/>
            <w:szCs w:val="22"/>
          </w:rPr>
          <w:br/>
          <w:t>к Руководству пользователя "Личный кабинет участника"</w:t>
        </w:r>
      </w:hyperlink>
    </w:p>
    <w:p w14:paraId="5A63970B" w14:textId="77777777" w:rsidR="00401057" w:rsidRDefault="00401057" w:rsidP="00420C64">
      <w:pPr>
        <w:spacing w:before="120" w:after="120" w:line="240" w:lineRule="auto"/>
        <w:jc w:val="both"/>
        <w:rPr>
          <w:rStyle w:val="a5"/>
          <w:rFonts w:ascii="Tahoma" w:hAnsi="Tahoma" w:cs="Tahoma"/>
          <w:sz w:val="22"/>
          <w:szCs w:val="22"/>
        </w:rPr>
      </w:pPr>
    </w:p>
    <w:p w14:paraId="35F2F1A1" w14:textId="6B30B96D" w:rsidR="00BD007A" w:rsidRPr="00401057" w:rsidRDefault="00BD007A" w:rsidP="00401057">
      <w:pPr>
        <w:spacing w:after="60" w:line="336" w:lineRule="atLeast"/>
        <w:jc w:val="both"/>
        <w:rPr>
          <w:rFonts w:ascii="Tahoma" w:hAnsi="Tahoma" w:cs="Tahoma"/>
          <w:b/>
          <w:sz w:val="22"/>
          <w:szCs w:val="22"/>
          <w:u w:val="single"/>
        </w:rPr>
      </w:pPr>
      <w:r w:rsidRPr="00401057">
        <w:rPr>
          <w:rFonts w:ascii="Tahoma" w:hAnsi="Tahoma" w:cs="Tahoma"/>
          <w:b/>
          <w:sz w:val="22"/>
          <w:szCs w:val="22"/>
          <w:u w:val="single"/>
        </w:rPr>
        <w:t xml:space="preserve">Как отправлять документы через ЛКУ (вход </w:t>
      </w:r>
      <w:hyperlink r:id="rId21" w:history="1">
        <w:r w:rsidR="00401057">
          <w:rPr>
            <w:rStyle w:val="a5"/>
            <w:rFonts w:ascii="Tahoma" w:eastAsia="Times New Roman" w:hAnsi="Tahoma" w:cs="Tahoma"/>
            <w:sz w:val="22"/>
            <w:szCs w:val="22"/>
            <w:lang w:eastAsia="ru-RU"/>
          </w:rPr>
          <w:t>по ссылке</w:t>
        </w:r>
      </w:hyperlink>
      <w:r w:rsidRPr="00401057">
        <w:rPr>
          <w:rFonts w:ascii="Tahoma" w:hAnsi="Tahoma" w:cs="Tahoma"/>
          <w:b/>
          <w:sz w:val="22"/>
          <w:szCs w:val="22"/>
          <w:u w:val="single"/>
        </w:rPr>
        <w:t>):</w:t>
      </w:r>
    </w:p>
    <w:p w14:paraId="442C7E56" w14:textId="77777777" w:rsidR="00BD007A" w:rsidRDefault="00BD007A" w:rsidP="00BD007A">
      <w:pPr>
        <w:pStyle w:val="a3"/>
        <w:rPr>
          <w:rFonts w:ascii="Tahoma" w:hAnsi="Tahoma" w:cs="Tahoma"/>
        </w:rPr>
      </w:pPr>
    </w:p>
    <w:p w14:paraId="79F782B4" w14:textId="77777777" w:rsidR="00BD007A" w:rsidRDefault="00BD007A" w:rsidP="00BD007A">
      <w:pPr>
        <w:pStyle w:val="a3"/>
        <w:rPr>
          <w:rFonts w:ascii="Tahoma" w:hAnsi="Tahoma" w:cs="Tahoma"/>
        </w:rPr>
      </w:pPr>
      <w:r>
        <w:rPr>
          <w:rFonts w:ascii="Tahoma" w:hAnsi="Tahoma" w:cs="Tahoma"/>
          <w:noProof/>
        </w:rPr>
        <w:lastRenderedPageBreak/>
        <w:drawing>
          <wp:inline distT="0" distB="0" distL="0" distR="0" wp14:anchorId="633BE7FB" wp14:editId="0C3F81D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069057A7" w14:textId="5314E6EA" w:rsidR="00401057" w:rsidRPr="005745DE" w:rsidRDefault="00BD007A" w:rsidP="005745DE">
      <w:pPr>
        <w:ind w:left="360"/>
        <w:jc w:val="both"/>
        <w:rPr>
          <w:rStyle w:val="a5"/>
          <w:rFonts w:ascii="Tahoma" w:hAnsi="Tahoma" w:cs="Tahoma"/>
          <w:color w:val="auto"/>
          <w:u w:val="none"/>
        </w:rPr>
      </w:pPr>
      <w:r>
        <w:rPr>
          <w:rFonts w:ascii="Tahoma" w:hAnsi="Tahoma" w:cs="Tahoma"/>
        </w:rPr>
        <w:t xml:space="preserve">Для отправки документа через ЛКУ необходимо в </w:t>
      </w:r>
      <w:r w:rsidRPr="00FD0FE0">
        <w:rPr>
          <w:rFonts w:ascii="Tahoma" w:hAnsi="Tahoma" w:cs="Tahoma"/>
          <w:noProof/>
        </w:rPr>
        <w:drawing>
          <wp:inline distT="0" distB="0" distL="0" distR="0" wp14:anchorId="7B65FAE2" wp14:editId="1256BD1F">
            <wp:extent cx="291465" cy="2209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65" cy="220980"/>
                    </a:xfrm>
                    <a:prstGeom prst="rect">
                      <a:avLst/>
                    </a:prstGeom>
                    <a:noFill/>
                    <a:ln>
                      <a:noFill/>
                    </a:ln>
                  </pic:spPr>
                </pic:pic>
              </a:graphicData>
            </a:graphic>
          </wp:inline>
        </w:drawing>
      </w:r>
      <w:r w:rsidRPr="00FD0FE0">
        <w:rPr>
          <w:rFonts w:ascii="Tahoma" w:hAnsi="Tahoma" w:cs="Tahoma"/>
        </w:rPr>
        <w:t xml:space="preserve"> </w:t>
      </w:r>
      <w:r w:rsidRPr="00FD0FE0">
        <w:rPr>
          <w:rFonts w:ascii="Tahoma" w:hAnsi="Tahoma" w:cs="Tahoma"/>
          <w:lang w:val="en-US"/>
        </w:rPr>
        <w:sym w:font="Wingdings" w:char="F0E0"/>
      </w:r>
      <w:r w:rsidRPr="00FD0FE0">
        <w:rPr>
          <w:rFonts w:ascii="Tahoma" w:hAnsi="Tahoma" w:cs="Tahoma"/>
        </w:rPr>
        <w:t xml:space="preserve"> ПОРУЧЕНИЯ </w:t>
      </w:r>
      <w:r w:rsidRPr="00FD0FE0">
        <w:rPr>
          <w:rFonts w:ascii="Tahoma" w:hAnsi="Tahoma" w:cs="Tahoma"/>
          <w:lang w:val="en-US"/>
        </w:rPr>
        <w:sym w:font="Wingdings" w:char="F0E0"/>
      </w:r>
      <w:r w:rsidRPr="00FD0FE0">
        <w:rPr>
          <w:rFonts w:ascii="Tahoma" w:hAnsi="Tahoma" w:cs="Tahoma"/>
        </w:rPr>
        <w:t xml:space="preserve"> Отправка сообщений/документов</w:t>
      </w:r>
      <w:r>
        <w:rPr>
          <w:rFonts w:ascii="Tahoma" w:hAnsi="Tahoma" w:cs="Tahoma"/>
        </w:rPr>
        <w:t xml:space="preserve">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34C47830" w14:textId="39F66619" w:rsidR="00BF7233" w:rsidRPr="00BF54EB" w:rsidRDefault="00BF7233" w:rsidP="000861B4">
      <w:pPr>
        <w:spacing w:before="120" w:after="120" w:line="240" w:lineRule="auto"/>
        <w:jc w:val="both"/>
        <w:rPr>
          <w:rStyle w:val="a5"/>
          <w:rFonts w:ascii="Tahoma" w:hAnsi="Tahoma" w:cs="Tahoma"/>
          <w:sz w:val="22"/>
          <w:szCs w:val="22"/>
        </w:rPr>
      </w:pPr>
    </w:p>
    <w:p w14:paraId="004F3C72" w14:textId="6FC981A1" w:rsidR="006D10B8" w:rsidRPr="003C5ABC" w:rsidRDefault="006D10B8" w:rsidP="006D10B8">
      <w:pPr>
        <w:pStyle w:val="12"/>
        <w:rPr>
          <w:rFonts w:cs="Tahoma"/>
        </w:rPr>
      </w:pPr>
      <w:bookmarkStart w:id="12" w:name="_Toc474166617"/>
      <w:bookmarkStart w:id="13" w:name="_Toc488685723"/>
      <w:bookmarkStart w:id="14" w:name="_Hlk41936767"/>
      <w:bookmarkStart w:id="15" w:name="_Toc125317595"/>
      <w:r w:rsidRPr="00CE2BFD">
        <w:rPr>
          <w:rFonts w:cs="Tahoma"/>
        </w:rPr>
        <w:t>До</w:t>
      </w:r>
      <w:bookmarkEnd w:id="12"/>
      <w:bookmarkEnd w:id="13"/>
      <w:r w:rsidR="003C5ABC">
        <w:rPr>
          <w:rFonts w:cs="Tahoma"/>
        </w:rPr>
        <w:t xml:space="preserve">кументы необходимые для процедуры </w:t>
      </w:r>
      <w:r w:rsidR="003C5ABC">
        <w:rPr>
          <w:rFonts w:cs="Tahoma"/>
          <w:lang w:val="en-US"/>
        </w:rPr>
        <w:t>KYC</w:t>
      </w:r>
      <w:bookmarkEnd w:id="14"/>
      <w:bookmarkEnd w:id="15"/>
    </w:p>
    <w:tbl>
      <w:tblPr>
        <w:tblStyle w:val="aa"/>
        <w:tblW w:w="10062" w:type="dxa"/>
        <w:tblLayout w:type="fixed"/>
        <w:tblLook w:val="0000" w:firstRow="0" w:lastRow="0" w:firstColumn="0" w:lastColumn="0" w:noHBand="0" w:noVBand="0"/>
      </w:tblPr>
      <w:tblGrid>
        <w:gridCol w:w="498"/>
        <w:gridCol w:w="3327"/>
        <w:gridCol w:w="18"/>
        <w:gridCol w:w="6219"/>
      </w:tblGrid>
      <w:tr w:rsidR="00FC2AA8" w:rsidRPr="00BF54EB" w14:paraId="2655F996" w14:textId="6EB42B64" w:rsidTr="00BF54EB">
        <w:trPr>
          <w:trHeight w:val="207"/>
        </w:trPr>
        <w:tc>
          <w:tcPr>
            <w:tcW w:w="3825" w:type="dxa"/>
            <w:gridSpan w:val="2"/>
            <w:shd w:val="clear" w:color="auto" w:fill="D9D9D9" w:themeFill="background1" w:themeFillShade="D9"/>
          </w:tcPr>
          <w:p w14:paraId="555483ED" w14:textId="76392942" w:rsidR="009E6A09" w:rsidRPr="00BF54EB" w:rsidRDefault="009E6A09" w:rsidP="00B9798F">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0F17D43" w14:textId="45FEC491" w:rsidR="009E6A09" w:rsidRPr="00BF54EB" w:rsidRDefault="009E6A09" w:rsidP="00B9798F">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8C3AB6" w:rsidRPr="00BF54EB" w14:paraId="28C3D73A" w14:textId="7EF01313" w:rsidTr="005745DE">
        <w:tblPrEx>
          <w:tblLook w:val="04A0" w:firstRow="1" w:lastRow="0" w:firstColumn="1" w:lastColumn="0" w:noHBand="0" w:noVBand="1"/>
        </w:tblPrEx>
        <w:trPr>
          <w:trHeight w:val="699"/>
        </w:trPr>
        <w:tc>
          <w:tcPr>
            <w:tcW w:w="498" w:type="dxa"/>
          </w:tcPr>
          <w:p w14:paraId="626C3DEA" w14:textId="67B25E35" w:rsidR="009E6A09" w:rsidRPr="00BF54EB" w:rsidRDefault="009E6A09" w:rsidP="009E6A09">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DDC0824" w14:textId="7CE92E01" w:rsidR="009E6A09" w:rsidRPr="00BF54EB" w:rsidRDefault="009E6A09" w:rsidP="009E6A09">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4C926F47" w14:textId="7407F50F" w:rsidR="009E6A09" w:rsidRPr="00BF54EB" w:rsidRDefault="009E6A09" w:rsidP="009E6A09">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sidR="00831722">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00012366" w14:textId="77777777" w:rsidR="009E6A09" w:rsidRPr="00BF54EB" w:rsidRDefault="009E6A09" w:rsidP="009474B0">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5B18BD08" w14:textId="0F96BFC4" w:rsidR="009E6A09" w:rsidRPr="00994266" w:rsidRDefault="009E6A09" w:rsidP="00994266">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Подписа</w:t>
            </w:r>
            <w:r w:rsidR="00292825" w:rsidRPr="00BF54EB">
              <w:rPr>
                <w:rFonts w:ascii="Tahoma" w:hAnsi="Tahoma" w:cs="Tahoma"/>
                <w:sz w:val="20"/>
                <w:szCs w:val="20"/>
              </w:rPr>
              <w:t xml:space="preserve">ть </w:t>
            </w:r>
            <w:r w:rsidR="000D6C78" w:rsidRPr="00BF54EB">
              <w:rPr>
                <w:rFonts w:ascii="Tahoma" w:hAnsi="Tahoma" w:cs="Tahoma"/>
                <w:sz w:val="20"/>
                <w:szCs w:val="20"/>
              </w:rPr>
              <w:t>СКПЭП (</w:t>
            </w:r>
            <w:r w:rsidR="00292825" w:rsidRPr="00BF54EB">
              <w:rPr>
                <w:rFonts w:ascii="Tahoma" w:hAnsi="Tahoma" w:cs="Tahoma"/>
                <w:sz w:val="20"/>
                <w:szCs w:val="20"/>
              </w:rPr>
              <w:t>выпущенный УЦ ПАО «Московская</w:t>
            </w:r>
            <w:r w:rsidR="000D6C78" w:rsidRPr="00BF54EB">
              <w:rPr>
                <w:rFonts w:ascii="Tahoma" w:hAnsi="Tahoma" w:cs="Tahoma"/>
                <w:sz w:val="20"/>
                <w:szCs w:val="20"/>
              </w:rPr>
              <w:t xml:space="preserve"> </w:t>
            </w:r>
            <w:r w:rsidR="00292825" w:rsidRPr="00BF54EB">
              <w:rPr>
                <w:rFonts w:ascii="Tahoma" w:hAnsi="Tahoma" w:cs="Tahoma"/>
                <w:sz w:val="20"/>
                <w:szCs w:val="20"/>
              </w:rPr>
              <w:t>Бирж</w:t>
            </w:r>
            <w:r w:rsidR="000D6C78" w:rsidRPr="00BF54EB">
              <w:rPr>
                <w:rFonts w:ascii="Tahoma" w:hAnsi="Tahoma" w:cs="Tahoma"/>
                <w:sz w:val="20"/>
                <w:szCs w:val="20"/>
              </w:rPr>
              <w:t>а</w:t>
            </w:r>
            <w:r w:rsidR="00292825" w:rsidRPr="00BF54EB">
              <w:rPr>
                <w:rFonts w:ascii="Tahoma" w:hAnsi="Tahoma" w:cs="Tahoma"/>
                <w:sz w:val="20"/>
                <w:szCs w:val="20"/>
              </w:rPr>
              <w:t>»</w:t>
            </w:r>
            <w:r w:rsidR="000D6C78" w:rsidRPr="00BF54EB">
              <w:rPr>
                <w:rFonts w:ascii="Tahoma" w:hAnsi="Tahoma" w:cs="Tahoma"/>
                <w:sz w:val="20"/>
                <w:szCs w:val="20"/>
              </w:rPr>
              <w:t>)</w:t>
            </w:r>
            <w:r w:rsidRPr="00BF54EB">
              <w:rPr>
                <w:rFonts w:ascii="Tahoma" w:hAnsi="Tahoma" w:cs="Tahoma"/>
                <w:sz w:val="20"/>
                <w:szCs w:val="20"/>
              </w:rPr>
              <w:t xml:space="preserve">: </w:t>
            </w:r>
            <w:r w:rsidR="00126416" w:rsidRPr="00BF54EB">
              <w:rPr>
                <w:rFonts w:ascii="Tahoma" w:hAnsi="Tahoma" w:cs="Tahoma"/>
                <w:sz w:val="20"/>
                <w:szCs w:val="20"/>
              </w:rPr>
              <w:t>Единоличного исполнительного органа (далее по тексту – Руководитель)</w:t>
            </w:r>
            <w:r w:rsidRPr="00BF54EB">
              <w:rPr>
                <w:rFonts w:ascii="Tahoma" w:hAnsi="Tahoma" w:cs="Tahoma"/>
                <w:sz w:val="20"/>
                <w:szCs w:val="20"/>
              </w:rPr>
              <w:t xml:space="preserve"> или иного уполномоченного лица по доверенности</w:t>
            </w:r>
            <w:r w:rsidR="000D6C78" w:rsidRPr="00BF54EB">
              <w:rPr>
                <w:rFonts w:ascii="Tahoma" w:hAnsi="Tahoma" w:cs="Tahoma"/>
                <w:sz w:val="20"/>
                <w:szCs w:val="20"/>
              </w:rPr>
              <w:t>;</w:t>
            </w:r>
            <w:r w:rsidR="00787378" w:rsidRPr="00BF54EB">
              <w:rPr>
                <w:rStyle w:val="affd"/>
                <w:rFonts w:ascii="Tahoma" w:hAnsi="Tahoma" w:cs="Tahoma"/>
                <w:sz w:val="20"/>
                <w:szCs w:val="20"/>
              </w:rPr>
              <w:footnoteReference w:id="1"/>
            </w:r>
          </w:p>
        </w:tc>
      </w:tr>
      <w:tr w:rsidR="00FC2AA8" w:rsidRPr="00BF54EB" w14:paraId="4CC070AF" w14:textId="4511B1BC" w:rsidTr="006B56A7">
        <w:tblPrEx>
          <w:tblLook w:val="04A0" w:firstRow="1" w:lastRow="0" w:firstColumn="1" w:lastColumn="0" w:noHBand="0" w:noVBand="1"/>
        </w:tblPrEx>
        <w:tc>
          <w:tcPr>
            <w:tcW w:w="498" w:type="dxa"/>
          </w:tcPr>
          <w:p w14:paraId="7C249D24" w14:textId="77777777" w:rsidR="000D6C78" w:rsidRPr="00BF54EB" w:rsidRDefault="000D6C78" w:rsidP="009E6A09">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23AD5C73" w14:textId="0BE8EAB4" w:rsidR="000D6C78" w:rsidRPr="00BF54EB" w:rsidRDefault="000D6C78" w:rsidP="009E6A09">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w:t>
            </w:r>
            <w:r w:rsidR="00126416" w:rsidRPr="00BF54EB">
              <w:rPr>
                <w:rFonts w:ascii="Tahoma" w:hAnsi="Tahoma" w:cs="Tahoma"/>
                <w:sz w:val="20"/>
                <w:szCs w:val="20"/>
              </w:rPr>
              <w:t>Руководителя</w:t>
            </w:r>
            <w:r w:rsidRPr="00BF54EB">
              <w:rPr>
                <w:rFonts w:ascii="Tahoma" w:hAnsi="Tahoma" w:cs="Tahoma"/>
                <w:sz w:val="20"/>
                <w:szCs w:val="20"/>
              </w:rPr>
              <w:t xml:space="preserve"> и содержащих порядок избрания, сроки полномочий и компетенции </w:t>
            </w:r>
            <w:r w:rsidR="00126416" w:rsidRPr="00BF54EB">
              <w:rPr>
                <w:rFonts w:ascii="Tahoma" w:hAnsi="Tahoma" w:cs="Tahoma"/>
                <w:sz w:val="20"/>
                <w:szCs w:val="20"/>
              </w:rPr>
              <w:t>Руководителя</w:t>
            </w:r>
            <w:r w:rsidRPr="00BF54EB">
              <w:rPr>
                <w:rFonts w:ascii="Tahoma" w:hAnsi="Tahoma" w:cs="Tahoma"/>
                <w:sz w:val="20"/>
                <w:szCs w:val="20"/>
              </w:rPr>
              <w:t xml:space="preserve">. </w:t>
            </w:r>
          </w:p>
        </w:tc>
        <w:tc>
          <w:tcPr>
            <w:tcW w:w="6237" w:type="dxa"/>
            <w:gridSpan w:val="2"/>
          </w:tcPr>
          <w:p w14:paraId="47B57265" w14:textId="5641148A" w:rsidR="000D6C78" w:rsidRPr="00BF54EB" w:rsidRDefault="000D6C78" w:rsidP="009474B0">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B3B74FA" w14:textId="7F182034" w:rsidR="000D6C78" w:rsidRPr="00BF54EB" w:rsidRDefault="000D6C78" w:rsidP="009474B0">
            <w:pPr>
              <w:pStyle w:val="a3"/>
              <w:numPr>
                <w:ilvl w:val="0"/>
                <w:numId w:val="22"/>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3A06C45B" w14:textId="7CBD74EC" w:rsidR="000D6C78" w:rsidRPr="00BF54EB" w:rsidRDefault="000D6C78" w:rsidP="009474B0">
            <w:pPr>
              <w:pStyle w:val="a3"/>
              <w:numPr>
                <w:ilvl w:val="0"/>
                <w:numId w:val="22"/>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20E62CEA" w14:textId="77777777" w:rsidR="000D6C78" w:rsidRPr="00BF54EB" w:rsidRDefault="000D6C78" w:rsidP="009474B0">
            <w:pPr>
              <w:spacing w:before="120" w:after="120"/>
              <w:ind w:left="360"/>
              <w:jc w:val="center"/>
              <w:rPr>
                <w:rFonts w:ascii="Tahoma" w:hAnsi="Tahoma" w:cs="Tahoma"/>
                <w:sz w:val="20"/>
                <w:szCs w:val="20"/>
                <w:u w:val="single"/>
              </w:rPr>
            </w:pPr>
            <w:r w:rsidRPr="00BF54EB">
              <w:rPr>
                <w:rFonts w:ascii="Tahoma" w:hAnsi="Tahoma" w:cs="Tahoma"/>
                <w:sz w:val="20"/>
                <w:szCs w:val="20"/>
                <w:u w:val="single"/>
              </w:rPr>
              <w:t>В форме ЭДО:</w:t>
            </w:r>
          </w:p>
          <w:p w14:paraId="3955DA42" w14:textId="513B60B2" w:rsidR="000D6C78" w:rsidRPr="00BF54EB" w:rsidRDefault="000D6C78" w:rsidP="009474B0">
            <w:pPr>
              <w:pStyle w:val="a3"/>
              <w:numPr>
                <w:ilvl w:val="0"/>
                <w:numId w:val="20"/>
              </w:numPr>
              <w:spacing w:before="120" w:after="120"/>
              <w:ind w:left="685"/>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126416"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2DA2FA3B" w14:textId="01BD5A13" w:rsidR="000D6C78" w:rsidRPr="003179E9" w:rsidRDefault="000D6C78" w:rsidP="003179E9">
            <w:pPr>
              <w:pStyle w:val="a3"/>
              <w:numPr>
                <w:ilvl w:val="0"/>
                <w:numId w:val="20"/>
              </w:numPr>
              <w:spacing w:before="120" w:after="120"/>
              <w:ind w:left="685"/>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994266">
              <w:rPr>
                <w:rFonts w:ascii="Tahoma" w:hAnsi="Tahoma" w:cs="Tahoma"/>
                <w:sz w:val="20"/>
                <w:szCs w:val="20"/>
              </w:rPr>
              <w:t xml:space="preserve">Уточните актуального сотрудника у вашего менеджера </w:t>
            </w:r>
            <w:hyperlink r:id="rId24" w:history="1">
              <w:r w:rsidR="003179E9" w:rsidRPr="003179E9">
                <w:rPr>
                  <w:rStyle w:val="a5"/>
                </w:rPr>
                <w:t>http</w:t>
              </w:r>
              <w:r w:rsidR="003179E9" w:rsidRPr="003179E9">
                <w:rPr>
                  <w:rStyle w:val="a5"/>
                  <w:lang w:val="en-US"/>
                </w:rPr>
                <w:t>s</w:t>
              </w:r>
              <w:r w:rsidR="003179E9" w:rsidRPr="003179E9">
                <w:rPr>
                  <w:rStyle w:val="a5"/>
                </w:rPr>
                <w:t>://fs.moex.com/</w:t>
              </w:r>
              <w:proofErr w:type="spellStart"/>
              <w:r w:rsidR="003179E9" w:rsidRPr="003179E9">
                <w:rPr>
                  <w:rStyle w:val="a5"/>
                </w:rPr>
                <w:t>cdp</w:t>
              </w:r>
              <w:proofErr w:type="spellEnd"/>
              <w:r w:rsidR="003179E9" w:rsidRPr="003179E9">
                <w:rPr>
                  <w:rStyle w:val="a5"/>
                </w:rPr>
                <w:t>/</w:t>
              </w:r>
              <w:proofErr w:type="spellStart"/>
              <w:r w:rsidR="003179E9" w:rsidRPr="003179E9">
                <w:rPr>
                  <w:rStyle w:val="a5"/>
                </w:rPr>
                <w:t>sert</w:t>
              </w:r>
              <w:proofErr w:type="spellEnd"/>
              <w:r w:rsidR="003179E9" w:rsidRPr="003179E9">
                <w:rPr>
                  <w:rStyle w:val="a5"/>
                </w:rPr>
                <w:t>/GOST.zip</w:t>
              </w:r>
            </w:hyperlink>
            <w:r w:rsidR="003179E9">
              <w:t>)</w:t>
            </w:r>
            <w:r w:rsidR="003179E9" w:rsidRPr="00BF54EB">
              <w:rPr>
                <w:rFonts w:ascii="Tahoma" w:hAnsi="Tahoma" w:cs="Tahoma"/>
                <w:sz w:val="20"/>
                <w:szCs w:val="20"/>
              </w:rPr>
              <w:t>;</w:t>
            </w:r>
          </w:p>
          <w:p w14:paraId="52DC559C" w14:textId="58353BFB" w:rsidR="007479FB" w:rsidRPr="00994266" w:rsidRDefault="007479FB" w:rsidP="00994266">
            <w:pPr>
              <w:spacing w:before="120" w:after="120"/>
              <w:ind w:left="325"/>
              <w:jc w:val="both"/>
              <w:rPr>
                <w:rFonts w:ascii="Tahoma" w:hAnsi="Tahoma" w:cs="Tahoma"/>
                <w:sz w:val="20"/>
                <w:szCs w:val="20"/>
              </w:rPr>
            </w:pPr>
          </w:p>
        </w:tc>
      </w:tr>
      <w:tr w:rsidR="00B9798F" w:rsidRPr="00BF54EB" w14:paraId="17E0EB6D" w14:textId="3AE3131A" w:rsidTr="006B56A7">
        <w:tblPrEx>
          <w:tblLook w:val="04A0" w:firstRow="1" w:lastRow="0" w:firstColumn="1" w:lastColumn="0" w:noHBand="0" w:noVBand="1"/>
        </w:tblPrEx>
        <w:tc>
          <w:tcPr>
            <w:tcW w:w="498" w:type="dxa"/>
          </w:tcPr>
          <w:p w14:paraId="0DAFB94D"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t>3</w:t>
            </w:r>
          </w:p>
        </w:tc>
        <w:tc>
          <w:tcPr>
            <w:tcW w:w="3327" w:type="dxa"/>
          </w:tcPr>
          <w:p w14:paraId="29647CA4" w14:textId="09549693" w:rsidR="00B9798F" w:rsidRPr="00BF54EB" w:rsidRDefault="00B9798F" w:rsidP="009E6A09">
            <w:pPr>
              <w:spacing w:before="120" w:after="120"/>
              <w:jc w:val="both"/>
              <w:rPr>
                <w:rFonts w:ascii="Tahoma" w:hAnsi="Tahoma" w:cs="Tahoma"/>
                <w:sz w:val="20"/>
                <w:szCs w:val="20"/>
              </w:rPr>
            </w:pPr>
            <w:r w:rsidRPr="00BF54EB">
              <w:rPr>
                <w:rFonts w:ascii="Tahoma" w:hAnsi="Tahoma" w:cs="Tahoma"/>
                <w:b/>
                <w:bCs/>
                <w:sz w:val="20"/>
                <w:szCs w:val="20"/>
              </w:rPr>
              <w:t>Документ</w:t>
            </w:r>
            <w:r w:rsidR="008C3AB6" w:rsidRPr="00BF54EB">
              <w:rPr>
                <w:rFonts w:ascii="Tahoma" w:hAnsi="Tahoma" w:cs="Tahoma"/>
                <w:b/>
                <w:bCs/>
                <w:sz w:val="20"/>
                <w:szCs w:val="20"/>
              </w:rPr>
              <w:t>ы,</w:t>
            </w:r>
            <w:r w:rsidRPr="00BF54EB">
              <w:rPr>
                <w:rFonts w:ascii="Tahoma" w:hAnsi="Tahoma" w:cs="Tahoma"/>
                <w:b/>
                <w:bCs/>
                <w:sz w:val="20"/>
                <w:szCs w:val="20"/>
              </w:rPr>
              <w:t xml:space="preserve"> подтверждающи</w:t>
            </w:r>
            <w:r w:rsidR="008C3AB6" w:rsidRPr="00BF54EB">
              <w:rPr>
                <w:rFonts w:ascii="Tahoma" w:hAnsi="Tahoma" w:cs="Tahoma"/>
                <w:b/>
                <w:bCs/>
                <w:sz w:val="20"/>
                <w:szCs w:val="20"/>
              </w:rPr>
              <w:t xml:space="preserve">е </w:t>
            </w:r>
            <w:r w:rsidRPr="00BF54EB">
              <w:rPr>
                <w:rFonts w:ascii="Tahoma" w:hAnsi="Tahoma" w:cs="Tahoma"/>
                <w:b/>
                <w:bCs/>
                <w:sz w:val="20"/>
                <w:szCs w:val="20"/>
              </w:rPr>
              <w:t xml:space="preserve">полномочия </w:t>
            </w:r>
            <w:r w:rsidR="00126416" w:rsidRPr="00BF54EB">
              <w:rPr>
                <w:rFonts w:ascii="Tahoma" w:hAnsi="Tahoma" w:cs="Tahoma"/>
                <w:b/>
                <w:bCs/>
                <w:sz w:val="20"/>
                <w:szCs w:val="20"/>
              </w:rPr>
              <w:t>Руководителя</w:t>
            </w:r>
          </w:p>
          <w:p w14:paraId="3666914C" w14:textId="61D0CCDF" w:rsidR="00B9798F" w:rsidRPr="00BF54EB" w:rsidRDefault="00B9798F" w:rsidP="00B9798F">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5A2C4B18" w14:textId="0922078C" w:rsidR="00B9798F" w:rsidRPr="00BF54EB" w:rsidRDefault="00B9798F" w:rsidP="00B9798F">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E65C35F" w14:textId="2250663F" w:rsidR="00B9798F" w:rsidRPr="00BF54EB" w:rsidRDefault="00B9798F" w:rsidP="00B9798F">
            <w:pPr>
              <w:pStyle w:val="a3"/>
              <w:widowControl w:val="0"/>
              <w:numPr>
                <w:ilvl w:val="0"/>
                <w:numId w:val="23"/>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 xml:space="preserve">и печатью Кандидата (при наличии), решения уполномоченного органа Кандидата (также могут быть предоставлены </w:t>
            </w:r>
            <w:r w:rsidRPr="00BF54EB">
              <w:rPr>
                <w:rFonts w:ascii="Tahoma" w:hAnsi="Tahoma" w:cs="Tahoma"/>
                <w:sz w:val="20"/>
                <w:szCs w:val="20"/>
              </w:rPr>
              <w:lastRenderedPageBreak/>
              <w:t>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016F538F" w14:textId="509DE9BE" w:rsidR="00B9798F" w:rsidRPr="00BF54EB" w:rsidRDefault="00B9798F" w:rsidP="00B9798F">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копия документа, удостоверяющего личность Руководителя, заверенная подписью уполномоченного лица и печатью Кандидата (при наличии) или </w:t>
            </w:r>
            <w:r w:rsidR="00126416" w:rsidRPr="00BF54EB">
              <w:rPr>
                <w:rFonts w:ascii="Tahoma" w:hAnsi="Tahoma" w:cs="Tahoma"/>
                <w:sz w:val="20"/>
                <w:szCs w:val="20"/>
              </w:rPr>
              <w:t xml:space="preserve">нотариально удостоверенная либо </w:t>
            </w:r>
            <w:r w:rsidRPr="00BF54EB">
              <w:rPr>
                <w:rFonts w:ascii="Tahoma" w:hAnsi="Tahoma" w:cs="Tahoma"/>
                <w:sz w:val="20"/>
                <w:szCs w:val="20"/>
              </w:rPr>
              <w:t xml:space="preserve">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w:t>
            </w:r>
            <w:r w:rsidR="00E1254C" w:rsidRPr="00BF54EB">
              <w:rPr>
                <w:rFonts w:ascii="Tahoma" w:hAnsi="Tahoma" w:cs="Tahoma"/>
                <w:sz w:val="20"/>
                <w:szCs w:val="20"/>
              </w:rPr>
              <w:t xml:space="preserve">нотариально удостоверенной </w:t>
            </w:r>
            <w:r w:rsidRPr="00BF54EB">
              <w:rPr>
                <w:rFonts w:ascii="Tahoma" w:hAnsi="Tahoma" w:cs="Tahoma"/>
                <w:sz w:val="20"/>
                <w:szCs w:val="20"/>
              </w:rPr>
              <w:t>копии документа</w:t>
            </w:r>
            <w:r w:rsidR="00E1254C" w:rsidRPr="00BF54EB">
              <w:rPr>
                <w:rFonts w:ascii="Tahoma" w:hAnsi="Tahoma" w:cs="Tahoma"/>
                <w:sz w:val="20"/>
                <w:szCs w:val="20"/>
              </w:rPr>
              <w:t xml:space="preserve"> или копии документа,</w:t>
            </w:r>
            <w:r w:rsidRPr="00BF54EB">
              <w:rPr>
                <w:rFonts w:ascii="Tahoma" w:hAnsi="Tahoma" w:cs="Tahoma"/>
                <w:sz w:val="20"/>
                <w:szCs w:val="20"/>
              </w:rPr>
              <w:t xml:space="preserve">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172A10B8" w14:textId="77777777" w:rsidR="00B9798F" w:rsidRPr="00BF54EB" w:rsidRDefault="00B9798F" w:rsidP="00B9798F">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43D016C5" w14:textId="597EEB9D" w:rsidR="00B9798F" w:rsidRPr="00BF54EB" w:rsidRDefault="00B9798F" w:rsidP="0029461D">
            <w:pPr>
              <w:pStyle w:val="a3"/>
              <w:numPr>
                <w:ilvl w:val="0"/>
                <w:numId w:val="20"/>
              </w:numPr>
              <w:spacing w:before="120" w:after="120"/>
              <w:ind w:hanging="411"/>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Руководит</w:t>
            </w:r>
            <w:r w:rsidR="00D852FA" w:rsidRPr="00BF54EB">
              <w:rPr>
                <w:rFonts w:ascii="Tahoma" w:hAnsi="Tahoma" w:cs="Tahoma"/>
                <w:sz w:val="20"/>
                <w:szCs w:val="20"/>
              </w:rPr>
              <w:t>е</w:t>
            </w:r>
            <w:r w:rsidR="00E1254C" w:rsidRPr="00BF54EB">
              <w:rPr>
                <w:rFonts w:ascii="Tahoma" w:hAnsi="Tahoma" w:cs="Tahoma"/>
                <w:sz w:val="20"/>
                <w:szCs w:val="20"/>
              </w:rPr>
              <w:t xml:space="preserve">ля </w:t>
            </w:r>
            <w:r w:rsidRPr="00BF54EB">
              <w:rPr>
                <w:rFonts w:ascii="Tahoma" w:hAnsi="Tahoma" w:cs="Tahoma"/>
                <w:sz w:val="20"/>
                <w:szCs w:val="20"/>
              </w:rPr>
              <w:t>или иного уполномоченного лица по доверенности;</w:t>
            </w:r>
          </w:p>
          <w:p w14:paraId="51278D51" w14:textId="77777777" w:rsidR="00994266" w:rsidRPr="003179E9" w:rsidRDefault="00994266" w:rsidP="00994266">
            <w:pPr>
              <w:pStyle w:val="a3"/>
              <w:numPr>
                <w:ilvl w:val="0"/>
                <w:numId w:val="20"/>
              </w:numPr>
              <w:spacing w:before="120" w:after="120"/>
              <w:ind w:left="685"/>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5" w:history="1">
              <w:r w:rsidRPr="003179E9">
                <w:rPr>
                  <w:rStyle w:val="a5"/>
                </w:rPr>
                <w:t>http</w:t>
              </w:r>
              <w:r w:rsidRPr="003179E9">
                <w:rPr>
                  <w:rStyle w:val="a5"/>
                  <w:lang w:val="en-US"/>
                </w:rPr>
                <w:t>s</w:t>
              </w:r>
              <w:r w:rsidRPr="003179E9">
                <w:rPr>
                  <w:rStyle w:val="a5"/>
                </w:rPr>
                <w:t>://fs.moex.com/cdp/sert/GOST.zip</w:t>
              </w:r>
            </w:hyperlink>
            <w:r>
              <w:t>)</w:t>
            </w:r>
            <w:r w:rsidRPr="00BF54EB">
              <w:rPr>
                <w:rFonts w:ascii="Tahoma" w:hAnsi="Tahoma" w:cs="Tahoma"/>
                <w:sz w:val="20"/>
                <w:szCs w:val="20"/>
              </w:rPr>
              <w:t>;</w:t>
            </w:r>
          </w:p>
          <w:p w14:paraId="3460A84F" w14:textId="2EBAD91A" w:rsidR="007479FB" w:rsidRPr="00BF54EB" w:rsidRDefault="007479FB" w:rsidP="009474B0">
            <w:pPr>
              <w:pStyle w:val="a3"/>
              <w:numPr>
                <w:ilvl w:val="0"/>
                <w:numId w:val="20"/>
              </w:numPr>
              <w:spacing w:before="120" w:after="120"/>
              <w:jc w:val="both"/>
              <w:rPr>
                <w:rFonts w:ascii="Tahoma" w:hAnsi="Tahoma" w:cs="Tahoma"/>
                <w:sz w:val="20"/>
                <w:szCs w:val="20"/>
              </w:rPr>
            </w:pPr>
          </w:p>
        </w:tc>
      </w:tr>
      <w:tr w:rsidR="00B9798F" w:rsidRPr="00BF54EB" w14:paraId="5F1CDB40" w14:textId="2E43692D" w:rsidTr="006B56A7">
        <w:tblPrEx>
          <w:tblLook w:val="04A0" w:firstRow="1" w:lastRow="0" w:firstColumn="1" w:lastColumn="0" w:noHBand="0" w:noVBand="1"/>
        </w:tblPrEx>
        <w:trPr>
          <w:trHeight w:val="410"/>
        </w:trPr>
        <w:tc>
          <w:tcPr>
            <w:tcW w:w="498" w:type="dxa"/>
          </w:tcPr>
          <w:p w14:paraId="2AB46DC5"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3327" w:type="dxa"/>
          </w:tcPr>
          <w:p w14:paraId="4352EB62" w14:textId="2393A099" w:rsidR="00B9798F" w:rsidRPr="00BF54EB" w:rsidRDefault="00B9798F" w:rsidP="009474B0">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003179E9" w:rsidRPr="003179E9">
              <w:rPr>
                <w:rFonts w:ascii="Tahoma" w:hAnsi="Tahoma" w:cs="Tahoma"/>
                <w:b/>
                <w:sz w:val="20"/>
                <w:szCs w:val="20"/>
              </w:rPr>
              <w:t xml:space="preserve"> (при наличии)</w:t>
            </w:r>
            <w:r w:rsidR="00D97252">
              <w:rPr>
                <w:rStyle w:val="affd"/>
                <w:rFonts w:ascii="Tahoma" w:hAnsi="Tahoma" w:cs="Tahoma"/>
                <w:b/>
                <w:sz w:val="20"/>
                <w:szCs w:val="20"/>
              </w:rPr>
              <w:footnoteReference w:id="2"/>
            </w:r>
            <w:r w:rsidR="003179E9">
              <w:rPr>
                <w:rFonts w:ascii="Tahoma" w:hAnsi="Tahoma" w:cs="Tahoma"/>
                <w:b/>
                <w:sz w:val="20"/>
                <w:szCs w:val="20"/>
              </w:rPr>
              <w:t>.</w:t>
            </w:r>
            <w:r w:rsidR="009474B0" w:rsidRPr="00BF54EB">
              <w:rPr>
                <w:rFonts w:ascii="Tahoma" w:hAnsi="Tahoma" w:cs="Tahoma"/>
                <w:sz w:val="20"/>
                <w:szCs w:val="20"/>
              </w:rPr>
              <w:t xml:space="preserve"> </w:t>
            </w:r>
          </w:p>
        </w:tc>
        <w:tc>
          <w:tcPr>
            <w:tcW w:w="6237" w:type="dxa"/>
            <w:gridSpan w:val="2"/>
          </w:tcPr>
          <w:p w14:paraId="6E71B7F8" w14:textId="32DAC312" w:rsidR="0029461D" w:rsidRDefault="00EA528C" w:rsidP="0029461D">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1A756D">
              <w:rPr>
                <w:rFonts w:ascii="Tahoma" w:hAnsi="Tahoma" w:cs="Tahoma"/>
                <w:bCs/>
                <w:sz w:val="20"/>
                <w:szCs w:val="20"/>
                <w:u w:val="single"/>
              </w:rPr>
              <w:t>:</w:t>
            </w:r>
          </w:p>
          <w:p w14:paraId="77D36FCA" w14:textId="2812A5DC" w:rsidR="00EA528C" w:rsidRPr="003B7183" w:rsidRDefault="00D2772E" w:rsidP="003B7183">
            <w:pPr>
              <w:pStyle w:val="a3"/>
              <w:numPr>
                <w:ilvl w:val="0"/>
                <w:numId w:val="20"/>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49C83FE" w14:textId="77777777" w:rsidR="00EA528C" w:rsidRPr="00BF54EB" w:rsidRDefault="00EA528C" w:rsidP="00EA528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38068D6" w14:textId="5543751A" w:rsidR="00EA528C" w:rsidRPr="00BF54EB" w:rsidRDefault="00EA528C" w:rsidP="00EA528C">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4644675C" w14:textId="77777777" w:rsidR="00994266" w:rsidRPr="003179E9" w:rsidRDefault="00994266" w:rsidP="00994266">
            <w:pPr>
              <w:pStyle w:val="a3"/>
              <w:numPr>
                <w:ilvl w:val="0"/>
                <w:numId w:val="20"/>
              </w:numPr>
              <w:spacing w:before="120" w:after="120"/>
              <w:ind w:left="685"/>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6" w:history="1">
              <w:r w:rsidRPr="003179E9">
                <w:rPr>
                  <w:rStyle w:val="a5"/>
                </w:rPr>
                <w:t>http</w:t>
              </w:r>
              <w:r w:rsidRPr="003179E9">
                <w:rPr>
                  <w:rStyle w:val="a5"/>
                  <w:lang w:val="en-US"/>
                </w:rPr>
                <w:t>s</w:t>
              </w:r>
              <w:r w:rsidRPr="003179E9">
                <w:rPr>
                  <w:rStyle w:val="a5"/>
                </w:rPr>
                <w:t>://fs.moex.com/cdp/sert/GOST.zip</w:t>
              </w:r>
            </w:hyperlink>
            <w:r>
              <w:t>)</w:t>
            </w:r>
            <w:r w:rsidRPr="00BF54EB">
              <w:rPr>
                <w:rFonts w:ascii="Tahoma" w:hAnsi="Tahoma" w:cs="Tahoma"/>
                <w:sz w:val="20"/>
                <w:szCs w:val="20"/>
              </w:rPr>
              <w:t>;</w:t>
            </w:r>
          </w:p>
          <w:p w14:paraId="6B269CEE" w14:textId="75653237" w:rsidR="00B9798F" w:rsidRPr="00BF54EB" w:rsidRDefault="00B9798F" w:rsidP="00994266">
            <w:pPr>
              <w:pStyle w:val="a3"/>
              <w:spacing w:before="120" w:after="120"/>
              <w:jc w:val="both"/>
              <w:rPr>
                <w:rFonts w:ascii="Tahoma" w:hAnsi="Tahoma" w:cs="Tahoma"/>
                <w:sz w:val="20"/>
                <w:szCs w:val="20"/>
              </w:rPr>
            </w:pPr>
          </w:p>
        </w:tc>
      </w:tr>
      <w:tr w:rsidR="00B9798F" w:rsidRPr="00BF54EB" w14:paraId="2A2F51B9" w14:textId="4B76FF52" w:rsidTr="006B56A7">
        <w:tblPrEx>
          <w:tblLook w:val="04A0" w:firstRow="1" w:lastRow="0" w:firstColumn="1" w:lastColumn="0" w:noHBand="0" w:noVBand="1"/>
        </w:tblPrEx>
        <w:tc>
          <w:tcPr>
            <w:tcW w:w="498" w:type="dxa"/>
          </w:tcPr>
          <w:p w14:paraId="71141F7B"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lastRenderedPageBreak/>
              <w:t>5</w:t>
            </w:r>
          </w:p>
        </w:tc>
        <w:tc>
          <w:tcPr>
            <w:tcW w:w="3327" w:type="dxa"/>
          </w:tcPr>
          <w:p w14:paraId="2C08ADD7" w14:textId="6A74F890" w:rsidR="00B9798F" w:rsidRPr="00BF54EB" w:rsidRDefault="00B9798F" w:rsidP="009E6A09">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794892FD" w14:textId="77777777" w:rsidR="008C3AB6" w:rsidRPr="00BF54EB" w:rsidRDefault="008C3AB6" w:rsidP="008C3AB6">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7" w:history="1">
              <w:r w:rsidRPr="00BF54EB">
                <w:rPr>
                  <w:rStyle w:val="a5"/>
                  <w:rFonts w:ascii="Tahoma" w:hAnsi="Tahoma" w:cs="Tahoma"/>
                  <w:sz w:val="20"/>
                  <w:szCs w:val="20"/>
                </w:rPr>
                <w:t>http://moex.com/ru/fatca</w:t>
              </w:r>
            </w:hyperlink>
            <w:r w:rsidRPr="00BF54EB">
              <w:rPr>
                <w:rFonts w:ascii="Tahoma" w:hAnsi="Tahoma" w:cs="Tahoma"/>
                <w:sz w:val="20"/>
                <w:szCs w:val="20"/>
              </w:rPr>
              <w:t>.</w:t>
            </w:r>
          </w:p>
          <w:p w14:paraId="506412BA" w14:textId="7494D0F4" w:rsidR="00B9798F" w:rsidRPr="00BF54EB" w:rsidRDefault="00B9798F" w:rsidP="009474B0">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8" w:history="1">
              <w:r w:rsidRPr="00BF54EB">
                <w:rPr>
                  <w:rStyle w:val="a5"/>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4526CA87" w14:textId="77777777" w:rsidR="008C3AB6" w:rsidRPr="00BF54EB" w:rsidRDefault="008C3AB6" w:rsidP="00BF54EB">
            <w:pPr>
              <w:spacing w:before="120" w:after="120"/>
              <w:rPr>
                <w:rFonts w:ascii="Tahoma" w:hAnsi="Tahoma" w:cs="Tahoma"/>
                <w:sz w:val="20"/>
                <w:szCs w:val="20"/>
                <w:u w:val="single"/>
              </w:rPr>
            </w:pPr>
          </w:p>
          <w:p w14:paraId="5443AA22" w14:textId="3D5D738D" w:rsidR="003A43AE" w:rsidRPr="00BF54EB" w:rsidRDefault="003A43AE" w:rsidP="003A43AE">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42E2CE44" w14:textId="17F039EB" w:rsidR="003A43AE" w:rsidRPr="00BF54EB" w:rsidRDefault="003A43AE" w:rsidP="008C3AB6">
            <w:pPr>
              <w:pStyle w:val="a3"/>
              <w:numPr>
                <w:ilvl w:val="0"/>
                <w:numId w:val="20"/>
              </w:numPr>
              <w:spacing w:before="120" w:after="120"/>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2F2DCB20" w14:textId="0C210978" w:rsidR="003A43AE" w:rsidRPr="00BF54EB" w:rsidRDefault="003A43AE" w:rsidP="009474B0">
            <w:pPr>
              <w:pStyle w:val="a3"/>
              <w:numPr>
                <w:ilvl w:val="0"/>
                <w:numId w:val="20"/>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9"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FC2AA8" w:rsidRPr="00BF54EB" w14:paraId="05C57487" w14:textId="58EFC762" w:rsidTr="00065825">
        <w:tblPrEx>
          <w:tblLook w:val="04A0" w:firstRow="1" w:lastRow="0" w:firstColumn="1" w:lastColumn="0" w:noHBand="0" w:noVBand="1"/>
        </w:tblPrEx>
        <w:trPr>
          <w:trHeight w:val="2541"/>
        </w:trPr>
        <w:tc>
          <w:tcPr>
            <w:tcW w:w="498" w:type="dxa"/>
          </w:tcPr>
          <w:p w14:paraId="745EEC1D" w14:textId="77777777" w:rsidR="00FC2AA8" w:rsidRPr="00BF54EB" w:rsidRDefault="00FC2AA8" w:rsidP="009E6A09">
            <w:pPr>
              <w:spacing w:before="120" w:after="120"/>
              <w:jc w:val="center"/>
              <w:rPr>
                <w:rFonts w:ascii="Tahoma" w:hAnsi="Tahoma" w:cs="Tahoma"/>
                <w:b/>
                <w:sz w:val="20"/>
                <w:szCs w:val="20"/>
              </w:rPr>
            </w:pPr>
            <w:r w:rsidRPr="00BF54EB">
              <w:rPr>
                <w:rFonts w:ascii="Tahoma" w:hAnsi="Tahoma" w:cs="Tahoma"/>
                <w:b/>
                <w:sz w:val="20"/>
                <w:szCs w:val="20"/>
              </w:rPr>
              <w:t>6</w:t>
            </w:r>
          </w:p>
        </w:tc>
        <w:tc>
          <w:tcPr>
            <w:tcW w:w="3345" w:type="dxa"/>
            <w:gridSpan w:val="2"/>
          </w:tcPr>
          <w:p w14:paraId="43CA8A0F" w14:textId="77777777" w:rsidR="00FC2AA8" w:rsidRPr="00BF54EB" w:rsidRDefault="00FC2AA8" w:rsidP="009E6A09">
            <w:pPr>
              <w:spacing w:before="120" w:after="120"/>
              <w:jc w:val="both"/>
              <w:rPr>
                <w:rFonts w:ascii="Tahoma" w:hAnsi="Tahoma" w:cs="Tahoma"/>
                <w:b/>
                <w:sz w:val="20"/>
                <w:szCs w:val="20"/>
              </w:rPr>
            </w:pPr>
            <w:r w:rsidRPr="00BF54EB">
              <w:rPr>
                <w:rFonts w:ascii="Tahoma" w:hAnsi="Tahoma" w:cs="Tahoma"/>
                <w:b/>
                <w:sz w:val="20"/>
                <w:szCs w:val="20"/>
              </w:rPr>
              <w:t>Отчетность:</w:t>
            </w:r>
          </w:p>
          <w:p w14:paraId="4C1F354B" w14:textId="7795D495" w:rsidR="00FC2AA8" w:rsidRPr="00BF54EB" w:rsidRDefault="00FC2AA8" w:rsidP="009E6A09">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bookmarkStart w:id="17" w:name="_Hlk172189637"/>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sidR="00AA741E">
              <w:rPr>
                <w:rStyle w:val="affd"/>
                <w:rFonts w:ascii="Tahoma" w:hAnsi="Tahoma" w:cs="Tahoma"/>
                <w:b/>
                <w:bCs/>
                <w:sz w:val="20"/>
                <w:szCs w:val="20"/>
              </w:rPr>
              <w:footnoteReference w:id="3"/>
            </w:r>
            <w:r w:rsidRPr="00BF54EB">
              <w:rPr>
                <w:rFonts w:ascii="Tahoma" w:hAnsi="Tahoma" w:cs="Tahoma"/>
                <w:sz w:val="20"/>
                <w:szCs w:val="20"/>
              </w:rPr>
              <w:t>, а также финансовую отчетность по МСФО:</w:t>
            </w:r>
          </w:p>
          <w:bookmarkEnd w:id="17"/>
          <w:p w14:paraId="644C61E6"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Бухгалтерский баланс (форма 0710001);</w:t>
            </w:r>
          </w:p>
          <w:p w14:paraId="6154A4B8"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 xml:space="preserve">Отчет о финансовых результатах (форма 0710002) </w:t>
            </w:r>
          </w:p>
          <w:p w14:paraId="074023D4"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2AB2E98" w14:textId="03130AE8"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 xml:space="preserve">финансовую отчетность по МСФО (в т.ч. </w:t>
            </w:r>
            <w:r w:rsidRPr="00BF54EB">
              <w:rPr>
                <w:rFonts w:ascii="Tahoma" w:hAnsi="Tahoma" w:cs="Tahoma"/>
              </w:rPr>
              <w:lastRenderedPageBreak/>
              <w:t>консолидированную) на русском или английском языке (при наличии) – по мере составления или публикации.</w:t>
            </w:r>
          </w:p>
          <w:p w14:paraId="32190AF0" w14:textId="74AB7EBC" w:rsidR="00FC2AA8" w:rsidRPr="00BF54EB" w:rsidRDefault="00FC2AA8" w:rsidP="009474B0">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w:t>
            </w:r>
            <w:proofErr w:type="gramStart"/>
            <w:r w:rsidRPr="00BF54EB">
              <w:rPr>
                <w:rFonts w:ascii="Tahoma" w:hAnsi="Tahoma" w:cs="Tahoma"/>
                <w:color w:val="000000"/>
              </w:rPr>
              <w:t>установленной Порядком</w:t>
            </w:r>
            <w:proofErr w:type="gramEnd"/>
            <w:r w:rsidRPr="00BF54EB">
              <w:rPr>
                <w:rFonts w:ascii="Tahoma" w:hAnsi="Tahoma" w:cs="Tahoma"/>
                <w:color w:val="000000"/>
              </w:rPr>
              <w:t xml:space="preserve"> предоставления информации и отчетности (в случае если на </w:t>
            </w:r>
            <w:proofErr w:type="spellStart"/>
            <w:r w:rsidRPr="00BF54EB">
              <w:rPr>
                <w:rFonts w:ascii="Tahoma" w:hAnsi="Tahoma" w:cs="Tahoma"/>
                <w:color w:val="000000"/>
              </w:rPr>
              <w:t>Некредитную</w:t>
            </w:r>
            <w:proofErr w:type="spellEnd"/>
            <w:r w:rsidRPr="00BF54EB">
              <w:rPr>
                <w:rFonts w:ascii="Tahoma" w:hAnsi="Tahoma" w:cs="Tahoma"/>
                <w:color w:val="000000"/>
              </w:rPr>
              <w:t xml:space="preserve"> организацию не распространяются требования по раскрытию списка аффилированных лиц в соответствии Положением Банка России №454-П «О раскрытии информации эмитентами эмиссионных ценных бумаг»).</w:t>
            </w:r>
            <w:r w:rsidR="00E82C5C">
              <w:rPr>
                <w:rFonts w:ascii="Tahoma" w:hAnsi="Tahoma" w:cs="Tahoma"/>
              </w:rPr>
              <w:t xml:space="preserve"> </w:t>
            </w:r>
            <w:bookmarkStart w:id="18" w:name="_MON_1792402014"/>
            <w:bookmarkEnd w:id="18"/>
            <w:r w:rsidR="00E82C5C">
              <w:rPr>
                <w:rFonts w:ascii="Tahoma" w:hAnsi="Tahoma" w:cs="Tahoma"/>
              </w:rPr>
              <w:object w:dxaOrig="1520" w:dyaOrig="987" w14:anchorId="0C961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49.2pt" o:ole="">
                  <v:imagedata r:id="rId30" o:title=""/>
                </v:shape>
                <o:OLEObject Type="Embed" ProgID="Word.Document.12" ShapeID="_x0000_i1029" DrawAspect="Icon" ObjectID="_1792402033" r:id="rId31">
                  <o:FieldCodes>\s</o:FieldCodes>
                </o:OLEObject>
              </w:object>
            </w:r>
            <w:bookmarkStart w:id="19" w:name="_GoBack"/>
            <w:bookmarkEnd w:id="19"/>
          </w:p>
        </w:tc>
        <w:tc>
          <w:tcPr>
            <w:tcW w:w="6219" w:type="dxa"/>
          </w:tcPr>
          <w:p w14:paraId="52F1DB98" w14:textId="3C24F71E" w:rsidR="00FC2AA8" w:rsidRPr="00BF54EB" w:rsidRDefault="00FC2AA8" w:rsidP="00FC2AA8">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2382402B" w14:textId="1EC0E4A0" w:rsidR="00FC2AA8" w:rsidRPr="00BF54EB" w:rsidRDefault="00FC2AA8" w:rsidP="00FC2AA8">
            <w:pPr>
              <w:pStyle w:val="a3"/>
              <w:numPr>
                <w:ilvl w:val="0"/>
                <w:numId w:val="26"/>
              </w:numPr>
              <w:spacing w:before="120" w:after="120"/>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2B246DA8" w14:textId="77777777" w:rsidR="006C7024" w:rsidRDefault="00FC2AA8" w:rsidP="009474B0">
            <w:pPr>
              <w:spacing w:before="120" w:after="120"/>
              <w:ind w:left="785"/>
              <w:jc w:val="both"/>
              <w:rPr>
                <w:rFonts w:ascii="Tahoma" w:hAnsi="Tahoma" w:cs="Tahoma"/>
                <w:sz w:val="20"/>
                <w:szCs w:val="20"/>
              </w:rPr>
            </w:pPr>
            <w:r w:rsidRPr="00BF54EB">
              <w:rPr>
                <w:rFonts w:ascii="Tahoma" w:hAnsi="Tahoma" w:cs="Tahoma"/>
                <w:sz w:val="20"/>
                <w:szCs w:val="20"/>
              </w:rPr>
              <w:t>Зашифровать на имя уполномоченного сотрудника Департамента клиринга НКО НКЦ (АО</w:t>
            </w:r>
            <w:r w:rsidR="006C7024">
              <w:rPr>
                <w:rFonts w:ascii="Tahoma" w:hAnsi="Tahoma" w:cs="Tahoma"/>
                <w:sz w:val="20"/>
                <w:szCs w:val="20"/>
              </w:rPr>
              <w:t xml:space="preserve"> Уточните актуального сотрудника у вашего менеджера </w:t>
            </w:r>
            <w:hyperlink r:id="rId32" w:history="1">
              <w:r w:rsidR="006C7024" w:rsidRPr="003179E9">
                <w:rPr>
                  <w:rStyle w:val="a5"/>
                </w:rPr>
                <w:t>http</w:t>
              </w:r>
              <w:r w:rsidR="006C7024" w:rsidRPr="003179E9">
                <w:rPr>
                  <w:rStyle w:val="a5"/>
                  <w:lang w:val="en-US"/>
                </w:rPr>
                <w:t>s</w:t>
              </w:r>
              <w:r w:rsidR="006C7024" w:rsidRPr="003179E9">
                <w:rPr>
                  <w:rStyle w:val="a5"/>
                </w:rPr>
                <w:t>://fs.moex.com/cdp/sert/GOST.zip</w:t>
              </w:r>
            </w:hyperlink>
            <w:r w:rsidR="006C7024">
              <w:t>)</w:t>
            </w:r>
            <w:r w:rsidR="006C7024" w:rsidRPr="00BF54EB">
              <w:rPr>
                <w:rFonts w:ascii="Tahoma" w:hAnsi="Tahoma" w:cs="Tahoma"/>
                <w:sz w:val="20"/>
                <w:szCs w:val="20"/>
              </w:rPr>
              <w:t>;</w:t>
            </w:r>
            <w:bookmarkStart w:id="20" w:name="_Hlk172189612"/>
          </w:p>
          <w:p w14:paraId="5C900A3B" w14:textId="5FADD72B" w:rsidR="007479FB" w:rsidRPr="00BF54EB" w:rsidRDefault="007479FB" w:rsidP="009474B0">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01C0E9E0" w14:textId="62F09AEC" w:rsidR="00FC2AA8" w:rsidRPr="00BF54EB" w:rsidRDefault="007479FB" w:rsidP="009474B0">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r w:rsidRPr="00BF54EB">
              <w:rPr>
                <w:rFonts w:ascii="Tahoma" w:hAnsi="Tahoma" w:cs="Tahoma"/>
                <w:sz w:val="20"/>
                <w:szCs w:val="20"/>
                <w:lang w:val="en-US"/>
              </w:rPr>
              <w:t>xls</w:t>
            </w:r>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bookmarkEnd w:id="20"/>
          </w:p>
        </w:tc>
      </w:tr>
      <w:tr w:rsidR="00FC2AA8" w:rsidRPr="00BF54EB" w14:paraId="56D248E9" w14:textId="61B21650" w:rsidTr="006B56A7">
        <w:tblPrEx>
          <w:tblLook w:val="04A0" w:firstRow="1" w:lastRow="0" w:firstColumn="1" w:lastColumn="0" w:noHBand="0" w:noVBand="1"/>
        </w:tblPrEx>
        <w:trPr>
          <w:trHeight w:val="557"/>
        </w:trPr>
        <w:tc>
          <w:tcPr>
            <w:tcW w:w="498" w:type="dxa"/>
          </w:tcPr>
          <w:p w14:paraId="031422A2" w14:textId="77777777" w:rsidR="00FC2AA8" w:rsidRPr="00BF54EB" w:rsidRDefault="00FC2AA8" w:rsidP="009E6A09">
            <w:pPr>
              <w:spacing w:before="120" w:after="120"/>
              <w:jc w:val="center"/>
              <w:rPr>
                <w:rFonts w:ascii="Tahoma" w:hAnsi="Tahoma" w:cs="Tahoma"/>
                <w:b/>
                <w:sz w:val="20"/>
                <w:szCs w:val="20"/>
              </w:rPr>
            </w:pPr>
            <w:r w:rsidRPr="00BF54EB">
              <w:rPr>
                <w:rFonts w:ascii="Tahoma" w:hAnsi="Tahoma" w:cs="Tahoma"/>
                <w:b/>
                <w:sz w:val="20"/>
                <w:szCs w:val="20"/>
              </w:rPr>
              <w:t>7</w:t>
            </w:r>
          </w:p>
        </w:tc>
        <w:tc>
          <w:tcPr>
            <w:tcW w:w="3327" w:type="dxa"/>
          </w:tcPr>
          <w:p w14:paraId="36814E2F" w14:textId="7B6DCF4E" w:rsidR="00FC2AA8" w:rsidRPr="00BF54EB" w:rsidRDefault="00FC2AA8" w:rsidP="009E6A09">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19A136CC" w14:textId="77777777" w:rsidR="00FC2AA8" w:rsidRPr="00BF54EB" w:rsidRDefault="00FC2AA8" w:rsidP="009E6A09">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58BFF2CB" w14:textId="390A4E7D" w:rsidR="00FC2AA8" w:rsidRPr="00BF54EB" w:rsidRDefault="00FC2AA8" w:rsidP="009E6A09">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w:t>
            </w:r>
            <w:r w:rsidRPr="00BF54EB">
              <w:rPr>
                <w:rFonts w:ascii="Tahoma" w:hAnsi="Tahoma" w:cs="Tahoma"/>
                <w:sz w:val="20"/>
                <w:szCs w:val="20"/>
              </w:rPr>
              <w:lastRenderedPageBreak/>
              <w:t xml:space="preserve">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w:t>
            </w:r>
            <w:r w:rsidR="00E1254C" w:rsidRPr="00BF54EB">
              <w:rPr>
                <w:rFonts w:ascii="Tahoma" w:hAnsi="Tahoma" w:cs="Tahoma"/>
                <w:sz w:val="20"/>
                <w:szCs w:val="20"/>
              </w:rPr>
              <w:t xml:space="preserve">нотариусом  или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tc>
        <w:tc>
          <w:tcPr>
            <w:tcW w:w="6237" w:type="dxa"/>
            <w:gridSpan w:val="2"/>
          </w:tcPr>
          <w:p w14:paraId="5C48FA7F" w14:textId="7163E0F5" w:rsidR="00FC2AA8" w:rsidRPr="00BF54EB" w:rsidRDefault="00FC2AA8" w:rsidP="00FC2AA8">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76BED145" w14:textId="3C698024" w:rsidR="00FC2AA8" w:rsidRPr="00BF54EB" w:rsidRDefault="00FC2AA8" w:rsidP="00FC2A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с подписью </w:t>
            </w:r>
            <w:r w:rsidR="00E1254C" w:rsidRPr="00BF54EB">
              <w:rPr>
                <w:rFonts w:ascii="Tahoma" w:hAnsi="Tahoma" w:cs="Tahoma"/>
                <w:sz w:val="20"/>
                <w:szCs w:val="20"/>
              </w:rPr>
              <w:t xml:space="preserve">Руководителя </w:t>
            </w:r>
            <w:r w:rsidRPr="00BF54EB">
              <w:rPr>
                <w:rFonts w:ascii="Tahoma" w:hAnsi="Tahoma" w:cs="Tahoma"/>
                <w:sz w:val="20"/>
                <w:szCs w:val="20"/>
              </w:rPr>
              <w:t>или уполномоченного лица по доверенности</w:t>
            </w:r>
            <w:r w:rsidR="00E1254C" w:rsidRPr="00BF54EB">
              <w:rPr>
                <w:rFonts w:ascii="Tahoma" w:hAnsi="Tahoma" w:cs="Tahoma"/>
                <w:sz w:val="20"/>
                <w:szCs w:val="20"/>
              </w:rPr>
              <w:t xml:space="preserve"> в порядке передоверия (такая доверенность должна быть удостоверена нотариусом)</w:t>
            </w:r>
            <w:r w:rsidRPr="00BF54EB">
              <w:rPr>
                <w:rFonts w:ascii="Tahoma" w:hAnsi="Tahoma" w:cs="Tahoma"/>
                <w:sz w:val="20"/>
                <w:szCs w:val="20"/>
              </w:rPr>
              <w:t xml:space="preserve"> (полномочия необходимо согласовать накануне отправки с персональным менеджером);</w:t>
            </w:r>
          </w:p>
          <w:p w14:paraId="3665ADD6" w14:textId="77777777" w:rsidR="00804774" w:rsidRPr="00BF54EB" w:rsidRDefault="00804774" w:rsidP="006A51C0">
            <w:pPr>
              <w:pStyle w:val="a3"/>
              <w:spacing w:before="120" w:after="120"/>
              <w:ind w:left="862"/>
              <w:jc w:val="both"/>
              <w:rPr>
                <w:rFonts w:ascii="Tahoma" w:hAnsi="Tahoma" w:cs="Tahoma"/>
                <w:sz w:val="20"/>
                <w:szCs w:val="20"/>
              </w:rPr>
            </w:pPr>
          </w:p>
          <w:p w14:paraId="3D216EA3" w14:textId="2566E76B" w:rsidR="00FC2AA8" w:rsidRPr="00BF54EB" w:rsidRDefault="00FC2AA8" w:rsidP="00FC2AA8">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r w:rsidR="00804774" w:rsidRPr="00BF54EB">
              <w:rPr>
                <w:rFonts w:ascii="Tahoma" w:hAnsi="Tahoma" w:cs="Tahoma"/>
                <w:sz w:val="20"/>
                <w:szCs w:val="20"/>
                <w:u w:val="single"/>
              </w:rPr>
              <w:t xml:space="preserve"> только </w:t>
            </w:r>
            <w:hyperlink r:id="rId33" w:history="1">
              <w:r w:rsidR="00804774" w:rsidRPr="00BF54EB">
                <w:rPr>
                  <w:rStyle w:val="a5"/>
                  <w:rFonts w:ascii="Tahoma" w:hAnsi="Tahoma" w:cs="Tahoma"/>
                  <w:sz w:val="20"/>
                  <w:szCs w:val="20"/>
                </w:rPr>
                <w:t>Доверенность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469E2EF8" w14:textId="5BB0F6F7" w:rsidR="00FC2AA8" w:rsidRPr="00BF54EB" w:rsidRDefault="00804774" w:rsidP="00FC2AA8">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w:t>
            </w:r>
            <w:r w:rsidR="00FC2AA8" w:rsidRPr="00BF54EB">
              <w:rPr>
                <w:rFonts w:ascii="Tahoma" w:hAnsi="Tahoma" w:cs="Tahoma"/>
                <w:sz w:val="20"/>
                <w:szCs w:val="20"/>
              </w:rPr>
              <w:t xml:space="preserve">одписать СКПЭП (выпущенный УЦ ПАО «Московская Биржа»): </w:t>
            </w:r>
            <w:r w:rsidR="00E1254C" w:rsidRPr="00BF54EB">
              <w:rPr>
                <w:rFonts w:ascii="Tahoma" w:hAnsi="Tahoma" w:cs="Tahoma"/>
                <w:sz w:val="20"/>
                <w:szCs w:val="20"/>
              </w:rPr>
              <w:t>Руководителя</w:t>
            </w:r>
            <w:r w:rsidR="00FC2AA8" w:rsidRPr="00BF54EB">
              <w:rPr>
                <w:rFonts w:ascii="Tahoma" w:hAnsi="Tahoma" w:cs="Tahoma"/>
                <w:sz w:val="20"/>
                <w:szCs w:val="20"/>
              </w:rPr>
              <w:t>;</w:t>
            </w:r>
          </w:p>
          <w:p w14:paraId="657676C0" w14:textId="55CF7F5F" w:rsidR="00FC2AA8" w:rsidRPr="00BF54EB" w:rsidRDefault="00F37E45" w:rsidP="00FC2AA8">
            <w:pPr>
              <w:pStyle w:val="a3"/>
              <w:spacing w:before="120" w:after="120"/>
              <w:jc w:val="both"/>
              <w:rPr>
                <w:rFonts w:ascii="Tahoma" w:hAnsi="Tahoma" w:cs="Tahoma"/>
                <w:sz w:val="20"/>
                <w:szCs w:val="20"/>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6C7024">
              <w:rPr>
                <w:rFonts w:ascii="Tahoma" w:hAnsi="Tahoma" w:cs="Tahoma"/>
                <w:sz w:val="20"/>
                <w:szCs w:val="20"/>
              </w:rPr>
              <w:t xml:space="preserve">Уточните актуального сотрудника у вашего менеджера </w:t>
            </w:r>
            <w:hyperlink r:id="rId34" w:history="1">
              <w:r w:rsidR="006C7024" w:rsidRPr="003179E9">
                <w:rPr>
                  <w:rStyle w:val="a5"/>
                </w:rPr>
                <w:t>http</w:t>
              </w:r>
              <w:r w:rsidR="006C7024" w:rsidRPr="003179E9">
                <w:rPr>
                  <w:rStyle w:val="a5"/>
                  <w:lang w:val="en-US"/>
                </w:rPr>
                <w:t>s</w:t>
              </w:r>
              <w:r w:rsidR="006C7024" w:rsidRPr="003179E9">
                <w:rPr>
                  <w:rStyle w:val="a5"/>
                </w:rPr>
                <w:t>://fs.moex.com/cdp/sert/GOST.zip</w:t>
              </w:r>
            </w:hyperlink>
            <w:r w:rsidR="006C7024">
              <w:t>)</w:t>
            </w:r>
            <w:r w:rsidR="006C7024" w:rsidRPr="00BF54EB">
              <w:rPr>
                <w:rFonts w:ascii="Tahoma" w:hAnsi="Tahoma" w:cs="Tahoma"/>
                <w:sz w:val="20"/>
                <w:szCs w:val="20"/>
              </w:rPr>
              <w:t>;</w:t>
            </w:r>
            <w:r w:rsidR="006C7024">
              <w:rPr>
                <w:rFonts w:ascii="Tahoma" w:hAnsi="Tahoma" w:cs="Tahoma"/>
                <w:sz w:val="20"/>
                <w:szCs w:val="20"/>
              </w:rPr>
              <w:t xml:space="preserve"> </w:t>
            </w:r>
          </w:p>
          <w:p w14:paraId="080EE9E3" w14:textId="77777777" w:rsidR="00FC2AA8" w:rsidRPr="00BF54EB" w:rsidRDefault="00FC2AA8" w:rsidP="009E6A09">
            <w:pPr>
              <w:spacing w:before="120" w:after="120"/>
              <w:jc w:val="both"/>
              <w:rPr>
                <w:rFonts w:ascii="Tahoma" w:hAnsi="Tahoma" w:cs="Tahoma"/>
                <w:sz w:val="20"/>
                <w:szCs w:val="20"/>
              </w:rPr>
            </w:pPr>
          </w:p>
        </w:tc>
      </w:tr>
      <w:tr w:rsidR="006B56A7" w:rsidRPr="00BF54EB" w14:paraId="2F57421A" w14:textId="31ED492F" w:rsidTr="00065825">
        <w:tblPrEx>
          <w:tblLook w:val="04A0" w:firstRow="1" w:lastRow="0" w:firstColumn="1" w:lastColumn="0" w:noHBand="0" w:noVBand="1"/>
        </w:tblPrEx>
        <w:trPr>
          <w:trHeight w:val="1832"/>
        </w:trPr>
        <w:tc>
          <w:tcPr>
            <w:tcW w:w="498" w:type="dxa"/>
          </w:tcPr>
          <w:p w14:paraId="5C43F373" w14:textId="77777777" w:rsidR="006B56A7" w:rsidRPr="00BF54EB" w:rsidRDefault="006B56A7" w:rsidP="009E6A09">
            <w:pPr>
              <w:spacing w:before="120" w:after="120"/>
              <w:jc w:val="center"/>
              <w:rPr>
                <w:rFonts w:ascii="Tahoma" w:hAnsi="Tahoma" w:cs="Tahoma"/>
                <w:b/>
                <w:sz w:val="20"/>
                <w:szCs w:val="20"/>
              </w:rPr>
            </w:pPr>
            <w:r w:rsidRPr="00BF54EB">
              <w:rPr>
                <w:rFonts w:ascii="Tahoma" w:hAnsi="Tahoma" w:cs="Tahoma"/>
                <w:b/>
                <w:sz w:val="20"/>
                <w:szCs w:val="20"/>
              </w:rPr>
              <w:t>8</w:t>
            </w:r>
          </w:p>
        </w:tc>
        <w:tc>
          <w:tcPr>
            <w:tcW w:w="3345" w:type="dxa"/>
            <w:gridSpan w:val="2"/>
          </w:tcPr>
          <w:p w14:paraId="35DF76B1" w14:textId="6742351A" w:rsidR="006B56A7" w:rsidRPr="00BF54EB" w:rsidRDefault="006B56A7" w:rsidP="009E6A09">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1DDC8140" w14:textId="5D1566A1" w:rsidR="006B56A7" w:rsidRPr="00BF54EB" w:rsidRDefault="006B56A7" w:rsidP="009E6A09">
            <w:pPr>
              <w:spacing w:before="120" w:after="120"/>
              <w:jc w:val="both"/>
              <w:rPr>
                <w:rFonts w:ascii="Tahoma" w:hAnsi="Tahoma" w:cs="Tahoma"/>
                <w:sz w:val="20"/>
                <w:szCs w:val="20"/>
              </w:rPr>
            </w:pPr>
          </w:p>
        </w:tc>
        <w:tc>
          <w:tcPr>
            <w:tcW w:w="6219" w:type="dxa"/>
          </w:tcPr>
          <w:p w14:paraId="71B8E29B" w14:textId="6E9BFDC8" w:rsidR="006B56A7" w:rsidRPr="00BF54EB" w:rsidRDefault="006B56A7" w:rsidP="006B56A7">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190F11EC" w14:textId="4BE97D85" w:rsidR="006B56A7" w:rsidRPr="00BF54EB" w:rsidRDefault="006B56A7" w:rsidP="006B56A7">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w:t>
            </w:r>
            <w:r w:rsidR="0000664F" w:rsidRPr="00BF54EB">
              <w:rPr>
                <w:rFonts w:ascii="Tahoma" w:hAnsi="Tahoma" w:cs="Tahoma"/>
                <w:sz w:val="20"/>
                <w:szCs w:val="20"/>
              </w:rPr>
              <w:t xml:space="preserve"> нотариусом или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p w14:paraId="1F437410" w14:textId="77777777" w:rsidR="0000664F" w:rsidRPr="00BF54EB" w:rsidRDefault="006B56A7" w:rsidP="006B56A7">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xml:space="preserve">,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w:t>
            </w:r>
            <w:r w:rsidRPr="00BF54EB">
              <w:rPr>
                <w:rFonts w:ascii="Tahoma" w:hAnsi="Tahoma" w:cs="Tahoma"/>
                <w:sz w:val="20"/>
                <w:szCs w:val="20"/>
              </w:rPr>
              <w:lastRenderedPageBreak/>
              <w:t xml:space="preserve">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w:t>
            </w:r>
            <w:r w:rsidR="0000664F" w:rsidRPr="00BF54EB">
              <w:rPr>
                <w:rFonts w:ascii="Tahoma" w:hAnsi="Tahoma" w:cs="Tahoma"/>
                <w:sz w:val="20"/>
                <w:szCs w:val="20"/>
              </w:rPr>
              <w:t xml:space="preserve">нотариусом либо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p w14:paraId="15437BF0" w14:textId="57812BE9" w:rsidR="006B56A7" w:rsidRPr="00BF54EB" w:rsidRDefault="006B56A7" w:rsidP="006B56A7">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09AA23DD" w14:textId="77777777" w:rsidR="0000664F" w:rsidRPr="00BF54EB" w:rsidRDefault="0000664F" w:rsidP="0000664F">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F2E78CD" w14:textId="1DAE48C5" w:rsidR="0000664F" w:rsidRPr="00BF54EB" w:rsidRDefault="0000664F" w:rsidP="0000664F">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71D4BF0" w14:textId="49DA8F44" w:rsidR="0000664F" w:rsidRPr="00BF54EB" w:rsidRDefault="0000664F"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6C7024">
              <w:rPr>
                <w:rFonts w:ascii="Tahoma" w:hAnsi="Tahoma" w:cs="Tahoma"/>
                <w:sz w:val="20"/>
                <w:szCs w:val="20"/>
              </w:rPr>
              <w:t xml:space="preserve">Уточните актуального сотрудника у вашего менеджера </w:t>
            </w:r>
            <w:hyperlink r:id="rId35" w:history="1">
              <w:r w:rsidR="006C7024" w:rsidRPr="003179E9">
                <w:rPr>
                  <w:rStyle w:val="a5"/>
                </w:rPr>
                <w:t>http</w:t>
              </w:r>
              <w:r w:rsidR="006C7024" w:rsidRPr="003179E9">
                <w:rPr>
                  <w:rStyle w:val="a5"/>
                  <w:lang w:val="en-US"/>
                </w:rPr>
                <w:t>s</w:t>
              </w:r>
              <w:r w:rsidR="006C7024" w:rsidRPr="003179E9">
                <w:rPr>
                  <w:rStyle w:val="a5"/>
                </w:rPr>
                <w:t>://fs.moex.com/cdp/sert/GOST.zip</w:t>
              </w:r>
            </w:hyperlink>
            <w:r w:rsidR="006C7024">
              <w:t>)</w:t>
            </w:r>
            <w:r w:rsidR="006C7024" w:rsidRPr="00BF54EB">
              <w:rPr>
                <w:rFonts w:ascii="Tahoma" w:hAnsi="Tahoma" w:cs="Tahoma"/>
                <w:sz w:val="20"/>
                <w:szCs w:val="20"/>
              </w:rPr>
              <w:t>;</w:t>
            </w:r>
          </w:p>
        </w:tc>
      </w:tr>
      <w:tr w:rsidR="0049314A" w:rsidRPr="00BF54EB" w14:paraId="38DFB570" w14:textId="0B3AF078" w:rsidTr="00E71CDB">
        <w:tblPrEx>
          <w:tblLook w:val="04A0" w:firstRow="1" w:lastRow="0" w:firstColumn="1" w:lastColumn="0" w:noHBand="0" w:noVBand="1"/>
        </w:tblPrEx>
        <w:trPr>
          <w:trHeight w:val="840"/>
        </w:trPr>
        <w:tc>
          <w:tcPr>
            <w:tcW w:w="498" w:type="dxa"/>
          </w:tcPr>
          <w:p w14:paraId="418FAEB8" w14:textId="0E7EBC26" w:rsidR="0049314A" w:rsidRPr="00BF54EB" w:rsidRDefault="0049314A" w:rsidP="009E6A09">
            <w:pPr>
              <w:spacing w:before="120" w:after="120"/>
              <w:jc w:val="center"/>
              <w:rPr>
                <w:rFonts w:ascii="Tahoma" w:hAnsi="Tahoma" w:cs="Tahoma"/>
                <w:b/>
                <w:sz w:val="20"/>
                <w:szCs w:val="20"/>
              </w:rPr>
            </w:pPr>
            <w:r>
              <w:rPr>
                <w:rFonts w:ascii="Tahoma" w:hAnsi="Tahoma" w:cs="Tahoma"/>
                <w:b/>
                <w:sz w:val="20"/>
                <w:szCs w:val="20"/>
              </w:rPr>
              <w:lastRenderedPageBreak/>
              <w:t>9</w:t>
            </w:r>
          </w:p>
        </w:tc>
        <w:tc>
          <w:tcPr>
            <w:tcW w:w="9564" w:type="dxa"/>
            <w:gridSpan w:val="3"/>
          </w:tcPr>
          <w:p w14:paraId="34673BFE" w14:textId="77777777" w:rsidR="0049314A" w:rsidRPr="00BF54EB" w:rsidRDefault="0049314A" w:rsidP="009E6A09">
            <w:pPr>
              <w:jc w:val="both"/>
              <w:rPr>
                <w:rFonts w:ascii="Tahoma" w:hAnsi="Tahoma" w:cs="Tahoma"/>
                <w:b/>
                <w:bCs/>
                <w:sz w:val="20"/>
                <w:szCs w:val="20"/>
              </w:rPr>
            </w:pPr>
            <w:r w:rsidRPr="00BF54EB">
              <w:rPr>
                <w:rFonts w:ascii="Tahoma" w:hAnsi="Tahoma" w:cs="Tahoma"/>
                <w:b/>
                <w:bCs/>
                <w:sz w:val="20"/>
                <w:szCs w:val="20"/>
              </w:rPr>
              <w:t>Подтверждение</w:t>
            </w:r>
          </w:p>
          <w:p w14:paraId="70F68FB1" w14:textId="77777777" w:rsidR="0049314A" w:rsidRDefault="0049314A" w:rsidP="00782CB8">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3DF36DBD" w14:textId="77777777" w:rsidR="004548F0" w:rsidRDefault="00E82C5C" w:rsidP="004548F0">
            <w:pPr>
              <w:spacing w:before="120" w:after="120"/>
              <w:rPr>
                <w:rFonts w:ascii="Tahoma" w:hAnsi="Tahoma" w:cs="Tahoma"/>
                <w:b/>
                <w:sz w:val="20"/>
                <w:szCs w:val="20"/>
              </w:rPr>
            </w:pPr>
            <w:hyperlink r:id="rId36" w:history="1">
              <w:r w:rsidR="004548F0" w:rsidRPr="0043073B">
                <w:rPr>
                  <w:rStyle w:val="a5"/>
                  <w:rFonts w:ascii="Tahoma" w:hAnsi="Tahoma" w:cs="Tahoma"/>
                  <w:b/>
                  <w:sz w:val="20"/>
                  <w:szCs w:val="20"/>
                </w:rPr>
                <w:t>Федеральный закон 115</w:t>
              </w:r>
            </w:hyperlink>
          </w:p>
          <w:p w14:paraId="3EC5CFFD" w14:textId="77777777" w:rsidR="004548F0" w:rsidRDefault="00E82C5C" w:rsidP="004548F0">
            <w:pPr>
              <w:spacing w:before="120" w:after="120"/>
              <w:rPr>
                <w:rFonts w:ascii="Tahoma" w:hAnsi="Tahoma" w:cs="Tahoma"/>
                <w:b/>
                <w:sz w:val="20"/>
                <w:szCs w:val="20"/>
              </w:rPr>
            </w:pPr>
            <w:hyperlink r:id="rId37" w:history="1">
              <w:r w:rsidR="004548F0" w:rsidRPr="0043073B">
                <w:rPr>
                  <w:rStyle w:val="a5"/>
                  <w:rFonts w:ascii="Tahoma" w:hAnsi="Tahoma" w:cs="Tahoma"/>
                  <w:b/>
                  <w:sz w:val="20"/>
                  <w:szCs w:val="20"/>
                </w:rPr>
                <w:t>Информационное письмо Банка России</w:t>
              </w:r>
            </w:hyperlink>
          </w:p>
          <w:p w14:paraId="6F27F10D" w14:textId="3946ECC8" w:rsidR="004548F0" w:rsidRPr="00BF54EB" w:rsidRDefault="004548F0" w:rsidP="006B56A7">
            <w:pPr>
              <w:spacing w:before="120" w:after="120"/>
              <w:jc w:val="center"/>
              <w:rPr>
                <w:rFonts w:ascii="Tahoma" w:hAnsi="Tahoma" w:cs="Tahoma"/>
                <w:sz w:val="20"/>
                <w:szCs w:val="20"/>
              </w:rPr>
            </w:pPr>
          </w:p>
        </w:tc>
      </w:tr>
    </w:tbl>
    <w:p w14:paraId="65D763CB" w14:textId="72959344" w:rsidR="001A756D" w:rsidRDefault="001A756D"/>
    <w:p w14:paraId="6F3F84B9" w14:textId="6D5D9EC1" w:rsidR="001A756D" w:rsidRDefault="001A756D">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3240BBBC" w14:textId="3E1D1792" w:rsidR="000A44FD" w:rsidRPr="009110C9" w:rsidRDefault="000A44FD" w:rsidP="00BF54EB">
      <w:pPr>
        <w:pStyle w:val="12"/>
        <w:pageBreakBefore/>
        <w:spacing w:before="120" w:after="120"/>
        <w:jc w:val="both"/>
        <w:rPr>
          <w:rFonts w:cs="Tahoma"/>
        </w:rPr>
      </w:pPr>
      <w:bookmarkStart w:id="21" w:name="_Toc125317596"/>
      <w:r w:rsidRPr="009110C9">
        <w:rPr>
          <w:rFonts w:cs="Tahoma"/>
        </w:rPr>
        <w:lastRenderedPageBreak/>
        <w:t>Доступ к Электронному документообороту</w:t>
      </w:r>
      <w:r w:rsidR="00AF2580" w:rsidRPr="009110C9">
        <w:rPr>
          <w:rFonts w:cs="Tahoma"/>
        </w:rPr>
        <w:t xml:space="preserve"> (ЭДО)</w:t>
      </w:r>
      <w:bookmarkEnd w:id="21"/>
      <w:r w:rsidR="00CD25D9" w:rsidRPr="009110C9">
        <w:rPr>
          <w:rFonts w:cs="Tahoma"/>
        </w:rPr>
        <w:t xml:space="preserve"> </w:t>
      </w:r>
    </w:p>
    <w:p w14:paraId="659DAACC" w14:textId="45FEDEC5" w:rsidR="001F4386" w:rsidRPr="00BF54EB" w:rsidRDefault="001F4386" w:rsidP="001F4386">
      <w:pPr>
        <w:spacing w:after="120"/>
        <w:jc w:val="both"/>
        <w:rPr>
          <w:rFonts w:ascii="Tahoma" w:hAnsi="Tahoma" w:cs="Tahoma"/>
          <w:sz w:val="22"/>
          <w:szCs w:val="22"/>
        </w:rPr>
      </w:pPr>
      <w:bookmarkStart w:id="22" w:name="_Hlk41935556"/>
      <w:bookmarkStart w:id="23" w:name="_Hlk41916384"/>
      <w:bookmarkStart w:id="24"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54E127CE" w14:textId="37D3BB11" w:rsidR="000015A9" w:rsidRPr="00F76057" w:rsidRDefault="00734A68" w:rsidP="00F76057">
      <w:pPr>
        <w:pStyle w:val="a3"/>
        <w:numPr>
          <w:ilvl w:val="0"/>
          <w:numId w:val="31"/>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8"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5E47A7D1" w14:textId="20C74504" w:rsidR="00734A68" w:rsidRDefault="00734A68" w:rsidP="00A50F8D">
      <w:pPr>
        <w:pStyle w:val="a3"/>
        <w:numPr>
          <w:ilvl w:val="0"/>
          <w:numId w:val="31"/>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w:t>
      </w:r>
      <w:r w:rsidR="00A50F8D" w:rsidRPr="00BF54EB">
        <w:rPr>
          <w:rFonts w:ascii="Tahoma" w:hAnsi="Tahoma" w:cs="Tahoma"/>
          <w:sz w:val="22"/>
          <w:szCs w:val="22"/>
        </w:rPr>
        <w:t>. Список документов представлен в Таблице 1.</w:t>
      </w:r>
    </w:p>
    <w:p w14:paraId="411FFDB0" w14:textId="77777777" w:rsidR="009F3A11" w:rsidRDefault="009F3A11" w:rsidP="009F3A11">
      <w:pPr>
        <w:pStyle w:val="a3"/>
        <w:numPr>
          <w:ilvl w:val="0"/>
          <w:numId w:val="31"/>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03542B66" w14:textId="77777777" w:rsidR="009F3A11" w:rsidRDefault="009F3A11" w:rsidP="009F3A11">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4F118F17" w14:textId="77777777" w:rsidR="009F3A11" w:rsidRDefault="009F3A11" w:rsidP="009F3A11">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17AF74C9" w14:textId="6DDF987B" w:rsidR="009F3A11" w:rsidRPr="009F3A11" w:rsidRDefault="009F3A11" w:rsidP="009F3A11">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7E4847B" w14:textId="496F349D" w:rsidR="00A50F8D" w:rsidRDefault="00A50F8D" w:rsidP="00A50F8D">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7B2F39" w:rsidRPr="00BF54EB" w14:paraId="17167B05" w14:textId="77777777" w:rsidTr="009474B0">
        <w:trPr>
          <w:trHeight w:val="315"/>
          <w:jc w:val="center"/>
        </w:trPr>
        <w:tc>
          <w:tcPr>
            <w:tcW w:w="3095" w:type="dxa"/>
            <w:shd w:val="clear" w:color="auto" w:fill="D9D9D9" w:themeFill="background1" w:themeFillShade="D9"/>
          </w:tcPr>
          <w:p w14:paraId="7BA6E86C" w14:textId="5F20AD4A" w:rsidR="007B2F39" w:rsidRPr="00BF54EB" w:rsidRDefault="007B2F39" w:rsidP="007B2F39">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w:t>
            </w:r>
            <w:r w:rsidR="002D0FFC" w:rsidRPr="00BF54EB">
              <w:rPr>
                <w:rFonts w:ascii="Tahoma" w:hAnsi="Tahoma" w:cs="Tahoma"/>
                <w:b/>
                <w:bCs/>
                <w:sz w:val="22"/>
                <w:szCs w:val="22"/>
              </w:rPr>
              <w:t xml:space="preserve"> (ссылка на документ)</w:t>
            </w:r>
          </w:p>
        </w:tc>
        <w:tc>
          <w:tcPr>
            <w:tcW w:w="6903" w:type="dxa"/>
            <w:shd w:val="clear" w:color="auto" w:fill="D9D9D9" w:themeFill="background1" w:themeFillShade="D9"/>
            <w:vAlign w:val="center"/>
          </w:tcPr>
          <w:p w14:paraId="2E3735C4" w14:textId="308E0D44" w:rsidR="007B2F39" w:rsidRPr="00BF54EB" w:rsidRDefault="007B2F39" w:rsidP="00A820C6">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7B2F39" w:rsidRPr="00BF54EB" w14:paraId="29D34E8D" w14:textId="77777777" w:rsidTr="009474B0">
        <w:trPr>
          <w:trHeight w:val="840"/>
          <w:jc w:val="center"/>
        </w:trPr>
        <w:tc>
          <w:tcPr>
            <w:tcW w:w="3095" w:type="dxa"/>
            <w:vAlign w:val="center"/>
          </w:tcPr>
          <w:p w14:paraId="547A27FC" w14:textId="6A0AE752" w:rsidR="00F80AE0" w:rsidRPr="00BF54EB" w:rsidRDefault="00E82C5C" w:rsidP="007B2F39">
            <w:pPr>
              <w:pStyle w:val="a3"/>
              <w:spacing w:after="120"/>
              <w:ind w:left="0"/>
              <w:jc w:val="both"/>
              <w:rPr>
                <w:rFonts w:ascii="Tahoma" w:hAnsi="Tahoma" w:cs="Tahoma"/>
                <w:sz w:val="22"/>
                <w:szCs w:val="22"/>
              </w:rPr>
            </w:pPr>
            <w:hyperlink r:id="rId39" w:tooltip="Скачать" w:history="1">
              <w:r w:rsidR="00F36C34">
                <w:rPr>
                  <w:rStyle w:val="a5"/>
                  <w:rFonts w:ascii="Arial" w:hAnsi="Arial" w:cs="Arial"/>
                  <w:color w:val="FF0000"/>
                  <w:spacing w:val="2"/>
                  <w:shd w:val="clear" w:color="auto" w:fill="FFFFFF"/>
                </w:rPr>
                <w:t>Заявление на создание СКПЭП</w:t>
              </w:r>
            </w:hyperlink>
          </w:p>
        </w:tc>
        <w:tc>
          <w:tcPr>
            <w:tcW w:w="6903" w:type="dxa"/>
            <w:vAlign w:val="center"/>
          </w:tcPr>
          <w:p w14:paraId="351411EB" w14:textId="77777777" w:rsidR="00E94D9A" w:rsidRPr="00BF54EB" w:rsidRDefault="00E94D9A" w:rsidP="00E94D9A">
            <w:pPr>
              <w:pStyle w:val="a3"/>
              <w:spacing w:after="120"/>
              <w:ind w:left="599"/>
              <w:rPr>
                <w:rFonts w:ascii="Tahoma" w:hAnsi="Tahoma" w:cs="Tahoma"/>
                <w:sz w:val="22"/>
                <w:szCs w:val="22"/>
              </w:rPr>
            </w:pPr>
          </w:p>
          <w:p w14:paraId="400962E2" w14:textId="0D55F13B" w:rsidR="007B2F39" w:rsidRPr="00BF54EB"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3DFC83CA" w14:textId="0B993554" w:rsidR="00A820C6" w:rsidRPr="00BF54EB" w:rsidRDefault="00A820C6" w:rsidP="009E5DF5">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432360DA" w14:textId="17E18CF1" w:rsidR="007B2F39" w:rsidRPr="00BF54EB"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sidR="00597003">
              <w:rPr>
                <w:rFonts w:ascii="Tahoma" w:hAnsi="Tahoma" w:cs="Tahoma"/>
                <w:sz w:val="22"/>
                <w:szCs w:val="22"/>
              </w:rPr>
              <w:t xml:space="preserve">на адрес </w:t>
            </w:r>
            <w:hyperlink r:id="rId40" w:history="1">
              <w:r w:rsidR="00597003" w:rsidRPr="00F540B0">
                <w:rPr>
                  <w:rStyle w:val="a5"/>
                  <w:rFonts w:ascii="Tahoma" w:hAnsi="Tahoma" w:cs="Tahoma"/>
                  <w:sz w:val="22"/>
                  <w:szCs w:val="22"/>
                  <w:lang w:val="en-US"/>
                </w:rPr>
                <w:t>oibd</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moex</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com</w:t>
              </w:r>
            </w:hyperlink>
            <w:r w:rsidR="00597003"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605B6EC7" w14:textId="0F5D5296" w:rsidR="00A820C6" w:rsidRPr="00BF54EB" w:rsidRDefault="00A820C6" w:rsidP="009E5DF5">
            <w:pPr>
              <w:pStyle w:val="a3"/>
              <w:ind w:left="599" w:hanging="425"/>
              <w:jc w:val="center"/>
              <w:rPr>
                <w:rFonts w:ascii="Tahoma" w:hAnsi="Tahoma" w:cs="Tahoma"/>
                <w:sz w:val="22"/>
                <w:szCs w:val="22"/>
              </w:rPr>
            </w:pPr>
            <w:r w:rsidRPr="00BF54EB">
              <w:rPr>
                <w:rFonts w:ascii="Tahoma" w:hAnsi="Tahoma" w:cs="Tahoma"/>
                <w:sz w:val="22"/>
                <w:szCs w:val="22"/>
              </w:rPr>
              <w:t>или</w:t>
            </w:r>
          </w:p>
          <w:p w14:paraId="3A48F47C" w14:textId="77777777" w:rsidR="009E5DF5" w:rsidRPr="009E5DF5"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нотариальном</w:t>
            </w:r>
            <w:r w:rsidR="009474B0" w:rsidRPr="00BF54EB">
              <w:rPr>
                <w:rFonts w:ascii="Tahoma" w:hAnsi="Tahoma" w:cs="Tahoma"/>
                <w:b/>
                <w:bCs/>
                <w:sz w:val="22"/>
                <w:szCs w:val="22"/>
                <w:u w:val="single"/>
              </w:rPr>
              <w:t xml:space="preserve"> </w:t>
            </w:r>
            <w:r w:rsidRPr="00BF54EB">
              <w:rPr>
                <w:rFonts w:ascii="Tahoma" w:hAnsi="Tahoma" w:cs="Tahoma"/>
                <w:b/>
                <w:bCs/>
                <w:sz w:val="22"/>
                <w:szCs w:val="22"/>
              </w:rPr>
              <w:t xml:space="preserve">подтверждении личности. </w:t>
            </w:r>
          </w:p>
          <w:p w14:paraId="0B39C72C" w14:textId="77777777" w:rsidR="007B2F39" w:rsidRDefault="007B2F39" w:rsidP="009E5DF5">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w:t>
            </w:r>
            <w:r w:rsidR="00E94D9A" w:rsidRPr="009E5DF5">
              <w:rPr>
                <w:rFonts w:ascii="Tahoma" w:hAnsi="Tahoma" w:cs="Tahoma"/>
                <w:i/>
                <w:iCs/>
                <w:sz w:val="22"/>
                <w:szCs w:val="22"/>
              </w:rPr>
              <w:t xml:space="preserve"> </w:t>
            </w:r>
            <w:r w:rsidRPr="009E5DF5">
              <w:rPr>
                <w:rFonts w:ascii="Tahoma" w:hAnsi="Tahoma" w:cs="Tahoma"/>
                <w:i/>
                <w:iCs/>
                <w:sz w:val="22"/>
                <w:szCs w:val="22"/>
              </w:rPr>
              <w:t>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429A9962" w14:textId="77777777" w:rsidR="00D26AFB" w:rsidRDefault="00D26AFB" w:rsidP="00D26AFB">
            <w:pPr>
              <w:rPr>
                <w:rFonts w:cstheme="minorHAnsi"/>
                <w:sz w:val="22"/>
                <w:szCs w:val="22"/>
              </w:rPr>
            </w:pPr>
            <w:r>
              <w:rPr>
                <w:rFonts w:cstheme="minorHAnsi"/>
                <w:sz w:val="22"/>
                <w:szCs w:val="22"/>
              </w:rPr>
              <w:t>Примечание:</w:t>
            </w:r>
          </w:p>
          <w:p w14:paraId="3FFB197F" w14:textId="77777777" w:rsidR="00D26AFB" w:rsidRDefault="00D26AFB" w:rsidP="00D26AFB">
            <w:pPr>
              <w:rPr>
                <w:rFonts w:cstheme="minorHAnsi"/>
                <w:sz w:val="22"/>
                <w:szCs w:val="22"/>
              </w:rPr>
            </w:pPr>
            <w:r>
              <w:rPr>
                <w:rFonts w:cstheme="minorHAnsi"/>
                <w:sz w:val="22"/>
                <w:szCs w:val="22"/>
              </w:rPr>
              <w:t>В п.4 Заявления выбрать «ГОСТ»</w:t>
            </w:r>
          </w:p>
          <w:p w14:paraId="1F0DEF43" w14:textId="77777777" w:rsidR="00D26AFB" w:rsidRDefault="00D26AFB" w:rsidP="00D26AFB">
            <w:pPr>
              <w:rPr>
                <w:rFonts w:cstheme="minorHAnsi"/>
                <w:sz w:val="22"/>
                <w:szCs w:val="22"/>
              </w:rPr>
            </w:pPr>
            <w:r w:rsidRPr="00E75E98">
              <w:rPr>
                <w:rFonts w:cstheme="minorHAnsi"/>
                <w:noProof/>
                <w:sz w:val="22"/>
                <w:szCs w:val="22"/>
              </w:rPr>
              <w:drawing>
                <wp:inline distT="0" distB="0" distL="0" distR="0" wp14:anchorId="74A093CF" wp14:editId="4F536E6D">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200525" cy="419100"/>
                          </a:xfrm>
                          <a:prstGeom prst="rect">
                            <a:avLst/>
                          </a:prstGeom>
                        </pic:spPr>
                      </pic:pic>
                    </a:graphicData>
                  </a:graphic>
                </wp:inline>
              </w:drawing>
            </w:r>
          </w:p>
          <w:p w14:paraId="1EE74874" w14:textId="1FA800F7" w:rsidR="00D26AFB" w:rsidRPr="009E5DF5" w:rsidRDefault="00D26AFB" w:rsidP="009E5DF5">
            <w:pPr>
              <w:pStyle w:val="a3"/>
              <w:spacing w:after="120"/>
              <w:ind w:left="599"/>
              <w:rPr>
                <w:rFonts w:ascii="Tahoma" w:hAnsi="Tahoma" w:cs="Tahoma"/>
                <w:sz w:val="22"/>
                <w:szCs w:val="22"/>
              </w:rPr>
            </w:pPr>
          </w:p>
        </w:tc>
      </w:tr>
      <w:tr w:rsidR="001A297B" w:rsidRPr="00BF54EB" w14:paraId="70525015" w14:textId="77777777" w:rsidTr="009474B0">
        <w:trPr>
          <w:trHeight w:val="945"/>
          <w:jc w:val="center"/>
        </w:trPr>
        <w:tc>
          <w:tcPr>
            <w:tcW w:w="3095" w:type="dxa"/>
          </w:tcPr>
          <w:p w14:paraId="678DB505" w14:textId="77777777" w:rsidR="001A297B" w:rsidRDefault="00E82C5C" w:rsidP="009705EB">
            <w:pPr>
              <w:pStyle w:val="a3"/>
              <w:spacing w:after="120"/>
              <w:ind w:left="0"/>
              <w:jc w:val="both"/>
              <w:rPr>
                <w:rFonts w:ascii="Arial" w:hAnsi="Arial" w:cs="Arial"/>
                <w:color w:val="333333"/>
                <w:spacing w:val="2"/>
                <w:shd w:val="clear" w:color="auto" w:fill="FFFFFF"/>
              </w:rPr>
            </w:pPr>
            <w:hyperlink r:id="rId42" w:tooltip="Скачать" w:history="1">
              <w:r w:rsidR="002224E7">
                <w:rPr>
                  <w:rStyle w:val="a5"/>
                  <w:rFonts w:ascii="Arial" w:hAnsi="Arial" w:cs="Arial"/>
                  <w:color w:val="FF0000"/>
                  <w:spacing w:val="2"/>
                  <w:shd w:val="clear" w:color="auto" w:fill="FFFFFF"/>
                </w:rPr>
                <w:t>Доверенность на владельца СКПЭП</w:t>
              </w:r>
            </w:hyperlink>
            <w:r w:rsidR="002224E7">
              <w:rPr>
                <w:rFonts w:ascii="Arial" w:hAnsi="Arial" w:cs="Arial"/>
                <w:color w:val="333333"/>
                <w:spacing w:val="2"/>
                <w:shd w:val="clear" w:color="auto" w:fill="FFFFFF"/>
              </w:rPr>
              <w:t> </w:t>
            </w:r>
          </w:p>
          <w:p w14:paraId="2A794AD8" w14:textId="1E867CC3" w:rsidR="00E71CDB" w:rsidRPr="00862B7B" w:rsidRDefault="00E71CDB" w:rsidP="009705EB">
            <w:pPr>
              <w:pStyle w:val="a3"/>
              <w:spacing w:after="120"/>
              <w:ind w:left="0"/>
              <w:jc w:val="both"/>
              <w:rPr>
                <w:rFonts w:ascii="Tahoma" w:hAnsi="Tahoma" w:cs="Tahoma"/>
                <w:sz w:val="22"/>
                <w:szCs w:val="22"/>
              </w:rPr>
            </w:pPr>
            <w:r>
              <w:rPr>
                <w:rFonts w:ascii="Tahoma" w:hAnsi="Tahoma" w:cs="Tahoma"/>
                <w:sz w:val="22"/>
                <w:szCs w:val="22"/>
              </w:rPr>
              <w:t>завере</w:t>
            </w:r>
          </w:p>
        </w:tc>
        <w:tc>
          <w:tcPr>
            <w:tcW w:w="6903" w:type="dxa"/>
            <w:vMerge w:val="restart"/>
            <w:vAlign w:val="center"/>
          </w:tcPr>
          <w:p w14:paraId="1D6A8772" w14:textId="77777777" w:rsidR="001A297B" w:rsidRPr="00BF54EB" w:rsidRDefault="001A297B"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3646C511" w14:textId="595CEA1F" w:rsidR="001A297B" w:rsidRPr="00BF54EB" w:rsidRDefault="001A297B" w:rsidP="0029461D">
            <w:pPr>
              <w:pStyle w:val="a3"/>
              <w:numPr>
                <w:ilvl w:val="0"/>
                <w:numId w:val="3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78F6032A" w14:textId="09C89CFA" w:rsidR="001A297B" w:rsidRPr="00BF54EB" w:rsidRDefault="001A297B" w:rsidP="0029461D">
            <w:pPr>
              <w:pStyle w:val="a3"/>
              <w:spacing w:after="120"/>
              <w:ind w:left="619"/>
              <w:rPr>
                <w:rFonts w:ascii="Tahoma" w:hAnsi="Tahoma" w:cs="Tahoma"/>
                <w:b/>
                <w:bCs/>
                <w:sz w:val="22"/>
                <w:szCs w:val="22"/>
              </w:rPr>
            </w:pPr>
          </w:p>
          <w:p w14:paraId="026F8F15" w14:textId="7DCF97CD" w:rsidR="001A297B" w:rsidRPr="00BF54EB" w:rsidRDefault="001A297B"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FFF9999" w14:textId="77777777" w:rsidR="00E94D9A" w:rsidRPr="00BF54EB" w:rsidRDefault="00E94D9A" w:rsidP="001A297B">
            <w:pPr>
              <w:spacing w:before="120" w:after="120"/>
              <w:ind w:left="395"/>
              <w:jc w:val="center"/>
              <w:rPr>
                <w:rFonts w:ascii="Tahoma" w:hAnsi="Tahoma" w:cs="Tahoma"/>
                <w:sz w:val="22"/>
                <w:szCs w:val="22"/>
                <w:u w:val="single"/>
              </w:rPr>
            </w:pPr>
          </w:p>
          <w:p w14:paraId="1B379EE2" w14:textId="4BE11B53" w:rsidR="001A297B" w:rsidRPr="00BF54EB" w:rsidRDefault="001A297B" w:rsidP="0029461D">
            <w:pPr>
              <w:pStyle w:val="a3"/>
              <w:numPr>
                <w:ilvl w:val="0"/>
                <w:numId w:val="4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00401057" w:rsidRPr="00401057">
              <w:rPr>
                <w:rFonts w:ascii="Tahoma" w:hAnsi="Tahoma" w:cs="Tahoma"/>
                <w:sz w:val="22"/>
                <w:szCs w:val="22"/>
              </w:rPr>
              <w:t>через ЛКУ</w:t>
            </w:r>
            <w:r w:rsidR="00401057" w:rsidRPr="00401057">
              <w:rPr>
                <w:rFonts w:ascii="Tahoma" w:hAnsi="Tahoma" w:cs="Tahoma"/>
                <w:b/>
                <w:bCs/>
                <w:sz w:val="22"/>
                <w:szCs w:val="22"/>
              </w:rPr>
              <w:t xml:space="preserve"> </w:t>
            </w:r>
            <w:r w:rsidR="00401057" w:rsidRPr="00401057">
              <w:rPr>
                <w:rFonts w:ascii="Tahoma" w:hAnsi="Tahoma" w:cs="Tahoma"/>
                <w:sz w:val="22"/>
                <w:szCs w:val="22"/>
              </w:rPr>
              <w:t xml:space="preserve">(вход </w:t>
            </w:r>
            <w:hyperlink r:id="rId43" w:history="1">
              <w:r w:rsidR="00401057" w:rsidRPr="00401057">
                <w:rPr>
                  <w:rStyle w:val="a5"/>
                  <w:rFonts w:ascii="Tahoma" w:hAnsi="Tahoma" w:cs="Tahoma"/>
                  <w:sz w:val="22"/>
                  <w:szCs w:val="22"/>
                </w:rPr>
                <w:t>по ссылке</w:t>
              </w:r>
            </w:hyperlink>
            <w:r w:rsidR="00401057"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sidR="003B7183">
              <w:rPr>
                <w:rFonts w:ascii="Tahoma" w:hAnsi="Tahoma" w:cs="Tahoma"/>
                <w:sz w:val="22"/>
                <w:szCs w:val="22"/>
              </w:rPr>
              <w:t xml:space="preserve"> Е</w:t>
            </w:r>
            <w:r w:rsidR="003B7183" w:rsidRPr="003B7183">
              <w:rPr>
                <w:rFonts w:ascii="Tahoma" w:hAnsi="Tahoma" w:cs="Tahoma"/>
                <w:sz w:val="22"/>
                <w:szCs w:val="22"/>
              </w:rPr>
              <w:t>ИО</w:t>
            </w:r>
          </w:p>
          <w:p w14:paraId="4A09AD83" w14:textId="3A8B242E" w:rsidR="001A297B" w:rsidRPr="00BF54EB" w:rsidRDefault="001A297B" w:rsidP="009919F5">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1A297B" w:rsidRPr="00BF54EB" w14:paraId="07D2B341" w14:textId="77777777" w:rsidTr="009474B0">
        <w:trPr>
          <w:trHeight w:val="1234"/>
          <w:jc w:val="center"/>
        </w:trPr>
        <w:tc>
          <w:tcPr>
            <w:tcW w:w="3095" w:type="dxa"/>
          </w:tcPr>
          <w:p w14:paraId="20D71923" w14:textId="10F77496" w:rsidR="001A297B" w:rsidRPr="00BF54EB" w:rsidRDefault="00E82C5C" w:rsidP="00E94D9A">
            <w:pPr>
              <w:spacing w:after="120"/>
              <w:jc w:val="both"/>
              <w:rPr>
                <w:rFonts w:ascii="Tahoma" w:hAnsi="Tahoma" w:cs="Tahoma"/>
                <w:sz w:val="22"/>
                <w:szCs w:val="22"/>
              </w:rPr>
            </w:pPr>
            <w:hyperlink r:id="rId44" w:history="1">
              <w:r w:rsidR="001A297B"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1A297B"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91EA5FD" w14:textId="230B9A96" w:rsidR="001A297B" w:rsidRPr="00BF54EB" w:rsidRDefault="001A297B" w:rsidP="001A297B">
            <w:pPr>
              <w:spacing w:after="120"/>
              <w:rPr>
                <w:rFonts w:ascii="Tahoma" w:hAnsi="Tahoma" w:cs="Tahoma"/>
                <w:sz w:val="22"/>
                <w:szCs w:val="22"/>
              </w:rPr>
            </w:pPr>
          </w:p>
        </w:tc>
      </w:tr>
      <w:tr w:rsidR="004526E3" w:rsidRPr="00BF54EB" w14:paraId="3D824C12" w14:textId="77777777" w:rsidTr="009474B0">
        <w:trPr>
          <w:trHeight w:val="453"/>
          <w:jc w:val="center"/>
        </w:trPr>
        <w:tc>
          <w:tcPr>
            <w:tcW w:w="3095" w:type="dxa"/>
            <w:vAlign w:val="center"/>
          </w:tcPr>
          <w:p w14:paraId="25DEB4F3" w14:textId="77777777" w:rsidR="004526E3" w:rsidRPr="00BF54EB" w:rsidRDefault="004526E3" w:rsidP="009474B0">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BD0A2CB" w14:textId="77777777" w:rsidR="004526E3" w:rsidRPr="00BF54EB" w:rsidRDefault="004526E3" w:rsidP="009474B0">
            <w:pPr>
              <w:spacing w:after="120"/>
              <w:jc w:val="both"/>
              <w:rPr>
                <w:rFonts w:ascii="Tahoma" w:hAnsi="Tahoma" w:cs="Tahoma"/>
                <w:sz w:val="22"/>
                <w:szCs w:val="22"/>
              </w:rPr>
            </w:pPr>
          </w:p>
          <w:p w14:paraId="39337E02"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59C926E8"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4E66F58" w14:textId="77777777" w:rsidR="004526E3" w:rsidRPr="00BF54EB" w:rsidRDefault="004526E3" w:rsidP="0029461D">
            <w:pPr>
              <w:pStyle w:val="a3"/>
              <w:numPr>
                <w:ilvl w:val="0"/>
                <w:numId w:val="3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5"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674A4D5F"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2CA7F4B" w14:textId="6F7D37F4" w:rsidR="004526E3" w:rsidRPr="00BF54EB" w:rsidRDefault="00F76057" w:rsidP="00E94D9A">
            <w:pPr>
              <w:pStyle w:val="a3"/>
              <w:numPr>
                <w:ilvl w:val="0"/>
                <w:numId w:val="39"/>
              </w:numPr>
              <w:spacing w:after="120"/>
              <w:ind w:left="599" w:hanging="425"/>
              <w:rPr>
                <w:rFonts w:ascii="Tahoma" w:hAnsi="Tahoma" w:cs="Tahoma"/>
                <w:sz w:val="22"/>
                <w:szCs w:val="22"/>
              </w:rPr>
            </w:pPr>
            <w:r>
              <w:rPr>
                <w:rFonts w:ascii="Tahoma" w:hAnsi="Tahoma" w:cs="Tahoma"/>
                <w:sz w:val="22"/>
                <w:szCs w:val="22"/>
              </w:rPr>
              <w:t xml:space="preserve">направить </w:t>
            </w:r>
            <w:r w:rsidR="003B7183" w:rsidRPr="00401057">
              <w:rPr>
                <w:rFonts w:ascii="Tahoma" w:hAnsi="Tahoma" w:cs="Tahoma"/>
                <w:sz w:val="22"/>
                <w:szCs w:val="22"/>
              </w:rPr>
              <w:t>через ЛКУ</w:t>
            </w:r>
            <w:r w:rsidR="004526E3"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4526E3" w:rsidRPr="00BF54EB" w14:paraId="518E7D38" w14:textId="77777777" w:rsidTr="009474B0">
        <w:trPr>
          <w:trHeight w:val="1650"/>
          <w:jc w:val="center"/>
        </w:trPr>
        <w:tc>
          <w:tcPr>
            <w:tcW w:w="3095" w:type="dxa"/>
            <w:vAlign w:val="center"/>
          </w:tcPr>
          <w:p w14:paraId="7AC40DFC" w14:textId="77777777" w:rsidR="004526E3" w:rsidRPr="00BF54EB" w:rsidRDefault="004526E3" w:rsidP="00CE757F">
            <w:pPr>
              <w:spacing w:after="120"/>
              <w:rPr>
                <w:rFonts w:ascii="Tahoma" w:hAnsi="Tahoma" w:cs="Tahoma"/>
                <w:sz w:val="22"/>
                <w:szCs w:val="22"/>
              </w:rPr>
            </w:pPr>
            <w:r w:rsidRPr="00BF54EB">
              <w:rPr>
                <w:rFonts w:ascii="Tahoma" w:hAnsi="Tahoma" w:cs="Tahoma"/>
                <w:sz w:val="22"/>
                <w:szCs w:val="22"/>
              </w:rPr>
              <w:t>Копия СНИЛС пользователя</w:t>
            </w:r>
          </w:p>
          <w:p w14:paraId="4AAD10A0"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47C9EB64"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8583DA3" w14:textId="77777777" w:rsidR="004526E3" w:rsidRPr="00BF54EB" w:rsidRDefault="004526E3" w:rsidP="0029461D">
            <w:pPr>
              <w:pStyle w:val="a3"/>
              <w:numPr>
                <w:ilvl w:val="0"/>
                <w:numId w:val="3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5C4155AD"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6C6BEB2" w14:textId="30930E9B" w:rsidR="004526E3" w:rsidRPr="00BF54EB" w:rsidRDefault="00F76057" w:rsidP="0029461D">
            <w:pPr>
              <w:pStyle w:val="a3"/>
              <w:numPr>
                <w:ilvl w:val="0"/>
                <w:numId w:val="39"/>
              </w:numPr>
              <w:ind w:left="619"/>
              <w:rPr>
                <w:rFonts w:ascii="Tahoma" w:hAnsi="Tahoma" w:cs="Tahoma"/>
                <w:sz w:val="22"/>
                <w:szCs w:val="22"/>
              </w:rPr>
            </w:pPr>
            <w:r>
              <w:rPr>
                <w:rFonts w:ascii="Tahoma" w:hAnsi="Tahoma" w:cs="Tahoma"/>
                <w:sz w:val="22"/>
                <w:szCs w:val="22"/>
              </w:rPr>
              <w:t xml:space="preserve">направить </w:t>
            </w:r>
            <w:r w:rsidR="003B7183" w:rsidRPr="00401057">
              <w:rPr>
                <w:rFonts w:ascii="Tahoma" w:hAnsi="Tahoma" w:cs="Tahoma"/>
                <w:sz w:val="22"/>
                <w:szCs w:val="22"/>
              </w:rPr>
              <w:t>через ЛКУ</w:t>
            </w:r>
            <w:r w:rsidR="004526E3"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10AAA1CD" w14:textId="77777777" w:rsidR="004D3992" w:rsidRDefault="004D3992" w:rsidP="009110C9">
      <w:pPr>
        <w:spacing w:after="120"/>
        <w:jc w:val="both"/>
        <w:rPr>
          <w:rFonts w:ascii="Tahoma" w:hAnsi="Tahoma" w:cs="Tahoma"/>
          <w:sz w:val="22"/>
          <w:szCs w:val="22"/>
        </w:rPr>
      </w:pPr>
    </w:p>
    <w:p w14:paraId="46249E8F" w14:textId="286047AE" w:rsidR="001C7E6C" w:rsidRPr="00E94D9A" w:rsidRDefault="009110C9" w:rsidP="009110C9">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sidR="00E94D9A">
        <w:rPr>
          <w:rFonts w:ascii="Tahoma" w:hAnsi="Tahoma" w:cs="Tahoma"/>
          <w:sz w:val="22"/>
          <w:szCs w:val="22"/>
        </w:rPr>
        <w:t xml:space="preserve"> </w:t>
      </w:r>
      <w:hyperlink r:id="rId46" w:tgtFrame="_blank" w:history="1">
        <w:r w:rsidRPr="00E94D9A">
          <w:rPr>
            <w:rStyle w:val="a5"/>
            <w:rFonts w:ascii="Tahoma" w:hAnsi="Tahoma" w:cs="Tahoma"/>
            <w:sz w:val="22"/>
            <w:szCs w:val="22"/>
          </w:rPr>
          <w:t>Инструкция по работе с обновленным разделом "Услуги УЦ"</w:t>
        </w:r>
      </w:hyperlink>
    </w:p>
    <w:p w14:paraId="02EA1134" w14:textId="4BA8E7AE" w:rsidR="00D94261" w:rsidRPr="00E94D9A" w:rsidRDefault="00D94261" w:rsidP="00D94261">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5" w:name="_Hlk29920667"/>
      <w:r w:rsidRPr="00E94D9A">
        <w:rPr>
          <w:rFonts w:ascii="Tahoma" w:hAnsi="Tahoma" w:cs="Tahoma"/>
          <w:sz w:val="22"/>
          <w:szCs w:val="22"/>
        </w:rPr>
        <w:t xml:space="preserve">обращаться к Администратору СЭД </w:t>
      </w:r>
      <w:bookmarkEnd w:id="25"/>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47" w:history="1">
        <w:r w:rsidRPr="00E94D9A">
          <w:rPr>
            <w:rStyle w:val="a5"/>
            <w:rFonts w:ascii="Tahoma" w:hAnsi="Tahoma" w:cs="Tahoma"/>
            <w:sz w:val="22"/>
            <w:szCs w:val="22"/>
          </w:rPr>
          <w:t>pki@moex.com</w:t>
        </w:r>
      </w:hyperlink>
      <w:r w:rsidRPr="00E94D9A">
        <w:rPr>
          <w:rFonts w:ascii="Tahoma" w:hAnsi="Tahoma" w:cs="Tahoma"/>
          <w:sz w:val="22"/>
          <w:szCs w:val="22"/>
        </w:rPr>
        <w:t>.</w:t>
      </w:r>
    </w:p>
    <w:p w14:paraId="656141BE" w14:textId="6B65146C" w:rsidR="00A85CF3" w:rsidRDefault="00D94261" w:rsidP="001E3409">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Windows, на которой планируется эксплуатация криптографических ключей.</w:t>
      </w:r>
      <w:bookmarkEnd w:id="22"/>
      <w:bookmarkEnd w:id="23"/>
    </w:p>
    <w:p w14:paraId="3BBF805B" w14:textId="109973A2" w:rsidR="00A85CF3" w:rsidRDefault="00A85CF3" w:rsidP="001E3409">
      <w:pPr>
        <w:spacing w:before="120" w:after="120"/>
        <w:jc w:val="both"/>
        <w:rPr>
          <w:rFonts w:ascii="Tahoma" w:hAnsi="Tahoma" w:cs="Tahoma"/>
          <w:sz w:val="22"/>
          <w:szCs w:val="22"/>
        </w:rPr>
      </w:pPr>
    </w:p>
    <w:p w14:paraId="2E89DECE" w14:textId="273A2685" w:rsidR="004923B6" w:rsidRPr="00CE2BFD" w:rsidRDefault="000E21F4" w:rsidP="0029461D">
      <w:pPr>
        <w:pStyle w:val="12"/>
        <w:pageBreakBefore/>
        <w:spacing w:before="120" w:after="120"/>
        <w:rPr>
          <w:rFonts w:cs="Tahoma"/>
        </w:rPr>
      </w:pPr>
      <w:bookmarkStart w:id="26" w:name="_Допуск_к_торгам"/>
      <w:bookmarkStart w:id="27" w:name="_Toc125317597"/>
      <w:bookmarkEnd w:id="24"/>
      <w:bookmarkEnd w:id="26"/>
      <w:r w:rsidRPr="000E21F4">
        <w:rPr>
          <w:rFonts w:cs="Tahoma"/>
        </w:rPr>
        <w:lastRenderedPageBreak/>
        <w:t>4.</w:t>
      </w:r>
      <w:r w:rsidR="00447C11" w:rsidRPr="00CE2BFD">
        <w:rPr>
          <w:rFonts w:cs="Tahoma"/>
        </w:rPr>
        <w:t xml:space="preserve">Допуск к </w:t>
      </w:r>
      <w:r w:rsidR="009B5973" w:rsidRPr="00CE2BFD">
        <w:rPr>
          <w:rFonts w:cs="Tahoma"/>
        </w:rPr>
        <w:t xml:space="preserve">торгам и </w:t>
      </w:r>
      <w:r w:rsidR="00447C11" w:rsidRPr="00CE2BFD">
        <w:rPr>
          <w:rFonts w:cs="Tahoma"/>
        </w:rPr>
        <w:t>клиринговому обслуживанию</w:t>
      </w:r>
      <w:bookmarkEnd w:id="27"/>
    </w:p>
    <w:tbl>
      <w:tblPr>
        <w:tblStyle w:val="aa"/>
        <w:tblW w:w="9634" w:type="dxa"/>
        <w:tblLayout w:type="fixed"/>
        <w:tblLook w:val="04A0" w:firstRow="1" w:lastRow="0" w:firstColumn="1" w:lastColumn="0" w:noHBand="0" w:noVBand="1"/>
      </w:tblPr>
      <w:tblGrid>
        <w:gridCol w:w="543"/>
        <w:gridCol w:w="3988"/>
        <w:gridCol w:w="5103"/>
      </w:tblGrid>
      <w:tr w:rsidR="006A51C0" w:rsidRPr="00CE2BFD" w14:paraId="32F9BEB0" w14:textId="77777777" w:rsidTr="00BF54EB">
        <w:trPr>
          <w:trHeight w:val="422"/>
        </w:trPr>
        <w:tc>
          <w:tcPr>
            <w:tcW w:w="543" w:type="dxa"/>
            <w:shd w:val="clear" w:color="auto" w:fill="DADFE4" w:themeFill="accent4" w:themeFillTint="33"/>
            <w:vAlign w:val="center"/>
          </w:tcPr>
          <w:p w14:paraId="41ECF3FE"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3A59298C"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099BA446" w14:textId="77777777" w:rsidR="006A51C0" w:rsidRPr="00BF54EB" w:rsidRDefault="006A51C0" w:rsidP="006A51C0">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6A51C0" w:rsidRPr="00CE2BFD" w14:paraId="65682C05" w14:textId="77777777" w:rsidTr="00BF54EB">
        <w:trPr>
          <w:trHeight w:val="579"/>
        </w:trPr>
        <w:tc>
          <w:tcPr>
            <w:tcW w:w="543" w:type="dxa"/>
            <w:vAlign w:val="center"/>
          </w:tcPr>
          <w:p w14:paraId="321534B0"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72931A1A" w14:textId="77777777" w:rsidR="006A51C0" w:rsidRPr="00BF54EB" w:rsidRDefault="00E82C5C" w:rsidP="006A51C0">
            <w:pPr>
              <w:rPr>
                <w:rFonts w:ascii="Tahoma" w:hAnsi="Tahoma" w:cs="Tahoma"/>
                <w:sz w:val="22"/>
                <w:szCs w:val="22"/>
              </w:rPr>
            </w:pPr>
            <w:hyperlink r:id="rId48" w:tooltip="Перейти" w:history="1">
              <w:r w:rsidR="006A51C0"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6A51C0" w:rsidRPr="00BF54EB">
              <w:rPr>
                <w:rFonts w:ascii="Tahoma" w:hAnsi="Tahoma" w:cs="Tahoma"/>
                <w:sz w:val="22"/>
                <w:szCs w:val="22"/>
              </w:rPr>
              <w:t xml:space="preserve"> </w:t>
            </w:r>
          </w:p>
          <w:p w14:paraId="105D534E" w14:textId="77777777" w:rsidR="006A51C0" w:rsidRPr="00BF54EB" w:rsidRDefault="006A51C0" w:rsidP="006A51C0">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751948D" w14:textId="17E7658C" w:rsidR="006A51C0" w:rsidRPr="00BF54EB" w:rsidRDefault="006A51C0" w:rsidP="00E94D9A">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0015A9">
              <w:rPr>
                <w:rFonts w:ascii="Tahoma" w:hAnsi="Tahoma" w:cs="Tahoma"/>
                <w:bCs/>
                <w:sz w:val="20"/>
                <w:szCs w:val="20"/>
                <w:u w:val="single"/>
              </w:rPr>
              <w:t xml:space="preserve"> в 2-х экземплярах</w:t>
            </w:r>
          </w:p>
          <w:p w14:paraId="1A9A9B9D" w14:textId="77777777" w:rsidR="00E94D9A" w:rsidRPr="00BF54EB" w:rsidRDefault="006A51C0" w:rsidP="006A51C0">
            <w:pPr>
              <w:pStyle w:val="a3"/>
              <w:numPr>
                <w:ilvl w:val="0"/>
                <w:numId w:val="21"/>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4947DFF9" w14:textId="673A7BC8" w:rsidR="006A51C0" w:rsidRPr="00BF54EB" w:rsidRDefault="00E94D9A" w:rsidP="00BF54EB">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6A51C0" w:rsidRPr="00CE2BFD" w14:paraId="2B02252F" w14:textId="77777777" w:rsidTr="00BF54EB">
        <w:trPr>
          <w:trHeight w:val="773"/>
        </w:trPr>
        <w:tc>
          <w:tcPr>
            <w:tcW w:w="543" w:type="dxa"/>
            <w:vAlign w:val="center"/>
          </w:tcPr>
          <w:p w14:paraId="686DB07A"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53183167" w14:textId="77777777" w:rsidR="006A51C0" w:rsidRPr="00BF54EB" w:rsidRDefault="00E82C5C" w:rsidP="006A51C0">
            <w:pPr>
              <w:rPr>
                <w:rFonts w:ascii="Tahoma" w:hAnsi="Tahoma" w:cs="Tahoma"/>
                <w:sz w:val="22"/>
                <w:szCs w:val="22"/>
              </w:rPr>
            </w:pPr>
            <w:hyperlink r:id="rId49" w:history="1">
              <w:r w:rsidR="006A51C0" w:rsidRPr="00BF54EB">
                <w:rPr>
                  <w:rStyle w:val="a5"/>
                  <w:rFonts w:ascii="Tahoma" w:hAnsi="Tahoma" w:cs="Tahoma"/>
                  <w:sz w:val="22"/>
                  <w:szCs w:val="22"/>
                </w:rPr>
                <w:t>Договор об оказании клиринговых услуг</w:t>
              </w:r>
            </w:hyperlink>
            <w:r w:rsidR="006A51C0" w:rsidRPr="00BF54EB">
              <w:rPr>
                <w:rFonts w:ascii="Tahoma" w:hAnsi="Tahoma" w:cs="Tahoma"/>
                <w:sz w:val="22"/>
                <w:szCs w:val="22"/>
              </w:rPr>
              <w:t xml:space="preserve"> </w:t>
            </w:r>
          </w:p>
          <w:p w14:paraId="276BDCF3" w14:textId="72123034" w:rsidR="006A51C0" w:rsidRPr="00BF54EB" w:rsidRDefault="006A51C0" w:rsidP="00E94D9A">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7C357CD0" w14:textId="0063A82A" w:rsidR="006A51C0" w:rsidRPr="00BF54EB" w:rsidRDefault="006A51C0" w:rsidP="006A51C0">
            <w:pPr>
              <w:pStyle w:val="a3"/>
              <w:spacing w:before="120" w:after="120"/>
              <w:ind w:left="862"/>
              <w:rPr>
                <w:rFonts w:ascii="Tahoma" w:hAnsi="Tahoma" w:cs="Tahoma"/>
                <w:sz w:val="20"/>
                <w:szCs w:val="20"/>
              </w:rPr>
            </w:pPr>
          </w:p>
        </w:tc>
      </w:tr>
      <w:tr w:rsidR="006A51C0" w:rsidRPr="00CE2BFD" w14:paraId="65EFCE72" w14:textId="77777777" w:rsidTr="00BF54EB">
        <w:trPr>
          <w:trHeight w:val="529"/>
        </w:trPr>
        <w:tc>
          <w:tcPr>
            <w:tcW w:w="543" w:type="dxa"/>
            <w:vAlign w:val="center"/>
          </w:tcPr>
          <w:p w14:paraId="0C594C07" w14:textId="77777777" w:rsidR="006A51C0" w:rsidRPr="00BF54EB" w:rsidRDefault="006A51C0" w:rsidP="006A51C0">
            <w:pPr>
              <w:rPr>
                <w:rFonts w:ascii="Tahoma" w:hAnsi="Tahoma" w:cs="Tahoma"/>
                <w:bCs/>
                <w:sz w:val="22"/>
                <w:szCs w:val="22"/>
              </w:rPr>
            </w:pPr>
            <w:bookmarkStart w:id="28" w:name="_Hlk31618662"/>
            <w:r w:rsidRPr="00BF54EB">
              <w:rPr>
                <w:rFonts w:ascii="Tahoma" w:hAnsi="Tahoma" w:cs="Tahoma"/>
                <w:bCs/>
                <w:sz w:val="22"/>
                <w:szCs w:val="22"/>
              </w:rPr>
              <w:t>3</w:t>
            </w:r>
          </w:p>
        </w:tc>
        <w:tc>
          <w:tcPr>
            <w:tcW w:w="3988" w:type="dxa"/>
            <w:vAlign w:val="center"/>
          </w:tcPr>
          <w:p w14:paraId="58C654C0" w14:textId="77777777" w:rsidR="006A51C0" w:rsidRPr="00BF54EB" w:rsidRDefault="00E82C5C" w:rsidP="006A51C0">
            <w:pPr>
              <w:rPr>
                <w:rFonts w:ascii="Tahoma" w:hAnsi="Tahoma" w:cs="Tahoma"/>
                <w:sz w:val="22"/>
                <w:szCs w:val="22"/>
              </w:rPr>
            </w:pPr>
            <w:hyperlink r:id="rId50" w:tooltip="Перейти" w:history="1">
              <w:r w:rsidR="006A51C0" w:rsidRPr="00BF54EB">
                <w:rPr>
                  <w:rStyle w:val="a5"/>
                  <w:rFonts w:ascii="Tahoma" w:hAnsi="Tahoma" w:cs="Tahoma"/>
                  <w:sz w:val="22"/>
                  <w:szCs w:val="22"/>
                </w:rPr>
                <w:t>Договор о предоставлении интегрированного технологического сервиса</w:t>
              </w:r>
            </w:hyperlink>
            <w:r w:rsidR="006A51C0" w:rsidRPr="00BF54EB">
              <w:rPr>
                <w:rFonts w:ascii="Tahoma" w:hAnsi="Tahoma" w:cs="Tahoma"/>
                <w:sz w:val="22"/>
                <w:szCs w:val="22"/>
              </w:rPr>
              <w:t xml:space="preserve"> </w:t>
            </w:r>
          </w:p>
          <w:p w14:paraId="5E258C07" w14:textId="0C56817E" w:rsidR="006A51C0" w:rsidRPr="00BF54EB" w:rsidRDefault="006A51C0" w:rsidP="00E94D9A">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14B103E9" w14:textId="0A36F56E" w:rsidR="006A51C0" w:rsidRPr="00BF54EB" w:rsidRDefault="006A51C0" w:rsidP="006A51C0">
            <w:pPr>
              <w:pStyle w:val="a3"/>
              <w:spacing w:before="120" w:after="120"/>
              <w:ind w:left="862"/>
              <w:rPr>
                <w:rFonts w:ascii="Tahoma" w:hAnsi="Tahoma" w:cs="Tahoma"/>
                <w:sz w:val="20"/>
                <w:szCs w:val="20"/>
              </w:rPr>
            </w:pPr>
          </w:p>
        </w:tc>
      </w:tr>
      <w:bookmarkEnd w:id="28"/>
      <w:tr w:rsidR="00BF54EB" w:rsidRPr="00CE2BFD" w14:paraId="3B577518" w14:textId="77777777" w:rsidTr="00BF54EB">
        <w:trPr>
          <w:trHeight w:val="1593"/>
        </w:trPr>
        <w:tc>
          <w:tcPr>
            <w:tcW w:w="543" w:type="dxa"/>
            <w:vAlign w:val="center"/>
          </w:tcPr>
          <w:p w14:paraId="3BCFCC39"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4</w:t>
            </w:r>
          </w:p>
        </w:tc>
        <w:bookmarkStart w:id="29" w:name="_Hlk169624606"/>
        <w:tc>
          <w:tcPr>
            <w:tcW w:w="3988" w:type="dxa"/>
            <w:vAlign w:val="center"/>
          </w:tcPr>
          <w:p w14:paraId="2DDA7442" w14:textId="77777777" w:rsidR="00BF54EB" w:rsidRPr="00BF54EB" w:rsidRDefault="00E71CDB" w:rsidP="006A51C0">
            <w:pPr>
              <w:rPr>
                <w:rFonts w:ascii="Tahoma" w:hAnsi="Tahoma" w:cs="Tahoma"/>
                <w:sz w:val="22"/>
                <w:szCs w:val="22"/>
              </w:rPr>
            </w:pPr>
            <w:r>
              <w:fldChar w:fldCharType="begin"/>
            </w:r>
            <w:r>
              <w:instrText xml:space="preserve"> HYPERLINK "http://fs.moex.com/files/9798/" \o "Перейти" </w:instrText>
            </w:r>
            <w:r>
              <w:fldChar w:fldCharType="separate"/>
            </w:r>
            <w:r w:rsidR="00BF54EB"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r>
              <w:rPr>
                <w:rStyle w:val="a5"/>
                <w:rFonts w:ascii="Tahoma" w:hAnsi="Tahoma" w:cs="Tahoma"/>
                <w:sz w:val="22"/>
                <w:szCs w:val="22"/>
              </w:rPr>
              <w:fldChar w:fldCharType="end"/>
            </w:r>
            <w:r w:rsidR="00BF54EB" w:rsidRPr="00BF54EB">
              <w:rPr>
                <w:rStyle w:val="a5"/>
                <w:rFonts w:ascii="Tahoma" w:hAnsi="Tahoma" w:cs="Tahoma"/>
                <w:sz w:val="22"/>
                <w:szCs w:val="22"/>
              </w:rPr>
              <w:t xml:space="preserve"> </w:t>
            </w:r>
            <w:bookmarkEnd w:id="29"/>
          </w:p>
        </w:tc>
        <w:tc>
          <w:tcPr>
            <w:tcW w:w="5103" w:type="dxa"/>
            <w:vMerge w:val="restart"/>
            <w:vAlign w:val="center"/>
          </w:tcPr>
          <w:p w14:paraId="26A300BB"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65FBD14" w14:textId="77777777" w:rsidR="00BF54EB" w:rsidRPr="00BF54EB" w:rsidRDefault="00BF54EB" w:rsidP="00F37E45">
            <w:pPr>
              <w:pStyle w:val="a3"/>
              <w:numPr>
                <w:ilvl w:val="0"/>
                <w:numId w:val="26"/>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A1485A1"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0573B11" w14:textId="77777777" w:rsidR="00BF54EB" w:rsidRPr="00BF54EB" w:rsidRDefault="00BF54EB" w:rsidP="00F37E45">
            <w:pPr>
              <w:pStyle w:val="a3"/>
              <w:numPr>
                <w:ilvl w:val="0"/>
                <w:numId w:val="26"/>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E4E88FC" w14:textId="2DB3E9D3" w:rsidR="00F37E45" w:rsidRPr="003179E9" w:rsidRDefault="00F37E45" w:rsidP="00F37E45">
            <w:pPr>
              <w:pStyle w:val="a3"/>
              <w:numPr>
                <w:ilvl w:val="0"/>
                <w:numId w:val="26"/>
              </w:numPr>
              <w:spacing w:before="120" w:after="120" w:line="312" w:lineRule="auto"/>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proofErr w:type="spellStart"/>
            <w:r w:rsidR="0049314A">
              <w:rPr>
                <w:rFonts w:ascii="Tahoma" w:hAnsi="Tahoma" w:cs="Tahoma"/>
                <w:sz w:val="20"/>
                <w:szCs w:val="20"/>
              </w:rPr>
              <w:t>Шмыгина</w:t>
            </w:r>
            <w:proofErr w:type="spellEnd"/>
            <w:r w:rsidR="0049314A">
              <w:rPr>
                <w:rFonts w:ascii="Tahoma" w:hAnsi="Tahoma" w:cs="Tahoma"/>
                <w:sz w:val="20"/>
                <w:szCs w:val="20"/>
              </w:rPr>
              <w:t xml:space="preserve"> Г.В.</w:t>
            </w:r>
            <w:r>
              <w:rPr>
                <w:rFonts w:ascii="Tahoma" w:hAnsi="Tahoma" w:cs="Tahoma"/>
                <w:sz w:val="20"/>
                <w:szCs w:val="20"/>
              </w:rPr>
              <w:t xml:space="preserve"> </w:t>
            </w:r>
            <w:r w:rsidRPr="00BF54EB">
              <w:rPr>
                <w:rFonts w:ascii="Tahoma" w:hAnsi="Tahoma" w:cs="Tahoma"/>
                <w:sz w:val="20"/>
                <w:szCs w:val="20"/>
              </w:rPr>
              <w:t xml:space="preserve">(ссылка на ключ </w:t>
            </w:r>
            <w:hyperlink r:id="rId51" w:history="1">
              <w:r w:rsidRPr="003179E9">
                <w:rPr>
                  <w:rStyle w:val="a5"/>
                </w:rPr>
                <w:t>http</w:t>
              </w:r>
              <w:r w:rsidRPr="003179E9">
                <w:rPr>
                  <w:rStyle w:val="a5"/>
                  <w:lang w:val="en-US"/>
                </w:rPr>
                <w:t>s</w:t>
              </w:r>
              <w:r w:rsidRPr="003179E9">
                <w:rPr>
                  <w:rStyle w:val="a5"/>
                </w:rPr>
                <w:t>://fs.moex.com/cdp/sert/GOST.zip</w:t>
              </w:r>
            </w:hyperlink>
            <w:r>
              <w:t>)</w:t>
            </w:r>
            <w:r w:rsidRPr="00BF54EB">
              <w:rPr>
                <w:rFonts w:ascii="Tahoma" w:hAnsi="Tahoma" w:cs="Tahoma"/>
                <w:sz w:val="20"/>
                <w:szCs w:val="20"/>
              </w:rPr>
              <w:t>;</w:t>
            </w:r>
          </w:p>
          <w:p w14:paraId="754A381C" w14:textId="3F83393C" w:rsidR="00BF54EB" w:rsidRPr="00BF54EB" w:rsidRDefault="00BF54EB" w:rsidP="00F37E45">
            <w:pPr>
              <w:pStyle w:val="a3"/>
              <w:numPr>
                <w:ilvl w:val="0"/>
                <w:numId w:val="26"/>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направляется </w:t>
            </w:r>
            <w:r w:rsidR="00401057" w:rsidRPr="00401057">
              <w:rPr>
                <w:rFonts w:ascii="Tahoma" w:hAnsi="Tahoma" w:cs="Tahoma"/>
                <w:sz w:val="20"/>
                <w:szCs w:val="20"/>
              </w:rPr>
              <w:t>через ЛКУ</w:t>
            </w:r>
            <w:r w:rsidR="00401057" w:rsidRPr="00401057">
              <w:rPr>
                <w:rFonts w:ascii="Tahoma" w:hAnsi="Tahoma" w:cs="Tahoma"/>
                <w:b/>
                <w:bCs/>
                <w:sz w:val="20"/>
                <w:szCs w:val="20"/>
              </w:rPr>
              <w:t xml:space="preserve"> </w:t>
            </w:r>
            <w:r w:rsidR="00401057" w:rsidRPr="00401057">
              <w:rPr>
                <w:rFonts w:ascii="Tahoma" w:hAnsi="Tahoma" w:cs="Tahoma"/>
                <w:sz w:val="20"/>
                <w:szCs w:val="20"/>
              </w:rPr>
              <w:t xml:space="preserve">(вход </w:t>
            </w:r>
            <w:hyperlink r:id="rId52" w:history="1">
              <w:r w:rsidR="00401057" w:rsidRPr="00401057">
                <w:rPr>
                  <w:rStyle w:val="a5"/>
                  <w:rFonts w:ascii="Tahoma" w:hAnsi="Tahoma" w:cs="Tahoma"/>
                  <w:sz w:val="20"/>
                  <w:szCs w:val="20"/>
                </w:rPr>
                <w:t>по ссылке</w:t>
              </w:r>
            </w:hyperlink>
            <w:r w:rsidR="00401057" w:rsidRPr="00401057">
              <w:rPr>
                <w:rFonts w:ascii="Tahoma" w:hAnsi="Tahoma" w:cs="Tahoma"/>
                <w:sz w:val="20"/>
                <w:szCs w:val="20"/>
              </w:rPr>
              <w:t>)</w:t>
            </w:r>
          </w:p>
        </w:tc>
      </w:tr>
      <w:tr w:rsidR="00BF54EB" w:rsidRPr="00CE2BFD" w14:paraId="39742DD2" w14:textId="77777777" w:rsidTr="00BF54EB">
        <w:trPr>
          <w:trHeight w:val="711"/>
        </w:trPr>
        <w:tc>
          <w:tcPr>
            <w:tcW w:w="543" w:type="dxa"/>
            <w:vAlign w:val="center"/>
          </w:tcPr>
          <w:p w14:paraId="2533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52113588" w14:textId="044DEEF2" w:rsidR="00CD5ABB" w:rsidRDefault="00E82C5C" w:rsidP="00CD5ABB">
            <w:pPr>
              <w:rPr>
                <w:rStyle w:val="a5"/>
                <w:rFonts w:ascii="Tahoma" w:hAnsi="Tahoma" w:cs="Tahoma"/>
                <w:sz w:val="22"/>
                <w:szCs w:val="22"/>
              </w:rPr>
            </w:pPr>
            <w:hyperlink r:id="rId53" w:history="1">
              <w:r w:rsidR="00C9225D" w:rsidRPr="00C9225D">
                <w:rPr>
                  <w:rStyle w:val="a5"/>
                  <w:rFonts w:ascii="Tahoma" w:hAnsi="Tahoma" w:cs="Tahoma"/>
                  <w:sz w:val="22"/>
                  <w:szCs w:val="22"/>
                </w:rPr>
                <w:t>Запрос на открытие Расчетного кода</w:t>
              </w:r>
            </w:hyperlink>
            <w:r w:rsidR="00C9225D" w:rsidRPr="00C9225D">
              <w:rPr>
                <w:rFonts w:ascii="Tahoma" w:hAnsi="Tahoma" w:cs="Tahoma"/>
                <w:sz w:val="22"/>
                <w:szCs w:val="22"/>
              </w:rPr>
              <w:t xml:space="preserve"> </w:t>
            </w:r>
            <w:r w:rsidR="00CD5ABB" w:rsidRPr="003B7826">
              <w:rPr>
                <w:rStyle w:val="a5"/>
                <w:rFonts w:ascii="Tahoma" w:hAnsi="Tahoma" w:cs="Tahoma"/>
                <w:color w:val="auto"/>
                <w:sz w:val="22"/>
                <w:szCs w:val="22"/>
                <w:u w:val="none"/>
              </w:rPr>
              <w:t xml:space="preserve">(для </w:t>
            </w:r>
            <w:r w:rsidR="00CD5ABB">
              <w:rPr>
                <w:rStyle w:val="a5"/>
                <w:rFonts w:ascii="Tahoma" w:hAnsi="Tahoma" w:cs="Tahoma"/>
                <w:color w:val="auto"/>
                <w:sz w:val="22"/>
                <w:szCs w:val="22"/>
                <w:u w:val="none"/>
              </w:rPr>
              <w:t>валютного рынка</w:t>
            </w:r>
            <w:r w:rsidR="00CD5ABB" w:rsidRPr="003B7826">
              <w:rPr>
                <w:rStyle w:val="a5"/>
                <w:rFonts w:ascii="Tahoma" w:hAnsi="Tahoma" w:cs="Tahoma"/>
                <w:color w:val="auto"/>
                <w:sz w:val="22"/>
                <w:szCs w:val="22"/>
                <w:u w:val="none"/>
              </w:rPr>
              <w:t>)</w:t>
            </w:r>
          </w:p>
          <w:p w14:paraId="793F8ADA" w14:textId="77777777" w:rsidR="00CD5ABB" w:rsidRPr="003B7826" w:rsidRDefault="00CD5ABB" w:rsidP="00CD5ABB">
            <w:pPr>
              <w:rPr>
                <w:rStyle w:val="a5"/>
                <w:rFonts w:ascii="Tahoma" w:hAnsi="Tahoma" w:cs="Tahoma"/>
                <w:color w:val="auto"/>
                <w:sz w:val="22"/>
                <w:szCs w:val="22"/>
                <w:u w:val="none"/>
              </w:rPr>
            </w:pPr>
            <w:r w:rsidRPr="003B7826">
              <w:rPr>
                <w:rStyle w:val="a5"/>
                <w:rFonts w:ascii="Tahoma" w:hAnsi="Tahoma" w:cs="Tahoma"/>
                <w:color w:val="auto"/>
                <w:sz w:val="22"/>
                <w:szCs w:val="22"/>
                <w:u w:val="none"/>
              </w:rPr>
              <w:t>и/или</w:t>
            </w:r>
          </w:p>
          <w:p w14:paraId="563E792C" w14:textId="186EB81B" w:rsidR="00BF54EB" w:rsidRPr="00BF54EB" w:rsidRDefault="00E82C5C" w:rsidP="00CD5ABB">
            <w:pPr>
              <w:rPr>
                <w:rFonts w:ascii="Tahoma" w:hAnsi="Tahoma" w:cs="Tahoma"/>
                <w:sz w:val="22"/>
                <w:szCs w:val="22"/>
              </w:rPr>
            </w:pPr>
            <w:hyperlink r:id="rId54" w:history="1">
              <w:r w:rsidR="008F10EB">
                <w:rPr>
                  <w:rStyle w:val="a5"/>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sidR="008F10EB">
              <w:rPr>
                <w:rFonts w:ascii="Tahoma" w:hAnsi="Tahoma" w:cs="Tahoma"/>
                <w:color w:val="000000"/>
                <w:shd w:val="clear" w:color="auto" w:fill="FFFFFF"/>
              </w:rPr>
              <w:t> </w:t>
            </w:r>
            <w:r w:rsidR="00CD5ABB">
              <w:rPr>
                <w:rFonts w:ascii="Tahoma" w:hAnsi="Tahoma" w:cs="Tahoma"/>
                <w:sz w:val="22"/>
                <w:szCs w:val="22"/>
              </w:rPr>
              <w:t xml:space="preserve"> </w:t>
            </w:r>
            <w:r w:rsidR="00CD5ABB" w:rsidRPr="003B7826">
              <w:rPr>
                <w:rStyle w:val="a5"/>
                <w:rFonts w:ascii="Tahoma" w:hAnsi="Tahoma" w:cs="Tahoma"/>
                <w:color w:val="auto"/>
                <w:sz w:val="22"/>
                <w:szCs w:val="22"/>
                <w:u w:val="none"/>
              </w:rPr>
              <w:t xml:space="preserve">(для </w:t>
            </w:r>
            <w:r w:rsidR="00CD5ABB">
              <w:rPr>
                <w:rStyle w:val="a5"/>
                <w:rFonts w:ascii="Tahoma" w:hAnsi="Tahoma" w:cs="Tahoma"/>
                <w:color w:val="auto"/>
                <w:sz w:val="22"/>
                <w:szCs w:val="22"/>
                <w:u w:val="none"/>
              </w:rPr>
              <w:t>рынка депозитов</w:t>
            </w:r>
            <w:r w:rsidR="00CD5ABB" w:rsidRPr="003B7826">
              <w:rPr>
                <w:rStyle w:val="a5"/>
                <w:rFonts w:ascii="Tahoma" w:hAnsi="Tahoma" w:cs="Tahoma"/>
                <w:color w:val="auto"/>
                <w:sz w:val="22"/>
                <w:szCs w:val="22"/>
                <w:u w:val="none"/>
              </w:rPr>
              <w:t>)</w:t>
            </w:r>
          </w:p>
        </w:tc>
        <w:tc>
          <w:tcPr>
            <w:tcW w:w="5103" w:type="dxa"/>
            <w:vMerge/>
            <w:vAlign w:val="center"/>
          </w:tcPr>
          <w:p w14:paraId="70564A7A" w14:textId="134ED00F" w:rsidR="00BF54EB" w:rsidRPr="00BF54EB" w:rsidRDefault="00BF54EB" w:rsidP="00BF54EB">
            <w:pPr>
              <w:spacing w:before="120" w:after="120"/>
              <w:jc w:val="both"/>
              <w:rPr>
                <w:rFonts w:ascii="Tahoma" w:hAnsi="Tahoma" w:cs="Tahoma"/>
                <w:sz w:val="20"/>
                <w:szCs w:val="20"/>
              </w:rPr>
            </w:pPr>
          </w:p>
        </w:tc>
      </w:tr>
      <w:tr w:rsidR="00BF54EB" w:rsidRPr="00CE2BFD" w14:paraId="7C06952E" w14:textId="77777777" w:rsidTr="00BF54EB">
        <w:trPr>
          <w:trHeight w:val="614"/>
        </w:trPr>
        <w:tc>
          <w:tcPr>
            <w:tcW w:w="543" w:type="dxa"/>
            <w:vAlign w:val="center"/>
          </w:tcPr>
          <w:p w14:paraId="390EA2BD"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6</w:t>
            </w:r>
          </w:p>
          <w:p w14:paraId="0185F126" w14:textId="77777777" w:rsidR="00BF54EB" w:rsidRPr="00BF54EB" w:rsidRDefault="00BF54EB" w:rsidP="006A51C0">
            <w:pPr>
              <w:rPr>
                <w:rFonts w:ascii="Tahoma" w:hAnsi="Tahoma" w:cs="Tahoma"/>
                <w:bCs/>
                <w:sz w:val="22"/>
                <w:szCs w:val="22"/>
              </w:rPr>
            </w:pPr>
          </w:p>
        </w:tc>
        <w:bookmarkStart w:id="30" w:name="_Hlk169624668"/>
        <w:tc>
          <w:tcPr>
            <w:tcW w:w="3988" w:type="dxa"/>
            <w:vAlign w:val="center"/>
          </w:tcPr>
          <w:p w14:paraId="0A80F309" w14:textId="60413F0F" w:rsidR="00BF54EB" w:rsidRPr="00EF2B6B" w:rsidRDefault="00E71CDB" w:rsidP="00EF2B6B">
            <w:pPr>
              <w:tabs>
                <w:tab w:val="center" w:pos="2105"/>
                <w:tab w:val="left" w:pos="4095"/>
                <w:tab w:val="right" w:pos="4210"/>
              </w:tabs>
              <w:rPr>
                <w:rStyle w:val="a5"/>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00A532D3" w:rsidRPr="00EF2B6B">
              <w:rPr>
                <w:rStyle w:val="a5"/>
                <w:rFonts w:ascii="Tahoma" w:hAnsi="Tahoma" w:cs="Tahoma"/>
                <w:sz w:val="22"/>
                <w:szCs w:val="22"/>
              </w:rPr>
              <w:t>Заявление о предоставлении допуска к клиринговому обслуживанию</w:t>
            </w:r>
            <w:r>
              <w:rPr>
                <w:rStyle w:val="a5"/>
                <w:rFonts w:ascii="Tahoma" w:hAnsi="Tahoma" w:cs="Tahoma"/>
                <w:sz w:val="22"/>
                <w:szCs w:val="22"/>
              </w:rPr>
              <w:fldChar w:fldCharType="end"/>
            </w:r>
            <w:bookmarkEnd w:id="30"/>
          </w:p>
        </w:tc>
        <w:tc>
          <w:tcPr>
            <w:tcW w:w="5103" w:type="dxa"/>
            <w:vMerge/>
            <w:vAlign w:val="center"/>
          </w:tcPr>
          <w:p w14:paraId="426A1DD0" w14:textId="7C67BB91" w:rsidR="00BF54EB" w:rsidRPr="00CE2BFD" w:rsidRDefault="00BF54EB" w:rsidP="006A51C0">
            <w:pPr>
              <w:spacing w:before="120" w:after="120"/>
              <w:ind w:left="395"/>
              <w:jc w:val="center"/>
              <w:rPr>
                <w:rFonts w:ascii="Tahoma" w:hAnsi="Tahoma" w:cs="Tahoma"/>
                <w:sz w:val="24"/>
                <w:szCs w:val="24"/>
              </w:rPr>
            </w:pPr>
          </w:p>
        </w:tc>
      </w:tr>
      <w:tr w:rsidR="00BF54EB" w:rsidRPr="00CE2BFD" w14:paraId="0C724A1E" w14:textId="77777777" w:rsidTr="00BF54EB">
        <w:trPr>
          <w:trHeight w:val="305"/>
        </w:trPr>
        <w:tc>
          <w:tcPr>
            <w:tcW w:w="543" w:type="dxa"/>
            <w:vAlign w:val="center"/>
          </w:tcPr>
          <w:p w14:paraId="2395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7</w:t>
            </w:r>
          </w:p>
        </w:tc>
        <w:bookmarkStart w:id="31" w:name="_Hlk169624655"/>
        <w:tc>
          <w:tcPr>
            <w:tcW w:w="3988" w:type="dxa"/>
            <w:vAlign w:val="center"/>
          </w:tcPr>
          <w:p w14:paraId="4BD86610" w14:textId="77777777" w:rsidR="00BF54EB" w:rsidRPr="006A51C0" w:rsidRDefault="00E71CDB" w:rsidP="006A51C0">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00BF54EB" w:rsidRPr="006A51C0">
              <w:rPr>
                <w:rStyle w:val="a5"/>
                <w:rFonts w:ascii="Tahoma" w:hAnsi="Tahoma" w:cs="Tahoma"/>
                <w:sz w:val="22"/>
                <w:szCs w:val="22"/>
              </w:rPr>
              <w:t>Заявление о предоставлении технического доступа</w:t>
            </w:r>
            <w:r>
              <w:rPr>
                <w:rStyle w:val="a5"/>
                <w:rFonts w:ascii="Tahoma" w:hAnsi="Tahoma" w:cs="Tahoma"/>
                <w:sz w:val="22"/>
                <w:szCs w:val="22"/>
              </w:rPr>
              <w:fldChar w:fldCharType="end"/>
            </w:r>
            <w:bookmarkEnd w:id="31"/>
          </w:p>
        </w:tc>
        <w:tc>
          <w:tcPr>
            <w:tcW w:w="5103" w:type="dxa"/>
            <w:vMerge/>
            <w:vAlign w:val="center"/>
          </w:tcPr>
          <w:p w14:paraId="201CD05D" w14:textId="3293A53C" w:rsidR="00BF54EB" w:rsidRPr="00B840D9" w:rsidRDefault="00BF54EB" w:rsidP="006A51C0">
            <w:pPr>
              <w:spacing w:before="120" w:after="120"/>
              <w:ind w:left="395"/>
              <w:jc w:val="center"/>
              <w:rPr>
                <w:rFonts w:ascii="Times New Roman" w:hAnsi="Times New Roman" w:cs="Times New Roman"/>
                <w:sz w:val="24"/>
                <w:szCs w:val="24"/>
              </w:rPr>
            </w:pPr>
          </w:p>
        </w:tc>
      </w:tr>
      <w:tr w:rsidR="00BF54EB" w:rsidRPr="00CE2BFD" w14:paraId="5D1A547F" w14:textId="77777777" w:rsidTr="00385538">
        <w:trPr>
          <w:trHeight w:val="273"/>
        </w:trPr>
        <w:tc>
          <w:tcPr>
            <w:tcW w:w="543" w:type="dxa"/>
            <w:vAlign w:val="center"/>
          </w:tcPr>
          <w:p w14:paraId="17921B92"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7930536C" w14:textId="77777777" w:rsidR="00BF54EB" w:rsidRPr="006A51C0" w:rsidRDefault="00BF54EB" w:rsidP="006A51C0">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2BE4EFCC" w14:textId="572D1F47" w:rsidR="00BF54EB" w:rsidRDefault="00E82C5C" w:rsidP="006A51C0">
            <w:pPr>
              <w:rPr>
                <w:rFonts w:ascii="Tahoma" w:hAnsi="Tahoma" w:cs="Tahoma"/>
                <w:sz w:val="24"/>
                <w:szCs w:val="24"/>
              </w:rPr>
            </w:pPr>
            <w:hyperlink r:id="rId55" w:history="1">
              <w:r w:rsidR="00BF54EB">
                <w:rPr>
                  <w:rStyle w:val="a5"/>
                  <w:rFonts w:ascii="Tahoma" w:hAnsi="Tahoma" w:cs="Tahoma"/>
                  <w:sz w:val="22"/>
                  <w:szCs w:val="22"/>
                </w:rPr>
                <w:t>Форма письма для ВР</w:t>
              </w:r>
            </w:hyperlink>
          </w:p>
          <w:p w14:paraId="5B386C21" w14:textId="7915D1B6" w:rsidR="00BF54EB" w:rsidRPr="00CE2BFD" w:rsidRDefault="00E82C5C" w:rsidP="006A51C0">
            <w:pPr>
              <w:rPr>
                <w:rFonts w:ascii="Tahoma" w:hAnsi="Tahoma" w:cs="Tahoma"/>
                <w:sz w:val="24"/>
                <w:szCs w:val="24"/>
              </w:rPr>
            </w:pPr>
            <w:hyperlink r:id="rId56" w:history="1">
              <w:r w:rsidR="00BF54EB">
                <w:rPr>
                  <w:rStyle w:val="a5"/>
                  <w:rFonts w:ascii="Tahoma" w:hAnsi="Tahoma" w:cs="Tahoma"/>
                  <w:sz w:val="22"/>
                  <w:szCs w:val="22"/>
                </w:rPr>
                <w:t>Форма письма для РД</w:t>
              </w:r>
            </w:hyperlink>
          </w:p>
        </w:tc>
        <w:tc>
          <w:tcPr>
            <w:tcW w:w="5103" w:type="dxa"/>
            <w:vMerge/>
            <w:shd w:val="clear" w:color="auto" w:fill="BFBFBF" w:themeFill="background1" w:themeFillShade="BF"/>
            <w:vAlign w:val="center"/>
          </w:tcPr>
          <w:p w14:paraId="73B0B4F0" w14:textId="5A928164" w:rsidR="00BF54EB" w:rsidRPr="00CE2BFD" w:rsidRDefault="00BF54EB" w:rsidP="006A51C0">
            <w:pPr>
              <w:tabs>
                <w:tab w:val="center" w:pos="1679"/>
              </w:tabs>
              <w:jc w:val="center"/>
              <w:rPr>
                <w:rFonts w:ascii="Tahoma" w:hAnsi="Tahoma" w:cs="Tahoma"/>
                <w:sz w:val="24"/>
                <w:szCs w:val="24"/>
              </w:rPr>
            </w:pPr>
          </w:p>
        </w:tc>
      </w:tr>
    </w:tbl>
    <w:p w14:paraId="20847A31" w14:textId="5548A2B6" w:rsidR="00385538" w:rsidRDefault="00385538"/>
    <w:p w14:paraId="6506CE34" w14:textId="5359C22F" w:rsidR="00385538" w:rsidRDefault="00385538" w:rsidP="00385538">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5E96F0E3" w14:textId="77777777" w:rsidR="00385538" w:rsidRDefault="00385538"/>
    <w:p w14:paraId="5AB7928F" w14:textId="77777777" w:rsidR="00385538" w:rsidRDefault="00385538"/>
    <w:p w14:paraId="77E73621" w14:textId="347B462B" w:rsidR="00475713" w:rsidRPr="00BF54EB" w:rsidRDefault="000E21F4" w:rsidP="00BF54EB">
      <w:pPr>
        <w:pStyle w:val="12"/>
        <w:pageBreakBefore/>
        <w:spacing w:before="120" w:after="120"/>
        <w:rPr>
          <w:rFonts w:cs="Tahoma"/>
        </w:rPr>
      </w:pPr>
      <w:bookmarkStart w:id="32" w:name="_Toc125317598"/>
      <w:r>
        <w:rPr>
          <w:rFonts w:cs="Tahoma"/>
        </w:rPr>
        <w:lastRenderedPageBreak/>
        <w:t>5</w:t>
      </w:r>
      <w:bookmarkStart w:id="33" w:name="_Hlk43818668"/>
      <w:r>
        <w:rPr>
          <w:rFonts w:cs="Tahoma"/>
        </w:rPr>
        <w:t>.</w:t>
      </w:r>
      <w:bookmarkStart w:id="34" w:name="_Hlk41916970"/>
      <w:r w:rsidR="001C7E6C" w:rsidRPr="00BF54EB">
        <w:rPr>
          <w:rFonts w:cs="Tahoma"/>
        </w:rPr>
        <w:t>Д</w:t>
      </w:r>
      <w:r w:rsidR="00BE5CAE" w:rsidRPr="00BF54EB">
        <w:rPr>
          <w:rFonts w:cs="Tahoma"/>
        </w:rPr>
        <w:t>оступ</w:t>
      </w:r>
      <w:r w:rsidR="001C7E6C" w:rsidRPr="00BF54EB">
        <w:rPr>
          <w:rFonts w:cs="Tahoma"/>
        </w:rPr>
        <w:t xml:space="preserve"> к платформе</w:t>
      </w:r>
      <w:r w:rsidR="00B864DA" w:rsidRPr="00BF54EB">
        <w:rPr>
          <w:rFonts w:cs="Tahoma"/>
        </w:rPr>
        <w:t xml:space="preserve"> </w:t>
      </w:r>
      <w:r w:rsidR="00B864DA" w:rsidRPr="00BF54EB">
        <w:rPr>
          <w:rFonts w:cs="Tahoma"/>
          <w:lang w:val="en-US"/>
        </w:rPr>
        <w:t>Moex</w:t>
      </w:r>
      <w:r w:rsidR="00B864DA" w:rsidRPr="00BF54EB">
        <w:rPr>
          <w:rFonts w:cs="Tahoma"/>
        </w:rPr>
        <w:t xml:space="preserve"> </w:t>
      </w:r>
      <w:r w:rsidR="00B864DA" w:rsidRPr="00BF54EB">
        <w:rPr>
          <w:rFonts w:cs="Tahoma"/>
          <w:lang w:val="en-US"/>
        </w:rPr>
        <w:t>Treasury</w:t>
      </w:r>
      <w:bookmarkEnd w:id="33"/>
      <w:bookmarkEnd w:id="34"/>
      <w:bookmarkEnd w:id="32"/>
    </w:p>
    <w:p w14:paraId="7C148B6E" w14:textId="77777777" w:rsidR="005157A6" w:rsidRPr="00BF54EB" w:rsidRDefault="005157A6" w:rsidP="000861B4">
      <w:pPr>
        <w:pStyle w:val="110"/>
        <w:spacing w:before="120" w:after="120"/>
        <w:rPr>
          <w:rFonts w:cs="Tahoma"/>
          <w:sz w:val="22"/>
          <w:szCs w:val="22"/>
        </w:rPr>
      </w:pPr>
      <w:bookmarkStart w:id="35" w:name="_Toc125317599"/>
      <w:bookmarkStart w:id="36" w:name="_Hlk41917651"/>
      <w:r w:rsidRPr="00BF54EB">
        <w:rPr>
          <w:rFonts w:cs="Tahoma"/>
          <w:sz w:val="22"/>
          <w:szCs w:val="22"/>
        </w:rPr>
        <w:t>Оформление технического доступа</w:t>
      </w:r>
      <w:bookmarkEnd w:id="35"/>
    </w:p>
    <w:p w14:paraId="310F8C28" w14:textId="34FC0412" w:rsidR="00204C44" w:rsidRPr="00BF54EB" w:rsidRDefault="003E605A" w:rsidP="003E605A">
      <w:pPr>
        <w:contextualSpacing/>
        <w:jc w:val="both"/>
        <w:rPr>
          <w:rFonts w:ascii="Tahoma" w:hAnsi="Tahoma" w:cs="Tahoma"/>
          <w:sz w:val="22"/>
          <w:szCs w:val="22"/>
        </w:rPr>
      </w:pPr>
      <w:bookmarkStart w:id="37" w:name="_Hlk41935685"/>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 это единый веб-интерфейс для доступа на Валютный рынок и Рынок Депозитов с ЦК. </w:t>
      </w:r>
    </w:p>
    <w:tbl>
      <w:tblPr>
        <w:tblStyle w:val="25"/>
        <w:tblW w:w="9781" w:type="dxa"/>
        <w:tblInd w:w="-10" w:type="dxa"/>
        <w:tblLayout w:type="fixed"/>
        <w:tblLook w:val="04A0" w:firstRow="1" w:lastRow="0" w:firstColumn="1" w:lastColumn="0" w:noHBand="0" w:noVBand="1"/>
      </w:tblPr>
      <w:tblGrid>
        <w:gridCol w:w="426"/>
        <w:gridCol w:w="4394"/>
        <w:gridCol w:w="2480"/>
        <w:gridCol w:w="2481"/>
      </w:tblGrid>
      <w:tr w:rsidR="00CC2E8D" w:rsidRPr="00BF54EB" w14:paraId="6C6BEEAC" w14:textId="77777777" w:rsidTr="004E083B">
        <w:trPr>
          <w:trHeight w:val="197"/>
        </w:trPr>
        <w:tc>
          <w:tcPr>
            <w:tcW w:w="426" w:type="dxa"/>
            <w:shd w:val="clear" w:color="auto" w:fill="DADFE4" w:themeFill="accent4" w:themeFillTint="33"/>
            <w:vAlign w:val="center"/>
          </w:tcPr>
          <w:p w14:paraId="493487FA" w14:textId="77777777" w:rsidR="00CC2E8D" w:rsidRPr="00BF54EB" w:rsidRDefault="00CC2E8D" w:rsidP="00653FCD">
            <w:pPr>
              <w:spacing w:before="120" w:after="120"/>
              <w:jc w:val="center"/>
              <w:rPr>
                <w:rFonts w:ascii="Tahoma" w:hAnsi="Tahoma" w:cs="Tahoma"/>
                <w:b/>
                <w:color w:val="000000" w:themeColor="text1"/>
                <w:sz w:val="22"/>
                <w:szCs w:val="22"/>
              </w:rPr>
            </w:pPr>
            <w:bookmarkStart w:id="38" w:name="_Hlk41936366"/>
            <w:bookmarkStart w:id="39" w:name="_Hlk41936396"/>
            <w:bookmarkStart w:id="40" w:name="_Hlk41937384"/>
            <w:bookmarkEnd w:id="37"/>
            <w:r w:rsidRPr="00BF54EB">
              <w:rPr>
                <w:rFonts w:ascii="Tahoma" w:hAnsi="Tahoma" w:cs="Tahoma"/>
                <w:b/>
                <w:color w:val="000000" w:themeColor="text1"/>
                <w:sz w:val="22"/>
                <w:szCs w:val="22"/>
              </w:rPr>
              <w:t>№</w:t>
            </w:r>
          </w:p>
        </w:tc>
        <w:tc>
          <w:tcPr>
            <w:tcW w:w="9355" w:type="dxa"/>
            <w:gridSpan w:val="3"/>
            <w:shd w:val="clear" w:color="auto" w:fill="DADFE4" w:themeFill="accent4" w:themeFillTint="33"/>
            <w:vAlign w:val="center"/>
          </w:tcPr>
          <w:p w14:paraId="4E4C9E91" w14:textId="52E2B7BD" w:rsidR="00CC2E8D" w:rsidRPr="00BF54EB" w:rsidRDefault="00CC2E8D" w:rsidP="00653FCD">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 xml:space="preserve">Этапы подключения к платформе MOEX </w:t>
            </w:r>
            <w:r w:rsidRPr="00BF54EB">
              <w:rPr>
                <w:rFonts w:ascii="Tahoma" w:hAnsi="Tahoma" w:cs="Tahoma"/>
                <w:b/>
                <w:color w:val="000000" w:themeColor="text1"/>
                <w:sz w:val="22"/>
                <w:szCs w:val="22"/>
                <w:lang w:val="en-US"/>
              </w:rPr>
              <w:t>TREASURY</w:t>
            </w:r>
          </w:p>
        </w:tc>
      </w:tr>
      <w:tr w:rsidR="0008110E" w:rsidRPr="00BF54EB" w14:paraId="71820429" w14:textId="77777777" w:rsidTr="004E083B">
        <w:trPr>
          <w:trHeight w:val="1438"/>
        </w:trPr>
        <w:tc>
          <w:tcPr>
            <w:tcW w:w="426" w:type="dxa"/>
            <w:shd w:val="clear" w:color="auto" w:fill="auto"/>
          </w:tcPr>
          <w:p w14:paraId="03B04010" w14:textId="77777777" w:rsidR="0008110E" w:rsidRPr="00BF54EB" w:rsidRDefault="0008110E" w:rsidP="00653FCD">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1</w:t>
            </w:r>
          </w:p>
        </w:tc>
        <w:tc>
          <w:tcPr>
            <w:tcW w:w="9355" w:type="dxa"/>
            <w:gridSpan w:val="3"/>
            <w:shd w:val="clear" w:color="auto" w:fill="auto"/>
            <w:vAlign w:val="center"/>
          </w:tcPr>
          <w:p w14:paraId="1B9657CB"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Пройти процедуру регистрации</w:t>
            </w:r>
            <w:r w:rsidRPr="00BF54EB">
              <w:rPr>
                <w:sz w:val="22"/>
                <w:szCs w:val="22"/>
              </w:rPr>
              <w:t xml:space="preserve"> </w:t>
            </w:r>
            <w:r w:rsidRPr="00BF54EB">
              <w:rPr>
                <w:rFonts w:ascii="Tahoma" w:hAnsi="Tahoma" w:cs="Tahoma"/>
                <w:sz w:val="22"/>
                <w:szCs w:val="22"/>
              </w:rPr>
              <w:t xml:space="preserve">MOEX </w:t>
            </w:r>
            <w:proofErr w:type="spellStart"/>
            <w:r w:rsidRPr="00BF54EB">
              <w:rPr>
                <w:rFonts w:ascii="Tahoma" w:hAnsi="Tahoma" w:cs="Tahoma"/>
                <w:sz w:val="22"/>
                <w:szCs w:val="22"/>
              </w:rPr>
              <w:t>Passport</w:t>
            </w:r>
            <w:proofErr w:type="spellEnd"/>
            <w:r w:rsidRPr="00BF54EB">
              <w:rPr>
                <w:rFonts w:ascii="Tahoma" w:hAnsi="Tahoma" w:cs="Tahoma"/>
                <w:sz w:val="22"/>
                <w:szCs w:val="22"/>
              </w:rPr>
              <w:t xml:space="preserve">, в качестве первичного фактора идентификации: </w:t>
            </w:r>
            <w:hyperlink r:id="rId57" w:history="1">
              <w:r w:rsidRPr="00BF54EB">
                <w:rPr>
                  <w:rStyle w:val="a5"/>
                  <w:rFonts w:ascii="Tahoma" w:hAnsi="Tahoma" w:cs="Tahoma"/>
                  <w:sz w:val="22"/>
                  <w:szCs w:val="22"/>
                </w:rPr>
                <w:t>https://passport.moex.com/registration</w:t>
              </w:r>
            </w:hyperlink>
          </w:p>
          <w:p w14:paraId="71B2C023" w14:textId="77777777" w:rsidR="0008110E" w:rsidRPr="00BF54EB" w:rsidRDefault="0008110E" w:rsidP="00653FCD">
            <w:pPr>
              <w:spacing w:before="120" w:after="120"/>
              <w:rPr>
                <w:rFonts w:ascii="Tahoma" w:hAnsi="Tahoma" w:cs="Tahoma"/>
                <w:sz w:val="22"/>
                <w:szCs w:val="22"/>
              </w:rPr>
            </w:pPr>
            <w:r w:rsidRPr="00BF54EB">
              <w:rPr>
                <w:rFonts w:ascii="Tahoma" w:hAnsi="Tahoma" w:cs="Tahoma"/>
                <w:sz w:val="22"/>
                <w:szCs w:val="22"/>
              </w:rPr>
              <w:t>Необходимо сохранить используемый e-</w:t>
            </w:r>
            <w:proofErr w:type="spellStart"/>
            <w:r w:rsidRPr="00BF54EB">
              <w:rPr>
                <w:rFonts w:ascii="Tahoma" w:hAnsi="Tahoma" w:cs="Tahoma"/>
                <w:sz w:val="22"/>
                <w:szCs w:val="22"/>
              </w:rPr>
              <w:t>mail</w:t>
            </w:r>
            <w:proofErr w:type="spellEnd"/>
            <w:r w:rsidRPr="00BF54EB">
              <w:rPr>
                <w:rFonts w:ascii="Tahoma" w:hAnsi="Tahoma" w:cs="Tahoma"/>
                <w:sz w:val="22"/>
                <w:szCs w:val="22"/>
              </w:rPr>
              <w:t xml:space="preserve"> и пароль. Если регистрация была пройдена ранее, повторное прохождение процедуры не требуется</w:t>
            </w:r>
          </w:p>
        </w:tc>
      </w:tr>
      <w:tr w:rsidR="00F974A9" w:rsidRPr="00BF54EB" w14:paraId="2988E75D" w14:textId="77777777" w:rsidTr="004E083B">
        <w:trPr>
          <w:trHeight w:val="1409"/>
        </w:trPr>
        <w:tc>
          <w:tcPr>
            <w:tcW w:w="426" w:type="dxa"/>
            <w:shd w:val="clear" w:color="auto" w:fill="auto"/>
          </w:tcPr>
          <w:p w14:paraId="23E68611" w14:textId="77777777" w:rsidR="00F974A9" w:rsidRPr="00BF54EB" w:rsidRDefault="00F974A9" w:rsidP="00F974A9">
            <w:pPr>
              <w:spacing w:before="120" w:after="120"/>
              <w:rPr>
                <w:rFonts w:ascii="Tahoma" w:hAnsi="Tahoma" w:cs="Tahoma"/>
                <w:color w:val="000000" w:themeColor="text1"/>
                <w:sz w:val="22"/>
                <w:szCs w:val="22"/>
              </w:rPr>
            </w:pPr>
          </w:p>
          <w:p w14:paraId="5DB206AD" w14:textId="77777777" w:rsidR="00F974A9" w:rsidRPr="00BF54EB" w:rsidRDefault="00F974A9" w:rsidP="00F974A9">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2</w:t>
            </w:r>
          </w:p>
        </w:tc>
        <w:tc>
          <w:tcPr>
            <w:tcW w:w="4394" w:type="dxa"/>
            <w:shd w:val="clear" w:color="auto" w:fill="auto"/>
            <w:vAlign w:val="center"/>
          </w:tcPr>
          <w:p w14:paraId="2085CE0A" w14:textId="77777777" w:rsidR="00F974A9" w:rsidRPr="00A12EAB" w:rsidRDefault="00F974A9" w:rsidP="00F974A9">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3573977A" w14:textId="483E213C" w:rsidR="00F974A9" w:rsidRPr="00BF54EB" w:rsidRDefault="00F974A9" w:rsidP="00F974A9">
            <w:pPr>
              <w:spacing w:before="120" w:after="120"/>
              <w:jc w:val="both"/>
              <w:rPr>
                <w:rFonts w:ascii="Tahoma" w:hAnsi="Tahoma" w:cs="Tahoma"/>
                <w:sz w:val="22"/>
                <w:szCs w:val="22"/>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w:t>
            </w:r>
            <w:proofErr w:type="spellStart"/>
            <w:r w:rsidRPr="00D34674">
              <w:rPr>
                <w:rFonts w:ascii="Tahoma" w:hAnsi="Tahoma" w:cs="Tahoma"/>
                <w:sz w:val="22"/>
                <w:szCs w:val="22"/>
              </w:rPr>
              <w:t>Treasury</w:t>
            </w:r>
            <w:proofErr w:type="spellEnd"/>
            <w:r>
              <w:rPr>
                <w:rFonts w:ascii="Tahoma" w:hAnsi="Tahoma" w:cs="Tahoma"/>
                <w:sz w:val="22"/>
                <w:szCs w:val="22"/>
              </w:rPr>
              <w:t>.</w:t>
            </w:r>
          </w:p>
        </w:tc>
        <w:tc>
          <w:tcPr>
            <w:tcW w:w="4961" w:type="dxa"/>
            <w:gridSpan w:val="2"/>
            <w:shd w:val="clear" w:color="auto" w:fill="auto"/>
          </w:tcPr>
          <w:p w14:paraId="67B890A6" w14:textId="77777777" w:rsidR="00F974A9" w:rsidRDefault="00F974A9" w:rsidP="00F974A9">
            <w:pPr>
              <w:spacing w:before="120" w:after="120"/>
              <w:jc w:val="center"/>
              <w:rPr>
                <w:rFonts w:ascii="Tahoma" w:hAnsi="Tahoma" w:cs="Tahoma"/>
                <w:sz w:val="22"/>
                <w:szCs w:val="22"/>
              </w:rPr>
            </w:pPr>
          </w:p>
          <w:p w14:paraId="2E922A70" w14:textId="56F1994B" w:rsidR="00F974A9" w:rsidRPr="00243138" w:rsidRDefault="00E82C5C" w:rsidP="00F974A9">
            <w:pPr>
              <w:spacing w:before="120" w:after="120"/>
              <w:jc w:val="center"/>
              <w:rPr>
                <w:rFonts w:ascii="Tahoma" w:hAnsi="Tahoma" w:cs="Tahoma"/>
                <w:sz w:val="22"/>
                <w:szCs w:val="22"/>
              </w:rPr>
            </w:pPr>
            <w:hyperlink r:id="rId58" w:history="1">
              <w:r w:rsidR="00F974A9" w:rsidRPr="00243138">
                <w:rPr>
                  <w:rStyle w:val="a5"/>
                  <w:rFonts w:ascii="Tahoma" w:hAnsi="Tahoma" w:cs="Tahoma"/>
                  <w:sz w:val="22"/>
                  <w:szCs w:val="22"/>
                </w:rPr>
                <w:t xml:space="preserve">Памятка по подключению к </w:t>
              </w:r>
              <w:r w:rsidR="00F974A9" w:rsidRPr="00243138">
                <w:rPr>
                  <w:rStyle w:val="a5"/>
                  <w:rFonts w:ascii="Tahoma" w:hAnsi="Tahoma" w:cs="Tahoma"/>
                  <w:sz w:val="22"/>
                  <w:szCs w:val="22"/>
                  <w:lang w:val="en-US"/>
                </w:rPr>
                <w:t>MOEX</w:t>
              </w:r>
              <w:r w:rsidR="00F974A9" w:rsidRPr="00243138">
                <w:rPr>
                  <w:rStyle w:val="a5"/>
                  <w:rFonts w:ascii="Tahoma" w:hAnsi="Tahoma" w:cs="Tahoma"/>
                  <w:sz w:val="22"/>
                  <w:szCs w:val="22"/>
                </w:rPr>
                <w:t xml:space="preserve"> </w:t>
              </w:r>
              <w:r w:rsidR="00F974A9" w:rsidRPr="00243138">
                <w:rPr>
                  <w:rStyle w:val="a5"/>
                  <w:rFonts w:ascii="Tahoma" w:hAnsi="Tahoma" w:cs="Tahoma"/>
                  <w:sz w:val="22"/>
                  <w:szCs w:val="22"/>
                  <w:lang w:val="en-US"/>
                </w:rPr>
                <w:t>Treasury</w:t>
              </w:r>
            </w:hyperlink>
          </w:p>
          <w:p w14:paraId="3872E760" w14:textId="77777777" w:rsidR="00F974A9" w:rsidRDefault="00E82C5C" w:rsidP="00F974A9">
            <w:pPr>
              <w:spacing w:before="120" w:after="120"/>
              <w:jc w:val="center"/>
              <w:rPr>
                <w:rStyle w:val="a5"/>
                <w:rFonts w:ascii="Tahoma" w:hAnsi="Tahoma" w:cs="Tahoma"/>
                <w:color w:val="1F497D"/>
                <w:sz w:val="22"/>
                <w:szCs w:val="22"/>
                <w:shd w:val="clear" w:color="auto" w:fill="FFFFFF"/>
              </w:rPr>
            </w:pPr>
            <w:hyperlink r:id="rId59" w:tooltip="Скачать" w:history="1">
              <w:r w:rsidR="00F974A9" w:rsidRPr="00A12EAB">
                <w:rPr>
                  <w:rStyle w:val="a5"/>
                  <w:rFonts w:ascii="Tahoma" w:hAnsi="Tahoma" w:cs="Tahoma"/>
                  <w:color w:val="1F497D"/>
                  <w:sz w:val="22"/>
                  <w:szCs w:val="22"/>
                  <w:shd w:val="clear" w:color="auto" w:fill="FFFFFF"/>
                </w:rPr>
                <w:t>Памятка по подключению токена</w:t>
              </w:r>
            </w:hyperlink>
          </w:p>
          <w:p w14:paraId="0B6E8249" w14:textId="128DDF34" w:rsidR="00F974A9" w:rsidRPr="00BF54EB" w:rsidRDefault="00F974A9" w:rsidP="00F974A9">
            <w:pPr>
              <w:spacing w:before="120" w:after="120"/>
              <w:jc w:val="center"/>
              <w:rPr>
                <w:rFonts w:ascii="Tahoma" w:hAnsi="Tahoma" w:cs="Tahoma"/>
                <w:sz w:val="22"/>
                <w:szCs w:val="22"/>
              </w:rPr>
            </w:pPr>
          </w:p>
        </w:tc>
      </w:tr>
      <w:tr w:rsidR="00CC2E8D" w:rsidRPr="00BF54EB" w14:paraId="7F732358" w14:textId="77777777" w:rsidTr="004E083B">
        <w:trPr>
          <w:trHeight w:val="345"/>
        </w:trPr>
        <w:tc>
          <w:tcPr>
            <w:tcW w:w="426" w:type="dxa"/>
            <w:vMerge w:val="restart"/>
          </w:tcPr>
          <w:p w14:paraId="0420A126" w14:textId="77777777" w:rsidR="00CC2E8D" w:rsidRPr="00BF54EB" w:rsidRDefault="00CC2E8D" w:rsidP="00653FCD">
            <w:pPr>
              <w:spacing w:before="120" w:after="120"/>
              <w:jc w:val="both"/>
              <w:rPr>
                <w:rFonts w:ascii="Tahoma" w:hAnsi="Tahoma" w:cs="Tahoma"/>
                <w:sz w:val="22"/>
                <w:szCs w:val="22"/>
              </w:rPr>
            </w:pPr>
            <w:r w:rsidRPr="00BF54EB">
              <w:rPr>
                <w:rFonts w:ascii="Tahoma" w:hAnsi="Tahoma" w:cs="Tahoma"/>
                <w:sz w:val="22"/>
                <w:szCs w:val="22"/>
              </w:rPr>
              <w:t>3</w:t>
            </w:r>
          </w:p>
        </w:tc>
        <w:tc>
          <w:tcPr>
            <w:tcW w:w="4394" w:type="dxa"/>
            <w:vMerge w:val="restart"/>
          </w:tcPr>
          <w:p w14:paraId="72D2D16B" w14:textId="02CCB5D4" w:rsidR="00CC2E8D" w:rsidRPr="00BF54EB" w:rsidRDefault="00CC2E8D" w:rsidP="00653FCD">
            <w:pPr>
              <w:spacing w:before="120" w:after="120"/>
              <w:jc w:val="both"/>
              <w:rPr>
                <w:rFonts w:ascii="Tahoma" w:hAnsi="Tahoma" w:cs="Tahoma"/>
                <w:sz w:val="22"/>
                <w:szCs w:val="22"/>
              </w:rPr>
            </w:pPr>
            <w:r w:rsidRPr="00BF54EB">
              <w:rPr>
                <w:rFonts w:ascii="Tahoma" w:hAnsi="Tahoma" w:cs="Tahoma"/>
                <w:b/>
                <w:bCs/>
                <w:sz w:val="22"/>
                <w:szCs w:val="22"/>
              </w:rPr>
              <w:t>Заполнить заявление</w:t>
            </w:r>
            <w:r w:rsidRPr="00BF54EB">
              <w:rPr>
                <w:rStyle w:val="affd"/>
                <w:rFonts w:ascii="Tahoma" w:hAnsi="Tahoma" w:cs="Tahoma"/>
                <w:sz w:val="22"/>
                <w:szCs w:val="22"/>
              </w:rPr>
              <w:footnoteReference w:id="4"/>
            </w:r>
            <w:r w:rsidRPr="00BF54EB">
              <w:rPr>
                <w:rFonts w:ascii="Tahoma" w:hAnsi="Tahoma" w:cs="Tahoma"/>
                <w:sz w:val="22"/>
                <w:szCs w:val="22"/>
              </w:rPr>
              <w:t xml:space="preserve"> на привязку идентификаторов валютного рынка и рынка депозитов с данными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xml:space="preserve"> и серийный номер токена:</w:t>
            </w:r>
          </w:p>
          <w:p w14:paraId="1CB8F2EE" w14:textId="77777777" w:rsidR="00CC2E8D" w:rsidRPr="00BF54EB" w:rsidRDefault="00CC2E8D" w:rsidP="00B9798F">
            <w:pPr>
              <w:numPr>
                <w:ilvl w:val="0"/>
                <w:numId w:val="17"/>
              </w:numPr>
              <w:spacing w:before="120" w:after="120"/>
              <w:contextualSpacing/>
              <w:jc w:val="both"/>
              <w:rPr>
                <w:rFonts w:ascii="Tahoma" w:hAnsi="Tahoma" w:cs="Tahoma"/>
                <w:sz w:val="22"/>
                <w:szCs w:val="22"/>
              </w:rPr>
            </w:pPr>
            <w:r w:rsidRPr="00BF54EB">
              <w:rPr>
                <w:rFonts w:ascii="Tahoma" w:hAnsi="Tahoma" w:cs="Tahoma"/>
                <w:sz w:val="22"/>
                <w:szCs w:val="22"/>
              </w:rPr>
              <w:t xml:space="preserve">Прописан в соглашении для аппаратного токена/в ПО </w:t>
            </w:r>
            <w:r w:rsidRPr="00BF54EB">
              <w:rPr>
                <w:rFonts w:ascii="Tahoma" w:hAnsi="Tahoma" w:cs="Tahoma"/>
                <w:sz w:val="22"/>
                <w:szCs w:val="22"/>
                <w:lang w:val="en-US"/>
              </w:rPr>
              <w:t>Mobile</w:t>
            </w:r>
            <w:r w:rsidRPr="00BF54EB">
              <w:rPr>
                <w:rFonts w:ascii="Tahoma" w:hAnsi="Tahoma" w:cs="Tahoma"/>
                <w:sz w:val="22"/>
                <w:szCs w:val="22"/>
              </w:rPr>
              <w:t xml:space="preserve"> </w:t>
            </w:r>
            <w:r w:rsidRPr="00BF54EB">
              <w:rPr>
                <w:rFonts w:ascii="Tahoma" w:hAnsi="Tahoma" w:cs="Tahoma"/>
                <w:sz w:val="22"/>
                <w:szCs w:val="22"/>
                <w:lang w:val="en-US"/>
              </w:rPr>
              <w:t>Pass</w:t>
            </w:r>
            <w:r w:rsidRPr="00BF54EB">
              <w:rPr>
                <w:rFonts w:ascii="Tahoma" w:hAnsi="Tahoma" w:cs="Tahoma"/>
                <w:sz w:val="22"/>
                <w:szCs w:val="22"/>
              </w:rPr>
              <w:t>+ для программного токена.</w:t>
            </w:r>
          </w:p>
        </w:tc>
        <w:tc>
          <w:tcPr>
            <w:tcW w:w="2480" w:type="dxa"/>
            <w:shd w:val="clear" w:color="auto" w:fill="BFBFBF" w:themeFill="background1" w:themeFillShade="BF"/>
          </w:tcPr>
          <w:p w14:paraId="7E4C4E14" w14:textId="7F37DD6F" w:rsidR="00CC2E8D" w:rsidRPr="00BF54EB" w:rsidRDefault="00CC2E8D" w:rsidP="00653FCD">
            <w:pPr>
              <w:spacing w:before="120" w:after="120"/>
              <w:jc w:val="both"/>
              <w:rPr>
                <w:rFonts w:ascii="Tahoma" w:hAnsi="Tahoma" w:cs="Tahoma"/>
                <w:sz w:val="22"/>
                <w:szCs w:val="22"/>
              </w:rPr>
            </w:pPr>
            <w:r w:rsidRPr="00BF54EB">
              <w:rPr>
                <w:rFonts w:ascii="Tahoma" w:hAnsi="Tahoma" w:cs="Tahoma"/>
                <w:b/>
                <w:color w:val="000000" w:themeColor="text1"/>
                <w:sz w:val="22"/>
                <w:szCs w:val="22"/>
              </w:rPr>
              <w:t>Рынок депозитов</w:t>
            </w:r>
          </w:p>
        </w:tc>
        <w:tc>
          <w:tcPr>
            <w:tcW w:w="2481" w:type="dxa"/>
            <w:shd w:val="clear" w:color="auto" w:fill="BFBFBF" w:themeFill="background1" w:themeFillShade="BF"/>
          </w:tcPr>
          <w:p w14:paraId="505C4941" w14:textId="09CD4C38" w:rsidR="00CC2E8D" w:rsidRPr="00BF54EB" w:rsidRDefault="00CC2E8D" w:rsidP="00653FCD">
            <w:pPr>
              <w:spacing w:before="120" w:after="120"/>
              <w:jc w:val="center"/>
              <w:rPr>
                <w:rFonts w:ascii="Tahoma" w:hAnsi="Tahoma" w:cs="Tahoma"/>
                <w:sz w:val="22"/>
                <w:szCs w:val="22"/>
              </w:rPr>
            </w:pPr>
            <w:r w:rsidRPr="00BF54EB">
              <w:rPr>
                <w:rFonts w:ascii="Tahoma" w:hAnsi="Tahoma" w:cs="Tahoma"/>
                <w:b/>
                <w:color w:val="000000" w:themeColor="text1"/>
                <w:sz w:val="22"/>
                <w:szCs w:val="22"/>
              </w:rPr>
              <w:t>Валютный рынок</w:t>
            </w:r>
          </w:p>
        </w:tc>
      </w:tr>
      <w:tr w:rsidR="00CC2E8D" w:rsidRPr="00BF54EB" w14:paraId="4F5B34A6" w14:textId="77777777" w:rsidTr="004E083B">
        <w:trPr>
          <w:trHeight w:val="1710"/>
        </w:trPr>
        <w:tc>
          <w:tcPr>
            <w:tcW w:w="426" w:type="dxa"/>
            <w:vMerge/>
          </w:tcPr>
          <w:p w14:paraId="484F4BE5" w14:textId="77777777" w:rsidR="00CC2E8D" w:rsidRPr="00BF54EB" w:rsidRDefault="00CC2E8D" w:rsidP="00653FCD">
            <w:pPr>
              <w:spacing w:before="120" w:after="120"/>
              <w:jc w:val="both"/>
              <w:rPr>
                <w:rFonts w:ascii="Tahoma" w:hAnsi="Tahoma" w:cs="Tahoma"/>
                <w:sz w:val="22"/>
                <w:szCs w:val="22"/>
              </w:rPr>
            </w:pPr>
          </w:p>
        </w:tc>
        <w:tc>
          <w:tcPr>
            <w:tcW w:w="4394" w:type="dxa"/>
            <w:vMerge/>
          </w:tcPr>
          <w:p w14:paraId="251F6C94" w14:textId="77777777" w:rsidR="00CC2E8D" w:rsidRPr="00BF54EB" w:rsidRDefault="00CC2E8D" w:rsidP="00653FCD">
            <w:pPr>
              <w:spacing w:before="120" w:after="120"/>
              <w:jc w:val="both"/>
              <w:rPr>
                <w:rFonts w:ascii="Tahoma" w:hAnsi="Tahoma" w:cs="Tahoma"/>
                <w:b/>
                <w:bCs/>
                <w:sz w:val="22"/>
                <w:szCs w:val="22"/>
              </w:rPr>
            </w:pPr>
          </w:p>
        </w:tc>
        <w:tc>
          <w:tcPr>
            <w:tcW w:w="2480" w:type="dxa"/>
          </w:tcPr>
          <w:p w14:paraId="4195422E" w14:textId="15384812" w:rsidR="00CC2E8D" w:rsidRPr="00BF54EB" w:rsidRDefault="00E82C5C" w:rsidP="00CC2E8D">
            <w:pPr>
              <w:spacing w:before="120" w:after="120"/>
              <w:jc w:val="both"/>
              <w:rPr>
                <w:sz w:val="22"/>
                <w:szCs w:val="22"/>
              </w:rPr>
            </w:pPr>
            <w:hyperlink r:id="rId60" w:tooltip="Скачать" w:history="1">
              <w:r w:rsidR="00CC2E8D" w:rsidRPr="00BF54EB">
                <w:rPr>
                  <w:rStyle w:val="a5"/>
                  <w:rFonts w:ascii="Arial" w:hAnsi="Arial" w:cs="Arial"/>
                  <w:sz w:val="22"/>
                  <w:szCs w:val="22"/>
                </w:rPr>
                <w:t>Заявление на регистрацию идентификатора рынке Депозитов с подключением к услуги Корпоративный маркетплейс</w:t>
              </w:r>
            </w:hyperlink>
          </w:p>
        </w:tc>
        <w:tc>
          <w:tcPr>
            <w:tcW w:w="2481" w:type="dxa"/>
          </w:tcPr>
          <w:p w14:paraId="1618C571" w14:textId="10017E82" w:rsidR="00CC2E8D" w:rsidRPr="00BF54EB" w:rsidRDefault="00E82C5C" w:rsidP="00CC2E8D">
            <w:pPr>
              <w:spacing w:before="120" w:after="120"/>
              <w:jc w:val="center"/>
              <w:rPr>
                <w:sz w:val="22"/>
                <w:szCs w:val="22"/>
              </w:rPr>
            </w:pPr>
            <w:hyperlink r:id="rId61" w:tooltip="Скачать" w:history="1">
              <w:r w:rsidR="00CC2E8D" w:rsidRPr="00BF54EB">
                <w:rPr>
                  <w:rStyle w:val="a5"/>
                  <w:rFonts w:ascii="Arial" w:hAnsi="Arial" w:cs="Arial"/>
                  <w:sz w:val="22"/>
                  <w:szCs w:val="22"/>
                </w:rPr>
                <w:t>Заявление на регистрацию идентификатора Валютного рынка с подключением к услуги Корпоративный маркетплейс</w:t>
              </w:r>
            </w:hyperlink>
            <w:r w:rsidR="00CC2E8D" w:rsidRPr="00BF54EB">
              <w:rPr>
                <w:rFonts w:ascii="Arial" w:hAnsi="Arial" w:cs="Arial"/>
                <w:color w:val="333333"/>
                <w:sz w:val="22"/>
                <w:szCs w:val="22"/>
              </w:rPr>
              <w:t xml:space="preserve"> </w:t>
            </w:r>
          </w:p>
        </w:tc>
      </w:tr>
      <w:tr w:rsidR="0008110E" w:rsidRPr="00BF54EB" w14:paraId="649E4F00" w14:textId="77777777" w:rsidTr="004E083B">
        <w:trPr>
          <w:trHeight w:val="923"/>
        </w:trPr>
        <w:tc>
          <w:tcPr>
            <w:tcW w:w="426" w:type="dxa"/>
          </w:tcPr>
          <w:p w14:paraId="7F1FD3E9"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4</w:t>
            </w:r>
          </w:p>
        </w:tc>
        <w:tc>
          <w:tcPr>
            <w:tcW w:w="4394" w:type="dxa"/>
          </w:tcPr>
          <w:p w14:paraId="0311960C"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Проверить настройки сетевого доступа</w:t>
            </w:r>
          </w:p>
        </w:tc>
        <w:bookmarkStart w:id="41" w:name="_MON_1780318942"/>
        <w:bookmarkEnd w:id="41"/>
        <w:tc>
          <w:tcPr>
            <w:tcW w:w="4961" w:type="dxa"/>
            <w:gridSpan w:val="2"/>
          </w:tcPr>
          <w:p w14:paraId="54B5FC56" w14:textId="13637ED8" w:rsidR="0008110E" w:rsidRPr="00BF54EB" w:rsidRDefault="00862B7B" w:rsidP="00653FCD">
            <w:pPr>
              <w:spacing w:before="120" w:after="120"/>
              <w:jc w:val="center"/>
              <w:rPr>
                <w:rFonts w:ascii="Tahoma" w:hAnsi="Tahoma" w:cs="Tahoma"/>
                <w:sz w:val="22"/>
                <w:szCs w:val="22"/>
              </w:rPr>
            </w:pPr>
            <w:r>
              <w:rPr>
                <w:rFonts w:ascii="Tahoma" w:hAnsi="Tahoma" w:cs="Tahoma"/>
                <w:sz w:val="22"/>
                <w:szCs w:val="22"/>
              </w:rPr>
              <w:object w:dxaOrig="1539" w:dyaOrig="997" w14:anchorId="6B05F16B">
                <v:shape id="_x0000_i1025" type="#_x0000_t75" style="width:77.4pt;height:49.8pt" o:ole="">
                  <v:imagedata r:id="rId62" o:title=""/>
                </v:shape>
                <o:OLEObject Type="Embed" ProgID="Word.Document.12" ShapeID="_x0000_i1025" DrawAspect="Icon" ObjectID="_1792402034" r:id="rId63">
                  <o:FieldCodes>\s</o:FieldCodes>
                </o:OLEObject>
              </w:object>
            </w:r>
          </w:p>
        </w:tc>
      </w:tr>
      <w:tr w:rsidR="0008110E" w:rsidRPr="00BF54EB" w14:paraId="71A9CD76" w14:textId="77777777" w:rsidTr="004E083B">
        <w:trPr>
          <w:trHeight w:val="685"/>
        </w:trPr>
        <w:tc>
          <w:tcPr>
            <w:tcW w:w="426" w:type="dxa"/>
          </w:tcPr>
          <w:p w14:paraId="2849A917"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5</w:t>
            </w:r>
          </w:p>
        </w:tc>
        <w:tc>
          <w:tcPr>
            <w:tcW w:w="9355" w:type="dxa"/>
            <w:gridSpan w:val="3"/>
          </w:tcPr>
          <w:p w14:paraId="2CE89506" w14:textId="4621E502" w:rsidR="00DF7E75" w:rsidRPr="00BF54EB" w:rsidRDefault="0008110E" w:rsidP="00B41571">
            <w:pPr>
              <w:spacing w:before="120" w:after="120"/>
              <w:jc w:val="both"/>
              <w:rPr>
                <w:rFonts w:ascii="Tahoma" w:hAnsi="Tahoma" w:cs="Tahoma"/>
                <w:sz w:val="22"/>
                <w:szCs w:val="22"/>
              </w:rPr>
            </w:pPr>
            <w:r w:rsidRPr="00BF54EB">
              <w:rPr>
                <w:rFonts w:ascii="Tahoma" w:hAnsi="Tahoma" w:cs="Tahoma"/>
                <w:sz w:val="22"/>
                <w:szCs w:val="22"/>
              </w:rPr>
              <w:t xml:space="preserve">Зайти в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по адресу: </w:t>
            </w:r>
            <w:hyperlink r:id="rId64" w:history="1">
              <w:r w:rsidRPr="00BF54EB">
                <w:rPr>
                  <w:rStyle w:val="a5"/>
                  <w:rFonts w:ascii="Tahoma" w:hAnsi="Tahoma" w:cs="Tahoma"/>
                  <w:sz w:val="22"/>
                  <w:szCs w:val="22"/>
                  <w:lang w:val="en-US"/>
                </w:rPr>
                <w:t>mxt</w:t>
              </w:r>
              <w:r w:rsidRPr="00BF54EB">
                <w:rPr>
                  <w:rStyle w:val="a5"/>
                  <w:rFonts w:ascii="Tahoma" w:hAnsi="Tahoma" w:cs="Tahoma"/>
                  <w:sz w:val="22"/>
                  <w:szCs w:val="22"/>
                </w:rPr>
                <w:t>.</w:t>
              </w:r>
              <w:r w:rsidRPr="00BF54EB">
                <w:rPr>
                  <w:rStyle w:val="a5"/>
                  <w:rFonts w:ascii="Tahoma" w:hAnsi="Tahoma" w:cs="Tahoma"/>
                  <w:sz w:val="22"/>
                  <w:szCs w:val="22"/>
                  <w:lang w:val="en-US"/>
                </w:rPr>
                <w:t>moex</w:t>
              </w:r>
              <w:r w:rsidRPr="00BF54EB">
                <w:rPr>
                  <w:rStyle w:val="a5"/>
                  <w:rFonts w:ascii="Tahoma" w:hAnsi="Tahoma" w:cs="Tahoma"/>
                  <w:sz w:val="22"/>
                  <w:szCs w:val="22"/>
                </w:rPr>
                <w:t>.</w:t>
              </w:r>
              <w:r w:rsidRPr="00BF54EB">
                <w:rPr>
                  <w:rStyle w:val="a5"/>
                  <w:rFonts w:ascii="Tahoma" w:hAnsi="Tahoma" w:cs="Tahoma"/>
                  <w:sz w:val="22"/>
                  <w:szCs w:val="22"/>
                  <w:lang w:val="en-US"/>
                </w:rPr>
                <w:t>com</w:t>
              </w:r>
              <w:r w:rsidRPr="00BF54EB">
                <w:rPr>
                  <w:rStyle w:val="a5"/>
                  <w:rFonts w:ascii="Tahoma" w:hAnsi="Tahoma" w:cs="Tahoma"/>
                  <w:sz w:val="22"/>
                  <w:szCs w:val="22"/>
                </w:rPr>
                <w:t xml:space="preserve">. </w:t>
              </w:r>
            </w:hyperlink>
            <w:r w:rsidRPr="00BF54EB">
              <w:rPr>
                <w:rFonts w:ascii="Tahoma" w:hAnsi="Tahoma" w:cs="Tahoma"/>
                <w:color w:val="002F5F" w:themeColor="hyperlink"/>
                <w:sz w:val="22"/>
                <w:szCs w:val="22"/>
                <w:u w:val="single"/>
              </w:rPr>
              <w:t xml:space="preserve"> </w:t>
            </w:r>
            <w:r w:rsidRPr="00BF54EB">
              <w:rPr>
                <w:rFonts w:ascii="Tahoma" w:hAnsi="Tahoma" w:cs="Tahoma"/>
                <w:sz w:val="22"/>
                <w:szCs w:val="22"/>
              </w:rPr>
              <w:t xml:space="preserve">Ввести данные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логин и код токена.</w:t>
            </w:r>
            <w:r w:rsidR="00DF7E75" w:rsidRPr="00BF54EB">
              <w:rPr>
                <w:rFonts w:ascii="Tahoma" w:hAnsi="Tahoma" w:cs="Tahoma"/>
                <w:sz w:val="22"/>
                <w:szCs w:val="22"/>
              </w:rPr>
              <w:tab/>
            </w:r>
          </w:p>
        </w:tc>
      </w:tr>
    </w:tbl>
    <w:bookmarkEnd w:id="38"/>
    <w:p w14:paraId="2E16D5E3" w14:textId="60F322B7" w:rsidR="001730A2" w:rsidRPr="00BF54EB" w:rsidRDefault="001730A2" w:rsidP="001730A2">
      <w:pPr>
        <w:spacing w:before="120" w:after="120"/>
        <w:jc w:val="both"/>
        <w:rPr>
          <w:rFonts w:ascii="Tahoma" w:hAnsi="Tahoma" w:cs="Tahoma"/>
          <w:sz w:val="22"/>
          <w:szCs w:val="22"/>
        </w:rPr>
      </w:pPr>
      <w:r w:rsidRPr="00BF54EB">
        <w:rPr>
          <w:rFonts w:ascii="Tahoma" w:hAnsi="Tahoma" w:cs="Tahoma"/>
          <w:sz w:val="22"/>
          <w:szCs w:val="22"/>
        </w:rPr>
        <w:t xml:space="preserve">Для получения тестового доступа к </w:t>
      </w:r>
      <w:r w:rsidRPr="00BF54EB">
        <w:rPr>
          <w:rFonts w:ascii="Tahoma" w:hAnsi="Tahoma" w:cs="Tahoma"/>
          <w:sz w:val="22"/>
          <w:szCs w:val="22"/>
          <w:lang w:val="en-US"/>
        </w:rPr>
        <w:t>web</w:t>
      </w:r>
      <w:r w:rsidRPr="00BF54EB">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p>
    <w:p w14:paraId="6A87A8A2" w14:textId="302DF1FE" w:rsidR="00CD5FA4" w:rsidRPr="00CD5FA4" w:rsidRDefault="00E82C5C" w:rsidP="001730A2">
      <w:pPr>
        <w:spacing w:before="120" w:after="120"/>
        <w:jc w:val="both"/>
        <w:rPr>
          <w:rFonts w:ascii="Tahoma" w:hAnsi="Tahoma" w:cs="Tahoma"/>
          <w:sz w:val="24"/>
          <w:szCs w:val="24"/>
        </w:rPr>
      </w:pPr>
      <w:hyperlink r:id="rId65" w:tooltip="Перейти" w:history="1">
        <w:r w:rsidR="00CD5FA4" w:rsidRPr="00BF54EB">
          <w:rPr>
            <w:rStyle w:val="a5"/>
            <w:rFonts w:ascii="Tahoma" w:hAnsi="Tahoma" w:cs="Tahoma"/>
            <w:sz w:val="22"/>
            <w:szCs w:val="22"/>
          </w:rPr>
          <w:t>Тарифы на информационные и технические услуги ПАО Московская Биржа</w:t>
        </w:r>
      </w:hyperlink>
    </w:p>
    <w:p w14:paraId="7E61C040" w14:textId="15E7B9EC" w:rsidR="00CD25D9" w:rsidRPr="00816810" w:rsidRDefault="00816810" w:rsidP="008426B5">
      <w:pPr>
        <w:pStyle w:val="12"/>
        <w:spacing w:before="120" w:after="120"/>
        <w:jc w:val="both"/>
        <w:rPr>
          <w:rFonts w:cs="Tahoma"/>
        </w:rPr>
      </w:pPr>
      <w:bookmarkStart w:id="42" w:name="_Toc125317600"/>
      <w:bookmarkEnd w:id="36"/>
      <w:bookmarkEnd w:id="39"/>
      <w:bookmarkEnd w:id="40"/>
      <w:r>
        <w:rPr>
          <w:rFonts w:cs="Tahoma"/>
        </w:rPr>
        <w:t>Клиринговый терминал</w:t>
      </w:r>
      <w:bookmarkEnd w:id="42"/>
    </w:p>
    <w:p w14:paraId="76A14EBC" w14:textId="0F3E0194" w:rsidR="00816810" w:rsidRPr="00E94D9A" w:rsidRDefault="00816810" w:rsidP="00816810">
      <w:pPr>
        <w:spacing w:before="120" w:after="120" w:line="276" w:lineRule="auto"/>
        <w:jc w:val="both"/>
        <w:rPr>
          <w:rFonts w:ascii="Tahoma" w:hAnsi="Tahoma" w:cs="Tahoma"/>
          <w:sz w:val="22"/>
          <w:szCs w:val="22"/>
        </w:rPr>
      </w:pPr>
      <w:r w:rsidRPr="00E94D9A">
        <w:rPr>
          <w:rFonts w:ascii="Tahoma" w:hAnsi="Tahoma" w:cs="Tahoma"/>
          <w:sz w:val="22"/>
          <w:szCs w:val="22"/>
        </w:rPr>
        <w:t>Клиринговый терминал</w:t>
      </w:r>
      <w:r w:rsidR="00385538">
        <w:rPr>
          <w:rFonts w:ascii="Tahoma" w:hAnsi="Tahoma" w:cs="Tahoma"/>
          <w:sz w:val="22"/>
          <w:szCs w:val="22"/>
        </w:rPr>
        <w:t xml:space="preserve"> –</w:t>
      </w:r>
      <w:r w:rsidR="0008110E" w:rsidRPr="00E94D9A">
        <w:rPr>
          <w:rFonts w:ascii="Tahoma" w:hAnsi="Tahoma" w:cs="Tahoma"/>
          <w:sz w:val="22"/>
          <w:szCs w:val="22"/>
        </w:rPr>
        <w:t xml:space="preserve"> </w:t>
      </w:r>
      <w:r w:rsidRPr="00E94D9A">
        <w:rPr>
          <w:rFonts w:ascii="Tahoma" w:hAnsi="Tahoma" w:cs="Tahoma"/>
          <w:sz w:val="22"/>
          <w:szCs w:val="22"/>
        </w:rPr>
        <w:t>это</w:t>
      </w:r>
      <w:r w:rsidR="00385538">
        <w:rPr>
          <w:rFonts w:ascii="Tahoma" w:hAnsi="Tahoma" w:cs="Tahoma"/>
          <w:sz w:val="22"/>
          <w:szCs w:val="22"/>
        </w:rPr>
        <w:t xml:space="preserve"> </w:t>
      </w:r>
      <w:r w:rsidRPr="00E94D9A">
        <w:rPr>
          <w:rFonts w:ascii="Tahoma" w:hAnsi="Tahoma" w:cs="Tahoma"/>
          <w:sz w:val="22"/>
          <w:szCs w:val="22"/>
        </w:rPr>
        <w:t xml:space="preserve">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w:t>
      </w:r>
      <w:r w:rsidRPr="00E94D9A">
        <w:rPr>
          <w:rFonts w:ascii="Tahoma" w:hAnsi="Tahoma" w:cs="Tahoma"/>
          <w:sz w:val="22"/>
          <w:szCs w:val="22"/>
        </w:rPr>
        <w:lastRenderedPageBreak/>
        <w:t>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5566893" w14:textId="77777777" w:rsidR="00816810" w:rsidRPr="00E94D9A" w:rsidRDefault="00816810" w:rsidP="00816810">
      <w:pPr>
        <w:shd w:val="clear" w:color="auto" w:fill="FFFFFF"/>
        <w:spacing w:before="150" w:after="150" w:line="276" w:lineRule="auto"/>
        <w:jc w:val="both"/>
        <w:rPr>
          <w:rFonts w:ascii="Tahoma" w:hAnsi="Tahoma" w:cs="Tahoma"/>
          <w:color w:val="666666"/>
          <w:sz w:val="22"/>
          <w:szCs w:val="22"/>
        </w:rPr>
      </w:pPr>
      <w:r w:rsidRPr="00E94D9A">
        <w:rPr>
          <w:rStyle w:val="af0"/>
          <w:rFonts w:ascii="Tahoma" w:hAnsi="Tahoma" w:cs="Tahoma"/>
          <w:sz w:val="22"/>
          <w:szCs w:val="22"/>
        </w:rPr>
        <w:t>Реализовано большинство запросов</w:t>
      </w:r>
      <w:r w:rsidRPr="00E94D9A">
        <w:rPr>
          <w:rFonts w:ascii="Tahoma" w:hAnsi="Tahoma" w:cs="Tahoma"/>
          <w:sz w:val="22"/>
          <w:szCs w:val="22"/>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66" w:history="1">
        <w:proofErr w:type="spellStart"/>
        <w:r w:rsidRPr="00E94D9A">
          <w:rPr>
            <w:rStyle w:val="a5"/>
            <w:rFonts w:ascii="Tahoma" w:hAnsi="Tahoma" w:cs="Tahoma"/>
            <w:sz w:val="22"/>
            <w:szCs w:val="22"/>
          </w:rPr>
          <w:t>Руководствe</w:t>
        </w:r>
        <w:proofErr w:type="spellEnd"/>
        <w:r w:rsidRPr="00E94D9A">
          <w:rPr>
            <w:rStyle w:val="a5"/>
            <w:rFonts w:ascii="Tahoma" w:hAnsi="Tahoma" w:cs="Tahoma"/>
            <w:sz w:val="22"/>
            <w:szCs w:val="22"/>
          </w:rPr>
          <w:t xml:space="preserve"> пользователя</w:t>
        </w:r>
      </w:hyperlink>
      <w:r w:rsidRPr="00E94D9A">
        <w:rPr>
          <w:rFonts w:ascii="Tahoma" w:hAnsi="Tahoma" w:cs="Tahoma"/>
          <w:color w:val="666666"/>
          <w:sz w:val="22"/>
          <w:szCs w:val="22"/>
        </w:rPr>
        <w:t>.</w:t>
      </w:r>
    </w:p>
    <w:p w14:paraId="7EF6A6FD" w14:textId="77777777" w:rsidR="00816810" w:rsidRPr="00E94D9A" w:rsidRDefault="00816810" w:rsidP="00816810">
      <w:p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Характеристики:</w:t>
      </w:r>
    </w:p>
    <w:p w14:paraId="57714513"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адаптивный пользовательский интерфейс</w:t>
      </w:r>
    </w:p>
    <w:p w14:paraId="2F73CBD6"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принцип двойного контроля "</w:t>
      </w:r>
      <w:proofErr w:type="spellStart"/>
      <w:r w:rsidRPr="00E94D9A">
        <w:rPr>
          <w:rFonts w:ascii="Tahoma" w:hAnsi="Tahoma" w:cs="Tahoma"/>
          <w:sz w:val="22"/>
          <w:szCs w:val="22"/>
        </w:rPr>
        <w:t>maker-checker</w:t>
      </w:r>
      <w:proofErr w:type="spellEnd"/>
      <w:r w:rsidRPr="00E94D9A">
        <w:rPr>
          <w:rFonts w:ascii="Tahoma" w:hAnsi="Tahoma" w:cs="Tahoma"/>
          <w:sz w:val="22"/>
          <w:szCs w:val="22"/>
        </w:rPr>
        <w:t>"</w:t>
      </w:r>
    </w:p>
    <w:p w14:paraId="085F93BB"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двухфакторная аутентификация</w:t>
      </w:r>
    </w:p>
    <w:p w14:paraId="55B32F3E"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color w:val="666666"/>
          <w:sz w:val="22"/>
          <w:szCs w:val="22"/>
        </w:rPr>
      </w:pPr>
      <w:r w:rsidRPr="00E94D9A">
        <w:rPr>
          <w:rFonts w:ascii="Tahoma" w:hAnsi="Tahoma" w:cs="Tahoma"/>
          <w:sz w:val="22"/>
          <w:szCs w:val="22"/>
        </w:rPr>
        <w:t xml:space="preserve">гибкая система </w:t>
      </w:r>
      <w:hyperlink r:id="rId67" w:history="1">
        <w:r w:rsidRPr="00E94D9A">
          <w:rPr>
            <w:rStyle w:val="a5"/>
            <w:rFonts w:ascii="Tahoma" w:hAnsi="Tahoma" w:cs="Tahoma"/>
            <w:sz w:val="22"/>
            <w:szCs w:val="22"/>
          </w:rPr>
          <w:t>ролей доступа</w:t>
        </w:r>
      </w:hyperlink>
    </w:p>
    <w:p w14:paraId="56285435"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интерфейс на русском и английском языках</w:t>
      </w:r>
    </w:p>
    <w:p w14:paraId="64336AAA"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238FEDCD"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удобная работа с выписками по счетам</w:t>
      </w:r>
    </w:p>
    <w:p w14:paraId="63A2967B"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модифицирована регистрации реквизитов счета для возврата обеспечения</w:t>
      </w:r>
    </w:p>
    <w:p w14:paraId="6F73D1AF"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 xml:space="preserve">средства фильтрации и сортировки, экспорт в форматах </w:t>
      </w:r>
      <w:proofErr w:type="spellStart"/>
      <w:r w:rsidRPr="00E94D9A">
        <w:rPr>
          <w:rFonts w:ascii="Tahoma" w:hAnsi="Tahoma" w:cs="Tahoma"/>
          <w:sz w:val="22"/>
          <w:szCs w:val="22"/>
        </w:rPr>
        <w:t>Excel</w:t>
      </w:r>
      <w:proofErr w:type="spellEnd"/>
      <w:r w:rsidRPr="00E94D9A">
        <w:rPr>
          <w:rFonts w:ascii="Tahoma" w:hAnsi="Tahoma" w:cs="Tahoma"/>
          <w:sz w:val="22"/>
          <w:szCs w:val="22"/>
        </w:rPr>
        <w:t xml:space="preserve"> и </w:t>
      </w:r>
      <w:proofErr w:type="spellStart"/>
      <w:r w:rsidRPr="00E94D9A">
        <w:rPr>
          <w:rFonts w:ascii="Tahoma" w:hAnsi="Tahoma" w:cs="Tahoma"/>
          <w:sz w:val="22"/>
          <w:szCs w:val="22"/>
        </w:rPr>
        <w:t>Pdf</w:t>
      </w:r>
      <w:proofErr w:type="spellEnd"/>
    </w:p>
    <w:p w14:paraId="49402115" w14:textId="28FBD63D" w:rsidR="00816810" w:rsidRPr="00E94D9A" w:rsidRDefault="00816810" w:rsidP="00816810">
      <w:pPr>
        <w:spacing w:before="120" w:after="120" w:line="276" w:lineRule="auto"/>
        <w:jc w:val="both"/>
        <w:rPr>
          <w:rFonts w:ascii="Tahoma" w:hAnsi="Tahoma" w:cs="Tahoma"/>
          <w:color w:val="666666"/>
          <w:sz w:val="22"/>
          <w:szCs w:val="22"/>
        </w:rPr>
      </w:pPr>
      <w:r w:rsidRPr="00E94D9A">
        <w:rPr>
          <w:rFonts w:ascii="Tahoma" w:hAnsi="Tahoma" w:cs="Tahoma"/>
          <w:sz w:val="22"/>
          <w:szCs w:val="22"/>
        </w:rPr>
        <w:t>Для подключения к Клиринговому терминалу необходимо заполнить следующее Заявление:</w:t>
      </w:r>
      <w:hyperlink r:id="rId68" w:history="1">
        <w:r w:rsidRPr="00E94D9A">
          <w:rPr>
            <w:rStyle w:val="a5"/>
            <w:rFonts w:ascii="Tahoma" w:hAnsi="Tahoma" w:cs="Tahoma"/>
            <w:sz w:val="22"/>
            <w:szCs w:val="22"/>
          </w:rPr>
          <w:t xml:space="preserve">- </w:t>
        </w:r>
        <w:hyperlink r:id="rId69" w:history="1">
          <w:r w:rsidR="005177BE">
            <w:rPr>
              <w:rStyle w:val="a5"/>
              <w:rFonts w:ascii="Tahoma" w:hAnsi="Tahoma" w:cs="Tahoma"/>
              <w:color w:val="CE1126"/>
              <w:u w:val="none"/>
              <w:shd w:val="clear" w:color="auto" w:fill="FFFFFF"/>
            </w:rPr>
            <w:t>Запрос о доступе к Клиринговому терминалу</w:t>
          </w:r>
        </w:hyperlink>
      </w:hyperlink>
    </w:p>
    <w:p w14:paraId="6D728D7B" w14:textId="77777777" w:rsidR="00FC57C3" w:rsidRPr="00FC57C3" w:rsidRDefault="00FC57C3" w:rsidP="00816810">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70"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71"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250B6E01" w14:textId="07734D8B" w:rsidR="00D76D2B" w:rsidRDefault="00E82C5C" w:rsidP="00816810">
      <w:pPr>
        <w:spacing w:before="120" w:after="120" w:line="276" w:lineRule="auto"/>
        <w:jc w:val="both"/>
        <w:rPr>
          <w:rStyle w:val="a5"/>
          <w:rFonts w:ascii="Tahoma" w:hAnsi="Tahoma" w:cs="Tahoma"/>
          <w:sz w:val="22"/>
          <w:szCs w:val="22"/>
        </w:rPr>
      </w:pPr>
      <w:hyperlink r:id="rId72" w:history="1">
        <w:r w:rsidR="00816810" w:rsidRPr="00E94D9A">
          <w:rPr>
            <w:rStyle w:val="a5"/>
            <w:rFonts w:ascii="Tahoma" w:hAnsi="Tahoma" w:cs="Tahoma"/>
            <w:sz w:val="22"/>
            <w:szCs w:val="22"/>
          </w:rPr>
          <w:t>Клиринговый терминал в примерах (Презентация)</w:t>
        </w:r>
      </w:hyperlink>
    </w:p>
    <w:p w14:paraId="37649AD9" w14:textId="0F264AD4" w:rsidR="00646649" w:rsidRDefault="00646649" w:rsidP="00816810">
      <w:pPr>
        <w:spacing w:before="120" w:after="120" w:line="276" w:lineRule="auto"/>
        <w:jc w:val="both"/>
        <w:rPr>
          <w:rStyle w:val="a5"/>
          <w:rFonts w:ascii="Tahoma" w:hAnsi="Tahoma" w:cs="Tahoma"/>
          <w:sz w:val="22"/>
          <w:szCs w:val="22"/>
        </w:rPr>
      </w:pPr>
    </w:p>
    <w:p w14:paraId="4B117012" w14:textId="77054032" w:rsidR="00646649" w:rsidRDefault="00646649" w:rsidP="00816810">
      <w:pPr>
        <w:spacing w:before="120" w:after="120" w:line="276" w:lineRule="auto"/>
        <w:jc w:val="both"/>
        <w:rPr>
          <w:rStyle w:val="a5"/>
          <w:rFonts w:ascii="Tahoma" w:hAnsi="Tahoma" w:cs="Tahoma"/>
          <w:sz w:val="22"/>
          <w:szCs w:val="22"/>
        </w:rPr>
      </w:pPr>
    </w:p>
    <w:p w14:paraId="1F7CC051" w14:textId="0FEAAA89" w:rsidR="00646649" w:rsidRDefault="00646649" w:rsidP="00816810">
      <w:pPr>
        <w:spacing w:before="120" w:after="120" w:line="276" w:lineRule="auto"/>
        <w:jc w:val="both"/>
        <w:rPr>
          <w:rStyle w:val="a5"/>
          <w:rFonts w:ascii="Tahoma" w:hAnsi="Tahoma" w:cs="Tahoma"/>
          <w:sz w:val="22"/>
          <w:szCs w:val="22"/>
        </w:rPr>
      </w:pPr>
    </w:p>
    <w:p w14:paraId="389D0BB5" w14:textId="7BD6F298" w:rsidR="00646649" w:rsidRDefault="00646649" w:rsidP="00816810">
      <w:pPr>
        <w:spacing w:before="120" w:after="120" w:line="276" w:lineRule="auto"/>
        <w:jc w:val="both"/>
        <w:rPr>
          <w:rStyle w:val="a5"/>
          <w:rFonts w:ascii="Tahoma" w:hAnsi="Tahoma" w:cs="Tahoma"/>
          <w:sz w:val="22"/>
          <w:szCs w:val="22"/>
        </w:rPr>
      </w:pPr>
    </w:p>
    <w:p w14:paraId="0025BB3E" w14:textId="428CDD1D" w:rsidR="00646649" w:rsidRDefault="00646649" w:rsidP="00816810">
      <w:pPr>
        <w:spacing w:before="120" w:after="120" w:line="276" w:lineRule="auto"/>
        <w:jc w:val="both"/>
        <w:rPr>
          <w:rStyle w:val="a5"/>
          <w:rFonts w:ascii="Tahoma" w:hAnsi="Tahoma" w:cs="Tahoma"/>
          <w:sz w:val="22"/>
          <w:szCs w:val="22"/>
        </w:rPr>
      </w:pPr>
    </w:p>
    <w:p w14:paraId="310B8617" w14:textId="2223FF71" w:rsidR="00646649" w:rsidRDefault="00646649" w:rsidP="00816810">
      <w:pPr>
        <w:spacing w:before="120" w:after="120" w:line="276" w:lineRule="auto"/>
        <w:jc w:val="both"/>
        <w:rPr>
          <w:rStyle w:val="a5"/>
          <w:rFonts w:ascii="Tahoma" w:hAnsi="Tahoma" w:cs="Tahoma"/>
          <w:sz w:val="22"/>
          <w:szCs w:val="22"/>
        </w:rPr>
      </w:pPr>
    </w:p>
    <w:p w14:paraId="5A0B58C8" w14:textId="0059DC7B" w:rsidR="00646649" w:rsidRDefault="00646649" w:rsidP="00816810">
      <w:pPr>
        <w:spacing w:before="120" w:after="120" w:line="276" w:lineRule="auto"/>
        <w:jc w:val="both"/>
        <w:rPr>
          <w:rStyle w:val="a5"/>
          <w:rFonts w:ascii="Tahoma" w:hAnsi="Tahoma" w:cs="Tahoma"/>
          <w:sz w:val="22"/>
          <w:szCs w:val="22"/>
        </w:rPr>
      </w:pPr>
    </w:p>
    <w:p w14:paraId="126C1CC6" w14:textId="58989359" w:rsidR="00646649" w:rsidRDefault="00646649" w:rsidP="00816810">
      <w:pPr>
        <w:spacing w:before="120" w:after="120" w:line="276" w:lineRule="auto"/>
        <w:jc w:val="both"/>
        <w:rPr>
          <w:rStyle w:val="a5"/>
          <w:rFonts w:ascii="Tahoma" w:hAnsi="Tahoma" w:cs="Tahoma"/>
          <w:sz w:val="22"/>
          <w:szCs w:val="22"/>
        </w:rPr>
      </w:pPr>
    </w:p>
    <w:p w14:paraId="7059A71C" w14:textId="3A6CD129" w:rsidR="00646649" w:rsidRDefault="00646649" w:rsidP="00816810">
      <w:pPr>
        <w:spacing w:before="120" w:after="120" w:line="276" w:lineRule="auto"/>
        <w:jc w:val="both"/>
        <w:rPr>
          <w:rStyle w:val="a5"/>
          <w:rFonts w:ascii="Tahoma" w:hAnsi="Tahoma" w:cs="Tahoma"/>
          <w:sz w:val="22"/>
          <w:szCs w:val="22"/>
        </w:rPr>
      </w:pPr>
    </w:p>
    <w:p w14:paraId="7BA0F2A0" w14:textId="6888D112" w:rsidR="00646649" w:rsidRDefault="00646649" w:rsidP="00816810">
      <w:pPr>
        <w:spacing w:before="120" w:after="120" w:line="276" w:lineRule="auto"/>
        <w:jc w:val="both"/>
        <w:rPr>
          <w:rStyle w:val="a5"/>
          <w:rFonts w:ascii="Tahoma" w:hAnsi="Tahoma" w:cs="Tahoma"/>
          <w:sz w:val="22"/>
          <w:szCs w:val="22"/>
        </w:rPr>
      </w:pPr>
    </w:p>
    <w:p w14:paraId="63C97D92" w14:textId="43E348AB" w:rsidR="00646649" w:rsidRDefault="00646649" w:rsidP="00816810">
      <w:pPr>
        <w:spacing w:before="120" w:after="120" w:line="276" w:lineRule="auto"/>
        <w:jc w:val="both"/>
        <w:rPr>
          <w:rStyle w:val="a5"/>
          <w:rFonts w:ascii="Tahoma" w:hAnsi="Tahoma" w:cs="Tahoma"/>
          <w:sz w:val="22"/>
          <w:szCs w:val="22"/>
        </w:rPr>
      </w:pPr>
    </w:p>
    <w:p w14:paraId="0167A0EA" w14:textId="7F94EDD9" w:rsidR="00646649" w:rsidRDefault="00646649" w:rsidP="00816810">
      <w:pPr>
        <w:spacing w:before="120" w:after="120" w:line="276" w:lineRule="auto"/>
        <w:jc w:val="both"/>
        <w:rPr>
          <w:rStyle w:val="a5"/>
          <w:rFonts w:ascii="Tahoma" w:hAnsi="Tahoma" w:cs="Tahoma"/>
          <w:sz w:val="22"/>
          <w:szCs w:val="22"/>
        </w:rPr>
      </w:pPr>
    </w:p>
    <w:p w14:paraId="0F758A8F" w14:textId="2B513E2E" w:rsidR="00646649" w:rsidRDefault="00646649" w:rsidP="00816810">
      <w:pPr>
        <w:spacing w:before="120" w:after="120" w:line="276" w:lineRule="auto"/>
        <w:jc w:val="both"/>
        <w:rPr>
          <w:rStyle w:val="a5"/>
          <w:rFonts w:ascii="Tahoma" w:hAnsi="Tahoma" w:cs="Tahoma"/>
          <w:sz w:val="22"/>
          <w:szCs w:val="22"/>
        </w:rPr>
      </w:pPr>
    </w:p>
    <w:p w14:paraId="66CB4752" w14:textId="3BF251DB" w:rsidR="00646649" w:rsidRDefault="00646649" w:rsidP="00816810">
      <w:pPr>
        <w:spacing w:before="120" w:after="120" w:line="276" w:lineRule="auto"/>
        <w:jc w:val="both"/>
        <w:rPr>
          <w:rStyle w:val="a5"/>
          <w:rFonts w:ascii="Tahoma" w:hAnsi="Tahoma" w:cs="Tahoma"/>
          <w:sz w:val="22"/>
          <w:szCs w:val="22"/>
        </w:rPr>
      </w:pPr>
    </w:p>
    <w:p w14:paraId="5A3B218A" w14:textId="5FDF5C79" w:rsidR="00646649" w:rsidRDefault="005745DE" w:rsidP="005745DE">
      <w:pPr>
        <w:pStyle w:val="12"/>
        <w:rPr>
          <w:rStyle w:val="a5"/>
          <w:rFonts w:cs="Tahoma"/>
          <w:sz w:val="22"/>
          <w:szCs w:val="22"/>
        </w:rPr>
      </w:pPr>
      <w:bookmarkStart w:id="43" w:name="_Toc125317601"/>
      <w:r w:rsidRPr="00CE2BFD">
        <w:lastRenderedPageBreak/>
        <w:t>Затраты по под</w:t>
      </w:r>
      <w:r>
        <w:t>к</w:t>
      </w:r>
      <w:r w:rsidRPr="00CE2BFD">
        <w:t>лючению и работе на рынках</w:t>
      </w:r>
      <w:bookmarkEnd w:id="43"/>
    </w:p>
    <w:tbl>
      <w:tblPr>
        <w:tblpPr w:leftFromText="180" w:rightFromText="180" w:vertAnchor="text" w:horzAnchor="page" w:tblpXSpec="center" w:tblpY="303"/>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5745DE" w:rsidRPr="00DD4B02" w14:paraId="1444B6D2" w14:textId="77777777" w:rsidTr="005745DE">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97FB28B" w14:textId="77777777" w:rsidR="005745DE" w:rsidRPr="00DD4B02" w:rsidRDefault="005745DE" w:rsidP="005745DE">
            <w:pPr>
              <w:spacing w:after="0" w:line="276" w:lineRule="auto"/>
              <w:jc w:val="center"/>
              <w:rPr>
                <w:rFonts w:ascii="Arial" w:eastAsia="Times New Roman" w:hAnsi="Arial" w:cs="Arial"/>
                <w:sz w:val="36"/>
                <w:szCs w:val="36"/>
                <w:lang w:eastAsia="ru-RU"/>
              </w:rPr>
            </w:pPr>
            <w:bookmarkStart w:id="44" w:name="_Hlk41920175"/>
            <w:r w:rsidRPr="00DD4B02">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2F1435B"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CB1D121"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CB09504"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D516C81"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7BC7796"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5745DE" w:rsidRPr="00DD4B02" w14:paraId="28B9860B" w14:textId="77777777" w:rsidTr="005745DE">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265D8C" w14:textId="00D200FD" w:rsidR="005745DE" w:rsidRPr="00653FCD" w:rsidRDefault="005745DE" w:rsidP="005745DE">
            <w:pPr>
              <w:pStyle w:val="a3"/>
              <w:numPr>
                <w:ilvl w:val="0"/>
                <w:numId w:val="19"/>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sidRPr="00653FCD">
              <w:rPr>
                <w:rFonts w:ascii="Tahoma" w:eastAsia="Times New Roman" w:hAnsi="Tahoma" w:cs="Tahoma"/>
                <w:b/>
                <w:bCs/>
                <w:color w:val="000000"/>
                <w:kern w:val="24"/>
                <w:sz w:val="16"/>
                <w:szCs w:val="16"/>
                <w:lang w:eastAsia="ru-RU"/>
              </w:rPr>
              <w:t>клиринга  «</w:t>
            </w:r>
            <w:proofErr w:type="gramEnd"/>
            <w:r w:rsidRPr="00653FCD">
              <w:rPr>
                <w:rFonts w:ascii="Tahoma" w:eastAsia="Times New Roman" w:hAnsi="Tahoma" w:cs="Tahoma"/>
                <w:b/>
                <w:bCs/>
                <w:color w:val="000000"/>
                <w:kern w:val="24"/>
                <w:sz w:val="16"/>
                <w:szCs w:val="16"/>
                <w:lang w:eastAsia="ru-RU"/>
              </w:rPr>
              <w:t>Б</w:t>
            </w:r>
            <w:r w:rsidR="00700327">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79DF93BB" w14:textId="77777777" w:rsidR="005745DE" w:rsidRDefault="005745DE" w:rsidP="005745DE">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11335EE7" w14:textId="77777777" w:rsidR="005745DE" w:rsidRPr="00DD4B02" w:rsidRDefault="005745DE" w:rsidP="005745DE">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CC8208"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2A55D01"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ED98A5" w14:textId="4A88C388"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A85CF3">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205F55D"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A2E1B3"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5745DE" w:rsidRPr="00DD4B02" w14:paraId="46EC9794" w14:textId="77777777" w:rsidTr="005745DE">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0580AB1" w14:textId="77777777" w:rsidR="005745DE" w:rsidRPr="00DD4B02" w:rsidRDefault="005745DE" w:rsidP="005745DE">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7C9F1911" w14:textId="77777777" w:rsidR="005745DE" w:rsidRPr="00DD4B02" w:rsidRDefault="005745DE" w:rsidP="005745DE">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E91893F"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04B41A1"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2218E2F"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5892F6"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0AEB2B"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5745DE" w:rsidRPr="00DD4B02" w14:paraId="12AF967E" w14:textId="77777777" w:rsidTr="005745DE">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D7FE320" w14:textId="77777777" w:rsidR="005745DE" w:rsidRPr="00653FCD" w:rsidRDefault="005745DE" w:rsidP="005745DE">
            <w:pPr>
              <w:pStyle w:val="a3"/>
              <w:numPr>
                <w:ilvl w:val="0"/>
                <w:numId w:val="19"/>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2E394514" w14:textId="77777777" w:rsidR="005745DE" w:rsidRPr="00DD4B02" w:rsidRDefault="005745DE" w:rsidP="005745DE">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61BCCE1" w14:textId="3F388720"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 xml:space="preserve">превысил 60 000 </w:t>
            </w:r>
            <w:proofErr w:type="gramStart"/>
            <w:r w:rsidRPr="00DD4B02">
              <w:rPr>
                <w:rFonts w:ascii="Tahoma" w:eastAsia="Times New Roman" w:hAnsi="Tahoma" w:cs="Tahoma"/>
                <w:b/>
                <w:bCs/>
                <w:color w:val="000000"/>
                <w:kern w:val="24"/>
                <w:sz w:val="16"/>
                <w:szCs w:val="16"/>
                <w:u w:val="single"/>
                <w:lang w:eastAsia="ru-RU"/>
              </w:rPr>
              <w:t>₽  в</w:t>
            </w:r>
            <w:proofErr w:type="gramEnd"/>
            <w:r w:rsidRPr="00DD4B02">
              <w:rPr>
                <w:rFonts w:ascii="Tahoma" w:eastAsia="Times New Roman" w:hAnsi="Tahoma" w:cs="Tahoma"/>
                <w:b/>
                <w:bCs/>
                <w:color w:val="000000"/>
                <w:kern w:val="24"/>
                <w:sz w:val="16"/>
                <w:szCs w:val="16"/>
                <w:u w:val="single"/>
                <w:lang w:eastAsia="ru-RU"/>
              </w:rPr>
              <w:t xml:space="preserve"> квартал</w:t>
            </w:r>
            <w:r w:rsidRPr="00DD4B02">
              <w:rPr>
                <w:rFonts w:ascii="Tahoma" w:eastAsia="Times New Roman" w:hAnsi="Tahoma" w:cs="Tahoma"/>
                <w:color w:val="000000"/>
                <w:kern w:val="24"/>
                <w:sz w:val="16"/>
                <w:szCs w:val="16"/>
                <w:lang w:eastAsia="ru-RU"/>
              </w:rPr>
              <w:t>.60 000 ₽</w:t>
            </w:r>
            <w:r w:rsidR="00A85CF3">
              <w:rPr>
                <w:rStyle w:val="affd"/>
                <w:rFonts w:ascii="Tahoma" w:eastAsia="Times New Roman" w:hAnsi="Tahoma" w:cs="Tahoma"/>
                <w:color w:val="000000"/>
                <w:kern w:val="24"/>
                <w:sz w:val="16"/>
                <w:szCs w:val="16"/>
                <w:lang w:eastAsia="ru-RU"/>
              </w:rPr>
              <w:footnoteReference w:id="5"/>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8FD1EB"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74F9B7"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9CB70C"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2731D4"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5745DE" w:rsidRPr="00DD4B02" w14:paraId="6835A35A" w14:textId="77777777" w:rsidTr="005745DE">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52D18A4" w14:textId="77777777" w:rsidR="005745DE" w:rsidRPr="00653FCD" w:rsidRDefault="005745DE" w:rsidP="005745DE">
            <w:pPr>
              <w:pStyle w:val="a3"/>
              <w:numPr>
                <w:ilvl w:val="0"/>
                <w:numId w:val="19"/>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E17469C" w14:textId="77777777" w:rsidR="005745DE" w:rsidRPr="00DD4B02" w:rsidRDefault="00E82C5C" w:rsidP="005745DE">
            <w:pPr>
              <w:spacing w:after="0" w:line="276" w:lineRule="auto"/>
              <w:jc w:val="center"/>
              <w:rPr>
                <w:rFonts w:ascii="Arial" w:eastAsia="Times New Roman" w:hAnsi="Arial" w:cs="Arial"/>
                <w:sz w:val="36"/>
                <w:szCs w:val="36"/>
                <w:lang w:eastAsia="ru-RU"/>
              </w:rPr>
            </w:pPr>
            <w:hyperlink r:id="rId73" w:history="1">
              <w:r w:rsidR="005745DE"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DFCB267" w14:textId="77777777" w:rsidR="005745DE" w:rsidRPr="00DD4B02" w:rsidRDefault="00E82C5C" w:rsidP="005745DE">
            <w:pPr>
              <w:spacing w:after="0" w:line="240" w:lineRule="auto"/>
              <w:jc w:val="center"/>
              <w:rPr>
                <w:rFonts w:ascii="Arial" w:eastAsia="Times New Roman" w:hAnsi="Arial" w:cs="Arial"/>
                <w:sz w:val="36"/>
                <w:szCs w:val="36"/>
                <w:lang w:eastAsia="ru-RU"/>
              </w:rPr>
            </w:pPr>
            <w:hyperlink r:id="rId74" w:history="1">
              <w:r w:rsidR="005745DE"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254EA31"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A92C4C"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1538ED"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5745DE" w:rsidRPr="00DD4B02" w14:paraId="12007398" w14:textId="77777777" w:rsidTr="005745DE">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C8A9EE" w14:textId="77777777" w:rsidR="005745DE" w:rsidRPr="00653FCD" w:rsidRDefault="005745DE" w:rsidP="005745DE">
            <w:pPr>
              <w:pStyle w:val="a3"/>
              <w:numPr>
                <w:ilvl w:val="0"/>
                <w:numId w:val="19"/>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692C016D" w14:textId="77777777" w:rsidR="005745DE" w:rsidRPr="00653FCD" w:rsidRDefault="005745DE" w:rsidP="005745DE">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583F9713" w14:textId="77777777" w:rsidR="005745DE" w:rsidRPr="00DD4B02" w:rsidRDefault="005745DE" w:rsidP="005745DE">
            <w:pPr>
              <w:spacing w:after="0" w:line="240" w:lineRule="auto"/>
              <w:ind w:left="1051"/>
              <w:contextualSpacing/>
              <w:rPr>
                <w:rFonts w:ascii="Arial" w:eastAsia="Times New Roman" w:hAnsi="Arial" w:cs="Arial"/>
                <w:sz w:val="16"/>
                <w:szCs w:val="36"/>
                <w:lang w:eastAsia="ru-RU"/>
              </w:rPr>
            </w:pPr>
          </w:p>
          <w:p w14:paraId="1A93A3FF" w14:textId="77777777" w:rsidR="005745DE" w:rsidRPr="00DD4B02" w:rsidRDefault="005745DE" w:rsidP="005745DE">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D073D49" w14:textId="77777777" w:rsidR="005745DE" w:rsidRPr="00DD4B02" w:rsidRDefault="005745DE" w:rsidP="005745DE">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9C6F696" w14:textId="77777777" w:rsidR="005745DE" w:rsidRDefault="005745DE" w:rsidP="005745DE">
            <w:pPr>
              <w:spacing w:after="0" w:line="276" w:lineRule="auto"/>
              <w:jc w:val="center"/>
              <w:rPr>
                <w:rFonts w:ascii="Tahoma" w:eastAsia="Times New Roman" w:hAnsi="Tahoma" w:cs="Tahoma"/>
                <w:color w:val="000000"/>
                <w:kern w:val="24"/>
                <w:sz w:val="16"/>
                <w:szCs w:val="16"/>
                <w:lang w:eastAsia="ru-RU"/>
              </w:rPr>
            </w:pPr>
          </w:p>
          <w:p w14:paraId="30EE7C89" w14:textId="77777777" w:rsidR="005745DE" w:rsidRDefault="005745DE" w:rsidP="005745DE">
            <w:pPr>
              <w:spacing w:after="0" w:line="276" w:lineRule="auto"/>
              <w:jc w:val="center"/>
              <w:rPr>
                <w:rFonts w:ascii="Tahoma" w:eastAsia="Times New Roman" w:hAnsi="Tahoma" w:cs="Tahoma"/>
                <w:color w:val="000000"/>
                <w:kern w:val="24"/>
                <w:sz w:val="16"/>
                <w:szCs w:val="16"/>
                <w:lang w:eastAsia="ru-RU"/>
              </w:rPr>
            </w:pPr>
          </w:p>
          <w:p w14:paraId="482C5568"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67D5551D"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E2F2DAC"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2F80E27"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43D2F3" w14:textId="77777777" w:rsidR="005745DE" w:rsidRPr="00DD4B02" w:rsidRDefault="005745DE" w:rsidP="005745DE">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5745DE" w:rsidRPr="00DD4B02" w14:paraId="4F9AF585" w14:textId="77777777" w:rsidTr="005745DE">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65F545A" w14:textId="77777777" w:rsidR="005745DE" w:rsidRPr="00DD4B02" w:rsidRDefault="005745DE" w:rsidP="005745DE">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33DB23"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A6A8A69" w14:textId="77777777" w:rsidR="005745DE" w:rsidRPr="00DD4B02" w:rsidRDefault="005745DE" w:rsidP="005745DE">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Pr="00DD4B02">
              <w:rPr>
                <w:rFonts w:ascii="Tahoma" w:eastAsia="Times New Roman" w:hAnsi="Tahoma" w:cs="Tahoma"/>
                <w:color w:val="000000"/>
                <w:kern w:val="24"/>
                <w:sz w:val="16"/>
                <w:szCs w:val="16"/>
                <w:lang w:eastAsia="ru-RU"/>
              </w:rPr>
              <w:t xml:space="preserve">₽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044C9692" w14:textId="77777777" w:rsidR="005745DE" w:rsidRPr="00DD4B02" w:rsidRDefault="005745DE" w:rsidP="005745DE">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93920E8" w14:textId="77777777" w:rsidR="005745DE" w:rsidRPr="00DD4B02" w:rsidRDefault="005745DE" w:rsidP="005745DE">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FB00ACB" w14:textId="77777777" w:rsidR="005745DE" w:rsidRPr="00DD4B02" w:rsidRDefault="005745DE" w:rsidP="005745DE">
            <w:pPr>
              <w:spacing w:after="0" w:line="240" w:lineRule="auto"/>
              <w:rPr>
                <w:rFonts w:ascii="Arial" w:eastAsia="Times New Roman" w:hAnsi="Arial" w:cs="Arial"/>
                <w:sz w:val="36"/>
                <w:szCs w:val="36"/>
                <w:lang w:eastAsia="ru-RU"/>
              </w:rPr>
            </w:pPr>
          </w:p>
        </w:tc>
      </w:tr>
      <w:tr w:rsidR="005745DE" w:rsidRPr="00DD4B02" w14:paraId="0494DA91" w14:textId="77777777" w:rsidTr="005745DE">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06C9DF30" w14:textId="77777777" w:rsidR="005745DE" w:rsidRPr="00DD4B02" w:rsidRDefault="005745DE" w:rsidP="005745DE">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983EF2F" w14:textId="77777777" w:rsidR="005745DE" w:rsidRPr="00DD4B02" w:rsidRDefault="005745DE" w:rsidP="005745DE">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57BA123" w14:textId="77777777" w:rsidR="005745DE" w:rsidRPr="00DD4B02" w:rsidRDefault="005745DE" w:rsidP="005745DE">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12E184FF" w14:textId="77777777" w:rsidR="005745DE" w:rsidRPr="00DD4B02" w:rsidRDefault="005745DE" w:rsidP="005745DE">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0B7F6D6"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856587" w14:textId="77777777" w:rsidR="005745DE" w:rsidRPr="00DD4B02" w:rsidRDefault="005745DE" w:rsidP="005745DE">
            <w:pPr>
              <w:spacing w:after="0" w:line="240" w:lineRule="auto"/>
              <w:rPr>
                <w:rFonts w:ascii="Arial" w:eastAsia="Times New Roman" w:hAnsi="Arial" w:cs="Arial"/>
                <w:sz w:val="36"/>
                <w:szCs w:val="36"/>
                <w:lang w:eastAsia="ru-RU"/>
              </w:rPr>
            </w:pPr>
          </w:p>
        </w:tc>
      </w:tr>
      <w:tr w:rsidR="005745DE" w:rsidRPr="00DD4B02" w14:paraId="444BA7C2" w14:textId="77777777" w:rsidTr="005745DE">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919D14" w14:textId="6522F5AC" w:rsidR="005745DE" w:rsidRPr="00653FCD" w:rsidRDefault="005745DE" w:rsidP="005745DE">
            <w:pPr>
              <w:pStyle w:val="a3"/>
              <w:numPr>
                <w:ilvl w:val="0"/>
                <w:numId w:val="19"/>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r w:rsidR="00A85CF3">
              <w:rPr>
                <w:rStyle w:val="affd"/>
                <w:rFonts w:ascii="Tahoma" w:eastAsia="Times New Roman" w:hAnsi="Tahoma" w:cs="Tahoma"/>
                <w:b/>
                <w:bCs/>
                <w:sz w:val="18"/>
                <w:szCs w:val="18"/>
                <w:lang w:eastAsia="ru-RU"/>
              </w:rPr>
              <w:footnoteReference w:id="6"/>
            </w:r>
          </w:p>
          <w:p w14:paraId="3643EF25" w14:textId="77777777" w:rsidR="005745DE" w:rsidRPr="00DD4B02" w:rsidRDefault="005745DE" w:rsidP="005745DE">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73A20FA" w14:textId="77777777" w:rsidR="005745DE" w:rsidRPr="00DD4B02" w:rsidRDefault="005745DE" w:rsidP="005745DE">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C0FFC0D" w14:textId="77777777" w:rsidR="005745DE" w:rsidRPr="00DD4B02" w:rsidRDefault="005745DE" w:rsidP="005745DE">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C454169"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17EB25F3" w14:textId="77777777" w:rsidR="005745DE" w:rsidRPr="00DD4B02" w:rsidRDefault="005745DE" w:rsidP="005745DE">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31B95B9"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5745DE" w:rsidRPr="00DD4B02" w14:paraId="2CAADF01" w14:textId="77777777" w:rsidTr="005745DE">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56F973E" w14:textId="77777777" w:rsidR="005745DE" w:rsidRPr="004C24EE" w:rsidRDefault="005745DE" w:rsidP="005745DE">
            <w:pPr>
              <w:pStyle w:val="a3"/>
              <w:numPr>
                <w:ilvl w:val="0"/>
                <w:numId w:val="18"/>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lastRenderedPageBreak/>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09F03A" w14:textId="77777777" w:rsidR="005745DE" w:rsidRPr="00DD4B02" w:rsidRDefault="005745DE" w:rsidP="005745DE">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951BE95"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00927FB"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A4F9775" w14:textId="77777777" w:rsidR="005745DE" w:rsidRPr="00DD4B02" w:rsidRDefault="005745DE" w:rsidP="005745DE">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1A724417"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5745DE" w:rsidRPr="00DD4B02" w14:paraId="0332B2C8" w14:textId="77777777" w:rsidTr="005745DE">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239E921" w14:textId="77777777" w:rsidR="005745DE" w:rsidRPr="004C24EE" w:rsidRDefault="005745DE" w:rsidP="005745DE">
            <w:pPr>
              <w:pStyle w:val="a3"/>
              <w:numPr>
                <w:ilvl w:val="0"/>
                <w:numId w:val="18"/>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2B16091" w14:textId="77777777" w:rsidR="005745DE" w:rsidRPr="00DD4B02" w:rsidRDefault="005745DE" w:rsidP="005745DE">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9D282C1" w14:textId="77777777" w:rsidR="005745DE" w:rsidRPr="00DD4B02" w:rsidRDefault="005745DE" w:rsidP="005745DE">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3BEEE521" w14:textId="77777777" w:rsidR="005745DE" w:rsidRPr="00DD4B02" w:rsidRDefault="005745DE" w:rsidP="005745DE">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56D8F39C" w14:textId="77777777" w:rsidR="005745DE" w:rsidRPr="00DD4B02" w:rsidRDefault="005745DE" w:rsidP="005745DE">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5C069298" w14:textId="77777777" w:rsidR="005745DE" w:rsidRPr="00DD4B02" w:rsidRDefault="005745DE" w:rsidP="005745DE">
            <w:pPr>
              <w:spacing w:after="0" w:line="240" w:lineRule="auto"/>
              <w:rPr>
                <w:rFonts w:ascii="Arial" w:eastAsia="Times New Roman" w:hAnsi="Arial" w:cs="Arial"/>
                <w:sz w:val="36"/>
                <w:szCs w:val="36"/>
                <w:lang w:eastAsia="ru-RU"/>
              </w:rPr>
            </w:pPr>
          </w:p>
        </w:tc>
      </w:tr>
      <w:tr w:rsidR="005745DE" w:rsidRPr="00DD4B02" w14:paraId="03587688" w14:textId="77777777" w:rsidTr="005745DE">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0142CD" w14:textId="77777777" w:rsidR="005745DE" w:rsidRPr="00653FCD" w:rsidRDefault="005745DE" w:rsidP="005745DE">
            <w:pPr>
              <w:pStyle w:val="a3"/>
              <w:numPr>
                <w:ilvl w:val="0"/>
                <w:numId w:val="19"/>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Электронный документооборот (ЭДО):</w:t>
            </w:r>
          </w:p>
          <w:p w14:paraId="0A6C8965" w14:textId="77777777" w:rsidR="005745DE" w:rsidRPr="00BE4444" w:rsidRDefault="005745DE" w:rsidP="005745DE">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00DFA6C9" w14:textId="77777777" w:rsidR="005745DE" w:rsidRDefault="005745DE" w:rsidP="005745DE">
            <w:pPr>
              <w:spacing w:after="0" w:line="276" w:lineRule="auto"/>
              <w:contextualSpacing/>
              <w:rPr>
                <w:rFonts w:ascii="Tahoma" w:eastAsia="Times New Roman" w:hAnsi="Tahoma" w:cs="Tahoma"/>
                <w:color w:val="000000"/>
                <w:kern w:val="24"/>
                <w:sz w:val="16"/>
                <w:szCs w:val="16"/>
                <w:lang w:eastAsia="ru-RU"/>
              </w:rPr>
            </w:pPr>
          </w:p>
          <w:p w14:paraId="1F0E1E40" w14:textId="77777777" w:rsidR="005745DE" w:rsidRDefault="005745DE" w:rsidP="005745DE">
            <w:pPr>
              <w:spacing w:after="0" w:line="276" w:lineRule="auto"/>
              <w:contextualSpacing/>
              <w:rPr>
                <w:rFonts w:ascii="Tahoma" w:eastAsia="Times New Roman" w:hAnsi="Tahoma" w:cs="Tahoma"/>
                <w:color w:val="000000"/>
                <w:kern w:val="24"/>
                <w:sz w:val="16"/>
                <w:szCs w:val="16"/>
                <w:lang w:eastAsia="ru-RU"/>
              </w:rPr>
            </w:pPr>
          </w:p>
          <w:p w14:paraId="7BAB3DB0" w14:textId="77777777" w:rsidR="005745DE" w:rsidRPr="00DD4B02" w:rsidRDefault="005745DE" w:rsidP="005745DE">
            <w:pPr>
              <w:spacing w:after="0" w:line="276" w:lineRule="auto"/>
              <w:contextualSpacing/>
              <w:rPr>
                <w:rFonts w:ascii="Arial" w:eastAsia="Times New Roman" w:hAnsi="Arial" w:cs="Arial"/>
                <w:sz w:val="16"/>
                <w:szCs w:val="36"/>
                <w:lang w:eastAsia="ru-RU"/>
              </w:rPr>
            </w:pPr>
          </w:p>
          <w:p w14:paraId="736A765E" w14:textId="77777777" w:rsidR="005745DE" w:rsidRPr="00DD4B02" w:rsidRDefault="005745DE" w:rsidP="005745DE">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4BEC42" w14:textId="77777777" w:rsidR="005745DE" w:rsidRPr="00DD4B02" w:rsidRDefault="005745DE" w:rsidP="005745DE">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9B38069"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520D38"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D1E55B"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5745DE" w:rsidRPr="00DD4B02" w14:paraId="66F6D1F7" w14:textId="77777777" w:rsidTr="005745DE">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3C7E1CC" w14:textId="77777777" w:rsidR="005745DE" w:rsidRPr="00DD4B02" w:rsidRDefault="005745DE" w:rsidP="005745DE">
            <w:pPr>
              <w:spacing w:after="0" w:line="240" w:lineRule="auto"/>
              <w:rPr>
                <w:rFonts w:ascii="Arial" w:eastAsia="Times New Roman" w:hAnsi="Arial" w:cs="Arial"/>
                <w:sz w:val="16"/>
                <w:szCs w:val="36"/>
                <w:lang w:eastAsia="ru-RU"/>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2E3742" w14:textId="77777777" w:rsidR="005745DE" w:rsidRPr="00DD4B02" w:rsidRDefault="005745DE" w:rsidP="005745DE">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Pr="00DD4B02">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60ACB66" w14:textId="77777777" w:rsidR="005745DE" w:rsidRPr="00DD4B02" w:rsidRDefault="005745DE" w:rsidP="005745D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729DB87"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BD78ADC" w14:textId="77777777" w:rsidR="005745DE" w:rsidRPr="00DD4B02" w:rsidRDefault="005745DE" w:rsidP="005745D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bookmarkEnd w:id="44"/>
    </w:tbl>
    <w:p w14:paraId="61053392" w14:textId="6A86BFA8" w:rsidR="0070153D" w:rsidRPr="00DB6755" w:rsidRDefault="0070153D" w:rsidP="00A85CF3">
      <w:pPr>
        <w:tabs>
          <w:tab w:val="left" w:pos="180"/>
          <w:tab w:val="left" w:pos="1080"/>
        </w:tabs>
        <w:spacing w:after="120" w:line="276" w:lineRule="auto"/>
        <w:jc w:val="both"/>
        <w:rPr>
          <w:rStyle w:val="a5"/>
          <w:rFonts w:ascii="Tahoma" w:hAnsi="Tahoma" w:cs="Tahoma"/>
          <w:color w:val="auto"/>
          <w:sz w:val="14"/>
          <w:szCs w:val="20"/>
          <w:u w:val="none"/>
        </w:rPr>
      </w:pPr>
    </w:p>
    <w:p w14:paraId="3E839890" w14:textId="77777777" w:rsidR="00AA7707" w:rsidRDefault="00AA7707" w:rsidP="00AA7707">
      <w:pPr>
        <w:pStyle w:val="12"/>
        <w:spacing w:before="120" w:after="120"/>
        <w:rPr>
          <w:rFonts w:cs="Tahoma"/>
        </w:rPr>
      </w:pPr>
      <w:bookmarkStart w:id="46" w:name="_Toc113022079"/>
      <w:bookmarkStart w:id="47" w:name="_Toc125317602"/>
      <w:r>
        <w:rPr>
          <w:rFonts w:cs="Tahoma"/>
        </w:rPr>
        <w:t>Пакетные предложения на технологические услуги</w:t>
      </w:r>
      <w:bookmarkEnd w:id="46"/>
      <w:bookmarkEnd w:id="47"/>
    </w:p>
    <w:p w14:paraId="59809C69" w14:textId="77777777" w:rsidR="00AA7707" w:rsidRDefault="00AA7707" w:rsidP="00AA7707">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35FD48A7" w14:textId="77777777" w:rsidR="00AA7707" w:rsidRPr="00DC6D9F" w:rsidRDefault="00AA7707" w:rsidP="00AA7707">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50D906B5" w14:textId="77777777" w:rsidR="00AA7707" w:rsidRDefault="00AA7707" w:rsidP="00AA7707">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75"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30E33801" w14:textId="77777777" w:rsidR="00AA7707" w:rsidRDefault="00AA7707" w:rsidP="00AA7707">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76" w:history="1">
        <w:r w:rsidRPr="00B50DB5">
          <w:rPr>
            <w:rStyle w:val="a5"/>
            <w:rFonts w:ascii="Tahoma" w:hAnsi="Tahoma" w:cs="Tahoma"/>
            <w:sz w:val="22"/>
            <w:szCs w:val="22"/>
          </w:rPr>
          <w:t>https://fs.moex.com/files/24524</w:t>
        </w:r>
      </w:hyperlink>
    </w:p>
    <w:p w14:paraId="17E84792" w14:textId="77777777" w:rsidR="00AA7707" w:rsidRPr="00DC6D9F" w:rsidRDefault="00AA7707" w:rsidP="00AA7707">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450E7146" w14:textId="77777777" w:rsidR="00AA7707" w:rsidRDefault="00AA7707" w:rsidP="00AA7707">
      <w:pPr>
        <w:rPr>
          <w:rFonts w:ascii="Tahoma" w:eastAsia="Symbol" w:hAnsi="Tahoma" w:cs="Tahoma"/>
          <w:color w:val="FF0000"/>
          <w:sz w:val="22"/>
          <w:szCs w:val="22"/>
        </w:rPr>
      </w:pPr>
      <w:r>
        <w:object w:dxaOrig="1520" w:dyaOrig="985" w14:anchorId="2C727873">
          <v:shape id="_x0000_i1026" type="#_x0000_t75" style="width:79.2pt;height:50.4pt" o:ole="">
            <v:imagedata r:id="rId77" o:title=""/>
          </v:shape>
          <o:OLEObject Type="Embed" ProgID="Acrobat.Document.DC" ShapeID="_x0000_i1026" DrawAspect="Icon" ObjectID="_1792402035" r:id="rId78"/>
        </w:object>
      </w:r>
    </w:p>
    <w:p w14:paraId="561C5DF9" w14:textId="77777777" w:rsidR="00AA7707" w:rsidRPr="008F7077" w:rsidRDefault="00AA7707" w:rsidP="00AA7707">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p>
    <w:p w14:paraId="3B1B96BC" w14:textId="77777777" w:rsidR="00AA7707" w:rsidRPr="00A82E91" w:rsidRDefault="00AA7707"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BF54EB" w:rsidRDefault="00936B51" w:rsidP="00936B51">
      <w:pPr>
        <w:pStyle w:val="12"/>
        <w:spacing w:before="120" w:after="120"/>
        <w:rPr>
          <w:rFonts w:cs="Tahoma"/>
          <w:color w:val="auto"/>
        </w:rPr>
      </w:pPr>
      <w:bookmarkStart w:id="48" w:name="_Toc125317603"/>
      <w:r w:rsidRPr="00BF54EB">
        <w:rPr>
          <w:rFonts w:cs="Tahoma"/>
        </w:rPr>
        <w:t>Операции с денежными средствами</w:t>
      </w:r>
      <w:bookmarkEnd w:id="48"/>
    </w:p>
    <w:p w14:paraId="33B331E8" w14:textId="4FA62227" w:rsidR="00973408" w:rsidRPr="00BF54EB" w:rsidRDefault="00FF0BEC" w:rsidP="0079206F">
      <w:pPr>
        <w:jc w:val="both"/>
        <w:rPr>
          <w:rFonts w:ascii="Tahoma" w:eastAsia="Symbol" w:hAnsi="Tahoma" w:cs="Tahoma"/>
          <w:color w:val="000000"/>
          <w:sz w:val="22"/>
          <w:szCs w:val="22"/>
        </w:rPr>
      </w:pPr>
      <w:r w:rsidRPr="00BF54EB">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C14C9" w:rsidRPr="00BF54EB">
        <w:rPr>
          <w:rFonts w:ascii="Tahoma" w:eastAsia="Symbol" w:hAnsi="Tahoma" w:cs="Tahoma"/>
          <w:color w:val="000000"/>
          <w:sz w:val="22"/>
          <w:szCs w:val="22"/>
        </w:rPr>
        <w:t xml:space="preserve">раздельно Расчетный код валютного рынка, и Расчетный код </w:t>
      </w:r>
      <w:r w:rsidR="00EC70D5" w:rsidRPr="00BF54EB">
        <w:rPr>
          <w:rFonts w:ascii="Tahoma" w:eastAsia="Symbol" w:hAnsi="Tahoma" w:cs="Tahoma"/>
          <w:color w:val="000000"/>
          <w:sz w:val="22"/>
          <w:szCs w:val="22"/>
        </w:rPr>
        <w:t>рынка депозитов</w:t>
      </w:r>
      <w:r w:rsidR="008C14C9" w:rsidRPr="00BF54EB">
        <w:rPr>
          <w:rFonts w:ascii="Tahoma" w:eastAsia="Symbol" w:hAnsi="Tahoma" w:cs="Tahoma"/>
          <w:color w:val="000000"/>
          <w:sz w:val="22"/>
          <w:szCs w:val="22"/>
        </w:rPr>
        <w:t>.</w:t>
      </w:r>
    </w:p>
    <w:p w14:paraId="7B187F51" w14:textId="77777777" w:rsidR="002967E2" w:rsidRPr="00BF54EB" w:rsidRDefault="006A7B60" w:rsidP="00DD543A">
      <w:pPr>
        <w:pStyle w:val="110"/>
        <w:spacing w:before="120" w:after="120"/>
        <w:rPr>
          <w:rFonts w:cs="Tahoma"/>
          <w:sz w:val="22"/>
          <w:szCs w:val="22"/>
        </w:rPr>
      </w:pPr>
      <w:bookmarkStart w:id="49" w:name="_Toc125317604"/>
      <w:r w:rsidRPr="00BF54EB">
        <w:rPr>
          <w:rFonts w:cs="Tahoma"/>
          <w:sz w:val="22"/>
          <w:szCs w:val="22"/>
        </w:rPr>
        <w:t xml:space="preserve">Внесение </w:t>
      </w:r>
      <w:r w:rsidR="00FF0BEC" w:rsidRPr="00BF54EB">
        <w:rPr>
          <w:rFonts w:cs="Tahoma"/>
          <w:sz w:val="22"/>
          <w:szCs w:val="22"/>
        </w:rPr>
        <w:t>денежных средств</w:t>
      </w:r>
      <w:bookmarkEnd w:id="49"/>
    </w:p>
    <w:p w14:paraId="75D92E59" w14:textId="77777777" w:rsidR="00431DB7" w:rsidRPr="00BF54EB" w:rsidRDefault="002967E2" w:rsidP="00DD543A">
      <w:pPr>
        <w:spacing w:before="120" w:after="120" w:line="240" w:lineRule="auto"/>
        <w:jc w:val="both"/>
        <w:textAlignment w:val="top"/>
        <w:rPr>
          <w:rFonts w:ascii="Tahoma" w:hAnsi="Tahoma" w:cs="Tahoma"/>
          <w:color w:val="000000"/>
          <w:sz w:val="22"/>
          <w:szCs w:val="22"/>
        </w:rPr>
      </w:pPr>
      <w:r w:rsidRPr="00BF54EB">
        <w:rPr>
          <w:rFonts w:ascii="Tahoma" w:eastAsia="Symbol" w:hAnsi="Tahoma" w:cs="Tahoma"/>
          <w:color w:val="000000"/>
          <w:sz w:val="22"/>
          <w:szCs w:val="22"/>
        </w:rPr>
        <w:t xml:space="preserve">Денежные средства на счета НКЦ можно перечислять </w:t>
      </w:r>
      <w:r w:rsidR="008C14C9" w:rsidRPr="00BF54EB">
        <w:rPr>
          <w:rFonts w:ascii="Tahoma" w:eastAsia="Symbol" w:hAnsi="Tahoma" w:cs="Tahoma"/>
          <w:color w:val="000000"/>
          <w:sz w:val="22"/>
          <w:szCs w:val="22"/>
        </w:rPr>
        <w:t xml:space="preserve">на Расчетные коды </w:t>
      </w:r>
      <w:r w:rsidRPr="00BF54EB">
        <w:rPr>
          <w:rFonts w:ascii="Tahoma" w:eastAsia="Symbol" w:hAnsi="Tahoma" w:cs="Tahoma"/>
          <w:color w:val="000000"/>
          <w:sz w:val="22"/>
          <w:szCs w:val="22"/>
        </w:rPr>
        <w:t>с любого счета в любом банке</w:t>
      </w:r>
      <w:r w:rsidR="00C13AC2"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662D5" w:rsidRPr="00BF54EB">
        <w:rPr>
          <w:rFonts w:ascii="Tahoma" w:hAnsi="Tahoma" w:cs="Tahoma"/>
          <w:color w:val="000000"/>
          <w:sz w:val="22"/>
          <w:szCs w:val="22"/>
        </w:rPr>
        <w:t>Денежные средства в валют</w:t>
      </w:r>
      <w:r w:rsidR="00C13AC2" w:rsidRPr="00BF54EB">
        <w:rPr>
          <w:rFonts w:ascii="Tahoma" w:hAnsi="Tahoma" w:cs="Tahoma"/>
          <w:color w:val="000000"/>
          <w:sz w:val="22"/>
          <w:szCs w:val="22"/>
        </w:rPr>
        <w:t>ах, принимаемых НКЦ в качестве Обеспечения,</w:t>
      </w:r>
      <w:r w:rsidR="008662D5" w:rsidRPr="00BF54EB">
        <w:rPr>
          <w:rFonts w:ascii="Tahoma" w:hAnsi="Tahoma" w:cs="Tahoma"/>
          <w:color w:val="000000"/>
          <w:sz w:val="22"/>
          <w:szCs w:val="22"/>
        </w:rPr>
        <w:t xml:space="preserve"> </w:t>
      </w:r>
      <w:r w:rsidR="008662D5" w:rsidRPr="00BF54EB">
        <w:rPr>
          <w:rFonts w:ascii="Tahoma" w:hAnsi="Tahoma" w:cs="Tahoma"/>
          <w:color w:val="000000"/>
          <w:sz w:val="22"/>
          <w:szCs w:val="22"/>
        </w:rPr>
        <w:lastRenderedPageBreak/>
        <w:t xml:space="preserve">перечисляются Участниками клиринга на соответствующие счета НКЦ </w:t>
      </w:r>
      <w:r w:rsidR="008662D5" w:rsidRPr="00BF54EB">
        <w:rPr>
          <w:rFonts w:ascii="Tahoma" w:hAnsi="Tahoma" w:cs="Tahoma"/>
          <w:b/>
          <w:color w:val="000000"/>
          <w:sz w:val="22"/>
          <w:szCs w:val="22"/>
        </w:rPr>
        <w:t xml:space="preserve">с обязательным указанием в назначении платежа </w:t>
      </w:r>
      <w:r w:rsidR="0092007B" w:rsidRPr="00BF54EB">
        <w:rPr>
          <w:rFonts w:ascii="Tahoma" w:hAnsi="Tahoma" w:cs="Tahoma"/>
          <w:b/>
          <w:color w:val="000000"/>
          <w:sz w:val="22"/>
          <w:szCs w:val="22"/>
        </w:rPr>
        <w:t xml:space="preserve">ключевого слова и </w:t>
      </w:r>
      <w:r w:rsidR="008662D5" w:rsidRPr="00BF54EB">
        <w:rPr>
          <w:rFonts w:ascii="Tahoma" w:hAnsi="Tahoma" w:cs="Tahoma"/>
          <w:b/>
          <w:color w:val="000000"/>
          <w:sz w:val="22"/>
          <w:szCs w:val="22"/>
        </w:rPr>
        <w:t>Расчетного кода Участника клиринга</w:t>
      </w:r>
      <w:r w:rsidR="008662D5" w:rsidRPr="00BF54EB">
        <w:rPr>
          <w:rFonts w:ascii="Tahoma" w:hAnsi="Tahoma" w:cs="Tahoma"/>
          <w:color w:val="000000"/>
          <w:sz w:val="22"/>
          <w:szCs w:val="22"/>
        </w:rPr>
        <w:t xml:space="preserve">. </w:t>
      </w:r>
    </w:p>
    <w:p w14:paraId="11A1D781" w14:textId="2889FE6A" w:rsidR="00E61BA4" w:rsidRPr="00BF54EB" w:rsidRDefault="008662D5" w:rsidP="00E61BA4">
      <w:pPr>
        <w:spacing w:before="120" w:after="120" w:line="240" w:lineRule="auto"/>
        <w:jc w:val="both"/>
        <w:textAlignment w:val="top"/>
        <w:rPr>
          <w:rStyle w:val="a5"/>
          <w:rFonts w:ascii="Tahoma" w:eastAsia="Symbol" w:hAnsi="Tahoma" w:cs="Tahoma"/>
          <w:color w:val="000000"/>
          <w:sz w:val="22"/>
          <w:szCs w:val="22"/>
          <w:u w:val="none"/>
        </w:rPr>
      </w:pPr>
      <w:r w:rsidRPr="00BF54EB">
        <w:rPr>
          <w:rFonts w:ascii="Tahoma" w:hAnsi="Tahoma" w:cs="Tahoma"/>
          <w:color w:val="000000"/>
          <w:sz w:val="22"/>
          <w:szCs w:val="22"/>
        </w:rPr>
        <w:t>По ссылк</w:t>
      </w:r>
      <w:r w:rsidR="008F1970" w:rsidRPr="00BF54EB">
        <w:rPr>
          <w:rFonts w:ascii="Tahoma" w:hAnsi="Tahoma" w:cs="Tahoma"/>
          <w:color w:val="000000"/>
          <w:sz w:val="22"/>
          <w:szCs w:val="22"/>
        </w:rPr>
        <w:t xml:space="preserve">ам ниже </w:t>
      </w:r>
      <w:r w:rsidRPr="00BF54EB">
        <w:rPr>
          <w:rFonts w:ascii="Tahoma" w:hAnsi="Tahoma" w:cs="Tahoma"/>
          <w:color w:val="000000"/>
          <w:sz w:val="22"/>
          <w:szCs w:val="22"/>
        </w:rPr>
        <w:t>вы найдете</w:t>
      </w:r>
      <w:r w:rsidR="008F1970" w:rsidRPr="00BF54EB">
        <w:rPr>
          <w:rFonts w:ascii="Tahoma" w:hAnsi="Tahoma" w:cs="Tahoma"/>
          <w:color w:val="000000"/>
          <w:sz w:val="22"/>
          <w:szCs w:val="22"/>
        </w:rPr>
        <w:t>:</w:t>
      </w:r>
      <w:r w:rsidR="00E61BA4" w:rsidRPr="00BF54EB">
        <w:rPr>
          <w:sz w:val="22"/>
          <w:szCs w:val="22"/>
        </w:rPr>
        <w:t xml:space="preserve"> </w:t>
      </w:r>
    </w:p>
    <w:p w14:paraId="08FCDFA1" w14:textId="47E4A343" w:rsidR="00315F80" w:rsidRPr="00BF54EB" w:rsidRDefault="00E82C5C" w:rsidP="00B9798F">
      <w:pPr>
        <w:pStyle w:val="a3"/>
        <w:numPr>
          <w:ilvl w:val="0"/>
          <w:numId w:val="6"/>
        </w:numPr>
        <w:spacing w:before="120" w:after="120" w:line="240" w:lineRule="auto"/>
        <w:jc w:val="both"/>
        <w:textAlignment w:val="top"/>
        <w:rPr>
          <w:rStyle w:val="a5"/>
          <w:sz w:val="22"/>
          <w:szCs w:val="22"/>
        </w:rPr>
      </w:pPr>
      <w:hyperlink r:id="rId79" w:history="1">
        <w:r w:rsidR="00315F80" w:rsidRPr="00BF54EB">
          <w:rPr>
            <w:rStyle w:val="a5"/>
            <w:rFonts w:ascii="Tahoma" w:hAnsi="Tahoma" w:cs="Tahoma"/>
            <w:sz w:val="22"/>
            <w:szCs w:val="22"/>
          </w:rPr>
          <w:t>Реквизиты для зачисления денежных средств на всех рынках</w:t>
        </w:r>
      </w:hyperlink>
      <w:r w:rsidR="00315F80" w:rsidRPr="00BF54EB">
        <w:rPr>
          <w:rStyle w:val="a5"/>
          <w:rFonts w:ascii="Tahoma" w:hAnsi="Tahoma" w:cs="Tahoma"/>
          <w:sz w:val="22"/>
          <w:szCs w:val="22"/>
        </w:rPr>
        <w:t xml:space="preserve"> https://www.nationalclearingcentre.ru/catalog/02080304</w:t>
      </w:r>
    </w:p>
    <w:p w14:paraId="0CC3E5AE" w14:textId="71E979DF" w:rsidR="001A6794" w:rsidRPr="00BF54EB" w:rsidRDefault="00E82C5C" w:rsidP="00B9798F">
      <w:pPr>
        <w:pStyle w:val="a3"/>
        <w:numPr>
          <w:ilvl w:val="0"/>
          <w:numId w:val="6"/>
        </w:numPr>
        <w:spacing w:before="120" w:after="120" w:line="240" w:lineRule="auto"/>
        <w:jc w:val="both"/>
        <w:textAlignment w:val="top"/>
        <w:rPr>
          <w:rStyle w:val="a5"/>
          <w:rFonts w:ascii="Tahoma" w:eastAsia="Symbol" w:hAnsi="Tahoma" w:cs="Tahoma"/>
          <w:color w:val="000000"/>
          <w:sz w:val="22"/>
          <w:szCs w:val="22"/>
          <w:u w:val="none"/>
        </w:rPr>
      </w:pPr>
      <w:hyperlink r:id="rId80" w:history="1"/>
      <w:r w:rsidR="00315F80" w:rsidRPr="00BF54EB">
        <w:rPr>
          <w:rStyle w:val="a5"/>
          <w:rFonts w:ascii="Tahoma" w:hAnsi="Tahoma" w:cs="Tahoma"/>
          <w:sz w:val="22"/>
          <w:szCs w:val="22"/>
        </w:rPr>
        <w:t>Более подробную информацию по внесению обеспечения https://www.nationalclearingcentre.ru/catalog/02080301</w:t>
      </w:r>
    </w:p>
    <w:p w14:paraId="6EB2CF96" w14:textId="77777777" w:rsidR="00C05D37" w:rsidRPr="00BF54EB" w:rsidRDefault="00741420" w:rsidP="00D61B7E">
      <w:pPr>
        <w:pStyle w:val="110"/>
        <w:spacing w:before="120" w:after="120"/>
        <w:rPr>
          <w:rFonts w:cs="Tahoma"/>
          <w:sz w:val="22"/>
          <w:szCs w:val="22"/>
        </w:rPr>
      </w:pPr>
      <w:bookmarkStart w:id="50" w:name="_Toc125317605"/>
      <w:r w:rsidRPr="00BF54EB">
        <w:rPr>
          <w:rFonts w:cs="Tahoma"/>
          <w:sz w:val="22"/>
          <w:szCs w:val="22"/>
        </w:rPr>
        <w:t xml:space="preserve">Вывод </w:t>
      </w:r>
      <w:r w:rsidR="008F1970" w:rsidRPr="00BF54EB">
        <w:rPr>
          <w:rFonts w:cs="Tahoma"/>
          <w:sz w:val="22"/>
          <w:szCs w:val="22"/>
        </w:rPr>
        <w:t>денежных средств</w:t>
      </w:r>
      <w:r w:rsidR="006A7B60" w:rsidRPr="00BF54EB">
        <w:rPr>
          <w:rFonts w:cs="Tahoma"/>
          <w:sz w:val="22"/>
          <w:szCs w:val="22"/>
        </w:rPr>
        <w:t xml:space="preserve"> на Валютном рынке</w:t>
      </w:r>
      <w:bookmarkEnd w:id="50"/>
    </w:p>
    <w:p w14:paraId="5CD29E42" w14:textId="725256EE" w:rsidR="006A7B60" w:rsidRPr="00BF54EB"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3EF7A8F0" w14:textId="4AE33593" w:rsidR="00A456ED" w:rsidRPr="00BF54EB" w:rsidRDefault="00280EC0" w:rsidP="00AA042A">
      <w:pPr>
        <w:spacing w:before="120" w:after="120" w:line="240"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У Участника клиринга есть возможность посредством сервиса </w:t>
      </w:r>
      <w:r w:rsidR="00065B00" w:rsidRPr="00BF54EB">
        <w:rPr>
          <w:rFonts w:ascii="Tahoma" w:eastAsia="Symbol" w:hAnsi="Tahoma" w:cs="Tahoma"/>
          <w:color w:val="000000"/>
          <w:sz w:val="22"/>
          <w:szCs w:val="22"/>
        </w:rPr>
        <w:t>Клиринговый терминал</w:t>
      </w:r>
      <w:r w:rsidRPr="00BF54EB">
        <w:rPr>
          <w:rFonts w:ascii="Tahoma" w:eastAsia="Symbol" w:hAnsi="Tahoma" w:cs="Tahoma"/>
          <w:color w:val="000000"/>
          <w:sz w:val="22"/>
          <w:szCs w:val="22"/>
        </w:rPr>
        <w:t xml:space="preserve"> подать заявлен</w:t>
      </w:r>
      <w:r w:rsidR="007D35B6" w:rsidRPr="00BF54EB">
        <w:rPr>
          <w:rFonts w:ascii="Tahoma" w:eastAsia="Symbol" w:hAnsi="Tahoma" w:cs="Tahoma"/>
          <w:color w:val="000000"/>
          <w:sz w:val="22"/>
          <w:szCs w:val="22"/>
        </w:rPr>
        <w:t>и</w:t>
      </w:r>
      <w:r w:rsidRPr="00BF54EB">
        <w:rPr>
          <w:rFonts w:ascii="Tahoma" w:eastAsia="Symbol" w:hAnsi="Tahoma" w:cs="Tahoma"/>
          <w:color w:val="000000"/>
          <w:sz w:val="22"/>
          <w:szCs w:val="22"/>
        </w:rPr>
        <w:t>е на ранние расчеты отдельно по каждому Расчетному коду.</w:t>
      </w:r>
    </w:p>
    <w:p w14:paraId="3CABB8DF" w14:textId="6FFCC162" w:rsidR="00AF4D7E" w:rsidRPr="00BF54EB" w:rsidRDefault="00AF4D7E" w:rsidP="00AA042A">
      <w:pPr>
        <w:spacing w:before="120" w:after="120" w:line="240"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BF54EB">
        <w:rPr>
          <w:rFonts w:ascii="Tahoma" w:eastAsia="Symbol" w:hAnsi="Tahoma" w:cs="Tahoma"/>
          <w:color w:val="000000"/>
          <w:sz w:val="22"/>
          <w:szCs w:val="22"/>
        </w:rPr>
        <w:t>расчетной позиции</w:t>
      </w:r>
      <w:r w:rsidR="007E3A07" w:rsidRPr="00BF54EB">
        <w:rPr>
          <w:rFonts w:ascii="Tahoma" w:eastAsia="Symbol" w:hAnsi="Tahoma" w:cs="Tahoma"/>
          <w:color w:val="000000"/>
          <w:sz w:val="22"/>
          <w:szCs w:val="22"/>
        </w:rPr>
        <w:t>.</w:t>
      </w:r>
      <w:r w:rsidR="0061315E" w:rsidRPr="00BF54EB">
        <w:rPr>
          <w:rFonts w:ascii="Tahoma" w:eastAsia="Symbol" w:hAnsi="Tahoma" w:cs="Tahoma"/>
          <w:color w:val="000000"/>
          <w:sz w:val="22"/>
          <w:szCs w:val="22"/>
        </w:rPr>
        <w:t xml:space="preserve"> </w:t>
      </w:r>
      <w:r w:rsidRPr="00BF54EB">
        <w:rPr>
          <w:rFonts w:ascii="Tahoma" w:eastAsia="Symbol" w:hAnsi="Tahoma" w:cs="Tahoma"/>
          <w:color w:val="000000"/>
          <w:sz w:val="22"/>
          <w:szCs w:val="22"/>
        </w:rPr>
        <w:t xml:space="preserve">Более подробную информацию о возврате средств </w:t>
      </w:r>
      <w:r w:rsidR="000462A3" w:rsidRPr="00BF54EB">
        <w:rPr>
          <w:rFonts w:ascii="Tahoma" w:eastAsia="Symbol" w:hAnsi="Tahoma" w:cs="Tahoma"/>
          <w:color w:val="000000"/>
          <w:sz w:val="22"/>
          <w:szCs w:val="22"/>
        </w:rPr>
        <w:t>на валютном рынке</w:t>
      </w:r>
      <w:r w:rsidRPr="00BF54EB">
        <w:rPr>
          <w:rFonts w:ascii="Tahoma" w:eastAsia="Symbol" w:hAnsi="Tahoma" w:cs="Tahoma"/>
          <w:color w:val="000000"/>
          <w:sz w:val="22"/>
          <w:szCs w:val="22"/>
        </w:rPr>
        <w:t xml:space="preserve"> можно найти по ссылке </w:t>
      </w:r>
      <w:hyperlink r:id="rId81" w:history="1">
        <w:r w:rsidR="00272D32" w:rsidRPr="00BF54EB">
          <w:rPr>
            <w:rStyle w:val="a5"/>
            <w:rFonts w:ascii="Tahoma" w:eastAsia="Symbol" w:hAnsi="Tahoma" w:cs="Tahoma"/>
            <w:sz w:val="22"/>
            <w:szCs w:val="22"/>
          </w:rPr>
          <w:t>https://www.nationalclearingcentre.ru/catalog/02080303</w:t>
        </w:r>
      </w:hyperlink>
    </w:p>
    <w:p w14:paraId="22E0179C" w14:textId="77777777" w:rsidR="00F23043" w:rsidRPr="00BF54EB" w:rsidRDefault="00F23043" w:rsidP="00AA042A">
      <w:pPr>
        <w:pStyle w:val="110"/>
        <w:rPr>
          <w:rFonts w:cs="Tahoma"/>
          <w:sz w:val="22"/>
          <w:szCs w:val="22"/>
        </w:rPr>
      </w:pPr>
      <w:bookmarkStart w:id="51" w:name="_Toc125317606"/>
      <w:r w:rsidRPr="00BF54EB">
        <w:rPr>
          <w:rFonts w:cs="Tahoma"/>
          <w:sz w:val="22"/>
          <w:szCs w:val="22"/>
        </w:rPr>
        <w:t xml:space="preserve">Вывод денежных средств на </w:t>
      </w:r>
      <w:r w:rsidR="00BD3105" w:rsidRPr="00BF54EB">
        <w:rPr>
          <w:rFonts w:cs="Tahoma"/>
          <w:sz w:val="22"/>
          <w:szCs w:val="22"/>
        </w:rPr>
        <w:t>Р</w:t>
      </w:r>
      <w:r w:rsidR="000A44FD" w:rsidRPr="00BF54EB">
        <w:rPr>
          <w:rFonts w:cs="Tahoma"/>
          <w:sz w:val="22"/>
          <w:szCs w:val="22"/>
        </w:rPr>
        <w:t>ынке депозитов</w:t>
      </w:r>
      <w:bookmarkEnd w:id="51"/>
    </w:p>
    <w:p w14:paraId="4DC94A70" w14:textId="77777777" w:rsidR="00A85CF3" w:rsidRPr="00BF54EB" w:rsidRDefault="00A85CF3" w:rsidP="00A85CF3">
      <w:pPr>
        <w:spacing w:before="120" w:after="120" w:line="240" w:lineRule="auto"/>
        <w:jc w:val="both"/>
        <w:textAlignment w:val="top"/>
        <w:rPr>
          <w:rFonts w:ascii="Tahoma" w:eastAsia="Times New Roman" w:hAnsi="Tahoma" w:cs="Tahoma"/>
          <w:color w:val="000000"/>
          <w:sz w:val="22"/>
          <w:szCs w:val="22"/>
          <w:lang w:eastAsia="ru-RU"/>
        </w:rPr>
      </w:pPr>
      <w:bookmarkStart w:id="52" w:name="_Hlk128850507"/>
      <w:bookmarkStart w:id="53" w:name="_Toc125317607"/>
      <w:r w:rsidRPr="00BF54EB">
        <w:rPr>
          <w:rFonts w:ascii="Tahoma" w:eastAsia="Times New Roman" w:hAnsi="Tahoma" w:cs="Tahoma"/>
          <w:color w:val="000000"/>
          <w:sz w:val="22"/>
          <w:szCs w:val="22"/>
          <w:lang w:eastAsia="ru-RU"/>
        </w:rPr>
        <w:t>Возврат денежных средств, учитываемых в качестве Обеспечения по Расчетному коду Участника клиринга, осуществляется в Клиринговом терминале.</w:t>
      </w:r>
    </w:p>
    <w:p w14:paraId="3E399815" w14:textId="77777777" w:rsidR="00A85CF3" w:rsidRDefault="00A85CF3" w:rsidP="00A85CF3">
      <w:pPr>
        <w:spacing w:before="120" w:after="120" w:line="240" w:lineRule="auto"/>
        <w:jc w:val="both"/>
        <w:textAlignment w:val="top"/>
        <w:rPr>
          <w:rFonts w:ascii="Tahoma" w:eastAsia="Symbol" w:hAnsi="Tahoma" w:cs="Tahoma"/>
          <w:color w:val="000000"/>
          <w:sz w:val="22"/>
          <w:szCs w:val="22"/>
        </w:rPr>
      </w:pPr>
      <w:bookmarkStart w:id="54" w:name="_Hlk128872800"/>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428C3EF6" w14:textId="77777777" w:rsidR="00A85CF3" w:rsidRPr="00F37E0D" w:rsidRDefault="00A85CF3" w:rsidP="00A85CF3">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55" w:name="_Hlk128864254"/>
    <w:p w14:paraId="19583B56" w14:textId="77777777" w:rsidR="00A85CF3" w:rsidRPr="00F37E0D" w:rsidRDefault="00A85CF3" w:rsidP="00A85CF3">
      <w:pPr>
        <w:spacing w:before="120" w:after="120" w:line="240" w:lineRule="auto"/>
        <w:jc w:val="both"/>
        <w:textAlignment w:val="top"/>
        <w:rPr>
          <w:rStyle w:val="a5"/>
          <w:rFonts w:ascii="Tahoma" w:eastAsia="Symbol" w:hAnsi="Tahoma" w:cs="Tahoma"/>
          <w:sz w:val="22"/>
          <w:szCs w:val="22"/>
        </w:rPr>
      </w:pPr>
      <w:r>
        <w:fldChar w:fldCharType="begin"/>
      </w:r>
      <w:r>
        <w:instrText xml:space="preserve"> HYPERLINK "https://www.nationalclearingcentre.ru/catalog/0208030301" </w:instrText>
      </w:r>
      <w:r>
        <w:fldChar w:fldCharType="separate"/>
      </w:r>
      <w:r w:rsidRPr="00F37E0D">
        <w:rPr>
          <w:rStyle w:val="a5"/>
          <w:rFonts w:ascii="Tahoma" w:eastAsia="Symbol" w:hAnsi="Tahoma" w:cs="Tahoma"/>
          <w:sz w:val="22"/>
          <w:szCs w:val="22"/>
        </w:rPr>
        <w:t>Подробнее о регистрации Счета для возврата</w:t>
      </w:r>
      <w:r>
        <w:rPr>
          <w:rStyle w:val="a5"/>
          <w:rFonts w:ascii="Tahoma" w:eastAsia="Symbol" w:hAnsi="Tahoma" w:cs="Tahoma"/>
          <w:sz w:val="22"/>
          <w:szCs w:val="22"/>
        </w:rPr>
        <w:fldChar w:fldCharType="end"/>
      </w:r>
    </w:p>
    <w:p w14:paraId="68E90F28" w14:textId="77777777" w:rsidR="00A85CF3" w:rsidRPr="00F37E0D" w:rsidRDefault="00E82C5C" w:rsidP="00A85CF3">
      <w:pPr>
        <w:spacing w:before="120" w:after="120" w:line="240" w:lineRule="auto"/>
        <w:jc w:val="both"/>
        <w:textAlignment w:val="top"/>
        <w:rPr>
          <w:rFonts w:ascii="Tahoma" w:eastAsia="Symbol" w:hAnsi="Tahoma" w:cs="Tahoma"/>
          <w:color w:val="002F5F"/>
          <w:sz w:val="22"/>
          <w:szCs w:val="22"/>
          <w:u w:val="single"/>
        </w:rPr>
      </w:pPr>
      <w:hyperlink r:id="rId82" w:history="1">
        <w:r w:rsidR="00A85CF3" w:rsidRPr="00F37E0D">
          <w:rPr>
            <w:rStyle w:val="a5"/>
            <w:rFonts w:ascii="Tahoma" w:eastAsia="Symbol" w:hAnsi="Tahoma" w:cs="Tahoma"/>
            <w:sz w:val="22"/>
            <w:szCs w:val="22"/>
          </w:rPr>
          <w:t>Подробнее о возврате обеспечения</w:t>
        </w:r>
      </w:hyperlink>
    </w:p>
    <w:bookmarkEnd w:id="52"/>
    <w:bookmarkEnd w:id="55"/>
    <w:bookmarkEnd w:id="54"/>
    <w:p w14:paraId="17E7EE35" w14:textId="77777777" w:rsidR="00C03E43" w:rsidRPr="00BF54EB" w:rsidRDefault="008F1970" w:rsidP="00AA042A">
      <w:pPr>
        <w:pStyle w:val="110"/>
        <w:spacing w:before="120" w:after="120"/>
        <w:rPr>
          <w:rFonts w:cs="Tahoma"/>
          <w:sz w:val="22"/>
          <w:szCs w:val="22"/>
        </w:rPr>
      </w:pPr>
      <w:r w:rsidRPr="00BF54EB">
        <w:rPr>
          <w:rFonts w:cs="Tahoma"/>
          <w:sz w:val="22"/>
          <w:szCs w:val="22"/>
        </w:rPr>
        <w:t>Перевод денежных средств</w:t>
      </w:r>
      <w:bookmarkEnd w:id="53"/>
    </w:p>
    <w:p w14:paraId="0221067A" w14:textId="78CB2EE7" w:rsidR="008D6C6E" w:rsidRPr="00BF54EB" w:rsidRDefault="00C03E43" w:rsidP="008D6C6E">
      <w:pPr>
        <w:spacing w:before="120" w:after="120" w:line="240" w:lineRule="auto"/>
        <w:jc w:val="both"/>
        <w:textAlignment w:val="top"/>
        <w:rPr>
          <w:rFonts w:ascii="Tahoma" w:hAnsi="Tahoma" w:cs="Tahoma"/>
          <w:color w:val="000000"/>
          <w:sz w:val="22"/>
          <w:szCs w:val="22"/>
        </w:rPr>
      </w:pPr>
      <w:bookmarkStart w:id="56" w:name="_Hlk128872780"/>
      <w:r w:rsidRPr="00BF54EB">
        <w:rPr>
          <w:rFonts w:ascii="Tahoma" w:hAnsi="Tahoma" w:cs="Tahoma"/>
          <w:color w:val="000000"/>
          <w:sz w:val="22"/>
          <w:szCs w:val="22"/>
        </w:rPr>
        <w:t>Перевод денежных средств между Расчетными кодами валютного</w:t>
      </w:r>
      <w:r w:rsidR="009C4982" w:rsidRPr="00BF54EB">
        <w:rPr>
          <w:rFonts w:ascii="Tahoma" w:hAnsi="Tahoma" w:cs="Tahoma"/>
          <w:color w:val="000000"/>
          <w:sz w:val="22"/>
          <w:szCs w:val="22"/>
        </w:rPr>
        <w:t xml:space="preserve"> </w:t>
      </w:r>
      <w:r w:rsidR="000A44FD" w:rsidRPr="00BF54EB">
        <w:rPr>
          <w:rFonts w:ascii="Tahoma" w:hAnsi="Tahoma" w:cs="Tahoma"/>
          <w:color w:val="000000"/>
          <w:sz w:val="22"/>
          <w:szCs w:val="22"/>
        </w:rPr>
        <w:t>и рынка депозитов</w:t>
      </w:r>
      <w:r w:rsidRPr="00BF54EB">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65B00" w:rsidRPr="00BF54EB">
        <w:rPr>
          <w:rFonts w:ascii="Tahoma" w:hAnsi="Tahoma" w:cs="Tahoma"/>
          <w:color w:val="000000"/>
          <w:sz w:val="22"/>
          <w:szCs w:val="22"/>
        </w:rPr>
        <w:t xml:space="preserve">сервиса Клиринговый терминал. </w:t>
      </w:r>
    </w:p>
    <w:p w14:paraId="25D35984" w14:textId="565E6875" w:rsidR="00065B00" w:rsidRPr="00BF54EB" w:rsidRDefault="00E82C5C" w:rsidP="008D6C6E">
      <w:pPr>
        <w:spacing w:before="120" w:after="120" w:line="240" w:lineRule="auto"/>
        <w:jc w:val="both"/>
        <w:textAlignment w:val="top"/>
        <w:rPr>
          <w:rFonts w:ascii="Times New Roman" w:hAnsi="Times New Roman" w:cs="Times New Roman"/>
          <w:color w:val="000000"/>
          <w:sz w:val="22"/>
          <w:szCs w:val="22"/>
        </w:rPr>
      </w:pPr>
      <w:hyperlink r:id="rId83" w:history="1">
        <w:r w:rsidR="00065B00" w:rsidRPr="00BF54EB">
          <w:rPr>
            <w:rStyle w:val="a5"/>
            <w:rFonts w:ascii="Tahoma" w:hAnsi="Tahoma" w:cs="Tahoma"/>
            <w:sz w:val="22"/>
            <w:szCs w:val="22"/>
          </w:rPr>
          <w:t>Клиринговый терминал в примерах (Презентация)</w:t>
        </w:r>
      </w:hyperlink>
    </w:p>
    <w:p w14:paraId="139DE8A6" w14:textId="77777777" w:rsidR="00A027C8" w:rsidRPr="00BF54EB" w:rsidRDefault="00A027C8" w:rsidP="00AA042A">
      <w:pPr>
        <w:pStyle w:val="110"/>
        <w:spacing w:before="120" w:after="120"/>
        <w:rPr>
          <w:rFonts w:cs="Tahoma"/>
          <w:sz w:val="22"/>
          <w:szCs w:val="22"/>
        </w:rPr>
      </w:pPr>
      <w:bookmarkStart w:id="57" w:name="_Toc125317608"/>
      <w:bookmarkEnd w:id="56"/>
      <w:r w:rsidRPr="00BF54EB">
        <w:rPr>
          <w:rFonts w:cs="Tahoma"/>
          <w:sz w:val="22"/>
          <w:szCs w:val="22"/>
        </w:rPr>
        <w:t>Комиссионное вознаграждение за учет Обеспечения</w:t>
      </w:r>
      <w:bookmarkEnd w:id="57"/>
    </w:p>
    <w:p w14:paraId="62BA68A4" w14:textId="5AAE4E8F" w:rsidR="008D6C6E" w:rsidRPr="00BF54EB" w:rsidRDefault="008D6C6E" w:rsidP="00DD4B02">
      <w:pPr>
        <w:pStyle w:val="Default"/>
        <w:jc w:val="both"/>
        <w:rPr>
          <w:rFonts w:ascii="Tahoma" w:hAnsi="Tahoma" w:cs="Tahoma"/>
          <w:sz w:val="22"/>
          <w:szCs w:val="22"/>
        </w:rPr>
      </w:pPr>
      <w:r w:rsidRPr="00BF54EB">
        <w:rPr>
          <w:rFonts w:ascii="Tahoma" w:hAnsi="Tahoma" w:cs="Tahoma"/>
          <w:sz w:val="22"/>
          <w:szCs w:val="22"/>
        </w:rPr>
        <w:t>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w:t>
      </w:r>
      <w:r w:rsidR="00C30F4E" w:rsidRPr="00BF54EB">
        <w:rPr>
          <w:rFonts w:ascii="Tahoma" w:hAnsi="Tahoma" w:cs="Tahoma"/>
          <w:sz w:val="22"/>
          <w:szCs w:val="22"/>
        </w:rPr>
        <w:t xml:space="preserve"> до следующего рабочего дня</w:t>
      </w:r>
      <w:r w:rsidRPr="00BF54EB">
        <w:rPr>
          <w:rFonts w:ascii="Tahoma" w:hAnsi="Tahoma" w:cs="Tahoma"/>
          <w:sz w:val="22"/>
          <w:szCs w:val="22"/>
        </w:rPr>
        <w:t xml:space="preserve">. </w:t>
      </w:r>
      <w:bookmarkStart w:id="58" w:name="_Hlk128872590"/>
      <w:r w:rsidR="00A85CF3" w:rsidRPr="00F37E0D">
        <w:rPr>
          <w:rFonts w:ascii="Tahoma" w:hAnsi="Tahoma" w:cs="Tahoma"/>
          <w:sz w:val="22"/>
          <w:szCs w:val="22"/>
          <w:shd w:val="clear" w:color="auto" w:fill="FFFFFF"/>
        </w:rPr>
        <w:t>Взимание указанного комиссионного вознаграждения предусмотрено Правилами клиринга НКО НКЦ (АО): </w:t>
      </w:r>
      <w:hyperlink r:id="rId84" w:tgtFrame="_blank" w:history="1">
        <w:r w:rsidR="00A85CF3" w:rsidRPr="00F37E0D">
          <w:rPr>
            <w:rStyle w:val="a5"/>
            <w:rFonts w:ascii="Tahoma" w:hAnsi="Tahoma" w:cs="Tahoma"/>
            <w:color w:val="336699"/>
            <w:sz w:val="22"/>
            <w:szCs w:val="22"/>
            <w:u w:val="none"/>
            <w:shd w:val="clear" w:color="auto" w:fill="FFFFFF"/>
          </w:rPr>
          <w:t>п. 3.10 Общей части Правил клиринга</w:t>
        </w:r>
      </w:hyperlink>
      <w:r w:rsidR="00A85CF3" w:rsidRPr="00F37E0D">
        <w:rPr>
          <w:rFonts w:ascii="Tahoma" w:hAnsi="Tahoma" w:cs="Tahoma"/>
          <w:sz w:val="22"/>
          <w:szCs w:val="22"/>
          <w:shd w:val="clear" w:color="auto" w:fill="FFFFFF"/>
        </w:rPr>
        <w:t>, а также </w:t>
      </w:r>
      <w:hyperlink r:id="rId85" w:tgtFrame="_blank" w:history="1">
        <w:r w:rsidR="00A85CF3" w:rsidRPr="00F37E0D">
          <w:rPr>
            <w:rStyle w:val="a5"/>
            <w:rFonts w:ascii="Tahoma" w:hAnsi="Tahoma" w:cs="Tahoma"/>
            <w:color w:val="336699"/>
            <w:sz w:val="22"/>
            <w:szCs w:val="22"/>
            <w:u w:val="none"/>
            <w:shd w:val="clear" w:color="auto" w:fill="FFFFFF"/>
          </w:rPr>
          <w:t>п. 3 Раздела II Тарифов Клирингового центра.</w:t>
        </w:r>
      </w:hyperlink>
      <w:bookmarkEnd w:id="58"/>
      <w:r w:rsidRPr="00BF54EB">
        <w:rPr>
          <w:rFonts w:ascii="Tahoma" w:hAnsi="Tahoma" w:cs="Tahoma"/>
          <w:sz w:val="22"/>
          <w:szCs w:val="22"/>
        </w:rPr>
        <w:t>Точная сумма комиссии, подлежащей списанию, отражается в Отчете о комиссионных вознаграждениях ССХ10</w:t>
      </w:r>
      <w:r w:rsidR="00F627AE" w:rsidRPr="00BF54EB">
        <w:rPr>
          <w:rFonts w:ascii="Tahoma" w:hAnsi="Tahoma" w:cs="Tahoma"/>
          <w:sz w:val="22"/>
          <w:szCs w:val="22"/>
        </w:rPr>
        <w:t>/</w:t>
      </w:r>
      <w:r w:rsidR="00F627AE" w:rsidRPr="00BF54EB">
        <w:rPr>
          <w:rFonts w:ascii="Tahoma" w:hAnsi="Tahoma" w:cs="Tahoma"/>
          <w:sz w:val="22"/>
          <w:szCs w:val="22"/>
          <w:lang w:val="en-US"/>
        </w:rPr>
        <w:t>EQM</w:t>
      </w:r>
      <w:r w:rsidR="00F627AE" w:rsidRPr="00BF54EB">
        <w:rPr>
          <w:rFonts w:ascii="Tahoma" w:hAnsi="Tahoma" w:cs="Tahoma"/>
          <w:sz w:val="22"/>
          <w:szCs w:val="22"/>
        </w:rPr>
        <w:t>15</w:t>
      </w:r>
      <w:r w:rsidRPr="00BF54EB">
        <w:rPr>
          <w:rFonts w:ascii="Tahoma" w:hAnsi="Tahoma" w:cs="Tahoma"/>
          <w:sz w:val="22"/>
          <w:szCs w:val="22"/>
        </w:rPr>
        <w:t>.Более подробную информацию о комиссии за учет Обеспечения и ставках можно найти по ссылке:</w:t>
      </w:r>
      <w:r w:rsidR="00DD4B02" w:rsidRPr="00BF54EB">
        <w:rPr>
          <w:rFonts w:ascii="Tahoma" w:hAnsi="Tahoma" w:cs="Tahoma"/>
          <w:sz w:val="22"/>
          <w:szCs w:val="22"/>
        </w:rPr>
        <w:t xml:space="preserve"> </w:t>
      </w:r>
      <w:hyperlink r:id="rId86" w:history="1">
        <w:r w:rsidRPr="00BF54EB">
          <w:rPr>
            <w:rStyle w:val="a5"/>
            <w:rFonts w:ascii="Tahoma" w:hAnsi="Tahoma" w:cs="Tahoma"/>
            <w:sz w:val="22"/>
            <w:szCs w:val="22"/>
          </w:rPr>
          <w:t>https://www.nationalclearingcentre.ru/catalog/02080101</w:t>
        </w:r>
      </w:hyperlink>
      <w:r w:rsidRPr="00BF54EB">
        <w:rPr>
          <w:rFonts w:ascii="Tahoma" w:hAnsi="Tahoma" w:cs="Tahoma"/>
          <w:sz w:val="22"/>
          <w:szCs w:val="22"/>
        </w:rPr>
        <w:t>.</w:t>
      </w:r>
    </w:p>
    <w:p w14:paraId="758270A4" w14:textId="77777777" w:rsidR="00445CF3" w:rsidRPr="00BF54EB" w:rsidRDefault="00445CF3" w:rsidP="00445CF3">
      <w:pPr>
        <w:pStyle w:val="110"/>
        <w:spacing w:before="120" w:after="120"/>
        <w:rPr>
          <w:rFonts w:cs="Tahoma"/>
          <w:sz w:val="22"/>
          <w:szCs w:val="22"/>
        </w:rPr>
      </w:pPr>
      <w:bookmarkStart w:id="59" w:name="_Toc125317609"/>
      <w:r w:rsidRPr="00BF54EB">
        <w:rPr>
          <w:rFonts w:cs="Tahoma"/>
          <w:sz w:val="22"/>
          <w:szCs w:val="22"/>
        </w:rPr>
        <w:t>Оплата комиссионных вознаграждений</w:t>
      </w:r>
      <w:bookmarkEnd w:id="59"/>
      <w:r w:rsidRPr="00BF54EB">
        <w:rPr>
          <w:rFonts w:cs="Tahoma"/>
          <w:sz w:val="22"/>
          <w:szCs w:val="22"/>
        </w:rPr>
        <w:t xml:space="preserve"> </w:t>
      </w:r>
    </w:p>
    <w:p w14:paraId="28284595" w14:textId="77777777" w:rsidR="00445CF3" w:rsidRPr="00BF54EB" w:rsidRDefault="00445CF3" w:rsidP="00445CF3">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BF54EB" w:rsidRDefault="009142CF" w:rsidP="00AA042A">
      <w:pPr>
        <w:pStyle w:val="12"/>
        <w:spacing w:before="120" w:after="120"/>
        <w:rPr>
          <w:rFonts w:cs="Tahoma"/>
        </w:rPr>
      </w:pPr>
      <w:bookmarkStart w:id="60" w:name="_Toc125317610"/>
      <w:r w:rsidRPr="00BF54EB">
        <w:rPr>
          <w:rFonts w:cs="Tahoma"/>
        </w:rPr>
        <w:lastRenderedPageBreak/>
        <w:t>Штрафы за неисполнение обязательств</w:t>
      </w:r>
      <w:r w:rsidR="00752581" w:rsidRPr="00BF54EB">
        <w:rPr>
          <w:rFonts w:cs="Tahoma"/>
        </w:rPr>
        <w:t xml:space="preserve"> </w:t>
      </w:r>
      <w:r w:rsidR="00612CE0" w:rsidRPr="00BF54EB">
        <w:rPr>
          <w:rFonts w:cs="Tahoma"/>
        </w:rPr>
        <w:t>и</w:t>
      </w:r>
      <w:r w:rsidR="00752581" w:rsidRPr="00BF54EB">
        <w:rPr>
          <w:rFonts w:cs="Tahoma"/>
        </w:rPr>
        <w:t xml:space="preserve"> перенос позиций</w:t>
      </w:r>
      <w:bookmarkEnd w:id="60"/>
      <w:r w:rsidR="00D53819" w:rsidRPr="00BF54EB">
        <w:rPr>
          <w:rFonts w:cs="Tahoma"/>
        </w:rPr>
        <w:t xml:space="preserve"> </w:t>
      </w:r>
    </w:p>
    <w:p w14:paraId="3556BDF0" w14:textId="77777777" w:rsidR="00D53819" w:rsidRPr="00BF54EB" w:rsidRDefault="00597AD5" w:rsidP="00AA042A">
      <w:pPr>
        <w:pStyle w:val="110"/>
        <w:rPr>
          <w:rFonts w:cs="Tahoma"/>
          <w:sz w:val="22"/>
          <w:szCs w:val="22"/>
        </w:rPr>
      </w:pPr>
      <w:bookmarkStart w:id="61" w:name="_Toc125317611"/>
      <w:r w:rsidRPr="00BF54EB">
        <w:rPr>
          <w:rFonts w:cs="Tahoma"/>
          <w:sz w:val="22"/>
          <w:szCs w:val="22"/>
        </w:rPr>
        <w:t>Валютный рынок</w:t>
      </w:r>
      <w:bookmarkEnd w:id="61"/>
    </w:p>
    <w:p w14:paraId="5BC15D2E" w14:textId="77777777" w:rsidR="00FC34CA" w:rsidRPr="00BF54EB" w:rsidRDefault="00FC34CA" w:rsidP="00AA042A">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В случае: </w:t>
      </w:r>
    </w:p>
    <w:p w14:paraId="24208202" w14:textId="77777777" w:rsidR="00FC34CA" w:rsidRPr="00BF54EB" w:rsidRDefault="00FC34CA" w:rsidP="00B9798F">
      <w:pPr>
        <w:pStyle w:val="a3"/>
        <w:numPr>
          <w:ilvl w:val="0"/>
          <w:numId w:val="1"/>
        </w:num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0E284778" w14:textId="77777777" w:rsidR="00FC34CA" w:rsidRPr="00BF54EB" w:rsidRDefault="00FC34CA" w:rsidP="00B9798F">
      <w:pPr>
        <w:pStyle w:val="a3"/>
        <w:numPr>
          <w:ilvl w:val="0"/>
          <w:numId w:val="1"/>
        </w:num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при наличии непогашенной до установленного времени Задолженности. </w:t>
      </w:r>
    </w:p>
    <w:p w14:paraId="3A4A77AC" w14:textId="77777777" w:rsidR="00973408" w:rsidRPr="00BF54EB" w:rsidRDefault="00FC34CA" w:rsidP="00973408">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55DDDA59" w14:textId="4EFF5C3D" w:rsidR="00FC34CA" w:rsidRPr="00BF54EB" w:rsidRDefault="00FC34CA" w:rsidP="00973408">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w:t>
      </w:r>
      <w:r w:rsidR="00D30E47">
        <w:rPr>
          <w:rFonts w:ascii="Tahoma" w:hAnsi="Tahoma" w:cs="Tahoma"/>
          <w:color w:val="000000"/>
          <w:sz w:val="22"/>
          <w:szCs w:val="22"/>
        </w:rPr>
        <w:t>.</w:t>
      </w:r>
    </w:p>
    <w:p w14:paraId="60AEE798" w14:textId="7EA17894" w:rsidR="00AE7019" w:rsidRPr="00BF54EB" w:rsidRDefault="00FC34CA" w:rsidP="00FC34CA">
      <w:pPr>
        <w:jc w:val="both"/>
        <w:rPr>
          <w:rFonts w:ascii="Tahoma" w:hAnsi="Tahoma" w:cs="Tahoma"/>
          <w:color w:val="002F5F" w:themeColor="hyperlink"/>
          <w:sz w:val="22"/>
          <w:szCs w:val="22"/>
          <w:u w:val="single"/>
        </w:rPr>
      </w:pPr>
      <w:r w:rsidRPr="00BF54EB">
        <w:rPr>
          <w:rFonts w:ascii="Tahoma" w:hAnsi="Tahoma" w:cs="Tahoma"/>
          <w:color w:val="000000"/>
          <w:sz w:val="22"/>
          <w:szCs w:val="22"/>
        </w:rPr>
        <w:t xml:space="preserve">Ставки для урегулирования неисполнения обязательств приведены по ссылке: </w:t>
      </w:r>
      <w:hyperlink r:id="rId87" w:history="1">
        <w:r w:rsidR="008D6C6E" w:rsidRPr="00BF54EB">
          <w:rPr>
            <w:rFonts w:ascii="Tahoma" w:hAnsi="Tahoma" w:cs="Tahoma"/>
            <w:color w:val="002F5F" w:themeColor="hyperlink"/>
            <w:sz w:val="22"/>
            <w:szCs w:val="22"/>
            <w:u w:val="single"/>
          </w:rPr>
          <w:t>https://www.nationalclearingcentre.ru/catalog/030702</w:t>
        </w:r>
      </w:hyperlink>
    </w:p>
    <w:p w14:paraId="344BA777" w14:textId="77777777" w:rsidR="00F00A35" w:rsidRPr="00BF54EB" w:rsidRDefault="00BD3105" w:rsidP="00AA042A">
      <w:pPr>
        <w:pStyle w:val="110"/>
        <w:spacing w:before="120" w:after="120"/>
        <w:rPr>
          <w:rFonts w:cs="Tahoma"/>
          <w:sz w:val="22"/>
          <w:szCs w:val="22"/>
        </w:rPr>
      </w:pPr>
      <w:bookmarkStart w:id="62" w:name="_Toc125317612"/>
      <w:r w:rsidRPr="00BF54EB">
        <w:rPr>
          <w:rFonts w:cs="Tahoma"/>
          <w:sz w:val="22"/>
          <w:szCs w:val="22"/>
        </w:rPr>
        <w:t>Рынок</w:t>
      </w:r>
      <w:r w:rsidR="000A44FD" w:rsidRPr="00BF54EB">
        <w:rPr>
          <w:rFonts w:cs="Tahoma"/>
          <w:sz w:val="22"/>
          <w:szCs w:val="22"/>
        </w:rPr>
        <w:t xml:space="preserve"> депозитов</w:t>
      </w:r>
      <w:bookmarkEnd w:id="62"/>
    </w:p>
    <w:p w14:paraId="55644996"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w:t>
      </w:r>
      <w:proofErr w:type="spellStart"/>
      <w:r w:rsidRPr="00BF54EB">
        <w:rPr>
          <w:rFonts w:ascii="Tahoma" w:hAnsi="Tahoma" w:cs="Tahoma"/>
          <w:color w:val="000000"/>
          <w:sz w:val="22"/>
          <w:szCs w:val="22"/>
        </w:rPr>
        <w:t>довнесенные</w:t>
      </w:r>
      <w:proofErr w:type="spellEnd"/>
      <w:r w:rsidRPr="00BF54EB">
        <w:rPr>
          <w:rFonts w:ascii="Tahoma" w:hAnsi="Tahoma" w:cs="Tahoma"/>
          <w:color w:val="000000"/>
          <w:sz w:val="22"/>
          <w:szCs w:val="22"/>
        </w:rPr>
        <w:t xml:space="preserve">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w:t>
      </w:r>
      <w:proofErr w:type="spellStart"/>
      <w:r w:rsidRPr="00BF54EB">
        <w:rPr>
          <w:rFonts w:ascii="Tahoma" w:hAnsi="Tahoma" w:cs="Tahoma"/>
          <w:color w:val="000000"/>
          <w:sz w:val="22"/>
          <w:szCs w:val="22"/>
        </w:rPr>
        <w:t>довнесены</w:t>
      </w:r>
      <w:proofErr w:type="spellEnd"/>
      <w:r w:rsidRPr="00BF54EB">
        <w:rPr>
          <w:rFonts w:ascii="Tahoma" w:hAnsi="Tahoma" w:cs="Tahoma"/>
          <w:color w:val="000000"/>
          <w:sz w:val="22"/>
          <w:szCs w:val="22"/>
        </w:rPr>
        <w:t xml:space="preserve"> в следующий расчетный день (при вышеописанном переносе возможности </w:t>
      </w:r>
      <w:proofErr w:type="spellStart"/>
      <w:r w:rsidRPr="00BF54EB">
        <w:rPr>
          <w:rFonts w:ascii="Tahoma" w:hAnsi="Tahoma" w:cs="Tahoma"/>
          <w:color w:val="000000"/>
          <w:sz w:val="22"/>
          <w:szCs w:val="22"/>
        </w:rPr>
        <w:t>довнести</w:t>
      </w:r>
      <w:proofErr w:type="spellEnd"/>
      <w:r w:rsidRPr="00BF54EB">
        <w:rPr>
          <w:rFonts w:ascii="Tahoma" w:hAnsi="Tahoma" w:cs="Tahoma"/>
          <w:color w:val="000000"/>
          <w:sz w:val="22"/>
          <w:szCs w:val="22"/>
        </w:rPr>
        <w:t xml:space="preserve">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BF54EB" w:rsidRDefault="008C24B5" w:rsidP="008C24B5">
      <w:pPr>
        <w:pStyle w:val="110"/>
        <w:spacing w:before="120" w:after="120"/>
        <w:rPr>
          <w:rFonts w:cs="Tahoma"/>
          <w:sz w:val="22"/>
          <w:szCs w:val="22"/>
        </w:rPr>
      </w:pPr>
      <w:bookmarkStart w:id="63" w:name="_Toc125317613"/>
      <w:r w:rsidRPr="00BF54EB">
        <w:rPr>
          <w:rFonts w:cs="Tahoma"/>
          <w:sz w:val="22"/>
          <w:szCs w:val="22"/>
        </w:rPr>
        <w:t xml:space="preserve">Штраф за </w:t>
      </w:r>
      <w:r w:rsidRPr="00BF54EB">
        <w:rPr>
          <w:rFonts w:cs="Tahoma"/>
          <w:sz w:val="22"/>
          <w:szCs w:val="22"/>
          <w:lang w:val="en-US"/>
        </w:rPr>
        <w:t>cut</w:t>
      </w:r>
      <w:r w:rsidRPr="00BF54EB">
        <w:rPr>
          <w:rFonts w:cs="Tahoma"/>
          <w:sz w:val="22"/>
          <w:szCs w:val="22"/>
        </w:rPr>
        <w:t>-</w:t>
      </w:r>
      <w:r w:rsidRPr="00BF54EB">
        <w:rPr>
          <w:rFonts w:cs="Tahoma"/>
          <w:sz w:val="22"/>
          <w:szCs w:val="22"/>
          <w:lang w:val="en-US"/>
        </w:rPr>
        <w:t>off</w:t>
      </w:r>
      <w:r w:rsidRPr="00BF54EB">
        <w:rPr>
          <w:rFonts w:cs="Tahoma"/>
          <w:sz w:val="22"/>
          <w:szCs w:val="22"/>
        </w:rPr>
        <w:t xml:space="preserve"> </w:t>
      </w:r>
      <w:r w:rsidRPr="00BF54EB">
        <w:rPr>
          <w:rFonts w:cs="Tahoma"/>
          <w:sz w:val="22"/>
          <w:szCs w:val="22"/>
          <w:lang w:val="en-US"/>
        </w:rPr>
        <w:t>time</w:t>
      </w:r>
      <w:bookmarkEnd w:id="63"/>
    </w:p>
    <w:p w14:paraId="2FC31041" w14:textId="77777777" w:rsidR="008C24B5" w:rsidRPr="00BF54EB" w:rsidRDefault="008C24B5" w:rsidP="00AA042A">
      <w:pPr>
        <w:spacing w:before="120" w:after="120" w:line="240" w:lineRule="auto"/>
        <w:jc w:val="both"/>
        <w:textAlignment w:val="top"/>
        <w:rPr>
          <w:rFonts w:ascii="Tahoma" w:hAnsi="Tahoma" w:cs="Tahoma"/>
          <w:sz w:val="22"/>
          <w:szCs w:val="22"/>
        </w:rPr>
      </w:pPr>
      <w:r w:rsidRPr="00BF54EB">
        <w:rPr>
          <w:rFonts w:ascii="Tahoma" w:hAnsi="Tahoma" w:cs="Tahoma"/>
          <w:sz w:val="22"/>
          <w:szCs w:val="22"/>
        </w:rPr>
        <w:t>С января 2018 года введен штраф за исполнение Итогового нетто-обязательства по денежн</w:t>
      </w:r>
      <w:r w:rsidR="000E6B82" w:rsidRPr="00BF54EB">
        <w:rPr>
          <w:rFonts w:ascii="Tahoma" w:hAnsi="Tahoma" w:cs="Tahoma"/>
          <w:sz w:val="22"/>
          <w:szCs w:val="22"/>
        </w:rPr>
        <w:t xml:space="preserve">ым средствам с нарушением срока, установленного Временным регламентом. </w:t>
      </w:r>
    </w:p>
    <w:p w14:paraId="05E38527" w14:textId="77777777" w:rsidR="003D124F" w:rsidRPr="00BF54EB" w:rsidRDefault="00E82C5C" w:rsidP="003D124F">
      <w:pPr>
        <w:spacing w:before="120" w:after="120" w:line="240" w:lineRule="auto"/>
        <w:jc w:val="both"/>
        <w:textAlignment w:val="top"/>
        <w:rPr>
          <w:rFonts w:ascii="Tahoma" w:hAnsi="Tahoma" w:cs="Tahoma"/>
          <w:color w:val="002F5F" w:themeColor="accent1"/>
          <w:sz w:val="22"/>
          <w:szCs w:val="22"/>
        </w:rPr>
      </w:pPr>
      <w:hyperlink r:id="rId88" w:history="1">
        <w:r w:rsidR="003D124F" w:rsidRPr="00BF54EB">
          <w:rPr>
            <w:rFonts w:ascii="Tahoma" w:hAnsi="Tahoma" w:cs="Tahoma"/>
            <w:color w:val="002F5F" w:themeColor="accent1"/>
            <w:sz w:val="22"/>
            <w:szCs w:val="22"/>
            <w:u w:val="single"/>
          </w:rPr>
          <w:t>https://www.nationalclearingcentre.ru/catalog/020801</w:t>
        </w:r>
      </w:hyperlink>
    </w:p>
    <w:p w14:paraId="0477D30F" w14:textId="77777777" w:rsidR="003D124F" w:rsidRPr="00BF54EB" w:rsidRDefault="00E82C5C" w:rsidP="003D124F">
      <w:pPr>
        <w:jc w:val="both"/>
        <w:rPr>
          <w:rFonts w:ascii="Tahoma" w:hAnsi="Tahoma" w:cs="Tahoma"/>
          <w:color w:val="000000"/>
          <w:sz w:val="22"/>
          <w:szCs w:val="22"/>
        </w:rPr>
      </w:pPr>
      <w:hyperlink r:id="rId89" w:history="1">
        <w:hyperlink r:id="rId90" w:history="1">
          <w:r w:rsidR="003D124F" w:rsidRPr="00BF54EB">
            <w:rPr>
              <w:rFonts w:ascii="Tahoma" w:hAnsi="Tahoma" w:cs="Tahoma"/>
              <w:color w:val="002F5F" w:themeColor="hyperlink"/>
              <w:sz w:val="22"/>
              <w:szCs w:val="22"/>
              <w:u w:val="single"/>
            </w:rPr>
            <w:t>Значения штрафных ставок за cut-off time</w:t>
          </w:r>
        </w:hyperlink>
        <w:r w:rsidR="003D124F" w:rsidRPr="00BF54EB">
          <w:rPr>
            <w:rFonts w:ascii="Tahoma" w:hAnsi="Tahoma" w:cs="Tahoma"/>
            <w:color w:val="002F5F" w:themeColor="accent1"/>
            <w:sz w:val="22"/>
            <w:szCs w:val="22"/>
          </w:rPr>
          <w:t>.</w:t>
        </w:r>
      </w:hyperlink>
    </w:p>
    <w:p w14:paraId="3C7E8F4D" w14:textId="77777777" w:rsidR="009142CF" w:rsidRPr="00BF54EB" w:rsidRDefault="007F4369" w:rsidP="00AA042A">
      <w:pPr>
        <w:pStyle w:val="12"/>
        <w:spacing w:before="120" w:after="120"/>
        <w:rPr>
          <w:rFonts w:cs="Tahoma"/>
          <w:color w:val="000000"/>
        </w:rPr>
      </w:pPr>
      <w:bookmarkStart w:id="64" w:name="_Toc125317614"/>
      <w:r w:rsidRPr="00BF54EB">
        <w:rPr>
          <w:rFonts w:cs="Tahoma"/>
        </w:rPr>
        <w:t>Торговые и клиринговые отчеты</w:t>
      </w:r>
      <w:bookmarkEnd w:id="64"/>
    </w:p>
    <w:p w14:paraId="5E4C5A55" w14:textId="77777777" w:rsidR="00AF4D7E" w:rsidRPr="00E94D9A" w:rsidRDefault="007F4369" w:rsidP="00AA042A">
      <w:pPr>
        <w:spacing w:before="120" w:after="120" w:line="240" w:lineRule="auto"/>
        <w:textAlignment w:val="top"/>
        <w:rPr>
          <w:rFonts w:ascii="Tahoma" w:hAnsi="Tahoma" w:cs="Tahoma"/>
          <w:color w:val="000000"/>
          <w:sz w:val="22"/>
          <w:szCs w:val="22"/>
        </w:rPr>
      </w:pPr>
      <w:bookmarkStart w:id="65" w:name="_Hlk43820393"/>
      <w:r w:rsidRPr="00E94D9A">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781"/>
      </w:tblGrid>
      <w:tr w:rsidR="008D6C6E" w:rsidRPr="00E94D9A" w14:paraId="5CD8FAD4" w14:textId="77777777" w:rsidTr="005E57D4">
        <w:tc>
          <w:tcPr>
            <w:tcW w:w="0" w:type="auto"/>
            <w:shd w:val="clear" w:color="auto" w:fill="auto"/>
            <w:tcMar>
              <w:top w:w="0" w:type="dxa"/>
              <w:left w:w="0" w:type="dxa"/>
              <w:bottom w:w="0" w:type="dxa"/>
              <w:right w:w="0" w:type="dxa"/>
            </w:tcMar>
            <w:hideMark/>
          </w:tcPr>
          <w:tbl>
            <w:tblPr>
              <w:tblW w:w="9653" w:type="dxa"/>
              <w:tblCellMar>
                <w:left w:w="0" w:type="dxa"/>
                <w:right w:w="0" w:type="dxa"/>
              </w:tblCellMar>
              <w:tblLook w:val="04A0" w:firstRow="1" w:lastRow="0" w:firstColumn="1" w:lastColumn="0" w:noHBand="0" w:noVBand="1"/>
            </w:tblPr>
            <w:tblGrid>
              <w:gridCol w:w="9653"/>
            </w:tblGrid>
            <w:tr w:rsidR="008D6C6E" w:rsidRPr="00E94D9A" w14:paraId="08BC0681" w14:textId="77777777" w:rsidTr="003519ED">
              <w:trPr>
                <w:trHeight w:val="516"/>
              </w:trPr>
              <w:tc>
                <w:tcPr>
                  <w:tcW w:w="0" w:type="auto"/>
                  <w:shd w:val="clear" w:color="auto" w:fill="auto"/>
                  <w:hideMark/>
                </w:tcPr>
                <w:p w14:paraId="10A0ED4B" w14:textId="1CAFBA9A" w:rsidR="00EA648E" w:rsidRPr="00E94D9A" w:rsidRDefault="007F4369" w:rsidP="00B9798F">
                  <w:pPr>
                    <w:pStyle w:val="a3"/>
                    <w:numPr>
                      <w:ilvl w:val="0"/>
                      <w:numId w:val="14"/>
                    </w:numPr>
                    <w:spacing w:before="120" w:after="120" w:line="240" w:lineRule="auto"/>
                    <w:textAlignment w:val="top"/>
                    <w:rPr>
                      <w:rFonts w:ascii="Tahoma" w:hAnsi="Tahoma" w:cs="Tahoma"/>
                      <w:sz w:val="22"/>
                      <w:szCs w:val="22"/>
                    </w:rPr>
                  </w:pPr>
                  <w:r w:rsidRPr="00E94D9A">
                    <w:rPr>
                      <w:rFonts w:ascii="Tahoma" w:hAnsi="Tahoma" w:cs="Tahoma"/>
                      <w:color w:val="000000"/>
                      <w:sz w:val="22"/>
                      <w:szCs w:val="22"/>
                    </w:rPr>
                    <w:t xml:space="preserve">Валютный рынок </w:t>
                  </w:r>
                  <w:r w:rsidR="008D6C6E" w:rsidRPr="00E94D9A">
                    <w:rPr>
                      <w:rFonts w:ascii="Tahoma" w:hAnsi="Tahoma" w:cs="Tahoma"/>
                      <w:color w:val="000000"/>
                      <w:sz w:val="22"/>
                      <w:szCs w:val="22"/>
                    </w:rPr>
                    <w:t xml:space="preserve"> </w:t>
                  </w:r>
                  <w:r w:rsidRPr="00E94D9A">
                    <w:rPr>
                      <w:rFonts w:ascii="Tahoma" w:hAnsi="Tahoma" w:cs="Tahoma"/>
                      <w:color w:val="000000"/>
                      <w:sz w:val="22"/>
                      <w:szCs w:val="22"/>
                    </w:rPr>
                    <w:t xml:space="preserve"> </w:t>
                  </w:r>
                  <w:hyperlink r:id="rId91" w:history="1">
                    <w:r w:rsidR="00EA648E" w:rsidRPr="00E94D9A">
                      <w:rPr>
                        <w:rStyle w:val="a5"/>
                        <w:rFonts w:ascii="Tahoma" w:hAnsi="Tahoma" w:cs="Tahoma"/>
                        <w:sz w:val="22"/>
                        <w:szCs w:val="22"/>
                      </w:rPr>
                      <w:t>https://fs.moex.com/files/1075</w:t>
                    </w:r>
                  </w:hyperlink>
                </w:p>
              </w:tc>
            </w:tr>
          </w:tbl>
          <w:p w14:paraId="30523571" w14:textId="77777777" w:rsidR="008D6C6E" w:rsidRPr="00E94D9A" w:rsidRDefault="008D6C6E" w:rsidP="008D6C6E">
            <w:pPr>
              <w:spacing w:before="120" w:after="120" w:line="240" w:lineRule="auto"/>
              <w:textAlignment w:val="top"/>
              <w:rPr>
                <w:rFonts w:ascii="Tahoma" w:hAnsi="Tahoma" w:cs="Tahoma"/>
                <w:sz w:val="22"/>
                <w:szCs w:val="22"/>
              </w:rPr>
            </w:pPr>
          </w:p>
        </w:tc>
      </w:tr>
    </w:tbl>
    <w:bookmarkEnd w:id="65"/>
    <w:p w14:paraId="4FF9B70C" w14:textId="480534FC" w:rsidR="007F4369" w:rsidRPr="00E94D9A" w:rsidRDefault="007F4369" w:rsidP="00B9798F">
      <w:pPr>
        <w:pStyle w:val="a3"/>
        <w:numPr>
          <w:ilvl w:val="0"/>
          <w:numId w:val="14"/>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Рынок депозитов:</w:t>
      </w:r>
    </w:p>
    <w:p w14:paraId="66D04636" w14:textId="6EBDE337"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Торговые отчеты - </w:t>
      </w:r>
      <w:hyperlink r:id="rId92" w:history="1">
        <w:r w:rsidRPr="00E94D9A">
          <w:rPr>
            <w:rStyle w:val="a5"/>
            <w:rFonts w:ascii="Tahoma" w:hAnsi="Tahoma" w:cs="Tahoma"/>
            <w:sz w:val="22"/>
            <w:szCs w:val="22"/>
          </w:rPr>
          <w:t>https://www.moex.com/s267</w:t>
        </w:r>
      </w:hyperlink>
    </w:p>
    <w:p w14:paraId="5F2266A6" w14:textId="4D32F31C"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Клиринговые отчеты - </w:t>
      </w:r>
      <w:hyperlink r:id="rId93" w:history="1">
        <w:r w:rsidRPr="00E94D9A">
          <w:rPr>
            <w:rStyle w:val="a5"/>
            <w:rFonts w:ascii="Tahoma" w:hAnsi="Tahoma" w:cs="Tahoma"/>
            <w:sz w:val="22"/>
            <w:szCs w:val="22"/>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646649">
      <w:footerReference w:type="default" r:id="rId94"/>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6BEE" w14:textId="77777777" w:rsidR="00994266" w:rsidRDefault="00994266" w:rsidP="00796BCA">
      <w:pPr>
        <w:spacing w:after="0" w:line="240" w:lineRule="auto"/>
      </w:pPr>
      <w:r>
        <w:separator/>
      </w:r>
    </w:p>
  </w:endnote>
  <w:endnote w:type="continuationSeparator" w:id="0">
    <w:p w14:paraId="06EEB770" w14:textId="77777777" w:rsidR="00994266" w:rsidRDefault="00994266"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288B" w14:textId="313231D0" w:rsidR="00994266" w:rsidRDefault="00994266">
    <w:pPr>
      <w:pStyle w:val="aff4"/>
    </w:pPr>
    <w:r>
      <w:rPr>
        <w:noProof/>
      </w:rPr>
      <w:drawing>
        <wp:inline distT="0" distB="0" distL="0" distR="0" wp14:anchorId="6DADC19D" wp14:editId="3DE9A80F">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p w14:paraId="331CC833" w14:textId="1E2ADD09" w:rsidR="00994266" w:rsidRPr="00DF7E75" w:rsidRDefault="00994266" w:rsidP="00DF7E75">
    <w:pPr>
      <w:pStyle w:val="aff4"/>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AC112" w14:textId="77777777" w:rsidR="00994266" w:rsidRDefault="00994266" w:rsidP="00796BCA">
      <w:pPr>
        <w:spacing w:after="0" w:line="240" w:lineRule="auto"/>
      </w:pPr>
      <w:r>
        <w:separator/>
      </w:r>
    </w:p>
  </w:footnote>
  <w:footnote w:type="continuationSeparator" w:id="0">
    <w:p w14:paraId="7E48AE43" w14:textId="77777777" w:rsidR="00994266" w:rsidRDefault="00994266" w:rsidP="00796BCA">
      <w:pPr>
        <w:spacing w:after="0" w:line="240" w:lineRule="auto"/>
      </w:pPr>
      <w:r>
        <w:continuationSeparator/>
      </w:r>
    </w:p>
  </w:footnote>
  <w:footnote w:id="1">
    <w:p w14:paraId="362159CE" w14:textId="28414C8A" w:rsidR="00994266" w:rsidRPr="00787378" w:rsidRDefault="00994266" w:rsidP="00787378">
      <w:pPr>
        <w:pStyle w:val="affb"/>
      </w:pPr>
      <w:r>
        <w:rPr>
          <w:rStyle w:val="affd"/>
        </w:rPr>
        <w:footnoteRef/>
      </w:r>
      <w:r>
        <w:t xml:space="preserve"> </w:t>
      </w:r>
      <w:proofErr w:type="gramStart"/>
      <w:r>
        <w:t>Возможно</w:t>
      </w:r>
      <w:proofErr w:type="gramEnd"/>
      <w:r>
        <w:t xml:space="preserve"> з</w:t>
      </w:r>
      <w:r w:rsidRPr="00787378">
        <w:t>ашифровать на имя уполномоченного сотрудника Департамента клиринга НКО НКЦ (АО)</w:t>
      </w:r>
      <w:r>
        <w:t>.</w:t>
      </w:r>
      <w:r w:rsidRPr="00994266">
        <w:t xml:space="preserve"> </w:t>
      </w:r>
      <w:r w:rsidRPr="00787378">
        <w:t xml:space="preserve"> -</w:t>
      </w:r>
      <w:hyperlink r:id="rId1" w:history="1">
        <w:r w:rsidRPr="00787378">
          <w:rPr>
            <w:rStyle w:val="a5"/>
          </w:rPr>
          <w:t>https://fs.moex.com/cdp/sert/MICEX_Reports(GOST).zip</w:t>
        </w:r>
      </w:hyperlink>
      <w:r w:rsidRPr="00787378">
        <w:rPr>
          <w:u w:val="single"/>
        </w:rPr>
        <w:t>);</w:t>
      </w:r>
    </w:p>
    <w:p w14:paraId="2383D49B" w14:textId="387EFF70" w:rsidR="00994266" w:rsidRDefault="00994266">
      <w:pPr>
        <w:pStyle w:val="affb"/>
      </w:pPr>
    </w:p>
  </w:footnote>
  <w:footnote w:id="2">
    <w:p w14:paraId="2683063B" w14:textId="604F9293" w:rsidR="00994266" w:rsidRPr="009606D0" w:rsidRDefault="00994266" w:rsidP="009606D0">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7F3360D1" w14:textId="704A042C" w:rsidR="00994266" w:rsidRPr="00D97252" w:rsidRDefault="00994266">
      <w:pPr>
        <w:pStyle w:val="affb"/>
      </w:pPr>
    </w:p>
  </w:footnote>
  <w:footnote w:id="3">
    <w:p w14:paraId="4A095855" w14:textId="097BC5E5" w:rsidR="00994266" w:rsidRPr="009606D0" w:rsidRDefault="00994266" w:rsidP="009606D0">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w:t>
      </w:r>
      <w:proofErr w:type="spellStart"/>
      <w:r w:rsidRPr="009606D0">
        <w:rPr>
          <w:rFonts w:ascii="Tahoma" w:hAnsi="Tahoma" w:cs="Tahoma"/>
          <w:sz w:val="16"/>
          <w:szCs w:val="16"/>
        </w:rPr>
        <w:t>Некредитные</w:t>
      </w:r>
      <w:proofErr w:type="spellEnd"/>
      <w:r w:rsidRPr="009606D0">
        <w:rPr>
          <w:rFonts w:ascii="Tahoma" w:hAnsi="Tahoma" w:cs="Tahoma"/>
          <w:sz w:val="16"/>
          <w:szCs w:val="16"/>
        </w:rPr>
        <w:t xml:space="preserve">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4">
    <w:p w14:paraId="02682963" w14:textId="4A755905" w:rsidR="00994266" w:rsidRDefault="00994266">
      <w:pPr>
        <w:pStyle w:val="affb"/>
      </w:pPr>
      <w:r>
        <w:rPr>
          <w:rStyle w:val="affd"/>
        </w:rPr>
        <w:footnoteRef/>
      </w:r>
      <w:r>
        <w:t xml:space="preserve"> Заявление направляется через ЛКУ</w:t>
      </w:r>
    </w:p>
  </w:footnote>
  <w:footnote w:id="5">
    <w:p w14:paraId="4E738D9C" w14:textId="679F6AA1" w:rsidR="00994266" w:rsidRDefault="00994266" w:rsidP="00A85CF3">
      <w:pPr>
        <w:tabs>
          <w:tab w:val="left" w:pos="180"/>
          <w:tab w:val="left" w:pos="1080"/>
        </w:tabs>
        <w:spacing w:after="120" w:line="276" w:lineRule="auto"/>
        <w:jc w:val="both"/>
      </w:pPr>
      <w:r>
        <w:rPr>
          <w:rStyle w:val="affd"/>
        </w:rPr>
        <w:footnoteRef/>
      </w:r>
      <w:r>
        <w:t xml:space="preserve"> </w:t>
      </w:r>
      <w:bookmarkStart w:id="45" w:name="_Hlk128872549"/>
      <w: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bookmarkEnd w:id="45"/>
    </w:p>
    <w:p w14:paraId="420C83FF" w14:textId="77777777" w:rsidR="00994266" w:rsidRPr="00DB6755" w:rsidRDefault="00E82C5C" w:rsidP="00A85CF3">
      <w:pPr>
        <w:tabs>
          <w:tab w:val="left" w:pos="180"/>
          <w:tab w:val="left" w:pos="1080"/>
        </w:tabs>
        <w:spacing w:after="120" w:line="276" w:lineRule="auto"/>
        <w:jc w:val="both"/>
        <w:rPr>
          <w:rStyle w:val="a5"/>
          <w:rFonts w:ascii="Tahoma" w:hAnsi="Tahoma" w:cs="Tahoma"/>
          <w:color w:val="auto"/>
          <w:sz w:val="14"/>
          <w:szCs w:val="20"/>
          <w:u w:val="none"/>
        </w:rPr>
      </w:pPr>
      <w:hyperlink r:id="rId2" w:tooltip="Перейти" w:history="1">
        <w:r w:rsidR="00994266" w:rsidRPr="002F2237">
          <w:rPr>
            <w:rStyle w:val="a5"/>
            <w:rFonts w:ascii="Arial" w:hAnsi="Arial" w:cs="Arial"/>
            <w:sz w:val="18"/>
            <w:szCs w:val="18"/>
          </w:rPr>
          <w:t>Тариф</w:t>
        </w:r>
        <w:r w:rsidR="00994266">
          <w:rPr>
            <w:rStyle w:val="a5"/>
            <w:rFonts w:ascii="Arial" w:hAnsi="Arial" w:cs="Arial"/>
            <w:sz w:val="18"/>
            <w:szCs w:val="18"/>
          </w:rPr>
          <w:t>ов</w:t>
        </w:r>
        <w:r w:rsidR="00994266" w:rsidRPr="002F2237">
          <w:rPr>
            <w:rStyle w:val="a5"/>
            <w:rFonts w:ascii="Arial" w:hAnsi="Arial" w:cs="Arial"/>
            <w:sz w:val="18"/>
            <w:szCs w:val="18"/>
          </w:rPr>
          <w:t xml:space="preserve"> ПАО Московская Биржа при совершении сделок с иностранной валютой</w:t>
        </w:r>
      </w:hyperlink>
    </w:p>
    <w:p w14:paraId="76A4AD77" w14:textId="75309DCF" w:rsidR="00994266" w:rsidRDefault="00994266">
      <w:pPr>
        <w:pStyle w:val="affb"/>
      </w:pPr>
    </w:p>
  </w:footnote>
  <w:footnote w:id="6">
    <w:p w14:paraId="0937C1D9" w14:textId="6134869A" w:rsidR="00994266" w:rsidRDefault="00994266">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1778"/>
        </w:tabs>
        <w:ind w:left="1778" w:hanging="360"/>
      </w:pPr>
      <w:rPr>
        <w:rFonts w:ascii="Symbol" w:hAnsi="Symbol"/>
      </w:rPr>
    </w:lvl>
  </w:abstractNum>
  <w:abstractNum w:abstractNumId="1" w15:restartNumberingAfterBreak="0">
    <w:nsid w:val="00207F27"/>
    <w:multiLevelType w:val="hybridMultilevel"/>
    <w:tmpl w:val="B56093C6"/>
    <w:lvl w:ilvl="0" w:tplc="0419000B">
      <w:start w:val="1"/>
      <w:numFmt w:val="bullet"/>
      <w:lvlText w:val=""/>
      <w:lvlJc w:val="left"/>
      <w:pPr>
        <w:ind w:left="1454" w:hanging="360"/>
      </w:pPr>
      <w:rPr>
        <w:rFonts w:ascii="Wingdings" w:hAnsi="Wingdings"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2"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81C48"/>
    <w:multiLevelType w:val="hybridMultilevel"/>
    <w:tmpl w:val="9076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09605C7E"/>
    <w:multiLevelType w:val="hybridMultilevel"/>
    <w:tmpl w:val="0B867D4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BFA35E9"/>
    <w:multiLevelType w:val="hybridMultilevel"/>
    <w:tmpl w:val="F2820104"/>
    <w:lvl w:ilvl="0" w:tplc="0419000B">
      <w:start w:val="1"/>
      <w:numFmt w:val="bullet"/>
      <w:lvlText w:val=""/>
      <w:lvlJc w:val="left"/>
      <w:pPr>
        <w:ind w:left="-382" w:hanging="360"/>
      </w:pPr>
      <w:rPr>
        <w:rFonts w:ascii="Wingdings" w:hAnsi="Wingdings"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1058" w:hanging="360"/>
      </w:pPr>
      <w:rPr>
        <w:rFonts w:ascii="Wingdings" w:hAnsi="Wingdings" w:hint="default"/>
      </w:rPr>
    </w:lvl>
    <w:lvl w:ilvl="3" w:tplc="04190001" w:tentative="1">
      <w:start w:val="1"/>
      <w:numFmt w:val="bullet"/>
      <w:lvlText w:val=""/>
      <w:lvlJc w:val="left"/>
      <w:pPr>
        <w:ind w:left="1778" w:hanging="360"/>
      </w:pPr>
      <w:rPr>
        <w:rFonts w:ascii="Symbol" w:hAnsi="Symbol" w:hint="default"/>
      </w:rPr>
    </w:lvl>
    <w:lvl w:ilvl="4" w:tplc="04190003" w:tentative="1">
      <w:start w:val="1"/>
      <w:numFmt w:val="bullet"/>
      <w:lvlText w:val="o"/>
      <w:lvlJc w:val="left"/>
      <w:pPr>
        <w:ind w:left="2498" w:hanging="360"/>
      </w:pPr>
      <w:rPr>
        <w:rFonts w:ascii="Courier New" w:hAnsi="Courier New" w:cs="Courier New" w:hint="default"/>
      </w:rPr>
    </w:lvl>
    <w:lvl w:ilvl="5" w:tplc="04190005" w:tentative="1">
      <w:start w:val="1"/>
      <w:numFmt w:val="bullet"/>
      <w:lvlText w:val=""/>
      <w:lvlJc w:val="left"/>
      <w:pPr>
        <w:ind w:left="3218" w:hanging="360"/>
      </w:pPr>
      <w:rPr>
        <w:rFonts w:ascii="Wingdings" w:hAnsi="Wingdings" w:hint="default"/>
      </w:rPr>
    </w:lvl>
    <w:lvl w:ilvl="6" w:tplc="04190001" w:tentative="1">
      <w:start w:val="1"/>
      <w:numFmt w:val="bullet"/>
      <w:lvlText w:val=""/>
      <w:lvlJc w:val="left"/>
      <w:pPr>
        <w:ind w:left="3938" w:hanging="360"/>
      </w:pPr>
      <w:rPr>
        <w:rFonts w:ascii="Symbol" w:hAnsi="Symbol" w:hint="default"/>
      </w:rPr>
    </w:lvl>
    <w:lvl w:ilvl="7" w:tplc="04190003" w:tentative="1">
      <w:start w:val="1"/>
      <w:numFmt w:val="bullet"/>
      <w:lvlText w:val="o"/>
      <w:lvlJc w:val="left"/>
      <w:pPr>
        <w:ind w:left="4658" w:hanging="360"/>
      </w:pPr>
      <w:rPr>
        <w:rFonts w:ascii="Courier New" w:hAnsi="Courier New" w:cs="Courier New" w:hint="default"/>
      </w:rPr>
    </w:lvl>
    <w:lvl w:ilvl="8" w:tplc="04190005" w:tentative="1">
      <w:start w:val="1"/>
      <w:numFmt w:val="bullet"/>
      <w:lvlText w:val=""/>
      <w:lvlJc w:val="left"/>
      <w:pPr>
        <w:ind w:left="5378" w:hanging="360"/>
      </w:pPr>
      <w:rPr>
        <w:rFonts w:ascii="Wingdings" w:hAnsi="Wingdings" w:hint="default"/>
      </w:rPr>
    </w:lvl>
  </w:abstractNum>
  <w:abstractNum w:abstractNumId="10" w15:restartNumberingAfterBreak="0">
    <w:nsid w:val="1238230F"/>
    <w:multiLevelType w:val="hybridMultilevel"/>
    <w:tmpl w:val="3942049E"/>
    <w:lvl w:ilvl="0" w:tplc="04190011">
      <w:start w:val="1"/>
      <w:numFmt w:val="decimal"/>
      <w:lvlText w:val="%1)"/>
      <w:lvlJc w:val="left"/>
      <w:pPr>
        <w:ind w:left="720" w:hanging="360"/>
      </w:pPr>
      <w:rPr>
        <w:b w:val="0"/>
      </w:rPr>
    </w:lvl>
    <w:lvl w:ilvl="1" w:tplc="04190005">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BAB20D1"/>
    <w:multiLevelType w:val="hybridMultilevel"/>
    <w:tmpl w:val="5CBE69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272D6"/>
    <w:multiLevelType w:val="hybridMultilevel"/>
    <w:tmpl w:val="E9CE0F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B21950"/>
    <w:multiLevelType w:val="hybridMultilevel"/>
    <w:tmpl w:val="7F683A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2C032A0"/>
    <w:multiLevelType w:val="hybridMultilevel"/>
    <w:tmpl w:val="7A00BE00"/>
    <w:lvl w:ilvl="0" w:tplc="0419000B">
      <w:start w:val="1"/>
      <w:numFmt w:val="bullet"/>
      <w:lvlText w:val=""/>
      <w:lvlJc w:val="left"/>
      <w:pPr>
        <w:ind w:left="755" w:hanging="360"/>
      </w:pPr>
      <w:rPr>
        <w:rFonts w:ascii="Wingdings" w:hAnsi="Wingdings" w:hint="default"/>
      </w:rPr>
    </w:lvl>
    <w:lvl w:ilvl="1" w:tplc="04190003">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2"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F006D"/>
    <w:multiLevelType w:val="hybridMultilevel"/>
    <w:tmpl w:val="0F824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7" w15:restartNumberingAfterBreak="0">
    <w:nsid w:val="473A36BD"/>
    <w:multiLevelType w:val="hybridMultilevel"/>
    <w:tmpl w:val="6FD017E2"/>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4A427884"/>
    <w:multiLevelType w:val="hybridMultilevel"/>
    <w:tmpl w:val="AC548E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EE560A7"/>
    <w:multiLevelType w:val="hybridMultilevel"/>
    <w:tmpl w:val="703C20A6"/>
    <w:lvl w:ilvl="0" w:tplc="D6E6B666">
      <w:start w:val="1"/>
      <w:numFmt w:val="decimal"/>
      <w:lvlText w:val="%1)"/>
      <w:lvlJc w:val="left"/>
      <w:pPr>
        <w:ind w:left="720" w:hanging="360"/>
      </w:pPr>
      <w:rPr>
        <w:b w:val="0"/>
      </w:rPr>
    </w:lvl>
    <w:lvl w:ilvl="1" w:tplc="0419000B">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30817F6"/>
    <w:multiLevelType w:val="hybridMultilevel"/>
    <w:tmpl w:val="E2CEAB32"/>
    <w:lvl w:ilvl="0" w:tplc="0419000B">
      <w:start w:val="1"/>
      <w:numFmt w:val="bullet"/>
      <w:lvlText w:val=""/>
      <w:lvlJc w:val="left"/>
      <w:pPr>
        <w:ind w:left="-382" w:hanging="360"/>
      </w:pPr>
      <w:rPr>
        <w:rFonts w:ascii="Wingdings" w:hAnsi="Wingdings"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1058" w:hanging="360"/>
      </w:pPr>
      <w:rPr>
        <w:rFonts w:ascii="Wingdings" w:hAnsi="Wingdings" w:hint="default"/>
      </w:rPr>
    </w:lvl>
    <w:lvl w:ilvl="3" w:tplc="04190001" w:tentative="1">
      <w:start w:val="1"/>
      <w:numFmt w:val="bullet"/>
      <w:lvlText w:val=""/>
      <w:lvlJc w:val="left"/>
      <w:pPr>
        <w:ind w:left="1778" w:hanging="360"/>
      </w:pPr>
      <w:rPr>
        <w:rFonts w:ascii="Symbol" w:hAnsi="Symbol" w:hint="default"/>
      </w:rPr>
    </w:lvl>
    <w:lvl w:ilvl="4" w:tplc="04190003" w:tentative="1">
      <w:start w:val="1"/>
      <w:numFmt w:val="bullet"/>
      <w:lvlText w:val="o"/>
      <w:lvlJc w:val="left"/>
      <w:pPr>
        <w:ind w:left="2498" w:hanging="360"/>
      </w:pPr>
      <w:rPr>
        <w:rFonts w:ascii="Courier New" w:hAnsi="Courier New" w:cs="Courier New" w:hint="default"/>
      </w:rPr>
    </w:lvl>
    <w:lvl w:ilvl="5" w:tplc="04190005" w:tentative="1">
      <w:start w:val="1"/>
      <w:numFmt w:val="bullet"/>
      <w:lvlText w:val=""/>
      <w:lvlJc w:val="left"/>
      <w:pPr>
        <w:ind w:left="3218" w:hanging="360"/>
      </w:pPr>
      <w:rPr>
        <w:rFonts w:ascii="Wingdings" w:hAnsi="Wingdings" w:hint="default"/>
      </w:rPr>
    </w:lvl>
    <w:lvl w:ilvl="6" w:tplc="04190001" w:tentative="1">
      <w:start w:val="1"/>
      <w:numFmt w:val="bullet"/>
      <w:lvlText w:val=""/>
      <w:lvlJc w:val="left"/>
      <w:pPr>
        <w:ind w:left="3938" w:hanging="360"/>
      </w:pPr>
      <w:rPr>
        <w:rFonts w:ascii="Symbol" w:hAnsi="Symbol" w:hint="default"/>
      </w:rPr>
    </w:lvl>
    <w:lvl w:ilvl="7" w:tplc="04190003" w:tentative="1">
      <w:start w:val="1"/>
      <w:numFmt w:val="bullet"/>
      <w:lvlText w:val="o"/>
      <w:lvlJc w:val="left"/>
      <w:pPr>
        <w:ind w:left="4658" w:hanging="360"/>
      </w:pPr>
      <w:rPr>
        <w:rFonts w:ascii="Courier New" w:hAnsi="Courier New" w:cs="Courier New" w:hint="default"/>
      </w:rPr>
    </w:lvl>
    <w:lvl w:ilvl="8" w:tplc="04190005" w:tentative="1">
      <w:start w:val="1"/>
      <w:numFmt w:val="bullet"/>
      <w:lvlText w:val=""/>
      <w:lvlJc w:val="left"/>
      <w:pPr>
        <w:ind w:left="5378" w:hanging="360"/>
      </w:pPr>
      <w:rPr>
        <w:rFonts w:ascii="Wingdings" w:hAnsi="Wingdings" w:hint="default"/>
      </w:rPr>
    </w:lvl>
  </w:abstractNum>
  <w:abstractNum w:abstractNumId="31"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33"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8"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43" w15:restartNumberingAfterBreak="0">
    <w:nsid w:val="75440D96"/>
    <w:multiLevelType w:val="hybridMultilevel"/>
    <w:tmpl w:val="86BC5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BE346C"/>
    <w:multiLevelType w:val="hybridMultilevel"/>
    <w:tmpl w:val="E41CC5EE"/>
    <w:lvl w:ilvl="0" w:tplc="D6E6B666">
      <w:start w:val="1"/>
      <w:numFmt w:val="decimal"/>
      <w:lvlText w:val="%1)"/>
      <w:lvlJc w:val="left"/>
      <w:pPr>
        <w:ind w:left="720" w:hanging="360"/>
      </w:pPr>
      <w:rPr>
        <w:b w:val="0"/>
      </w:rPr>
    </w:lvl>
    <w:lvl w:ilvl="1" w:tplc="04190005">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36"/>
  </w:num>
  <w:num w:numId="2">
    <w:abstractNumId w:val="17"/>
  </w:num>
  <w:num w:numId="3">
    <w:abstractNumId w:val="24"/>
  </w:num>
  <w:num w:numId="4">
    <w:abstractNumId w:val="14"/>
  </w:num>
  <w:num w:numId="5">
    <w:abstractNumId w:val="19"/>
  </w:num>
  <w:num w:numId="6">
    <w:abstractNumId w:val="7"/>
  </w:num>
  <w:num w:numId="7">
    <w:abstractNumId w:val="22"/>
  </w:num>
  <w:num w:numId="8">
    <w:abstractNumId w:val="11"/>
  </w:num>
  <w:num w:numId="9">
    <w:abstractNumId w:val="13"/>
  </w:num>
  <w:num w:numId="10">
    <w:abstractNumId w:val="21"/>
  </w:num>
  <w:num w:numId="11">
    <w:abstractNumId w:val="16"/>
  </w:num>
  <w:num w:numId="12">
    <w:abstractNumId w:val="0"/>
  </w:num>
  <w:num w:numId="13">
    <w:abstractNumId w:val="35"/>
  </w:num>
  <w:num w:numId="14">
    <w:abstractNumId w:val="3"/>
  </w:num>
  <w:num w:numId="15">
    <w:abstractNumId w:val="33"/>
  </w:num>
  <w:num w:numId="16">
    <w:abstractNumId w:val="38"/>
  </w:num>
  <w:num w:numId="17">
    <w:abstractNumId w:val="6"/>
  </w:num>
  <w:num w:numId="18">
    <w:abstractNumId w:val="25"/>
  </w:num>
  <w:num w:numId="19">
    <w:abstractNumId w:val="42"/>
  </w:num>
  <w:num w:numId="20">
    <w:abstractNumId w:val="15"/>
  </w:num>
  <w:num w:numId="21">
    <w:abstractNumId w:val="31"/>
  </w:num>
  <w:num w:numId="22">
    <w:abstractNumId w:val="39"/>
  </w:num>
  <w:num w:numId="23">
    <w:abstractNumId w:val="2"/>
  </w:num>
  <w:num w:numId="24">
    <w:abstractNumId w:val="41"/>
  </w:num>
  <w:num w:numId="25">
    <w:abstractNumId w:val="8"/>
  </w:num>
  <w:num w:numId="26">
    <w:abstractNumId w:val="4"/>
  </w:num>
  <w:num w:numId="27">
    <w:abstractNumId w:val="45"/>
  </w:num>
  <w:num w:numId="28">
    <w:abstractNumId w:val="40"/>
  </w:num>
  <w:num w:numId="29">
    <w:abstractNumId w:val="46"/>
  </w:num>
  <w:num w:numId="30">
    <w:abstractNumId w:val="26"/>
  </w:num>
  <w:num w:numId="31">
    <w:abstractNumId w:val="34"/>
  </w:num>
  <w:num w:numId="32">
    <w:abstractNumId w:val="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9"/>
  </w:num>
  <w:num w:numId="38">
    <w:abstractNumId w:val="30"/>
  </w:num>
  <w:num w:numId="39">
    <w:abstractNumId w:val="32"/>
  </w:num>
  <w:num w:numId="40">
    <w:abstractNumId w:val="10"/>
  </w:num>
  <w:num w:numId="41">
    <w:abstractNumId w:val="37"/>
  </w:num>
  <w:num w:numId="42">
    <w:abstractNumId w:val="27"/>
  </w:num>
  <w:num w:numId="43">
    <w:abstractNumId w:val="20"/>
  </w:num>
  <w:num w:numId="44">
    <w:abstractNumId w:val="1"/>
  </w:num>
  <w:num w:numId="45">
    <w:abstractNumId w:val="12"/>
  </w:num>
  <w:num w:numId="46">
    <w:abstractNumId w:val="23"/>
  </w:num>
  <w:num w:numId="47">
    <w:abstractNumId w:val="43"/>
  </w:num>
  <w:num w:numId="4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15A9"/>
    <w:rsid w:val="00005417"/>
    <w:rsid w:val="0000664F"/>
    <w:rsid w:val="00007101"/>
    <w:rsid w:val="000072FD"/>
    <w:rsid w:val="00011603"/>
    <w:rsid w:val="00023019"/>
    <w:rsid w:val="00024DDD"/>
    <w:rsid w:val="0002651C"/>
    <w:rsid w:val="00034D82"/>
    <w:rsid w:val="00040A07"/>
    <w:rsid w:val="00044837"/>
    <w:rsid w:val="000462A3"/>
    <w:rsid w:val="0004668C"/>
    <w:rsid w:val="00047216"/>
    <w:rsid w:val="00052A5D"/>
    <w:rsid w:val="00056652"/>
    <w:rsid w:val="000569BE"/>
    <w:rsid w:val="0005732E"/>
    <w:rsid w:val="00061475"/>
    <w:rsid w:val="00063BE1"/>
    <w:rsid w:val="0006560D"/>
    <w:rsid w:val="00065825"/>
    <w:rsid w:val="00065B00"/>
    <w:rsid w:val="00066B25"/>
    <w:rsid w:val="0007022E"/>
    <w:rsid w:val="00071468"/>
    <w:rsid w:val="0007203C"/>
    <w:rsid w:val="00074E71"/>
    <w:rsid w:val="00076494"/>
    <w:rsid w:val="000809A0"/>
    <w:rsid w:val="0008110E"/>
    <w:rsid w:val="00083D39"/>
    <w:rsid w:val="000861B4"/>
    <w:rsid w:val="00087CF7"/>
    <w:rsid w:val="00096103"/>
    <w:rsid w:val="000A44FD"/>
    <w:rsid w:val="000A4538"/>
    <w:rsid w:val="000A4E4D"/>
    <w:rsid w:val="000A59EC"/>
    <w:rsid w:val="000A70AB"/>
    <w:rsid w:val="000A7B27"/>
    <w:rsid w:val="000B06AC"/>
    <w:rsid w:val="000B3265"/>
    <w:rsid w:val="000B34DA"/>
    <w:rsid w:val="000B6916"/>
    <w:rsid w:val="000C025B"/>
    <w:rsid w:val="000C2FE2"/>
    <w:rsid w:val="000C4986"/>
    <w:rsid w:val="000C7960"/>
    <w:rsid w:val="000D24E0"/>
    <w:rsid w:val="000D6C78"/>
    <w:rsid w:val="000D704C"/>
    <w:rsid w:val="000E1377"/>
    <w:rsid w:val="000E13E5"/>
    <w:rsid w:val="000E21F4"/>
    <w:rsid w:val="000E2C41"/>
    <w:rsid w:val="000E5AB1"/>
    <w:rsid w:val="000E6B82"/>
    <w:rsid w:val="000F43C4"/>
    <w:rsid w:val="000F5517"/>
    <w:rsid w:val="001012E5"/>
    <w:rsid w:val="001054A1"/>
    <w:rsid w:val="00106598"/>
    <w:rsid w:val="001136D8"/>
    <w:rsid w:val="0011653F"/>
    <w:rsid w:val="00116589"/>
    <w:rsid w:val="0011714C"/>
    <w:rsid w:val="001200D4"/>
    <w:rsid w:val="0012078F"/>
    <w:rsid w:val="00126416"/>
    <w:rsid w:val="001306B5"/>
    <w:rsid w:val="00134851"/>
    <w:rsid w:val="00134906"/>
    <w:rsid w:val="001445A4"/>
    <w:rsid w:val="00144B00"/>
    <w:rsid w:val="00144DA1"/>
    <w:rsid w:val="001469CE"/>
    <w:rsid w:val="00152352"/>
    <w:rsid w:val="0015291E"/>
    <w:rsid w:val="00154D8F"/>
    <w:rsid w:val="00155822"/>
    <w:rsid w:val="001640A1"/>
    <w:rsid w:val="001657B2"/>
    <w:rsid w:val="001669CF"/>
    <w:rsid w:val="00170139"/>
    <w:rsid w:val="001702E9"/>
    <w:rsid w:val="001730A2"/>
    <w:rsid w:val="0017337D"/>
    <w:rsid w:val="001756F3"/>
    <w:rsid w:val="00177114"/>
    <w:rsid w:val="00177C79"/>
    <w:rsid w:val="001807A5"/>
    <w:rsid w:val="001828A1"/>
    <w:rsid w:val="001862B5"/>
    <w:rsid w:val="001938DA"/>
    <w:rsid w:val="001A0254"/>
    <w:rsid w:val="001A297B"/>
    <w:rsid w:val="001A4060"/>
    <w:rsid w:val="001A52B5"/>
    <w:rsid w:val="001A6794"/>
    <w:rsid w:val="001A756D"/>
    <w:rsid w:val="001B30EE"/>
    <w:rsid w:val="001B34C6"/>
    <w:rsid w:val="001B5C77"/>
    <w:rsid w:val="001B5C9F"/>
    <w:rsid w:val="001C05F6"/>
    <w:rsid w:val="001C0914"/>
    <w:rsid w:val="001C11FD"/>
    <w:rsid w:val="001C150E"/>
    <w:rsid w:val="001C6CEB"/>
    <w:rsid w:val="001C7E6C"/>
    <w:rsid w:val="001D1020"/>
    <w:rsid w:val="001D384A"/>
    <w:rsid w:val="001E1CF9"/>
    <w:rsid w:val="001E3097"/>
    <w:rsid w:val="001E3409"/>
    <w:rsid w:val="001E6B00"/>
    <w:rsid w:val="001E6DE4"/>
    <w:rsid w:val="001F2E83"/>
    <w:rsid w:val="001F3866"/>
    <w:rsid w:val="001F4386"/>
    <w:rsid w:val="001F5553"/>
    <w:rsid w:val="00201179"/>
    <w:rsid w:val="00203918"/>
    <w:rsid w:val="00203A17"/>
    <w:rsid w:val="00204C44"/>
    <w:rsid w:val="002056E9"/>
    <w:rsid w:val="00210FE7"/>
    <w:rsid w:val="002224E7"/>
    <w:rsid w:val="002335AA"/>
    <w:rsid w:val="00235080"/>
    <w:rsid w:val="00237F23"/>
    <w:rsid w:val="00244F2F"/>
    <w:rsid w:val="00245FB9"/>
    <w:rsid w:val="00257581"/>
    <w:rsid w:val="002637D7"/>
    <w:rsid w:val="00265CAD"/>
    <w:rsid w:val="00272D32"/>
    <w:rsid w:val="0027638C"/>
    <w:rsid w:val="002772E5"/>
    <w:rsid w:val="00280570"/>
    <w:rsid w:val="00280EC0"/>
    <w:rsid w:val="00282B8F"/>
    <w:rsid w:val="00283F26"/>
    <w:rsid w:val="002857F0"/>
    <w:rsid w:val="00287AE2"/>
    <w:rsid w:val="00291073"/>
    <w:rsid w:val="00292825"/>
    <w:rsid w:val="00292A29"/>
    <w:rsid w:val="0029461D"/>
    <w:rsid w:val="002967E2"/>
    <w:rsid w:val="00296D13"/>
    <w:rsid w:val="002A02C5"/>
    <w:rsid w:val="002A0DE9"/>
    <w:rsid w:val="002A0F2C"/>
    <w:rsid w:val="002A2825"/>
    <w:rsid w:val="002A4FBC"/>
    <w:rsid w:val="002B7F70"/>
    <w:rsid w:val="002C1EB7"/>
    <w:rsid w:val="002C30F2"/>
    <w:rsid w:val="002C5733"/>
    <w:rsid w:val="002C596C"/>
    <w:rsid w:val="002C6C54"/>
    <w:rsid w:val="002C70E1"/>
    <w:rsid w:val="002D0FFC"/>
    <w:rsid w:val="002D1B98"/>
    <w:rsid w:val="002D1C7F"/>
    <w:rsid w:val="002D4653"/>
    <w:rsid w:val="002E5040"/>
    <w:rsid w:val="002E642E"/>
    <w:rsid w:val="002F203C"/>
    <w:rsid w:val="002F312D"/>
    <w:rsid w:val="002F433F"/>
    <w:rsid w:val="002F7B51"/>
    <w:rsid w:val="00301A04"/>
    <w:rsid w:val="0030478E"/>
    <w:rsid w:val="00311375"/>
    <w:rsid w:val="00312395"/>
    <w:rsid w:val="00312A1D"/>
    <w:rsid w:val="00315CCA"/>
    <w:rsid w:val="00315F80"/>
    <w:rsid w:val="0031757C"/>
    <w:rsid w:val="003179E9"/>
    <w:rsid w:val="00327559"/>
    <w:rsid w:val="00330EF7"/>
    <w:rsid w:val="00330F4E"/>
    <w:rsid w:val="003335A7"/>
    <w:rsid w:val="003337FA"/>
    <w:rsid w:val="003348E0"/>
    <w:rsid w:val="00336053"/>
    <w:rsid w:val="00336F92"/>
    <w:rsid w:val="00346E50"/>
    <w:rsid w:val="003519ED"/>
    <w:rsid w:val="00354A2C"/>
    <w:rsid w:val="0036414F"/>
    <w:rsid w:val="00365229"/>
    <w:rsid w:val="00370545"/>
    <w:rsid w:val="00371F25"/>
    <w:rsid w:val="0038120F"/>
    <w:rsid w:val="00383898"/>
    <w:rsid w:val="00385538"/>
    <w:rsid w:val="00386F36"/>
    <w:rsid w:val="00387F19"/>
    <w:rsid w:val="003903C2"/>
    <w:rsid w:val="003922CE"/>
    <w:rsid w:val="00393BDF"/>
    <w:rsid w:val="00393EF8"/>
    <w:rsid w:val="00394929"/>
    <w:rsid w:val="00395714"/>
    <w:rsid w:val="003967FD"/>
    <w:rsid w:val="003971DE"/>
    <w:rsid w:val="003A0B94"/>
    <w:rsid w:val="003A145A"/>
    <w:rsid w:val="003A2B4E"/>
    <w:rsid w:val="003A43AE"/>
    <w:rsid w:val="003B1764"/>
    <w:rsid w:val="003B663B"/>
    <w:rsid w:val="003B7183"/>
    <w:rsid w:val="003B7FE4"/>
    <w:rsid w:val="003C27BB"/>
    <w:rsid w:val="003C2B76"/>
    <w:rsid w:val="003C2C9C"/>
    <w:rsid w:val="003C5ABC"/>
    <w:rsid w:val="003D124F"/>
    <w:rsid w:val="003D6E9E"/>
    <w:rsid w:val="003E605A"/>
    <w:rsid w:val="003E72C4"/>
    <w:rsid w:val="003F09A0"/>
    <w:rsid w:val="003F20F0"/>
    <w:rsid w:val="003F2969"/>
    <w:rsid w:val="003F596C"/>
    <w:rsid w:val="003F6697"/>
    <w:rsid w:val="00401057"/>
    <w:rsid w:val="004013EC"/>
    <w:rsid w:val="00403217"/>
    <w:rsid w:val="00410214"/>
    <w:rsid w:val="004119C1"/>
    <w:rsid w:val="004144E4"/>
    <w:rsid w:val="00414FD6"/>
    <w:rsid w:val="00420C64"/>
    <w:rsid w:val="00420CFD"/>
    <w:rsid w:val="0042108C"/>
    <w:rsid w:val="00430404"/>
    <w:rsid w:val="00431DA2"/>
    <w:rsid w:val="00431DB7"/>
    <w:rsid w:val="004322FD"/>
    <w:rsid w:val="00442DA8"/>
    <w:rsid w:val="00445CF3"/>
    <w:rsid w:val="0044639D"/>
    <w:rsid w:val="00446B4E"/>
    <w:rsid w:val="00447C11"/>
    <w:rsid w:val="004526E3"/>
    <w:rsid w:val="0045407C"/>
    <w:rsid w:val="00454314"/>
    <w:rsid w:val="004546BC"/>
    <w:rsid w:val="004548F0"/>
    <w:rsid w:val="00456AD9"/>
    <w:rsid w:val="00462CFF"/>
    <w:rsid w:val="0046554C"/>
    <w:rsid w:val="00475713"/>
    <w:rsid w:val="00475DC8"/>
    <w:rsid w:val="00477086"/>
    <w:rsid w:val="00481170"/>
    <w:rsid w:val="00482AEC"/>
    <w:rsid w:val="00486924"/>
    <w:rsid w:val="00491274"/>
    <w:rsid w:val="004923B6"/>
    <w:rsid w:val="00492BD3"/>
    <w:rsid w:val="0049314A"/>
    <w:rsid w:val="00493A9D"/>
    <w:rsid w:val="004A4B0C"/>
    <w:rsid w:val="004A6773"/>
    <w:rsid w:val="004B0A07"/>
    <w:rsid w:val="004B16F7"/>
    <w:rsid w:val="004B3EAC"/>
    <w:rsid w:val="004C09FC"/>
    <w:rsid w:val="004C24EE"/>
    <w:rsid w:val="004C2543"/>
    <w:rsid w:val="004C42C7"/>
    <w:rsid w:val="004C5227"/>
    <w:rsid w:val="004C7905"/>
    <w:rsid w:val="004D0E74"/>
    <w:rsid w:val="004D3992"/>
    <w:rsid w:val="004D3BDE"/>
    <w:rsid w:val="004D50A7"/>
    <w:rsid w:val="004D5733"/>
    <w:rsid w:val="004E083B"/>
    <w:rsid w:val="004E120F"/>
    <w:rsid w:val="004E2976"/>
    <w:rsid w:val="004F0BA5"/>
    <w:rsid w:val="00500643"/>
    <w:rsid w:val="005009B7"/>
    <w:rsid w:val="00504458"/>
    <w:rsid w:val="005059CB"/>
    <w:rsid w:val="00506717"/>
    <w:rsid w:val="00506742"/>
    <w:rsid w:val="00510BF4"/>
    <w:rsid w:val="00511466"/>
    <w:rsid w:val="00515516"/>
    <w:rsid w:val="005157A6"/>
    <w:rsid w:val="005177BE"/>
    <w:rsid w:val="005223EA"/>
    <w:rsid w:val="00531051"/>
    <w:rsid w:val="00532C02"/>
    <w:rsid w:val="00533A68"/>
    <w:rsid w:val="00536A99"/>
    <w:rsid w:val="00540FEC"/>
    <w:rsid w:val="005421F1"/>
    <w:rsid w:val="005440FE"/>
    <w:rsid w:val="005468BE"/>
    <w:rsid w:val="00552205"/>
    <w:rsid w:val="00563B0C"/>
    <w:rsid w:val="00570103"/>
    <w:rsid w:val="005745DE"/>
    <w:rsid w:val="00576BEE"/>
    <w:rsid w:val="005818CE"/>
    <w:rsid w:val="00586238"/>
    <w:rsid w:val="005947BE"/>
    <w:rsid w:val="00597003"/>
    <w:rsid w:val="00597AD5"/>
    <w:rsid w:val="005A2461"/>
    <w:rsid w:val="005A32A1"/>
    <w:rsid w:val="005A3ADC"/>
    <w:rsid w:val="005B4843"/>
    <w:rsid w:val="005B739B"/>
    <w:rsid w:val="005C4D39"/>
    <w:rsid w:val="005C5E25"/>
    <w:rsid w:val="005C6065"/>
    <w:rsid w:val="005C7F09"/>
    <w:rsid w:val="005D3497"/>
    <w:rsid w:val="005D441E"/>
    <w:rsid w:val="005D710E"/>
    <w:rsid w:val="005D7892"/>
    <w:rsid w:val="005E1D8A"/>
    <w:rsid w:val="005E57D4"/>
    <w:rsid w:val="005E7D3C"/>
    <w:rsid w:val="005F0BF8"/>
    <w:rsid w:val="005F3A8E"/>
    <w:rsid w:val="005F500D"/>
    <w:rsid w:val="006032FC"/>
    <w:rsid w:val="006103CC"/>
    <w:rsid w:val="00612CE0"/>
    <w:rsid w:val="0061315E"/>
    <w:rsid w:val="006144A1"/>
    <w:rsid w:val="006171F9"/>
    <w:rsid w:val="00621FB6"/>
    <w:rsid w:val="006253A6"/>
    <w:rsid w:val="00625926"/>
    <w:rsid w:val="00634359"/>
    <w:rsid w:val="00634863"/>
    <w:rsid w:val="00641733"/>
    <w:rsid w:val="00643C05"/>
    <w:rsid w:val="00646649"/>
    <w:rsid w:val="0065181A"/>
    <w:rsid w:val="00651A65"/>
    <w:rsid w:val="00653FCD"/>
    <w:rsid w:val="00657DAF"/>
    <w:rsid w:val="00660747"/>
    <w:rsid w:val="00661C1D"/>
    <w:rsid w:val="00662E55"/>
    <w:rsid w:val="00663DD3"/>
    <w:rsid w:val="0066480D"/>
    <w:rsid w:val="00666853"/>
    <w:rsid w:val="006674F1"/>
    <w:rsid w:val="00672C5E"/>
    <w:rsid w:val="006745B2"/>
    <w:rsid w:val="006777AC"/>
    <w:rsid w:val="00680AF0"/>
    <w:rsid w:val="00681092"/>
    <w:rsid w:val="00681854"/>
    <w:rsid w:val="00683AE9"/>
    <w:rsid w:val="00683F21"/>
    <w:rsid w:val="0068785E"/>
    <w:rsid w:val="0069061E"/>
    <w:rsid w:val="00691A25"/>
    <w:rsid w:val="00691C8B"/>
    <w:rsid w:val="00694244"/>
    <w:rsid w:val="00695B21"/>
    <w:rsid w:val="006A51C0"/>
    <w:rsid w:val="006A7B60"/>
    <w:rsid w:val="006B320A"/>
    <w:rsid w:val="006B56A7"/>
    <w:rsid w:val="006C03A4"/>
    <w:rsid w:val="006C7024"/>
    <w:rsid w:val="006D10B8"/>
    <w:rsid w:val="006D2928"/>
    <w:rsid w:val="006E252C"/>
    <w:rsid w:val="006E4189"/>
    <w:rsid w:val="006E706A"/>
    <w:rsid w:val="0070001D"/>
    <w:rsid w:val="00700327"/>
    <w:rsid w:val="0070153D"/>
    <w:rsid w:val="007105FA"/>
    <w:rsid w:val="00710BF9"/>
    <w:rsid w:val="00712C2A"/>
    <w:rsid w:val="0071508C"/>
    <w:rsid w:val="00715646"/>
    <w:rsid w:val="007157D1"/>
    <w:rsid w:val="00725539"/>
    <w:rsid w:val="007335DE"/>
    <w:rsid w:val="007346D6"/>
    <w:rsid w:val="00734A68"/>
    <w:rsid w:val="00737E5A"/>
    <w:rsid w:val="00740BBD"/>
    <w:rsid w:val="00741420"/>
    <w:rsid w:val="00745FF9"/>
    <w:rsid w:val="00747747"/>
    <w:rsid w:val="007479FB"/>
    <w:rsid w:val="00752581"/>
    <w:rsid w:val="0076034A"/>
    <w:rsid w:val="0076150E"/>
    <w:rsid w:val="00761E95"/>
    <w:rsid w:val="0076527E"/>
    <w:rsid w:val="00771E28"/>
    <w:rsid w:val="007735ED"/>
    <w:rsid w:val="007739EC"/>
    <w:rsid w:val="00774DD4"/>
    <w:rsid w:val="00780F8C"/>
    <w:rsid w:val="00782CB8"/>
    <w:rsid w:val="007853ED"/>
    <w:rsid w:val="00787378"/>
    <w:rsid w:val="00787B05"/>
    <w:rsid w:val="0079206F"/>
    <w:rsid w:val="00793EF8"/>
    <w:rsid w:val="00793FE4"/>
    <w:rsid w:val="007968DC"/>
    <w:rsid w:val="00796BCA"/>
    <w:rsid w:val="007A19B6"/>
    <w:rsid w:val="007A4F1A"/>
    <w:rsid w:val="007A5524"/>
    <w:rsid w:val="007A6306"/>
    <w:rsid w:val="007A761B"/>
    <w:rsid w:val="007A7B46"/>
    <w:rsid w:val="007B0365"/>
    <w:rsid w:val="007B23AD"/>
    <w:rsid w:val="007B2F39"/>
    <w:rsid w:val="007B54B9"/>
    <w:rsid w:val="007D05F1"/>
    <w:rsid w:val="007D35B6"/>
    <w:rsid w:val="007D5527"/>
    <w:rsid w:val="007E1A27"/>
    <w:rsid w:val="007E3A07"/>
    <w:rsid w:val="007E3BA8"/>
    <w:rsid w:val="007E4D58"/>
    <w:rsid w:val="007E6592"/>
    <w:rsid w:val="007F1FC9"/>
    <w:rsid w:val="007F4369"/>
    <w:rsid w:val="00804774"/>
    <w:rsid w:val="00807A58"/>
    <w:rsid w:val="00816810"/>
    <w:rsid w:val="00816F54"/>
    <w:rsid w:val="00822CBD"/>
    <w:rsid w:val="00826CB7"/>
    <w:rsid w:val="00827E13"/>
    <w:rsid w:val="00830A8C"/>
    <w:rsid w:val="00831722"/>
    <w:rsid w:val="00833343"/>
    <w:rsid w:val="00835E5D"/>
    <w:rsid w:val="008363FE"/>
    <w:rsid w:val="00840B2B"/>
    <w:rsid w:val="008426B5"/>
    <w:rsid w:val="00843D35"/>
    <w:rsid w:val="0084432A"/>
    <w:rsid w:val="008523D5"/>
    <w:rsid w:val="00855636"/>
    <w:rsid w:val="00855CE6"/>
    <w:rsid w:val="00857D07"/>
    <w:rsid w:val="00860BF1"/>
    <w:rsid w:val="00862B7B"/>
    <w:rsid w:val="00865929"/>
    <w:rsid w:val="008662D5"/>
    <w:rsid w:val="00872264"/>
    <w:rsid w:val="00881732"/>
    <w:rsid w:val="0088260F"/>
    <w:rsid w:val="00882BC9"/>
    <w:rsid w:val="008836C9"/>
    <w:rsid w:val="00887826"/>
    <w:rsid w:val="008914CA"/>
    <w:rsid w:val="008A239A"/>
    <w:rsid w:val="008A582A"/>
    <w:rsid w:val="008A6E9C"/>
    <w:rsid w:val="008B2071"/>
    <w:rsid w:val="008B64D8"/>
    <w:rsid w:val="008B7C90"/>
    <w:rsid w:val="008C14C9"/>
    <w:rsid w:val="008C24B5"/>
    <w:rsid w:val="008C3AB6"/>
    <w:rsid w:val="008C7361"/>
    <w:rsid w:val="008D0677"/>
    <w:rsid w:val="008D584D"/>
    <w:rsid w:val="008D6C6E"/>
    <w:rsid w:val="008E0068"/>
    <w:rsid w:val="008E0AD9"/>
    <w:rsid w:val="008E0F13"/>
    <w:rsid w:val="008E44EE"/>
    <w:rsid w:val="008E5D4E"/>
    <w:rsid w:val="008E6DD0"/>
    <w:rsid w:val="008F10EB"/>
    <w:rsid w:val="008F114A"/>
    <w:rsid w:val="008F1970"/>
    <w:rsid w:val="008F6D9D"/>
    <w:rsid w:val="009110C9"/>
    <w:rsid w:val="00911C30"/>
    <w:rsid w:val="00911F7C"/>
    <w:rsid w:val="009142CF"/>
    <w:rsid w:val="00917B1A"/>
    <w:rsid w:val="0092007B"/>
    <w:rsid w:val="009217FD"/>
    <w:rsid w:val="009230F8"/>
    <w:rsid w:val="00924E3B"/>
    <w:rsid w:val="00927A3B"/>
    <w:rsid w:val="00935E49"/>
    <w:rsid w:val="00936B51"/>
    <w:rsid w:val="00940679"/>
    <w:rsid w:val="00945C6D"/>
    <w:rsid w:val="00947157"/>
    <w:rsid w:val="009474B0"/>
    <w:rsid w:val="00950542"/>
    <w:rsid w:val="009526D3"/>
    <w:rsid w:val="009555DF"/>
    <w:rsid w:val="0095612C"/>
    <w:rsid w:val="009606D0"/>
    <w:rsid w:val="00960ACE"/>
    <w:rsid w:val="009628D3"/>
    <w:rsid w:val="009636FE"/>
    <w:rsid w:val="00965920"/>
    <w:rsid w:val="00966051"/>
    <w:rsid w:val="00966F13"/>
    <w:rsid w:val="009705EB"/>
    <w:rsid w:val="00970A37"/>
    <w:rsid w:val="00973408"/>
    <w:rsid w:val="00977C40"/>
    <w:rsid w:val="009812FC"/>
    <w:rsid w:val="0098218A"/>
    <w:rsid w:val="00982897"/>
    <w:rsid w:val="00985AF0"/>
    <w:rsid w:val="00990895"/>
    <w:rsid w:val="009919F5"/>
    <w:rsid w:val="009930E1"/>
    <w:rsid w:val="00994266"/>
    <w:rsid w:val="009969C6"/>
    <w:rsid w:val="009A571A"/>
    <w:rsid w:val="009B28BE"/>
    <w:rsid w:val="009B3ACC"/>
    <w:rsid w:val="009B4AC7"/>
    <w:rsid w:val="009B5973"/>
    <w:rsid w:val="009B5C46"/>
    <w:rsid w:val="009B6957"/>
    <w:rsid w:val="009C2AA4"/>
    <w:rsid w:val="009C3DC9"/>
    <w:rsid w:val="009C4982"/>
    <w:rsid w:val="009C60FC"/>
    <w:rsid w:val="009D1AF5"/>
    <w:rsid w:val="009D4ACC"/>
    <w:rsid w:val="009D58FA"/>
    <w:rsid w:val="009D70F4"/>
    <w:rsid w:val="009D759B"/>
    <w:rsid w:val="009D7BFD"/>
    <w:rsid w:val="009E0846"/>
    <w:rsid w:val="009E0AD1"/>
    <w:rsid w:val="009E2692"/>
    <w:rsid w:val="009E3640"/>
    <w:rsid w:val="009E5DF5"/>
    <w:rsid w:val="009E6084"/>
    <w:rsid w:val="009E6A09"/>
    <w:rsid w:val="009F3A11"/>
    <w:rsid w:val="009F65FE"/>
    <w:rsid w:val="009F7F94"/>
    <w:rsid w:val="00A027C8"/>
    <w:rsid w:val="00A041FD"/>
    <w:rsid w:val="00A043F1"/>
    <w:rsid w:val="00A04E65"/>
    <w:rsid w:val="00A06ACB"/>
    <w:rsid w:val="00A070EA"/>
    <w:rsid w:val="00A07BCB"/>
    <w:rsid w:val="00A1045F"/>
    <w:rsid w:val="00A159FA"/>
    <w:rsid w:val="00A15C10"/>
    <w:rsid w:val="00A21925"/>
    <w:rsid w:val="00A2583F"/>
    <w:rsid w:val="00A32C9F"/>
    <w:rsid w:val="00A36C3D"/>
    <w:rsid w:val="00A407D1"/>
    <w:rsid w:val="00A42662"/>
    <w:rsid w:val="00A456ED"/>
    <w:rsid w:val="00A50F43"/>
    <w:rsid w:val="00A50F8D"/>
    <w:rsid w:val="00A516B2"/>
    <w:rsid w:val="00A532D3"/>
    <w:rsid w:val="00A55194"/>
    <w:rsid w:val="00A57B04"/>
    <w:rsid w:val="00A57EEE"/>
    <w:rsid w:val="00A621A6"/>
    <w:rsid w:val="00A70E80"/>
    <w:rsid w:val="00A7240E"/>
    <w:rsid w:val="00A741A1"/>
    <w:rsid w:val="00A75938"/>
    <w:rsid w:val="00A80195"/>
    <w:rsid w:val="00A804F6"/>
    <w:rsid w:val="00A820C6"/>
    <w:rsid w:val="00A82E91"/>
    <w:rsid w:val="00A833BA"/>
    <w:rsid w:val="00A85095"/>
    <w:rsid w:val="00A85B1E"/>
    <w:rsid w:val="00A85CF3"/>
    <w:rsid w:val="00A869C5"/>
    <w:rsid w:val="00A87939"/>
    <w:rsid w:val="00A9187A"/>
    <w:rsid w:val="00A92692"/>
    <w:rsid w:val="00AA042A"/>
    <w:rsid w:val="00AA0529"/>
    <w:rsid w:val="00AA0897"/>
    <w:rsid w:val="00AA670B"/>
    <w:rsid w:val="00AA741E"/>
    <w:rsid w:val="00AA7707"/>
    <w:rsid w:val="00AB0E26"/>
    <w:rsid w:val="00AB550C"/>
    <w:rsid w:val="00AC0F54"/>
    <w:rsid w:val="00AC64FA"/>
    <w:rsid w:val="00AC7772"/>
    <w:rsid w:val="00AC7C49"/>
    <w:rsid w:val="00AE0BCB"/>
    <w:rsid w:val="00AE23B4"/>
    <w:rsid w:val="00AE2ADE"/>
    <w:rsid w:val="00AE489E"/>
    <w:rsid w:val="00AE5A38"/>
    <w:rsid w:val="00AE7019"/>
    <w:rsid w:val="00AF1E5D"/>
    <w:rsid w:val="00AF2580"/>
    <w:rsid w:val="00AF2B5E"/>
    <w:rsid w:val="00AF401D"/>
    <w:rsid w:val="00AF4D7E"/>
    <w:rsid w:val="00AF6C04"/>
    <w:rsid w:val="00AF76F9"/>
    <w:rsid w:val="00AF7A93"/>
    <w:rsid w:val="00B02092"/>
    <w:rsid w:val="00B068C4"/>
    <w:rsid w:val="00B07CE5"/>
    <w:rsid w:val="00B13356"/>
    <w:rsid w:val="00B150BA"/>
    <w:rsid w:val="00B15EBB"/>
    <w:rsid w:val="00B17151"/>
    <w:rsid w:val="00B17245"/>
    <w:rsid w:val="00B20446"/>
    <w:rsid w:val="00B21262"/>
    <w:rsid w:val="00B33257"/>
    <w:rsid w:val="00B41571"/>
    <w:rsid w:val="00B41578"/>
    <w:rsid w:val="00B46DBC"/>
    <w:rsid w:val="00B509A9"/>
    <w:rsid w:val="00B538B6"/>
    <w:rsid w:val="00B56211"/>
    <w:rsid w:val="00B61324"/>
    <w:rsid w:val="00B61822"/>
    <w:rsid w:val="00B646BC"/>
    <w:rsid w:val="00B67814"/>
    <w:rsid w:val="00B710B9"/>
    <w:rsid w:val="00B736CD"/>
    <w:rsid w:val="00B73957"/>
    <w:rsid w:val="00B82272"/>
    <w:rsid w:val="00B8238C"/>
    <w:rsid w:val="00B840D9"/>
    <w:rsid w:val="00B864DA"/>
    <w:rsid w:val="00B917C6"/>
    <w:rsid w:val="00B93FDF"/>
    <w:rsid w:val="00B9798F"/>
    <w:rsid w:val="00BA205A"/>
    <w:rsid w:val="00BA2552"/>
    <w:rsid w:val="00BB4C4A"/>
    <w:rsid w:val="00BC11AE"/>
    <w:rsid w:val="00BD007A"/>
    <w:rsid w:val="00BD3105"/>
    <w:rsid w:val="00BD4607"/>
    <w:rsid w:val="00BD7002"/>
    <w:rsid w:val="00BE1C16"/>
    <w:rsid w:val="00BE4444"/>
    <w:rsid w:val="00BE5CAE"/>
    <w:rsid w:val="00BE5FA0"/>
    <w:rsid w:val="00BE607A"/>
    <w:rsid w:val="00BF12FF"/>
    <w:rsid w:val="00BF33DE"/>
    <w:rsid w:val="00BF41EB"/>
    <w:rsid w:val="00BF54EB"/>
    <w:rsid w:val="00BF7233"/>
    <w:rsid w:val="00C00A0B"/>
    <w:rsid w:val="00C00E39"/>
    <w:rsid w:val="00C03BCE"/>
    <w:rsid w:val="00C03E43"/>
    <w:rsid w:val="00C05D37"/>
    <w:rsid w:val="00C13AC2"/>
    <w:rsid w:val="00C15C11"/>
    <w:rsid w:val="00C16E1A"/>
    <w:rsid w:val="00C30F4E"/>
    <w:rsid w:val="00C36E09"/>
    <w:rsid w:val="00C70235"/>
    <w:rsid w:val="00C72D5E"/>
    <w:rsid w:val="00C85437"/>
    <w:rsid w:val="00C85FC0"/>
    <w:rsid w:val="00C90F9C"/>
    <w:rsid w:val="00C9225D"/>
    <w:rsid w:val="00C96D3F"/>
    <w:rsid w:val="00C97D13"/>
    <w:rsid w:val="00CA0D88"/>
    <w:rsid w:val="00CA1C21"/>
    <w:rsid w:val="00CA4B73"/>
    <w:rsid w:val="00CA5698"/>
    <w:rsid w:val="00CA66B6"/>
    <w:rsid w:val="00CB03D3"/>
    <w:rsid w:val="00CB1919"/>
    <w:rsid w:val="00CB24A4"/>
    <w:rsid w:val="00CB567E"/>
    <w:rsid w:val="00CB74C8"/>
    <w:rsid w:val="00CC2E8D"/>
    <w:rsid w:val="00CC3167"/>
    <w:rsid w:val="00CC59C9"/>
    <w:rsid w:val="00CD259A"/>
    <w:rsid w:val="00CD25D9"/>
    <w:rsid w:val="00CD5ABB"/>
    <w:rsid w:val="00CD5FA4"/>
    <w:rsid w:val="00CD6515"/>
    <w:rsid w:val="00CD6516"/>
    <w:rsid w:val="00CD79AB"/>
    <w:rsid w:val="00CE2BFD"/>
    <w:rsid w:val="00CE757F"/>
    <w:rsid w:val="00CF00E3"/>
    <w:rsid w:val="00CF02B2"/>
    <w:rsid w:val="00CF0F0A"/>
    <w:rsid w:val="00CF357A"/>
    <w:rsid w:val="00CF782F"/>
    <w:rsid w:val="00D0145D"/>
    <w:rsid w:val="00D024FA"/>
    <w:rsid w:val="00D04F70"/>
    <w:rsid w:val="00D05C9B"/>
    <w:rsid w:val="00D07C9E"/>
    <w:rsid w:val="00D11390"/>
    <w:rsid w:val="00D125EE"/>
    <w:rsid w:val="00D1392A"/>
    <w:rsid w:val="00D17444"/>
    <w:rsid w:val="00D21A8D"/>
    <w:rsid w:val="00D22955"/>
    <w:rsid w:val="00D26AFB"/>
    <w:rsid w:val="00D2772E"/>
    <w:rsid w:val="00D30E47"/>
    <w:rsid w:val="00D31BB2"/>
    <w:rsid w:val="00D35323"/>
    <w:rsid w:val="00D4171A"/>
    <w:rsid w:val="00D4524D"/>
    <w:rsid w:val="00D466D6"/>
    <w:rsid w:val="00D46C8E"/>
    <w:rsid w:val="00D473F1"/>
    <w:rsid w:val="00D51101"/>
    <w:rsid w:val="00D53819"/>
    <w:rsid w:val="00D60A3C"/>
    <w:rsid w:val="00D61B7E"/>
    <w:rsid w:val="00D65751"/>
    <w:rsid w:val="00D65E27"/>
    <w:rsid w:val="00D65F1D"/>
    <w:rsid w:val="00D6734C"/>
    <w:rsid w:val="00D70240"/>
    <w:rsid w:val="00D75AE0"/>
    <w:rsid w:val="00D76BDA"/>
    <w:rsid w:val="00D76D2B"/>
    <w:rsid w:val="00D77F9D"/>
    <w:rsid w:val="00D8049F"/>
    <w:rsid w:val="00D82D23"/>
    <w:rsid w:val="00D8345E"/>
    <w:rsid w:val="00D83784"/>
    <w:rsid w:val="00D83D19"/>
    <w:rsid w:val="00D852FA"/>
    <w:rsid w:val="00D91FBB"/>
    <w:rsid w:val="00D94261"/>
    <w:rsid w:val="00D94388"/>
    <w:rsid w:val="00D94FD0"/>
    <w:rsid w:val="00D97252"/>
    <w:rsid w:val="00DA3A4A"/>
    <w:rsid w:val="00DA6A05"/>
    <w:rsid w:val="00DA7441"/>
    <w:rsid w:val="00DB6755"/>
    <w:rsid w:val="00DB688F"/>
    <w:rsid w:val="00DC1940"/>
    <w:rsid w:val="00DD4B02"/>
    <w:rsid w:val="00DD543A"/>
    <w:rsid w:val="00DD6864"/>
    <w:rsid w:val="00DD7F1E"/>
    <w:rsid w:val="00DE23A9"/>
    <w:rsid w:val="00DE542B"/>
    <w:rsid w:val="00DF1560"/>
    <w:rsid w:val="00DF3973"/>
    <w:rsid w:val="00DF3A98"/>
    <w:rsid w:val="00DF5641"/>
    <w:rsid w:val="00DF7E75"/>
    <w:rsid w:val="00E00160"/>
    <w:rsid w:val="00E06011"/>
    <w:rsid w:val="00E106AF"/>
    <w:rsid w:val="00E1254C"/>
    <w:rsid w:val="00E141FA"/>
    <w:rsid w:val="00E16263"/>
    <w:rsid w:val="00E238D3"/>
    <w:rsid w:val="00E24760"/>
    <w:rsid w:val="00E26DAD"/>
    <w:rsid w:val="00E27F65"/>
    <w:rsid w:val="00E322A2"/>
    <w:rsid w:val="00E32B57"/>
    <w:rsid w:val="00E32CB7"/>
    <w:rsid w:val="00E37499"/>
    <w:rsid w:val="00E42B1D"/>
    <w:rsid w:val="00E50883"/>
    <w:rsid w:val="00E50E87"/>
    <w:rsid w:val="00E51C24"/>
    <w:rsid w:val="00E54E4F"/>
    <w:rsid w:val="00E56BED"/>
    <w:rsid w:val="00E61BA4"/>
    <w:rsid w:val="00E660B1"/>
    <w:rsid w:val="00E71CDB"/>
    <w:rsid w:val="00E75DA2"/>
    <w:rsid w:val="00E82096"/>
    <w:rsid w:val="00E82C5C"/>
    <w:rsid w:val="00E908E4"/>
    <w:rsid w:val="00E90A4C"/>
    <w:rsid w:val="00E93C06"/>
    <w:rsid w:val="00E94D9A"/>
    <w:rsid w:val="00EA528C"/>
    <w:rsid w:val="00EA5D4C"/>
    <w:rsid w:val="00EA5EA2"/>
    <w:rsid w:val="00EA648E"/>
    <w:rsid w:val="00EB1C21"/>
    <w:rsid w:val="00EB3174"/>
    <w:rsid w:val="00EB4109"/>
    <w:rsid w:val="00EC70D5"/>
    <w:rsid w:val="00EE46DB"/>
    <w:rsid w:val="00EE61F8"/>
    <w:rsid w:val="00EF17C1"/>
    <w:rsid w:val="00EF2617"/>
    <w:rsid w:val="00EF2B6B"/>
    <w:rsid w:val="00EF2BD6"/>
    <w:rsid w:val="00EF3233"/>
    <w:rsid w:val="00EF6087"/>
    <w:rsid w:val="00EF710B"/>
    <w:rsid w:val="00F00A35"/>
    <w:rsid w:val="00F03579"/>
    <w:rsid w:val="00F1406D"/>
    <w:rsid w:val="00F14ADA"/>
    <w:rsid w:val="00F16246"/>
    <w:rsid w:val="00F20561"/>
    <w:rsid w:val="00F23043"/>
    <w:rsid w:val="00F23049"/>
    <w:rsid w:val="00F27C76"/>
    <w:rsid w:val="00F318F6"/>
    <w:rsid w:val="00F36C34"/>
    <w:rsid w:val="00F37E45"/>
    <w:rsid w:val="00F41959"/>
    <w:rsid w:val="00F44ECE"/>
    <w:rsid w:val="00F47F5A"/>
    <w:rsid w:val="00F50BAD"/>
    <w:rsid w:val="00F51197"/>
    <w:rsid w:val="00F52409"/>
    <w:rsid w:val="00F52A9E"/>
    <w:rsid w:val="00F5506D"/>
    <w:rsid w:val="00F55A1C"/>
    <w:rsid w:val="00F627AE"/>
    <w:rsid w:val="00F658DB"/>
    <w:rsid w:val="00F6624E"/>
    <w:rsid w:val="00F67062"/>
    <w:rsid w:val="00F678A8"/>
    <w:rsid w:val="00F72C1B"/>
    <w:rsid w:val="00F742CA"/>
    <w:rsid w:val="00F76057"/>
    <w:rsid w:val="00F77ED5"/>
    <w:rsid w:val="00F80AE0"/>
    <w:rsid w:val="00F80E5D"/>
    <w:rsid w:val="00F82D4C"/>
    <w:rsid w:val="00F83FFE"/>
    <w:rsid w:val="00F933ED"/>
    <w:rsid w:val="00F974A9"/>
    <w:rsid w:val="00FA7B42"/>
    <w:rsid w:val="00FA7C2D"/>
    <w:rsid w:val="00FB6189"/>
    <w:rsid w:val="00FC14BE"/>
    <w:rsid w:val="00FC2AA8"/>
    <w:rsid w:val="00FC2EF2"/>
    <w:rsid w:val="00FC34CA"/>
    <w:rsid w:val="00FC5120"/>
    <w:rsid w:val="00FC57C3"/>
    <w:rsid w:val="00FC7BA8"/>
    <w:rsid w:val="00FD771B"/>
    <w:rsid w:val="00FE621D"/>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911F7C"/>
  </w:style>
  <w:style w:type="character" w:styleId="affa">
    <w:name w:val="Unresolved Mention"/>
    <w:basedOn w:val="a0"/>
    <w:uiPriority w:val="99"/>
    <w:semiHidden/>
    <w:unhideWhenUsed/>
    <w:rsid w:val="00B82272"/>
    <w:rPr>
      <w:color w:val="605E5C"/>
      <w:shd w:val="clear" w:color="auto" w:fill="E1DFDD"/>
    </w:rPr>
  </w:style>
  <w:style w:type="paragraph" w:styleId="affb">
    <w:name w:val="footnote text"/>
    <w:basedOn w:val="a"/>
    <w:link w:val="affc"/>
    <w:uiPriority w:val="99"/>
    <w:unhideWhenUsed/>
    <w:rsid w:val="00DF7E75"/>
    <w:pPr>
      <w:spacing w:after="0" w:line="240" w:lineRule="auto"/>
    </w:pPr>
    <w:rPr>
      <w:sz w:val="20"/>
      <w:szCs w:val="20"/>
    </w:rPr>
  </w:style>
  <w:style w:type="character" w:customStyle="1" w:styleId="affc">
    <w:name w:val="Текст сноски Знак"/>
    <w:basedOn w:val="a0"/>
    <w:link w:val="affb"/>
    <w:uiPriority w:val="99"/>
    <w:rsid w:val="00DF7E75"/>
    <w:rPr>
      <w:sz w:val="20"/>
      <w:szCs w:val="20"/>
    </w:rPr>
  </w:style>
  <w:style w:type="character" w:styleId="affd">
    <w:name w:val="footnote reference"/>
    <w:basedOn w:val="a0"/>
    <w:uiPriority w:val="99"/>
    <w:semiHidden/>
    <w:unhideWhenUsed/>
    <w:rsid w:val="00DF7E75"/>
    <w:rPr>
      <w:vertAlign w:val="superscript"/>
    </w:rPr>
  </w:style>
  <w:style w:type="paragraph" w:styleId="affe">
    <w:name w:val="endnote text"/>
    <w:basedOn w:val="a"/>
    <w:link w:val="afff"/>
    <w:uiPriority w:val="99"/>
    <w:semiHidden/>
    <w:unhideWhenUsed/>
    <w:rsid w:val="00DF7E75"/>
    <w:pPr>
      <w:spacing w:after="0" w:line="240" w:lineRule="auto"/>
    </w:pPr>
    <w:rPr>
      <w:sz w:val="20"/>
      <w:szCs w:val="20"/>
    </w:rPr>
  </w:style>
  <w:style w:type="character" w:customStyle="1" w:styleId="afff">
    <w:name w:val="Текст концевой сноски Знак"/>
    <w:basedOn w:val="a0"/>
    <w:link w:val="affe"/>
    <w:uiPriority w:val="99"/>
    <w:semiHidden/>
    <w:rsid w:val="00DF7E75"/>
    <w:rPr>
      <w:sz w:val="20"/>
      <w:szCs w:val="20"/>
    </w:rPr>
  </w:style>
  <w:style w:type="character" w:styleId="afff0">
    <w:name w:val="endnote reference"/>
    <w:basedOn w:val="a0"/>
    <w:uiPriority w:val="99"/>
    <w:semiHidden/>
    <w:unhideWhenUsed/>
    <w:rsid w:val="00DF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1065644">
      <w:bodyDiv w:val="1"/>
      <w:marLeft w:val="0"/>
      <w:marRight w:val="0"/>
      <w:marTop w:val="0"/>
      <w:marBottom w:val="0"/>
      <w:divBdr>
        <w:top w:val="none" w:sz="0" w:space="0" w:color="auto"/>
        <w:left w:val="none" w:sz="0" w:space="0" w:color="auto"/>
        <w:bottom w:val="none" w:sz="0" w:space="0" w:color="auto"/>
        <w:right w:val="none" w:sz="0" w:space="0" w:color="auto"/>
      </w:divBdr>
      <w:divsChild>
        <w:div w:id="1032339411">
          <w:marLeft w:val="0"/>
          <w:marRight w:val="0"/>
          <w:marTop w:val="0"/>
          <w:marBottom w:val="0"/>
          <w:divBdr>
            <w:top w:val="none" w:sz="0" w:space="0" w:color="auto"/>
            <w:left w:val="none" w:sz="0" w:space="0" w:color="auto"/>
            <w:bottom w:val="none" w:sz="0" w:space="0" w:color="auto"/>
            <w:right w:val="none" w:sz="0" w:space="0" w:color="auto"/>
          </w:divBdr>
        </w:div>
      </w:divsChild>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33635632">
      <w:bodyDiv w:val="1"/>
      <w:marLeft w:val="0"/>
      <w:marRight w:val="0"/>
      <w:marTop w:val="0"/>
      <w:marBottom w:val="0"/>
      <w:divBdr>
        <w:top w:val="none" w:sz="0" w:space="0" w:color="auto"/>
        <w:left w:val="none" w:sz="0" w:space="0" w:color="auto"/>
        <w:bottom w:val="none" w:sz="0" w:space="0" w:color="auto"/>
        <w:right w:val="none" w:sz="0" w:space="0" w:color="auto"/>
      </w:divBdr>
      <w:divsChild>
        <w:div w:id="1836845548">
          <w:marLeft w:val="0"/>
          <w:marRight w:val="0"/>
          <w:marTop w:val="0"/>
          <w:marBottom w:val="0"/>
          <w:divBdr>
            <w:top w:val="none" w:sz="0" w:space="0" w:color="auto"/>
            <w:left w:val="none" w:sz="0" w:space="0" w:color="auto"/>
            <w:bottom w:val="none" w:sz="0" w:space="0" w:color="auto"/>
            <w:right w:val="none" w:sz="0" w:space="0" w:color="auto"/>
          </w:divBdr>
        </w:div>
      </w:divsChild>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158037635">
      <w:bodyDiv w:val="1"/>
      <w:marLeft w:val="0"/>
      <w:marRight w:val="0"/>
      <w:marTop w:val="0"/>
      <w:marBottom w:val="0"/>
      <w:divBdr>
        <w:top w:val="none" w:sz="0" w:space="0" w:color="auto"/>
        <w:left w:val="none" w:sz="0" w:space="0" w:color="auto"/>
        <w:bottom w:val="none" w:sz="0" w:space="0" w:color="auto"/>
        <w:right w:val="none" w:sz="0" w:space="0" w:color="auto"/>
      </w:divBdr>
    </w:div>
    <w:div w:id="1162811423">
      <w:bodyDiv w:val="1"/>
      <w:marLeft w:val="0"/>
      <w:marRight w:val="0"/>
      <w:marTop w:val="0"/>
      <w:marBottom w:val="0"/>
      <w:divBdr>
        <w:top w:val="none" w:sz="0" w:space="0" w:color="auto"/>
        <w:left w:val="none" w:sz="0" w:space="0" w:color="auto"/>
        <w:bottom w:val="none" w:sz="0" w:space="0" w:color="auto"/>
        <w:right w:val="none" w:sz="0" w:space="0" w:color="auto"/>
      </w:divBdr>
      <w:divsChild>
        <w:div w:id="314068759">
          <w:marLeft w:val="0"/>
          <w:marRight w:val="0"/>
          <w:marTop w:val="0"/>
          <w:marBottom w:val="0"/>
          <w:divBdr>
            <w:top w:val="none" w:sz="0" w:space="0" w:color="auto"/>
            <w:left w:val="none" w:sz="0" w:space="0" w:color="auto"/>
            <w:bottom w:val="none" w:sz="0" w:space="0" w:color="auto"/>
            <w:right w:val="none" w:sz="0" w:space="0" w:color="auto"/>
          </w:divBdr>
        </w:div>
      </w:divsChild>
    </w:div>
    <w:div w:id="1235428300">
      <w:bodyDiv w:val="1"/>
      <w:marLeft w:val="0"/>
      <w:marRight w:val="0"/>
      <w:marTop w:val="0"/>
      <w:marBottom w:val="0"/>
      <w:divBdr>
        <w:top w:val="none" w:sz="0" w:space="0" w:color="auto"/>
        <w:left w:val="none" w:sz="0" w:space="0" w:color="auto"/>
        <w:bottom w:val="none" w:sz="0" w:space="0" w:color="auto"/>
        <w:right w:val="none" w:sz="0" w:space="0" w:color="auto"/>
      </w:divBdr>
    </w:div>
    <w:div w:id="1251622594">
      <w:bodyDiv w:val="1"/>
      <w:marLeft w:val="0"/>
      <w:marRight w:val="0"/>
      <w:marTop w:val="0"/>
      <w:marBottom w:val="0"/>
      <w:divBdr>
        <w:top w:val="none" w:sz="0" w:space="0" w:color="auto"/>
        <w:left w:val="none" w:sz="0" w:space="0" w:color="auto"/>
        <w:bottom w:val="none" w:sz="0" w:space="0" w:color="auto"/>
        <w:right w:val="none" w:sz="0" w:space="0" w:color="auto"/>
      </w:divBdr>
    </w:div>
    <w:div w:id="1296443588">
      <w:bodyDiv w:val="1"/>
      <w:marLeft w:val="0"/>
      <w:marRight w:val="0"/>
      <w:marTop w:val="0"/>
      <w:marBottom w:val="0"/>
      <w:divBdr>
        <w:top w:val="none" w:sz="0" w:space="0" w:color="auto"/>
        <w:left w:val="none" w:sz="0" w:space="0" w:color="auto"/>
        <w:bottom w:val="none" w:sz="0" w:space="0" w:color="auto"/>
        <w:right w:val="none" w:sz="0" w:space="0" w:color="auto"/>
      </w:divBdr>
    </w:div>
    <w:div w:id="1327200661">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61853113">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03673495">
      <w:bodyDiv w:val="1"/>
      <w:marLeft w:val="0"/>
      <w:marRight w:val="0"/>
      <w:marTop w:val="0"/>
      <w:marBottom w:val="0"/>
      <w:divBdr>
        <w:top w:val="none" w:sz="0" w:space="0" w:color="auto"/>
        <w:left w:val="none" w:sz="0" w:space="0" w:color="auto"/>
        <w:bottom w:val="none" w:sz="0" w:space="0" w:color="auto"/>
        <w:right w:val="none" w:sz="0" w:space="0" w:color="auto"/>
      </w:divBdr>
    </w:div>
    <w:div w:id="1411778527">
      <w:bodyDiv w:val="1"/>
      <w:marLeft w:val="0"/>
      <w:marRight w:val="0"/>
      <w:marTop w:val="0"/>
      <w:marBottom w:val="0"/>
      <w:divBdr>
        <w:top w:val="none" w:sz="0" w:space="0" w:color="auto"/>
        <w:left w:val="none" w:sz="0" w:space="0" w:color="auto"/>
        <w:bottom w:val="none" w:sz="0" w:space="0" w:color="auto"/>
        <w:right w:val="none" w:sz="0" w:space="0" w:color="auto"/>
      </w:divBdr>
    </w:div>
    <w:div w:id="1443069164">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52034904">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672832942">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38824809">
      <w:bodyDiv w:val="1"/>
      <w:marLeft w:val="0"/>
      <w:marRight w:val="0"/>
      <w:marTop w:val="0"/>
      <w:marBottom w:val="0"/>
      <w:divBdr>
        <w:top w:val="none" w:sz="0" w:space="0" w:color="auto"/>
        <w:left w:val="none" w:sz="0" w:space="0" w:color="auto"/>
        <w:bottom w:val="none" w:sz="0" w:space="0" w:color="auto"/>
        <w:right w:val="none" w:sz="0" w:space="0" w:color="auto"/>
      </w:divBdr>
    </w:div>
    <w:div w:id="1969582484">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0807379">
      <w:bodyDiv w:val="1"/>
      <w:marLeft w:val="0"/>
      <w:marRight w:val="0"/>
      <w:marTop w:val="0"/>
      <w:marBottom w:val="0"/>
      <w:divBdr>
        <w:top w:val="none" w:sz="0" w:space="0" w:color="auto"/>
        <w:left w:val="none" w:sz="0" w:space="0" w:color="auto"/>
        <w:bottom w:val="none" w:sz="0" w:space="0" w:color="auto"/>
        <w:right w:val="none" w:sz="0" w:space="0" w:color="auto"/>
      </w:divBdr>
      <w:divsChild>
        <w:div w:id="80487910">
          <w:marLeft w:val="0"/>
          <w:marRight w:val="0"/>
          <w:marTop w:val="0"/>
          <w:marBottom w:val="0"/>
          <w:divBdr>
            <w:top w:val="none" w:sz="0" w:space="0" w:color="auto"/>
            <w:left w:val="none" w:sz="0" w:space="0" w:color="auto"/>
            <w:bottom w:val="none" w:sz="0" w:space="0" w:color="auto"/>
            <w:right w:val="none" w:sz="0" w:space="0" w:color="auto"/>
          </w:divBdr>
        </w:div>
      </w:divsChild>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4" TargetMode="External"/><Relationship Id="rId18" Type="http://schemas.openxmlformats.org/officeDocument/2006/relationships/hyperlink" Target="https://lkk.moex.com/lku/senddocuments/send_docs" TargetMode="External"/><Relationship Id="rId26" Type="http://schemas.openxmlformats.org/officeDocument/2006/relationships/hyperlink" Target="https://fs.moex.com/cdp/sert/GOST.zip" TargetMode="External"/><Relationship Id="rId39" Type="http://schemas.openxmlformats.org/officeDocument/2006/relationships/hyperlink" Target="https://fs.moex.com/files/23849/" TargetMode="External"/><Relationship Id="rId21" Type="http://schemas.openxmlformats.org/officeDocument/2006/relationships/hyperlink" Target="https://lkk.moex.com/lku/senddocuments/send_docs" TargetMode="External"/><Relationship Id="rId34" Type="http://schemas.openxmlformats.org/officeDocument/2006/relationships/hyperlink" Target="https://fs.moex.com/cdp/sert/GOST.zip" TargetMode="External"/><Relationship Id="rId42" Type="http://schemas.openxmlformats.org/officeDocument/2006/relationships/hyperlink" Target="https://fs.moex.com/files/23850/" TargetMode="External"/><Relationship Id="rId47" Type="http://schemas.openxmlformats.org/officeDocument/2006/relationships/hyperlink" Target="mailto:pki@moex.com" TargetMode="External"/><Relationship Id="rId50" Type="http://schemas.openxmlformats.org/officeDocument/2006/relationships/hyperlink" Target="https://fs.moex.com/files/8882" TargetMode="External"/><Relationship Id="rId55" Type="http://schemas.openxmlformats.org/officeDocument/2006/relationships/hyperlink" Target="https://fs.moex.com/files/15372/" TargetMode="External"/><Relationship Id="rId63" Type="http://schemas.openxmlformats.org/officeDocument/2006/relationships/package" Target="embeddings/Microsoft_Word_Document1.docx"/><Relationship Id="rId68" Type="http://schemas.openxmlformats.org/officeDocument/2006/relationships/hyperlink" Target="https://www.nationalclearingcentre.ru/connector?cmd=file&amp;target=B_L0NsZWFyaW5nL9Cj0YfQsNGB0YLQvdC40LrRgyDQutC70LjRgNC40L3Qs9CwL1dlYi3QutC70LjRgNC40L3Qsy7QmtCiL1pheWF2bGVuaWVfb19kb3N0dXBlX2tfa2xpcmluZ292b211X3Rlcm1pbmFsdV8yMjA2MjAyMC5kb2N4" TargetMode="External"/><Relationship Id="rId76" Type="http://schemas.openxmlformats.org/officeDocument/2006/relationships/hyperlink" Target="https://fs.moex.com/files/24524" TargetMode="External"/><Relationship Id="rId84" Type="http://schemas.openxmlformats.org/officeDocument/2006/relationships/hyperlink" Target="https://www.nationalclearingcentre.ru/catalog/0204" TargetMode="External"/><Relationship Id="rId89" Type="http://schemas.openxmlformats.org/officeDocument/2006/relationships/hyperlink" Target="https://new.nationalclearingcentre.ru/rates/currMarketRates/" TargetMode="External"/><Relationship Id="rId7" Type="http://schemas.openxmlformats.org/officeDocument/2006/relationships/endnotes" Target="endnotes.xml"/><Relationship Id="rId71" Type="http://schemas.openxmlformats.org/officeDocument/2006/relationships/hyperlink" Target="https://lkk.moex.com/lku/senddocuments/send_docs" TargetMode="External"/><Relationship Id="rId92" Type="http://schemas.openxmlformats.org/officeDocument/2006/relationships/hyperlink" Target="https://www.moex.com/s267" TargetMode="External"/><Relationship Id="rId2" Type="http://schemas.openxmlformats.org/officeDocument/2006/relationships/numbering" Target="numbering.xml"/><Relationship Id="rId16" Type="http://schemas.openxmlformats.org/officeDocument/2006/relationships/hyperlink" Target="https://passport.moex.com/registration" TargetMode="External"/><Relationship Id="rId29" Type="http://schemas.openxmlformats.org/officeDocument/2006/relationships/hyperlink" Target="mailto:AnketaFATCA@moex.com" TargetMode="External"/><Relationship Id="rId11" Type="http://schemas.openxmlformats.org/officeDocument/2006/relationships/hyperlink" Target="https://www.moex.com/s182" TargetMode="External"/><Relationship Id="rId24" Type="http://schemas.openxmlformats.org/officeDocument/2006/relationships/hyperlink" Target="https://fs.moex.com/cdp/sert/GOST.zip" TargetMode="External"/><Relationship Id="rId32" Type="http://schemas.openxmlformats.org/officeDocument/2006/relationships/hyperlink" Target="https://fs.moex.com/cdp/sert/GOST.zip" TargetMode="External"/><Relationship Id="rId37" Type="http://schemas.openxmlformats.org/officeDocument/2006/relationships/hyperlink" Target="https://www.garant.ru/products/ipo/prime/doc/406485693/" TargetMode="External"/><Relationship Id="rId40" Type="http://schemas.openxmlformats.org/officeDocument/2006/relationships/hyperlink" Target="mailto:oibd@moex.com" TargetMode="External"/><Relationship Id="rId45" Type="http://schemas.openxmlformats.org/officeDocument/2006/relationships/hyperlink" Target="http://fs.moex.com/files/14535/" TargetMode="External"/><Relationship Id="rId53"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SDQntCx0YnQsNGPINGH0LDRgdGC0Yxc0YTQvtGA0LzRiyDQtNC70Y8g0YHQutCw0YfQuNCy0LDQvdC40Y8gKHdvcmQg0L3QsNGA0LXQt9C60LApXNCX0LDQv9GA0L7RgSDQvdCwINC_P0YLQutGA0YvRgtC40LUg0KDQsNGB0YfQtdGC0L3QvtCz0L4g0LrQvtC00LAuZG9jeA_E_E" TargetMode="External"/><Relationship Id="rId58" Type="http://schemas.openxmlformats.org/officeDocument/2006/relationships/hyperlink" Target="file:///C:\Users\KozyrevaES\&#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66"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4" Type="http://schemas.openxmlformats.org/officeDocument/2006/relationships/hyperlink" Target="https://www.moex.com/s2313" TargetMode="External"/><Relationship Id="rId79" Type="http://schemas.openxmlformats.org/officeDocument/2006/relationships/hyperlink" Target="https://www.nationalclearingcentre.ru/catalog/02080304" TargetMode="External"/><Relationship Id="rId87" Type="http://schemas.openxmlformats.org/officeDocument/2006/relationships/hyperlink" Target="https://www.nationalclearingcentre.ru/catalog/030702" TargetMode="External"/><Relationship Id="rId5" Type="http://schemas.openxmlformats.org/officeDocument/2006/relationships/webSettings" Target="webSettings.xml"/><Relationship Id="rId61" Type="http://schemas.openxmlformats.org/officeDocument/2006/relationships/hyperlink" Target="https://fs.moex.com/files/22844/" TargetMode="External"/><Relationship Id="rId82" Type="http://schemas.openxmlformats.org/officeDocument/2006/relationships/hyperlink" Target="https://www.nationalclearingcentre.ru/catalog/0208030302" TargetMode="External"/><Relationship Id="rId90" Type="http://schemas.openxmlformats.org/officeDocument/2006/relationships/hyperlink" Target="https://nationalclearingcentre.ru/rates/currMarketRates/" TargetMode="External"/><Relationship Id="rId95" Type="http://schemas.openxmlformats.org/officeDocument/2006/relationships/fontTable" Target="fontTable.xml"/><Relationship Id="rId19" Type="http://schemas.openxmlformats.org/officeDocument/2006/relationships/hyperlink" Target="http://fs.moex.com/files/14535/" TargetMode="External"/><Relationship Id="rId14" Type="http://schemas.openxmlformats.org/officeDocument/2006/relationships/hyperlink" Target="https://www.nationalclearingcentre.ru/catalog/020804" TargetMode="External"/><Relationship Id="rId22" Type="http://schemas.openxmlformats.org/officeDocument/2006/relationships/image" Target="media/image1.png"/><Relationship Id="rId27" Type="http://schemas.openxmlformats.org/officeDocument/2006/relationships/hyperlink" Target="http://moex.com/ru/fatca" TargetMode="External"/><Relationship Id="rId30" Type="http://schemas.openxmlformats.org/officeDocument/2006/relationships/image" Target="media/image3.emf"/><Relationship Id="rId35" Type="http://schemas.openxmlformats.org/officeDocument/2006/relationships/hyperlink" Target="https://fs.moex.com/cdp/sert/GOST.zip" TargetMode="External"/><Relationship Id="rId43" Type="http://schemas.openxmlformats.org/officeDocument/2006/relationships/hyperlink" Target="https://lkk.moex.com/lku/senddocuments/send_docs" TargetMode="External"/><Relationship Id="rId48" Type="http://schemas.openxmlformats.org/officeDocument/2006/relationships/hyperlink" Target="http://fs.moex.com/files/2267" TargetMode="External"/><Relationship Id="rId56" Type="http://schemas.openxmlformats.org/officeDocument/2006/relationships/hyperlink" Target="https://fs.moex.com/files/14594/" TargetMode="External"/><Relationship Id="rId64" Type="http://schemas.openxmlformats.org/officeDocument/2006/relationships/hyperlink" Target="https://cmp.moex.com/frontendapi/login.html;stub_session_id=7BC040FE1F16C0B771F71DD6460AFA7B" TargetMode="External"/><Relationship Id="rId69"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77" Type="http://schemas.openxmlformats.org/officeDocument/2006/relationships/image" Target="media/image6.emf"/><Relationship Id="rId8" Type="http://schemas.openxmlformats.org/officeDocument/2006/relationships/hyperlink" Target="https://www.moex.com/s136" TargetMode="External"/><Relationship Id="rId51" Type="http://schemas.openxmlformats.org/officeDocument/2006/relationships/hyperlink" Target="https://fs.moex.com/cdp/sert/GOST.zip" TargetMode="External"/><Relationship Id="rId72"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0" Type="http://schemas.openxmlformats.org/officeDocument/2006/relationships/hyperlink" Target="http://nkcbank.ru/viewCatalog.do?menuKey=327" TargetMode="External"/><Relationship Id="rId85" Type="http://schemas.openxmlformats.org/officeDocument/2006/relationships/hyperlink" Target="https://www.nationalclearingcentre.ru/catalog/0204/106" TargetMode="External"/><Relationship Id="rId93" Type="http://schemas.openxmlformats.org/officeDocument/2006/relationships/hyperlink" Target="https://www.moex.com/s334" TargetMode="External"/><Relationship Id="rId3" Type="http://schemas.openxmlformats.org/officeDocument/2006/relationships/styles" Target="styles.xml"/><Relationship Id="rId12" Type="http://schemas.openxmlformats.org/officeDocument/2006/relationships/hyperlink" Target="https://www.moex.com/s182" TargetMode="External"/><Relationship Id="rId17" Type="http://schemas.openxmlformats.org/officeDocument/2006/relationships/hyperlink" Target="http://fs.moex.com/files/14171/" TargetMode="External"/><Relationship Id="rId25" Type="http://schemas.openxmlformats.org/officeDocument/2006/relationships/hyperlink" Target="https://fs.moex.com/cdp/sert/GOST.zip" TargetMode="External"/><Relationship Id="rId33" Type="http://schemas.openxmlformats.org/officeDocument/2006/relationships/hyperlink" Target="http://fs.moex.com/files/14535/" TargetMode="External"/><Relationship Id="rId38" Type="http://schemas.openxmlformats.org/officeDocument/2006/relationships/hyperlink" Target="http://fs.moex.com/files/14555/" TargetMode="External"/><Relationship Id="rId46" Type="http://schemas.openxmlformats.org/officeDocument/2006/relationships/hyperlink" Target="http://fs.moex.com/files/15280" TargetMode="External"/><Relationship Id="rId59" Type="http://schemas.openxmlformats.org/officeDocument/2006/relationships/hyperlink" Target="https://fs.moex.com/files/20974/" TargetMode="External"/><Relationship Id="rId67"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20" Type="http://schemas.openxmlformats.org/officeDocument/2006/relationships/hyperlink" Target="http://fs.moex.com/files/8240/" TargetMode="External"/><Relationship Id="rId41" Type="http://schemas.openxmlformats.org/officeDocument/2006/relationships/image" Target="media/image4.png"/><Relationship Id="rId54"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62" Type="http://schemas.openxmlformats.org/officeDocument/2006/relationships/image" Target="media/image5.emf"/><Relationship Id="rId70" Type="http://schemas.openxmlformats.org/officeDocument/2006/relationships/hyperlink" Target="http://fs.moex.com/files/14535/" TargetMode="External"/><Relationship Id="rId75" Type="http://schemas.openxmlformats.org/officeDocument/2006/relationships/hyperlink" Target="https://www.moex.com/a1819" TargetMode="External"/><Relationship Id="rId83"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8" Type="http://schemas.openxmlformats.org/officeDocument/2006/relationships/hyperlink" Target="https://www.nationalclearingcentre.ru/catalog/020801" TargetMode="External"/><Relationship Id="rId91" Type="http://schemas.openxmlformats.org/officeDocument/2006/relationships/hyperlink" Target="https://fs.moex.com/files/1075"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clearingcentre.ru/catalog/0302/304" TargetMode="External"/><Relationship Id="rId23" Type="http://schemas.openxmlformats.org/officeDocument/2006/relationships/image" Target="media/image2.png"/><Relationship Id="rId28" Type="http://schemas.openxmlformats.org/officeDocument/2006/relationships/hyperlink" Target="mailto:AnketaFATCA@moex.com" TargetMode="External"/><Relationship Id="rId36" Type="http://schemas.openxmlformats.org/officeDocument/2006/relationships/hyperlink" Target="https://base.garant.ru/12123862/?ysclid=luvd8rbzps456140060" TargetMode="External"/><Relationship Id="rId49"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7" Type="http://schemas.openxmlformats.org/officeDocument/2006/relationships/hyperlink" Target="https://passport.moex.com/registration" TargetMode="External"/><Relationship Id="rId10" Type="http://schemas.openxmlformats.org/officeDocument/2006/relationships/hyperlink" Target="https://www.nationalclearingcentre.ru/catalog/0204" TargetMode="External"/><Relationship Id="rId31" Type="http://schemas.openxmlformats.org/officeDocument/2006/relationships/package" Target="embeddings/Microsoft_Word_Document.docx"/><Relationship Id="rId44" Type="http://schemas.openxmlformats.org/officeDocument/2006/relationships/hyperlink" Target="http://fs.moex.com/files/14535/" TargetMode="External"/><Relationship Id="rId52" Type="http://schemas.openxmlformats.org/officeDocument/2006/relationships/hyperlink" Target="https://lkk.moex.com/lku/senddocuments/send_docs" TargetMode="External"/><Relationship Id="rId60" Type="http://schemas.openxmlformats.org/officeDocument/2006/relationships/hyperlink" Target="https://fs.moex.com/files/22845/" TargetMode="External"/><Relationship Id="rId65" Type="http://schemas.openxmlformats.org/officeDocument/2006/relationships/hyperlink" Target="https://fs.moex.com/files/8504" TargetMode="External"/><Relationship Id="rId73" Type="http://schemas.openxmlformats.org/officeDocument/2006/relationships/hyperlink" Target="https://www.moex.com/s132" TargetMode="External"/><Relationship Id="rId78" Type="http://schemas.openxmlformats.org/officeDocument/2006/relationships/oleObject" Target="embeddings/oleObject1.bin"/><Relationship Id="rId81" Type="http://schemas.openxmlformats.org/officeDocument/2006/relationships/hyperlink" Target="https://www.nationalclearingcentre.ru/catalog/02080303" TargetMode="External"/><Relationship Id="rId86" Type="http://schemas.openxmlformats.org/officeDocument/2006/relationships/hyperlink" Target="https://www.nationalclearingcentre.ru/catalog/02080101"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ex.com/s13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fs.moex.com/files/8847" TargetMode="External"/><Relationship Id="rId1" Type="http://schemas.openxmlformats.org/officeDocument/2006/relationships/hyperlink" Target="https://fs.moex.com/cdp/sert/MICEX_Reports(GOST).zip"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59DA-3F7D-427D-8E53-D4DFE674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7042</Words>
  <Characters>40141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Ведерникова Ольга Олеговна</cp:lastModifiedBy>
  <cp:revision>7</cp:revision>
  <cp:lastPrinted>2019-01-24T08:08:00Z</cp:lastPrinted>
  <dcterms:created xsi:type="dcterms:W3CDTF">2024-07-18T07:01:00Z</dcterms:created>
  <dcterms:modified xsi:type="dcterms:W3CDTF">2024-11-06T09:41:00Z</dcterms:modified>
</cp:coreProperties>
</file>