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59E00" w14:textId="77777777" w:rsidR="00392B76" w:rsidRPr="00604D8E" w:rsidRDefault="00392B76" w:rsidP="00392B76">
      <w:pPr>
        <w:jc w:val="right"/>
        <w:rPr>
          <w:rFonts w:ascii="Tahoma" w:hAnsi="Tahoma" w:cs="Tahoma"/>
          <w:sz w:val="24"/>
          <w:lang w:eastAsia="ru-RU"/>
        </w:rPr>
      </w:pPr>
      <w:r w:rsidRPr="00604D8E">
        <w:rPr>
          <w:rFonts w:ascii="Tahoma" w:hAnsi="Tahoma" w:cs="Tahoma"/>
          <w:sz w:val="20"/>
          <w:lang w:eastAsia="ru-RU"/>
        </w:rPr>
        <w:t>ПАО Московская Биржа</w:t>
      </w:r>
    </w:p>
    <w:p w14:paraId="3BDBDEAE" w14:textId="77777777" w:rsidR="00D7733D" w:rsidRPr="00F628E0" w:rsidRDefault="00D7733D" w:rsidP="00D7733D">
      <w:pPr>
        <w:ind w:left="3600"/>
        <w:jc w:val="right"/>
        <w:rPr>
          <w:rFonts w:ascii="Times New Roman" w:hAnsi="Times New Roman"/>
          <w:szCs w:val="24"/>
        </w:rPr>
      </w:pPr>
    </w:p>
    <w:p w14:paraId="462DAF9F" w14:textId="5D0AC9BC" w:rsidR="00392B76" w:rsidRDefault="00D7733D" w:rsidP="00D7733D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42310D">
        <w:rPr>
          <w:rFonts w:ascii="Tahoma" w:hAnsi="Tahoma" w:cs="Tahoma"/>
          <w:b/>
          <w:bCs/>
          <w:lang w:eastAsia="ar-SA"/>
        </w:rPr>
        <w:t xml:space="preserve">Схема подключения </w:t>
      </w:r>
      <w:r w:rsidR="00392B76">
        <w:rPr>
          <w:rFonts w:ascii="Tahoma" w:eastAsia="Calibri" w:hAnsi="Tahoma" w:cs="Tahoma"/>
          <w:b/>
          <w:lang w:eastAsia="ru-RU"/>
        </w:rPr>
        <w:t>на подключение</w:t>
      </w:r>
      <w:r w:rsidR="0023581F">
        <w:rPr>
          <w:rFonts w:ascii="Tahoma" w:eastAsia="Calibri" w:hAnsi="Tahoma" w:cs="Tahoma"/>
          <w:b/>
          <w:lang w:eastAsia="ru-RU"/>
        </w:rPr>
        <w:t>/отключение</w:t>
      </w:r>
      <w:r w:rsidR="00392B76">
        <w:rPr>
          <w:rFonts w:ascii="Tahoma" w:eastAsia="Calibri" w:hAnsi="Tahoma" w:cs="Tahoma"/>
          <w:b/>
          <w:lang w:eastAsia="ru-RU"/>
        </w:rPr>
        <w:t xml:space="preserve"> </w:t>
      </w:r>
      <w:r w:rsidR="00A254A0">
        <w:rPr>
          <w:rFonts w:ascii="Tahoma" w:eastAsia="Calibri" w:hAnsi="Tahoma" w:cs="Tahoma"/>
          <w:b/>
          <w:lang w:eastAsia="ru-RU"/>
        </w:rPr>
        <w:br/>
      </w:r>
      <w:r w:rsidR="00392B76">
        <w:rPr>
          <w:rFonts w:ascii="Tahoma" w:eastAsia="Calibri" w:hAnsi="Tahoma" w:cs="Tahoma"/>
          <w:b/>
          <w:lang w:eastAsia="ru-RU"/>
        </w:rPr>
        <w:t>«Услуги по нагрузочному тестированию»</w:t>
      </w:r>
    </w:p>
    <w:p w14:paraId="61B74E16" w14:textId="77777777" w:rsidR="00392B76" w:rsidRPr="00604D8E" w:rsidRDefault="00392B76" w:rsidP="00392B76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13655F">
        <w:rPr>
          <w:rFonts w:ascii="Tahoma" w:hAnsi="Tahoma" w:cs="Tahoma"/>
          <w:bCs/>
        </w:rPr>
        <w:t>к договору</w:t>
      </w:r>
      <w:r>
        <w:rPr>
          <w:rFonts w:ascii="Tahoma" w:eastAsia="Times New Roman" w:hAnsi="Tahoma" w:cs="Tahoma"/>
          <w:b/>
          <w:szCs w:val="24"/>
          <w:lang w:eastAsia="ru-RU"/>
        </w:rPr>
        <w:t xml:space="preserve"> </w:t>
      </w:r>
      <w:r>
        <w:rPr>
          <w:rFonts w:ascii="Tahoma" w:hAnsi="Tahoma" w:cs="Tahoma"/>
          <w:bCs/>
        </w:rPr>
        <w:t>Информационно-технического обеспечения</w:t>
      </w:r>
      <w:r w:rsidRPr="00604D8E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Pr="00604D8E">
        <w:rPr>
          <w:rFonts w:ascii="Tahoma" w:hAnsi="Tahoma" w:cs="Tahoma"/>
          <w:bCs/>
        </w:rPr>
        <w:t>№______/TC от «__» __________ 20</w:t>
      </w:r>
      <w:r>
        <w:rPr>
          <w:rFonts w:ascii="Tahoma" w:hAnsi="Tahoma" w:cs="Tahoma"/>
          <w:bCs/>
        </w:rPr>
        <w:t>_</w:t>
      </w:r>
      <w:r w:rsidRPr="00604D8E">
        <w:rPr>
          <w:rFonts w:ascii="Tahoma" w:hAnsi="Tahoma" w:cs="Tahoma"/>
          <w:bCs/>
        </w:rPr>
        <w:t>__ г.</w:t>
      </w:r>
    </w:p>
    <w:p w14:paraId="503B8E56" w14:textId="77777777" w:rsidR="00392B76" w:rsidRPr="007012BB" w:rsidRDefault="00392B76" w:rsidP="00392B76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4"/>
          <w:szCs w:val="20"/>
          <w:lang w:eastAsia="ru-RU"/>
        </w:rPr>
      </w:pPr>
    </w:p>
    <w:p w14:paraId="17D06C1C" w14:textId="77777777" w:rsidR="00392B76" w:rsidRPr="00604D8E" w:rsidRDefault="00392B76" w:rsidP="00392B76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604D8E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06"/>
        <w:gridCol w:w="5740"/>
      </w:tblGrid>
      <w:tr w:rsidR="00392B76" w:rsidRPr="00604D8E" w14:paraId="5206E6BC" w14:textId="77777777" w:rsidTr="005F7D3B">
        <w:trPr>
          <w:trHeight w:val="382"/>
        </w:trPr>
        <w:tc>
          <w:tcPr>
            <w:tcW w:w="1929" w:type="pct"/>
            <w:shd w:val="clear" w:color="auto" w:fill="D9D9D9" w:themeFill="background1" w:themeFillShade="D9"/>
            <w:vAlign w:val="center"/>
          </w:tcPr>
          <w:p w14:paraId="31D0331B" w14:textId="77777777" w:rsidR="00392B76" w:rsidRPr="00604D8E" w:rsidRDefault="00392B76" w:rsidP="005F7D3B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>Наименование Клиента:</w:t>
            </w:r>
          </w:p>
        </w:tc>
        <w:tc>
          <w:tcPr>
            <w:tcW w:w="3071" w:type="pct"/>
            <w:vAlign w:val="center"/>
          </w:tcPr>
          <w:p w14:paraId="1B4570D9" w14:textId="77777777" w:rsidR="00392B76" w:rsidRPr="00604D8E" w:rsidRDefault="00392B76" w:rsidP="005F7D3B">
            <w:pPr>
              <w:rPr>
                <w:rFonts w:ascii="Tahoma" w:hAnsi="Tahoma" w:cs="Tahoma"/>
                <w:i/>
                <w:sz w:val="18"/>
              </w:rPr>
            </w:pPr>
            <w:r w:rsidRPr="00604D8E">
              <w:rPr>
                <w:rFonts w:ascii="Tahoma" w:hAnsi="Tahoma" w:cs="Tahoma"/>
                <w:i/>
                <w:sz w:val="18"/>
              </w:rPr>
              <w:t>Указывается полное наименование организации</w:t>
            </w:r>
          </w:p>
        </w:tc>
      </w:tr>
    </w:tbl>
    <w:p w14:paraId="6DCE9316" w14:textId="77777777" w:rsidR="00392B76" w:rsidRPr="0013655F" w:rsidRDefault="00392B76" w:rsidP="00392B76">
      <w:pPr>
        <w:pStyle w:val="Iauiue"/>
        <w:spacing w:before="120" w:after="120" w:line="360" w:lineRule="auto"/>
        <w:ind w:firstLine="709"/>
        <w:rPr>
          <w:rFonts w:ascii="Tahoma" w:hAnsi="Tahoma" w:cs="Tahoma"/>
          <w:bCs/>
          <w:sz w:val="18"/>
          <w:lang w:val="ru-RU"/>
        </w:rPr>
      </w:pPr>
      <w:r w:rsidRPr="00604D8E">
        <w:rPr>
          <w:rFonts w:ascii="Tahoma" w:hAnsi="Tahoma" w:cs="Tahoma"/>
          <w:bCs/>
          <w:lang w:val="ru-RU"/>
        </w:rPr>
        <w:t xml:space="preserve">Просит </w:t>
      </w:r>
      <w:r w:rsidRPr="00604D8E">
        <w:rPr>
          <w:rFonts w:ascii="Tahoma" w:hAnsi="Tahoma" w:cs="Tahoma"/>
          <w:bCs/>
          <w:i/>
          <w:sz w:val="18"/>
          <w:lang w:val="ru-RU"/>
        </w:rPr>
        <w:t>(</w:t>
      </w:r>
      <w:r>
        <w:rPr>
          <w:rFonts w:ascii="Tahoma" w:hAnsi="Tahoma" w:cs="Tahoma"/>
          <w:bCs/>
          <w:i/>
          <w:sz w:val="18"/>
          <w:lang w:val="ru-RU"/>
        </w:rPr>
        <w:t>н</w:t>
      </w:r>
      <w:r w:rsidRPr="00604D8E">
        <w:rPr>
          <w:rFonts w:ascii="Tahoma" w:hAnsi="Tahoma" w:cs="Tahoma"/>
          <w:bCs/>
          <w:i/>
          <w:sz w:val="18"/>
          <w:lang w:val="ru-RU"/>
        </w:rPr>
        <w:t>еобходимо выбрать один из вариантов)</w:t>
      </w:r>
      <w:r>
        <w:rPr>
          <w:rFonts w:ascii="Tahoma" w:hAnsi="Tahoma" w:cs="Tahoma"/>
          <w:bCs/>
          <w:sz w:val="18"/>
          <w:lang w:val="ru-RU"/>
        </w:rPr>
        <w:t>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392B76" w:rsidRPr="00C9520B" w14:paraId="02EBC5DD" w14:textId="77777777" w:rsidTr="00FA6417">
        <w:trPr>
          <w:trHeight w:val="590"/>
        </w:trPr>
        <w:tc>
          <w:tcPr>
            <w:tcW w:w="6237" w:type="dxa"/>
            <w:vAlign w:val="center"/>
          </w:tcPr>
          <w:p w14:paraId="26133785" w14:textId="04491C1A" w:rsidR="00392B76" w:rsidRPr="001E775E" w:rsidRDefault="00392B76" w:rsidP="005F7D3B">
            <w:pPr>
              <w:rPr>
                <w:rFonts w:ascii="Arial" w:hAnsi="Arial" w:cs="Arial"/>
                <w:b/>
              </w:rPr>
            </w:pPr>
            <w:r w:rsidRPr="001E775E">
              <w:rPr>
                <w:rFonts w:ascii="Arial" w:hAnsi="Arial" w:cs="Arial"/>
                <w:b/>
              </w:rPr>
              <w:t xml:space="preserve">А. </w:t>
            </w:r>
            <w:sdt>
              <w:sdtPr>
                <w:rPr>
                  <w:rFonts w:ascii="Arial" w:hAnsi="Arial" w:cs="Arial"/>
                  <w:b/>
                </w:rPr>
                <w:id w:val="10324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1E775E">
              <w:rPr>
                <w:rFonts w:ascii="Arial" w:hAnsi="Arial" w:cs="Arial"/>
                <w:b/>
              </w:rPr>
              <w:t xml:space="preserve"> Предоставить услугу</w:t>
            </w:r>
            <w:r w:rsidR="000C76C8">
              <w:rPr>
                <w:rFonts w:ascii="Arial" w:hAnsi="Arial" w:cs="Arial"/>
                <w:b/>
              </w:rPr>
              <w:t>*</w:t>
            </w:r>
            <w:r w:rsidRPr="00654EFF">
              <w:rPr>
                <w:rFonts w:ascii="Arial" w:hAnsi="Arial" w:cs="Arial"/>
                <w:b/>
                <w:color w:val="808080" w:themeColor="background1" w:themeShade="80"/>
              </w:rPr>
              <w:t>:</w:t>
            </w:r>
          </w:p>
          <w:p w14:paraId="6E4ECA61" w14:textId="2C5A9E53" w:rsidR="00392B76" w:rsidRPr="00FA6417" w:rsidRDefault="00392B76" w:rsidP="005F7D3B">
            <w:pPr>
              <w:rPr>
                <w:rFonts w:ascii="Arial" w:hAnsi="Arial" w:cs="Arial"/>
                <w:i/>
                <w:sz w:val="16"/>
              </w:rPr>
            </w:pPr>
            <w:r w:rsidRPr="009E368C">
              <w:rPr>
                <w:rFonts w:ascii="Arial" w:hAnsi="Arial" w:cs="Arial"/>
                <w:i/>
                <w:sz w:val="16"/>
              </w:rPr>
              <w:t>Выбирается одна услуг</w:t>
            </w:r>
            <w:r w:rsidR="0023581F">
              <w:rPr>
                <w:rFonts w:ascii="Arial" w:hAnsi="Arial" w:cs="Arial"/>
                <w:i/>
                <w:sz w:val="16"/>
              </w:rPr>
              <w:t>а</w:t>
            </w:r>
            <w:r w:rsidRPr="009E368C">
              <w:rPr>
                <w:rFonts w:ascii="Arial" w:hAnsi="Arial" w:cs="Arial"/>
                <w:i/>
                <w:sz w:val="16"/>
              </w:rPr>
              <w:t xml:space="preserve">. </w:t>
            </w:r>
            <w:r>
              <w:rPr>
                <w:rFonts w:ascii="Arial" w:hAnsi="Arial" w:cs="Arial"/>
                <w:i/>
                <w:sz w:val="16"/>
              </w:rPr>
              <w:t>Разрешается заказ не более 1 услуги на 1 рынок</w:t>
            </w:r>
            <w:r w:rsidR="0023581F">
              <w:rPr>
                <w:rFonts w:ascii="Arial" w:hAnsi="Arial" w:cs="Arial"/>
                <w:i/>
                <w:sz w:val="16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2E4144F" w14:textId="0FE95098" w:rsidR="00392B76" w:rsidRPr="00714C03" w:rsidRDefault="00392B76" w:rsidP="00FA6417">
            <w:pPr>
              <w:jc w:val="center"/>
              <w:rPr>
                <w:rFonts w:ascii="Arial" w:hAnsi="Arial" w:cs="Arial"/>
                <w:b/>
                <w:vertAlign w:val="superscript"/>
                <w:lang w:val="en-US"/>
              </w:rPr>
            </w:pPr>
            <w:r w:rsidRPr="001E775E">
              <w:rPr>
                <w:rFonts w:ascii="Arial" w:hAnsi="Arial" w:cs="Arial"/>
                <w:b/>
                <w:lang w:val="en-US"/>
              </w:rPr>
              <w:t>IP</w:t>
            </w:r>
            <w:r w:rsidRPr="001E775E">
              <w:rPr>
                <w:rFonts w:ascii="Arial" w:hAnsi="Arial" w:cs="Arial"/>
                <w:b/>
              </w:rPr>
              <w:t xml:space="preserve"> адреса</w:t>
            </w:r>
          </w:p>
        </w:tc>
      </w:tr>
      <w:tr w:rsidR="00392B76" w:rsidRPr="001E1596" w14:paraId="4EBA6651" w14:textId="77777777" w:rsidTr="00FA6417">
        <w:trPr>
          <w:trHeight w:val="694"/>
        </w:trPr>
        <w:tc>
          <w:tcPr>
            <w:tcW w:w="6237" w:type="dxa"/>
            <w:vAlign w:val="center"/>
          </w:tcPr>
          <w:p w14:paraId="1C3BD458" w14:textId="7262D4A8" w:rsidR="00392B76" w:rsidRPr="00FA6417" w:rsidRDefault="00642144" w:rsidP="005F7D3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2B76" w:rsidRPr="00C9520B">
              <w:rPr>
                <w:rFonts w:ascii="Arial" w:hAnsi="Arial" w:cs="Arial"/>
              </w:rPr>
              <w:t xml:space="preserve"> </w:t>
            </w:r>
            <w:r w:rsidR="00392B76">
              <w:rPr>
                <w:rFonts w:ascii="Arial" w:hAnsi="Arial" w:cs="Arial"/>
              </w:rPr>
              <w:t xml:space="preserve">Услуга по нагрузочному тестированию </w:t>
            </w:r>
            <w:r w:rsidR="00932825">
              <w:rPr>
                <w:rFonts w:ascii="Arial" w:hAnsi="Arial" w:cs="Arial"/>
              </w:rPr>
              <w:br/>
              <w:t>(Фондовый рынок)</w:t>
            </w:r>
          </w:p>
        </w:tc>
        <w:tc>
          <w:tcPr>
            <w:tcW w:w="3119" w:type="dxa"/>
            <w:vAlign w:val="center"/>
          </w:tcPr>
          <w:p w14:paraId="3E4DEE43" w14:textId="1098F399" w:rsidR="00392B76" w:rsidRPr="00A254A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0C76C8" w:rsidRPr="001E1596" w14:paraId="26CD31B0" w14:textId="77777777" w:rsidTr="00FA6417">
        <w:trPr>
          <w:trHeight w:val="694"/>
        </w:trPr>
        <w:tc>
          <w:tcPr>
            <w:tcW w:w="6237" w:type="dxa"/>
            <w:vAlign w:val="center"/>
          </w:tcPr>
          <w:p w14:paraId="6A57CB5A" w14:textId="763C0C33" w:rsidR="000C76C8" w:rsidRDefault="00642144" w:rsidP="005F7D3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76C8" w:rsidRPr="00C9520B">
              <w:rPr>
                <w:rFonts w:ascii="Arial" w:hAnsi="Arial" w:cs="Arial"/>
              </w:rPr>
              <w:t xml:space="preserve"> </w:t>
            </w:r>
            <w:r w:rsidR="000C76C8">
              <w:rPr>
                <w:rFonts w:ascii="Arial" w:hAnsi="Arial" w:cs="Arial"/>
              </w:rPr>
              <w:t xml:space="preserve">Услуга по нагрузочному тестированию </w:t>
            </w:r>
            <w:r w:rsidR="00932825">
              <w:rPr>
                <w:rFonts w:ascii="Arial" w:hAnsi="Arial" w:cs="Arial"/>
              </w:rPr>
              <w:br/>
              <w:t>(Срочный рынок)</w:t>
            </w:r>
          </w:p>
        </w:tc>
        <w:tc>
          <w:tcPr>
            <w:tcW w:w="3119" w:type="dxa"/>
            <w:vAlign w:val="center"/>
          </w:tcPr>
          <w:p w14:paraId="45213A7A" w14:textId="09F6651C" w:rsidR="000C76C8" w:rsidRPr="00EC59B0" w:rsidRDefault="000C76C8" w:rsidP="005F7D3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1EED6496" w14:textId="7B1A0D2B" w:rsidR="00E54EFE" w:rsidRPr="00D7733D" w:rsidRDefault="00E54EFE" w:rsidP="00392B76">
      <w:pPr>
        <w:spacing w:after="0" w:line="240" w:lineRule="auto"/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67040" w:rsidRPr="00C9520B" w14:paraId="04041AF9" w14:textId="77777777" w:rsidTr="00D67040">
        <w:trPr>
          <w:trHeight w:val="491"/>
        </w:trPr>
        <w:tc>
          <w:tcPr>
            <w:tcW w:w="9356" w:type="dxa"/>
            <w:vAlign w:val="center"/>
          </w:tcPr>
          <w:p w14:paraId="1A3858BF" w14:textId="2C0C22C9" w:rsidR="00D67040" w:rsidRPr="00E04855" w:rsidRDefault="00D67040" w:rsidP="00392B7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</w:t>
            </w:r>
            <w:r w:rsidRPr="00E04855">
              <w:rPr>
                <w:rFonts w:ascii="Arial" w:hAnsi="Arial" w:cs="Arial"/>
                <w:b/>
                <w:lang w:val="en-US"/>
              </w:rPr>
              <w:t xml:space="preserve">. </w:t>
            </w:r>
            <w:sdt>
              <w:sdtPr>
                <w:rPr>
                  <w:rFonts w:ascii="Arial" w:hAnsi="Arial" w:cs="Arial"/>
                  <w:b/>
                  <w:lang w:val="en-US"/>
                </w:rPr>
                <w:id w:val="-17148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0485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61A26">
              <w:rPr>
                <w:rFonts w:ascii="Arial" w:hAnsi="Arial" w:cs="Arial"/>
                <w:b/>
              </w:rPr>
              <w:t>Отключить</w:t>
            </w:r>
            <w:r w:rsidRPr="00E0485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61A26">
              <w:rPr>
                <w:rFonts w:ascii="Arial" w:hAnsi="Arial" w:cs="Arial"/>
                <w:b/>
              </w:rPr>
              <w:t>услугу</w:t>
            </w:r>
            <w:r w:rsidRPr="00E04855">
              <w:rPr>
                <w:rFonts w:ascii="Arial" w:hAnsi="Arial" w:cs="Arial"/>
                <w:b/>
                <w:lang w:val="en-US"/>
              </w:rPr>
              <w:t>:</w:t>
            </w:r>
          </w:p>
          <w:p w14:paraId="3D421BB9" w14:textId="05E57447" w:rsidR="00D67040" w:rsidRPr="00392B76" w:rsidRDefault="00D67040" w:rsidP="00392B76">
            <w:pPr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67040" w:rsidRPr="001E1596" w14:paraId="62AEA5D7" w14:textId="77777777" w:rsidTr="00D67040">
        <w:trPr>
          <w:trHeight w:val="694"/>
        </w:trPr>
        <w:tc>
          <w:tcPr>
            <w:tcW w:w="9356" w:type="dxa"/>
            <w:vAlign w:val="center"/>
          </w:tcPr>
          <w:p w14:paraId="549A3620" w14:textId="77777777" w:rsidR="00D67040" w:rsidRDefault="00642144" w:rsidP="00392B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09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7040" w:rsidRPr="00C9520B">
              <w:rPr>
                <w:rFonts w:ascii="Arial" w:hAnsi="Arial" w:cs="Arial"/>
              </w:rPr>
              <w:t xml:space="preserve"> </w:t>
            </w:r>
            <w:r w:rsidR="00D67040">
              <w:rPr>
                <w:rFonts w:ascii="Arial" w:hAnsi="Arial" w:cs="Arial"/>
              </w:rPr>
              <w:t xml:space="preserve">Услуга по нагрузочному тестированию </w:t>
            </w:r>
          </w:p>
          <w:p w14:paraId="7F3D8C37" w14:textId="02B6FF0E" w:rsidR="00932825" w:rsidRPr="00FA6417" w:rsidRDefault="00932825" w:rsidP="00392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(Фондовый рынок)</w:t>
            </w:r>
          </w:p>
        </w:tc>
      </w:tr>
      <w:tr w:rsidR="000C76C8" w:rsidRPr="001E1596" w14:paraId="65E3F1B5" w14:textId="77777777" w:rsidTr="00D67040">
        <w:trPr>
          <w:trHeight w:val="694"/>
        </w:trPr>
        <w:tc>
          <w:tcPr>
            <w:tcW w:w="9356" w:type="dxa"/>
            <w:vAlign w:val="center"/>
          </w:tcPr>
          <w:p w14:paraId="6F45C954" w14:textId="77777777" w:rsidR="000C76C8" w:rsidRDefault="00642144" w:rsidP="00392B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08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76C8" w:rsidRPr="00C9520B">
              <w:rPr>
                <w:rFonts w:ascii="Arial" w:hAnsi="Arial" w:cs="Arial"/>
              </w:rPr>
              <w:t xml:space="preserve"> </w:t>
            </w:r>
            <w:r w:rsidR="000C76C8">
              <w:rPr>
                <w:rFonts w:ascii="Arial" w:hAnsi="Arial" w:cs="Arial"/>
              </w:rPr>
              <w:t>Услуга по нагрузочному тестированию</w:t>
            </w:r>
          </w:p>
          <w:p w14:paraId="4CF81FAC" w14:textId="63498C5B" w:rsidR="00932825" w:rsidRDefault="00932825" w:rsidP="00392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(Срочный рынок)</w:t>
            </w:r>
          </w:p>
        </w:tc>
      </w:tr>
    </w:tbl>
    <w:p w14:paraId="31782175" w14:textId="73F22231" w:rsidR="00392B76" w:rsidRPr="00D7733D" w:rsidRDefault="00392B76" w:rsidP="00392B76">
      <w:pPr>
        <w:spacing w:after="0" w:line="240" w:lineRule="auto"/>
      </w:pPr>
    </w:p>
    <w:tbl>
      <w:tblPr>
        <w:tblStyle w:val="18"/>
        <w:tblpPr w:leftFromText="180" w:rightFromText="180" w:vertAnchor="text" w:horzAnchor="margin" w:tblpY="-7"/>
        <w:tblW w:w="9351" w:type="dxa"/>
        <w:tblLook w:val="04A0" w:firstRow="1" w:lastRow="0" w:firstColumn="1" w:lastColumn="0" w:noHBand="0" w:noVBand="1"/>
      </w:tblPr>
      <w:tblGrid>
        <w:gridCol w:w="3658"/>
        <w:gridCol w:w="2256"/>
        <w:gridCol w:w="2071"/>
        <w:gridCol w:w="1366"/>
      </w:tblGrid>
      <w:tr w:rsidR="00392B76" w:rsidRPr="00A76C5E" w14:paraId="676C43D8" w14:textId="77777777" w:rsidTr="00392B76">
        <w:trPr>
          <w:trHeight w:val="685"/>
        </w:trPr>
        <w:tc>
          <w:tcPr>
            <w:tcW w:w="3658" w:type="dxa"/>
            <w:shd w:val="clear" w:color="auto" w:fill="D9D9D9" w:themeFill="background1" w:themeFillShade="D9"/>
            <w:vAlign w:val="center"/>
          </w:tcPr>
          <w:p w14:paraId="63FBF596" w14:textId="09CBC785" w:rsidR="00392B76" w:rsidRPr="00AB276B" w:rsidRDefault="0023581F" w:rsidP="00392B7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**</w:t>
            </w:r>
            <w:r w:rsidR="00392B76"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0862C9CB" w14:textId="59EF9823" w:rsidR="00392B76" w:rsidRPr="00AB276B" w:rsidRDefault="00392B76" w:rsidP="00FA6417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14:paraId="59DDD3D6" w14:textId="083C4D87" w:rsidR="00392B76" w:rsidRPr="00E04855" w:rsidRDefault="00392B76" w:rsidP="00FA6417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6AE59AA5" w14:textId="4BAD67AF" w:rsidR="00392B76" w:rsidRPr="00AB276B" w:rsidRDefault="00392B76" w:rsidP="00FA6417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056AA5EE" w14:textId="77777777" w:rsidR="00392B76" w:rsidRPr="00AB276B" w:rsidRDefault="00392B76" w:rsidP="00392B7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</w:p>
        </w:tc>
      </w:tr>
      <w:tr w:rsidR="00392B76" w:rsidRPr="00A76C5E" w14:paraId="603AA6D2" w14:textId="77777777" w:rsidTr="00392B76">
        <w:trPr>
          <w:trHeight w:val="489"/>
        </w:trPr>
        <w:tc>
          <w:tcPr>
            <w:tcW w:w="3658" w:type="dxa"/>
            <w:shd w:val="clear" w:color="auto" w:fill="D9D9D9" w:themeFill="background1" w:themeFillShade="D9"/>
            <w:vAlign w:val="center"/>
          </w:tcPr>
          <w:p w14:paraId="54807F7E" w14:textId="47588FB9" w:rsidR="00392B76" w:rsidRPr="00AB276B" w:rsidRDefault="00392B76" w:rsidP="00392B7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256" w:type="dxa"/>
            <w:vAlign w:val="center"/>
          </w:tcPr>
          <w:p w14:paraId="60A7E847" w14:textId="64CF2A80" w:rsidR="00392B76" w:rsidRPr="00EC59B0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14:paraId="2486CE07" w14:textId="791E9209" w:rsidR="00392B76" w:rsidRPr="00AB276B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29A9B0A" w14:textId="2A0822B0" w:rsidR="00392B76" w:rsidRPr="00AB276B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392B76" w:rsidRPr="00A76C5E" w14:paraId="198448AB" w14:textId="77777777" w:rsidTr="00392B76">
        <w:trPr>
          <w:trHeight w:val="553"/>
        </w:trPr>
        <w:tc>
          <w:tcPr>
            <w:tcW w:w="3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0F48" w14:textId="1426DE24" w:rsidR="00392B76" w:rsidRPr="00AB276B" w:rsidRDefault="00392B76" w:rsidP="00392B7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A1D2981" w14:textId="27CD03CD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BCE065D" w14:textId="43661213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09D70916" w14:textId="278B8B6D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332D84D9" w14:textId="1E970BF4" w:rsidR="00392B76" w:rsidRPr="00E73AA4" w:rsidRDefault="00392B76" w:rsidP="00392B76">
      <w:pPr>
        <w:spacing w:after="0"/>
        <w:rPr>
          <w:rFonts w:ascii="Arial" w:hAnsi="Arial" w:cs="Arial"/>
          <w:i/>
          <w:iCs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* </w:t>
      </w:r>
      <w:r w:rsidRPr="0023581F">
        <w:rPr>
          <w:rFonts w:ascii="Arial" w:hAnsi="Arial" w:cs="Arial"/>
          <w:i/>
          <w:iCs/>
          <w:sz w:val="18"/>
          <w:szCs w:val="20"/>
          <w:lang w:val="en-US"/>
        </w:rPr>
        <w:t xml:space="preserve"> </w:t>
      </w:r>
      <w:r w:rsidRPr="00E73AA4">
        <w:rPr>
          <w:rFonts w:ascii="Arial" w:hAnsi="Arial" w:cs="Arial"/>
          <w:i/>
          <w:iCs/>
          <w:sz w:val="18"/>
          <w:szCs w:val="20"/>
        </w:rPr>
        <w:t>Дополнительные условия предоставления услуги</w:t>
      </w:r>
      <w:r w:rsidRPr="00E73AA4">
        <w:rPr>
          <w:rFonts w:ascii="Arial" w:hAnsi="Arial" w:cs="Arial"/>
          <w:i/>
          <w:iCs/>
          <w:sz w:val="18"/>
          <w:szCs w:val="20"/>
          <w:lang w:val="en-US"/>
        </w:rPr>
        <w:t>:</w:t>
      </w:r>
    </w:p>
    <w:p w14:paraId="744E3BF7" w14:textId="77777777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Выходные дни – система доступна, техподдержка не оказывается;</w:t>
      </w:r>
    </w:p>
    <w:p w14:paraId="785F6957" w14:textId="18AA77B5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Рабочие дни – обеспечивается техническая поддержка системы с 9:00 до 1</w:t>
      </w:r>
      <w:r w:rsidR="000C76C8" w:rsidRPr="00E73AA4">
        <w:rPr>
          <w:rFonts w:ascii="Arial" w:hAnsi="Arial" w:cs="Arial"/>
          <w:i/>
          <w:iCs/>
          <w:sz w:val="18"/>
          <w:szCs w:val="20"/>
        </w:rPr>
        <w:t>8</w:t>
      </w:r>
      <w:r w:rsidRPr="00E73AA4">
        <w:rPr>
          <w:rFonts w:ascii="Arial" w:hAnsi="Arial" w:cs="Arial"/>
          <w:i/>
          <w:iCs/>
          <w:sz w:val="18"/>
          <w:szCs w:val="20"/>
        </w:rPr>
        <w:t>:00;</w:t>
      </w:r>
    </w:p>
    <w:p w14:paraId="4CFA4A65" w14:textId="26603520" w:rsidR="000C76C8" w:rsidRPr="00E73AA4" w:rsidRDefault="00392B76" w:rsidP="000C76C8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 xml:space="preserve">В случае </w:t>
      </w:r>
      <w:r w:rsidR="00272D00">
        <w:rPr>
          <w:rFonts w:ascii="Arial" w:hAnsi="Arial" w:cs="Arial"/>
          <w:i/>
          <w:iCs/>
          <w:sz w:val="18"/>
          <w:szCs w:val="20"/>
        </w:rPr>
        <w:t xml:space="preserve">технических 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проблем </w:t>
      </w:r>
      <w:r w:rsidR="00272D00">
        <w:rPr>
          <w:rFonts w:ascii="Arial" w:hAnsi="Arial" w:cs="Arial"/>
          <w:i/>
          <w:iCs/>
          <w:sz w:val="18"/>
          <w:szCs w:val="20"/>
        </w:rPr>
        <w:t>в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 работ</w:t>
      </w:r>
      <w:r w:rsidR="00272D00">
        <w:rPr>
          <w:rFonts w:ascii="Arial" w:hAnsi="Arial" w:cs="Arial"/>
          <w:i/>
          <w:iCs/>
          <w:sz w:val="18"/>
          <w:szCs w:val="20"/>
        </w:rPr>
        <w:t>е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 </w:t>
      </w:r>
      <w:r w:rsidR="00272D00">
        <w:rPr>
          <w:rFonts w:ascii="Arial" w:hAnsi="Arial" w:cs="Arial"/>
          <w:i/>
          <w:iCs/>
          <w:sz w:val="18"/>
          <w:szCs w:val="20"/>
        </w:rPr>
        <w:t>услуги</w:t>
      </w:r>
      <w:r w:rsidRPr="00E73AA4">
        <w:rPr>
          <w:rFonts w:ascii="Arial" w:hAnsi="Arial" w:cs="Arial"/>
          <w:i/>
          <w:iCs/>
          <w:sz w:val="18"/>
          <w:szCs w:val="20"/>
        </w:rPr>
        <w:t>, гарантированное время восстановления работоспособности</w:t>
      </w:r>
      <w:r w:rsidR="000C76C8" w:rsidRPr="00E73AA4">
        <w:rPr>
          <w:rFonts w:ascii="Arial" w:hAnsi="Arial" w:cs="Arial"/>
          <w:i/>
          <w:iCs/>
          <w:sz w:val="18"/>
          <w:szCs w:val="20"/>
        </w:rPr>
        <w:t>:</w:t>
      </w:r>
    </w:p>
    <w:p w14:paraId="7F591D1F" w14:textId="7EE3AFC4" w:rsidR="00392B76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программного сбоя -</w:t>
      </w:r>
      <w:r w:rsidR="00392B76" w:rsidRPr="00E73AA4">
        <w:rPr>
          <w:rFonts w:ascii="Arial" w:hAnsi="Arial" w:cs="Arial"/>
          <w:i/>
          <w:iCs/>
          <w:sz w:val="18"/>
          <w:szCs w:val="20"/>
        </w:rPr>
        <w:t xml:space="preserve"> 2 часа;</w:t>
      </w:r>
    </w:p>
    <w:p w14:paraId="77A7B237" w14:textId="0E1C4B53" w:rsidR="000C76C8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нестандартного программного сбоя, требующего изменения/доработок функционала сервиса – до 2-х дней;</w:t>
      </w:r>
    </w:p>
    <w:p w14:paraId="558B5077" w14:textId="1B258B21" w:rsidR="000C76C8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аппаратного сбоя – до 2-х дней.</w:t>
      </w:r>
    </w:p>
    <w:p w14:paraId="3F1187B6" w14:textId="481DD035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Допускаются технологические перерывы до 2 рабочих дней в месяц для обновления системы, ОС, изменения и проверки параметров системы и нагрузочного модуля, с согласованием за 5 рабочих дней.</w:t>
      </w:r>
      <w:bookmarkStart w:id="0" w:name="_GoBack"/>
      <w:bookmarkEnd w:id="0"/>
    </w:p>
    <w:p w14:paraId="3AC96B81" w14:textId="77777777" w:rsidR="0023581F" w:rsidRDefault="0023581F" w:rsidP="0023581F">
      <w:pPr>
        <w:pStyle w:val="a4"/>
        <w:spacing w:after="0"/>
        <w:ind w:left="714"/>
        <w:rPr>
          <w:rFonts w:ascii="Arial" w:hAnsi="Arial" w:cs="Arial"/>
          <w:sz w:val="18"/>
          <w:szCs w:val="20"/>
        </w:rPr>
      </w:pPr>
    </w:p>
    <w:p w14:paraId="67B6B1DC" w14:textId="5645A027" w:rsidR="0023581F" w:rsidRPr="0023581F" w:rsidRDefault="0023581F" w:rsidP="0023581F">
      <w:pPr>
        <w:spacing w:after="0"/>
        <w:rPr>
          <w:rFonts w:ascii="Arial" w:hAnsi="Arial" w:cs="Arial"/>
          <w:sz w:val="18"/>
          <w:szCs w:val="20"/>
        </w:rPr>
      </w:pPr>
      <w:r w:rsidRPr="0023581F">
        <w:rPr>
          <w:rFonts w:ascii="Arial" w:hAnsi="Arial" w:cs="Arial"/>
          <w:i/>
          <w:iCs/>
          <w:sz w:val="18"/>
          <w:szCs w:val="20"/>
        </w:rPr>
        <w:t>** Обязательно для заполнения</w:t>
      </w:r>
      <w:r>
        <w:rPr>
          <w:rFonts w:ascii="Arial" w:hAnsi="Arial" w:cs="Arial"/>
          <w:sz w:val="18"/>
          <w:szCs w:val="20"/>
        </w:rPr>
        <w:t>.</w:t>
      </w:r>
    </w:p>
    <w:p w14:paraId="65FDB747" w14:textId="77777777" w:rsidR="00FA6417" w:rsidRDefault="00FA6417" w:rsidP="0023581F">
      <w:pPr>
        <w:spacing w:before="240" w:after="0"/>
        <w:rPr>
          <w:rFonts w:ascii="Arial" w:hAnsi="Arial" w:cs="Arial"/>
          <w:i/>
          <w:sz w:val="20"/>
          <w:szCs w:val="20"/>
        </w:rPr>
      </w:pPr>
    </w:p>
    <w:p w14:paraId="3789FF13" w14:textId="69BBD595" w:rsidR="00392B76" w:rsidRPr="00392B76" w:rsidRDefault="00392B76" w:rsidP="0023581F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392B76">
        <w:rPr>
          <w:rFonts w:ascii="Arial" w:hAnsi="Arial" w:cs="Arial"/>
          <w:i/>
          <w:sz w:val="20"/>
          <w:szCs w:val="20"/>
        </w:rPr>
        <w:lastRenderedPageBreak/>
        <w:t>С тарифами и условиями предоставления услуги ознакомлен и согласен. Оплату в соответствии с тарифами гарантирую.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236"/>
        <w:gridCol w:w="4795"/>
      </w:tblGrid>
      <w:tr w:rsidR="00EC59B0" w14:paraId="2FE79DA1" w14:textId="77777777" w:rsidTr="00EC59B0">
        <w:trPr>
          <w:trHeight w:val="803"/>
        </w:trPr>
        <w:tc>
          <w:tcPr>
            <w:tcW w:w="4018" w:type="dxa"/>
            <w:vAlign w:val="center"/>
          </w:tcPr>
          <w:p w14:paraId="4279F87B" w14:textId="14A14CED" w:rsidR="00392B76" w:rsidRPr="00E61A26" w:rsidRDefault="00392B76" w:rsidP="00EC59B0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</w:r>
            <w:r w:rsidR="00EC59B0" w:rsidRPr="00604D8E">
              <w:rPr>
                <w:rFonts w:ascii="Tahoma" w:hAnsi="Tahoma" w:cs="Tahoma"/>
                <w:sz w:val="18"/>
                <w:szCs w:val="20"/>
              </w:rPr>
              <w:t>____________/</w:t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</w:tc>
        <w:tc>
          <w:tcPr>
            <w:tcW w:w="236" w:type="dxa"/>
            <w:vAlign w:val="center"/>
          </w:tcPr>
          <w:p w14:paraId="5C3E6637" w14:textId="77777777" w:rsidR="00392B76" w:rsidRPr="00E61A26" w:rsidRDefault="00392B76" w:rsidP="00EC59B0">
            <w:pPr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2EF2B3C7" w14:textId="208B94D3" w:rsidR="00392B76" w:rsidRPr="00E61A26" w:rsidRDefault="00392B76" w:rsidP="00EC59B0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Технический центр: </w:t>
            </w:r>
            <w:r w:rsidR="00EC59B0" w:rsidRPr="00604D8E">
              <w:rPr>
                <w:rFonts w:ascii="Tahoma" w:hAnsi="Tahoma" w:cs="Tahoma"/>
                <w:sz w:val="18"/>
                <w:szCs w:val="20"/>
              </w:rPr>
              <w:t>____________/</w:t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</w:tc>
      </w:tr>
      <w:tr w:rsidR="00EC59B0" w14:paraId="2C7EC88E" w14:textId="77777777" w:rsidTr="00EC59B0">
        <w:trPr>
          <w:trHeight w:val="701"/>
        </w:trPr>
        <w:tc>
          <w:tcPr>
            <w:tcW w:w="4018" w:type="dxa"/>
            <w:vAlign w:val="center"/>
          </w:tcPr>
          <w:p w14:paraId="6396F623" w14:textId="53258F71" w:rsidR="00392B76" w:rsidRPr="00E61A26" w:rsidRDefault="00392B76" w:rsidP="005F7D3B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«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»</w:t>
            </w:r>
            <w:r w:rsidR="00EC59B0" w:rsidRPr="007012B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20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Align w:val="center"/>
          </w:tcPr>
          <w:p w14:paraId="316D95F3" w14:textId="777777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541E6112" w14:textId="4A6FA9C6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»</w:t>
            </w:r>
            <w:r w:rsidR="00EC59B0" w:rsidRPr="007012B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20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.</w:t>
            </w:r>
          </w:p>
        </w:tc>
      </w:tr>
      <w:tr w:rsidR="00EC59B0" w14:paraId="29544105" w14:textId="77777777" w:rsidTr="00EC59B0">
        <w:trPr>
          <w:trHeight w:val="555"/>
        </w:trPr>
        <w:tc>
          <w:tcPr>
            <w:tcW w:w="4018" w:type="dxa"/>
            <w:vAlign w:val="center"/>
          </w:tcPr>
          <w:p w14:paraId="5D5A2124" w14:textId="77777777" w:rsidR="00FA6417" w:rsidRDefault="00FA6417" w:rsidP="005F7D3B">
            <w:pPr>
              <w:rPr>
                <w:rFonts w:ascii="Arial" w:hAnsi="Arial" w:cs="Arial"/>
              </w:rPr>
            </w:pPr>
          </w:p>
          <w:p w14:paraId="4765BA3D" w14:textId="21D1BC84" w:rsidR="00392B76" w:rsidRPr="00E61A26" w:rsidRDefault="00392B76" w:rsidP="005F7D3B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236" w:type="dxa"/>
            <w:vAlign w:val="center"/>
          </w:tcPr>
          <w:p w14:paraId="24A68044" w14:textId="777777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1AACCBDD" w14:textId="77777777" w:rsidR="00FA6417" w:rsidRDefault="00FA6417" w:rsidP="005F7D3B">
            <w:pPr>
              <w:pStyle w:val="a5"/>
              <w:rPr>
                <w:rFonts w:ascii="Arial" w:hAnsi="Arial" w:cs="Arial"/>
              </w:rPr>
            </w:pPr>
          </w:p>
          <w:p w14:paraId="0F28BFD6" w14:textId="1A92D6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</w:tbl>
    <w:p w14:paraId="5CE12843" w14:textId="77777777" w:rsidR="00E73AA4" w:rsidRDefault="00E73AA4" w:rsidP="00392B76">
      <w:pPr>
        <w:contextualSpacing/>
        <w:jc w:val="center"/>
        <w:rPr>
          <w:rFonts w:ascii="Arial" w:hAnsi="Arial" w:cs="Arial"/>
        </w:rPr>
      </w:pPr>
    </w:p>
    <w:p w14:paraId="5A7850C2" w14:textId="77777777" w:rsidR="00E73AA4" w:rsidRDefault="00E73AA4" w:rsidP="00392B76">
      <w:pPr>
        <w:contextualSpacing/>
        <w:jc w:val="center"/>
        <w:rPr>
          <w:rFonts w:ascii="Arial" w:hAnsi="Arial" w:cs="Arial"/>
        </w:rPr>
      </w:pPr>
    </w:p>
    <w:p w14:paraId="7913CD05" w14:textId="44D27FA9" w:rsidR="00392B76" w:rsidRPr="00C05ECF" w:rsidRDefault="00392B76" w:rsidP="00392B76">
      <w:pPr>
        <w:contextualSpacing/>
        <w:jc w:val="center"/>
        <w:rPr>
          <w:rFonts w:ascii="Arial" w:hAnsi="Arial" w:cs="Arial"/>
          <w:lang w:val="en-US"/>
        </w:rPr>
      </w:pPr>
      <w:r w:rsidRPr="00EA20E0">
        <w:rPr>
          <w:rFonts w:ascii="Arial" w:hAnsi="Arial" w:cs="Arial"/>
        </w:rPr>
        <w:t>Заполняется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сотрудниками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Технического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центра</w:t>
      </w:r>
      <w:r w:rsidRPr="00C05ECF">
        <w:rPr>
          <w:rFonts w:ascii="Arial" w:hAnsi="Arial" w:cs="Arial"/>
          <w:lang w:val="en-US"/>
        </w:rPr>
        <w:br/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3403"/>
      </w:tblGrid>
      <w:tr w:rsidR="00392B76" w:rsidRPr="00EA20E0" w14:paraId="016B62B4" w14:textId="77777777" w:rsidTr="00EC59B0">
        <w:trPr>
          <w:trHeight w:val="421"/>
        </w:trPr>
        <w:tc>
          <w:tcPr>
            <w:tcW w:w="2551" w:type="dxa"/>
            <w:vAlign w:val="center"/>
          </w:tcPr>
          <w:p w14:paraId="07AD30C8" w14:textId="356B7D08" w:rsidR="00392B76" w:rsidRPr="00EA20E0" w:rsidRDefault="00392B76" w:rsidP="005F7D3B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  <w:r>
              <w:rPr>
                <w:rFonts w:ascii="Arial" w:hAnsi="Arial" w:cs="Arial"/>
                <w:i/>
              </w:rPr>
              <w:br/>
            </w:r>
          </w:p>
        </w:tc>
        <w:tc>
          <w:tcPr>
            <w:tcW w:w="3403" w:type="dxa"/>
            <w:vAlign w:val="center"/>
          </w:tcPr>
          <w:p w14:paraId="1A3514CB" w14:textId="433868D0" w:rsidR="00392B76" w:rsidRPr="00EA20E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392B76" w:rsidRPr="00EA20E0" w14:paraId="1FAF8DCC" w14:textId="77777777" w:rsidTr="00EC59B0">
        <w:trPr>
          <w:trHeight w:val="413"/>
        </w:trPr>
        <w:tc>
          <w:tcPr>
            <w:tcW w:w="2551" w:type="dxa"/>
            <w:vAlign w:val="center"/>
          </w:tcPr>
          <w:p w14:paraId="0FB6344A" w14:textId="77A85A2B" w:rsidR="00392B76" w:rsidRPr="00EA20E0" w:rsidRDefault="00392B76" w:rsidP="005F7D3B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  <w:r>
              <w:rPr>
                <w:rFonts w:ascii="Arial" w:hAnsi="Arial" w:cs="Arial"/>
                <w:i/>
              </w:rPr>
              <w:br/>
            </w:r>
          </w:p>
        </w:tc>
        <w:tc>
          <w:tcPr>
            <w:tcW w:w="3403" w:type="dxa"/>
            <w:vAlign w:val="center"/>
          </w:tcPr>
          <w:p w14:paraId="5C00A465" w14:textId="08E68334" w:rsidR="00392B76" w:rsidRPr="00EA20E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CDF97D6" w14:textId="77777777" w:rsidR="00392B76" w:rsidRPr="00EA20E0" w:rsidRDefault="00392B76" w:rsidP="00392B76">
      <w:pPr>
        <w:rPr>
          <w:rFonts w:ascii="Arial" w:hAnsi="Arial" w:cs="Arial"/>
        </w:rPr>
      </w:pPr>
    </w:p>
    <w:p w14:paraId="4F6437BE" w14:textId="77777777" w:rsidR="00392B76" w:rsidRPr="00392B76" w:rsidRDefault="00392B76" w:rsidP="00392B76">
      <w:pPr>
        <w:rPr>
          <w:lang w:val="en-US"/>
        </w:rPr>
      </w:pPr>
    </w:p>
    <w:p w14:paraId="77649A27" w14:textId="697AC4FA" w:rsidR="00392B76" w:rsidRPr="00392B76" w:rsidRDefault="00392B76" w:rsidP="00392B76">
      <w:pPr>
        <w:rPr>
          <w:lang w:val="en-US"/>
        </w:rPr>
      </w:pPr>
    </w:p>
    <w:p w14:paraId="25E387F5" w14:textId="24E39361" w:rsidR="00392B76" w:rsidRPr="00346CF2" w:rsidRDefault="00392B76" w:rsidP="00392B76"/>
    <w:p w14:paraId="4999ADC1" w14:textId="27ABA3D3" w:rsidR="00392B76" w:rsidRPr="00392B76" w:rsidRDefault="00392B76" w:rsidP="00392B76">
      <w:pPr>
        <w:rPr>
          <w:lang w:val="en-US"/>
        </w:rPr>
      </w:pPr>
    </w:p>
    <w:p w14:paraId="7EB89FE7" w14:textId="0BDB6159" w:rsidR="00392B76" w:rsidRPr="00392B76" w:rsidRDefault="00392B76" w:rsidP="00392B76">
      <w:pPr>
        <w:rPr>
          <w:lang w:val="en-US"/>
        </w:rPr>
      </w:pPr>
    </w:p>
    <w:p w14:paraId="7A3253B1" w14:textId="77C1AEA0" w:rsidR="00392B76" w:rsidRPr="00392B76" w:rsidRDefault="00392B76" w:rsidP="00392B76">
      <w:pPr>
        <w:rPr>
          <w:lang w:val="en-US"/>
        </w:rPr>
      </w:pPr>
    </w:p>
    <w:p w14:paraId="5C551DBE" w14:textId="4862F856" w:rsidR="00392B76" w:rsidRPr="00392B76" w:rsidRDefault="00392B76" w:rsidP="00392B76">
      <w:pPr>
        <w:rPr>
          <w:lang w:val="en-US"/>
        </w:rPr>
      </w:pPr>
    </w:p>
    <w:p w14:paraId="17DDCDD1" w14:textId="77777777" w:rsidR="00392B76" w:rsidRPr="00392B76" w:rsidRDefault="00392B76" w:rsidP="00392B76">
      <w:pPr>
        <w:rPr>
          <w:lang w:val="en-US"/>
        </w:rPr>
      </w:pPr>
    </w:p>
    <w:sectPr w:rsidR="00392B76" w:rsidRPr="00392B76" w:rsidSect="0023581F">
      <w:head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9084" w14:textId="77777777" w:rsidR="00500E46" w:rsidRDefault="00500E46" w:rsidP="00392B76">
      <w:pPr>
        <w:spacing w:after="0" w:line="240" w:lineRule="auto"/>
      </w:pPr>
      <w:r>
        <w:separator/>
      </w:r>
    </w:p>
  </w:endnote>
  <w:endnote w:type="continuationSeparator" w:id="0">
    <w:p w14:paraId="042C26BA" w14:textId="77777777" w:rsidR="00500E46" w:rsidRDefault="00500E46" w:rsidP="0039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E369C" w14:textId="77777777" w:rsidR="00500E46" w:rsidRDefault="00500E46" w:rsidP="00392B76">
      <w:pPr>
        <w:spacing w:after="0" w:line="240" w:lineRule="auto"/>
      </w:pPr>
      <w:r>
        <w:separator/>
      </w:r>
    </w:p>
  </w:footnote>
  <w:footnote w:type="continuationSeparator" w:id="0">
    <w:p w14:paraId="1DF21294" w14:textId="77777777" w:rsidR="00500E46" w:rsidRDefault="00500E46" w:rsidP="0039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973B8" w14:textId="263DD312" w:rsidR="00D7733D" w:rsidRDefault="00D7733D">
    <w:pPr>
      <w:pStyle w:val="ab"/>
    </w:pPr>
    <w:r w:rsidRPr="00D7733D">
      <w:t xml:space="preserve">Заявление (схема подключения) на услуги по договору ИТО (за исключением токенов и значений </w:t>
    </w:r>
    <w:proofErr w:type="spellStart"/>
    <w:r w:rsidRPr="00D7733D">
      <w:t>Фиксингов</w:t>
    </w:r>
    <w:proofErr w:type="spellEnd"/>
    <w:r w:rsidRPr="00D7733D">
      <w:t>)</w:t>
    </w:r>
  </w:p>
  <w:p w14:paraId="59A262FA" w14:textId="77777777" w:rsidR="00D7733D" w:rsidRDefault="00D773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1453"/>
    <w:multiLevelType w:val="hybridMultilevel"/>
    <w:tmpl w:val="B340217C"/>
    <w:lvl w:ilvl="0" w:tplc="71DEBB2A">
      <w:start w:val="1"/>
      <w:numFmt w:val="bullet"/>
      <w:lvlText w:val="-"/>
      <w:lvlJc w:val="left"/>
      <w:pPr>
        <w:ind w:left="143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47B6122"/>
    <w:multiLevelType w:val="hybridMultilevel"/>
    <w:tmpl w:val="BBAA09C6"/>
    <w:lvl w:ilvl="0" w:tplc="71DEBB2A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C7547EE"/>
    <w:multiLevelType w:val="hybridMultilevel"/>
    <w:tmpl w:val="4DEC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6"/>
    <w:rsid w:val="000C76C8"/>
    <w:rsid w:val="001470E9"/>
    <w:rsid w:val="0023581F"/>
    <w:rsid w:val="00272D00"/>
    <w:rsid w:val="002F38A3"/>
    <w:rsid w:val="00346CF2"/>
    <w:rsid w:val="00392B76"/>
    <w:rsid w:val="00393DE2"/>
    <w:rsid w:val="003A0871"/>
    <w:rsid w:val="004D2BA5"/>
    <w:rsid w:val="00500E46"/>
    <w:rsid w:val="00604406"/>
    <w:rsid w:val="00642144"/>
    <w:rsid w:val="00932825"/>
    <w:rsid w:val="00A254A0"/>
    <w:rsid w:val="00A72501"/>
    <w:rsid w:val="00D23492"/>
    <w:rsid w:val="00D67040"/>
    <w:rsid w:val="00D7733D"/>
    <w:rsid w:val="00E54EFE"/>
    <w:rsid w:val="00E73AA4"/>
    <w:rsid w:val="00EC59B0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1D38"/>
  <w15:chartTrackingRefBased/>
  <w15:docId w15:val="{9D2F2203-646E-41CF-963F-854BDFCC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B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392B7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customStyle="1" w:styleId="18">
    <w:name w:val="Сетка таблицы18"/>
    <w:basedOn w:val="a1"/>
    <w:next w:val="a3"/>
    <w:uiPriority w:val="39"/>
    <w:rsid w:val="0039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2B76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392B7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4D2B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2B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2BA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2B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2BA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77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733D"/>
  </w:style>
  <w:style w:type="paragraph" w:styleId="ad">
    <w:name w:val="footer"/>
    <w:basedOn w:val="a"/>
    <w:link w:val="ae"/>
    <w:uiPriority w:val="99"/>
    <w:unhideWhenUsed/>
    <w:rsid w:val="00D77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33D"/>
  </w:style>
  <w:style w:type="character" w:styleId="af">
    <w:name w:val="Placeholder Text"/>
    <w:basedOn w:val="a0"/>
    <w:uiPriority w:val="99"/>
    <w:semiHidden/>
    <w:rsid w:val="00EC59B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C59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D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0E4-D0F6-4EF6-BEB6-1165C1A7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 Евгений Андреевич</dc:creator>
  <cp:keywords/>
  <dc:description/>
  <cp:lastModifiedBy>Демочкин Евгений Андреевич</cp:lastModifiedBy>
  <cp:revision>2</cp:revision>
  <dcterms:created xsi:type="dcterms:W3CDTF">2025-11-17T13:32:00Z</dcterms:created>
  <dcterms:modified xsi:type="dcterms:W3CDTF">2025-11-17T13:32:00Z</dcterms:modified>
</cp:coreProperties>
</file>