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</w:t>
      </w:r>
      <w:r w:rsidR="00DF217F" w:rsidRPr="00006ACC">
        <w:rPr>
          <w:b/>
          <w:sz w:val="24"/>
          <w:szCs w:val="24"/>
        </w:rPr>
        <w:t>РТС»</w:t>
      </w:r>
      <w:r w:rsidR="00DF217F" w:rsidRPr="00B94B30">
        <w:rPr>
          <w:b/>
          <w:sz w:val="24"/>
          <w:szCs w:val="24"/>
        </w:rPr>
        <w:t xml:space="preserve"> </w:t>
      </w:r>
      <w:r w:rsidR="00DF217F">
        <w:rPr>
          <w:b/>
          <w:sz w:val="24"/>
          <w:szCs w:val="24"/>
        </w:rPr>
        <w:t>Часть</w:t>
      </w:r>
      <w:r w:rsidR="00DB0F02" w:rsidRPr="007C349B">
        <w:rPr>
          <w:b/>
          <w:sz w:val="24"/>
          <w:szCs w:val="24"/>
        </w:rPr>
        <w:t xml:space="preserve"> II. Секция фондового рынка</w:t>
      </w:r>
      <w:r w:rsidR="00505388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bookmarkStart w:id="0" w:name="_GoBack"/>
      <w:bookmarkEnd w:id="0"/>
      <w:r w:rsidR="001B3E15" w:rsidRPr="00006ACC">
        <w:rPr>
          <w:b/>
          <w:sz w:val="24"/>
          <w:szCs w:val="24"/>
        </w:rPr>
        <w:t>утвержден</w:t>
      </w:r>
      <w:r w:rsidR="001B3E15">
        <w:rPr>
          <w:b/>
          <w:sz w:val="24"/>
          <w:szCs w:val="24"/>
        </w:rPr>
        <w:t>а</w:t>
      </w:r>
      <w:r w:rsidR="001B3E15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7C349B" w:rsidRPr="007C349B">
        <w:rPr>
          <w:b/>
          <w:sz w:val="24"/>
          <w:szCs w:val="24"/>
        </w:rPr>
        <w:t>7</w:t>
      </w:r>
      <w:r w:rsidR="007C349B" w:rsidRPr="00240A42">
        <w:rPr>
          <w:b/>
          <w:sz w:val="24"/>
          <w:szCs w:val="24"/>
        </w:rPr>
        <w:t xml:space="preserve"> </w:t>
      </w:r>
      <w:r w:rsidR="00E75501">
        <w:rPr>
          <w:b/>
          <w:sz w:val="24"/>
          <w:szCs w:val="24"/>
        </w:rPr>
        <w:t>февраля</w:t>
      </w:r>
      <w:r w:rsidR="00E75501" w:rsidRPr="00240A42">
        <w:rPr>
          <w:b/>
          <w:sz w:val="24"/>
          <w:szCs w:val="24"/>
        </w:rPr>
        <w:t xml:space="preserve"> 202</w:t>
      </w:r>
      <w:r w:rsidR="00E75501">
        <w:rPr>
          <w:b/>
          <w:sz w:val="24"/>
          <w:szCs w:val="24"/>
        </w:rPr>
        <w:t>5</w:t>
      </w:r>
      <w:r w:rsidR="00E75501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7C349B" w:rsidRPr="007C349B">
        <w:rPr>
          <w:b/>
          <w:sz w:val="24"/>
          <w:szCs w:val="24"/>
        </w:rPr>
        <w:t>1</w:t>
      </w:r>
      <w:r w:rsidR="007C349B">
        <w:rPr>
          <w:b/>
          <w:sz w:val="24"/>
          <w:szCs w:val="24"/>
        </w:rPr>
        <w:t>6</w:t>
      </w:r>
      <w:r w:rsidR="00240A42">
        <w:rPr>
          <w:b/>
          <w:sz w:val="24"/>
          <w:szCs w:val="24"/>
        </w:rPr>
        <w:t>)</w:t>
      </w:r>
      <w:r w:rsidR="00240A42" w:rsidRPr="00240A42">
        <w:rPr>
          <w:b/>
          <w:sz w:val="24"/>
          <w:szCs w:val="24"/>
        </w:rPr>
        <w:t>)</w:t>
      </w:r>
      <w:r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624247">
        <w:rPr>
          <w:b/>
          <w:sz w:val="24"/>
          <w:szCs w:val="24"/>
        </w:rPr>
        <w:t xml:space="preserve"> </w:t>
      </w:r>
      <w:r w:rsidR="00624247" w:rsidRPr="007C349B">
        <w:rPr>
          <w:b/>
          <w:sz w:val="24"/>
          <w:szCs w:val="24"/>
        </w:rPr>
        <w:t>Часть II. Секция фондового рынка</w:t>
      </w:r>
      <w:r w:rsidR="00D71B4C">
        <w:rPr>
          <w:b/>
          <w:sz w:val="24"/>
          <w:szCs w:val="24"/>
        </w:rPr>
        <w:t xml:space="preserve"> (</w:t>
      </w:r>
      <w:r w:rsidR="00A563BA" w:rsidRPr="00006ACC">
        <w:rPr>
          <w:b/>
          <w:sz w:val="24"/>
          <w:szCs w:val="24"/>
        </w:rPr>
        <w:t>утвержден</w:t>
      </w:r>
      <w:r w:rsidR="00A563BA">
        <w:rPr>
          <w:b/>
          <w:sz w:val="24"/>
          <w:szCs w:val="24"/>
        </w:rPr>
        <w:t>а</w:t>
      </w:r>
      <w:r w:rsidR="00A563BA" w:rsidRPr="00006ACC">
        <w:rPr>
          <w:b/>
          <w:sz w:val="24"/>
          <w:szCs w:val="24"/>
        </w:rPr>
        <w:t xml:space="preserve"> </w:t>
      </w:r>
      <w:r w:rsidR="00D71B4C" w:rsidRPr="00006ACC">
        <w:rPr>
          <w:b/>
          <w:sz w:val="24"/>
          <w:szCs w:val="24"/>
        </w:rPr>
        <w:t>Наблюдательным советом ПАО Московская Биржа</w:t>
      </w:r>
      <w:r w:rsidR="00624247" w:rsidRPr="007C349B">
        <w:rPr>
          <w:b/>
          <w:sz w:val="24"/>
          <w:szCs w:val="24"/>
        </w:rPr>
        <w:t xml:space="preserve"> 17 февраля 2023 г. (Протокол № 15)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="00B33182" w:rsidRPr="007C349B">
        <w:rPr>
          <w:rFonts w:ascii="Times New Roman" w:hAnsi="Times New Roman"/>
          <w:color w:val="000000"/>
          <w:sz w:val="24"/>
          <w:szCs w:val="24"/>
        </w:rPr>
        <w:t>Част</w:t>
      </w:r>
      <w:r w:rsidR="007406F7">
        <w:rPr>
          <w:rFonts w:ascii="Times New Roman" w:hAnsi="Times New Roman"/>
          <w:color w:val="000000"/>
          <w:sz w:val="24"/>
          <w:szCs w:val="24"/>
        </w:rPr>
        <w:t>и</w:t>
      </w:r>
      <w:r w:rsidR="00B33182" w:rsidRPr="007C349B">
        <w:rPr>
          <w:rFonts w:ascii="Times New Roman" w:hAnsi="Times New Roman"/>
          <w:color w:val="000000"/>
          <w:sz w:val="24"/>
          <w:szCs w:val="24"/>
        </w:rPr>
        <w:t xml:space="preserve"> II. Секция фондового рынка</w:t>
      </w:r>
      <w:r w:rsidR="00B331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223E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3182" w:rsidRPr="004777DB" w:rsidRDefault="00B94B30" w:rsidP="00B33182">
      <w:pPr>
        <w:spacing w:before="24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</w:t>
      </w:r>
      <w:r w:rsidR="00735411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6B197F" w:rsidRPr="004777DB">
        <w:rPr>
          <w:rFonts w:ascii="Times New Roman" w:hAnsi="Times New Roman" w:cs="Times New Roman"/>
          <w:sz w:val="24"/>
          <w:szCs w:val="24"/>
        </w:rPr>
        <w:t>действующ</w:t>
      </w:r>
      <w:r w:rsidR="006B197F">
        <w:rPr>
          <w:rFonts w:ascii="Times New Roman" w:hAnsi="Times New Roman" w:cs="Times New Roman"/>
          <w:sz w:val="24"/>
          <w:szCs w:val="24"/>
        </w:rPr>
        <w:t>ей</w:t>
      </w:r>
      <w:r w:rsidR="006B197F" w:rsidRPr="004777DB">
        <w:rPr>
          <w:rFonts w:ascii="Times New Roman" w:hAnsi="Times New Roman" w:cs="Times New Roman"/>
          <w:sz w:val="24"/>
          <w:szCs w:val="24"/>
        </w:rPr>
        <w:t xml:space="preserve"> редакци</w:t>
      </w:r>
      <w:r w:rsidR="006B197F">
        <w:rPr>
          <w:rFonts w:ascii="Times New Roman" w:hAnsi="Times New Roman" w:cs="Times New Roman"/>
          <w:sz w:val="24"/>
          <w:szCs w:val="24"/>
        </w:rPr>
        <w:t>ей</w:t>
      </w:r>
      <w:r w:rsidR="00DB0F02" w:rsidRPr="00DB0F02">
        <w:rPr>
          <w:rFonts w:ascii="Times New Roman" w:hAnsi="Times New Roman" w:cs="Times New Roman"/>
          <w:sz w:val="24"/>
          <w:szCs w:val="24"/>
        </w:rPr>
        <w:t xml:space="preserve"> Части II. Секция фондового рынка </w:t>
      </w:r>
      <w:r w:rsidR="006F52D4" w:rsidRPr="006F52D4">
        <w:rPr>
          <w:rFonts w:ascii="Times New Roman" w:hAnsi="Times New Roman" w:cs="Times New Roman"/>
          <w:sz w:val="24"/>
          <w:szCs w:val="24"/>
        </w:rPr>
        <w:t>(</w:t>
      </w:r>
      <w:r w:rsidR="00A563BA" w:rsidRPr="006F52D4">
        <w:rPr>
          <w:rFonts w:ascii="Times New Roman" w:hAnsi="Times New Roman" w:cs="Times New Roman"/>
          <w:sz w:val="24"/>
          <w:szCs w:val="24"/>
        </w:rPr>
        <w:t>утвержден</w:t>
      </w:r>
      <w:r w:rsidR="00A563BA">
        <w:rPr>
          <w:rFonts w:ascii="Times New Roman" w:hAnsi="Times New Roman" w:cs="Times New Roman"/>
          <w:sz w:val="24"/>
          <w:szCs w:val="24"/>
        </w:rPr>
        <w:t>а</w:t>
      </w:r>
      <w:r w:rsidR="00A563BA" w:rsidRPr="006F52D4">
        <w:rPr>
          <w:rFonts w:ascii="Times New Roman" w:hAnsi="Times New Roman" w:cs="Times New Roman"/>
          <w:sz w:val="24"/>
          <w:szCs w:val="24"/>
        </w:rPr>
        <w:t xml:space="preserve"> </w:t>
      </w:r>
      <w:r w:rsidR="006F52D4" w:rsidRPr="006F52D4">
        <w:rPr>
          <w:rFonts w:ascii="Times New Roman" w:hAnsi="Times New Roman" w:cs="Times New Roman"/>
          <w:sz w:val="24"/>
          <w:szCs w:val="24"/>
        </w:rPr>
        <w:t>Наблюдательным советом ПАО Московская Биржа 17 февраля 2023 г. (Протокол № 15)</w:t>
      </w:r>
      <w:r w:rsidR="007D2CAF">
        <w:rPr>
          <w:rFonts w:ascii="Times New Roman" w:hAnsi="Times New Roman" w:cs="Times New Roman"/>
          <w:sz w:val="24"/>
          <w:szCs w:val="24"/>
        </w:rPr>
        <w:t>)</w:t>
      </w:r>
      <w:r w:rsidR="006F52D4" w:rsidRPr="007C349B">
        <w:rPr>
          <w:b/>
          <w:sz w:val="24"/>
          <w:szCs w:val="24"/>
        </w:rPr>
        <w:t xml:space="preserve"> </w:t>
      </w:r>
      <w:r w:rsidR="00DB0F02">
        <w:rPr>
          <w:rFonts w:ascii="Times New Roman" w:hAnsi="Times New Roman"/>
          <w:color w:val="000000"/>
          <w:sz w:val="24"/>
          <w:szCs w:val="24"/>
        </w:rPr>
        <w:t>новая редакция</w:t>
      </w:r>
      <w:r w:rsidR="00DB0F02" w:rsidRPr="00C176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Правил торгов </w:t>
      </w:r>
      <w:r w:rsidR="007B1C92">
        <w:rPr>
          <w:rFonts w:ascii="Times New Roman" w:hAnsi="Times New Roman"/>
          <w:color w:val="000000"/>
          <w:sz w:val="24"/>
          <w:szCs w:val="24"/>
        </w:rPr>
        <w:t>содержит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B33182" w:rsidRPr="004777DB" w:rsidRDefault="00B33182" w:rsidP="00B33182">
      <w:pPr>
        <w:numPr>
          <w:ilvl w:val="0"/>
          <w:numId w:val="4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7DB">
        <w:rPr>
          <w:rFonts w:ascii="Times New Roman" w:hAnsi="Times New Roman" w:cs="Times New Roman"/>
          <w:color w:val="000000"/>
          <w:sz w:val="24"/>
          <w:szCs w:val="24"/>
        </w:rPr>
        <w:t xml:space="preserve">Правила торгов дополнены положениями о возможности проведения Дополнительных торговых сессий выходного дня  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A42" w:rsidRPr="00AB00D8" w:rsidRDefault="00240A42" w:rsidP="00BE3381">
      <w:pPr>
        <w:pStyle w:val="Iauiue3"/>
        <w:keepLines w:val="0"/>
        <w:widowControl/>
        <w:adjustRightInd/>
        <w:spacing w:before="120" w:after="160" w:line="259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9F587B"/>
    <w:multiLevelType w:val="hybridMultilevel"/>
    <w:tmpl w:val="549E8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9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2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4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6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1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8"/>
  </w:num>
  <w:num w:numId="2">
    <w:abstractNumId w:val="31"/>
  </w:num>
  <w:num w:numId="3">
    <w:abstractNumId w:val="0"/>
  </w:num>
  <w:num w:numId="4">
    <w:abstractNumId w:val="33"/>
  </w:num>
  <w:num w:numId="5">
    <w:abstractNumId w:val="34"/>
  </w:num>
  <w:num w:numId="6">
    <w:abstractNumId w:val="9"/>
  </w:num>
  <w:num w:numId="7">
    <w:abstractNumId w:val="30"/>
  </w:num>
  <w:num w:numId="8">
    <w:abstractNumId w:val="41"/>
  </w:num>
  <w:num w:numId="9">
    <w:abstractNumId w:val="3"/>
  </w:num>
  <w:num w:numId="10">
    <w:abstractNumId w:val="28"/>
  </w:num>
  <w:num w:numId="11">
    <w:abstractNumId w:val="1"/>
  </w:num>
  <w:num w:numId="12">
    <w:abstractNumId w:val="5"/>
  </w:num>
  <w:num w:numId="13">
    <w:abstractNumId w:val="32"/>
  </w:num>
  <w:num w:numId="14">
    <w:abstractNumId w:val="40"/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16"/>
  </w:num>
  <w:num w:numId="20">
    <w:abstractNumId w:val="29"/>
  </w:num>
  <w:num w:numId="21">
    <w:abstractNumId w:val="4"/>
  </w:num>
  <w:num w:numId="22">
    <w:abstractNumId w:val="39"/>
  </w:num>
  <w:num w:numId="23">
    <w:abstractNumId w:val="18"/>
  </w:num>
  <w:num w:numId="24">
    <w:abstractNumId w:val="11"/>
  </w:num>
  <w:num w:numId="25">
    <w:abstractNumId w:val="20"/>
  </w:num>
  <w:num w:numId="26">
    <w:abstractNumId w:val="36"/>
  </w:num>
  <w:num w:numId="27">
    <w:abstractNumId w:val="2"/>
  </w:num>
  <w:num w:numId="28">
    <w:abstractNumId w:val="10"/>
  </w:num>
  <w:num w:numId="29">
    <w:abstractNumId w:val="42"/>
  </w:num>
  <w:num w:numId="30">
    <w:abstractNumId w:val="6"/>
  </w:num>
  <w:num w:numId="31">
    <w:abstractNumId w:val="17"/>
  </w:num>
  <w:num w:numId="32">
    <w:abstractNumId w:val="37"/>
  </w:num>
  <w:num w:numId="33">
    <w:abstractNumId w:val="27"/>
  </w:num>
  <w:num w:numId="34">
    <w:abstractNumId w:val="35"/>
  </w:num>
  <w:num w:numId="35">
    <w:abstractNumId w:val="19"/>
  </w:num>
  <w:num w:numId="36">
    <w:abstractNumId w:val="13"/>
  </w:num>
  <w:num w:numId="37">
    <w:abstractNumId w:val="14"/>
  </w:num>
  <w:num w:numId="38">
    <w:abstractNumId w:val="15"/>
  </w:num>
  <w:num w:numId="39">
    <w:abstractNumId w:val="21"/>
  </w:num>
  <w:num w:numId="40">
    <w:abstractNumId w:val="22"/>
  </w:num>
  <w:num w:numId="41">
    <w:abstractNumId w:val="24"/>
  </w:num>
  <w:num w:numId="42">
    <w:abstractNumId w:val="2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0436"/>
    <w:rsid w:val="00002E91"/>
    <w:rsid w:val="00006ACC"/>
    <w:rsid w:val="0002000B"/>
    <w:rsid w:val="00027948"/>
    <w:rsid w:val="00033225"/>
    <w:rsid w:val="00043617"/>
    <w:rsid w:val="000446DE"/>
    <w:rsid w:val="0008429B"/>
    <w:rsid w:val="000D6EA2"/>
    <w:rsid w:val="000F08FE"/>
    <w:rsid w:val="00116218"/>
    <w:rsid w:val="00120C1A"/>
    <w:rsid w:val="00132DDB"/>
    <w:rsid w:val="00154A73"/>
    <w:rsid w:val="00171388"/>
    <w:rsid w:val="00173A95"/>
    <w:rsid w:val="0018376D"/>
    <w:rsid w:val="001A70BA"/>
    <w:rsid w:val="001B3833"/>
    <w:rsid w:val="001B3E15"/>
    <w:rsid w:val="001B50C6"/>
    <w:rsid w:val="001D1821"/>
    <w:rsid w:val="001F4338"/>
    <w:rsid w:val="00203016"/>
    <w:rsid w:val="002248CA"/>
    <w:rsid w:val="00240A42"/>
    <w:rsid w:val="00275C7A"/>
    <w:rsid w:val="002A4B33"/>
    <w:rsid w:val="002C0173"/>
    <w:rsid w:val="002C7D59"/>
    <w:rsid w:val="002D04F1"/>
    <w:rsid w:val="002E67E1"/>
    <w:rsid w:val="00303F92"/>
    <w:rsid w:val="0031581E"/>
    <w:rsid w:val="00327E01"/>
    <w:rsid w:val="003321D8"/>
    <w:rsid w:val="003477A1"/>
    <w:rsid w:val="00387CC4"/>
    <w:rsid w:val="00390709"/>
    <w:rsid w:val="003A2326"/>
    <w:rsid w:val="003B3092"/>
    <w:rsid w:val="003D0648"/>
    <w:rsid w:val="0041600C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05388"/>
    <w:rsid w:val="005306CA"/>
    <w:rsid w:val="005346B5"/>
    <w:rsid w:val="0058520B"/>
    <w:rsid w:val="005F2FF4"/>
    <w:rsid w:val="00604E5A"/>
    <w:rsid w:val="00606C86"/>
    <w:rsid w:val="006071E3"/>
    <w:rsid w:val="00617B66"/>
    <w:rsid w:val="00624247"/>
    <w:rsid w:val="00643C93"/>
    <w:rsid w:val="006535EF"/>
    <w:rsid w:val="00661FF6"/>
    <w:rsid w:val="006650A6"/>
    <w:rsid w:val="00666CEA"/>
    <w:rsid w:val="0068462E"/>
    <w:rsid w:val="006B197F"/>
    <w:rsid w:val="006B427B"/>
    <w:rsid w:val="006C45F8"/>
    <w:rsid w:val="006E1691"/>
    <w:rsid w:val="006F52D4"/>
    <w:rsid w:val="00714E23"/>
    <w:rsid w:val="00735411"/>
    <w:rsid w:val="007406F7"/>
    <w:rsid w:val="0075160F"/>
    <w:rsid w:val="00752AFC"/>
    <w:rsid w:val="00766DE0"/>
    <w:rsid w:val="00774307"/>
    <w:rsid w:val="00785662"/>
    <w:rsid w:val="007A6C43"/>
    <w:rsid w:val="007B1C92"/>
    <w:rsid w:val="007C18F5"/>
    <w:rsid w:val="007C349B"/>
    <w:rsid w:val="007D0B0C"/>
    <w:rsid w:val="007D2CAF"/>
    <w:rsid w:val="007F3583"/>
    <w:rsid w:val="007F666C"/>
    <w:rsid w:val="0080486E"/>
    <w:rsid w:val="0081168D"/>
    <w:rsid w:val="00845571"/>
    <w:rsid w:val="008A56A6"/>
    <w:rsid w:val="008A6A8A"/>
    <w:rsid w:val="008A7674"/>
    <w:rsid w:val="0094271D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A05B7E"/>
    <w:rsid w:val="00A10DBC"/>
    <w:rsid w:val="00A14937"/>
    <w:rsid w:val="00A176BE"/>
    <w:rsid w:val="00A563BA"/>
    <w:rsid w:val="00A60D7B"/>
    <w:rsid w:val="00A80C68"/>
    <w:rsid w:val="00A8698A"/>
    <w:rsid w:val="00AA468E"/>
    <w:rsid w:val="00AB00D8"/>
    <w:rsid w:val="00AD223E"/>
    <w:rsid w:val="00B30FF2"/>
    <w:rsid w:val="00B33182"/>
    <w:rsid w:val="00B5695C"/>
    <w:rsid w:val="00B625A0"/>
    <w:rsid w:val="00B75CEC"/>
    <w:rsid w:val="00B94B30"/>
    <w:rsid w:val="00BA6410"/>
    <w:rsid w:val="00BD476A"/>
    <w:rsid w:val="00BE0BDD"/>
    <w:rsid w:val="00BE3381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D02E45"/>
    <w:rsid w:val="00D077AF"/>
    <w:rsid w:val="00D110F1"/>
    <w:rsid w:val="00D71B4C"/>
    <w:rsid w:val="00D84A6D"/>
    <w:rsid w:val="00DA0CE6"/>
    <w:rsid w:val="00DB0F02"/>
    <w:rsid w:val="00DD06E1"/>
    <w:rsid w:val="00DF082F"/>
    <w:rsid w:val="00DF217F"/>
    <w:rsid w:val="00E039A9"/>
    <w:rsid w:val="00E57163"/>
    <w:rsid w:val="00E632B7"/>
    <w:rsid w:val="00E639F1"/>
    <w:rsid w:val="00E65CB0"/>
    <w:rsid w:val="00E75501"/>
    <w:rsid w:val="00E76170"/>
    <w:rsid w:val="00ED4129"/>
    <w:rsid w:val="00F52BE9"/>
    <w:rsid w:val="00F538AD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712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2025-02-12T13:19:00Z</dcterms:modified>
</cp:coreProperties>
</file>