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676673" w:rsidRDefault="00A2718B" w:rsidP="00096C0A">
      <w:pPr>
        <w:pStyle w:val="bodytext3"/>
        <w:spacing w:before="0" w:beforeAutospacing="0" w:after="0" w:afterAutospacing="0"/>
        <w:jc w:val="center"/>
        <w:rPr>
          <w:rStyle w:val="a3"/>
          <w:sz w:val="22"/>
          <w:szCs w:val="22"/>
        </w:rPr>
      </w:pPr>
      <w:r w:rsidRPr="00676673">
        <w:rPr>
          <w:rStyle w:val="a3"/>
          <w:sz w:val="22"/>
          <w:szCs w:val="22"/>
        </w:rPr>
        <w:t>Повестка дня</w:t>
      </w:r>
      <w:r w:rsidR="00F41063" w:rsidRPr="00676673">
        <w:rPr>
          <w:rStyle w:val="a3"/>
          <w:sz w:val="22"/>
          <w:szCs w:val="22"/>
        </w:rPr>
        <w:t xml:space="preserve"> и р</w:t>
      </w:r>
      <w:r w:rsidRPr="00676673">
        <w:rPr>
          <w:rStyle w:val="a3"/>
          <w:sz w:val="22"/>
          <w:szCs w:val="22"/>
        </w:rPr>
        <w:t>ешения</w:t>
      </w:r>
      <w:r w:rsidR="00707415" w:rsidRPr="00676673">
        <w:rPr>
          <w:rStyle w:val="a3"/>
          <w:sz w:val="22"/>
          <w:szCs w:val="22"/>
        </w:rPr>
        <w:t>,</w:t>
      </w:r>
      <w:r w:rsidRPr="00676673">
        <w:rPr>
          <w:rStyle w:val="a3"/>
          <w:sz w:val="22"/>
          <w:szCs w:val="22"/>
        </w:rPr>
        <w:t xml:space="preserve"> принятые</w:t>
      </w:r>
      <w:r w:rsidR="00F41063" w:rsidRPr="00676673">
        <w:rPr>
          <w:rStyle w:val="a3"/>
          <w:sz w:val="22"/>
          <w:szCs w:val="22"/>
        </w:rPr>
        <w:t xml:space="preserve"> на з</w:t>
      </w:r>
      <w:r w:rsidRPr="00676673">
        <w:rPr>
          <w:rStyle w:val="a3"/>
          <w:sz w:val="22"/>
          <w:szCs w:val="22"/>
        </w:rPr>
        <w:t>аседании</w:t>
      </w:r>
    </w:p>
    <w:p w14:paraId="7FAA8D51" w14:textId="77777777" w:rsidR="00A2718B" w:rsidRPr="00676673" w:rsidRDefault="00703DF2" w:rsidP="00096C0A">
      <w:pPr>
        <w:pStyle w:val="bodytext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76673">
        <w:rPr>
          <w:rStyle w:val="a3"/>
          <w:sz w:val="22"/>
          <w:szCs w:val="22"/>
        </w:rPr>
        <w:t>Комитета</w:t>
      </w:r>
      <w:r w:rsidR="00F41063" w:rsidRPr="00676673">
        <w:rPr>
          <w:rStyle w:val="a3"/>
          <w:sz w:val="22"/>
          <w:szCs w:val="22"/>
        </w:rPr>
        <w:t xml:space="preserve"> по С</w:t>
      </w:r>
      <w:r w:rsidR="00974EE0" w:rsidRPr="00676673">
        <w:rPr>
          <w:rStyle w:val="a3"/>
          <w:sz w:val="22"/>
          <w:szCs w:val="22"/>
        </w:rPr>
        <w:t>рочному</w:t>
      </w:r>
      <w:r w:rsidR="00BD5A05" w:rsidRPr="00676673">
        <w:rPr>
          <w:rStyle w:val="a3"/>
          <w:sz w:val="22"/>
          <w:szCs w:val="22"/>
        </w:rPr>
        <w:t xml:space="preserve"> рынку</w:t>
      </w:r>
      <w:r w:rsidR="00FA3ECB" w:rsidRPr="00676673">
        <w:rPr>
          <w:rStyle w:val="a3"/>
          <w:sz w:val="22"/>
          <w:szCs w:val="22"/>
        </w:rPr>
        <w:t xml:space="preserve"> </w:t>
      </w:r>
      <w:r w:rsidR="00856337" w:rsidRPr="00676673">
        <w:rPr>
          <w:rStyle w:val="a3"/>
          <w:sz w:val="22"/>
          <w:szCs w:val="22"/>
        </w:rPr>
        <w:t>ПАО Московская Биржа</w:t>
      </w:r>
    </w:p>
    <w:p w14:paraId="4CFC4746" w14:textId="77777777" w:rsidR="000D65A3" w:rsidRPr="00676673" w:rsidRDefault="000D65A3" w:rsidP="00096C0A">
      <w:pPr>
        <w:jc w:val="center"/>
        <w:rPr>
          <w:sz w:val="22"/>
          <w:szCs w:val="22"/>
        </w:rPr>
      </w:pPr>
    </w:p>
    <w:p w14:paraId="0547232C" w14:textId="77777777" w:rsidR="00861B9B" w:rsidRPr="00676673" w:rsidRDefault="00861B9B" w:rsidP="00096C0A">
      <w:pPr>
        <w:jc w:val="center"/>
        <w:rPr>
          <w:sz w:val="22"/>
          <w:szCs w:val="22"/>
        </w:rPr>
      </w:pPr>
    </w:p>
    <w:p w14:paraId="16505228" w14:textId="44E76D49" w:rsidR="00F64259" w:rsidRPr="00676673" w:rsidRDefault="000D65A3" w:rsidP="00096C0A">
      <w:pPr>
        <w:rPr>
          <w:sz w:val="22"/>
          <w:szCs w:val="22"/>
        </w:rPr>
      </w:pPr>
      <w:r w:rsidRPr="00676673">
        <w:rPr>
          <w:b/>
          <w:sz w:val="22"/>
          <w:szCs w:val="22"/>
          <w:u w:val="single"/>
        </w:rPr>
        <w:t>Форма проведения:</w:t>
      </w:r>
      <w:r w:rsidRPr="00676673">
        <w:rPr>
          <w:sz w:val="22"/>
          <w:szCs w:val="22"/>
        </w:rPr>
        <w:t xml:space="preserve"> </w:t>
      </w:r>
      <w:r w:rsidR="00676673" w:rsidRPr="00676673">
        <w:rPr>
          <w:sz w:val="22"/>
          <w:szCs w:val="22"/>
        </w:rPr>
        <w:t xml:space="preserve">очная, с использованием ВКС-системы </w:t>
      </w:r>
      <w:r w:rsidR="00676673" w:rsidRPr="00676673">
        <w:rPr>
          <w:sz w:val="22"/>
          <w:szCs w:val="22"/>
          <w:lang w:val="en-US"/>
        </w:rPr>
        <w:t>DION</w:t>
      </w:r>
      <w:r w:rsidR="00676673" w:rsidRPr="00676673">
        <w:rPr>
          <w:sz w:val="22"/>
          <w:szCs w:val="22"/>
        </w:rPr>
        <w:t>.</w:t>
      </w:r>
    </w:p>
    <w:p w14:paraId="2EE71E88" w14:textId="4105A7D2" w:rsidR="003B2A0A" w:rsidRPr="00676673" w:rsidRDefault="00220739" w:rsidP="00096C0A">
      <w:pPr>
        <w:rPr>
          <w:b/>
          <w:sz w:val="22"/>
          <w:szCs w:val="22"/>
        </w:rPr>
      </w:pPr>
      <w:r w:rsidRPr="00676673">
        <w:rPr>
          <w:b/>
          <w:sz w:val="22"/>
          <w:szCs w:val="22"/>
          <w:u w:val="single"/>
        </w:rPr>
        <w:t>Дата проведения заседания:</w:t>
      </w:r>
      <w:r w:rsidRPr="00676673">
        <w:rPr>
          <w:sz w:val="22"/>
          <w:szCs w:val="22"/>
        </w:rPr>
        <w:t xml:space="preserve"> </w:t>
      </w:r>
      <w:r w:rsidR="00676673" w:rsidRPr="00676673">
        <w:rPr>
          <w:b/>
          <w:bCs/>
          <w:sz w:val="22"/>
          <w:szCs w:val="22"/>
        </w:rPr>
        <w:t>11 апреля 2025г.</w:t>
      </w:r>
    </w:p>
    <w:p w14:paraId="32127DC3" w14:textId="58CC4104" w:rsidR="00F236CF" w:rsidRPr="00676673" w:rsidRDefault="00F236CF" w:rsidP="00096C0A">
      <w:pPr>
        <w:jc w:val="both"/>
        <w:rPr>
          <w:sz w:val="22"/>
          <w:szCs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676673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676673" w:rsidRDefault="0056258E" w:rsidP="00096C0A">
            <w:pPr>
              <w:jc w:val="center"/>
              <w:rPr>
                <w:b/>
                <w:sz w:val="22"/>
                <w:szCs w:val="22"/>
              </w:rPr>
            </w:pPr>
            <w:bookmarkStart w:id="0" w:name="_Hlk113979243"/>
            <w:r w:rsidRPr="0067667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676673" w:rsidRDefault="0056258E" w:rsidP="00096C0A">
            <w:pPr>
              <w:jc w:val="center"/>
              <w:rPr>
                <w:b/>
                <w:sz w:val="22"/>
                <w:szCs w:val="22"/>
              </w:rPr>
            </w:pPr>
            <w:r w:rsidRPr="00676673">
              <w:rPr>
                <w:b/>
                <w:sz w:val="22"/>
                <w:szCs w:val="22"/>
              </w:rPr>
              <w:t>Вопрос</w:t>
            </w:r>
            <w:r w:rsidR="00D56420" w:rsidRPr="00676673">
              <w:rPr>
                <w:b/>
                <w:sz w:val="22"/>
                <w:szCs w:val="22"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676673" w:rsidRDefault="0056258E" w:rsidP="00096C0A">
            <w:pPr>
              <w:jc w:val="center"/>
              <w:rPr>
                <w:b/>
                <w:sz w:val="22"/>
                <w:szCs w:val="22"/>
              </w:rPr>
            </w:pPr>
            <w:r w:rsidRPr="00676673">
              <w:rPr>
                <w:b/>
                <w:sz w:val="22"/>
                <w:szCs w:val="22"/>
              </w:rPr>
              <w:t>Принятое решение</w:t>
            </w:r>
          </w:p>
        </w:tc>
      </w:tr>
      <w:tr w:rsidR="00856337" w:rsidRPr="00676673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676673" w:rsidRDefault="005E5B29" w:rsidP="00096C0A">
            <w:pPr>
              <w:jc w:val="center"/>
              <w:rPr>
                <w:sz w:val="22"/>
                <w:szCs w:val="22"/>
              </w:rPr>
            </w:pPr>
            <w:r w:rsidRPr="00676673">
              <w:rPr>
                <w:sz w:val="22"/>
                <w:szCs w:val="22"/>
              </w:rPr>
              <w:t>1</w:t>
            </w:r>
            <w:r w:rsidR="00940C52" w:rsidRPr="00676673">
              <w:rPr>
                <w:sz w:val="22"/>
                <w:szCs w:val="22"/>
              </w:rPr>
              <w:t>.</w:t>
            </w:r>
          </w:p>
        </w:tc>
        <w:tc>
          <w:tcPr>
            <w:tcW w:w="5345" w:type="dxa"/>
            <w:shd w:val="clear" w:color="auto" w:fill="auto"/>
          </w:tcPr>
          <w:p w14:paraId="32CCD006" w14:textId="41F6EE99" w:rsidR="001C7508" w:rsidRPr="00676673" w:rsidRDefault="00330323" w:rsidP="00096C0A">
            <w:pPr>
              <w:jc w:val="both"/>
              <w:textAlignment w:val="baseline"/>
              <w:rPr>
                <w:color w:val="FF0000"/>
                <w:sz w:val="22"/>
                <w:szCs w:val="22"/>
                <w:u w:val="single"/>
              </w:rPr>
            </w:pPr>
            <w:r w:rsidRPr="00676673">
              <w:rPr>
                <w:rFonts w:eastAsiaTheme="minorHAnsi"/>
                <w:b/>
                <w:sz w:val="22"/>
                <w:szCs w:val="22"/>
              </w:rPr>
              <w:t>Вопрос 1 повестки дня</w:t>
            </w:r>
            <w:proofErr w:type="gramStart"/>
            <w:r w:rsidRPr="00676673">
              <w:rPr>
                <w:rFonts w:eastAsiaTheme="minorHAnsi"/>
                <w:b/>
                <w:sz w:val="22"/>
                <w:szCs w:val="22"/>
              </w:rPr>
              <w:t xml:space="preserve">: </w:t>
            </w:r>
            <w:r w:rsidR="00676673" w:rsidRPr="00676673">
              <w:rPr>
                <w:sz w:val="22"/>
                <w:szCs w:val="22"/>
              </w:rPr>
              <w:t>Об</w:t>
            </w:r>
            <w:proofErr w:type="gramEnd"/>
            <w:r w:rsidR="00676673" w:rsidRPr="00676673">
              <w:rPr>
                <w:sz w:val="22"/>
                <w:szCs w:val="22"/>
              </w:rPr>
              <w:t xml:space="preserve"> однодневных фьючерсных контрактах с </w:t>
            </w:r>
            <w:proofErr w:type="spellStart"/>
            <w:r w:rsidR="00676673" w:rsidRPr="00676673">
              <w:rPr>
                <w:sz w:val="22"/>
                <w:szCs w:val="22"/>
              </w:rPr>
              <w:t>автопролонгацией</w:t>
            </w:r>
            <w:proofErr w:type="spellEnd"/>
            <w:r w:rsidR="00676673" w:rsidRPr="00676673">
              <w:rPr>
                <w:sz w:val="22"/>
                <w:szCs w:val="22"/>
              </w:rPr>
              <w:t xml:space="preserve"> на валюту.</w:t>
            </w:r>
          </w:p>
        </w:tc>
        <w:tc>
          <w:tcPr>
            <w:tcW w:w="9785" w:type="dxa"/>
            <w:shd w:val="clear" w:color="auto" w:fill="auto"/>
          </w:tcPr>
          <w:p w14:paraId="31206251" w14:textId="77777777" w:rsidR="00676673" w:rsidRPr="00676673" w:rsidRDefault="00676673" w:rsidP="00096C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bookmarkStart w:id="1" w:name="_Hlk195621594"/>
            <w:r w:rsidRPr="00676673">
              <w:rPr>
                <w:rFonts w:ascii="Times New Roman" w:hAnsi="Times New Roman"/>
              </w:rPr>
              <w:t xml:space="preserve">1.1. Рекомендовать Председателю Правления ПАО Московская Биржа утвердить Спецификацию однодневных фьючерсных контрактов с </w:t>
            </w:r>
            <w:proofErr w:type="spellStart"/>
            <w:r w:rsidRPr="00676673">
              <w:rPr>
                <w:rFonts w:ascii="Times New Roman" w:hAnsi="Times New Roman"/>
              </w:rPr>
              <w:t>автопролонгацией</w:t>
            </w:r>
            <w:proofErr w:type="spellEnd"/>
            <w:r w:rsidRPr="00676673">
              <w:rPr>
                <w:rFonts w:ascii="Times New Roman" w:hAnsi="Times New Roman"/>
              </w:rPr>
              <w:t xml:space="preserve">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 в новой редакции.</w:t>
            </w:r>
          </w:p>
          <w:p w14:paraId="42689611" w14:textId="77777777" w:rsidR="00676673" w:rsidRPr="00676673" w:rsidRDefault="00676673" w:rsidP="00096C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76673">
              <w:rPr>
                <w:rFonts w:ascii="Times New Roman" w:hAnsi="Times New Roman"/>
              </w:rPr>
              <w:t xml:space="preserve">1.2. Рекомендовать ПАО Московская Биржа установить параметры для расчета </w:t>
            </w:r>
            <w:proofErr w:type="spellStart"/>
            <w:r w:rsidRPr="00676673">
              <w:rPr>
                <w:rFonts w:ascii="Times New Roman" w:hAnsi="Times New Roman"/>
              </w:rPr>
              <w:t>фандинга</w:t>
            </w:r>
            <w:proofErr w:type="spellEnd"/>
            <w:r w:rsidRPr="00676673">
              <w:rPr>
                <w:rFonts w:ascii="Times New Roman" w:hAnsi="Times New Roman"/>
              </w:rPr>
              <w:t xml:space="preserve"> по контрактам USDRUBF и EURRUBF, равные K1=0.1%, K2=0.15%.</w:t>
            </w:r>
          </w:p>
          <w:p w14:paraId="3EA7271F" w14:textId="7CF5E703" w:rsidR="004D150A" w:rsidRPr="00676673" w:rsidRDefault="00676673" w:rsidP="00096C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76673">
              <w:rPr>
                <w:rFonts w:ascii="Times New Roman" w:hAnsi="Times New Roman"/>
              </w:rPr>
              <w:t xml:space="preserve">1.3. Рекомендовать ПАО Московская Биржа изменить подход к установке дат, в которые возможна подача поручений на исполнение однодневных фьючерсных контрактов с </w:t>
            </w:r>
            <w:proofErr w:type="spellStart"/>
            <w:r w:rsidRPr="00676673">
              <w:rPr>
                <w:rFonts w:ascii="Times New Roman" w:hAnsi="Times New Roman"/>
              </w:rPr>
              <w:t>автопролонгацией</w:t>
            </w:r>
            <w:proofErr w:type="spellEnd"/>
            <w:r w:rsidRPr="00676673">
              <w:rPr>
                <w:rFonts w:ascii="Times New Roman" w:hAnsi="Times New Roman"/>
              </w:rPr>
              <w:t>, с 3 до 10 дней до экспирации соответствующих квартальных контрактов.</w:t>
            </w:r>
            <w:bookmarkEnd w:id="1"/>
          </w:p>
        </w:tc>
      </w:tr>
      <w:tr w:rsidR="00B26234" w:rsidRPr="00676673" w14:paraId="5DCF7003" w14:textId="77777777" w:rsidTr="00096C0A">
        <w:trPr>
          <w:trHeight w:val="504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676673" w:rsidRDefault="00F64259" w:rsidP="00096C0A">
            <w:pPr>
              <w:jc w:val="center"/>
              <w:rPr>
                <w:sz w:val="22"/>
                <w:szCs w:val="22"/>
              </w:rPr>
            </w:pPr>
            <w:r w:rsidRPr="00676673">
              <w:rPr>
                <w:sz w:val="22"/>
                <w:szCs w:val="22"/>
              </w:rPr>
              <w:t>2</w:t>
            </w:r>
            <w:r w:rsidR="00B26234" w:rsidRPr="00676673">
              <w:rPr>
                <w:sz w:val="22"/>
                <w:szCs w:val="22"/>
              </w:rPr>
              <w:t>.</w:t>
            </w:r>
          </w:p>
        </w:tc>
        <w:tc>
          <w:tcPr>
            <w:tcW w:w="5345" w:type="dxa"/>
            <w:shd w:val="clear" w:color="auto" w:fill="auto"/>
          </w:tcPr>
          <w:p w14:paraId="585BE56D" w14:textId="39D7AD44" w:rsidR="00B26234" w:rsidRPr="00676673" w:rsidRDefault="00330323" w:rsidP="00096C0A">
            <w:pPr>
              <w:rPr>
                <w:b/>
                <w:sz w:val="22"/>
                <w:szCs w:val="22"/>
              </w:rPr>
            </w:pPr>
            <w:r w:rsidRPr="00676673">
              <w:rPr>
                <w:b/>
                <w:sz w:val="22"/>
                <w:szCs w:val="22"/>
              </w:rPr>
              <w:t xml:space="preserve">Вопрос 2 повестки дня: </w:t>
            </w:r>
            <w:r w:rsidR="00676673" w:rsidRPr="00676673">
              <w:rPr>
                <w:sz w:val="22"/>
                <w:szCs w:val="22"/>
              </w:rPr>
              <w:t>О торгах в выходные дни на Срочно</w:t>
            </w:r>
            <w:bookmarkStart w:id="2" w:name="_GoBack"/>
            <w:bookmarkEnd w:id="2"/>
            <w:r w:rsidR="00676673" w:rsidRPr="00676673">
              <w:rPr>
                <w:sz w:val="22"/>
                <w:szCs w:val="22"/>
              </w:rPr>
              <w:t>м рынке</w:t>
            </w:r>
          </w:p>
        </w:tc>
        <w:tc>
          <w:tcPr>
            <w:tcW w:w="9785" w:type="dxa"/>
            <w:shd w:val="clear" w:color="auto" w:fill="auto"/>
          </w:tcPr>
          <w:p w14:paraId="570AE074" w14:textId="77777777" w:rsidR="00676673" w:rsidRPr="00676673" w:rsidRDefault="00676673" w:rsidP="00096C0A">
            <w:pPr>
              <w:jc w:val="both"/>
              <w:rPr>
                <w:sz w:val="22"/>
                <w:szCs w:val="22"/>
              </w:rPr>
            </w:pPr>
            <w:r w:rsidRPr="00676673">
              <w:rPr>
                <w:bCs/>
                <w:sz w:val="22"/>
                <w:szCs w:val="22"/>
              </w:rPr>
              <w:t>Решение не п</w:t>
            </w:r>
            <w:r w:rsidRPr="00676673">
              <w:rPr>
                <w:sz w:val="22"/>
                <w:szCs w:val="22"/>
              </w:rPr>
              <w:t xml:space="preserve">ринято </w:t>
            </w:r>
          </w:p>
          <w:p w14:paraId="4567C189" w14:textId="7FB4B1DD" w:rsidR="00B26234" w:rsidRPr="00676673" w:rsidRDefault="00B26234" w:rsidP="00096C0A">
            <w:pPr>
              <w:tabs>
                <w:tab w:val="left" w:pos="912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63CA3" w:rsidRPr="00676673" w14:paraId="441132C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1685E7B2" w14:textId="2C2EF23C" w:rsidR="00063CA3" w:rsidRPr="00676673" w:rsidRDefault="00063CA3" w:rsidP="00096C0A">
            <w:pPr>
              <w:jc w:val="center"/>
              <w:rPr>
                <w:sz w:val="22"/>
                <w:szCs w:val="22"/>
              </w:rPr>
            </w:pPr>
            <w:r w:rsidRPr="00676673">
              <w:rPr>
                <w:sz w:val="22"/>
                <w:szCs w:val="22"/>
              </w:rPr>
              <w:t>3.</w:t>
            </w:r>
          </w:p>
        </w:tc>
        <w:tc>
          <w:tcPr>
            <w:tcW w:w="5345" w:type="dxa"/>
            <w:shd w:val="clear" w:color="auto" w:fill="auto"/>
          </w:tcPr>
          <w:p w14:paraId="2A164958" w14:textId="05AA7A51" w:rsidR="00063CA3" w:rsidRPr="00676673" w:rsidRDefault="00063CA3" w:rsidP="00096C0A">
            <w:pPr>
              <w:pStyle w:val="a9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6673">
              <w:rPr>
                <w:rFonts w:ascii="Times New Roman" w:hAnsi="Times New Roman"/>
                <w:b/>
              </w:rPr>
              <w:t>Вопрос 3 повестки дня</w:t>
            </w:r>
            <w:proofErr w:type="gramStart"/>
            <w:r w:rsidRPr="00676673">
              <w:rPr>
                <w:rFonts w:ascii="Times New Roman" w:hAnsi="Times New Roman"/>
                <w:b/>
              </w:rPr>
              <w:t>:</w:t>
            </w:r>
            <w:r w:rsidR="009F31F0" w:rsidRPr="00676673">
              <w:rPr>
                <w:rFonts w:ascii="Times New Roman" w:hAnsi="Times New Roman"/>
                <w:b/>
              </w:rPr>
              <w:t xml:space="preserve"> </w:t>
            </w:r>
            <w:r w:rsidR="00676673" w:rsidRPr="00676673">
              <w:rPr>
                <w:rFonts w:ascii="Times New Roman" w:hAnsi="Times New Roman"/>
              </w:rPr>
              <w:t>О</w:t>
            </w:r>
            <w:proofErr w:type="gramEnd"/>
            <w:r w:rsidR="00676673" w:rsidRPr="00676673">
              <w:rPr>
                <w:rFonts w:ascii="Times New Roman" w:hAnsi="Times New Roman"/>
              </w:rPr>
              <w:t xml:space="preserve"> возобновлении утренней торговой сессии всеми инструментами с 7:00 на Срочном рынке с проведением аукциона открытия по всем контрактам перед началом утренней сессии</w:t>
            </w:r>
          </w:p>
        </w:tc>
        <w:tc>
          <w:tcPr>
            <w:tcW w:w="9785" w:type="dxa"/>
            <w:shd w:val="clear" w:color="auto" w:fill="auto"/>
          </w:tcPr>
          <w:p w14:paraId="0D947FEC" w14:textId="77777777" w:rsidR="00676673" w:rsidRPr="00676673" w:rsidRDefault="00676673" w:rsidP="00096C0A">
            <w:pPr>
              <w:jc w:val="both"/>
              <w:rPr>
                <w:sz w:val="22"/>
                <w:szCs w:val="22"/>
              </w:rPr>
            </w:pPr>
            <w:r w:rsidRPr="00676673">
              <w:rPr>
                <w:sz w:val="22"/>
                <w:szCs w:val="22"/>
              </w:rPr>
              <w:t>Рекомендовать ПАО Московская Биржа возобновить утреннюю торговую сессию всеми инструментами с 7:00 на Срочном рынке с проведением аукциона открытия по всем контрактам перед началом утренней сессии.</w:t>
            </w:r>
          </w:p>
          <w:p w14:paraId="340878DB" w14:textId="521860D9" w:rsidR="00063CA3" w:rsidRPr="00676673" w:rsidRDefault="00063CA3" w:rsidP="00096C0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CEF5E4A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98B"/>
    <w:multiLevelType w:val="hybridMultilevel"/>
    <w:tmpl w:val="C5F82F04"/>
    <w:lvl w:ilvl="0" w:tplc="1F6E46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84C04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426B429F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15"/>
  </w:num>
  <w:num w:numId="5">
    <w:abstractNumId w:val="29"/>
  </w:num>
  <w:num w:numId="6">
    <w:abstractNumId w:val="25"/>
  </w:num>
  <w:num w:numId="7">
    <w:abstractNumId w:val="10"/>
  </w:num>
  <w:num w:numId="8">
    <w:abstractNumId w:val="1"/>
  </w:num>
  <w:num w:numId="9">
    <w:abstractNumId w:val="27"/>
  </w:num>
  <w:num w:numId="10">
    <w:abstractNumId w:val="31"/>
  </w:num>
  <w:num w:numId="11">
    <w:abstractNumId w:val="7"/>
  </w:num>
  <w:num w:numId="12">
    <w:abstractNumId w:val="40"/>
  </w:num>
  <w:num w:numId="13">
    <w:abstractNumId w:val="17"/>
  </w:num>
  <w:num w:numId="14">
    <w:abstractNumId w:val="5"/>
  </w:num>
  <w:num w:numId="15">
    <w:abstractNumId w:val="21"/>
  </w:num>
  <w:num w:numId="16">
    <w:abstractNumId w:val="43"/>
  </w:num>
  <w:num w:numId="17">
    <w:abstractNumId w:val="23"/>
  </w:num>
  <w:num w:numId="18">
    <w:abstractNumId w:val="32"/>
  </w:num>
  <w:num w:numId="19">
    <w:abstractNumId w:val="9"/>
  </w:num>
  <w:num w:numId="20">
    <w:abstractNumId w:val="16"/>
  </w:num>
  <w:num w:numId="21">
    <w:abstractNumId w:val="12"/>
  </w:num>
  <w:num w:numId="22">
    <w:abstractNumId w:val="6"/>
  </w:num>
  <w:num w:numId="23">
    <w:abstractNumId w:val="4"/>
  </w:num>
  <w:num w:numId="24">
    <w:abstractNumId w:val="26"/>
  </w:num>
  <w:num w:numId="25">
    <w:abstractNumId w:val="30"/>
  </w:num>
  <w:num w:numId="26">
    <w:abstractNumId w:val="18"/>
  </w:num>
  <w:num w:numId="27">
    <w:abstractNumId w:val="24"/>
  </w:num>
  <w:num w:numId="28">
    <w:abstractNumId w:val="39"/>
  </w:num>
  <w:num w:numId="29">
    <w:abstractNumId w:val="0"/>
  </w:num>
  <w:num w:numId="30">
    <w:abstractNumId w:val="44"/>
  </w:num>
  <w:num w:numId="31">
    <w:abstractNumId w:val="41"/>
  </w:num>
  <w:num w:numId="32">
    <w:abstractNumId w:val="34"/>
  </w:num>
  <w:num w:numId="33">
    <w:abstractNumId w:val="36"/>
  </w:num>
  <w:num w:numId="34">
    <w:abstractNumId w:val="38"/>
  </w:num>
  <w:num w:numId="35">
    <w:abstractNumId w:val="42"/>
  </w:num>
  <w:num w:numId="36">
    <w:abstractNumId w:val="14"/>
  </w:num>
  <w:num w:numId="37">
    <w:abstractNumId w:val="19"/>
  </w:num>
  <w:num w:numId="38">
    <w:abstractNumId w:val="37"/>
  </w:num>
  <w:num w:numId="39">
    <w:abstractNumId w:val="13"/>
  </w:num>
  <w:num w:numId="40">
    <w:abstractNumId w:val="8"/>
  </w:num>
  <w:num w:numId="41">
    <w:abstractNumId w:val="28"/>
  </w:num>
  <w:num w:numId="42">
    <w:abstractNumId w:val="3"/>
  </w:num>
  <w:num w:numId="43">
    <w:abstractNumId w:val="2"/>
  </w:num>
  <w:num w:numId="44">
    <w:abstractNumId w:val="22"/>
  </w:num>
  <w:num w:numId="4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CA3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6C0A"/>
    <w:rsid w:val="00097118"/>
    <w:rsid w:val="00097D8E"/>
    <w:rsid w:val="000A15FB"/>
    <w:rsid w:val="000A2FD0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5523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1AE0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4E92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2A0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76673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1F0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2025-04-24T06:20:00Z</dcterms:modified>
</cp:coreProperties>
</file>