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1FD1881A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113BFE">
        <w:t>1</w:t>
      </w:r>
      <w:r w:rsidR="00597A7C">
        <w:t>9</w:t>
      </w:r>
      <w:r w:rsidR="00B95E2E">
        <w:t xml:space="preserve"> </w:t>
      </w:r>
      <w:r w:rsidR="00597A7C">
        <w:t>октября</w:t>
      </w:r>
      <w:r w:rsidR="004355AC">
        <w:t xml:space="preserve"> </w:t>
      </w:r>
      <w:r w:rsidRPr="00CB58ED">
        <w:t>20</w:t>
      </w:r>
      <w:r w:rsidR="00A55C83">
        <w:t>2</w:t>
      </w:r>
      <w:r w:rsidR="009964C4">
        <w:t>3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7A05B9A8" w14:textId="77777777" w:rsidR="00597A7C" w:rsidRDefault="00597A7C" w:rsidP="00597A7C">
            <w:pPr>
              <w:rPr>
                <w:b/>
              </w:rPr>
            </w:pPr>
            <w:r w:rsidRPr="00C76694">
              <w:rPr>
                <w:b/>
              </w:rPr>
              <w:t>Вопрос 1 повестк</w:t>
            </w:r>
            <w:r w:rsidRPr="00B36CE9">
              <w:rPr>
                <w:b/>
              </w:rPr>
              <w:t xml:space="preserve">и дня: </w:t>
            </w:r>
            <w:r w:rsidRPr="00956151">
              <w:rPr>
                <w:b/>
              </w:rPr>
              <w:t>О согласовании Правил организованных торгов на Срочном рынке ПАО Московская Биржа в новой редакции.</w:t>
            </w:r>
          </w:p>
          <w:p w14:paraId="62C805E7" w14:textId="39407CEF" w:rsidR="004F7B7D" w:rsidRPr="00797B29" w:rsidRDefault="004F7B7D" w:rsidP="005839AE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</w:rPr>
            </w:pP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1" w:name="Проект_решения_текст"/>
          </w:p>
          <w:bookmarkEnd w:id="1"/>
          <w:p w14:paraId="0B6B5008" w14:textId="77777777" w:rsidR="00597A7C" w:rsidRPr="00956151" w:rsidRDefault="00597A7C" w:rsidP="00597A7C">
            <w:pPr>
              <w:ind w:right="176"/>
              <w:rPr>
                <w:rFonts w:eastAsia="Calibri"/>
                <w:bCs/>
                <w:lang w:eastAsia="en-US"/>
              </w:rPr>
            </w:pPr>
            <w:r w:rsidRPr="00956151">
              <w:rPr>
                <w:rFonts w:eastAsia="Calibri"/>
                <w:bCs/>
                <w:lang w:eastAsia="en-US"/>
              </w:rPr>
              <w:t>Рекомендовать Наблюдательному совету ПАО Московская Биржа утвердить Правила организованных торгов на Срочном рынке ПАО Московская Биржа в новой редакции.</w:t>
            </w:r>
          </w:p>
          <w:p w14:paraId="4CFC9CA5" w14:textId="6693B1B0" w:rsidR="004F7B7D" w:rsidRPr="006E5DE5" w:rsidRDefault="004F7B7D" w:rsidP="00141CDF">
            <w:pPr>
              <w:ind w:right="176"/>
              <w:jc w:val="both"/>
            </w:pPr>
          </w:p>
        </w:tc>
      </w:tr>
      <w:tr w:rsidR="00113BFE" w:rsidRPr="001C5AD5" w14:paraId="3D3400F2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75C7331B" w14:textId="62C2A32B" w:rsidR="00113BFE" w:rsidRPr="005D5EB1" w:rsidRDefault="00113BFE" w:rsidP="004F7B7D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A2C2A0" w14:textId="77777777" w:rsidR="00597A7C" w:rsidRPr="005761C3" w:rsidRDefault="00597A7C" w:rsidP="00597A7C"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дня:</w:t>
            </w:r>
            <w:r w:rsidRPr="005761C3">
              <w:rPr>
                <w:b/>
                <w:bCs/>
              </w:rPr>
              <w:t xml:space="preserve"> </w:t>
            </w:r>
            <w:r w:rsidRPr="001E513E">
              <w:rPr>
                <w:b/>
                <w:bCs/>
              </w:rPr>
              <w:t>О согласовании Спецификации фьючерсных контрактов на акции российских эмитентов и Списка параметров поставочных фьючерсных контрактов на депозитарные расписки иностранных эмитентов в новых редакциях.</w:t>
            </w:r>
          </w:p>
          <w:p w14:paraId="76007FFA" w14:textId="59897D8F" w:rsidR="00113BFE" w:rsidRPr="00797B29" w:rsidRDefault="00113BFE" w:rsidP="00113BFE">
            <w:pPr>
              <w:rPr>
                <w:b/>
                <w:bCs/>
                <w:szCs w:val="20"/>
              </w:rPr>
            </w:pPr>
          </w:p>
        </w:tc>
        <w:tc>
          <w:tcPr>
            <w:tcW w:w="9415" w:type="dxa"/>
            <w:shd w:val="clear" w:color="auto" w:fill="auto"/>
          </w:tcPr>
          <w:p w14:paraId="5C10236E" w14:textId="77777777" w:rsidR="00597A7C" w:rsidRPr="001E513E" w:rsidRDefault="00597A7C" w:rsidP="00597A7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bCs/>
                <w:lang w:eastAsia="en-US"/>
              </w:rPr>
            </w:pPr>
            <w:r w:rsidRPr="001E513E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Спецификацию фьючерсных контрактов на акции российских эмитентов и Список параметров поставочных фьючерсных контрактов на депозитарные расписки иностранных эмитентов в новых редакциях.</w:t>
            </w:r>
          </w:p>
          <w:p w14:paraId="0C3A8CB0" w14:textId="77777777" w:rsidR="00113BFE" w:rsidRPr="006E5DE5" w:rsidRDefault="00113BFE" w:rsidP="00141CDF">
            <w:pPr>
              <w:jc w:val="both"/>
            </w:pP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1"/>
  </w:num>
  <w:num w:numId="15">
    <w:abstractNumId w:val="9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0"/>
  </w:num>
  <w:num w:numId="21">
    <w:abstractNumId w:val="10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3BFE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2490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97A7C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5351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  <w:style w:type="paragraph" w:customStyle="1" w:styleId="paragraph">
    <w:name w:val="paragraph"/>
    <w:basedOn w:val="a1"/>
    <w:rsid w:val="00113B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2023-10-24T09:44:00Z</dcterms:modified>
</cp:coreProperties>
</file>