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741914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en-US"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4D8BD315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 МБ-П-202</w:t>
      </w:r>
      <w:r w:rsidR="007476F9">
        <w:rPr>
          <w:rFonts w:ascii="Tahoma" w:hAnsi="Tahoma" w:cs="Tahoma"/>
          <w:bCs/>
          <w:sz w:val="20"/>
          <w:szCs w:val="20"/>
        </w:rPr>
        <w:t>4</w:t>
      </w:r>
      <w:r w:rsidR="00E639B3" w:rsidRPr="00A226FB">
        <w:rPr>
          <w:rFonts w:ascii="Tahoma" w:hAnsi="Tahoma" w:cs="Tahoma"/>
          <w:bCs/>
          <w:sz w:val="20"/>
          <w:szCs w:val="20"/>
        </w:rPr>
        <w:t>-</w:t>
      </w:r>
      <w:r w:rsidR="00BE3027">
        <w:rPr>
          <w:rFonts w:ascii="Tahoma" w:hAnsi="Tahoma" w:cs="Tahoma"/>
          <w:bCs/>
          <w:sz w:val="20"/>
          <w:szCs w:val="20"/>
        </w:rPr>
        <w:t xml:space="preserve">1464 </w:t>
      </w:r>
      <w:r w:rsidR="00E639B3" w:rsidRPr="00C83AD5">
        <w:rPr>
          <w:rFonts w:ascii="Tahoma" w:hAnsi="Tahoma" w:cs="Tahoma"/>
          <w:bCs/>
          <w:sz w:val="20"/>
          <w:szCs w:val="20"/>
        </w:rPr>
        <w:t>от</w:t>
      </w:r>
      <w:r w:rsidR="00382321" w:rsidRPr="00C83AD5">
        <w:rPr>
          <w:rFonts w:ascii="Tahoma" w:hAnsi="Tahoma" w:cs="Tahoma"/>
          <w:bCs/>
          <w:sz w:val="20"/>
          <w:szCs w:val="20"/>
        </w:rPr>
        <w:t xml:space="preserve"> </w:t>
      </w:r>
      <w:r w:rsidR="00BE3027">
        <w:rPr>
          <w:rFonts w:ascii="Tahoma" w:hAnsi="Tahoma" w:cs="Tahoma"/>
          <w:bCs/>
          <w:sz w:val="20"/>
          <w:szCs w:val="20"/>
        </w:rPr>
        <w:t>16</w:t>
      </w:r>
      <w:r w:rsidR="00121E4E">
        <w:rPr>
          <w:rFonts w:ascii="Tahoma" w:hAnsi="Tahoma" w:cs="Tahoma"/>
          <w:bCs/>
          <w:sz w:val="20"/>
          <w:szCs w:val="20"/>
        </w:rPr>
        <w:t xml:space="preserve"> мая </w:t>
      </w:r>
      <w:r w:rsidR="00BE3027">
        <w:rPr>
          <w:rFonts w:ascii="Tahoma" w:hAnsi="Tahoma" w:cs="Tahoma"/>
          <w:bCs/>
          <w:sz w:val="20"/>
          <w:szCs w:val="20"/>
        </w:rPr>
        <w:t>2024</w:t>
      </w:r>
      <w:r w:rsidR="00121E4E">
        <w:rPr>
          <w:rFonts w:ascii="Tahoma" w:hAnsi="Tahoma" w:cs="Tahoma"/>
          <w:bCs/>
          <w:sz w:val="20"/>
          <w:szCs w:val="20"/>
        </w:rPr>
        <w:t xml:space="preserve"> г.</w:t>
      </w:r>
      <w:bookmarkStart w:id="0" w:name="_GoBack"/>
      <w:bookmarkEnd w:id="0"/>
      <w:r w:rsidRPr="00C83AD5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5405111E" w:rsidR="001F0BE3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377594B0" w14:textId="54686B72" w:rsidR="0064425A" w:rsidRPr="005D0D3D" w:rsidRDefault="009346F5" w:rsidP="00DE583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34B84D1E" w14:textId="094D8787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>-&lt;месяц исполнения</w:t>
      </w:r>
      <w:proofErr w:type="gramStart"/>
      <w:r w:rsidRPr="005C78EA">
        <w:rPr>
          <w:rFonts w:ascii="Tahoma" w:hAnsi="Tahoma" w:cs="Tahoma"/>
          <w:lang w:val="ru-RU"/>
        </w:rPr>
        <w:t>&gt;.&lt;</w:t>
      </w:r>
      <w:proofErr w:type="gramEnd"/>
      <w:r w:rsidRPr="005C78EA">
        <w:rPr>
          <w:rFonts w:ascii="Tahoma" w:hAnsi="Tahoma" w:cs="Tahoma"/>
          <w:lang w:val="ru-RU"/>
        </w:rPr>
        <w:t>год исполнения&gt;, где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 xml:space="preserve"> – основной код базисного актива, указанный в Списке параметров;</w:t>
      </w:r>
    </w:p>
    <w:p w14:paraId="6BEE3303" w14:textId="1EFD7D95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XXX-&lt;месяц исполнения&gt;.&lt;год исполнения&gt;, где ХХ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ХХ – основной код базисного актива, указанный в Списке параметров;</w:t>
      </w:r>
    </w:p>
    <w:p w14:paraId="71BBEB3E" w14:textId="1D7350C4" w:rsidR="00821879" w:rsidRPr="002831FD" w:rsidRDefault="005C78EA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="00AB57D2"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2D0CC688" w14:textId="77777777" w:rsidR="00A63080" w:rsidRPr="00721F02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 w:rsidR="00A63080" w:rsidRPr="00721F02">
        <w:rPr>
          <w:rFonts w:ascii="Tahoma" w:hAnsi="Tahoma" w:cs="Tahoma"/>
          <w:lang w:val="ru-RU"/>
        </w:rPr>
        <w:t>;</w:t>
      </w:r>
    </w:p>
    <w:p w14:paraId="0858A921" w14:textId="2ABF909E" w:rsidR="002831FD" w:rsidRPr="002831FD" w:rsidRDefault="00A63080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 – основной код базисного актива, указанный в Списке параметров</w:t>
      </w:r>
      <w:r w:rsidR="002831FD"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76326B7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650AF211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2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3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4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5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5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628"/>
        <w:gridCol w:w="1275"/>
        <w:gridCol w:w="1985"/>
        <w:gridCol w:w="1843"/>
        <w:gridCol w:w="1417"/>
        <w:gridCol w:w="1559"/>
        <w:gridCol w:w="3071"/>
        <w:gridCol w:w="1145"/>
        <w:gridCol w:w="1617"/>
      </w:tblGrid>
      <w:tr w:rsidR="002F3A81" w:rsidRPr="00812C8E" w14:paraId="390AC295" w14:textId="77777777" w:rsidTr="002F3A81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628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275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1985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843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417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3071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2F3A81" w:rsidRPr="00812C8E" w14:paraId="4222D9A6" w14:textId="77777777" w:rsidTr="00EB79BB">
        <w:trPr>
          <w:trHeight w:val="2072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24FB0D4F" w14:textId="0DB1EB60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r w:rsidR="00892A4B" w:rsidRPr="000429E3">
              <w:rPr>
                <w:rFonts w:ascii="Tahoma" w:hAnsi="Tahoma" w:cs="Tahoma"/>
                <w:sz w:val="16"/>
                <w:szCs w:val="16"/>
              </w:rPr>
              <w:t>SPY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1275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1985" w:type="dxa"/>
            <w:vAlign w:val="center"/>
          </w:tcPr>
          <w:p w14:paraId="2C2FE705" w14:textId="48396121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="00352781"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83731AB" w14:textId="3F2E8492" w:rsidR="000805E6" w:rsidRPr="00EB79BB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 w:rsidR="00C10012"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080AFB5" w14:textId="77777777" w:rsidTr="00EB79BB">
        <w:trPr>
          <w:trHeight w:val="2268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628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1985" w:type="dxa"/>
            <w:vAlign w:val="center"/>
          </w:tcPr>
          <w:p w14:paraId="665A06F3" w14:textId="7A4FCDC4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63A49"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63A49"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559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9EFE15C" w14:textId="6B2506C9" w:rsidR="000805E6" w:rsidRPr="002F3A81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за предшествующий </w:t>
            </w:r>
            <w:r w:rsidR="00E74464" w:rsidRPr="00EB79BB">
              <w:rPr>
                <w:rFonts w:ascii="Tahoma" w:hAnsi="Tahoma" w:cs="Tahoma"/>
                <w:sz w:val="16"/>
                <w:szCs w:val="16"/>
              </w:rPr>
              <w:t xml:space="preserve">дню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день, округленному с точностью до двух знаков после запятой</w:t>
            </w:r>
            <w:r w:rsidR="00317D3B" w:rsidRPr="00EB79BB">
              <w:rPr>
                <w:rFonts w:ascii="Tahoma" w:hAnsi="Tahoma" w:cs="Tahoma"/>
                <w:sz w:val="16"/>
                <w:szCs w:val="16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53A46D92" w14:textId="77777777" w:rsidTr="00EB79BB">
        <w:trPr>
          <w:trHeight w:val="2258"/>
        </w:trPr>
        <w:tc>
          <w:tcPr>
            <w:tcW w:w="494" w:type="dxa"/>
            <w:vAlign w:val="center"/>
          </w:tcPr>
          <w:p w14:paraId="71B7BD67" w14:textId="310A628D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30EA1360" w14:textId="43D84A55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of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1EF62690" w14:textId="28A2B97E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1985" w:type="dxa"/>
            <w:vAlign w:val="center"/>
          </w:tcPr>
          <w:p w14:paraId="6432303C" w14:textId="3B043D29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A63A4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4716A66" w14:textId="24B156BD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3E0BCDE1" w14:textId="7733F543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9689A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559" w:type="dxa"/>
            <w:vAlign w:val="center"/>
          </w:tcPr>
          <w:p w14:paraId="65E61045" w14:textId="3C7997F7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A92C50">
              <w:rPr>
                <w:rFonts w:ascii="Tahoma" w:hAnsi="Tahoma" w:cs="Tahoma"/>
                <w:sz w:val="16"/>
                <w:szCs w:val="16"/>
              </w:rPr>
              <w:t>ого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9A76A4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3071" w:type="dxa"/>
            <w:vAlign w:val="center"/>
          </w:tcPr>
          <w:p w14:paraId="460B179C" w14:textId="593A6AB2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145" w:type="dxa"/>
            <w:vAlign w:val="center"/>
          </w:tcPr>
          <w:p w14:paraId="32958EC5" w14:textId="21B1C960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1617" w:type="dxa"/>
            <w:vAlign w:val="center"/>
          </w:tcPr>
          <w:p w14:paraId="2E92DFE7" w14:textId="206E83A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37C203A" w14:textId="77777777" w:rsidTr="00EB79BB">
        <w:trPr>
          <w:trHeight w:val="2257"/>
        </w:trPr>
        <w:tc>
          <w:tcPr>
            <w:tcW w:w="494" w:type="dxa"/>
            <w:vAlign w:val="center"/>
          </w:tcPr>
          <w:p w14:paraId="14BBB8A6" w14:textId="3E0E5832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628" w:type="dxa"/>
            <w:vAlign w:val="center"/>
          </w:tcPr>
          <w:p w14:paraId="00A784E3" w14:textId="07FC0D81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35A19E01" w14:textId="2FD0997F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1985" w:type="dxa"/>
            <w:vAlign w:val="center"/>
          </w:tcPr>
          <w:p w14:paraId="14376648" w14:textId="61203D95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076FB9"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2C5B95E6" w14:textId="04813831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509265CE" w14:textId="1F8F4399" w:rsidR="002831FD" w:rsidRPr="00731A3F" w:rsidRDefault="00C47790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1B587418" w14:textId="7B5499D9" w:rsidR="002831FD" w:rsidRPr="009A4E44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E0069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B6A718B" w14:textId="03CB48A7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 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>),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запятой, умноженному на</w:t>
            </w:r>
            <w:r w:rsidR="00C87FC6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2D92BD82" w14:textId="71D38AF4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717D0029" w14:textId="4ABD98E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19E002F7" w14:textId="77777777" w:rsidTr="00EB79BB">
        <w:trPr>
          <w:trHeight w:val="2247"/>
        </w:trPr>
        <w:tc>
          <w:tcPr>
            <w:tcW w:w="494" w:type="dxa"/>
            <w:vAlign w:val="center"/>
          </w:tcPr>
          <w:p w14:paraId="5062475A" w14:textId="6BAE2B36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628" w:type="dxa"/>
            <w:vAlign w:val="center"/>
          </w:tcPr>
          <w:p w14:paraId="6558377D" w14:textId="14598A88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 w:rsid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275" w:type="dxa"/>
            <w:vAlign w:val="center"/>
          </w:tcPr>
          <w:p w14:paraId="0455908E" w14:textId="479571ED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1985" w:type="dxa"/>
            <w:vAlign w:val="center"/>
          </w:tcPr>
          <w:p w14:paraId="61973867" w14:textId="3D626C9F" w:rsidR="002831FD" w:rsidRPr="00731A3F" w:rsidRDefault="00A63A4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015BB6B1" w14:textId="4AEC75D2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92C50">
              <w:rPr>
                <w:rFonts w:ascii="Tahoma" w:hAnsi="Tahoma" w:cs="Tahoma"/>
                <w:sz w:val="16"/>
                <w:szCs w:val="16"/>
              </w:rPr>
              <w:t>х</w:t>
            </w:r>
            <w:r w:rsidR="00A92C50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916D6A"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1417" w:type="dxa"/>
            <w:vAlign w:val="center"/>
          </w:tcPr>
          <w:p w14:paraId="367C4DAA" w14:textId="5E65D626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59BC306C" w14:textId="75535B39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39A9759" w14:textId="311C226E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пая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)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7CACEB53" w14:textId="44DB50A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10CCBF9F" w14:textId="66A08E3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43F915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FD32F7A" w14:textId="300E7C03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628" w:type="dxa"/>
            <w:vAlign w:val="center"/>
          </w:tcPr>
          <w:p w14:paraId="53D133F6" w14:textId="6C70C784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76FB9" w:rsidRPr="00076FB9"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F8455C"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275" w:type="dxa"/>
            <w:vAlign w:val="center"/>
          </w:tcPr>
          <w:p w14:paraId="1BC339A3" w14:textId="353232A3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1985" w:type="dxa"/>
            <w:vAlign w:val="center"/>
          </w:tcPr>
          <w:p w14:paraId="2B86F0D1" w14:textId="2928AD34" w:rsidR="002831FD" w:rsidRPr="00F8455C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2D14A27" w14:textId="194634FF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 w:rsidR="00E574F4">
              <w:rPr>
                <w:rFonts w:ascii="Tahoma" w:hAnsi="Tahoma" w:cs="Tahoma"/>
                <w:sz w:val="16"/>
                <w:szCs w:val="16"/>
              </w:rPr>
              <w:t>я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6216BE44" w14:textId="111765DE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559" w:type="dxa"/>
            <w:vAlign w:val="center"/>
          </w:tcPr>
          <w:p w14:paraId="1D8E1989" w14:textId="4BABBE7D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A92C50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3071" w:type="dxa"/>
            <w:vAlign w:val="center"/>
          </w:tcPr>
          <w:p w14:paraId="6F7666A5" w14:textId="4D78BDCD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86150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145" w:type="dxa"/>
            <w:vAlign w:val="center"/>
          </w:tcPr>
          <w:p w14:paraId="2C4CCBE4" w14:textId="6E461404" w:rsidR="002831FD" w:rsidRPr="00076FB9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1617" w:type="dxa"/>
            <w:vAlign w:val="center"/>
          </w:tcPr>
          <w:p w14:paraId="1936BEB9" w14:textId="387CD72E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4CDF8F7D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00631641" w14:textId="44133332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</w:t>
            </w:r>
          </w:p>
        </w:tc>
        <w:tc>
          <w:tcPr>
            <w:tcW w:w="1628" w:type="dxa"/>
            <w:vAlign w:val="center"/>
          </w:tcPr>
          <w:p w14:paraId="74595B3B" w14:textId="2F9FECCB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</w:p>
        </w:tc>
        <w:tc>
          <w:tcPr>
            <w:tcW w:w="1275" w:type="dxa"/>
            <w:vAlign w:val="center"/>
          </w:tcPr>
          <w:p w14:paraId="230DD94D" w14:textId="254BE33E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1985" w:type="dxa"/>
            <w:vAlign w:val="center"/>
          </w:tcPr>
          <w:p w14:paraId="6556325E" w14:textId="6B597D8A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6D7205B" w14:textId="633203ED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76012596" w14:textId="10CD916A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250BE63A" w14:textId="39503BB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3071" w:type="dxa"/>
            <w:vAlign w:val="center"/>
          </w:tcPr>
          <w:p w14:paraId="548C06ED" w14:textId="3E7E72DB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1145" w:type="dxa"/>
            <w:vAlign w:val="center"/>
          </w:tcPr>
          <w:p w14:paraId="1AF2935B" w14:textId="34A3115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670BDB0E" w14:textId="6EDD06DA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271B1198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702662EF" w14:textId="305CC7A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8.</w:t>
            </w:r>
          </w:p>
        </w:tc>
        <w:tc>
          <w:tcPr>
            <w:tcW w:w="1628" w:type="dxa"/>
            <w:vAlign w:val="center"/>
          </w:tcPr>
          <w:p w14:paraId="0BAE6230" w14:textId="7BF9A560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892A4B"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275" w:type="dxa"/>
            <w:vAlign w:val="center"/>
          </w:tcPr>
          <w:p w14:paraId="3BF98C8D" w14:textId="752B439C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center"/>
          </w:tcPr>
          <w:p w14:paraId="6F91D124" w14:textId="17CDBE78" w:rsidR="00892A4B" w:rsidRP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8113CB3" w14:textId="4B10D2BE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8528B26" w14:textId="5F7191FF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71B10EC3" w14:textId="22FACEB6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071" w:type="dxa"/>
            <w:vAlign w:val="center"/>
          </w:tcPr>
          <w:p w14:paraId="30904680" w14:textId="379A467E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9ED797D" w14:textId="3DDF868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165A73D9" w14:textId="43384D9F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22422DEA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049EF50" w14:textId="465EDC1E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1628" w:type="dxa"/>
            <w:vAlign w:val="center"/>
          </w:tcPr>
          <w:p w14:paraId="4F6E9645" w14:textId="7CEB0B00" w:rsidR="00435E71" w:rsidRPr="00DE7B44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MSCI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Emerging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Markets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6087B679" w14:textId="17363FF5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1985" w:type="dxa"/>
            <w:vAlign w:val="center"/>
          </w:tcPr>
          <w:p w14:paraId="51701EE4" w14:textId="0AE68C22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US4642872349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555DEFFC" w14:textId="75A65E7D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DD2533"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="00DD2533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0FCC8A9D" w14:textId="1BD9EE01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34EE6A60" w14:textId="128C660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3973A756" w14:textId="08C317D6" w:rsidR="00435E71" w:rsidRPr="00246BF6" w:rsidRDefault="001579E3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4E76C81" w14:textId="2141B794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5D3A57AB" w14:textId="712C6E26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27961469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73A2D33" w14:textId="226EBBA2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bookmarkStart w:id="6" w:name="_Hlk165986341"/>
            <w:r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1628" w:type="dxa"/>
            <w:vAlign w:val="center"/>
          </w:tcPr>
          <w:p w14:paraId="7DE4BB31" w14:textId="67CCCBB0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американские депозитарные расписки на акции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1275" w:type="dxa"/>
            <w:vAlign w:val="center"/>
          </w:tcPr>
          <w:p w14:paraId="4AEE3372" w14:textId="69929678" w:rsidR="00435E71" w:rsidRPr="008F0C02" w:rsidRDefault="005C78EA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ALI</w:t>
            </w:r>
            <w:r w:rsidR="00435E71">
              <w:rPr>
                <w:rFonts w:ascii="Tahoma" w:hAnsi="Tahoma" w:cs="Tahoma"/>
                <w:sz w:val="16"/>
                <w:szCs w:val="16"/>
                <w:lang w:val="en-US"/>
              </w:rPr>
              <w:t>BABA</w:t>
            </w:r>
          </w:p>
        </w:tc>
        <w:tc>
          <w:tcPr>
            <w:tcW w:w="1985" w:type="dxa"/>
            <w:vAlign w:val="center"/>
          </w:tcPr>
          <w:p w14:paraId="2F3884F1" w14:textId="7710FC5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26A51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на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Лимитед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721F02">
              <w:rPr>
                <w:rFonts w:ascii="Tahoma" w:hAnsi="Tahoma" w:cs="Tahoma"/>
                <w:sz w:val="16"/>
                <w:szCs w:val="16"/>
              </w:rPr>
              <w:t>01609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721F02">
              <w:rPr>
                <w:rFonts w:ascii="Tahoma" w:hAnsi="Tahoma" w:cs="Tahoma"/>
                <w:sz w:val="16"/>
                <w:szCs w:val="16"/>
              </w:rPr>
              <w:t>.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721F02">
              <w:rPr>
                <w:rFonts w:ascii="Tahoma" w:hAnsi="Tahoma" w:cs="Tahoma"/>
                <w:sz w:val="16"/>
                <w:szCs w:val="16"/>
              </w:rPr>
              <w:t>.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721F02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1843" w:type="dxa"/>
            <w:vAlign w:val="center"/>
          </w:tcPr>
          <w:p w14:paraId="2650D3F0" w14:textId="61AD4E53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1417" w:type="dxa"/>
            <w:vAlign w:val="center"/>
          </w:tcPr>
          <w:p w14:paraId="05DF757C" w14:textId="50A2B352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68AABA9C" w14:textId="0CC6439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78C5E516" w14:textId="2D1B6919" w:rsidR="00435E71" w:rsidRPr="00246BF6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06"/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Лимитед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26A51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</w:t>
            </w:r>
            <w:r w:rsidRPr="00E51F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</w:t>
            </w:r>
            <w:bookmarkEnd w:id="7"/>
          </w:p>
        </w:tc>
        <w:tc>
          <w:tcPr>
            <w:tcW w:w="1145" w:type="dxa"/>
            <w:vAlign w:val="center"/>
          </w:tcPr>
          <w:p w14:paraId="5AF264D7" w14:textId="0F9B9FE1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20138305" w14:textId="60512C44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301380C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485C3FB0" w14:textId="4555EE26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1628" w:type="dxa"/>
            <w:vAlign w:val="center"/>
          </w:tcPr>
          <w:p w14:paraId="1604100B" w14:textId="64878C5A" w:rsidR="00435E71" w:rsidRPr="006F6ED8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6F6ED8">
              <w:rPr>
                <w:rFonts w:ascii="Tahoma" w:hAnsi="Tahoma" w:cs="Tahoma"/>
                <w:sz w:val="16"/>
                <w:szCs w:val="16"/>
              </w:rPr>
              <w:t xml:space="preserve"> американские</w:t>
            </w:r>
            <w:r w:rsidR="006F6ED8"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6ED8">
              <w:rPr>
                <w:rFonts w:ascii="Tahoma" w:hAnsi="Tahoma" w:cs="Tahoma"/>
                <w:sz w:val="16"/>
                <w:szCs w:val="16"/>
              </w:rPr>
              <w:t>д</w:t>
            </w:r>
            <w:r w:rsidR="006F6ED8"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="006F6ED8"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</w:t>
            </w:r>
          </w:p>
        </w:tc>
        <w:tc>
          <w:tcPr>
            <w:tcW w:w="1275" w:type="dxa"/>
            <w:vAlign w:val="center"/>
          </w:tcPr>
          <w:p w14:paraId="34E825F4" w14:textId="37A3699D" w:rsidR="00435E71" w:rsidRPr="008F0C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="005C78E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IDU</w:t>
            </w:r>
          </w:p>
        </w:tc>
        <w:tc>
          <w:tcPr>
            <w:tcW w:w="1985" w:type="dxa"/>
            <w:vAlign w:val="center"/>
          </w:tcPr>
          <w:p w14:paraId="4904BEB5" w14:textId="7972F566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51F4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 The Bank of New York Mellon)</w:t>
            </w:r>
          </w:p>
        </w:tc>
        <w:tc>
          <w:tcPr>
            <w:tcW w:w="1843" w:type="dxa"/>
            <w:vAlign w:val="center"/>
          </w:tcPr>
          <w:p w14:paraId="56150104" w14:textId="4A3D4B02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1417" w:type="dxa"/>
            <w:vAlign w:val="center"/>
          </w:tcPr>
          <w:p w14:paraId="7ED4D96E" w14:textId="2C73566E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46A64F24" w14:textId="5FC79778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7536ED6B" w14:textId="070ACAD0" w:rsidR="00435E71" w:rsidRPr="00246BF6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Байду Инк.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51F44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</w:p>
        </w:tc>
        <w:tc>
          <w:tcPr>
            <w:tcW w:w="1145" w:type="dxa"/>
            <w:vAlign w:val="center"/>
          </w:tcPr>
          <w:p w14:paraId="573F1DCD" w14:textId="44133679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2B672C19" w14:textId="301DA08A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bookmarkEnd w:id="6"/>
    </w:tbl>
    <w:p w14:paraId="48688254" w14:textId="4E1B8BAC" w:rsidR="000429E3" w:rsidRPr="0051380C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51380C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D906" w14:textId="77777777" w:rsidR="00B4655F" w:rsidRDefault="00B4655F" w:rsidP="002F7E61">
      <w:r>
        <w:separator/>
      </w:r>
    </w:p>
  </w:endnote>
  <w:endnote w:type="continuationSeparator" w:id="0">
    <w:p w14:paraId="5E40E434" w14:textId="77777777" w:rsidR="00B4655F" w:rsidRDefault="00B4655F" w:rsidP="002F7E61">
      <w:r>
        <w:continuationSeparator/>
      </w:r>
    </w:p>
  </w:endnote>
  <w:endnote w:type="continuationNotice" w:id="1">
    <w:p w14:paraId="0B5520EC" w14:textId="77777777" w:rsidR="00B4655F" w:rsidRDefault="00B46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24DCE" w14:textId="77777777" w:rsidR="00B4655F" w:rsidRDefault="00B4655F" w:rsidP="002F7E61">
      <w:r>
        <w:separator/>
      </w:r>
    </w:p>
  </w:footnote>
  <w:footnote w:type="continuationSeparator" w:id="0">
    <w:p w14:paraId="43130C7F" w14:textId="77777777" w:rsidR="00B4655F" w:rsidRDefault="00B4655F" w:rsidP="002F7E61">
      <w:r>
        <w:continuationSeparator/>
      </w:r>
    </w:p>
  </w:footnote>
  <w:footnote w:type="continuationNotice" w:id="1">
    <w:p w14:paraId="612DF846" w14:textId="77777777" w:rsidR="00B4655F" w:rsidRDefault="00B46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70614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4593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C96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F10D1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55F"/>
    <w:rsid w:val="00B46ECD"/>
    <w:rsid w:val="00B471DD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027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7790"/>
    <w:rsid w:val="00C47C11"/>
    <w:rsid w:val="00C5247C"/>
    <w:rsid w:val="00C547E3"/>
    <w:rsid w:val="00C55CE5"/>
    <w:rsid w:val="00C5744C"/>
    <w:rsid w:val="00C602FF"/>
    <w:rsid w:val="00C614A2"/>
    <w:rsid w:val="00C61A94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756DA"/>
    <w:rsid w:val="00D811C4"/>
    <w:rsid w:val="00D837C1"/>
    <w:rsid w:val="00D8565F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D74CC-D00E-43EB-9714-C8883C47C950}">
  <ds:schemaRefs>
    <ds:schemaRef ds:uri="http://schemas.microsoft.com/office/infopath/2007/PartnerControls"/>
    <ds:schemaRef ds:uri="http://purl.org/dc/elements/1.1/"/>
    <ds:schemaRef ds:uri="8c8bead1-c00a-4acf-9384-c08cb59451b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d16ac60-ca44-4310-891e-6ee324d946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035CB6-1B1F-4D40-B123-9FDD3383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3337</Words>
  <Characters>19025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22318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Силкина Мария Витальевна</cp:lastModifiedBy>
  <cp:revision>7</cp:revision>
  <cp:lastPrinted>2022-10-04T09:17:00Z</cp:lastPrinted>
  <dcterms:created xsi:type="dcterms:W3CDTF">2024-05-15T16:17:00Z</dcterms:created>
  <dcterms:modified xsi:type="dcterms:W3CDTF">2024-05-16T14:52:00Z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