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bookmarkStart w:id="0" w:name="_GoBack"/>
      <w:bookmarkEnd w:id="0"/>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6C8EA5FC" w14:textId="6663E22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Supervisory Board</w:t>
      </w:r>
      <w:r w:rsidR="00767995">
        <w:rPr>
          <w:rFonts w:ascii="Tahoma" w:hAnsi="Tahoma" w:cs="Tahoma"/>
          <w:bCs/>
          <w:sz w:val="20"/>
          <w:szCs w:val="22"/>
          <w:lang w:val="en-GB" w:eastAsia="x-none"/>
        </w:rPr>
        <w:br/>
      </w:r>
      <w:r w:rsidRPr="00EC5881">
        <w:rPr>
          <w:rFonts w:ascii="Tahoma" w:hAnsi="Tahoma" w:cs="Tahoma"/>
          <w:bCs/>
          <w:sz w:val="20"/>
          <w:szCs w:val="22"/>
          <w:lang w:val="en-GB" w:eastAsia="x-none"/>
        </w:rPr>
        <w:t xml:space="preserve"> of</w:t>
      </w:r>
      <w:r w:rsidR="00767995">
        <w:rPr>
          <w:rFonts w:ascii="Tahoma" w:hAnsi="Tahoma" w:cs="Tahoma"/>
          <w:bCs/>
          <w:sz w:val="20"/>
          <w:szCs w:val="22"/>
          <w:lang w:val="en-GB" w:eastAsia="x-none"/>
        </w:rPr>
        <w:t xml:space="preserve"> </w:t>
      </w:r>
      <w:r w:rsidR="00526FF7" w:rsidRPr="00EC5881">
        <w:rPr>
          <w:rFonts w:ascii="Tahoma" w:hAnsi="Tahoma" w:cs="Tahoma"/>
          <w:bCs/>
          <w:sz w:val="20"/>
          <w:szCs w:val="22"/>
          <w:lang w:val="en-GB" w:eastAsia="x-none"/>
        </w:rPr>
        <w:t>Moscow Exchange</w:t>
      </w:r>
    </w:p>
    <w:p w14:paraId="3782979A" w14:textId="6004DBA9"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D524D9">
        <w:rPr>
          <w:rFonts w:ascii="Tahoma" w:hAnsi="Tahoma" w:cs="Tahoma"/>
          <w:bCs/>
          <w:sz w:val="20"/>
          <w:szCs w:val="22"/>
          <w:lang w:val="en-US" w:eastAsia="x-none"/>
        </w:rPr>
        <w:t>March</w:t>
      </w:r>
      <w:r w:rsidR="00310868">
        <w:rPr>
          <w:rFonts w:ascii="Tahoma" w:hAnsi="Tahoma" w:cs="Tahoma"/>
          <w:bCs/>
          <w:sz w:val="20"/>
          <w:szCs w:val="22"/>
          <w:lang w:val="en-US" w:eastAsia="x-none"/>
        </w:rPr>
        <w:t xml:space="preserve"> 2</w:t>
      </w:r>
      <w:r w:rsidR="00D524D9">
        <w:rPr>
          <w:rFonts w:ascii="Tahoma" w:hAnsi="Tahoma" w:cs="Tahoma"/>
          <w:bCs/>
          <w:sz w:val="20"/>
          <w:szCs w:val="22"/>
          <w:lang w:val="en-US" w:eastAsia="x-none"/>
        </w:rPr>
        <w:t>5</w:t>
      </w:r>
      <w:r w:rsidR="00310868">
        <w:rPr>
          <w:rFonts w:ascii="Tahoma" w:hAnsi="Tahoma" w:cs="Tahoma"/>
          <w:bCs/>
          <w:sz w:val="20"/>
          <w:szCs w:val="22"/>
          <w:lang w:val="en-US" w:eastAsia="x-none"/>
        </w:rPr>
        <w:t>,</w:t>
      </w:r>
      <w:r w:rsidR="00B43C8E">
        <w:rPr>
          <w:rFonts w:ascii="Tahoma" w:hAnsi="Tahoma" w:cs="Tahoma"/>
          <w:bCs/>
          <w:sz w:val="20"/>
          <w:szCs w:val="22"/>
          <w:lang w:val="en-US" w:eastAsia="x-none"/>
        </w:rPr>
        <w:t xml:space="preserve"> </w:t>
      </w:r>
      <w:r w:rsidR="00E93F91">
        <w:rPr>
          <w:rFonts w:ascii="Tahoma" w:hAnsi="Tahoma" w:cs="Tahoma"/>
          <w:bCs/>
          <w:sz w:val="20"/>
          <w:szCs w:val="22"/>
          <w:lang w:val="en-US" w:eastAsia="x-none"/>
        </w:rPr>
        <w:t>202</w:t>
      </w:r>
      <w:r w:rsidR="00D524D9">
        <w:rPr>
          <w:rFonts w:ascii="Tahoma" w:hAnsi="Tahoma" w:cs="Tahoma"/>
          <w:bCs/>
          <w:sz w:val="20"/>
          <w:szCs w:val="22"/>
          <w:lang w:val="en-US" w:eastAsia="x-none"/>
        </w:rPr>
        <w:t>4</w:t>
      </w:r>
      <w:r w:rsidRPr="00EC5881">
        <w:rPr>
          <w:rFonts w:ascii="Tahoma" w:hAnsi="Tahoma" w:cs="Tahoma"/>
          <w:bCs/>
          <w:sz w:val="20"/>
          <w:szCs w:val="22"/>
          <w:lang w:val="en-GB" w:eastAsia="x-none"/>
        </w:rPr>
        <w:t xml:space="preserve"> (Minutes No</w:t>
      </w:r>
      <w:r w:rsidR="004D0C6A" w:rsidRPr="00EC5881">
        <w:rPr>
          <w:rFonts w:ascii="Tahoma" w:hAnsi="Tahoma" w:cs="Tahoma"/>
          <w:bCs/>
          <w:sz w:val="20"/>
          <w:szCs w:val="22"/>
          <w:lang w:val="en-GB" w:eastAsia="x-none"/>
        </w:rPr>
        <w:t xml:space="preserve"> </w:t>
      </w:r>
      <w:r w:rsidR="00D524D9">
        <w:rPr>
          <w:rFonts w:ascii="Tahoma" w:hAnsi="Tahoma" w:cs="Tahoma"/>
          <w:bCs/>
          <w:sz w:val="20"/>
          <w:szCs w:val="22"/>
          <w:lang w:val="en-US" w:eastAsia="x-none"/>
        </w:rPr>
        <w:t>23</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20E7DF44"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w:t>
      </w:r>
      <w:r w:rsidR="00B4309E">
        <w:rPr>
          <w:rFonts w:ascii="Tahoma" w:hAnsi="Tahoma" w:cs="Tahoma"/>
          <w:color w:val="auto"/>
          <w:sz w:val="20"/>
          <w:szCs w:val="22"/>
          <w:lang w:val="en-GB"/>
        </w:rPr>
        <w:t xml:space="preserve"> </w:t>
      </w:r>
      <w:r w:rsidRPr="00EC5881">
        <w:rPr>
          <w:rFonts w:ascii="Tahoma" w:hAnsi="Tahoma" w:cs="Tahoma"/>
          <w:color w:val="auto"/>
          <w:sz w:val="20"/>
          <w:szCs w:val="22"/>
          <w:lang w:val="en-GB"/>
        </w:rPr>
        <w:t>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419F825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3EDA388C" w:rsidR="009E6A1C" w:rsidRPr="00B43C8E" w:rsidRDefault="00A542A7" w:rsidP="00F047B0">
            <w:pPr>
              <w:jc w:val="both"/>
              <w:rPr>
                <w:rFonts w:ascii="Tahoma" w:hAnsi="Tahoma" w:cs="Tahoma"/>
                <w:sz w:val="20"/>
                <w:szCs w:val="22"/>
                <w:lang w:val="en-US"/>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r w:rsidR="00B43C8E">
              <w:rPr>
                <w:rFonts w:ascii="Tahoma" w:hAnsi="Tahoma" w:cs="Tahoma"/>
                <w:sz w:val="20"/>
                <w:szCs w:val="22"/>
                <w:lang w:val="en-GB"/>
              </w:rPr>
              <w:t xml:space="preserve"> and/</w:t>
            </w:r>
            <w:r w:rsidR="00B43C8E">
              <w:rPr>
                <w:rFonts w:ascii="Tahoma" w:hAnsi="Tahoma" w:cs="Tahoma"/>
                <w:sz w:val="20"/>
                <w:szCs w:val="22"/>
                <w:lang w:val="en-US"/>
              </w:rPr>
              <w:t>or “T3” and/or “T4”</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2992184"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r w:rsidR="00B43C8E">
              <w:rPr>
                <w:rFonts w:ascii="Tahoma" w:hAnsi="Tahoma" w:cs="Tahoma"/>
                <w:sz w:val="20"/>
                <w:szCs w:val="22"/>
                <w:lang w:val="en-GB"/>
              </w:rPr>
              <w:t xml:space="preserve"> and/</w:t>
            </w:r>
            <w:r w:rsidR="00B43C8E">
              <w:rPr>
                <w:rFonts w:ascii="Tahoma" w:hAnsi="Tahoma" w:cs="Tahoma"/>
                <w:sz w:val="20"/>
                <w:szCs w:val="22"/>
                <w:lang w:val="en-US"/>
              </w:rPr>
              <w:t>or “D3” and/or “D4”</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F584BE7"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w:t>
      </w:r>
      <w:r w:rsidR="00B4309E">
        <w:rPr>
          <w:rFonts w:ascii="Tahoma" w:hAnsi="Tahoma" w:cs="Tahoma"/>
          <w:color w:val="000000"/>
          <w:sz w:val="20"/>
          <w:szCs w:val="22"/>
          <w:lang w:val="en-GB"/>
        </w:rPr>
        <w:t xml:space="preserve"> </w:t>
      </w:r>
      <w:r w:rsidR="00DD038F" w:rsidRPr="00EC5881">
        <w:rPr>
          <w:rFonts w:ascii="Tahoma" w:hAnsi="Tahoma" w:cs="Tahoma"/>
          <w:color w:val="000000"/>
          <w:sz w:val="20"/>
          <w:szCs w:val="22"/>
          <w:lang w:val="en-GB"/>
        </w:rPr>
        <w:t>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shall be made </w:t>
      </w:r>
      <w:proofErr w:type="gramStart"/>
      <w:r w:rsidRPr="00EC5881">
        <w:rPr>
          <w:rFonts w:ascii="Tahoma" w:hAnsi="Tahoma" w:cs="Tahoma"/>
          <w:color w:val="000000"/>
          <w:sz w:val="20"/>
          <w:szCs w:val="22"/>
          <w:lang w:val="en-GB"/>
        </w:rPr>
        <w:t>taking into account</w:t>
      </w:r>
      <w:proofErr w:type="gramEnd"/>
      <w:r w:rsidRPr="00EC5881">
        <w:rPr>
          <w:rFonts w:ascii="Tahoma" w:hAnsi="Tahoma" w:cs="Tahoma"/>
          <w:color w:val="000000"/>
          <w:sz w:val="20"/>
          <w:szCs w:val="22"/>
          <w:lang w:val="en-GB"/>
        </w:rPr>
        <w:t xml:space="preserve">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1791A619" w:rsidR="00105430" w:rsidRPr="00280DBC" w:rsidRDefault="003919E0" w:rsidP="00280DBC">
      <w:pPr>
        <w:spacing w:after="120"/>
        <w:jc w:val="both"/>
        <w:rPr>
          <w:rFonts w:ascii="Tahoma" w:hAnsi="Tahoma" w:cs="Tahoma"/>
          <w:sz w:val="20"/>
          <w:lang w:val="en-GB"/>
        </w:rPr>
      </w:pPr>
      <w:r>
        <w:rPr>
          <w:rFonts w:ascii="Tahoma" w:hAnsi="Tahoma" w:cs="Tahoma"/>
          <w:bCs/>
          <w:sz w:val="20"/>
          <w:szCs w:val="20"/>
          <w:lang w:val="en-GB"/>
        </w:rPr>
        <w:t>Service Fee (min portion of Exchange Fee payable under these Derivative Fees) for trades</w:t>
      </w:r>
      <w:r w:rsidR="00A648BB" w:rsidRPr="00280DBC">
        <w:rPr>
          <w:rFonts w:ascii="Tahoma" w:hAnsi="Tahoma" w:cs="Tahoma"/>
          <w:sz w:val="20"/>
          <w:lang w:val="en-GB"/>
        </w:rPr>
        <w:t xml:space="preserve"> made during </w:t>
      </w:r>
      <w:r>
        <w:rPr>
          <w:rFonts w:ascii="Tahoma" w:hAnsi="Tahoma" w:cs="Tahoma"/>
          <w:sz w:val="20"/>
          <w:lang w:val="en-GB"/>
        </w:rPr>
        <w:t xml:space="preserve">a </w:t>
      </w:r>
      <w:r w:rsidR="00A648BB" w:rsidRPr="00280DBC">
        <w:rPr>
          <w:rFonts w:ascii="Tahoma" w:hAnsi="Tahoma" w:cs="Tahoma"/>
          <w:sz w:val="20"/>
          <w:lang w:val="en-GB"/>
        </w:rPr>
        <w:t xml:space="preserve">calendar quarter </w:t>
      </w:r>
      <w:r>
        <w:rPr>
          <w:rFonts w:ascii="Tahoma" w:hAnsi="Tahoma" w:cs="Tahoma"/>
          <w:sz w:val="20"/>
          <w:lang w:val="en-GB"/>
        </w:rPr>
        <w:t xml:space="preserve">on the Derivatives Market of Moscow Exchange </w:t>
      </w:r>
      <w:r w:rsidR="00A648BB" w:rsidRPr="00280DBC">
        <w:rPr>
          <w:rFonts w:ascii="Tahoma" w:hAnsi="Tahoma" w:cs="Tahoma"/>
          <w:sz w:val="20"/>
          <w:lang w:val="en-GB"/>
        </w:rPr>
        <w:t xml:space="preserve">(hereinafter, Service </w:t>
      </w:r>
      <w:r w:rsidRPr="00280DBC">
        <w:rPr>
          <w:rFonts w:ascii="Tahoma" w:hAnsi="Tahoma" w:cs="Tahoma"/>
          <w:sz w:val="20"/>
          <w:lang w:val="en-GB"/>
        </w:rPr>
        <w:t>F</w:t>
      </w:r>
      <w:r w:rsidR="00A648BB" w:rsidRPr="00280DBC">
        <w:rPr>
          <w:rFonts w:ascii="Tahoma" w:hAnsi="Tahoma" w:cs="Tahoma"/>
          <w:sz w:val="20"/>
          <w:lang w:val="en-GB"/>
        </w:rPr>
        <w:t>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5671A896" w:rsidR="00B56D9A" w:rsidRPr="00EC5881" w:rsidRDefault="007D03C5" w:rsidP="00B43F23">
      <w:pPr>
        <w:pStyle w:val="Default"/>
        <w:spacing w:after="120"/>
        <w:ind w:firstLine="360"/>
        <w:jc w:val="both"/>
        <w:rPr>
          <w:rFonts w:ascii="Tahoma" w:hAnsi="Tahoma" w:cs="Tahoma"/>
          <w:sz w:val="20"/>
          <w:szCs w:val="20"/>
          <w:lang w:val="en-GB"/>
        </w:rPr>
      </w:pPr>
      <w:r>
        <w:rPr>
          <w:rFonts w:ascii="Tahoma" w:hAnsi="Tahoma" w:cs="Tahoma"/>
          <w:b/>
          <w:bCs/>
          <w:sz w:val="20"/>
          <w:szCs w:val="20"/>
          <w:lang w:val="en-GB"/>
        </w:rPr>
        <w:t>Service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00284995" w:rsidRPr="00EC5881">
        <w:rPr>
          <w:rFonts w:ascii="Tahoma" w:hAnsi="Tahoma" w:cs="Tahoma"/>
          <w:b/>
          <w:bCs/>
          <w:sz w:val="20"/>
          <w:szCs w:val="20"/>
          <w:lang w:val="en-GB"/>
        </w:rPr>
        <w:t>(</w:t>
      </w:r>
      <w:r>
        <w:rPr>
          <w:rFonts w:ascii="Tahoma" w:hAnsi="Tahoma" w:cs="Tahoma"/>
          <w:b/>
          <w:bCs/>
          <w:sz w:val="20"/>
          <w:szCs w:val="20"/>
          <w:lang w:val="en-GB"/>
        </w:rPr>
        <w:t>Exchange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xml:space="preserve">+ </w:t>
      </w:r>
      <w:r>
        <w:rPr>
          <w:rFonts w:ascii="Tahoma" w:hAnsi="Tahoma" w:cs="Tahoma"/>
          <w:b/>
          <w:bCs/>
          <w:sz w:val="20"/>
          <w:szCs w:val="20"/>
          <w:lang w:val="en-GB"/>
        </w:rPr>
        <w:t>Clearing F</w:t>
      </w:r>
      <w:r w:rsidRPr="00EC5881">
        <w:rPr>
          <w:rFonts w:ascii="Tahoma" w:hAnsi="Tahoma" w:cs="Tahoma"/>
          <w:b/>
          <w:bCs/>
          <w:sz w:val="20"/>
          <w:szCs w:val="20"/>
          <w:lang w:val="en-GB"/>
        </w:rPr>
        <w:t>ee</w:t>
      </w:r>
      <w:r w:rsidR="00B9172A" w:rsidRPr="00EC5881">
        <w:rPr>
          <w:rStyle w:val="af1"/>
          <w:rFonts w:ascii="Tahoma" w:hAnsi="Tahoma" w:cs="Tahoma"/>
          <w:b/>
          <w:bCs/>
          <w:sz w:val="20"/>
          <w:szCs w:val="20"/>
          <w:lang w:val="en-GB"/>
        </w:rPr>
        <w:footnoteReference w:id="1"/>
      </w:r>
      <w:r w:rsidR="00284995" w:rsidRPr="00EC5881">
        <w:rPr>
          <w:rFonts w:ascii="Tahoma" w:hAnsi="Tahoma" w:cs="Tahoma"/>
          <w:b/>
          <w:bCs/>
          <w:sz w:val="20"/>
          <w:szCs w:val="20"/>
          <w:lang w:val="en-GB"/>
        </w:rPr>
        <w:t>), where:</w:t>
      </w:r>
    </w:p>
    <w:p w14:paraId="7CE2771B" w14:textId="21DF4A55"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17004B36" w14:textId="081FD961" w:rsidR="00284995" w:rsidRPr="00EC5881" w:rsidRDefault="007D03C5" w:rsidP="00284995">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Exchange Fee</w:t>
      </w:r>
      <w:r w:rsidR="00284995" w:rsidRPr="00EC5881">
        <w:rPr>
          <w:rFonts w:ascii="Tahoma" w:hAnsi="Tahoma" w:cs="Tahoma"/>
          <w:sz w:val="20"/>
          <w:szCs w:val="20"/>
          <w:lang w:val="en-GB"/>
        </w:rPr>
        <w:t xml:space="preserve"> paid by the Trading </w:t>
      </w:r>
      <w:r w:rsidR="003B5EAB" w:rsidRPr="00EC5881">
        <w:rPr>
          <w:rFonts w:ascii="Tahoma" w:hAnsi="Tahoma" w:cs="Tahoma"/>
          <w:sz w:val="20"/>
          <w:szCs w:val="20"/>
          <w:lang w:val="en-GB"/>
        </w:rPr>
        <w:t>Member</w:t>
      </w:r>
      <w:r w:rsidR="00284995" w:rsidRPr="00EC5881">
        <w:rPr>
          <w:rFonts w:ascii="Tahoma" w:hAnsi="Tahoma" w:cs="Tahoma"/>
          <w:sz w:val="20"/>
          <w:szCs w:val="20"/>
          <w:lang w:val="en-GB"/>
        </w:rPr>
        <w:t xml:space="preserve"> during the calendar quarter, RUB. </w:t>
      </w:r>
    </w:p>
    <w:p w14:paraId="01520899" w14:textId="16862A2F" w:rsidR="00C509FF" w:rsidRPr="00EC5881" w:rsidRDefault="007D03C5" w:rsidP="00C509FF">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Clearing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w:t>
      </w:r>
      <w:r w:rsidR="00EE1F36" w:rsidRPr="00EC5881">
        <w:rPr>
          <w:rFonts w:ascii="Tahoma" w:hAnsi="Tahoma" w:cs="Tahoma"/>
          <w:sz w:val="20"/>
          <w:szCs w:val="20"/>
          <w:lang w:val="en-GB"/>
        </w:rPr>
        <w:t>Contracts</w:t>
      </w:r>
      <w:r w:rsidR="00B9172A"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0EC5DA0"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Fee</w:t>
      </w:r>
      <w:r w:rsidR="007D03C5" w:rsidRPr="00EC5881">
        <w:rPr>
          <w:rFonts w:ascii="Tahoma" w:hAnsi="Tahoma" w:cs="Tahoma"/>
          <w:bCs/>
          <w:sz w:val="20"/>
          <w:szCs w:val="20"/>
          <w:lang w:val="en-GB"/>
        </w:rPr>
        <w:t xml:space="preserve"> </w:t>
      </w:r>
      <w:r w:rsidRPr="00EC5881">
        <w:rPr>
          <w:rFonts w:ascii="Tahoma" w:hAnsi="Tahoma" w:cs="Tahoma"/>
          <w:bCs/>
          <w:sz w:val="20"/>
          <w:szCs w:val="20"/>
          <w:lang w:val="en-GB"/>
        </w:rPr>
        <w:t xml:space="preserve">and </w:t>
      </w:r>
      <w:r w:rsidR="007D03C5">
        <w:rPr>
          <w:rFonts w:ascii="Tahoma" w:hAnsi="Tahoma" w:cs="Tahoma"/>
          <w:bCs/>
          <w:sz w:val="20"/>
          <w:szCs w:val="20"/>
          <w:lang w:val="en-GB"/>
        </w:rPr>
        <w:t xml:space="preserve">Clearing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36D0BFA8"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 RUB 60,000-</w:t>
      </w:r>
      <w:r w:rsidR="007D03C5">
        <w:rPr>
          <w:rFonts w:ascii="Tahoma" w:hAnsi="Tahoma" w:cs="Tahoma"/>
          <w:b/>
          <w:bCs/>
          <w:sz w:val="20"/>
          <w:szCs w:val="20"/>
          <w:lang w:val="en-GB"/>
        </w:rPr>
        <w:t>Exchange F</w:t>
      </w:r>
      <w:r w:rsidR="007D03C5" w:rsidRPr="00EC5881">
        <w:rPr>
          <w:rFonts w:ascii="Tahoma" w:hAnsi="Tahoma" w:cs="Tahoma"/>
          <w:b/>
          <w:bCs/>
          <w:sz w:val="20"/>
          <w:szCs w:val="20"/>
          <w:lang w:val="en-GB"/>
        </w:rPr>
        <w:t>ee</w:t>
      </w:r>
      <w:r w:rsidRPr="00EC5881">
        <w:rPr>
          <w:rFonts w:ascii="Tahoma" w:hAnsi="Tahoma" w:cs="Tahoma"/>
          <w:b/>
          <w:bCs/>
          <w:sz w:val="20"/>
          <w:szCs w:val="20"/>
          <w:lang w:val="en-GB"/>
        </w:rPr>
        <w:t>, where:</w:t>
      </w:r>
    </w:p>
    <w:p w14:paraId="42852D20" w14:textId="706617A4"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0A20FC5F" w14:textId="015565AE" w:rsidR="00B56D9A" w:rsidRPr="00EC5881" w:rsidRDefault="007D03C5" w:rsidP="00B43F23">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B56D9A"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 xml:space="preserve">Exchange Fee </w:t>
      </w:r>
      <w:r w:rsidR="00B56D9A"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00B56D9A" w:rsidRPr="00EC5881">
        <w:rPr>
          <w:rFonts w:ascii="Tahoma" w:hAnsi="Tahoma" w:cs="Tahoma"/>
          <w:sz w:val="20"/>
          <w:szCs w:val="20"/>
          <w:lang w:val="en-GB"/>
        </w:rPr>
        <w:t xml:space="preserve">during the calendar quarter, RUB. </w:t>
      </w:r>
    </w:p>
    <w:p w14:paraId="2E7E7086" w14:textId="442A68ED"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w:t>
      </w:r>
      <w:r w:rsidR="007D03C5" w:rsidRPr="00EC5881">
        <w:rPr>
          <w:rFonts w:ascii="Tahoma" w:hAnsi="Tahoma" w:cs="Tahoma"/>
          <w:bCs/>
          <w:sz w:val="20"/>
          <w:szCs w:val="20"/>
          <w:lang w:val="en-GB"/>
        </w:rPr>
        <w:t xml:space="preserve">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2A08261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 xml:space="preserve">terms and conditions for </w:t>
      </w:r>
      <w:r w:rsidR="00C355E0">
        <w:rPr>
          <w:rFonts w:ascii="Tahoma" w:hAnsi="Tahoma" w:cs="Tahoma"/>
          <w:b/>
          <w:bCs/>
          <w:sz w:val="20"/>
          <w:lang w:val="en-US"/>
        </w:rPr>
        <w:t xml:space="preserve">calculating and charging </w:t>
      </w:r>
      <w:r w:rsidR="00E358F1" w:rsidRPr="00EC5881">
        <w:rPr>
          <w:rFonts w:ascii="Tahoma" w:hAnsi="Tahoma" w:cs="Tahoma"/>
          <w:b/>
          <w:bCs/>
          <w:sz w:val="20"/>
          <w:lang w:val="en-GB"/>
        </w:rPr>
        <w:t xml:space="preserve">Service Fee </w:t>
      </w:r>
      <w:r w:rsidR="00C355E0">
        <w:rPr>
          <w:rFonts w:ascii="Tahoma" w:hAnsi="Tahoma" w:cs="Tahoma"/>
          <w:b/>
          <w:bCs/>
          <w:sz w:val="20"/>
          <w:lang w:val="en-GB"/>
        </w:rPr>
        <w:t>in the first quarter of admission to trades</w:t>
      </w:r>
      <w:r w:rsidR="00E358F1" w:rsidRPr="00EC5881">
        <w:rPr>
          <w:rFonts w:ascii="Tahoma" w:hAnsi="Tahoma" w:cs="Tahoma"/>
          <w:sz w:val="20"/>
          <w:lang w:val="en-GB"/>
        </w:rPr>
        <w:t>:</w:t>
      </w:r>
    </w:p>
    <w:p w14:paraId="435B663F" w14:textId="797762F6"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w:t>
      </w:r>
      <w:r w:rsidR="009E59BD" w:rsidRPr="00EC5881">
        <w:rPr>
          <w:rFonts w:ascii="Tahoma" w:hAnsi="Tahoma" w:cs="Tahoma"/>
          <w:sz w:val="20"/>
          <w:lang w:val="en-GB"/>
        </w:rPr>
        <w:t>the Candidate</w:t>
      </w:r>
      <w:r w:rsidR="00C355E0">
        <w:rPr>
          <w:rFonts w:ascii="Tahoma" w:hAnsi="Tahoma" w:cs="Tahoma"/>
          <w:sz w:val="20"/>
          <w:lang w:val="en-GB"/>
        </w:rPr>
        <w:t>’s</w:t>
      </w:r>
      <w:r w:rsidR="009E59BD" w:rsidRPr="00EC5881">
        <w:rPr>
          <w:rFonts w:ascii="Tahoma" w:hAnsi="Tahoma" w:cs="Tahoma"/>
          <w:sz w:val="20"/>
          <w:lang w:val="en-GB"/>
        </w:rPr>
        <w:t xml:space="preserve"> </w:t>
      </w:r>
      <w:r w:rsidR="00C355E0">
        <w:rPr>
          <w:rFonts w:ascii="Tahoma" w:hAnsi="Tahoma" w:cs="Tahoma"/>
          <w:sz w:val="20"/>
          <w:lang w:val="en-GB"/>
        </w:rPr>
        <w:t>admission</w:t>
      </w:r>
      <w:r w:rsidR="009E6A1C" w:rsidRPr="00EC5881">
        <w:rPr>
          <w:rFonts w:ascii="Tahoma" w:hAnsi="Tahoma" w:cs="Tahoma"/>
          <w:sz w:val="20"/>
          <w:lang w:val="en-GB"/>
        </w:rPr>
        <w:t xml:space="preserve">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F94667D"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w:t>
      </w:r>
      <w:r w:rsidR="009E6A1C" w:rsidRPr="00EC5881">
        <w:rPr>
          <w:rFonts w:ascii="Tahoma" w:hAnsi="Tahoma" w:cs="Tahoma"/>
          <w:sz w:val="20"/>
          <w:szCs w:val="22"/>
          <w:lang w:val="en-GB"/>
        </w:rPr>
        <w:t>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w:t>
      </w:r>
      <w:r w:rsidR="00C355E0">
        <w:rPr>
          <w:rFonts w:ascii="Tahoma" w:hAnsi="Tahoma" w:cs="Tahoma"/>
          <w:sz w:val="20"/>
          <w:szCs w:val="22"/>
          <w:lang w:val="en-GB"/>
        </w:rPr>
        <w:t>a</w:t>
      </w:r>
      <w:r w:rsidR="00C355E0" w:rsidRPr="00EC5881">
        <w:rPr>
          <w:rFonts w:ascii="Tahoma" w:hAnsi="Tahoma" w:cs="Tahoma"/>
          <w:sz w:val="20"/>
          <w:szCs w:val="22"/>
          <w:lang w:val="en-GB"/>
        </w:rPr>
        <w:t xml:space="preserve"> </w:t>
      </w:r>
      <w:r w:rsidR="009E6A1C" w:rsidRPr="00EC5881">
        <w:rPr>
          <w:rFonts w:ascii="Tahoma" w:hAnsi="Tahoma" w:cs="Tahoma"/>
          <w:sz w:val="20"/>
          <w:szCs w:val="22"/>
          <w:lang w:val="en-GB"/>
        </w:rPr>
        <w:t>quarter</w:t>
      </w:r>
      <w:r w:rsidR="00C355E0">
        <w:rPr>
          <w:rFonts w:ascii="Tahoma" w:hAnsi="Tahoma" w:cs="Tahoma"/>
          <w:sz w:val="20"/>
          <w:szCs w:val="22"/>
          <w:lang w:val="en-GB"/>
        </w:rPr>
        <w:t>,</w:t>
      </w:r>
      <w:r w:rsidR="00C355E0" w:rsidRPr="00C355E0">
        <w:rPr>
          <w:rFonts w:ascii="Tahoma" w:hAnsi="Tahoma" w:cs="Tahoma"/>
          <w:sz w:val="20"/>
          <w:szCs w:val="22"/>
          <w:lang w:val="en-GB"/>
        </w:rPr>
        <w:t xml:space="preserve"> </w:t>
      </w:r>
      <w:r w:rsidR="00C355E0" w:rsidRPr="00EC5881">
        <w:rPr>
          <w:rFonts w:ascii="Tahoma" w:hAnsi="Tahoma" w:cs="Tahoma"/>
          <w:sz w:val="20"/>
          <w:szCs w:val="22"/>
          <w:lang w:val="en-GB"/>
        </w:rPr>
        <w:t xml:space="preserve">for calculation purposes RUB </w:t>
      </w:r>
      <w:r w:rsidR="00C355E0">
        <w:rPr>
          <w:rFonts w:ascii="Tahoma" w:hAnsi="Tahoma" w:cs="Tahoma"/>
          <w:sz w:val="20"/>
          <w:szCs w:val="22"/>
          <w:lang w:val="en-GB"/>
        </w:rPr>
        <w:t>1</w:t>
      </w:r>
      <w:r w:rsidR="00C355E0" w:rsidRPr="00EC5881">
        <w:rPr>
          <w:rFonts w:ascii="Tahoma" w:hAnsi="Tahoma" w:cs="Tahoma"/>
          <w:sz w:val="20"/>
          <w:szCs w:val="22"/>
          <w:lang w:val="en-GB"/>
        </w:rPr>
        <w:t>,000 instead of RUB 60,000 is used</w:t>
      </w:r>
      <w:r w:rsidR="009E6A1C" w:rsidRPr="00EC5881">
        <w:rPr>
          <w:rFonts w:ascii="Tahoma" w:hAnsi="Tahoma" w:cs="Tahoma"/>
          <w:sz w:val="20"/>
          <w:szCs w:val="22"/>
          <w:lang w:val="en-GB"/>
        </w:rPr>
        <w:t>;</w:t>
      </w:r>
    </w:p>
    <w:p w14:paraId="095A8D8C" w14:textId="0A7887F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w:t>
      </w:r>
      <w:r w:rsidR="007D03C5" w:rsidRPr="00EC5881">
        <w:rPr>
          <w:rFonts w:ascii="Tahoma" w:hAnsi="Tahoma" w:cs="Tahoma"/>
          <w:bCs/>
          <w:sz w:val="20"/>
          <w:szCs w:val="20"/>
          <w:lang w:val="en-GB"/>
        </w:rPr>
        <w:t>F</w:t>
      </w:r>
      <w:r w:rsidR="001C3F79" w:rsidRPr="00EC5881">
        <w:rPr>
          <w:rFonts w:ascii="Tahoma" w:hAnsi="Tahoma" w:cs="Tahoma"/>
          <w:bCs/>
          <w:sz w:val="20"/>
          <w:szCs w:val="20"/>
          <w:lang w:val="en-GB"/>
        </w:rPr>
        <w:t xml:space="preserve">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r w:rsidR="00B729E6" w:rsidRPr="00EC5881">
        <w:rPr>
          <w:rFonts w:ascii="Tahoma" w:hAnsi="Tahoma" w:cs="Tahoma"/>
          <w:sz w:val="20"/>
          <w:lang w:val="en-GB"/>
        </w:rPr>
        <w:t>entered into</w:t>
      </w:r>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D524D9"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D524D9"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w:t>
            </w:r>
            <w:proofErr w:type="spellStart"/>
            <w:r w:rsidR="00571EE7" w:rsidRPr="00EC5881">
              <w:rPr>
                <w:rFonts w:ascii="Tahoma" w:hAnsi="Tahoma" w:cs="Tahoma"/>
                <w:sz w:val="20"/>
                <w:szCs w:val="20"/>
                <w:lang w:val="en-GB"/>
              </w:rPr>
              <w:t>subparas</w:t>
            </w:r>
            <w:proofErr w:type="spellEnd"/>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D524D9"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w:lastRenderedPageBreak/>
                  <m:t>R(f)</m:t>
                </m:r>
              </m:oMath>
            </m:oMathPara>
          </w:p>
        </w:tc>
        <w:tc>
          <w:tcPr>
            <w:tcW w:w="8054" w:type="dxa"/>
          </w:tcPr>
          <w:p w14:paraId="60D9553E" w14:textId="634D5925"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67606" w:rsidRPr="00D524D9"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2961D568"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r w:rsidR="008D1FF1">
              <w:rPr>
                <w:rFonts w:ascii="Tahoma" w:hAnsi="Tahoma" w:cs="Tahoma"/>
                <w:sz w:val="20"/>
                <w:szCs w:val="20"/>
                <w:lang w:val="en-GB"/>
              </w:rPr>
              <w:t>,</w:t>
            </w:r>
            <w:r w:rsidR="00E93F91" w:rsidRPr="00850523">
              <w:rPr>
                <w:rFonts w:ascii="Tahoma" w:hAnsi="Tahoma" w:cs="Tahoma"/>
                <w:sz w:val="20"/>
                <w:szCs w:val="20"/>
                <w:lang w:val="en-US"/>
              </w:rPr>
              <w:t xml:space="preserve"> </w:t>
            </w:r>
            <w:r w:rsidR="008D1FF1">
              <w:rPr>
                <w:rFonts w:ascii="Tahoma" w:hAnsi="Tahoma" w:cs="Tahoma"/>
                <w:sz w:val="20"/>
                <w:szCs w:val="20"/>
                <w:lang w:val="en-US"/>
              </w:rPr>
              <w:t xml:space="preserve">as </w:t>
            </w:r>
            <w:r w:rsidR="00E93F91">
              <w:rPr>
                <w:rFonts w:ascii="Tahoma" w:hAnsi="Tahoma" w:cs="Tahoma"/>
                <w:sz w:val="20"/>
                <w:szCs w:val="20"/>
                <w:lang w:val="en-US"/>
              </w:rPr>
              <w:t>at the</w:t>
            </w:r>
            <w:r w:rsidR="008D1FF1">
              <w:rPr>
                <w:rFonts w:ascii="Tahoma" w:hAnsi="Tahoma" w:cs="Tahoma"/>
                <w:sz w:val="20"/>
                <w:szCs w:val="20"/>
                <w:lang w:val="en-US"/>
              </w:rPr>
              <w:t xml:space="preserve"> end of</w:t>
            </w:r>
            <w:r w:rsidR="00E93F91">
              <w:rPr>
                <w:rFonts w:ascii="Tahoma" w:hAnsi="Tahoma" w:cs="Tahoma"/>
                <w:sz w:val="20"/>
                <w:szCs w:val="20"/>
                <w:lang w:val="en-US"/>
              </w:rPr>
              <w:t xml:space="preserve"> last</w:t>
            </w:r>
            <w:r w:rsidR="008D1FF1">
              <w:rPr>
                <w:rFonts w:ascii="Tahoma" w:hAnsi="Tahoma" w:cs="Tahoma"/>
                <w:sz w:val="20"/>
                <w:szCs w:val="20"/>
                <w:lang w:val="en-US"/>
              </w:rPr>
              <w:t xml:space="preserve"> evening clearing session</w:t>
            </w:r>
            <w:r w:rsidR="00267606" w:rsidRPr="00EC5881">
              <w:rPr>
                <w:rFonts w:ascii="Tahoma" w:hAnsi="Tahoma" w:cs="Tahoma"/>
                <w:sz w:val="20"/>
                <w:szCs w:val="20"/>
                <w:lang w:val="en-GB"/>
              </w:rPr>
              <w:t>;</w:t>
            </w:r>
          </w:p>
        </w:tc>
      </w:tr>
      <w:tr w:rsidR="00267606" w:rsidRPr="00D524D9"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D524D9"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D524D9"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51B52E70" w:rsidR="00856579"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 xml:space="preserve">where </w:t>
      </w:r>
      <w:proofErr w:type="spellStart"/>
      <w:r w:rsidRPr="00775FF1">
        <w:rPr>
          <w:rFonts w:ascii="Tahoma" w:hAnsi="Tahoma" w:cs="Tahoma"/>
          <w:bCs/>
          <w:color w:val="auto"/>
          <w:sz w:val="20"/>
          <w:szCs w:val="20"/>
          <w:lang w:val="en-GB"/>
        </w:rPr>
        <w:t>BaseFutFee</w:t>
      </w:r>
      <w:proofErr w:type="spellEnd"/>
      <w:r w:rsidRPr="00775FF1">
        <w:rPr>
          <w:rFonts w:ascii="Tahoma" w:hAnsi="Tahoma" w:cs="Tahoma"/>
          <w:bCs/>
          <w:color w:val="auto"/>
          <w:sz w:val="20"/>
          <w:szCs w:val="20"/>
          <w:lang w:val="en-GB"/>
        </w:rPr>
        <w:t xml:space="preserv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p w14:paraId="2EC3524F" w14:textId="77777777" w:rsidR="00EE2804" w:rsidRPr="00775FF1" w:rsidRDefault="00EE2804" w:rsidP="00856579">
      <w:pPr>
        <w:pStyle w:val="a5"/>
        <w:spacing w:before="120" w:beforeAutospacing="0" w:after="0" w:afterAutospacing="0"/>
        <w:jc w:val="both"/>
        <w:rPr>
          <w:rFonts w:ascii="Tahoma" w:hAnsi="Tahoma" w:cs="Tahoma"/>
          <w:bCs/>
          <w:color w:val="auto"/>
          <w:sz w:val="20"/>
          <w:szCs w:val="20"/>
          <w:lang w:val="en-GB"/>
        </w:rPr>
      </w:pPr>
    </w:p>
    <w:tbl>
      <w:tblPr>
        <w:tblStyle w:val="a7"/>
        <w:tblW w:w="9493" w:type="dxa"/>
        <w:tblLook w:val="04A0" w:firstRow="1" w:lastRow="0" w:firstColumn="1" w:lastColumn="0" w:noHBand="0" w:noVBand="1"/>
      </w:tblPr>
      <w:tblGrid>
        <w:gridCol w:w="968"/>
        <w:gridCol w:w="2429"/>
        <w:gridCol w:w="2863"/>
        <w:gridCol w:w="3233"/>
      </w:tblGrid>
      <w:tr w:rsidR="00856579" w:rsidRPr="00D524D9"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283C6B0F"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Pr>
                <w:rFonts w:ascii="Tahoma" w:hAnsi="Tahoma" w:cs="Tahoma"/>
                <w:b/>
                <w:color w:val="FFFFFF" w:themeColor="background1"/>
                <w:sz w:val="20"/>
                <w:szCs w:val="20"/>
                <w:lang w:val="en-US"/>
              </w:rPr>
              <w:t>charged</w:t>
            </w:r>
            <w:r w:rsidRPr="00E73EA6">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 xml:space="preserve">per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5FD9562B"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00856579" w:rsidRPr="00280DBC">
              <w:rPr>
                <w:rFonts w:ascii="Tahoma" w:hAnsi="Tahoma" w:cs="Tahoma"/>
                <w:b/>
                <w:color w:val="FFFFFF" w:themeColor="background1"/>
                <w:sz w:val="20"/>
                <w:szCs w:val="20"/>
                <w:lang w:val="en-US"/>
              </w:rPr>
              <w:t xml:space="preserve"> (</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414EB0"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00E73EA6"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based on the order registered after the valid opposite order charged</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per</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each</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party</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to</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transaction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4B308DE" w:rsidR="00856579" w:rsidRPr="00280DBC" w:rsidRDefault="00EE2804"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Equity</w:t>
            </w:r>
            <w:r w:rsidR="00FA4EC7">
              <w:rPr>
                <w:rFonts w:ascii="Tahoma" w:hAnsi="Tahoma" w:cs="Tahoma"/>
                <w:color w:val="auto"/>
                <w:sz w:val="20"/>
                <w:szCs w:val="20"/>
                <w:lang w:val="en-US"/>
              </w:rPr>
              <w:t xml:space="preserve">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1E0FE214" w14:textId="2E62860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A particular set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will be defined by the resolution of the Exchange and disclosed on the Exchange’s website on or before the day following the </w:t>
      </w:r>
      <w:r>
        <w:rPr>
          <w:rFonts w:ascii="Tahoma" w:hAnsi="Tahoma" w:cs="Tahoma"/>
          <w:color w:val="auto"/>
          <w:sz w:val="20"/>
          <w:szCs w:val="20"/>
          <w:lang w:val="en-GB"/>
        </w:rPr>
        <w:t>day</w:t>
      </w:r>
      <w:r w:rsidRPr="00EC5881">
        <w:rPr>
          <w:rFonts w:ascii="Tahoma" w:hAnsi="Tahoma" w:cs="Tahoma"/>
          <w:color w:val="auto"/>
          <w:sz w:val="20"/>
          <w:szCs w:val="20"/>
          <w:lang w:val="en-GB"/>
        </w:rPr>
        <w:t xml:space="preserve"> of its approval (approval of amendments and supplements thereto).</w:t>
      </w:r>
    </w:p>
    <w:p w14:paraId="02924BEE" w14:textId="3C0F0882"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w:t>
      </w:r>
    </w:p>
    <w:p w14:paraId="41779FDD" w14:textId="4F69EDF6"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w:t>
      </w:r>
      <w:r w:rsidR="000E63C7">
        <w:rPr>
          <w:rFonts w:ascii="Tahoma" w:hAnsi="Tahoma" w:cs="Tahoma"/>
          <w:sz w:val="20"/>
          <w:lang w:val="en-GB"/>
        </w:rPr>
        <w:t>s</w:t>
      </w:r>
      <w:r w:rsidR="00FF3CED" w:rsidRPr="00EC5881">
        <w:rPr>
          <w:rFonts w:ascii="Tahoma" w:hAnsi="Tahoma" w:cs="Tahoma"/>
          <w:sz w:val="20"/>
          <w:lang w:val="en-GB"/>
        </w:rPr>
        <w:t>-Style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r w:rsidR="00863667" w:rsidRPr="00EC5881">
        <w:rPr>
          <w:rFonts w:ascii="Tahoma" w:hAnsi="Tahoma" w:cs="Tahoma"/>
          <w:sz w:val="20"/>
          <w:lang w:val="en-GB"/>
        </w:rPr>
        <w:t>entered into</w:t>
      </w:r>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D524D9"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D524D9"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D524D9"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32F8CCE9"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714A9A" w:rsidRPr="00D524D9"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1231D17C"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008D1FF1">
              <w:rPr>
                <w:rFonts w:ascii="Tahoma" w:hAnsi="Tahoma" w:cs="Tahoma"/>
                <w:sz w:val="20"/>
                <w:szCs w:val="20"/>
                <w:lang w:val="en-GB"/>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E598E" w:rsidRPr="00D524D9"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D524D9"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4E3517FE" w:rsidR="008D1FF1" w:rsidRPr="00850523" w:rsidRDefault="00FA022A" w:rsidP="008D1FF1">
            <w:pPr>
              <w:jc w:val="both"/>
              <w:rPr>
                <w:rFonts w:ascii="Tahoma" w:hAnsi="Tahoma" w:cs="Tahoma"/>
                <w:sz w:val="20"/>
                <w:szCs w:val="22"/>
                <w:lang w:val="en-US"/>
              </w:rPr>
            </w:pPr>
            <w:r w:rsidRPr="00EC5881">
              <w:rPr>
                <w:rFonts w:ascii="Tahoma" w:hAnsi="Tahoma" w:cs="Tahoma"/>
                <w:sz w:val="20"/>
                <w:szCs w:val="22"/>
                <w:lang w:val="en-GB"/>
              </w:rPr>
              <w:t>additional</w:t>
            </w:r>
            <w:r w:rsidRPr="00850523">
              <w:rPr>
                <w:rFonts w:ascii="Tahoma" w:hAnsi="Tahoma" w:cs="Tahoma"/>
                <w:sz w:val="20"/>
                <w:szCs w:val="22"/>
                <w:lang w:val="en-US"/>
              </w:rPr>
              <w:t xml:space="preserve"> </w:t>
            </w:r>
            <w:r w:rsidR="00433353" w:rsidRPr="00EC5881">
              <w:rPr>
                <w:rFonts w:ascii="Tahoma" w:hAnsi="Tahoma" w:cs="Tahoma"/>
                <w:sz w:val="20"/>
                <w:szCs w:val="22"/>
                <w:lang w:val="en-GB"/>
              </w:rPr>
              <w:t>coefficient</w:t>
            </w:r>
            <w:r w:rsidRPr="00850523">
              <w:rPr>
                <w:rFonts w:ascii="Tahoma" w:hAnsi="Tahoma" w:cs="Tahoma"/>
                <w:sz w:val="20"/>
                <w:szCs w:val="22"/>
                <w:lang w:val="en-US"/>
              </w:rPr>
              <w:t xml:space="preserve"> </w:t>
            </w:r>
            <w:r w:rsidR="00BD3AF5" w:rsidRPr="00EC5881">
              <w:rPr>
                <w:rFonts w:ascii="Tahoma" w:hAnsi="Tahoma" w:cs="Tahoma"/>
                <w:sz w:val="20"/>
                <w:szCs w:val="22"/>
                <w:lang w:val="en-GB"/>
              </w:rPr>
              <w:t>that</w:t>
            </w:r>
            <w:r w:rsidR="00BD3AF5" w:rsidRPr="00850523">
              <w:rPr>
                <w:rFonts w:ascii="Tahoma" w:hAnsi="Tahoma" w:cs="Tahoma"/>
                <w:sz w:val="20"/>
                <w:szCs w:val="22"/>
                <w:lang w:val="en-US"/>
              </w:rPr>
              <w:t xml:space="preserve">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850523">
              <w:rPr>
                <w:rFonts w:ascii="Tahoma" w:hAnsi="Tahoma" w:cs="Tahoma"/>
                <w:sz w:val="20"/>
                <w:szCs w:val="22"/>
                <w:lang w:val="en-US"/>
              </w:rPr>
              <w:t xml:space="preserve"> </w:t>
            </w:r>
            <w:r w:rsidR="00D85848" w:rsidRPr="00850523">
              <w:rPr>
                <w:rFonts w:ascii="Tahoma" w:hAnsi="Tahoma" w:cs="Tahoma"/>
                <w:sz w:val="20"/>
                <w:szCs w:val="22"/>
                <w:lang w:val="en-US"/>
              </w:rPr>
              <w:t>0.</w:t>
            </w:r>
            <w:r w:rsidR="008D1FF1" w:rsidRPr="00850523">
              <w:rPr>
                <w:rFonts w:ascii="Tahoma" w:hAnsi="Tahoma" w:cs="Tahoma"/>
                <w:sz w:val="20"/>
                <w:szCs w:val="20"/>
                <w:lang w:val="en-US"/>
              </w:rPr>
              <w:t>4</w:t>
            </w:r>
            <w:r w:rsidR="008D1FF1" w:rsidRPr="008D1FF1">
              <w:rPr>
                <w:rFonts w:ascii="Tahoma" w:hAnsi="Tahoma" w:cs="Tahoma"/>
                <w:sz w:val="20"/>
                <w:szCs w:val="20"/>
                <w:lang w:val="en-US"/>
              </w:rPr>
              <w:t xml:space="preserve"> </w:t>
            </w:r>
            <w:r w:rsidR="008D1FF1">
              <w:rPr>
                <w:rFonts w:ascii="Tahoma" w:hAnsi="Tahoma" w:cs="Tahoma"/>
                <w:sz w:val="20"/>
                <w:szCs w:val="20"/>
                <w:lang w:val="en-US"/>
              </w:rPr>
              <w:t>from</w:t>
            </w:r>
            <w:r w:rsidR="008D1FF1" w:rsidRPr="00850523">
              <w:rPr>
                <w:rFonts w:ascii="Tahoma" w:hAnsi="Tahoma" w:cs="Tahoma"/>
                <w:sz w:val="20"/>
                <w:szCs w:val="20"/>
                <w:lang w:val="en-US"/>
              </w:rPr>
              <w:t xml:space="preserve"> 3 Apri</w:t>
            </w:r>
            <w:r w:rsidR="008D1FF1">
              <w:rPr>
                <w:rFonts w:ascii="Tahoma" w:hAnsi="Tahoma" w:cs="Tahoma"/>
                <w:sz w:val="20"/>
                <w:szCs w:val="20"/>
                <w:lang w:val="en-US"/>
              </w:rPr>
              <w:t xml:space="preserve">l </w:t>
            </w:r>
            <w:r w:rsidR="008D1FF1" w:rsidRPr="00850523">
              <w:rPr>
                <w:rFonts w:ascii="Tahoma" w:hAnsi="Tahoma" w:cs="Tahoma"/>
                <w:sz w:val="20"/>
                <w:szCs w:val="20"/>
                <w:lang w:val="en-US"/>
              </w:rPr>
              <w:t>2023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 xml:space="preserve">) </w:t>
            </w:r>
            <w:r w:rsidR="008D1FF1">
              <w:rPr>
                <w:rFonts w:ascii="Tahoma" w:hAnsi="Tahoma" w:cs="Tahoma"/>
                <w:sz w:val="20"/>
                <w:szCs w:val="20"/>
                <w:lang w:val="en-US"/>
              </w:rPr>
              <w:t>th</w:t>
            </w:r>
            <w:r w:rsidR="00D524D9">
              <w:rPr>
                <w:rFonts w:ascii="Tahoma" w:hAnsi="Tahoma" w:cs="Tahoma"/>
                <w:sz w:val="20"/>
                <w:szCs w:val="20"/>
                <w:lang w:val="en-US"/>
              </w:rPr>
              <w:t>r</w:t>
            </w:r>
            <w:r w:rsidR="008D1FF1">
              <w:rPr>
                <w:rFonts w:ascii="Tahoma" w:hAnsi="Tahoma" w:cs="Tahoma"/>
                <w:sz w:val="20"/>
                <w:szCs w:val="20"/>
                <w:lang w:val="en-US"/>
              </w:rPr>
              <w:t xml:space="preserve">ough </w:t>
            </w:r>
            <w:r w:rsidR="00D524D9">
              <w:rPr>
                <w:rFonts w:ascii="Tahoma" w:hAnsi="Tahoma" w:cs="Tahoma"/>
                <w:sz w:val="20"/>
                <w:szCs w:val="20"/>
                <w:lang w:val="en-US"/>
              </w:rPr>
              <w:t>1</w:t>
            </w:r>
            <w:r w:rsidR="008D1FF1" w:rsidRPr="00850523">
              <w:rPr>
                <w:rFonts w:ascii="Tahoma" w:hAnsi="Tahoma" w:cs="Tahoma"/>
                <w:sz w:val="20"/>
                <w:szCs w:val="20"/>
                <w:lang w:val="en-US"/>
              </w:rPr>
              <w:t xml:space="preserve"> </w:t>
            </w:r>
            <w:r w:rsidR="008D1FF1">
              <w:rPr>
                <w:rFonts w:ascii="Tahoma" w:hAnsi="Tahoma" w:cs="Tahoma"/>
                <w:sz w:val="20"/>
                <w:szCs w:val="20"/>
                <w:lang w:val="en-US"/>
              </w:rPr>
              <w:t xml:space="preserve">April </w:t>
            </w:r>
            <w:r w:rsidR="008D1FF1" w:rsidRPr="00850523">
              <w:rPr>
                <w:rFonts w:ascii="Tahoma" w:hAnsi="Tahoma" w:cs="Tahoma"/>
                <w:sz w:val="20"/>
                <w:szCs w:val="20"/>
                <w:lang w:val="en-US"/>
              </w:rPr>
              <w:t>202</w:t>
            </w:r>
            <w:r w:rsidR="00D524D9">
              <w:rPr>
                <w:rFonts w:ascii="Tahoma" w:hAnsi="Tahoma" w:cs="Tahoma"/>
                <w:sz w:val="20"/>
                <w:szCs w:val="20"/>
                <w:lang w:val="en-US"/>
              </w:rPr>
              <w:t>5</w:t>
            </w:r>
            <w:r w:rsidR="008D1FF1">
              <w:rPr>
                <w:rFonts w:ascii="Tahoma" w:hAnsi="Tahoma" w:cs="Tahoma"/>
                <w:sz w:val="20"/>
                <w:szCs w:val="20"/>
                <w:lang w:val="en-US"/>
              </w:rPr>
              <w:t xml:space="preserve"> </w:t>
            </w:r>
            <w:r w:rsidR="008D1FF1" w:rsidRPr="00850523">
              <w:rPr>
                <w:rFonts w:ascii="Tahoma" w:hAnsi="Tahoma" w:cs="Tahoma"/>
                <w:sz w:val="20"/>
                <w:szCs w:val="20"/>
                <w:lang w:val="en-US"/>
              </w:rPr>
              <w:t>(</w:t>
            </w:r>
            <w:r w:rsidR="00245026">
              <w:rPr>
                <w:rFonts w:ascii="Tahoma" w:hAnsi="Tahoma" w:cs="Tahoma"/>
                <w:sz w:val="20"/>
                <w:szCs w:val="20"/>
                <w:lang w:val="en-US"/>
              </w:rPr>
              <w:t xml:space="preserve">up to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w:t>
            </w:r>
            <w:r w:rsidR="008D1FF1">
              <w:rPr>
                <w:rFonts w:ascii="Tahoma" w:hAnsi="Tahoma" w:cs="Tahoma"/>
                <w:sz w:val="20"/>
                <w:szCs w:val="20"/>
                <w:lang w:val="en-US"/>
              </w:rPr>
              <w:t xml:space="preserve"> inclusive, and </w:t>
            </w:r>
            <w:r w:rsidR="008D1FF1" w:rsidRPr="00850523">
              <w:rPr>
                <w:rFonts w:ascii="Tahoma" w:hAnsi="Tahoma" w:cs="Tahoma"/>
                <w:sz w:val="20"/>
                <w:szCs w:val="20"/>
                <w:lang w:val="en-US"/>
              </w:rPr>
              <w:t>2</w:t>
            </w:r>
            <w:r w:rsidR="008D1FF1">
              <w:rPr>
                <w:rFonts w:ascii="Tahoma" w:hAnsi="Tahoma" w:cs="Tahoma"/>
                <w:sz w:val="20"/>
                <w:szCs w:val="20"/>
                <w:lang w:val="en-US"/>
              </w:rPr>
              <w:t xml:space="preserve"> from </w:t>
            </w:r>
            <w:r w:rsidR="00D524D9">
              <w:rPr>
                <w:rFonts w:ascii="Tahoma" w:hAnsi="Tahoma" w:cs="Tahoma"/>
                <w:sz w:val="20"/>
                <w:szCs w:val="20"/>
                <w:lang w:val="en-US"/>
              </w:rPr>
              <w:t>1</w:t>
            </w:r>
            <w:r w:rsidR="008D1FF1">
              <w:rPr>
                <w:rFonts w:ascii="Tahoma" w:hAnsi="Tahoma" w:cs="Tahoma"/>
                <w:sz w:val="20"/>
                <w:szCs w:val="20"/>
                <w:lang w:val="en-US"/>
              </w:rPr>
              <w:t xml:space="preserve"> April 20</w:t>
            </w:r>
            <w:r w:rsidR="008D1FF1" w:rsidRPr="00850523">
              <w:rPr>
                <w:rFonts w:ascii="Tahoma" w:hAnsi="Tahoma" w:cs="Tahoma"/>
                <w:sz w:val="20"/>
                <w:szCs w:val="20"/>
                <w:lang w:val="en-US"/>
              </w:rPr>
              <w:t>2</w:t>
            </w:r>
            <w:r w:rsidR="00D524D9">
              <w:rPr>
                <w:rFonts w:ascii="Tahoma" w:hAnsi="Tahoma" w:cs="Tahoma"/>
                <w:sz w:val="20"/>
                <w:szCs w:val="20"/>
                <w:lang w:val="en-US"/>
              </w:rPr>
              <w:t>5</w:t>
            </w:r>
            <w:r w:rsidR="008D1FF1" w:rsidRPr="00850523">
              <w:rPr>
                <w:rFonts w:ascii="Tahoma" w:hAnsi="Tahoma" w:cs="Tahoma"/>
                <w:sz w:val="20"/>
                <w:szCs w:val="20"/>
                <w:lang w:val="en-US"/>
              </w:rPr>
              <w:t xml:space="preserve">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00</w:t>
            </w:r>
            <w:r w:rsidR="008D1FF1">
              <w:rPr>
                <w:rFonts w:ascii="Tahoma" w:hAnsi="Tahoma" w:cs="Tahoma"/>
                <w:sz w:val="20"/>
                <w:szCs w:val="20"/>
                <w:lang w:val="en-US"/>
              </w:rPr>
              <w:t xml:space="preserve"> MSK</w:t>
            </w:r>
            <w:r w:rsidR="008D1FF1" w:rsidRPr="00850523">
              <w:rPr>
                <w:rFonts w:ascii="Tahoma" w:hAnsi="Tahoma" w:cs="Tahoma"/>
                <w:sz w:val="20"/>
                <w:szCs w:val="20"/>
                <w:lang w:val="en-US"/>
              </w:rPr>
              <w:t>)</w:t>
            </w:r>
          </w:p>
        </w:tc>
      </w:tr>
      <w:tr w:rsidR="00714A9A" w:rsidRPr="00D524D9"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 xml:space="preserve">ption premium set under </w:t>
            </w:r>
            <w:proofErr w:type="spellStart"/>
            <w:r w:rsidR="00343DE8" w:rsidRPr="00EC5881">
              <w:rPr>
                <w:rFonts w:ascii="Tahoma" w:hAnsi="Tahoma" w:cs="Tahoma"/>
                <w:sz w:val="20"/>
                <w:szCs w:val="22"/>
                <w:lang w:val="en-GB"/>
              </w:rPr>
              <w:t>subparas</w:t>
            </w:r>
            <w:proofErr w:type="spellEnd"/>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D524D9"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w:lastRenderedPageBreak/>
                  <m:t>BaseOptFee</m:t>
                </m:r>
              </m:oMath>
            </m:oMathPara>
          </w:p>
        </w:tc>
        <w:tc>
          <w:tcPr>
            <w:tcW w:w="7254" w:type="dxa"/>
          </w:tcPr>
          <w:p w14:paraId="59DA5CC8" w14:textId="4878556E" w:rsidR="008D1FF1" w:rsidRPr="00850523" w:rsidRDefault="002408C8" w:rsidP="008D1FF1">
            <w:pPr>
              <w:rPr>
                <w:rFonts w:ascii="Tahoma" w:hAnsi="Tahoma" w:cs="Tahoma"/>
                <w:sz w:val="20"/>
                <w:szCs w:val="20"/>
                <w:lang w:val="en-GB"/>
              </w:rPr>
            </w:pPr>
            <w:r w:rsidRPr="00EC5881">
              <w:rPr>
                <w:rFonts w:ascii="Tahoma" w:hAnsi="Tahoma" w:cs="Tahoma"/>
                <w:sz w:val="20"/>
                <w:szCs w:val="22"/>
                <w:lang w:val="en-GB"/>
              </w:rPr>
              <w:t>of</w:t>
            </w:r>
            <w:r w:rsidRPr="00245026">
              <w:rPr>
                <w:rFonts w:ascii="Tahoma" w:hAnsi="Tahoma" w:cs="Tahoma"/>
                <w:sz w:val="20"/>
                <w:szCs w:val="22"/>
                <w:lang w:val="en-GB"/>
              </w:rPr>
              <w:t xml:space="preserve"> </w:t>
            </w:r>
            <w:r w:rsidRPr="00EC5881">
              <w:rPr>
                <w:rFonts w:ascii="Tahoma" w:hAnsi="Tahoma" w:cs="Tahoma"/>
                <w:sz w:val="20"/>
                <w:szCs w:val="22"/>
                <w:lang w:val="en-GB"/>
              </w:rPr>
              <w:t>the</w:t>
            </w:r>
            <w:r w:rsidRPr="00245026">
              <w:rPr>
                <w:rFonts w:ascii="Tahoma" w:hAnsi="Tahoma" w:cs="Tahoma"/>
                <w:sz w:val="20"/>
                <w:szCs w:val="22"/>
                <w:lang w:val="en-GB"/>
              </w:rPr>
              <w:t xml:space="preserve"> </w:t>
            </w:r>
            <w:r w:rsidRPr="00EC5881">
              <w:rPr>
                <w:rFonts w:ascii="Tahoma" w:hAnsi="Tahoma" w:cs="Tahoma"/>
                <w:sz w:val="20"/>
                <w:szCs w:val="22"/>
                <w:lang w:val="en-GB"/>
              </w:rPr>
              <w:t>Option</w:t>
            </w:r>
            <w:r w:rsidRPr="00245026">
              <w:rPr>
                <w:rFonts w:ascii="Tahoma" w:hAnsi="Tahoma" w:cs="Tahoma"/>
                <w:sz w:val="20"/>
                <w:szCs w:val="22"/>
                <w:lang w:val="en-GB"/>
              </w:rPr>
              <w:t>’</w:t>
            </w:r>
            <w:r w:rsidRPr="00EC5881">
              <w:rPr>
                <w:rFonts w:ascii="Tahoma" w:hAnsi="Tahoma" w:cs="Tahoma"/>
                <w:sz w:val="20"/>
                <w:szCs w:val="22"/>
                <w:lang w:val="en-GB"/>
              </w:rPr>
              <w:t>s</w:t>
            </w:r>
            <w:r w:rsidRPr="00245026">
              <w:rPr>
                <w:rFonts w:ascii="Tahoma" w:hAnsi="Tahoma" w:cs="Tahoma"/>
                <w:sz w:val="20"/>
                <w:szCs w:val="22"/>
                <w:lang w:val="en-GB"/>
              </w:rPr>
              <w:t xml:space="preserve"> </w:t>
            </w:r>
            <w:r w:rsidRPr="00EC5881">
              <w:rPr>
                <w:rFonts w:ascii="Tahoma" w:hAnsi="Tahoma" w:cs="Tahoma"/>
                <w:sz w:val="20"/>
                <w:szCs w:val="22"/>
                <w:lang w:val="en-GB"/>
              </w:rPr>
              <w:t>fee</w:t>
            </w:r>
            <w:r w:rsidR="00343DE8" w:rsidRPr="00245026">
              <w:rPr>
                <w:rFonts w:ascii="Tahoma" w:hAnsi="Tahoma" w:cs="Tahoma"/>
                <w:sz w:val="20"/>
                <w:szCs w:val="22"/>
                <w:lang w:val="en-GB"/>
              </w:rPr>
              <w:t xml:space="preserve"> </w:t>
            </w:r>
            <w:r w:rsidR="00343DE8" w:rsidRPr="00EC5881">
              <w:rPr>
                <w:rFonts w:ascii="Tahoma" w:hAnsi="Tahoma" w:cs="Tahoma"/>
                <w:sz w:val="20"/>
                <w:szCs w:val="22"/>
                <w:lang w:val="en-GB"/>
              </w:rPr>
              <w:t>base</w:t>
            </w:r>
            <w:r w:rsidR="00343DE8" w:rsidRPr="00245026">
              <w:rPr>
                <w:rFonts w:ascii="Tahoma" w:hAnsi="Tahoma" w:cs="Tahoma"/>
                <w:sz w:val="20"/>
                <w:szCs w:val="22"/>
                <w:lang w:val="en-GB"/>
              </w:rPr>
              <w:t xml:space="preserve"> </w:t>
            </w:r>
            <w:r w:rsidRPr="00EC5881">
              <w:rPr>
                <w:rFonts w:ascii="Tahoma" w:hAnsi="Tahoma" w:cs="Tahoma"/>
                <w:sz w:val="20"/>
                <w:szCs w:val="22"/>
                <w:lang w:val="en-GB"/>
              </w:rPr>
              <w:t>rate</w:t>
            </w:r>
            <w:r w:rsidR="00343DE8" w:rsidRPr="00245026">
              <w:rPr>
                <w:rFonts w:ascii="Tahoma" w:hAnsi="Tahoma" w:cs="Tahoma"/>
                <w:sz w:val="20"/>
                <w:szCs w:val="22"/>
                <w:lang w:val="en-GB"/>
              </w:rPr>
              <w:t xml:space="preserve"> </w:t>
            </w:r>
            <w:r w:rsidR="00BD3AF5" w:rsidRPr="00EC5881">
              <w:rPr>
                <w:rFonts w:ascii="Tahoma" w:hAnsi="Tahoma" w:cs="Tahoma"/>
                <w:sz w:val="20"/>
                <w:szCs w:val="22"/>
                <w:lang w:val="en-GB"/>
              </w:rPr>
              <w:t>that</w:t>
            </w:r>
            <w:r w:rsidR="00BD3AF5" w:rsidRPr="00245026">
              <w:rPr>
                <w:rFonts w:ascii="Tahoma" w:hAnsi="Tahoma" w:cs="Tahoma"/>
                <w:sz w:val="20"/>
                <w:szCs w:val="22"/>
                <w:lang w:val="en-GB"/>
              </w:rPr>
              <w:t xml:space="preserve">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245026">
              <w:rPr>
                <w:rFonts w:ascii="Tahoma" w:hAnsi="Tahoma" w:cs="Tahoma"/>
                <w:sz w:val="20"/>
                <w:szCs w:val="22"/>
                <w:lang w:val="en-GB"/>
              </w:rPr>
              <w:t xml:space="preserve"> </w:t>
            </w:r>
            <w:r w:rsidR="008D1FF1" w:rsidRPr="00850523">
              <w:rPr>
                <w:rFonts w:ascii="Tahoma" w:hAnsi="Tahoma" w:cs="Tahoma"/>
                <w:sz w:val="20"/>
                <w:szCs w:val="20"/>
                <w:lang w:val="en-GB"/>
              </w:rPr>
              <w:t xml:space="preserve">0.01265 </w:t>
            </w:r>
            <w:r w:rsidR="008D1FF1">
              <w:rPr>
                <w:rFonts w:ascii="Tahoma" w:hAnsi="Tahoma" w:cs="Tahoma"/>
                <w:sz w:val="20"/>
                <w:szCs w:val="20"/>
                <w:lang w:val="en-US"/>
              </w:rPr>
              <w:t>fro</w:t>
            </w:r>
            <w:r w:rsidR="00245026">
              <w:rPr>
                <w:rFonts w:ascii="Tahoma" w:hAnsi="Tahoma" w:cs="Tahoma"/>
                <w:sz w:val="20"/>
                <w:szCs w:val="20"/>
                <w:lang w:val="en-US"/>
              </w:rPr>
              <w:t>m</w:t>
            </w:r>
            <w:r w:rsidR="00245026" w:rsidRPr="00850523">
              <w:rPr>
                <w:rFonts w:ascii="Tahoma" w:hAnsi="Tahoma" w:cs="Tahoma"/>
                <w:sz w:val="20"/>
                <w:szCs w:val="20"/>
                <w:lang w:val="en-GB"/>
              </w:rPr>
              <w:t xml:space="preserve"> 3 </w:t>
            </w:r>
            <w:r w:rsidR="00245026">
              <w:rPr>
                <w:rFonts w:ascii="Tahoma" w:hAnsi="Tahoma" w:cs="Tahoma"/>
                <w:sz w:val="20"/>
                <w:szCs w:val="20"/>
                <w:lang w:val="en-US"/>
              </w:rPr>
              <w:t xml:space="preserve">April 2023 (from 19:00 MSK) through </w:t>
            </w:r>
            <w:r w:rsidR="00061CE4">
              <w:rPr>
                <w:rFonts w:ascii="Tahoma" w:hAnsi="Tahoma" w:cs="Tahoma"/>
                <w:sz w:val="20"/>
                <w:szCs w:val="20"/>
                <w:lang w:val="en-US"/>
              </w:rPr>
              <w:t>1 April 20</w:t>
            </w:r>
            <w:r w:rsidR="00061CE4" w:rsidRPr="00850523">
              <w:rPr>
                <w:rFonts w:ascii="Tahoma" w:hAnsi="Tahoma" w:cs="Tahoma"/>
                <w:sz w:val="20"/>
                <w:szCs w:val="20"/>
                <w:lang w:val="en-US"/>
              </w:rPr>
              <w:t>2</w:t>
            </w:r>
            <w:r w:rsidR="00061CE4">
              <w:rPr>
                <w:rFonts w:ascii="Tahoma" w:hAnsi="Tahoma" w:cs="Tahoma"/>
                <w:sz w:val="20"/>
                <w:szCs w:val="20"/>
                <w:lang w:val="en-US"/>
              </w:rPr>
              <w:t>5</w:t>
            </w:r>
            <w:r w:rsidR="00061CE4" w:rsidRPr="00850523">
              <w:rPr>
                <w:rFonts w:ascii="Tahoma" w:hAnsi="Tahoma" w:cs="Tahoma"/>
                <w:sz w:val="20"/>
                <w:szCs w:val="20"/>
                <w:lang w:val="en-US"/>
              </w:rPr>
              <w:t xml:space="preserve"> </w:t>
            </w:r>
            <w:r w:rsidR="008D1FF1" w:rsidRPr="00850523">
              <w:rPr>
                <w:rFonts w:ascii="Tahoma" w:hAnsi="Tahoma" w:cs="Tahoma"/>
                <w:sz w:val="20"/>
                <w:szCs w:val="20"/>
                <w:lang w:val="en-GB"/>
              </w:rPr>
              <w:t>(</w:t>
            </w:r>
            <w:r w:rsidR="00245026">
              <w:rPr>
                <w:rFonts w:ascii="Tahoma" w:hAnsi="Tahoma" w:cs="Tahoma"/>
                <w:sz w:val="20"/>
                <w:szCs w:val="20"/>
                <w:lang w:val="en-GB"/>
              </w:rPr>
              <w:t xml:space="preserve">up to </w:t>
            </w:r>
            <w:r w:rsidR="008D1FF1" w:rsidRPr="00850523">
              <w:rPr>
                <w:rFonts w:ascii="Tahoma" w:hAnsi="Tahoma" w:cs="Tahoma"/>
                <w:sz w:val="20"/>
                <w:szCs w:val="20"/>
                <w:lang w:val="en-GB"/>
              </w:rPr>
              <w:t xml:space="preserve">19-00 </w:t>
            </w:r>
            <w:r w:rsidR="00245026">
              <w:rPr>
                <w:rFonts w:ascii="Tahoma" w:hAnsi="Tahoma" w:cs="Tahoma"/>
                <w:sz w:val="20"/>
                <w:szCs w:val="20"/>
                <w:lang w:val="en-GB"/>
              </w:rPr>
              <w:t>MSK</w:t>
            </w:r>
            <w:r w:rsidR="008D1FF1" w:rsidRPr="00850523">
              <w:rPr>
                <w:rFonts w:ascii="Tahoma" w:hAnsi="Tahoma" w:cs="Tahoma"/>
                <w:sz w:val="20"/>
                <w:szCs w:val="20"/>
                <w:lang w:val="en-GB"/>
              </w:rPr>
              <w:t>)</w:t>
            </w:r>
          </w:p>
          <w:p w14:paraId="20C7365E" w14:textId="78D25AF3" w:rsidR="00714A9A" w:rsidRPr="00EC5881" w:rsidRDefault="008D1FF1" w:rsidP="00BD6932">
            <w:pPr>
              <w:jc w:val="both"/>
              <w:rPr>
                <w:rFonts w:ascii="Tahoma" w:hAnsi="Tahoma" w:cs="Tahoma"/>
                <w:sz w:val="20"/>
                <w:szCs w:val="22"/>
                <w:lang w:val="en-GB"/>
              </w:rPr>
            </w:pPr>
            <w:r>
              <w:rPr>
                <w:rFonts w:ascii="Tahoma" w:hAnsi="Tahoma" w:cs="Tahoma"/>
                <w:sz w:val="20"/>
                <w:szCs w:val="22"/>
                <w:lang w:val="en-GB"/>
              </w:rPr>
              <w:t xml:space="preserve">and </w:t>
            </w:r>
            <w:r w:rsidR="00BD3AF5" w:rsidRPr="00EC5881">
              <w:rPr>
                <w:rFonts w:ascii="Tahoma" w:hAnsi="Tahoma" w:cs="Tahoma"/>
                <w:sz w:val="20"/>
                <w:lang w:val="en-GB"/>
              </w:rPr>
              <w:t>0.06325</w:t>
            </w:r>
            <w:r>
              <w:rPr>
                <w:rFonts w:ascii="Tahoma" w:hAnsi="Tahoma" w:cs="Tahoma"/>
                <w:sz w:val="20"/>
                <w:lang w:val="en-GB"/>
              </w:rPr>
              <w:t xml:space="preserve"> from </w:t>
            </w:r>
            <w:r w:rsidR="00061CE4">
              <w:rPr>
                <w:rFonts w:ascii="Tahoma" w:hAnsi="Tahoma" w:cs="Tahoma"/>
                <w:sz w:val="20"/>
                <w:szCs w:val="20"/>
                <w:lang w:val="en-US"/>
              </w:rPr>
              <w:t>1 April 20</w:t>
            </w:r>
            <w:r w:rsidR="00061CE4" w:rsidRPr="00850523">
              <w:rPr>
                <w:rFonts w:ascii="Tahoma" w:hAnsi="Tahoma" w:cs="Tahoma"/>
                <w:sz w:val="20"/>
                <w:szCs w:val="20"/>
                <w:lang w:val="en-US"/>
              </w:rPr>
              <w:t>2</w:t>
            </w:r>
            <w:r w:rsidR="00061CE4">
              <w:rPr>
                <w:rFonts w:ascii="Tahoma" w:hAnsi="Tahoma" w:cs="Tahoma"/>
                <w:sz w:val="20"/>
                <w:szCs w:val="20"/>
                <w:lang w:val="en-US"/>
              </w:rPr>
              <w:t>5</w:t>
            </w:r>
            <w:r w:rsidR="00061CE4" w:rsidRPr="00850523">
              <w:rPr>
                <w:rFonts w:ascii="Tahoma" w:hAnsi="Tahoma" w:cs="Tahoma"/>
                <w:sz w:val="20"/>
                <w:szCs w:val="20"/>
                <w:lang w:val="en-US"/>
              </w:rPr>
              <w:t xml:space="preserve"> </w:t>
            </w:r>
            <w:r>
              <w:rPr>
                <w:rFonts w:ascii="Tahoma" w:hAnsi="Tahoma" w:cs="Tahoma"/>
                <w:sz w:val="20"/>
                <w:lang w:val="en-GB"/>
              </w:rPr>
              <w:t>(</w:t>
            </w:r>
            <w:r w:rsidR="00245026">
              <w:rPr>
                <w:rFonts w:ascii="Tahoma" w:hAnsi="Tahoma" w:cs="Tahoma"/>
                <w:sz w:val="20"/>
                <w:lang w:val="en-GB"/>
              </w:rPr>
              <w:t xml:space="preserve">from </w:t>
            </w:r>
            <w:r>
              <w:rPr>
                <w:rFonts w:ascii="Tahoma" w:hAnsi="Tahoma" w:cs="Tahoma"/>
                <w:sz w:val="20"/>
                <w:lang w:val="en-GB"/>
              </w:rPr>
              <w:t>19:00 MSK)</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B189CB7"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00AD64D2">
        <w:rPr>
          <w:rFonts w:ascii="Tahoma" w:hAnsi="Tahoma" w:cs="Tahoma"/>
          <w:b/>
          <w:color w:val="auto"/>
          <w:sz w:val="20"/>
          <w:szCs w:val="20"/>
          <w:lang w:val="en-GB"/>
        </w:rPr>
        <w:t xml:space="preserve">, except </w:t>
      </w:r>
      <w:r w:rsidR="00AD64D2" w:rsidRPr="00AD64D2">
        <w:rPr>
          <w:rFonts w:ascii="Tahoma" w:hAnsi="Tahoma" w:cs="Tahoma"/>
          <w:b/>
          <w:color w:val="auto"/>
          <w:sz w:val="20"/>
          <w:szCs w:val="20"/>
          <w:lang w:val="en-GB"/>
        </w:rPr>
        <w:t>Futures-Style Options Contracts</w:t>
      </w:r>
      <w:r w:rsidR="00AD64D2">
        <w:rPr>
          <w:rFonts w:ascii="Tahoma" w:hAnsi="Tahoma" w:cs="Tahoma"/>
          <w:b/>
          <w:color w:val="auto"/>
          <w:sz w:val="20"/>
          <w:szCs w:val="20"/>
          <w:lang w:val="en-GB"/>
        </w:rPr>
        <w:t xml:space="preserve"> (hereinafter, “Premium-Paid-Upfront’’ Options)</w:t>
      </w:r>
    </w:p>
    <w:p w14:paraId="75847DA2" w14:textId="44BD5214"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 xml:space="preserve">Exchange Fee per </w:t>
      </w:r>
      <w:r w:rsidR="00AD64D2" w:rsidRPr="00AD64D2">
        <w:rPr>
          <w:rFonts w:ascii="Tahoma" w:hAnsi="Tahoma" w:cs="Tahoma"/>
          <w:sz w:val="20"/>
          <w:szCs w:val="20"/>
          <w:lang w:val="en-GB"/>
        </w:rPr>
        <w:t>“Premium-Paid-Upfront’’ Options</w:t>
      </w:r>
      <w:r w:rsidR="00AD64D2" w:rsidRPr="00AD64D2" w:rsidDel="00AD64D2">
        <w:rPr>
          <w:rFonts w:ascii="Tahoma" w:hAnsi="Tahoma" w:cs="Tahoma"/>
          <w:sz w:val="20"/>
          <w:szCs w:val="20"/>
          <w:lang w:val="en-GB"/>
        </w:rPr>
        <w:t xml:space="preserve"> </w:t>
      </w:r>
      <w:r w:rsidR="00665288">
        <w:rPr>
          <w:rFonts w:ascii="Tahoma" w:hAnsi="Tahoma" w:cs="Tahoma"/>
          <w:sz w:val="20"/>
          <w:szCs w:val="20"/>
          <w:lang w:val="en-GB"/>
        </w:rPr>
        <w:t xml:space="preserve">entered into on the basis of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367FF140"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K*Lot Volume*PriceRub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6"/>
        <w:gridCol w:w="7255"/>
      </w:tblGrid>
      <w:tr w:rsidR="00BD3AF5" w:rsidRPr="00D524D9" w14:paraId="1FAED1F8" w14:textId="77777777" w:rsidTr="007D3D85">
        <w:tc>
          <w:tcPr>
            <w:tcW w:w="2357" w:type="dxa"/>
            <w:vAlign w:val="center"/>
          </w:tcPr>
          <w:p w14:paraId="32149531" w14:textId="6556E356"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OptFee</w:t>
            </w:r>
          </w:p>
        </w:tc>
        <w:tc>
          <w:tcPr>
            <w:tcW w:w="7254" w:type="dxa"/>
          </w:tcPr>
          <w:p w14:paraId="5AAC5111" w14:textId="2EEB51AA"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t>
            </w:r>
            <w:r w:rsidR="00154AA2">
              <w:rPr>
                <w:rFonts w:ascii="Tahoma" w:hAnsi="Tahoma" w:cs="Tahoma"/>
                <w:sz w:val="20"/>
                <w:szCs w:val="20"/>
                <w:lang w:val="en-US"/>
              </w:rPr>
              <w:t>on the relevant underlying</w:t>
            </w:r>
            <w:r w:rsidRPr="00EC5881">
              <w:rPr>
                <w:rFonts w:ascii="Tahoma" w:hAnsi="Tahoma" w:cs="Tahoma"/>
                <w:sz w:val="20"/>
                <w:szCs w:val="20"/>
                <w:lang w:val="en-GB"/>
              </w:rPr>
              <w:t xml:space="preserve"> (in RUB),</w:t>
            </w:r>
          </w:p>
        </w:tc>
      </w:tr>
      <w:tr w:rsidR="00BD3AF5" w:rsidRPr="00D524D9" w14:paraId="779217D6" w14:textId="77777777" w:rsidTr="007D3D85">
        <w:tc>
          <w:tcPr>
            <w:tcW w:w="2357" w:type="dxa"/>
            <w:vAlign w:val="center"/>
          </w:tcPr>
          <w:p w14:paraId="10B9D3F0" w14:textId="14A8A9BF" w:rsidR="00BD3AF5" w:rsidRPr="00EC5881" w:rsidRDefault="00BD3AF5" w:rsidP="00C3232A">
            <w:pPr>
              <w:jc w:val="both"/>
              <w:rPr>
                <w:rFonts w:ascii="Cambria Math" w:hAnsi="Cambria Math" w:cs="Tahoma"/>
                <w:b/>
                <w:bCs/>
                <w:sz w:val="22"/>
                <w:szCs w:val="20"/>
                <w:lang w:val="en-GB"/>
              </w:rPr>
            </w:pPr>
            <w:proofErr w:type="spellStart"/>
            <w:r w:rsidRPr="00EC5881">
              <w:rPr>
                <w:b/>
                <w:bCs/>
                <w:color w:val="000000" w:themeColor="text1"/>
                <w:sz w:val="22"/>
                <w:szCs w:val="22"/>
                <w:lang w:val="en-GB"/>
              </w:rPr>
              <w:t>PriceRub</w:t>
            </w:r>
            <w:proofErr w:type="spellEnd"/>
          </w:p>
        </w:tc>
        <w:tc>
          <w:tcPr>
            <w:tcW w:w="7254" w:type="dxa"/>
          </w:tcPr>
          <w:p w14:paraId="4404648C" w14:textId="1472106D" w:rsidR="00BD3AF5" w:rsidRPr="00F54B37" w:rsidRDefault="001A62F9" w:rsidP="00C3232A">
            <w:pPr>
              <w:jc w:val="both"/>
              <w:rPr>
                <w:rFonts w:ascii="Tahoma" w:hAnsi="Tahoma" w:cs="Tahoma"/>
                <w:sz w:val="20"/>
                <w:szCs w:val="20"/>
                <w:lang w:val="en-US"/>
              </w:rPr>
            </w:pPr>
            <w:r>
              <w:rPr>
                <w:rFonts w:ascii="Tahoma" w:hAnsi="Tahoma" w:cs="Tahoma"/>
                <w:sz w:val="20"/>
                <w:szCs w:val="20"/>
                <w:lang w:val="en-GB"/>
              </w:rPr>
              <w:t xml:space="preserve">exercise price of the underlying asset determined </w:t>
            </w:r>
            <w:r>
              <w:rPr>
                <w:rFonts w:ascii="Tahoma" w:hAnsi="Tahoma" w:cs="Tahoma"/>
                <w:sz w:val="20"/>
                <w:szCs w:val="20"/>
                <w:lang w:val="en-US"/>
              </w:rPr>
              <w:t xml:space="preserve">at the end of the clearing session </w:t>
            </w:r>
            <w:r w:rsidR="001A2D22">
              <w:rPr>
                <w:rFonts w:ascii="Tahoma" w:hAnsi="Tahoma" w:cs="Tahoma"/>
                <w:sz w:val="20"/>
                <w:szCs w:val="20"/>
                <w:lang w:val="en-US"/>
              </w:rPr>
              <w:t xml:space="preserve">in accordance with NCC Risk-Parameters Methodology </w:t>
            </w:r>
          </w:p>
        </w:tc>
      </w:tr>
      <w:tr w:rsidR="001A62F9" w:rsidRPr="00D524D9" w14:paraId="43846DB3" w14:textId="77777777" w:rsidTr="007D3D85">
        <w:tc>
          <w:tcPr>
            <w:tcW w:w="2357" w:type="dxa"/>
            <w:vAlign w:val="center"/>
          </w:tcPr>
          <w:p w14:paraId="4A5FB925" w14:textId="36DEE3C8" w:rsidR="001A62F9" w:rsidRPr="00EC5881" w:rsidRDefault="001A62F9" w:rsidP="00C3232A">
            <w:pPr>
              <w:jc w:val="both"/>
              <w:rPr>
                <w:b/>
                <w:bCs/>
                <w:color w:val="000000" w:themeColor="text1"/>
                <w:sz w:val="22"/>
                <w:szCs w:val="22"/>
                <w:lang w:val="en-GB"/>
              </w:rPr>
            </w:pPr>
            <w:proofErr w:type="spellStart"/>
            <w:r>
              <w:rPr>
                <w:b/>
                <w:bCs/>
                <w:color w:val="000000" w:themeColor="text1"/>
                <w:sz w:val="22"/>
                <w:szCs w:val="22"/>
                <w:lang w:val="en-GB"/>
              </w:rPr>
              <w:t>LotVolume</w:t>
            </w:r>
            <w:proofErr w:type="spellEnd"/>
          </w:p>
        </w:tc>
        <w:tc>
          <w:tcPr>
            <w:tcW w:w="7254" w:type="dxa"/>
          </w:tcPr>
          <w:p w14:paraId="554E9A5B" w14:textId="52524BEA" w:rsidR="001A62F9" w:rsidRPr="00EC5881" w:rsidRDefault="001A62F9" w:rsidP="00C3232A">
            <w:pPr>
              <w:jc w:val="both"/>
              <w:rPr>
                <w:rFonts w:ascii="Tahoma" w:hAnsi="Tahoma" w:cs="Tahoma"/>
                <w:sz w:val="20"/>
                <w:szCs w:val="20"/>
                <w:lang w:val="en-GB"/>
              </w:rPr>
            </w:pPr>
            <w:r>
              <w:rPr>
                <w:rFonts w:ascii="Tahoma" w:hAnsi="Tahoma" w:cs="Tahoma"/>
                <w:sz w:val="20"/>
                <w:szCs w:val="20"/>
                <w:lang w:val="en-GB"/>
              </w:rPr>
              <w:t>Lot as set fort</w:t>
            </w:r>
            <w:r w:rsidR="001A2D22">
              <w:rPr>
                <w:rFonts w:ascii="Tahoma" w:hAnsi="Tahoma" w:cs="Tahoma"/>
                <w:sz w:val="20"/>
                <w:szCs w:val="20"/>
                <w:lang w:val="en-GB"/>
              </w:rPr>
              <w:t>h</w:t>
            </w:r>
            <w:r>
              <w:rPr>
                <w:rFonts w:ascii="Tahoma" w:hAnsi="Tahoma" w:cs="Tahoma"/>
                <w:sz w:val="20"/>
                <w:szCs w:val="20"/>
                <w:lang w:val="en-GB"/>
              </w:rPr>
              <w:t xml:space="preserve"> </w:t>
            </w:r>
            <w:r w:rsidRPr="00EC5881">
              <w:rPr>
                <w:rFonts w:ascii="Tahoma" w:hAnsi="Tahoma" w:cs="Tahoma"/>
                <w:sz w:val="20"/>
                <w:szCs w:val="22"/>
                <w:lang w:val="en-GB"/>
              </w:rPr>
              <w:t xml:space="preserve">in the </w:t>
            </w:r>
            <w:r w:rsidRPr="00EC5881">
              <w:rPr>
                <w:rFonts w:ascii="Tahoma" w:hAnsi="Tahoma" w:cs="Tahoma"/>
                <w:sz w:val="20"/>
                <w:szCs w:val="20"/>
                <w:lang w:val="en-GB"/>
              </w:rPr>
              <w:t>relevant Option Contract Specifications</w:t>
            </w:r>
          </w:p>
        </w:tc>
      </w:tr>
      <w:tr w:rsidR="00EE2B1E" w:rsidRPr="00D524D9"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2584C6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t>
            </w:r>
            <w:r w:rsidR="00154AA2">
              <w:rPr>
                <w:rFonts w:ascii="Tahoma" w:hAnsi="Tahoma" w:cs="Tahoma"/>
                <w:sz w:val="20"/>
                <w:szCs w:val="22"/>
                <w:lang w:val="en-GB"/>
              </w:rPr>
              <w:t>on the relevant underlying</w:t>
            </w:r>
            <w:r w:rsidR="001F1ABC" w:rsidRPr="00EC5881">
              <w:rPr>
                <w:rFonts w:ascii="Tahoma" w:hAnsi="Tahoma" w:cs="Tahoma"/>
                <w:sz w:val="20"/>
                <w:szCs w:val="22"/>
                <w:lang w:val="en-GB"/>
              </w:rPr>
              <w:t xml:space="preserve">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r w:rsidR="00245026">
              <w:rPr>
                <w:rFonts w:ascii="Tahoma" w:hAnsi="Tahoma" w:cs="Tahoma"/>
                <w:sz w:val="20"/>
                <w:szCs w:val="20"/>
                <w:lang w:val="en-GB"/>
              </w:rPr>
              <w:t>,</w:t>
            </w:r>
            <w:r w:rsidR="00D85848" w:rsidRPr="00850523">
              <w:rPr>
                <w:rFonts w:ascii="Tahoma" w:hAnsi="Tahoma" w:cs="Tahoma"/>
                <w:sz w:val="20"/>
                <w:szCs w:val="20"/>
                <w:lang w:val="en-US"/>
              </w:rPr>
              <w:t xml:space="preserve"> </w:t>
            </w:r>
            <w:r w:rsidR="00D85848">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EE2B1E" w:rsidRPr="00D524D9"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1C79159"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t>
            </w:r>
            <w:r w:rsidR="00154AA2">
              <w:rPr>
                <w:rFonts w:ascii="Tahoma" w:hAnsi="Tahoma" w:cs="Tahoma"/>
                <w:sz w:val="20"/>
                <w:szCs w:val="22"/>
                <w:lang w:val="en-GB"/>
              </w:rPr>
              <w:t>on the relevant underlying</w:t>
            </w:r>
            <w:r w:rsidRPr="00EC5881">
              <w:rPr>
                <w:rFonts w:ascii="Tahoma" w:hAnsi="Tahoma" w:cs="Tahoma"/>
                <w:sz w:val="20"/>
                <w:szCs w:val="22"/>
                <w:lang w:val="en-GB"/>
              </w:rPr>
              <w:t xml:space="preserve"> set forth in the </w:t>
            </w:r>
            <w:r w:rsidRPr="00EC5881">
              <w:rPr>
                <w:rFonts w:ascii="Tahoma" w:hAnsi="Tahoma" w:cs="Tahoma"/>
                <w:sz w:val="20"/>
                <w:szCs w:val="20"/>
                <w:lang w:val="en-GB"/>
              </w:rPr>
              <w:t>relevant Option Specifications</w:t>
            </w:r>
            <w:r w:rsidR="00D85848">
              <w:rPr>
                <w:rFonts w:ascii="Tahoma" w:hAnsi="Tahoma" w:cs="Tahoma"/>
                <w:sz w:val="20"/>
                <w:szCs w:val="20"/>
                <w:lang w:val="en-GB"/>
              </w:rPr>
              <w:t>,</w:t>
            </w:r>
            <w:r w:rsidR="00D85848">
              <w:rPr>
                <w:rFonts w:ascii="Tahoma" w:hAnsi="Tahoma" w:cs="Tahoma"/>
                <w:sz w:val="20"/>
                <w:szCs w:val="20"/>
                <w:lang w:val="en-US"/>
              </w:rPr>
              <w:t xml:space="preserve"> as at the end of last evening clearing session</w:t>
            </w:r>
            <w:r w:rsidR="00D85848" w:rsidRPr="00EC5881">
              <w:rPr>
                <w:rFonts w:ascii="Tahoma" w:hAnsi="Tahoma" w:cs="Tahoma"/>
                <w:sz w:val="20"/>
                <w:szCs w:val="20"/>
                <w:lang w:val="en-GB"/>
              </w:rPr>
              <w:t>;</w:t>
            </w:r>
          </w:p>
        </w:tc>
      </w:tr>
      <w:tr w:rsidR="00EE2B1E" w:rsidRPr="00D524D9"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20525F"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1B060126" w14:textId="0EA7401E" w:rsidR="00154AA2" w:rsidRDefault="00EE2B1E" w:rsidP="00EE2B1E">
            <w:pPr>
              <w:jc w:val="both"/>
              <w:rPr>
                <w:rFonts w:ascii="Tahoma" w:hAnsi="Tahoma" w:cs="Tahoma"/>
                <w:sz w:val="20"/>
                <w:szCs w:val="20"/>
                <w:lang w:val="en-US"/>
              </w:rPr>
            </w:pPr>
            <w:r w:rsidRPr="00EC5881">
              <w:rPr>
                <w:rFonts w:ascii="Tahoma" w:hAnsi="Tahoma" w:cs="Tahoma"/>
                <w:sz w:val="20"/>
                <w:szCs w:val="20"/>
                <w:lang w:val="en-GB"/>
              </w:rPr>
              <w:t>additional</w:t>
            </w:r>
            <w:r w:rsidRPr="00850523">
              <w:rPr>
                <w:rFonts w:ascii="Tahoma" w:hAnsi="Tahoma" w:cs="Tahoma"/>
                <w:sz w:val="20"/>
                <w:szCs w:val="20"/>
                <w:lang w:val="en-US"/>
              </w:rPr>
              <w:t xml:space="preserve"> </w:t>
            </w:r>
            <w:r w:rsidRPr="00EC5881">
              <w:rPr>
                <w:rFonts w:ascii="Tahoma" w:hAnsi="Tahoma" w:cs="Tahoma"/>
                <w:sz w:val="20"/>
                <w:szCs w:val="20"/>
                <w:lang w:val="en-GB"/>
              </w:rPr>
              <w:t>coefficient</w:t>
            </w:r>
            <w:r w:rsidRPr="00850523">
              <w:rPr>
                <w:rFonts w:ascii="Tahoma" w:hAnsi="Tahoma" w:cs="Tahoma"/>
                <w:sz w:val="20"/>
                <w:szCs w:val="20"/>
                <w:lang w:val="en-US"/>
              </w:rPr>
              <w:t xml:space="preserve"> </w:t>
            </w:r>
            <w:r w:rsidRPr="00EC5881">
              <w:rPr>
                <w:rFonts w:ascii="Tahoma" w:hAnsi="Tahoma" w:cs="Tahoma"/>
                <w:sz w:val="20"/>
                <w:szCs w:val="20"/>
                <w:lang w:val="en-GB"/>
              </w:rPr>
              <w:t>that</w:t>
            </w:r>
            <w:r w:rsidRPr="00850523">
              <w:rPr>
                <w:rFonts w:ascii="Tahoma" w:hAnsi="Tahoma" w:cs="Tahoma"/>
                <w:sz w:val="20"/>
                <w:szCs w:val="20"/>
                <w:lang w:val="en-US"/>
              </w:rPr>
              <w:t xml:space="preserve"> </w:t>
            </w:r>
            <w:r w:rsidRPr="00EC5881">
              <w:rPr>
                <w:rFonts w:ascii="Tahoma" w:hAnsi="Tahoma" w:cs="Tahoma"/>
                <w:sz w:val="20"/>
                <w:szCs w:val="20"/>
                <w:lang w:val="en-GB"/>
              </w:rPr>
              <w:t>equals</w:t>
            </w:r>
            <w:r w:rsidR="00154AA2">
              <w:rPr>
                <w:rFonts w:ascii="Tahoma" w:hAnsi="Tahoma" w:cs="Tahoma"/>
                <w:sz w:val="20"/>
                <w:szCs w:val="20"/>
                <w:lang w:val="en-GB"/>
              </w:rPr>
              <w:t>:</w:t>
            </w:r>
          </w:p>
          <w:p w14:paraId="3513A264" w14:textId="4F7F0A15" w:rsidR="00154AA2" w:rsidRPr="00B475D6" w:rsidRDefault="00154AA2" w:rsidP="00154AA2">
            <w:pPr>
              <w:jc w:val="both"/>
              <w:rPr>
                <w:rFonts w:ascii="Tahoma" w:hAnsi="Tahoma" w:cs="Tahoma"/>
                <w:sz w:val="20"/>
                <w:szCs w:val="20"/>
                <w:lang w:val="en-GB"/>
              </w:rPr>
            </w:pPr>
            <w:r>
              <w:rPr>
                <w:rFonts w:ascii="Tahoma" w:hAnsi="Tahoma" w:cs="Tahoma"/>
                <w:sz w:val="20"/>
                <w:szCs w:val="20"/>
                <w:lang w:val="en-GB"/>
              </w:rPr>
              <w:t xml:space="preserve">* </w:t>
            </w:r>
            <w:r w:rsidR="00FC0610" w:rsidRPr="00B475D6">
              <w:rPr>
                <w:rFonts w:ascii="Tahoma" w:hAnsi="Tahoma" w:cs="Tahoma"/>
                <w:sz w:val="20"/>
                <w:szCs w:val="20"/>
                <w:lang w:val="en-GB"/>
              </w:rPr>
              <w:t>for</w:t>
            </w:r>
            <w:r w:rsidR="00FC0610" w:rsidRPr="00B475D6">
              <w:rPr>
                <w:rFonts w:ascii="Tahoma" w:hAnsi="Tahoma" w:cs="Tahoma"/>
                <w:sz w:val="20"/>
                <w:szCs w:val="20"/>
                <w:lang w:val="en-US"/>
              </w:rPr>
              <w:t xml:space="preserve"> </w:t>
            </w:r>
            <w:r w:rsidR="00FC0610" w:rsidRPr="00B475D6">
              <w:rPr>
                <w:rFonts w:ascii="Tahoma" w:hAnsi="Tahoma" w:cs="Tahoma"/>
                <w:sz w:val="20"/>
                <w:szCs w:val="20"/>
                <w:lang w:val="en-GB"/>
              </w:rPr>
              <w:t>negotiated</w:t>
            </w:r>
            <w:r w:rsidR="00FC0610" w:rsidRPr="00B475D6">
              <w:rPr>
                <w:rFonts w:ascii="Tahoma" w:hAnsi="Tahoma" w:cs="Tahoma"/>
                <w:sz w:val="20"/>
                <w:szCs w:val="20"/>
                <w:lang w:val="en-US"/>
              </w:rPr>
              <w:t xml:space="preserve"> </w:t>
            </w:r>
            <w:r w:rsidR="00FD5DCC" w:rsidRPr="00B475D6">
              <w:rPr>
                <w:rFonts w:ascii="Tahoma" w:hAnsi="Tahoma" w:cs="Tahoma"/>
                <w:sz w:val="20"/>
                <w:szCs w:val="20"/>
                <w:lang w:val="en-GB"/>
              </w:rPr>
              <w:t>trade</w:t>
            </w:r>
            <w:r w:rsidR="00FC0610" w:rsidRPr="00B475D6">
              <w:rPr>
                <w:rFonts w:ascii="Tahoma" w:hAnsi="Tahoma" w:cs="Tahoma"/>
                <w:sz w:val="20"/>
                <w:szCs w:val="20"/>
                <w:lang w:val="en-GB"/>
              </w:rPr>
              <w:t>s</w:t>
            </w:r>
            <w:r w:rsidRPr="00B475D6">
              <w:rPr>
                <w:rFonts w:ascii="Tahoma" w:hAnsi="Tahoma" w:cs="Tahoma"/>
                <w:sz w:val="20"/>
                <w:szCs w:val="20"/>
                <w:lang w:val="en-GB"/>
              </w:rPr>
              <w:t xml:space="preserve"> </w:t>
            </w:r>
          </w:p>
          <w:p w14:paraId="27F8B378" w14:textId="77777777" w:rsidR="00154AA2" w:rsidRDefault="00154AA2" w:rsidP="00EE2B1E">
            <w:pPr>
              <w:jc w:val="both"/>
              <w:rPr>
                <w:rFonts w:ascii="Tahoma" w:hAnsi="Tahoma" w:cs="Tahoma"/>
                <w:sz w:val="20"/>
                <w:szCs w:val="20"/>
                <w:lang w:val="en-US"/>
              </w:rPr>
            </w:pPr>
          </w:p>
          <w:tbl>
            <w:tblPr>
              <w:tblStyle w:val="a7"/>
              <w:tblW w:w="0" w:type="auto"/>
              <w:tblLook w:val="04A0" w:firstRow="1" w:lastRow="0" w:firstColumn="1" w:lastColumn="0" w:noHBand="0" w:noVBand="1"/>
            </w:tblPr>
            <w:tblGrid>
              <w:gridCol w:w="1356"/>
              <w:gridCol w:w="2977"/>
              <w:gridCol w:w="2695"/>
            </w:tblGrid>
            <w:tr w:rsidR="00154AA2" w:rsidRPr="00406612" w14:paraId="1BE6C593" w14:textId="77777777" w:rsidTr="0089287E">
              <w:tc>
                <w:tcPr>
                  <w:tcW w:w="1356" w:type="dxa"/>
                </w:tcPr>
                <w:p w14:paraId="77423EE8" w14:textId="6A46F0C4"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Group of Contracts</w:t>
                  </w:r>
                </w:p>
              </w:tc>
              <w:tc>
                <w:tcPr>
                  <w:tcW w:w="2977" w:type="dxa"/>
                </w:tcPr>
                <w:p w14:paraId="437446BD" w14:textId="33A40792"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89287E">
                    <w:rPr>
                      <w:rFonts w:ascii="Tahoma" w:hAnsi="Tahoma" w:cs="Tahoma"/>
                      <w:sz w:val="20"/>
                      <w:szCs w:val="20"/>
                      <w:lang w:val="en-US"/>
                    </w:rPr>
                    <w:t>03.04.23 up to 0</w:t>
                  </w:r>
                  <w:r w:rsidR="00D729B1">
                    <w:rPr>
                      <w:rFonts w:ascii="Tahoma" w:hAnsi="Tahoma" w:cs="Tahoma"/>
                      <w:sz w:val="20"/>
                      <w:szCs w:val="20"/>
                      <w:lang w:val="en-US"/>
                    </w:rPr>
                    <w:t>1</w:t>
                  </w:r>
                  <w:r w:rsidRPr="0089287E">
                    <w:rPr>
                      <w:rFonts w:ascii="Tahoma" w:hAnsi="Tahoma" w:cs="Tahoma"/>
                      <w:sz w:val="20"/>
                      <w:szCs w:val="20"/>
                      <w:lang w:val="en-US"/>
                    </w:rPr>
                    <w:t>.04.2</w:t>
                  </w:r>
                  <w:r w:rsidR="00D729B1">
                    <w:rPr>
                      <w:rFonts w:ascii="Tahoma" w:hAnsi="Tahoma" w:cs="Tahoma"/>
                      <w:sz w:val="20"/>
                      <w:szCs w:val="20"/>
                      <w:lang w:val="en-US"/>
                    </w:rPr>
                    <w:t>5</w:t>
                  </w:r>
                  <w:r w:rsidRPr="0089287E">
                    <w:rPr>
                      <w:rFonts w:ascii="Tahoma" w:hAnsi="Tahoma" w:cs="Tahoma"/>
                      <w:sz w:val="20"/>
                      <w:szCs w:val="20"/>
                      <w:lang w:val="en-US"/>
                    </w:rPr>
                    <w:t xml:space="preserve"> </w:t>
                  </w:r>
                  <w:r>
                    <w:rPr>
                      <w:rFonts w:ascii="Tahoma" w:hAnsi="Tahoma" w:cs="Tahoma"/>
                      <w:sz w:val="20"/>
                      <w:szCs w:val="20"/>
                      <w:lang w:val="en-US"/>
                    </w:rPr>
                    <w:t xml:space="preserve">inclusive </w:t>
                  </w:r>
                  <w:r w:rsidR="00154AA2" w:rsidRPr="00B475D6">
                    <w:rPr>
                      <w:rFonts w:ascii="Tahoma" w:hAnsi="Tahoma" w:cs="Tahoma"/>
                      <w:sz w:val="20"/>
                      <w:szCs w:val="20"/>
                      <w:lang w:val="en-US"/>
                    </w:rPr>
                    <w:t>(</w:t>
                  </w:r>
                  <w:r>
                    <w:rPr>
                      <w:rFonts w:ascii="Tahoma" w:hAnsi="Tahoma" w:cs="Tahoma"/>
                      <w:sz w:val="20"/>
                      <w:szCs w:val="20"/>
                      <w:lang w:val="en-US"/>
                    </w:rPr>
                    <w:t>from</w:t>
                  </w:r>
                  <w:r w:rsidRPr="00622E04">
                    <w:rPr>
                      <w:rFonts w:ascii="Tahoma" w:hAnsi="Tahoma" w:cs="Tahoma"/>
                      <w:sz w:val="20"/>
                      <w:szCs w:val="20"/>
                      <w:lang w:val="en-US"/>
                    </w:rPr>
                    <w:t xml:space="preserve"> </w:t>
                  </w:r>
                  <w:r w:rsidR="00154AA2" w:rsidRPr="00B475D6">
                    <w:rPr>
                      <w:rFonts w:ascii="Tahoma" w:hAnsi="Tahoma" w:cs="Tahoma"/>
                      <w:sz w:val="20"/>
                      <w:szCs w:val="20"/>
                      <w:lang w:val="en-US"/>
                    </w:rPr>
                    <w:t xml:space="preserve">19-00 </w:t>
                  </w:r>
                  <w:r>
                    <w:rPr>
                      <w:rFonts w:ascii="Tahoma" w:hAnsi="Tahoma" w:cs="Tahoma"/>
                      <w:sz w:val="20"/>
                      <w:szCs w:val="20"/>
                      <w:lang w:val="en-US"/>
                    </w:rPr>
                    <w:t>MSK</w:t>
                  </w:r>
                  <w:r w:rsidR="00154AA2" w:rsidRPr="00B475D6">
                    <w:rPr>
                      <w:rFonts w:ascii="Tahoma" w:hAnsi="Tahoma" w:cs="Tahoma"/>
                      <w:sz w:val="20"/>
                      <w:szCs w:val="20"/>
                      <w:lang w:val="en-US"/>
                    </w:rPr>
                    <w:t>)</w:t>
                  </w:r>
                </w:p>
              </w:tc>
              <w:tc>
                <w:tcPr>
                  <w:tcW w:w="2695" w:type="dxa"/>
                </w:tcPr>
                <w:p w14:paraId="5ECA8F42" w14:textId="3121B744" w:rsidR="00154AA2" w:rsidRPr="00406612" w:rsidRDefault="00622E04" w:rsidP="00154AA2">
                  <w:pPr>
                    <w:jc w:val="both"/>
                    <w:rPr>
                      <w:rFonts w:ascii="Tahoma" w:hAnsi="Tahoma" w:cs="Tahoma"/>
                      <w:sz w:val="20"/>
                      <w:szCs w:val="20"/>
                      <w:lang w:val="en-US"/>
                    </w:rPr>
                  </w:pPr>
                  <w:r>
                    <w:rPr>
                      <w:rFonts w:ascii="Tahoma" w:hAnsi="Tahoma" w:cs="Tahoma"/>
                      <w:sz w:val="20"/>
                      <w:szCs w:val="20"/>
                      <w:lang w:val="en-US"/>
                    </w:rPr>
                    <w:t xml:space="preserve">Effective from </w:t>
                  </w:r>
                  <w:r w:rsidR="00D729B1" w:rsidRPr="0089287E">
                    <w:rPr>
                      <w:rFonts w:ascii="Tahoma" w:hAnsi="Tahoma" w:cs="Tahoma"/>
                      <w:sz w:val="20"/>
                      <w:szCs w:val="20"/>
                      <w:lang w:val="en-US"/>
                    </w:rPr>
                    <w:t>0</w:t>
                  </w:r>
                  <w:r w:rsidR="00D729B1">
                    <w:rPr>
                      <w:rFonts w:ascii="Tahoma" w:hAnsi="Tahoma" w:cs="Tahoma"/>
                      <w:sz w:val="20"/>
                      <w:szCs w:val="20"/>
                      <w:lang w:val="en-US"/>
                    </w:rPr>
                    <w:t>1</w:t>
                  </w:r>
                  <w:r w:rsidR="00D729B1" w:rsidRPr="0089287E">
                    <w:rPr>
                      <w:rFonts w:ascii="Tahoma" w:hAnsi="Tahoma" w:cs="Tahoma"/>
                      <w:sz w:val="20"/>
                      <w:szCs w:val="20"/>
                      <w:lang w:val="en-US"/>
                    </w:rPr>
                    <w:t>.04.2</w:t>
                  </w:r>
                  <w:r w:rsidR="00D729B1">
                    <w:rPr>
                      <w:rFonts w:ascii="Tahoma" w:hAnsi="Tahoma" w:cs="Tahoma"/>
                      <w:sz w:val="20"/>
                      <w:szCs w:val="20"/>
                      <w:lang w:val="en-US"/>
                    </w:rPr>
                    <w:t>5</w:t>
                  </w:r>
                  <w:r w:rsidR="00D729B1" w:rsidRPr="0089287E">
                    <w:rPr>
                      <w:rFonts w:ascii="Tahoma" w:hAnsi="Tahoma" w:cs="Tahoma"/>
                      <w:sz w:val="20"/>
                      <w:szCs w:val="20"/>
                      <w:lang w:val="en-US"/>
                    </w:rPr>
                    <w:t xml:space="preserve"> </w:t>
                  </w:r>
                  <w:r w:rsidR="00154AA2" w:rsidRPr="00406612">
                    <w:rPr>
                      <w:rFonts w:ascii="Tahoma" w:hAnsi="Tahoma" w:cs="Tahoma"/>
                      <w:sz w:val="20"/>
                      <w:szCs w:val="20"/>
                      <w:lang w:val="en-US"/>
                    </w:rPr>
                    <w:t>(</w:t>
                  </w:r>
                  <w:r>
                    <w:rPr>
                      <w:rFonts w:ascii="Tahoma" w:hAnsi="Tahoma" w:cs="Tahoma"/>
                      <w:sz w:val="20"/>
                      <w:szCs w:val="20"/>
                      <w:lang w:val="en-US"/>
                    </w:rPr>
                    <w:t xml:space="preserve">from </w:t>
                  </w:r>
                  <w:r w:rsidR="00154AA2" w:rsidRPr="00406612">
                    <w:rPr>
                      <w:rFonts w:ascii="Tahoma" w:hAnsi="Tahoma" w:cs="Tahoma"/>
                      <w:sz w:val="20"/>
                      <w:szCs w:val="20"/>
                      <w:lang w:val="en-US"/>
                    </w:rPr>
                    <w:t xml:space="preserve">19-00 </w:t>
                  </w:r>
                  <w:r>
                    <w:rPr>
                      <w:rFonts w:ascii="Tahoma" w:hAnsi="Tahoma" w:cs="Tahoma"/>
                      <w:sz w:val="20"/>
                      <w:szCs w:val="20"/>
                      <w:lang w:val="en-US"/>
                    </w:rPr>
                    <w:t>MSK</w:t>
                  </w:r>
                  <w:r w:rsidR="00154AA2" w:rsidRPr="00406612">
                    <w:rPr>
                      <w:rFonts w:ascii="Tahoma" w:hAnsi="Tahoma" w:cs="Tahoma"/>
                      <w:sz w:val="20"/>
                      <w:szCs w:val="20"/>
                      <w:lang w:val="en-US"/>
                    </w:rPr>
                    <w:t>)</w:t>
                  </w:r>
                </w:p>
              </w:tc>
            </w:tr>
            <w:tr w:rsidR="00154AA2" w:rsidRPr="00406612" w14:paraId="7F7D8947" w14:textId="77777777" w:rsidTr="0089287E">
              <w:tc>
                <w:tcPr>
                  <w:tcW w:w="1356" w:type="dxa"/>
                </w:tcPr>
                <w:p w14:paraId="7F364FC5" w14:textId="7A6F371A"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 xml:space="preserve">Equity </w:t>
                  </w:r>
                </w:p>
              </w:tc>
              <w:tc>
                <w:tcPr>
                  <w:tcW w:w="2977" w:type="dxa"/>
                </w:tcPr>
                <w:p w14:paraId="619F41AF" w14:textId="0462FC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35A7C000" w14:textId="0CAC422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154AA2" w:rsidRPr="00406612" w14:paraId="4290E591" w14:textId="77777777" w:rsidTr="0089287E">
              <w:tc>
                <w:tcPr>
                  <w:tcW w:w="1356" w:type="dxa"/>
                </w:tcPr>
                <w:p w14:paraId="0E085B5D" w14:textId="703C9052"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FX</w:t>
                  </w:r>
                </w:p>
              </w:tc>
              <w:tc>
                <w:tcPr>
                  <w:tcW w:w="2977" w:type="dxa"/>
                </w:tcPr>
                <w:p w14:paraId="71A5A7EB" w14:textId="1A9EC6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7B27D7DB" w14:textId="25DA5AE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B43C8E" w:rsidRPr="00406612" w14:paraId="7B8305E8" w14:textId="77777777" w:rsidTr="0089287E">
              <w:tc>
                <w:tcPr>
                  <w:tcW w:w="1356" w:type="dxa"/>
                </w:tcPr>
                <w:p w14:paraId="3C7FE333" w14:textId="01B8B9BF" w:rsidR="00B43C8E" w:rsidRDefault="00B43C8E" w:rsidP="00B43C8E">
                  <w:pPr>
                    <w:jc w:val="both"/>
                    <w:rPr>
                      <w:rFonts w:ascii="Tahoma" w:hAnsi="Tahoma" w:cs="Tahoma"/>
                      <w:sz w:val="20"/>
                      <w:szCs w:val="20"/>
                      <w:lang w:val="en-US"/>
                    </w:rPr>
                  </w:pPr>
                  <w:r>
                    <w:rPr>
                      <w:rFonts w:ascii="Tahoma" w:hAnsi="Tahoma" w:cs="Tahoma"/>
                      <w:sz w:val="20"/>
                      <w:szCs w:val="20"/>
                      <w:lang w:val="en-US"/>
                    </w:rPr>
                    <w:t>Commodities</w:t>
                  </w:r>
                </w:p>
              </w:tc>
              <w:tc>
                <w:tcPr>
                  <w:tcW w:w="2977" w:type="dxa"/>
                </w:tcPr>
                <w:p w14:paraId="113BF119" w14:textId="4BA39977" w:rsidR="00B43C8E" w:rsidRPr="00B475D6" w:rsidRDefault="00B43C8E" w:rsidP="00B43C8E">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439D1031" w14:textId="5E4337A1" w:rsidR="00B43C8E" w:rsidRPr="00B475D6" w:rsidRDefault="00B43C8E" w:rsidP="00B43C8E">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01%</w:t>
                  </w:r>
                </w:p>
              </w:tc>
            </w:tr>
            <w:tr w:rsidR="00406612" w:rsidRPr="00406612" w14:paraId="669F2AE0" w14:textId="77777777" w:rsidTr="0089287E">
              <w:tc>
                <w:tcPr>
                  <w:tcW w:w="1356" w:type="dxa"/>
                </w:tcPr>
                <w:p w14:paraId="454888C0" w14:textId="5F8B5264" w:rsidR="00406612" w:rsidRDefault="00406612" w:rsidP="00406612">
                  <w:pPr>
                    <w:jc w:val="both"/>
                    <w:rPr>
                      <w:rFonts w:ascii="Tahoma" w:hAnsi="Tahoma" w:cs="Tahoma"/>
                      <w:sz w:val="20"/>
                      <w:szCs w:val="20"/>
                      <w:lang w:val="en-US"/>
                    </w:rPr>
                  </w:pPr>
                  <w:r>
                    <w:rPr>
                      <w:rFonts w:ascii="Tahoma" w:hAnsi="Tahoma" w:cs="Tahoma"/>
                      <w:sz w:val="20"/>
                      <w:szCs w:val="20"/>
                      <w:lang w:val="en-US"/>
                    </w:rPr>
                    <w:t>Index</w:t>
                  </w:r>
                </w:p>
              </w:tc>
              <w:tc>
                <w:tcPr>
                  <w:tcW w:w="2977" w:type="dxa"/>
                </w:tcPr>
                <w:p w14:paraId="0AB2F4C9" w14:textId="3BD1F634" w:rsidR="00406612" w:rsidRPr="00B475D6" w:rsidRDefault="00406612" w:rsidP="00406612">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0E657DFE" w14:textId="00DEFED6" w:rsidR="00406612" w:rsidRPr="00B475D6" w:rsidRDefault="00406612" w:rsidP="00406612">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01%</w:t>
                  </w:r>
                </w:p>
              </w:tc>
            </w:tr>
          </w:tbl>
          <w:p w14:paraId="2B19F046" w14:textId="57B29EB2" w:rsidR="00154AA2" w:rsidRDefault="00154AA2" w:rsidP="00EE2B1E">
            <w:pPr>
              <w:jc w:val="both"/>
              <w:rPr>
                <w:rFonts w:ascii="Tahoma" w:hAnsi="Tahoma" w:cs="Tahoma"/>
                <w:sz w:val="20"/>
                <w:szCs w:val="20"/>
                <w:lang w:val="en-US"/>
              </w:rPr>
            </w:pPr>
          </w:p>
          <w:p w14:paraId="25E27225" w14:textId="3304005F" w:rsidR="00FC0610" w:rsidRDefault="00154AA2" w:rsidP="00EE2B1E">
            <w:pPr>
              <w:jc w:val="both"/>
              <w:rPr>
                <w:rFonts w:ascii="Tahoma" w:hAnsi="Tahoma" w:cs="Tahoma"/>
                <w:sz w:val="20"/>
                <w:szCs w:val="20"/>
                <w:lang w:val="en-GB"/>
              </w:rPr>
            </w:pPr>
            <w:r>
              <w:rPr>
                <w:rFonts w:ascii="Tahoma" w:hAnsi="Tahoma" w:cs="Tahoma"/>
                <w:sz w:val="20"/>
                <w:szCs w:val="20"/>
                <w:lang w:val="en-US"/>
              </w:rPr>
              <w:t xml:space="preserve">* </w:t>
            </w:r>
            <w:r w:rsidR="00F32F72">
              <w:rPr>
                <w:rFonts w:ascii="Tahoma" w:hAnsi="Tahoma" w:cs="Tahoma"/>
                <w:sz w:val="20"/>
                <w:szCs w:val="20"/>
                <w:lang w:val="en-US"/>
              </w:rPr>
              <w:t>f</w:t>
            </w:r>
            <w:r w:rsidR="00FC0610">
              <w:rPr>
                <w:rFonts w:ascii="Tahoma" w:hAnsi="Tahoma" w:cs="Tahoma"/>
                <w:sz w:val="20"/>
                <w:szCs w:val="20"/>
                <w:lang w:val="en-GB"/>
              </w:rPr>
              <w:t xml:space="preserve">or </w:t>
            </w:r>
            <w:r w:rsidR="003919E0">
              <w:rPr>
                <w:rFonts w:ascii="Tahoma" w:hAnsi="Tahoma" w:cs="Tahoma"/>
                <w:sz w:val="20"/>
                <w:szCs w:val="20"/>
                <w:lang w:val="en-GB"/>
              </w:rPr>
              <w:t>anonymous trades</w:t>
            </w:r>
            <w:r w:rsidR="00FC0610">
              <w:rPr>
                <w:rFonts w:ascii="Tahoma" w:hAnsi="Tahoma" w:cs="Tahoma"/>
                <w:sz w:val="20"/>
                <w:szCs w:val="20"/>
                <w:lang w:val="en-GB"/>
              </w:rPr>
              <w:t xml:space="preserve"> based on orders registered after the relevant valid opposite order</w:t>
            </w:r>
          </w:p>
          <w:p w14:paraId="3B8F06C4" w14:textId="77777777" w:rsidR="00154AA2" w:rsidRDefault="00154AA2" w:rsidP="00EE2B1E">
            <w:pPr>
              <w:jc w:val="both"/>
              <w:rPr>
                <w:rFonts w:ascii="Tahoma" w:hAnsi="Tahoma" w:cs="Tahoma"/>
                <w:sz w:val="20"/>
                <w:szCs w:val="20"/>
                <w:lang w:val="en-GB"/>
              </w:rPr>
            </w:pPr>
          </w:p>
          <w:tbl>
            <w:tblPr>
              <w:tblStyle w:val="a7"/>
              <w:tblW w:w="7029" w:type="dxa"/>
              <w:tblLook w:val="04A0" w:firstRow="1" w:lastRow="0" w:firstColumn="1" w:lastColumn="0" w:noHBand="0" w:noVBand="1"/>
            </w:tblPr>
            <w:tblGrid>
              <w:gridCol w:w="1361"/>
              <w:gridCol w:w="2977"/>
              <w:gridCol w:w="2691"/>
            </w:tblGrid>
            <w:tr w:rsidR="00154AA2" w14:paraId="596900B1" w14:textId="77777777" w:rsidTr="00B43C8E">
              <w:tc>
                <w:tcPr>
                  <w:tcW w:w="1361" w:type="dxa"/>
                </w:tcPr>
                <w:p w14:paraId="79180BDC" w14:textId="12F28BD7" w:rsidR="00154AA2" w:rsidRPr="00B475D6" w:rsidRDefault="00396CA5" w:rsidP="00154AA2">
                  <w:pPr>
                    <w:jc w:val="both"/>
                    <w:rPr>
                      <w:rFonts w:ascii="Tahoma" w:hAnsi="Tahoma" w:cs="Tahoma"/>
                      <w:sz w:val="20"/>
                      <w:szCs w:val="20"/>
                      <w:lang w:val="en-US"/>
                    </w:rPr>
                  </w:pPr>
                  <w:r>
                    <w:rPr>
                      <w:rFonts w:ascii="Tahoma" w:hAnsi="Tahoma" w:cs="Tahoma"/>
                      <w:sz w:val="20"/>
                      <w:szCs w:val="20"/>
                      <w:lang w:val="en-US"/>
                    </w:rPr>
                    <w:t>Group of Contract</w:t>
                  </w:r>
                </w:p>
              </w:tc>
              <w:tc>
                <w:tcPr>
                  <w:tcW w:w="2977" w:type="dxa"/>
                </w:tcPr>
                <w:p w14:paraId="2A8BE585" w14:textId="7D5F9D36" w:rsidR="00154AA2" w:rsidRPr="00B475D6" w:rsidRDefault="00154AA2"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B475D6">
                    <w:rPr>
                      <w:rFonts w:ascii="Tahoma" w:hAnsi="Tahoma" w:cs="Tahoma"/>
                      <w:sz w:val="20"/>
                      <w:szCs w:val="20"/>
                      <w:lang w:val="en-US"/>
                    </w:rPr>
                    <w:t xml:space="preserve">03.04.23 </w:t>
                  </w:r>
                  <w:r w:rsidR="00622E04" w:rsidRPr="00B475D6">
                    <w:rPr>
                      <w:rFonts w:ascii="Tahoma" w:hAnsi="Tahoma" w:cs="Tahoma"/>
                      <w:sz w:val="20"/>
                      <w:szCs w:val="20"/>
                      <w:lang w:val="en-US"/>
                    </w:rPr>
                    <w:t>up to</w:t>
                  </w:r>
                  <w:r w:rsidRPr="00B475D6">
                    <w:rPr>
                      <w:rFonts w:ascii="Tahoma" w:hAnsi="Tahoma" w:cs="Tahoma"/>
                      <w:sz w:val="20"/>
                      <w:szCs w:val="20"/>
                      <w:lang w:val="en-US"/>
                    </w:rPr>
                    <w:t xml:space="preserve"> </w:t>
                  </w:r>
                  <w:r w:rsidR="00D729B1" w:rsidRPr="0089287E">
                    <w:rPr>
                      <w:rFonts w:ascii="Tahoma" w:hAnsi="Tahoma" w:cs="Tahoma"/>
                      <w:sz w:val="20"/>
                      <w:szCs w:val="20"/>
                      <w:lang w:val="en-US"/>
                    </w:rPr>
                    <w:t>0</w:t>
                  </w:r>
                  <w:r w:rsidR="00D729B1">
                    <w:rPr>
                      <w:rFonts w:ascii="Tahoma" w:hAnsi="Tahoma" w:cs="Tahoma"/>
                      <w:sz w:val="20"/>
                      <w:szCs w:val="20"/>
                      <w:lang w:val="en-US"/>
                    </w:rPr>
                    <w:t>1</w:t>
                  </w:r>
                  <w:r w:rsidR="00D729B1" w:rsidRPr="0089287E">
                    <w:rPr>
                      <w:rFonts w:ascii="Tahoma" w:hAnsi="Tahoma" w:cs="Tahoma"/>
                      <w:sz w:val="20"/>
                      <w:szCs w:val="20"/>
                      <w:lang w:val="en-US"/>
                    </w:rPr>
                    <w:t>.04.2</w:t>
                  </w:r>
                  <w:r w:rsidR="00D729B1">
                    <w:rPr>
                      <w:rFonts w:ascii="Tahoma" w:hAnsi="Tahoma" w:cs="Tahoma"/>
                      <w:sz w:val="20"/>
                      <w:szCs w:val="20"/>
                      <w:lang w:val="en-US"/>
                    </w:rPr>
                    <w:t>5</w:t>
                  </w:r>
                  <w:r w:rsidR="00D729B1" w:rsidRPr="0089287E">
                    <w:rPr>
                      <w:rFonts w:ascii="Tahoma" w:hAnsi="Tahoma" w:cs="Tahoma"/>
                      <w:sz w:val="20"/>
                      <w:szCs w:val="20"/>
                      <w:lang w:val="en-US"/>
                    </w:rPr>
                    <w:t xml:space="preserve"> </w:t>
                  </w:r>
                  <w:r w:rsidR="00622E04">
                    <w:rPr>
                      <w:rFonts w:ascii="Tahoma" w:hAnsi="Tahoma" w:cs="Tahoma"/>
                      <w:sz w:val="20"/>
                      <w:szCs w:val="20"/>
                      <w:lang w:val="en-US"/>
                    </w:rPr>
                    <w:t xml:space="preserve">inclusive </w:t>
                  </w:r>
                  <w:r w:rsidRPr="00B475D6">
                    <w:rPr>
                      <w:rFonts w:ascii="Tahoma" w:hAnsi="Tahoma" w:cs="Tahoma"/>
                      <w:sz w:val="20"/>
                      <w:szCs w:val="20"/>
                      <w:lang w:val="en-US"/>
                    </w:rPr>
                    <w:t>(</w:t>
                  </w:r>
                  <w:r w:rsidR="00622E04">
                    <w:rPr>
                      <w:rFonts w:ascii="Tahoma" w:hAnsi="Tahoma" w:cs="Tahoma"/>
                      <w:sz w:val="20"/>
                      <w:szCs w:val="20"/>
                      <w:lang w:val="en-US"/>
                    </w:rPr>
                    <w:t>until</w:t>
                  </w:r>
                  <w:r w:rsidRPr="00B475D6">
                    <w:rPr>
                      <w:rFonts w:ascii="Tahoma" w:hAnsi="Tahoma" w:cs="Tahoma"/>
                      <w:sz w:val="20"/>
                      <w:szCs w:val="20"/>
                      <w:lang w:val="en-US"/>
                    </w:rPr>
                    <w:t xml:space="preserve"> 19</w:t>
                  </w:r>
                  <w:r w:rsidR="00622E04">
                    <w:rPr>
                      <w:rFonts w:ascii="Tahoma" w:hAnsi="Tahoma" w:cs="Tahoma"/>
                      <w:sz w:val="20"/>
                      <w:szCs w:val="20"/>
                      <w:lang w:val="en-US"/>
                    </w:rPr>
                    <w:t>:</w:t>
                  </w:r>
                  <w:r w:rsidRPr="00B475D6">
                    <w:rPr>
                      <w:rFonts w:ascii="Tahoma" w:hAnsi="Tahoma" w:cs="Tahoma"/>
                      <w:sz w:val="20"/>
                      <w:szCs w:val="20"/>
                      <w:lang w:val="en-US"/>
                    </w:rPr>
                    <w:t xml:space="preserve">00 </w:t>
                  </w:r>
                  <w:r w:rsidR="00622E04">
                    <w:rPr>
                      <w:rFonts w:ascii="Tahoma" w:hAnsi="Tahoma" w:cs="Tahoma"/>
                      <w:sz w:val="20"/>
                      <w:szCs w:val="20"/>
                      <w:lang w:val="en-US"/>
                    </w:rPr>
                    <w:t>MSK</w:t>
                  </w:r>
                  <w:r w:rsidRPr="00B475D6">
                    <w:rPr>
                      <w:rFonts w:ascii="Tahoma" w:hAnsi="Tahoma" w:cs="Tahoma"/>
                      <w:sz w:val="20"/>
                      <w:szCs w:val="20"/>
                      <w:lang w:val="en-US"/>
                    </w:rPr>
                    <w:t>)</w:t>
                  </w:r>
                </w:p>
              </w:tc>
              <w:tc>
                <w:tcPr>
                  <w:tcW w:w="2691" w:type="dxa"/>
                </w:tcPr>
                <w:p w14:paraId="53F0D6B0" w14:textId="3A5B0B25" w:rsidR="00154AA2" w:rsidRDefault="00154AA2" w:rsidP="00154AA2">
                  <w:pPr>
                    <w:jc w:val="both"/>
                    <w:rPr>
                      <w:rFonts w:ascii="Tahoma" w:hAnsi="Tahoma" w:cs="Tahoma"/>
                      <w:sz w:val="20"/>
                      <w:szCs w:val="20"/>
                    </w:rPr>
                  </w:pPr>
                  <w:r>
                    <w:rPr>
                      <w:rFonts w:ascii="Tahoma" w:hAnsi="Tahoma" w:cs="Tahoma"/>
                      <w:sz w:val="20"/>
                      <w:szCs w:val="20"/>
                      <w:lang w:val="en-US"/>
                    </w:rPr>
                    <w:t>Effective from</w:t>
                  </w:r>
                  <w:r w:rsidRPr="00C14A26">
                    <w:rPr>
                      <w:rFonts w:ascii="Tahoma" w:hAnsi="Tahoma" w:cs="Tahoma"/>
                      <w:sz w:val="20"/>
                      <w:szCs w:val="20"/>
                    </w:rPr>
                    <w:t xml:space="preserve"> </w:t>
                  </w:r>
                  <w:r w:rsidR="00D729B1" w:rsidRPr="0089287E">
                    <w:rPr>
                      <w:rFonts w:ascii="Tahoma" w:hAnsi="Tahoma" w:cs="Tahoma"/>
                      <w:sz w:val="20"/>
                      <w:szCs w:val="20"/>
                      <w:lang w:val="en-US"/>
                    </w:rPr>
                    <w:t>0</w:t>
                  </w:r>
                  <w:r w:rsidR="00D729B1">
                    <w:rPr>
                      <w:rFonts w:ascii="Tahoma" w:hAnsi="Tahoma" w:cs="Tahoma"/>
                      <w:sz w:val="20"/>
                      <w:szCs w:val="20"/>
                      <w:lang w:val="en-US"/>
                    </w:rPr>
                    <w:t>1</w:t>
                  </w:r>
                  <w:r w:rsidR="00D729B1" w:rsidRPr="0089287E">
                    <w:rPr>
                      <w:rFonts w:ascii="Tahoma" w:hAnsi="Tahoma" w:cs="Tahoma"/>
                      <w:sz w:val="20"/>
                      <w:szCs w:val="20"/>
                      <w:lang w:val="en-US"/>
                    </w:rPr>
                    <w:t>.04.2</w:t>
                  </w:r>
                  <w:r w:rsidR="00D729B1">
                    <w:rPr>
                      <w:rFonts w:ascii="Tahoma" w:hAnsi="Tahoma" w:cs="Tahoma"/>
                      <w:sz w:val="20"/>
                      <w:szCs w:val="20"/>
                      <w:lang w:val="en-US"/>
                    </w:rPr>
                    <w:t>5</w:t>
                  </w:r>
                  <w:r w:rsidR="00D729B1" w:rsidRPr="0089287E">
                    <w:rPr>
                      <w:rFonts w:ascii="Tahoma" w:hAnsi="Tahoma" w:cs="Tahoma"/>
                      <w:sz w:val="20"/>
                      <w:szCs w:val="20"/>
                      <w:lang w:val="en-US"/>
                    </w:rPr>
                    <w:t xml:space="preserve"> </w:t>
                  </w:r>
                  <w:r w:rsidRPr="00C14A26">
                    <w:rPr>
                      <w:rFonts w:ascii="Tahoma" w:hAnsi="Tahoma" w:cs="Tahoma"/>
                      <w:sz w:val="20"/>
                      <w:szCs w:val="20"/>
                    </w:rPr>
                    <w:t>(</w:t>
                  </w:r>
                  <w:r>
                    <w:rPr>
                      <w:rFonts w:ascii="Tahoma" w:hAnsi="Tahoma" w:cs="Tahoma"/>
                      <w:sz w:val="20"/>
                      <w:szCs w:val="20"/>
                      <w:lang w:val="en-US"/>
                    </w:rPr>
                    <w:t>from</w:t>
                  </w:r>
                  <w:r w:rsidR="00622E04">
                    <w:rPr>
                      <w:rFonts w:ascii="Tahoma" w:hAnsi="Tahoma" w:cs="Tahoma"/>
                      <w:sz w:val="20"/>
                      <w:szCs w:val="20"/>
                      <w:lang w:val="en-US"/>
                    </w:rPr>
                    <w:t xml:space="preserve"> </w:t>
                  </w:r>
                  <w:r w:rsidRPr="00C14A26">
                    <w:rPr>
                      <w:rFonts w:ascii="Tahoma" w:hAnsi="Tahoma" w:cs="Tahoma"/>
                      <w:sz w:val="20"/>
                      <w:szCs w:val="20"/>
                    </w:rPr>
                    <w:t>19</w:t>
                  </w:r>
                  <w:r>
                    <w:rPr>
                      <w:rFonts w:ascii="Tahoma" w:hAnsi="Tahoma" w:cs="Tahoma"/>
                      <w:sz w:val="20"/>
                      <w:szCs w:val="20"/>
                      <w:lang w:val="en-US"/>
                    </w:rPr>
                    <w:t>:</w:t>
                  </w:r>
                  <w:r w:rsidRPr="00C14A26">
                    <w:rPr>
                      <w:rFonts w:ascii="Tahoma" w:hAnsi="Tahoma" w:cs="Tahoma"/>
                      <w:sz w:val="20"/>
                      <w:szCs w:val="20"/>
                    </w:rPr>
                    <w:t>00</w:t>
                  </w:r>
                  <w:r>
                    <w:rPr>
                      <w:rFonts w:ascii="Tahoma" w:hAnsi="Tahoma" w:cs="Tahoma"/>
                      <w:sz w:val="20"/>
                      <w:szCs w:val="20"/>
                      <w:lang w:val="en-US"/>
                    </w:rPr>
                    <w:t xml:space="preserve"> MSK)</w:t>
                  </w:r>
                </w:p>
              </w:tc>
            </w:tr>
            <w:tr w:rsidR="00154AA2" w14:paraId="73DBC612" w14:textId="77777777" w:rsidTr="00B43C8E">
              <w:tc>
                <w:tcPr>
                  <w:tcW w:w="1361" w:type="dxa"/>
                </w:tcPr>
                <w:p w14:paraId="2C4C6F94" w14:textId="319C8DD7"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Equity</w:t>
                  </w:r>
                </w:p>
              </w:tc>
              <w:tc>
                <w:tcPr>
                  <w:tcW w:w="2977" w:type="dxa"/>
                </w:tcPr>
                <w:p w14:paraId="0B613C1D" w14:textId="1627871D"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2C4BD29E" w14:textId="129D8248"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154AA2" w14:paraId="38C2BC69" w14:textId="77777777" w:rsidTr="00B43C8E">
              <w:tc>
                <w:tcPr>
                  <w:tcW w:w="1361" w:type="dxa"/>
                </w:tcPr>
                <w:p w14:paraId="514A961A" w14:textId="61257DC9"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FX</w:t>
                  </w:r>
                </w:p>
              </w:tc>
              <w:tc>
                <w:tcPr>
                  <w:tcW w:w="2977" w:type="dxa"/>
                </w:tcPr>
                <w:p w14:paraId="356D3D23" w14:textId="46194FFC"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3ACF2B73" w14:textId="57B7A74B"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B43C8E" w14:paraId="164C2FBA" w14:textId="77777777" w:rsidTr="00B43C8E">
              <w:tc>
                <w:tcPr>
                  <w:tcW w:w="1361" w:type="dxa"/>
                </w:tcPr>
                <w:p w14:paraId="14967825" w14:textId="65B8693C" w:rsidR="00B43C8E" w:rsidRDefault="00B43C8E" w:rsidP="00B43C8E">
                  <w:pPr>
                    <w:jc w:val="both"/>
                    <w:rPr>
                      <w:rFonts w:ascii="Tahoma" w:hAnsi="Tahoma" w:cs="Tahoma"/>
                      <w:sz w:val="20"/>
                      <w:szCs w:val="20"/>
                      <w:lang w:val="en-US"/>
                    </w:rPr>
                  </w:pPr>
                  <w:r>
                    <w:rPr>
                      <w:rFonts w:ascii="Tahoma" w:hAnsi="Tahoma" w:cs="Tahoma"/>
                      <w:sz w:val="20"/>
                      <w:szCs w:val="20"/>
                      <w:lang w:val="en-US"/>
                    </w:rPr>
                    <w:t>Commodities</w:t>
                  </w:r>
                </w:p>
              </w:tc>
              <w:tc>
                <w:tcPr>
                  <w:tcW w:w="2977" w:type="dxa"/>
                </w:tcPr>
                <w:p w14:paraId="6B8BCF32" w14:textId="66BB97DF" w:rsidR="00B43C8E" w:rsidRDefault="00B43C8E" w:rsidP="00B43C8E">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6D98B45C" w14:textId="45BE3D86" w:rsidR="00B43C8E" w:rsidRDefault="00B43C8E" w:rsidP="00B43C8E">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406612" w14:paraId="0FBC3441" w14:textId="77777777" w:rsidTr="00B43C8E">
              <w:tc>
                <w:tcPr>
                  <w:tcW w:w="1361" w:type="dxa"/>
                </w:tcPr>
                <w:p w14:paraId="766C155B" w14:textId="7CDD4527" w:rsidR="00406612" w:rsidRDefault="00406612" w:rsidP="00406612">
                  <w:pPr>
                    <w:jc w:val="both"/>
                    <w:rPr>
                      <w:rFonts w:ascii="Tahoma" w:hAnsi="Tahoma" w:cs="Tahoma"/>
                      <w:sz w:val="20"/>
                      <w:szCs w:val="20"/>
                      <w:lang w:val="en-US"/>
                    </w:rPr>
                  </w:pPr>
                  <w:r>
                    <w:rPr>
                      <w:rFonts w:ascii="Tahoma" w:hAnsi="Tahoma" w:cs="Tahoma"/>
                      <w:sz w:val="20"/>
                      <w:szCs w:val="20"/>
                      <w:lang w:val="en-US"/>
                    </w:rPr>
                    <w:t>Index</w:t>
                  </w:r>
                </w:p>
              </w:tc>
              <w:tc>
                <w:tcPr>
                  <w:tcW w:w="2977" w:type="dxa"/>
                </w:tcPr>
                <w:p w14:paraId="2B7C36A0" w14:textId="6D84F1AA" w:rsidR="00406612" w:rsidRDefault="00406612" w:rsidP="00406612">
                  <w:pPr>
                    <w:jc w:val="both"/>
                    <w:rPr>
                      <w:rFonts w:ascii="Tahoma" w:hAnsi="Tahoma" w:cs="Tahoma"/>
                      <w:sz w:val="20"/>
                      <w:szCs w:val="20"/>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w:t>
                  </w:r>
                  <w:r w:rsidR="002E0EE8">
                    <w:rPr>
                      <w:rFonts w:ascii="Tahoma" w:hAnsi="Tahoma" w:cs="Tahoma"/>
                      <w:sz w:val="20"/>
                      <w:szCs w:val="20"/>
                      <w:lang w:val="en-US"/>
                    </w:rPr>
                    <w:t>6</w:t>
                  </w:r>
                  <w:r w:rsidRPr="00B475D6">
                    <w:rPr>
                      <w:rFonts w:ascii="Tahoma" w:hAnsi="Tahoma" w:cs="Tahoma"/>
                      <w:sz w:val="20"/>
                      <w:szCs w:val="20"/>
                      <w:lang w:val="en-US"/>
                    </w:rPr>
                    <w:t>%</w:t>
                  </w:r>
                </w:p>
              </w:tc>
              <w:tc>
                <w:tcPr>
                  <w:tcW w:w="2691" w:type="dxa"/>
                </w:tcPr>
                <w:p w14:paraId="5748679F" w14:textId="1D7BDF0E" w:rsidR="00406612" w:rsidRDefault="00406612" w:rsidP="00406612">
                  <w:pPr>
                    <w:jc w:val="both"/>
                    <w:rPr>
                      <w:rFonts w:ascii="Tahoma" w:hAnsi="Tahoma" w:cs="Tahoma"/>
                      <w:sz w:val="20"/>
                      <w:szCs w:val="20"/>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w:t>
                  </w:r>
                  <w:r w:rsidR="002E0EE8">
                    <w:rPr>
                      <w:rFonts w:ascii="Tahoma" w:hAnsi="Tahoma" w:cs="Tahoma"/>
                      <w:sz w:val="20"/>
                      <w:szCs w:val="20"/>
                      <w:lang w:val="en-US"/>
                    </w:rPr>
                    <w:t>3</w:t>
                  </w:r>
                  <w:r w:rsidRPr="00B475D6">
                    <w:rPr>
                      <w:rFonts w:ascii="Tahoma" w:hAnsi="Tahoma" w:cs="Tahoma"/>
                      <w:sz w:val="20"/>
                      <w:szCs w:val="20"/>
                      <w:lang w:val="en-US"/>
                    </w:rPr>
                    <w:t>%</w:t>
                  </w:r>
                </w:p>
              </w:tc>
            </w:tr>
          </w:tbl>
          <w:p w14:paraId="21A9E250" w14:textId="3703BFD0" w:rsidR="00154AA2" w:rsidRPr="00EC5881" w:rsidRDefault="00154AA2" w:rsidP="00EE2B1E">
            <w:pPr>
              <w:jc w:val="both"/>
              <w:rPr>
                <w:rFonts w:ascii="Tahoma" w:hAnsi="Tahoma" w:cs="Tahoma"/>
                <w:sz w:val="20"/>
                <w:szCs w:val="20"/>
                <w:lang w:val="en-GB"/>
              </w:rPr>
            </w:pPr>
          </w:p>
        </w:tc>
      </w:tr>
      <w:tr w:rsidR="00EE2B1E" w:rsidRPr="00D524D9"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w:t>
            </w:r>
            <w:r w:rsidRPr="00EC5881">
              <w:rPr>
                <w:rFonts w:ascii="Tahoma" w:hAnsi="Tahoma" w:cs="Tahoma"/>
                <w:sz w:val="20"/>
                <w:szCs w:val="20"/>
                <w:lang w:val="en-GB"/>
              </w:rPr>
              <w:lastRenderedPageBreak/>
              <w:t>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D524D9"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lastRenderedPageBreak/>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D524D9"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Pr="0091524F" w:rsidRDefault="00E85CE6" w:rsidP="00E85CE6">
            <w:pPr>
              <w:pStyle w:val="a5"/>
              <w:spacing w:before="120" w:beforeAutospacing="0" w:after="0" w:afterAutospacing="0"/>
              <w:jc w:val="both"/>
              <w:rPr>
                <w:rFonts w:ascii="Tahoma" w:hAnsi="Tahoma" w:cs="Tahoma"/>
                <w:bCs/>
                <w:color w:val="auto"/>
                <w:sz w:val="20"/>
                <w:szCs w:val="20"/>
                <w:lang w:val="en-GB"/>
              </w:rPr>
            </w:pPr>
            <w:r w:rsidRPr="0091524F">
              <w:rPr>
                <w:rFonts w:ascii="Tahoma" w:hAnsi="Tahoma" w:cs="Tahoma"/>
                <w:bCs/>
                <w:color w:val="auto"/>
                <w:sz w:val="20"/>
                <w:szCs w:val="20"/>
                <w:lang w:val="en-GB"/>
              </w:rPr>
              <w:t xml:space="preserve">where </w:t>
            </w:r>
            <w:proofErr w:type="spellStart"/>
            <w:r w:rsidRPr="0091524F">
              <w:rPr>
                <w:rFonts w:ascii="Tahoma" w:hAnsi="Tahoma" w:cs="Tahoma"/>
                <w:bCs/>
                <w:color w:val="auto"/>
                <w:sz w:val="20"/>
                <w:szCs w:val="20"/>
                <w:lang w:val="en-GB"/>
              </w:rPr>
              <w:t>BaseFutFee</w:t>
            </w:r>
            <w:proofErr w:type="spellEnd"/>
            <w:r w:rsidRPr="0091524F">
              <w:rPr>
                <w:rFonts w:ascii="Tahoma" w:hAnsi="Tahoma" w:cs="Tahoma"/>
                <w:bCs/>
                <w:color w:val="auto"/>
                <w:sz w:val="20"/>
                <w:szCs w:val="20"/>
                <w:lang w:val="en-GB"/>
              </w:rPr>
              <w:t xml:space="preserv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D524D9"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30E3E6AE"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 charged</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03B30F28"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based on the order registered after the valid opposite order charged</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w:t>
            </w:r>
          </w:p>
        </w:tc>
      </w:tr>
      <w:tr w:rsidR="00F32F72" w14:paraId="0E28630F" w14:textId="77777777" w:rsidTr="00280DBC">
        <w:trPr>
          <w:trHeight w:val="630"/>
        </w:trPr>
        <w:tc>
          <w:tcPr>
            <w:tcW w:w="2576" w:type="dxa"/>
            <w:vAlign w:val="center"/>
          </w:tcPr>
          <w:p w14:paraId="39B69170" w14:textId="1EA45CAC" w:rsidR="00F32F72" w:rsidRPr="00712147" w:rsidRDefault="00EE2804" w:rsidP="00F32F72">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Equity contracts</w:t>
            </w:r>
          </w:p>
        </w:tc>
        <w:tc>
          <w:tcPr>
            <w:tcW w:w="2863" w:type="dxa"/>
            <w:vAlign w:val="center"/>
          </w:tcPr>
          <w:p w14:paraId="6485AFF7" w14:textId="35E4774F" w:rsidR="00F32F72" w:rsidRPr="007F25C4" w:rsidRDefault="00F32F72" w:rsidP="00F32F72">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0</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23% </w:t>
            </w:r>
            <w:r w:rsidR="00161B32" w:rsidRPr="007F25C4">
              <w:rPr>
                <w:rFonts w:ascii="Tahoma" w:hAnsi="Tahoma" w:cs="Tahoma"/>
                <w:color w:val="auto"/>
                <w:sz w:val="20"/>
                <w:szCs w:val="20"/>
                <w:lang w:val="en-US"/>
              </w:rPr>
              <w:t xml:space="preserve">from </w:t>
            </w:r>
            <w:r w:rsidRPr="007F25C4">
              <w:rPr>
                <w:rFonts w:ascii="Tahoma" w:hAnsi="Tahoma" w:cs="Tahoma"/>
                <w:color w:val="auto"/>
                <w:sz w:val="20"/>
                <w:szCs w:val="20"/>
                <w:lang w:val="en-US"/>
              </w:rPr>
              <w:t>3</w:t>
            </w:r>
            <w:r w:rsidR="00161B32" w:rsidRPr="007F25C4">
              <w:rPr>
                <w:rFonts w:ascii="Tahoma" w:hAnsi="Tahoma" w:cs="Tahoma"/>
                <w:color w:val="auto"/>
                <w:sz w:val="20"/>
                <w:szCs w:val="20"/>
                <w:lang w:val="en-US"/>
              </w:rPr>
              <w:t xml:space="preserve"> April </w:t>
            </w:r>
            <w:r w:rsidRPr="007F25C4">
              <w:rPr>
                <w:rFonts w:ascii="Tahoma" w:hAnsi="Tahoma" w:cs="Tahoma"/>
                <w:color w:val="auto"/>
                <w:sz w:val="20"/>
                <w:szCs w:val="20"/>
                <w:lang w:val="en-US"/>
              </w:rPr>
              <w:t>2023 (</w:t>
            </w:r>
            <w:r w:rsidR="00161B32" w:rsidRPr="007F25C4">
              <w:rPr>
                <w:rFonts w:ascii="Tahoma" w:hAnsi="Tahoma" w:cs="Tahoma"/>
                <w:color w:val="auto"/>
                <w:sz w:val="20"/>
                <w:szCs w:val="20"/>
                <w:lang w:val="en-US"/>
              </w:rPr>
              <w:t xml:space="preserve">from </w:t>
            </w:r>
            <w:r w:rsidRPr="007F25C4">
              <w:rPr>
                <w:rFonts w:ascii="Tahoma" w:hAnsi="Tahoma" w:cs="Tahoma"/>
                <w:color w:val="auto"/>
                <w:sz w:val="20"/>
                <w:szCs w:val="20"/>
                <w:lang w:val="en-US"/>
              </w:rPr>
              <w:t>19</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00</w:t>
            </w:r>
            <w:r w:rsidR="00161B32" w:rsidRPr="007F25C4">
              <w:rPr>
                <w:rFonts w:ascii="Tahoma" w:hAnsi="Tahoma" w:cs="Tahoma"/>
                <w:color w:val="auto"/>
                <w:sz w:val="20"/>
                <w:szCs w:val="20"/>
                <w:lang w:val="en-US"/>
              </w:rPr>
              <w:t xml:space="preserve"> MSK</w:t>
            </w:r>
            <w:r w:rsidRPr="007F25C4">
              <w:rPr>
                <w:rFonts w:ascii="Tahoma" w:hAnsi="Tahoma" w:cs="Tahoma"/>
                <w:color w:val="auto"/>
                <w:sz w:val="20"/>
                <w:szCs w:val="20"/>
                <w:lang w:val="en-US"/>
              </w:rPr>
              <w:t xml:space="preserve">) </w:t>
            </w:r>
            <w:r w:rsidR="00161B32" w:rsidRPr="007F25C4">
              <w:rPr>
                <w:rFonts w:ascii="Tahoma" w:hAnsi="Tahoma" w:cs="Tahoma"/>
                <w:color w:val="auto"/>
                <w:sz w:val="20"/>
                <w:szCs w:val="20"/>
                <w:lang w:val="en-US"/>
              </w:rPr>
              <w:t xml:space="preserve">through </w:t>
            </w:r>
            <w:r w:rsidR="00A70F61" w:rsidRPr="007F25C4">
              <w:rPr>
                <w:rFonts w:ascii="Tahoma" w:hAnsi="Tahoma" w:cs="Tahoma"/>
                <w:color w:val="auto"/>
                <w:sz w:val="20"/>
                <w:szCs w:val="20"/>
                <w:lang w:val="en-US"/>
              </w:rPr>
              <w:t xml:space="preserve">1 April 2025 </w:t>
            </w:r>
            <w:r w:rsidRPr="007F25C4">
              <w:rPr>
                <w:rFonts w:ascii="Tahoma" w:hAnsi="Tahoma" w:cs="Tahoma"/>
                <w:color w:val="auto"/>
                <w:sz w:val="20"/>
                <w:szCs w:val="20"/>
                <w:lang w:val="en-US"/>
              </w:rPr>
              <w:t>(</w:t>
            </w:r>
            <w:r w:rsidR="00161B32" w:rsidRPr="007F25C4">
              <w:rPr>
                <w:rFonts w:ascii="Tahoma" w:hAnsi="Tahoma" w:cs="Tahoma"/>
                <w:color w:val="auto"/>
                <w:sz w:val="20"/>
                <w:szCs w:val="20"/>
                <w:lang w:val="en-US"/>
              </w:rPr>
              <w:t xml:space="preserve">up to </w:t>
            </w:r>
            <w:r w:rsidRPr="007F25C4">
              <w:rPr>
                <w:rFonts w:ascii="Tahoma" w:hAnsi="Tahoma" w:cs="Tahoma"/>
                <w:color w:val="auto"/>
                <w:sz w:val="20"/>
                <w:szCs w:val="20"/>
                <w:lang w:val="en-US"/>
              </w:rPr>
              <w:t>19</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00 </w:t>
            </w:r>
            <w:r w:rsidR="00161B32" w:rsidRPr="007F25C4">
              <w:rPr>
                <w:rFonts w:ascii="Tahoma" w:hAnsi="Tahoma" w:cs="Tahoma"/>
                <w:color w:val="auto"/>
                <w:sz w:val="20"/>
                <w:szCs w:val="20"/>
                <w:lang w:val="en-US"/>
              </w:rPr>
              <w:t>MSK</w:t>
            </w:r>
            <w:r w:rsidRPr="007F25C4">
              <w:rPr>
                <w:rFonts w:ascii="Tahoma" w:hAnsi="Tahoma" w:cs="Tahoma"/>
                <w:color w:val="auto"/>
                <w:sz w:val="20"/>
                <w:szCs w:val="20"/>
                <w:lang w:val="en-US"/>
              </w:rPr>
              <w:t>)</w:t>
            </w:r>
            <w:r w:rsidR="00161B32" w:rsidRPr="007F25C4">
              <w:rPr>
                <w:rFonts w:ascii="Tahoma" w:hAnsi="Tahoma" w:cs="Tahoma"/>
                <w:color w:val="auto"/>
                <w:sz w:val="20"/>
                <w:szCs w:val="20"/>
                <w:lang w:val="en-US"/>
              </w:rPr>
              <w:t xml:space="preserve"> inclusive</w:t>
            </w:r>
            <w:r w:rsidRPr="007F25C4">
              <w:rPr>
                <w:rFonts w:ascii="Tahoma" w:hAnsi="Tahoma" w:cs="Tahoma"/>
                <w:color w:val="auto"/>
                <w:sz w:val="20"/>
                <w:szCs w:val="20"/>
                <w:lang w:val="en-US"/>
              </w:rPr>
              <w:t>;</w:t>
            </w:r>
          </w:p>
          <w:p w14:paraId="2BF64E08" w14:textId="7CBF37C7" w:rsidR="00F32F72" w:rsidRPr="007F25C4" w:rsidRDefault="00F32F72" w:rsidP="00F32F72">
            <w:pPr>
              <w:pStyle w:val="a5"/>
              <w:spacing w:before="0" w:beforeAutospacing="0" w:after="0" w:afterAutospacing="0"/>
              <w:ind w:left="103"/>
              <w:rPr>
                <w:rFonts w:ascii="Tahoma" w:hAnsi="Tahoma" w:cs="Tahoma"/>
                <w:color w:val="auto"/>
                <w:sz w:val="20"/>
                <w:szCs w:val="20"/>
              </w:rPr>
            </w:pPr>
            <w:r w:rsidRPr="007F25C4">
              <w:rPr>
                <w:rFonts w:ascii="Tahoma" w:hAnsi="Tahoma" w:cs="Tahoma"/>
                <w:color w:val="auto"/>
                <w:sz w:val="20"/>
                <w:szCs w:val="20"/>
              </w:rPr>
              <w:t xml:space="preserve">1.15% </w:t>
            </w:r>
            <w:r w:rsidR="00D43BED" w:rsidRPr="007F25C4">
              <w:rPr>
                <w:rFonts w:ascii="Tahoma" w:hAnsi="Tahoma" w:cs="Tahoma"/>
                <w:color w:val="auto"/>
                <w:sz w:val="20"/>
                <w:szCs w:val="20"/>
                <w:lang w:val="en-US"/>
              </w:rPr>
              <w:t>from</w:t>
            </w:r>
            <w:r w:rsidR="00D43BED" w:rsidRPr="007F25C4">
              <w:rPr>
                <w:rFonts w:ascii="Tahoma" w:hAnsi="Tahoma" w:cs="Tahoma"/>
                <w:color w:val="auto"/>
                <w:sz w:val="20"/>
                <w:szCs w:val="20"/>
              </w:rPr>
              <w:t xml:space="preserve"> </w:t>
            </w:r>
            <w:r w:rsidR="00A70F61" w:rsidRPr="007F25C4">
              <w:rPr>
                <w:rFonts w:ascii="Tahoma" w:hAnsi="Tahoma" w:cs="Tahoma"/>
                <w:color w:val="auto"/>
                <w:sz w:val="20"/>
                <w:szCs w:val="20"/>
                <w:lang w:val="en-US"/>
              </w:rPr>
              <w:t>1 April 2025</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00D43BED"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00D43BED"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00D43BED" w:rsidRPr="007F25C4">
              <w:rPr>
                <w:rFonts w:ascii="Tahoma" w:hAnsi="Tahoma" w:cs="Tahoma"/>
                <w:color w:val="auto"/>
                <w:sz w:val="20"/>
                <w:szCs w:val="20"/>
              </w:rPr>
              <w:t>M</w:t>
            </w:r>
            <w:r w:rsidR="00D43BED"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0325B03E" w14:textId="090FFE71" w:rsidR="00F32F72" w:rsidRPr="007F25C4" w:rsidRDefault="00F32F72" w:rsidP="00F32F72">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0</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69% </w:t>
            </w:r>
            <w:r w:rsidR="00161B32" w:rsidRPr="007F25C4">
              <w:rPr>
                <w:rFonts w:ascii="Tahoma" w:hAnsi="Tahoma" w:cs="Tahoma"/>
                <w:color w:val="auto"/>
                <w:sz w:val="20"/>
                <w:szCs w:val="20"/>
                <w:lang w:val="en-US"/>
              </w:rPr>
              <w:t>from 3 April 2023 (from 19:00 MSK) through</w:t>
            </w:r>
            <w:r w:rsidRPr="007F25C4">
              <w:rPr>
                <w:rFonts w:ascii="Tahoma" w:hAnsi="Tahoma" w:cs="Tahoma"/>
                <w:color w:val="auto"/>
                <w:sz w:val="20"/>
                <w:szCs w:val="20"/>
                <w:lang w:val="en-US"/>
              </w:rPr>
              <w:t xml:space="preserve"> </w:t>
            </w:r>
            <w:r w:rsidR="00A70F61" w:rsidRPr="007F25C4">
              <w:rPr>
                <w:rFonts w:ascii="Tahoma" w:hAnsi="Tahoma" w:cs="Tahoma"/>
                <w:color w:val="auto"/>
                <w:sz w:val="20"/>
                <w:szCs w:val="20"/>
                <w:lang w:val="en-US"/>
              </w:rPr>
              <w:t xml:space="preserve">1 April 2025 </w:t>
            </w:r>
            <w:r w:rsidR="00161B32" w:rsidRPr="007F25C4">
              <w:rPr>
                <w:rFonts w:ascii="Tahoma" w:hAnsi="Tahoma" w:cs="Tahoma"/>
                <w:color w:val="auto"/>
                <w:sz w:val="20"/>
                <w:szCs w:val="20"/>
                <w:lang w:val="en-US"/>
              </w:rPr>
              <w:t>up to</w:t>
            </w:r>
            <w:r w:rsidRPr="007F25C4">
              <w:rPr>
                <w:rFonts w:ascii="Tahoma" w:hAnsi="Tahoma" w:cs="Tahoma"/>
                <w:color w:val="auto"/>
                <w:sz w:val="20"/>
                <w:szCs w:val="20"/>
                <w:lang w:val="en-US"/>
              </w:rPr>
              <w:t xml:space="preserve"> 19</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00 </w:t>
            </w:r>
            <w:r w:rsidR="00161B32" w:rsidRPr="007F25C4">
              <w:rPr>
                <w:rFonts w:ascii="Tahoma" w:hAnsi="Tahoma" w:cs="Tahoma"/>
                <w:color w:val="auto"/>
                <w:sz w:val="20"/>
                <w:szCs w:val="20"/>
                <w:lang w:val="en-US"/>
              </w:rPr>
              <w:t>MSK</w:t>
            </w:r>
            <w:r w:rsidRPr="007F25C4">
              <w:rPr>
                <w:rFonts w:ascii="Tahoma" w:hAnsi="Tahoma" w:cs="Tahoma"/>
                <w:color w:val="auto"/>
                <w:sz w:val="20"/>
                <w:szCs w:val="20"/>
                <w:lang w:val="en-US"/>
              </w:rPr>
              <w:t>)</w:t>
            </w:r>
            <w:r w:rsidR="00161B32" w:rsidRPr="007F25C4">
              <w:rPr>
                <w:rFonts w:ascii="Tahoma" w:hAnsi="Tahoma" w:cs="Tahoma"/>
                <w:color w:val="auto"/>
                <w:sz w:val="20"/>
                <w:szCs w:val="20"/>
                <w:lang w:val="en-US"/>
              </w:rPr>
              <w:t xml:space="preserve"> inclusive</w:t>
            </w:r>
            <w:r w:rsidRPr="007F25C4">
              <w:rPr>
                <w:rFonts w:ascii="Tahoma" w:hAnsi="Tahoma" w:cs="Tahoma"/>
                <w:color w:val="auto"/>
                <w:sz w:val="20"/>
                <w:szCs w:val="20"/>
                <w:lang w:val="en-US"/>
              </w:rPr>
              <w:t>;</w:t>
            </w:r>
          </w:p>
          <w:p w14:paraId="231C424E" w14:textId="07ACB732" w:rsidR="00F32F72" w:rsidRPr="007F25C4" w:rsidRDefault="00F32F72" w:rsidP="00F32F72">
            <w:pPr>
              <w:pStyle w:val="a5"/>
              <w:spacing w:before="0" w:beforeAutospacing="0" w:after="0" w:afterAutospacing="0"/>
              <w:ind w:left="103"/>
              <w:rPr>
                <w:rFonts w:ascii="Tahoma" w:hAnsi="Tahoma" w:cs="Tahoma"/>
                <w:color w:val="auto"/>
                <w:sz w:val="20"/>
                <w:szCs w:val="20"/>
              </w:rPr>
            </w:pPr>
            <w:r w:rsidRPr="007F25C4">
              <w:rPr>
                <w:rFonts w:ascii="Tahoma" w:hAnsi="Tahoma" w:cs="Tahoma"/>
                <w:color w:val="auto"/>
                <w:sz w:val="20"/>
                <w:szCs w:val="20"/>
              </w:rPr>
              <w:t>3</w:t>
            </w:r>
            <w:r w:rsidR="00D43BED" w:rsidRPr="007F25C4">
              <w:rPr>
                <w:rFonts w:ascii="Tahoma" w:hAnsi="Tahoma" w:cs="Tahoma"/>
                <w:color w:val="auto"/>
                <w:sz w:val="20"/>
                <w:szCs w:val="20"/>
              </w:rPr>
              <w:t>.</w:t>
            </w:r>
            <w:r w:rsidRPr="007F25C4">
              <w:rPr>
                <w:rFonts w:ascii="Tahoma" w:hAnsi="Tahoma" w:cs="Tahoma"/>
                <w:color w:val="auto"/>
                <w:sz w:val="20"/>
                <w:szCs w:val="20"/>
              </w:rPr>
              <w:t xml:space="preserve">45% </w:t>
            </w:r>
            <w:r w:rsidR="00D43BED" w:rsidRPr="007F25C4">
              <w:rPr>
                <w:rFonts w:ascii="Tahoma" w:hAnsi="Tahoma" w:cs="Tahoma"/>
                <w:color w:val="auto"/>
                <w:sz w:val="20"/>
                <w:szCs w:val="20"/>
                <w:lang w:val="en-US"/>
              </w:rPr>
              <w:t xml:space="preserve">from </w:t>
            </w:r>
            <w:r w:rsidR="00A70F61" w:rsidRPr="007F25C4">
              <w:rPr>
                <w:rFonts w:ascii="Tahoma" w:hAnsi="Tahoma" w:cs="Tahoma"/>
                <w:color w:val="auto"/>
                <w:sz w:val="20"/>
                <w:szCs w:val="20"/>
                <w:lang w:val="en-US"/>
              </w:rPr>
              <w:t>1 April 2025</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00D43BED"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00D43BED"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00D43BED" w:rsidRPr="007F25C4">
              <w:rPr>
                <w:rFonts w:ascii="Tahoma" w:hAnsi="Tahoma" w:cs="Tahoma"/>
                <w:color w:val="auto"/>
                <w:sz w:val="20"/>
                <w:szCs w:val="20"/>
                <w:lang w:val="en-US"/>
              </w:rPr>
              <w:t>MSK</w:t>
            </w:r>
            <w:r w:rsidRPr="007F25C4">
              <w:rPr>
                <w:rFonts w:ascii="Tahoma" w:hAnsi="Tahoma" w:cs="Tahoma"/>
                <w:color w:val="auto"/>
                <w:sz w:val="20"/>
                <w:szCs w:val="20"/>
              </w:rPr>
              <w:t>)</w:t>
            </w:r>
          </w:p>
        </w:tc>
      </w:tr>
      <w:tr w:rsidR="00622E04" w14:paraId="606FD142" w14:textId="77777777" w:rsidTr="00280DBC">
        <w:trPr>
          <w:trHeight w:val="630"/>
        </w:trPr>
        <w:tc>
          <w:tcPr>
            <w:tcW w:w="2576" w:type="dxa"/>
            <w:vAlign w:val="center"/>
          </w:tcPr>
          <w:p w14:paraId="7CA73F57" w14:textId="70FBB3B1" w:rsidR="00622E04" w:rsidRDefault="00EE2804" w:rsidP="00622E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0F055B4A" w14:textId="03EDBBF4" w:rsidR="00622E04" w:rsidRPr="007F25C4" w:rsidRDefault="00622E04" w:rsidP="00622E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 xml:space="preserve">0.23% from 3 April 2023 (from 19:00 MSK) through </w:t>
            </w:r>
            <w:r w:rsidR="00A70F61" w:rsidRPr="007F25C4">
              <w:rPr>
                <w:rFonts w:ascii="Tahoma" w:hAnsi="Tahoma" w:cs="Tahoma"/>
                <w:color w:val="auto"/>
                <w:sz w:val="20"/>
                <w:szCs w:val="20"/>
                <w:lang w:val="en-US"/>
              </w:rPr>
              <w:t>1 April 2025</w:t>
            </w:r>
            <w:r w:rsidRPr="007F25C4">
              <w:rPr>
                <w:rFonts w:ascii="Tahoma" w:hAnsi="Tahoma" w:cs="Tahoma"/>
                <w:color w:val="auto"/>
                <w:sz w:val="20"/>
                <w:szCs w:val="20"/>
                <w:lang w:val="en-US"/>
              </w:rPr>
              <w:t xml:space="preserve"> (up to 19:00 MSK) inclusive;</w:t>
            </w:r>
          </w:p>
          <w:p w14:paraId="3735D4D5" w14:textId="2555BAB8" w:rsidR="00622E04" w:rsidRPr="007F25C4" w:rsidRDefault="00622E04" w:rsidP="00622E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rPr>
              <w:t xml:space="preserve">1.15% </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w:t>
            </w:r>
            <w:r w:rsidR="00A70F61" w:rsidRPr="007F25C4">
              <w:rPr>
                <w:rFonts w:ascii="Tahoma" w:hAnsi="Tahoma" w:cs="Tahoma"/>
                <w:color w:val="auto"/>
                <w:sz w:val="20"/>
                <w:szCs w:val="20"/>
                <w:lang w:val="en-US"/>
              </w:rPr>
              <w:t>1 April 2025</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00 M</w:t>
            </w:r>
            <w:r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1F916AEC" w14:textId="1673A4B6" w:rsidR="00622E04" w:rsidRPr="007F25C4" w:rsidRDefault="00622E04" w:rsidP="00622E04">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 xml:space="preserve">0.69% from 3 April 2023 (from 19:00 MSK) through </w:t>
            </w:r>
            <w:r w:rsidR="00A70F61" w:rsidRPr="007F25C4">
              <w:rPr>
                <w:rFonts w:ascii="Tahoma" w:hAnsi="Tahoma" w:cs="Tahoma"/>
                <w:color w:val="auto"/>
                <w:sz w:val="20"/>
                <w:szCs w:val="20"/>
                <w:lang w:val="en-US"/>
              </w:rPr>
              <w:t xml:space="preserve">1 April 2025 </w:t>
            </w:r>
            <w:r w:rsidRPr="007F25C4">
              <w:rPr>
                <w:rFonts w:ascii="Tahoma" w:hAnsi="Tahoma" w:cs="Tahoma"/>
                <w:color w:val="auto"/>
                <w:sz w:val="20"/>
                <w:szCs w:val="20"/>
                <w:lang w:val="en-US"/>
              </w:rPr>
              <w:t>up to 19:00 MSK) inclusive;</w:t>
            </w:r>
          </w:p>
          <w:p w14:paraId="2732BC55" w14:textId="7FBF076D" w:rsidR="00622E04" w:rsidRPr="007F25C4" w:rsidRDefault="00622E04" w:rsidP="00622E04">
            <w:pPr>
              <w:pStyle w:val="a5"/>
              <w:jc w:val="center"/>
              <w:rPr>
                <w:rFonts w:ascii="Tahoma" w:hAnsi="Tahoma" w:cs="Tahoma"/>
                <w:color w:val="auto"/>
                <w:sz w:val="20"/>
                <w:szCs w:val="20"/>
                <w:lang w:val="en-US"/>
              </w:rPr>
            </w:pPr>
            <w:r w:rsidRPr="007F25C4">
              <w:rPr>
                <w:rFonts w:ascii="Tahoma" w:hAnsi="Tahoma" w:cs="Tahoma"/>
                <w:color w:val="auto"/>
                <w:sz w:val="20"/>
                <w:szCs w:val="20"/>
              </w:rPr>
              <w:t xml:space="preserve">3.45% </w:t>
            </w:r>
            <w:r w:rsidRPr="007F25C4">
              <w:rPr>
                <w:rFonts w:ascii="Tahoma" w:hAnsi="Tahoma" w:cs="Tahoma"/>
                <w:color w:val="auto"/>
                <w:sz w:val="20"/>
                <w:szCs w:val="20"/>
                <w:lang w:val="en-US"/>
              </w:rPr>
              <w:t xml:space="preserve">from </w:t>
            </w:r>
            <w:r w:rsidR="00A70F61" w:rsidRPr="007F25C4">
              <w:rPr>
                <w:rFonts w:ascii="Tahoma" w:hAnsi="Tahoma" w:cs="Tahoma"/>
                <w:color w:val="auto"/>
                <w:sz w:val="20"/>
                <w:szCs w:val="20"/>
                <w:lang w:val="en-US"/>
              </w:rPr>
              <w:t>1 April 2025</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Pr="007F25C4">
              <w:rPr>
                <w:rFonts w:ascii="Tahoma" w:hAnsi="Tahoma" w:cs="Tahoma"/>
                <w:color w:val="auto"/>
                <w:sz w:val="20"/>
                <w:szCs w:val="20"/>
                <w:lang w:val="en-US"/>
              </w:rPr>
              <w:t>MSK</w:t>
            </w:r>
            <w:r w:rsidRPr="007F25C4">
              <w:rPr>
                <w:rFonts w:ascii="Tahoma" w:hAnsi="Tahoma" w:cs="Tahoma"/>
                <w:color w:val="auto"/>
                <w:sz w:val="20"/>
                <w:szCs w:val="20"/>
              </w:rPr>
              <w:t>)</w:t>
            </w:r>
          </w:p>
        </w:tc>
      </w:tr>
      <w:tr w:rsidR="00EE2804" w14:paraId="56BCE651" w14:textId="77777777" w:rsidTr="00280DBC">
        <w:trPr>
          <w:trHeight w:val="630"/>
        </w:trPr>
        <w:tc>
          <w:tcPr>
            <w:tcW w:w="2576" w:type="dxa"/>
            <w:vAlign w:val="center"/>
          </w:tcPr>
          <w:p w14:paraId="295CE290" w14:textId="752426EC" w:rsidR="00EE2804" w:rsidRDefault="00EE2804" w:rsidP="00EE28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Commodity Contracts</w:t>
            </w:r>
          </w:p>
        </w:tc>
        <w:tc>
          <w:tcPr>
            <w:tcW w:w="2863" w:type="dxa"/>
            <w:vAlign w:val="center"/>
          </w:tcPr>
          <w:p w14:paraId="66F86A86" w14:textId="0E84DC5B" w:rsidR="00EE2804" w:rsidRPr="007F25C4" w:rsidRDefault="00EE2804" w:rsidP="00EE28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 xml:space="preserve">0.23% from 3 April 2023 (from 19:00 MSK) through </w:t>
            </w:r>
            <w:r w:rsidR="007F25C4" w:rsidRPr="007F25C4">
              <w:rPr>
                <w:rFonts w:ascii="Tahoma" w:hAnsi="Tahoma" w:cs="Tahoma"/>
                <w:color w:val="auto"/>
                <w:sz w:val="20"/>
                <w:szCs w:val="20"/>
                <w:lang w:val="en-US"/>
              </w:rPr>
              <w:t>1 April 2025</w:t>
            </w:r>
            <w:r w:rsidRPr="007F25C4">
              <w:rPr>
                <w:rFonts w:ascii="Tahoma" w:hAnsi="Tahoma" w:cs="Tahoma"/>
                <w:color w:val="auto"/>
                <w:sz w:val="20"/>
                <w:szCs w:val="20"/>
                <w:lang w:val="en-US"/>
              </w:rPr>
              <w:t xml:space="preserve"> (up to 19:00 MSK) inclusive;</w:t>
            </w:r>
          </w:p>
          <w:p w14:paraId="6B6C677B" w14:textId="7CEED555" w:rsidR="00EE2804" w:rsidRPr="007F25C4" w:rsidRDefault="00EE2804" w:rsidP="00EE28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rPr>
              <w:t xml:space="preserve">1.15% </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w:t>
            </w:r>
            <w:r w:rsidR="007F25C4" w:rsidRPr="007F25C4">
              <w:rPr>
                <w:rFonts w:ascii="Tahoma" w:hAnsi="Tahoma" w:cs="Tahoma"/>
                <w:color w:val="auto"/>
                <w:sz w:val="20"/>
                <w:szCs w:val="20"/>
                <w:lang w:val="en-US"/>
              </w:rPr>
              <w:t>1 April 2025</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00 M</w:t>
            </w:r>
            <w:r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2EF7AD25" w14:textId="7D19749A" w:rsidR="00EE2804" w:rsidRPr="007F25C4" w:rsidRDefault="00EE2804" w:rsidP="00EE2804">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 xml:space="preserve">0.69% from 3 April 2023 (from 19:00 MSK) through </w:t>
            </w:r>
            <w:r w:rsidR="007F25C4" w:rsidRPr="007F25C4">
              <w:rPr>
                <w:rFonts w:ascii="Tahoma" w:hAnsi="Tahoma" w:cs="Tahoma"/>
                <w:color w:val="auto"/>
                <w:sz w:val="20"/>
                <w:szCs w:val="20"/>
                <w:lang w:val="en-US"/>
              </w:rPr>
              <w:t>1 April 2025</w:t>
            </w:r>
            <w:r w:rsidRPr="007F25C4">
              <w:rPr>
                <w:rFonts w:ascii="Tahoma" w:hAnsi="Tahoma" w:cs="Tahoma"/>
                <w:color w:val="auto"/>
                <w:sz w:val="20"/>
                <w:szCs w:val="20"/>
                <w:lang w:val="en-US"/>
              </w:rPr>
              <w:t xml:space="preserve"> up to 19:00 MSK) inclusive;</w:t>
            </w:r>
          </w:p>
          <w:p w14:paraId="38CACA3A" w14:textId="162E2D3A" w:rsidR="00EE2804" w:rsidRPr="007F25C4" w:rsidRDefault="00EE2804" w:rsidP="00EE2804">
            <w:pPr>
              <w:pStyle w:val="a5"/>
              <w:jc w:val="center"/>
              <w:rPr>
                <w:rFonts w:ascii="Tahoma" w:hAnsi="Tahoma" w:cs="Tahoma"/>
                <w:color w:val="auto"/>
                <w:sz w:val="20"/>
                <w:szCs w:val="20"/>
                <w:lang w:val="en-US"/>
              </w:rPr>
            </w:pPr>
            <w:r w:rsidRPr="007F25C4">
              <w:rPr>
                <w:rFonts w:ascii="Tahoma" w:hAnsi="Tahoma" w:cs="Tahoma"/>
                <w:color w:val="auto"/>
                <w:sz w:val="20"/>
                <w:szCs w:val="20"/>
              </w:rPr>
              <w:t xml:space="preserve">3.45% </w:t>
            </w:r>
            <w:r w:rsidRPr="007F25C4">
              <w:rPr>
                <w:rFonts w:ascii="Tahoma" w:hAnsi="Tahoma" w:cs="Tahoma"/>
                <w:color w:val="auto"/>
                <w:sz w:val="20"/>
                <w:szCs w:val="20"/>
                <w:lang w:val="en-US"/>
              </w:rPr>
              <w:t xml:space="preserve">from </w:t>
            </w:r>
            <w:r w:rsidR="007F25C4" w:rsidRPr="007F25C4">
              <w:rPr>
                <w:rFonts w:ascii="Tahoma" w:hAnsi="Tahoma" w:cs="Tahoma"/>
                <w:color w:val="auto"/>
                <w:sz w:val="20"/>
                <w:szCs w:val="20"/>
                <w:lang w:val="en-US"/>
              </w:rPr>
              <w:t>1 April 2025</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Pr="007F25C4">
              <w:rPr>
                <w:rFonts w:ascii="Tahoma" w:hAnsi="Tahoma" w:cs="Tahoma"/>
                <w:color w:val="auto"/>
                <w:sz w:val="20"/>
                <w:szCs w:val="20"/>
                <w:lang w:val="en-US"/>
              </w:rPr>
              <w:t>MSK</w:t>
            </w:r>
            <w:r w:rsidRPr="007F25C4">
              <w:rPr>
                <w:rFonts w:ascii="Tahoma" w:hAnsi="Tahoma" w:cs="Tahoma"/>
                <w:color w:val="auto"/>
                <w:sz w:val="20"/>
                <w:szCs w:val="20"/>
              </w:rPr>
              <w:t>)</w:t>
            </w:r>
          </w:p>
        </w:tc>
      </w:tr>
      <w:tr w:rsidR="002E0EE8" w14:paraId="253CA04F" w14:textId="77777777" w:rsidTr="00280DBC">
        <w:trPr>
          <w:trHeight w:val="630"/>
        </w:trPr>
        <w:tc>
          <w:tcPr>
            <w:tcW w:w="2576" w:type="dxa"/>
            <w:vAlign w:val="center"/>
          </w:tcPr>
          <w:p w14:paraId="267C525B" w14:textId="7F7EBE54" w:rsidR="002E0EE8" w:rsidRDefault="002E0EE8" w:rsidP="002E0EE8">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Index Contracts</w:t>
            </w:r>
          </w:p>
        </w:tc>
        <w:tc>
          <w:tcPr>
            <w:tcW w:w="2863" w:type="dxa"/>
            <w:vAlign w:val="center"/>
          </w:tcPr>
          <w:p w14:paraId="7FABDE01" w14:textId="1B96F972" w:rsidR="002E0EE8" w:rsidRPr="007F25C4" w:rsidRDefault="002E0EE8" w:rsidP="002E0EE8">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 xml:space="preserve">0.23% from 3 April 2023 (from 19:00 MSK) through </w:t>
            </w:r>
            <w:r w:rsidR="007F25C4" w:rsidRPr="007F25C4">
              <w:rPr>
                <w:rFonts w:ascii="Tahoma" w:hAnsi="Tahoma" w:cs="Tahoma"/>
                <w:color w:val="auto"/>
                <w:sz w:val="20"/>
                <w:szCs w:val="20"/>
                <w:lang w:val="en-US"/>
              </w:rPr>
              <w:t>1 April 2025</w:t>
            </w:r>
            <w:r w:rsidRPr="007F25C4">
              <w:rPr>
                <w:rFonts w:ascii="Tahoma" w:hAnsi="Tahoma" w:cs="Tahoma"/>
                <w:color w:val="auto"/>
                <w:sz w:val="20"/>
                <w:szCs w:val="20"/>
                <w:lang w:val="en-US"/>
              </w:rPr>
              <w:t xml:space="preserve"> (up to 19:00 MSK) inclusive;</w:t>
            </w:r>
          </w:p>
          <w:p w14:paraId="0A702DA6" w14:textId="566B6F94" w:rsidR="002E0EE8" w:rsidRPr="007F25C4" w:rsidRDefault="002E0EE8" w:rsidP="002E0EE8">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rPr>
              <w:t xml:space="preserve">1.15% </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w:t>
            </w:r>
            <w:r w:rsidR="007F25C4" w:rsidRPr="007F25C4">
              <w:rPr>
                <w:rFonts w:ascii="Tahoma" w:hAnsi="Tahoma" w:cs="Tahoma"/>
                <w:color w:val="auto"/>
                <w:sz w:val="20"/>
                <w:szCs w:val="20"/>
                <w:lang w:val="en-US"/>
              </w:rPr>
              <w:t>1 April 2025</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00 M</w:t>
            </w:r>
            <w:r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27BA8D86" w14:textId="6447D408" w:rsidR="002E0EE8" w:rsidRPr="007F25C4" w:rsidRDefault="002E0EE8" w:rsidP="002E0EE8">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 xml:space="preserve">0.69% from 3 April 2023 (from 19:00 MSK) through </w:t>
            </w:r>
            <w:r w:rsidR="007F25C4" w:rsidRPr="007F25C4">
              <w:rPr>
                <w:rFonts w:ascii="Tahoma" w:hAnsi="Tahoma" w:cs="Tahoma"/>
                <w:color w:val="auto"/>
                <w:sz w:val="20"/>
                <w:szCs w:val="20"/>
                <w:lang w:val="en-US"/>
              </w:rPr>
              <w:t xml:space="preserve">1 April 2025 </w:t>
            </w:r>
            <w:r w:rsidRPr="007F25C4">
              <w:rPr>
                <w:rFonts w:ascii="Tahoma" w:hAnsi="Tahoma" w:cs="Tahoma"/>
                <w:color w:val="auto"/>
                <w:sz w:val="20"/>
                <w:szCs w:val="20"/>
                <w:lang w:val="en-US"/>
              </w:rPr>
              <w:t>up to 19:00 MSK) inclusive;</w:t>
            </w:r>
          </w:p>
          <w:p w14:paraId="0C9402D0" w14:textId="47C12697" w:rsidR="002E0EE8" w:rsidRPr="007F25C4" w:rsidRDefault="002E0EE8" w:rsidP="002E0EE8">
            <w:pPr>
              <w:pStyle w:val="a5"/>
              <w:jc w:val="center"/>
              <w:rPr>
                <w:rFonts w:ascii="Tahoma" w:hAnsi="Tahoma" w:cs="Tahoma"/>
                <w:color w:val="auto"/>
                <w:sz w:val="20"/>
                <w:szCs w:val="20"/>
                <w:lang w:val="en-US"/>
              </w:rPr>
            </w:pPr>
            <w:r w:rsidRPr="007F25C4">
              <w:rPr>
                <w:rFonts w:ascii="Tahoma" w:hAnsi="Tahoma" w:cs="Tahoma"/>
                <w:color w:val="auto"/>
                <w:sz w:val="20"/>
                <w:szCs w:val="20"/>
              </w:rPr>
              <w:t xml:space="preserve">3.45% </w:t>
            </w:r>
            <w:r w:rsidRPr="007F25C4">
              <w:rPr>
                <w:rFonts w:ascii="Tahoma" w:hAnsi="Tahoma" w:cs="Tahoma"/>
                <w:color w:val="auto"/>
                <w:sz w:val="20"/>
                <w:szCs w:val="20"/>
                <w:lang w:val="en-US"/>
              </w:rPr>
              <w:t xml:space="preserve">from </w:t>
            </w:r>
            <w:r w:rsidR="007F25C4" w:rsidRPr="007F25C4">
              <w:rPr>
                <w:rFonts w:ascii="Tahoma" w:hAnsi="Tahoma" w:cs="Tahoma"/>
                <w:color w:val="auto"/>
                <w:sz w:val="20"/>
                <w:szCs w:val="20"/>
                <w:lang w:val="en-US"/>
              </w:rPr>
              <w:t>1 April 2025</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Pr="007F25C4">
              <w:rPr>
                <w:rFonts w:ascii="Tahoma" w:hAnsi="Tahoma" w:cs="Tahoma"/>
                <w:color w:val="auto"/>
                <w:sz w:val="20"/>
                <w:szCs w:val="20"/>
                <w:lang w:val="en-US"/>
              </w:rPr>
              <w:t>MSK</w:t>
            </w:r>
            <w:r w:rsidRPr="007F25C4">
              <w:rPr>
                <w:rFonts w:ascii="Tahoma" w:hAnsi="Tahoma" w:cs="Tahoma"/>
                <w:color w:val="auto"/>
                <w:sz w:val="20"/>
                <w:szCs w:val="20"/>
              </w:rPr>
              <w:t>)</w:t>
            </w:r>
          </w:p>
        </w:tc>
      </w:tr>
    </w:tbl>
    <w:p w14:paraId="164B17C0" w14:textId="77777777" w:rsidR="00BD3AF5" w:rsidRPr="00850523" w:rsidRDefault="00BD3AF5" w:rsidP="007D3D85">
      <w:pPr>
        <w:pStyle w:val="a5"/>
        <w:spacing w:before="120" w:beforeAutospacing="0" w:after="0" w:afterAutospacing="0"/>
        <w:jc w:val="both"/>
        <w:rPr>
          <w:rFonts w:ascii="Tahoma" w:hAnsi="Tahoma" w:cs="Tahoma"/>
          <w:b/>
          <w:color w:val="auto"/>
          <w:sz w:val="22"/>
          <w:szCs w:val="20"/>
        </w:rPr>
      </w:pPr>
    </w:p>
    <w:p w14:paraId="7B1DFF31" w14:textId="56B08B71"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future</w:t>
      </w:r>
      <w:r w:rsidR="000E63C7">
        <w:rPr>
          <w:rFonts w:ascii="Tahoma" w:hAnsi="Tahoma" w:cs="Tahoma"/>
          <w:b/>
          <w:color w:val="auto"/>
          <w:sz w:val="20"/>
          <w:szCs w:val="20"/>
          <w:lang w:val="en-US"/>
        </w:rPr>
        <w:t>s</w:t>
      </w:r>
      <w:r w:rsidR="008E10DA">
        <w:rPr>
          <w:rFonts w:ascii="Tahoma" w:hAnsi="Tahoma" w:cs="Tahoma"/>
          <w:b/>
          <w:color w:val="auto"/>
          <w:sz w:val="20"/>
          <w:szCs w:val="20"/>
          <w:lang w:val="en-US"/>
        </w:rPr>
        <w:t xml:space="preserve">-style options and </w:t>
      </w:r>
      <w:r w:rsidR="00622E04">
        <w:rPr>
          <w:rFonts w:ascii="Tahoma" w:hAnsi="Tahoma" w:cs="Tahoma"/>
          <w:b/>
          <w:color w:val="auto"/>
          <w:sz w:val="20"/>
          <w:szCs w:val="20"/>
          <w:lang w:val="en-GB"/>
        </w:rPr>
        <w:t>“premium-paid-upfront’ options</w:t>
      </w:r>
      <w:r w:rsidR="005D375C">
        <w:rPr>
          <w:rFonts w:ascii="Tahoma" w:hAnsi="Tahoma" w:cs="Tahoma"/>
          <w:b/>
          <w:color w:val="auto"/>
          <w:sz w:val="20"/>
          <w:szCs w:val="20"/>
          <w:lang w:val="en-GB"/>
        </w:rPr>
        <w:t xml:space="preserve"> </w:t>
      </w:r>
      <w:r w:rsidR="00622E04">
        <w:rPr>
          <w:rFonts w:ascii="Tahoma" w:hAnsi="Tahoma" w:cs="Tahoma"/>
          <w:b/>
          <w:color w:val="auto"/>
          <w:sz w:val="20"/>
          <w:szCs w:val="20"/>
          <w:lang w:val="en-GB"/>
        </w:rPr>
        <w:t xml:space="preserve">based on </w:t>
      </w:r>
      <w:r w:rsidR="005D375C">
        <w:rPr>
          <w:rFonts w:ascii="Tahoma" w:hAnsi="Tahoma" w:cs="Tahoma"/>
          <w:b/>
          <w:color w:val="auto"/>
          <w:sz w:val="20"/>
          <w:szCs w:val="20"/>
          <w:lang w:val="en-GB"/>
        </w:rPr>
        <w:t xml:space="preserve">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132744FF" w:rsidR="005D375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r w:rsidR="0091524F">
        <w:rPr>
          <w:rFonts w:ascii="Tahoma" w:hAnsi="Tahoma" w:cs="Tahoma"/>
          <w:bCs/>
          <w:color w:val="auto"/>
          <w:sz w:val="20"/>
          <w:szCs w:val="20"/>
          <w:lang w:val="en-GB"/>
        </w:rPr>
        <w:t>.</w:t>
      </w:r>
    </w:p>
    <w:p w14:paraId="648EAC0C" w14:textId="77777777" w:rsidR="0091524F" w:rsidRPr="00280DBC" w:rsidRDefault="0091524F" w:rsidP="00280DBC">
      <w:pPr>
        <w:pStyle w:val="a5"/>
        <w:spacing w:before="120" w:beforeAutospacing="0" w:after="0" w:afterAutospacing="0"/>
        <w:jc w:val="both"/>
        <w:rPr>
          <w:rFonts w:ascii="Tahoma" w:hAnsi="Tahoma" w:cs="Tahoma"/>
          <w:bCs/>
          <w:color w:val="auto"/>
          <w:sz w:val="20"/>
          <w:szCs w:val="20"/>
          <w:lang w:val="en-GB"/>
        </w:rPr>
      </w:pP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38AD600F"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r w:rsidR="007B6228" w:rsidRPr="00EC5881">
        <w:rPr>
          <w:rFonts w:ascii="Tahoma" w:hAnsi="Tahoma" w:cs="Tahoma"/>
          <w:sz w:val="20"/>
          <w:szCs w:val="20"/>
          <w:lang w:val="en-GB"/>
        </w:rPr>
        <w:t xml:space="preserve">in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w:t>
      </w:r>
      <w:r w:rsidR="00622E04">
        <w:rPr>
          <w:rFonts w:ascii="Tahoma" w:hAnsi="Tahoma" w:cs="Tahoma"/>
          <w:sz w:val="20"/>
          <w:szCs w:val="20"/>
          <w:lang w:val="en-GB"/>
        </w:rPr>
        <w:t xml:space="preserve">a </w:t>
      </w:r>
      <w:r w:rsidRPr="00EC5881">
        <w:rPr>
          <w:rFonts w:ascii="Tahoma" w:hAnsi="Tahoma" w:cs="Tahoma"/>
          <w:sz w:val="20"/>
          <w:szCs w:val="20"/>
          <w:lang w:val="en-GB"/>
        </w:rPr>
        <w:t>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proofErr w:type="spellStart"/>
      <w:r w:rsidRPr="00EC5881">
        <w:rPr>
          <w:rFonts w:ascii="Tahoma" w:hAnsi="Tahoma" w:cs="Tahoma"/>
          <w:sz w:val="20"/>
          <w:szCs w:val="20"/>
          <w:lang w:val="en-GB"/>
        </w:rPr>
        <w:t>FutPrice</w:t>
      </w:r>
      <w:proofErr w:type="spellEnd"/>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lastRenderedPageBreak/>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w:t>
      </w:r>
      <w:proofErr w:type="spellStart"/>
      <w:r w:rsidR="001B574A" w:rsidRPr="00EC5881">
        <w:rPr>
          <w:rFonts w:ascii="Tahoma" w:hAnsi="Tahoma" w:cs="Tahoma"/>
          <w:color w:val="222222"/>
          <w:sz w:val="20"/>
          <w:szCs w:val="20"/>
          <w:lang w:val="en-GB"/>
        </w:rPr>
        <w:t>FutPrice</w:t>
      </w:r>
      <w:proofErr w:type="spellEnd"/>
      <w:r w:rsidR="001B574A" w:rsidRPr="00EC5881">
        <w:rPr>
          <w:rFonts w:ascii="Tahoma" w:hAnsi="Tahoma" w:cs="Tahoma"/>
          <w:color w:val="222222"/>
          <w:sz w:val="20"/>
          <w:szCs w:val="20"/>
          <w:lang w:val="en-GB"/>
        </w:rPr>
        <w:t xml:space="preserv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w:t>
      </w:r>
      <w:proofErr w:type="spellStart"/>
      <w:r w:rsidR="00A87A80" w:rsidRPr="00EC5881">
        <w:rPr>
          <w:rFonts w:ascii="Tahoma" w:hAnsi="Tahoma" w:cs="Tahoma"/>
          <w:sz w:val="20"/>
          <w:szCs w:val="20"/>
          <w:lang w:val="en-GB"/>
        </w:rPr>
        <w:t>FutPrice</w:t>
      </w:r>
      <w:proofErr w:type="spellEnd"/>
      <w:r w:rsidR="00A87A80" w:rsidRPr="00EC5881">
        <w:rPr>
          <w:rFonts w:ascii="Tahoma" w:hAnsi="Tahoma" w:cs="Tahoma"/>
          <w:sz w:val="20"/>
          <w:szCs w:val="20"/>
          <w:lang w:val="en-GB"/>
        </w:rPr>
        <w:t xml:space="preserv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For the purpose of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on the basis of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D524D9"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D524D9"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on the basis of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D524D9"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r w:rsidR="0019673C" w:rsidRPr="00EC5881">
              <w:rPr>
                <w:rFonts w:ascii="Tahoma" w:hAnsi="Tahoma" w:cs="Tahoma"/>
                <w:color w:val="auto"/>
                <w:sz w:val="20"/>
                <w:szCs w:val="20"/>
                <w:lang w:val="en-GB"/>
              </w:rPr>
              <w:t>entering into</w:t>
            </w:r>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91524F" w:rsidRDefault="004E0C3A" w:rsidP="008F17BB">
            <w:pPr>
              <w:pStyle w:val="txt"/>
              <w:spacing w:before="120" w:beforeAutospacing="0" w:after="0" w:afterAutospacing="0"/>
              <w:jc w:val="both"/>
              <w:rPr>
                <w:rFonts w:ascii="Tahoma" w:hAnsi="Tahoma" w:cs="Tahoma"/>
                <w:color w:val="auto"/>
                <w:sz w:val="20"/>
                <w:szCs w:val="20"/>
                <w:lang w:val="en-GB"/>
              </w:rPr>
            </w:pPr>
            <w:r w:rsidRPr="0091524F">
              <w:rPr>
                <w:rFonts w:ascii="Tahoma" w:hAnsi="Tahoma" w:cs="Tahoma"/>
                <w:color w:val="auto"/>
                <w:sz w:val="20"/>
                <w:szCs w:val="20"/>
                <w:lang w:val="en-GB"/>
              </w:rPr>
              <w:t>where</w:t>
            </w:r>
            <w:r w:rsidR="005E67DB" w:rsidRPr="0091524F">
              <w:rPr>
                <w:rFonts w:ascii="Tahoma" w:hAnsi="Tahoma" w:cs="Tahoma"/>
                <w:color w:val="auto"/>
                <w:sz w:val="20"/>
                <w:szCs w:val="20"/>
                <w:lang w:val="en-GB"/>
              </w:rPr>
              <w:t>:</w:t>
            </w:r>
          </w:p>
          <w:p w14:paraId="57B53956" w14:textId="34DE9511" w:rsidR="00655450" w:rsidRPr="00EC5881" w:rsidRDefault="000A7376"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 xml:space="preserve">; </w:t>
            </w:r>
          </w:p>
          <w:p w14:paraId="5E657860" w14:textId="77777777" w:rsidR="00655450" w:rsidRPr="00273501" w:rsidRDefault="000A7376" w:rsidP="008F17BB">
            <w:pPr>
              <w:pStyle w:val="txt"/>
              <w:spacing w:before="120" w:beforeAutospacing="0" w:after="0" w:afterAutospacing="0"/>
              <w:jc w:val="both"/>
              <w:rPr>
                <w:rFonts w:ascii="Tahoma" w:hAnsi="Tahoma" w:cs="Tahoma"/>
                <w:color w:val="000000" w:themeColor="text1"/>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 xml:space="preserve">the Trading Day for which the settlement is </w:t>
            </w:r>
            <w:r w:rsidR="00F7523D" w:rsidRPr="00273501">
              <w:rPr>
                <w:rFonts w:ascii="Tahoma" w:hAnsi="Tahoma" w:cs="Tahoma"/>
                <w:color w:val="000000" w:themeColor="text1"/>
                <w:sz w:val="20"/>
                <w:szCs w:val="20"/>
                <w:lang w:val="en-GB"/>
              </w:rPr>
              <w:t>made</w:t>
            </w:r>
            <w:r w:rsidR="00603AC5" w:rsidRPr="00273501">
              <w:rPr>
                <w:rFonts w:ascii="Tahoma" w:hAnsi="Tahoma" w:cs="Tahoma"/>
                <w:color w:val="000000" w:themeColor="text1"/>
                <w:sz w:val="20"/>
                <w:szCs w:val="20"/>
                <w:lang w:val="en-GB"/>
              </w:rPr>
              <w:t>,</w:t>
            </w:r>
            <w:r w:rsidR="00A26D34" w:rsidRPr="00273501">
              <w:rPr>
                <w:rFonts w:ascii="Tahoma" w:hAnsi="Tahoma" w:cs="Tahoma"/>
                <w:color w:val="000000" w:themeColor="text1"/>
                <w:sz w:val="20"/>
                <w:szCs w:val="20"/>
                <w:lang w:val="en-GB"/>
              </w:rPr>
              <w:t xml:space="preserve"> and the size of the spread (</w:t>
            </w:r>
            <w:r w:rsidR="00603AC5" w:rsidRPr="00273501">
              <w:rPr>
                <w:rFonts w:ascii="Tahoma" w:hAnsi="Tahoma" w:cs="Tahoma"/>
                <w:color w:val="000000" w:themeColor="text1"/>
                <w:sz w:val="20"/>
                <w:szCs w:val="20"/>
                <w:lang w:val="en-GB"/>
              </w:rPr>
              <w:t xml:space="preserve">in </w:t>
            </w:r>
            <w:r w:rsidR="007D77F6" w:rsidRPr="00273501">
              <w:rPr>
                <w:rFonts w:ascii="Tahoma" w:hAnsi="Tahoma" w:cs="Tahoma"/>
                <w:color w:val="000000" w:themeColor="text1"/>
                <w:sz w:val="20"/>
                <w:szCs w:val="20"/>
                <w:lang w:val="en-GB"/>
              </w:rPr>
              <w:t xml:space="preserve">units of measure </w:t>
            </w:r>
            <w:r w:rsidR="00603AC5" w:rsidRPr="00273501">
              <w:rPr>
                <w:rFonts w:ascii="Tahoma" w:hAnsi="Tahoma" w:cs="Tahoma"/>
                <w:color w:val="000000" w:themeColor="text1"/>
                <w:sz w:val="20"/>
                <w:szCs w:val="20"/>
                <w:lang w:val="en-GB"/>
              </w:rPr>
              <w:t>of the Futures</w:t>
            </w:r>
            <w:r w:rsidR="007D77F6" w:rsidRPr="00273501">
              <w:rPr>
                <w:rFonts w:ascii="Tahoma" w:hAnsi="Tahoma" w:cs="Tahoma"/>
                <w:color w:val="000000" w:themeColor="text1"/>
                <w:sz w:val="20"/>
                <w:szCs w:val="20"/>
                <w:lang w:val="en-GB"/>
              </w:rPr>
              <w:t xml:space="preserve"> order’s price </w:t>
            </w:r>
            <w:r w:rsidR="00603AC5" w:rsidRPr="00273501">
              <w:rPr>
                <w:rFonts w:ascii="Tahoma" w:hAnsi="Tahoma" w:cs="Tahoma"/>
                <w:color w:val="000000" w:themeColor="text1"/>
                <w:sz w:val="20"/>
                <w:szCs w:val="20"/>
                <w:lang w:val="en-GB"/>
              </w:rPr>
              <w:t xml:space="preserve">specified </w:t>
            </w:r>
            <w:r w:rsidR="001A5755" w:rsidRPr="00273501">
              <w:rPr>
                <w:rFonts w:ascii="Tahoma" w:hAnsi="Tahoma" w:cs="Tahoma"/>
                <w:color w:val="000000" w:themeColor="text1"/>
                <w:sz w:val="20"/>
                <w:szCs w:val="20"/>
                <w:lang w:val="en-GB"/>
              </w:rPr>
              <w:t xml:space="preserve">under </w:t>
            </w:r>
            <w:r w:rsidR="007D77F6" w:rsidRPr="00273501">
              <w:rPr>
                <w:rFonts w:ascii="Tahoma" w:hAnsi="Tahoma" w:cs="Tahoma"/>
                <w:color w:val="000000" w:themeColor="text1"/>
                <w:sz w:val="20"/>
                <w:szCs w:val="20"/>
                <w:lang w:val="en-GB"/>
              </w:rPr>
              <w:t xml:space="preserve">the relevant </w:t>
            </w:r>
            <w:r w:rsidR="001A5755"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Specifications</w:t>
            </w:r>
            <w:r w:rsidR="00655450" w:rsidRPr="00273501">
              <w:rPr>
                <w:rFonts w:ascii="Tahoma" w:hAnsi="Tahoma" w:cs="Tahoma"/>
                <w:color w:val="000000" w:themeColor="text1"/>
                <w:sz w:val="20"/>
                <w:szCs w:val="20"/>
                <w:lang w:val="en-GB"/>
              </w:rPr>
              <w:t xml:space="preserve">); </w:t>
            </w:r>
          </w:p>
          <w:p w14:paraId="75C7D66F" w14:textId="0107B906" w:rsidR="00254636" w:rsidRPr="00273501" w:rsidRDefault="00254636" w:rsidP="00254636">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R(f)</m:t>
              </m:r>
            </m:oMath>
            <w:r w:rsidRPr="00273501">
              <w:rPr>
                <w:rFonts w:ascii="Tahoma" w:hAnsi="Tahoma" w:cs="Tahoma"/>
                <w:color w:val="000000" w:themeColor="text1"/>
                <w:sz w:val="22"/>
                <w:szCs w:val="20"/>
                <w:lang w:val="en-GB"/>
              </w:rPr>
              <w:t xml:space="preserve"> – </w:t>
            </w:r>
            <w:r w:rsidRPr="00273501">
              <w:rPr>
                <w:rFonts w:ascii="Tahoma" w:hAnsi="Tahoma" w:cs="Tahoma"/>
                <w:color w:val="000000" w:themeColor="text1"/>
                <w:sz w:val="20"/>
                <w:szCs w:val="20"/>
                <w:lang w:val="en-GB"/>
              </w:rPr>
              <w:t xml:space="preserve">the </w:t>
            </w:r>
            <w:r w:rsidR="007A06B0" w:rsidRPr="00273501">
              <w:rPr>
                <w:rFonts w:ascii="Tahoma" w:hAnsi="Tahoma" w:cs="Tahoma"/>
                <w:color w:val="000000" w:themeColor="text1"/>
                <w:sz w:val="20"/>
                <w:szCs w:val="20"/>
                <w:lang w:val="en-GB"/>
              </w:rPr>
              <w:t>F</w:t>
            </w:r>
            <w:r w:rsidRPr="00273501">
              <w:rPr>
                <w:rFonts w:ascii="Tahoma" w:hAnsi="Tahoma" w:cs="Tahoma"/>
                <w:color w:val="000000" w:themeColor="text1"/>
                <w:sz w:val="20"/>
                <w:szCs w:val="20"/>
                <w:lang w:val="en-GB"/>
              </w:rPr>
              <w:t xml:space="preserve">utures </w:t>
            </w:r>
            <w:r w:rsidR="007A06B0" w:rsidRPr="00273501">
              <w:rPr>
                <w:rFonts w:ascii="Tahoma" w:hAnsi="Tahoma" w:cs="Tahoma"/>
                <w:color w:val="000000" w:themeColor="text1"/>
                <w:sz w:val="20"/>
                <w:szCs w:val="20"/>
                <w:lang w:val="en-GB"/>
              </w:rPr>
              <w:t>tick</w:t>
            </w:r>
            <w:r w:rsidRPr="00273501">
              <w:rPr>
                <w:rFonts w:ascii="Tahoma" w:hAnsi="Tahoma" w:cs="Tahoma"/>
                <w:color w:val="000000" w:themeColor="text1"/>
                <w:sz w:val="20"/>
                <w:szCs w:val="20"/>
                <w:lang w:val="en-GB"/>
              </w:rPr>
              <w:t xml:space="preserve"> </w:t>
            </w:r>
            <w:r w:rsidR="007A06B0" w:rsidRPr="00273501">
              <w:rPr>
                <w:rFonts w:ascii="Tahoma" w:hAnsi="Tahoma" w:cs="Tahoma"/>
                <w:color w:val="000000" w:themeColor="text1"/>
                <w:sz w:val="20"/>
                <w:szCs w:val="20"/>
                <w:lang w:val="en-GB"/>
              </w:rPr>
              <w:t>set force in</w:t>
            </w:r>
            <w:r w:rsidRPr="00273501">
              <w:rPr>
                <w:rFonts w:ascii="Tahoma" w:hAnsi="Tahoma" w:cs="Tahoma"/>
                <w:color w:val="000000" w:themeColor="text1"/>
                <w:sz w:val="20"/>
                <w:szCs w:val="20"/>
                <w:lang w:val="en-GB"/>
              </w:rPr>
              <w:t xml:space="preserve"> the </w:t>
            </w:r>
            <w:r w:rsidR="007A06B0" w:rsidRPr="00273501">
              <w:rPr>
                <w:rFonts w:ascii="Tahoma" w:hAnsi="Tahoma" w:cs="Tahoma"/>
                <w:color w:val="000000" w:themeColor="text1"/>
                <w:sz w:val="20"/>
                <w:szCs w:val="20"/>
                <w:lang w:val="en-GB"/>
              </w:rPr>
              <w:t xml:space="preserve">relevant Futures </w:t>
            </w:r>
            <w:r w:rsidRPr="00273501">
              <w:rPr>
                <w:rFonts w:ascii="Tahoma" w:hAnsi="Tahoma" w:cs="Tahoma"/>
                <w:color w:val="000000" w:themeColor="text1"/>
                <w:sz w:val="20"/>
                <w:szCs w:val="20"/>
                <w:lang w:val="en-GB"/>
              </w:rPr>
              <w:t>Specifications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Pr="00273501">
              <w:rPr>
                <w:rFonts w:ascii="Tahoma" w:hAnsi="Tahoma" w:cs="Tahoma"/>
                <w:color w:val="000000" w:themeColor="text1"/>
                <w:sz w:val="20"/>
                <w:szCs w:val="20"/>
                <w:lang w:val="en-GB"/>
              </w:rPr>
              <w:t>;</w:t>
            </w:r>
          </w:p>
          <w:p w14:paraId="0E7A5F2E" w14:textId="1A77D265" w:rsidR="00655450" w:rsidRPr="00273501" w:rsidRDefault="00655450" w:rsidP="008F17B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0"/>
                  <w:szCs w:val="20"/>
                  <w:lang w:val="en-GB"/>
                </w:rPr>
                <m:t>W(f)</m:t>
              </m:r>
            </m:oMath>
            <w:r w:rsidRPr="00273501">
              <w:rPr>
                <w:rFonts w:ascii="Tahoma" w:hAnsi="Tahoma" w:cs="Tahoma"/>
                <w:color w:val="000000" w:themeColor="text1"/>
                <w:sz w:val="20"/>
                <w:szCs w:val="20"/>
                <w:lang w:val="en-GB"/>
              </w:rPr>
              <w:t xml:space="preserve"> – </w:t>
            </w:r>
            <w:r w:rsidR="007A06B0" w:rsidRPr="00273501">
              <w:rPr>
                <w:rFonts w:ascii="Tahoma" w:hAnsi="Tahoma" w:cs="Tahoma"/>
                <w:color w:val="000000" w:themeColor="text1"/>
                <w:sz w:val="20"/>
                <w:szCs w:val="22"/>
                <w:lang w:val="en-GB"/>
              </w:rPr>
              <w:t>the value of a tick</w:t>
            </w:r>
            <w:r w:rsidR="00A26D34" w:rsidRPr="00273501">
              <w:rPr>
                <w:rFonts w:ascii="Tahoma" w:hAnsi="Tahoma" w:cs="Tahoma"/>
                <w:color w:val="000000" w:themeColor="text1"/>
                <w:sz w:val="20"/>
                <w:szCs w:val="22"/>
                <w:lang w:val="en-GB"/>
              </w:rPr>
              <w:t xml:space="preserve"> set</w:t>
            </w:r>
            <w:r w:rsidR="007A06B0" w:rsidRPr="00273501">
              <w:rPr>
                <w:rFonts w:ascii="Tahoma" w:hAnsi="Tahoma" w:cs="Tahoma"/>
                <w:color w:val="000000" w:themeColor="text1"/>
                <w:sz w:val="20"/>
                <w:szCs w:val="22"/>
                <w:lang w:val="en-GB"/>
              </w:rPr>
              <w:t xml:space="preserve"> forth</w:t>
            </w:r>
            <w:r w:rsidR="00A26D34" w:rsidRPr="00273501">
              <w:rPr>
                <w:rFonts w:ascii="Tahoma" w:hAnsi="Tahoma" w:cs="Tahoma"/>
                <w:color w:val="000000" w:themeColor="text1"/>
                <w:sz w:val="20"/>
                <w:szCs w:val="22"/>
                <w:lang w:val="en-GB"/>
              </w:rPr>
              <w:t xml:space="preserve"> in the </w:t>
            </w:r>
            <w:r w:rsidR="007D77F6" w:rsidRPr="00273501">
              <w:rPr>
                <w:rFonts w:ascii="Tahoma" w:hAnsi="Tahoma" w:cs="Tahoma"/>
                <w:color w:val="000000" w:themeColor="text1"/>
                <w:sz w:val="20"/>
                <w:szCs w:val="20"/>
                <w:lang w:val="en-GB"/>
              </w:rPr>
              <w:t xml:space="preserve">relevant </w:t>
            </w:r>
            <w:r w:rsidR="007A06B0"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Specifications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w:t>
            </w:r>
            <w:r w:rsidR="007A06B0" w:rsidRPr="00273501">
              <w:rPr>
                <w:rFonts w:ascii="Tahoma" w:hAnsi="Tahoma" w:cs="Tahoma"/>
                <w:color w:val="000000" w:themeColor="text1"/>
                <w:sz w:val="20"/>
                <w:szCs w:val="20"/>
                <w:lang w:val="en-GB"/>
              </w:rPr>
              <w:t xml:space="preserve">in </w:t>
            </w:r>
            <w:r w:rsidR="00A26D34" w:rsidRPr="00273501">
              <w:rPr>
                <w:rFonts w:ascii="Tahoma" w:hAnsi="Tahoma" w:cs="Tahoma"/>
                <w:color w:val="000000" w:themeColor="text1"/>
                <w:sz w:val="20"/>
                <w:szCs w:val="20"/>
                <w:lang w:val="en-GB"/>
              </w:rPr>
              <w:t>RUB)</w:t>
            </w:r>
            <w:r w:rsidR="00161B32" w:rsidRPr="00273501">
              <w:rPr>
                <w:rFonts w:ascii="Tahoma" w:hAnsi="Tahoma" w:cs="Tahoma"/>
                <w:color w:val="000000" w:themeColor="text1"/>
                <w:sz w:val="20"/>
                <w:szCs w:val="20"/>
                <w:lang w:val="en-GB"/>
              </w:rPr>
              <w:t>,</w:t>
            </w:r>
            <w:r w:rsidR="00161B32" w:rsidRPr="00273501">
              <w:rPr>
                <w:rFonts w:ascii="Tahoma" w:hAnsi="Tahoma" w:cs="Tahoma"/>
                <w:color w:val="000000" w:themeColor="text1"/>
                <w:sz w:val="20"/>
                <w:szCs w:val="20"/>
                <w:lang w:val="en-US"/>
              </w:rPr>
              <w:t xml:space="preserve"> as at the end of last evening clearing session</w:t>
            </w:r>
            <w:r w:rsidR="00A26D34" w:rsidRPr="00273501">
              <w:rPr>
                <w:rFonts w:ascii="Tahoma" w:hAnsi="Tahoma" w:cs="Tahoma"/>
                <w:color w:val="000000" w:themeColor="text1"/>
                <w:sz w:val="20"/>
                <w:szCs w:val="22"/>
                <w:lang w:val="en-GB"/>
              </w:rPr>
              <w:t>;</w:t>
            </w:r>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7A06B0" w:rsidRPr="00273501">
              <w:rPr>
                <w:rFonts w:ascii="Tahoma" w:hAnsi="Tahoma" w:cs="Tahoma"/>
                <w:color w:val="000000" w:themeColor="text1"/>
                <w:sz w:val="20"/>
                <w:szCs w:val="20"/>
                <w:lang w:val="en-GB"/>
              </w:rPr>
              <w:t xml:space="preserve">the Futures’ fee </w:t>
            </w:r>
            <w:r w:rsidR="000901C5" w:rsidRPr="00273501">
              <w:rPr>
                <w:rFonts w:ascii="Tahoma" w:hAnsi="Tahoma" w:cs="Tahoma"/>
                <w:color w:val="000000" w:themeColor="text1"/>
                <w:sz w:val="20"/>
                <w:szCs w:val="20"/>
                <w:lang w:val="en-GB"/>
              </w:rPr>
              <w:t xml:space="preserve">base rate for </w:t>
            </w:r>
            <w:r w:rsidR="00F769D7" w:rsidRPr="00273501">
              <w:rPr>
                <w:rFonts w:ascii="Tahoma" w:hAnsi="Tahoma" w:cs="Tahoma"/>
                <w:color w:val="000000" w:themeColor="text1"/>
                <w:sz w:val="20"/>
                <w:szCs w:val="20"/>
                <w:lang w:val="en-GB"/>
              </w:rPr>
              <w:t>the</w:t>
            </w:r>
            <w:r w:rsidR="000901C5"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G</w:t>
            </w:r>
            <w:r w:rsidR="000901C5" w:rsidRPr="00273501">
              <w:rPr>
                <w:rFonts w:ascii="Tahoma" w:hAnsi="Tahoma" w:cs="Tahoma"/>
                <w:color w:val="000000" w:themeColor="text1"/>
                <w:sz w:val="20"/>
                <w:szCs w:val="20"/>
                <w:lang w:val="en-GB"/>
              </w:rPr>
              <w:t xml:space="preserve">roup of </w:t>
            </w:r>
            <w:r w:rsidR="00941BFF" w:rsidRPr="00273501">
              <w:rPr>
                <w:rFonts w:ascii="Tahoma" w:hAnsi="Tahoma" w:cs="Tahoma"/>
                <w:color w:val="000000" w:themeColor="text1"/>
                <w:sz w:val="20"/>
                <w:szCs w:val="20"/>
                <w:lang w:val="en-GB"/>
              </w:rPr>
              <w:t xml:space="preserve">Derivatives </w:t>
            </w:r>
            <w:r w:rsidR="00F769D7" w:rsidRPr="00273501">
              <w:rPr>
                <w:rFonts w:ascii="Tahoma" w:hAnsi="Tahoma" w:cs="Tahoma"/>
                <w:color w:val="000000" w:themeColor="text1"/>
                <w:sz w:val="20"/>
                <w:szCs w:val="20"/>
                <w:lang w:val="en-GB"/>
              </w:rPr>
              <w:t>C</w:t>
            </w:r>
            <w:r w:rsidR="000901C5" w:rsidRPr="00273501">
              <w:rPr>
                <w:rFonts w:ascii="Tahoma" w:hAnsi="Tahoma" w:cs="Tahoma"/>
                <w:color w:val="000000" w:themeColor="text1"/>
                <w:sz w:val="20"/>
                <w:szCs w:val="20"/>
                <w:lang w:val="en-GB"/>
              </w:rPr>
              <w:t>ontracts</w:t>
            </w:r>
            <w:r w:rsidR="00F769D7" w:rsidRPr="00273501">
              <w:rPr>
                <w:rFonts w:ascii="Tahoma" w:hAnsi="Tahoma" w:cs="Tahoma"/>
                <w:color w:val="000000" w:themeColor="text1"/>
                <w:sz w:val="20"/>
                <w:szCs w:val="20"/>
                <w:lang w:val="en-GB"/>
              </w:rPr>
              <w:t>,</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to which</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the</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F</w:t>
            </w:r>
            <w:r w:rsidR="000901C5" w:rsidRPr="00273501">
              <w:rPr>
                <w:rFonts w:ascii="Tahoma" w:hAnsi="Tahoma" w:cs="Tahoma"/>
                <w:color w:val="000000" w:themeColor="text1"/>
                <w:sz w:val="20"/>
                <w:szCs w:val="20"/>
                <w:lang w:val="en-GB"/>
              </w:rPr>
              <w:t>utures</w:t>
            </w:r>
            <w:r w:rsidR="00F769D7" w:rsidRPr="00273501">
              <w:rPr>
                <w:rFonts w:ascii="Tahoma" w:hAnsi="Tahoma" w:cs="Tahoma"/>
                <w:color w:val="000000" w:themeColor="text1"/>
                <w:sz w:val="20"/>
                <w:szCs w:val="20"/>
                <w:lang w:val="en-GB"/>
              </w:rPr>
              <w:t xml:space="preserve"> relates</w:t>
            </w:r>
            <w:r w:rsidR="00121121" w:rsidRPr="00273501">
              <w:rPr>
                <w:rFonts w:ascii="Tahoma" w:hAnsi="Tahoma" w:cs="Tahoma"/>
                <w:color w:val="000000" w:themeColor="text1"/>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r w:rsidRPr="00EC5881">
        <w:rPr>
          <w:rFonts w:ascii="Tahoma" w:hAnsi="Tahoma" w:cs="Tahoma"/>
          <w:color w:val="auto"/>
          <w:sz w:val="20"/>
          <w:szCs w:val="20"/>
          <w:lang w:val="en-GB"/>
        </w:rPr>
        <w:t xml:space="preserve">on the basis of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D524D9"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D524D9"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r w:rsidR="00B75639" w:rsidRPr="00EC5881">
              <w:rPr>
                <w:rFonts w:ascii="Tahoma" w:hAnsi="Tahoma" w:cs="Tahoma"/>
                <w:color w:val="auto"/>
                <w:sz w:val="20"/>
                <w:szCs w:val="20"/>
                <w:lang w:val="en-GB"/>
              </w:rPr>
              <w:t>entering into</w:t>
            </w:r>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0A7376"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r w:rsidR="00FA509F" w:rsidRPr="00EC5881">
              <w:rPr>
                <w:rFonts w:ascii="Tahoma" w:hAnsi="Tahoma" w:cs="Tahoma"/>
                <w:color w:val="auto"/>
                <w:sz w:val="20"/>
                <w:szCs w:val="20"/>
                <w:lang w:val="en-GB"/>
              </w:rPr>
              <w:t xml:space="preserve">); </w:t>
            </w:r>
          </w:p>
          <w:p w14:paraId="5A663B1A" w14:textId="760682AF" w:rsidR="00FA509F" w:rsidRPr="00EC5881" w:rsidRDefault="000A7376"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r w:rsidR="00FA509F" w:rsidRPr="00EC5881">
              <w:rPr>
                <w:rFonts w:ascii="Tahoma" w:hAnsi="Tahoma" w:cs="Tahoma"/>
                <w:color w:val="auto"/>
                <w:sz w:val="20"/>
                <w:szCs w:val="20"/>
                <w:lang w:val="en-GB"/>
              </w:rPr>
              <w:t xml:space="preserve">); </w:t>
            </w:r>
          </w:p>
          <w:p w14:paraId="1EF63914" w14:textId="5D53EBD2" w:rsidR="00F8631B" w:rsidRPr="00273501" w:rsidRDefault="00F8631B" w:rsidP="006903F7">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w:t>
            </w:r>
            <w:r w:rsidRPr="00273501">
              <w:rPr>
                <w:rFonts w:ascii="Tahoma" w:hAnsi="Tahoma" w:cs="Tahoma"/>
                <w:color w:val="000000" w:themeColor="text1"/>
                <w:sz w:val="20"/>
                <w:szCs w:val="20"/>
                <w:lang w:val="en-GB"/>
              </w:rPr>
              <w:t>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Pr="00273501">
              <w:rPr>
                <w:rFonts w:ascii="Tahoma" w:hAnsi="Tahoma" w:cs="Tahoma"/>
                <w:color w:val="000000" w:themeColor="text1"/>
                <w:sz w:val="20"/>
                <w:szCs w:val="20"/>
                <w:lang w:val="en-GB"/>
              </w:rPr>
              <w:t>;</w:t>
            </w:r>
          </w:p>
          <w:p w14:paraId="66F86591" w14:textId="6ADB79E8" w:rsidR="00F8631B" w:rsidRPr="00273501" w:rsidRDefault="00FA509F" w:rsidP="00F8631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W(f)</m:t>
              </m:r>
            </m:oMath>
            <w:r w:rsidR="00B74895"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the value of a tick set forth in the relevant Futures Specifications (in RUB)</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00F8631B" w:rsidRPr="00273501">
              <w:rPr>
                <w:rFonts w:ascii="Tahoma" w:hAnsi="Tahoma" w:cs="Tahoma"/>
                <w:color w:val="000000" w:themeColor="text1"/>
                <w:sz w:val="20"/>
                <w:szCs w:val="20"/>
                <w:lang w:val="en-GB"/>
              </w:rPr>
              <w:t>;</w:t>
            </w:r>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 xml:space="preserve">the Futures’ fee base rate for the Group of </w:t>
            </w:r>
            <w:r w:rsidR="00541FD6" w:rsidRPr="00273501">
              <w:rPr>
                <w:rFonts w:ascii="Tahoma" w:hAnsi="Tahoma" w:cs="Tahoma"/>
                <w:color w:val="000000" w:themeColor="text1"/>
                <w:sz w:val="20"/>
                <w:szCs w:val="20"/>
                <w:lang w:val="en-GB"/>
              </w:rPr>
              <w:t>D</w:t>
            </w:r>
            <w:r w:rsidR="00541FD6" w:rsidRPr="00EC5881">
              <w:rPr>
                <w:rFonts w:ascii="Tahoma" w:hAnsi="Tahoma" w:cs="Tahoma"/>
                <w:color w:val="auto"/>
                <w:sz w:val="20"/>
                <w:szCs w:val="20"/>
                <w:lang w:val="en-GB"/>
              </w:rPr>
              <w:t xml:space="preserve">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mathematical rounding to the specified precision</w:t>
            </w:r>
            <w:r w:rsidR="0077292C" w:rsidRPr="00EC5881">
              <w:rPr>
                <w:rFonts w:ascii="Tahoma" w:hAnsi="Tahoma" w:cs="Tahoma"/>
                <w:color w:val="auto"/>
                <w:sz w:val="20"/>
                <w:szCs w:val="20"/>
                <w:lang w:val="en-GB"/>
              </w:rPr>
              <w:t>;</w:t>
            </w:r>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3875800F" w14:textId="28EF6AE1" w:rsidR="00E64FED" w:rsidRPr="00EC5881" w:rsidRDefault="00E64FED" w:rsidP="00B475D6">
      <w:pPr>
        <w:pStyle w:val="txt"/>
        <w:spacing w:before="120" w:beforeAutospacing="0" w:after="0" w:afterAutospacing="0"/>
        <w:jc w:val="both"/>
        <w:rPr>
          <w:rFonts w:ascii="Tahoma"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48E52" w14:textId="77777777" w:rsidR="00661444" w:rsidRDefault="00661444" w:rsidP="002D200D">
      <w:r>
        <w:separator/>
      </w:r>
    </w:p>
  </w:endnote>
  <w:endnote w:type="continuationSeparator" w:id="0">
    <w:p w14:paraId="493174DE" w14:textId="77777777" w:rsidR="00661444" w:rsidRDefault="00661444"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27F76" w14:textId="77777777" w:rsidR="00661444" w:rsidRDefault="00661444" w:rsidP="002D200D">
      <w:r>
        <w:separator/>
      </w:r>
    </w:p>
  </w:footnote>
  <w:footnote w:type="continuationSeparator" w:id="0">
    <w:p w14:paraId="3227DA84" w14:textId="77777777" w:rsidR="00661444" w:rsidRDefault="00661444"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1CE4"/>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A7376"/>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E63C7"/>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AA2"/>
    <w:rsid w:val="00154CC8"/>
    <w:rsid w:val="001574F5"/>
    <w:rsid w:val="00161B32"/>
    <w:rsid w:val="00162101"/>
    <w:rsid w:val="00171088"/>
    <w:rsid w:val="001725DC"/>
    <w:rsid w:val="00172FA7"/>
    <w:rsid w:val="00177E86"/>
    <w:rsid w:val="00185803"/>
    <w:rsid w:val="001866A8"/>
    <w:rsid w:val="0019069F"/>
    <w:rsid w:val="00193C96"/>
    <w:rsid w:val="0019673C"/>
    <w:rsid w:val="001A0F07"/>
    <w:rsid w:val="001A2D22"/>
    <w:rsid w:val="001A5755"/>
    <w:rsid w:val="001A62F9"/>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25F"/>
    <w:rsid w:val="00205519"/>
    <w:rsid w:val="00213F4E"/>
    <w:rsid w:val="00214F83"/>
    <w:rsid w:val="002163A0"/>
    <w:rsid w:val="00217E69"/>
    <w:rsid w:val="00224EA7"/>
    <w:rsid w:val="00232949"/>
    <w:rsid w:val="002344C3"/>
    <w:rsid w:val="00235770"/>
    <w:rsid w:val="00235978"/>
    <w:rsid w:val="0023682C"/>
    <w:rsid w:val="00237402"/>
    <w:rsid w:val="002407E1"/>
    <w:rsid w:val="002408C8"/>
    <w:rsid w:val="00241E3C"/>
    <w:rsid w:val="002421B2"/>
    <w:rsid w:val="00242794"/>
    <w:rsid w:val="0024373E"/>
    <w:rsid w:val="00245026"/>
    <w:rsid w:val="00247320"/>
    <w:rsid w:val="00254636"/>
    <w:rsid w:val="00255ECB"/>
    <w:rsid w:val="00256C4C"/>
    <w:rsid w:val="002572FA"/>
    <w:rsid w:val="00257744"/>
    <w:rsid w:val="00262EA5"/>
    <w:rsid w:val="00263D5C"/>
    <w:rsid w:val="00267606"/>
    <w:rsid w:val="00271497"/>
    <w:rsid w:val="0027158A"/>
    <w:rsid w:val="00273501"/>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0EE8"/>
    <w:rsid w:val="002E2612"/>
    <w:rsid w:val="002E598E"/>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0868"/>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416E"/>
    <w:rsid w:val="0038419E"/>
    <w:rsid w:val="00386AD5"/>
    <w:rsid w:val="0039036F"/>
    <w:rsid w:val="003919E0"/>
    <w:rsid w:val="00394764"/>
    <w:rsid w:val="00394829"/>
    <w:rsid w:val="0039494C"/>
    <w:rsid w:val="00394E38"/>
    <w:rsid w:val="003950B5"/>
    <w:rsid w:val="00395B93"/>
    <w:rsid w:val="00396983"/>
    <w:rsid w:val="00396CA5"/>
    <w:rsid w:val="003A0EF4"/>
    <w:rsid w:val="003A362B"/>
    <w:rsid w:val="003B37C5"/>
    <w:rsid w:val="003B4A80"/>
    <w:rsid w:val="003B5EAB"/>
    <w:rsid w:val="003B74E8"/>
    <w:rsid w:val="003C2F59"/>
    <w:rsid w:val="003D2937"/>
    <w:rsid w:val="003D3767"/>
    <w:rsid w:val="003D3839"/>
    <w:rsid w:val="003E4BD0"/>
    <w:rsid w:val="003E6D55"/>
    <w:rsid w:val="003F0A61"/>
    <w:rsid w:val="003F2708"/>
    <w:rsid w:val="003F3765"/>
    <w:rsid w:val="003F4008"/>
    <w:rsid w:val="003F59E6"/>
    <w:rsid w:val="003F638C"/>
    <w:rsid w:val="00403B36"/>
    <w:rsid w:val="00406531"/>
    <w:rsid w:val="00406612"/>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758"/>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7B9"/>
    <w:rsid w:val="005B0FDE"/>
    <w:rsid w:val="005B117A"/>
    <w:rsid w:val="005B156A"/>
    <w:rsid w:val="005B57C5"/>
    <w:rsid w:val="005B7393"/>
    <w:rsid w:val="005B7BA3"/>
    <w:rsid w:val="005C3032"/>
    <w:rsid w:val="005D1CCE"/>
    <w:rsid w:val="005D375C"/>
    <w:rsid w:val="005E4645"/>
    <w:rsid w:val="005E67DB"/>
    <w:rsid w:val="005E69A8"/>
    <w:rsid w:val="005E6D21"/>
    <w:rsid w:val="005F162B"/>
    <w:rsid w:val="005F2B0C"/>
    <w:rsid w:val="005F2F28"/>
    <w:rsid w:val="005F34D5"/>
    <w:rsid w:val="005F3685"/>
    <w:rsid w:val="005F380F"/>
    <w:rsid w:val="005F72FD"/>
    <w:rsid w:val="00603AC5"/>
    <w:rsid w:val="00603D9C"/>
    <w:rsid w:val="0060611D"/>
    <w:rsid w:val="00606F7B"/>
    <w:rsid w:val="00613E7E"/>
    <w:rsid w:val="006171C7"/>
    <w:rsid w:val="006209A3"/>
    <w:rsid w:val="00622E04"/>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444"/>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5E55"/>
    <w:rsid w:val="0073651C"/>
    <w:rsid w:val="00740C6F"/>
    <w:rsid w:val="007412DA"/>
    <w:rsid w:val="00742CA5"/>
    <w:rsid w:val="00742ED2"/>
    <w:rsid w:val="00742EF0"/>
    <w:rsid w:val="007440E8"/>
    <w:rsid w:val="007473A6"/>
    <w:rsid w:val="0075250F"/>
    <w:rsid w:val="00755F32"/>
    <w:rsid w:val="00761AE1"/>
    <w:rsid w:val="00761C22"/>
    <w:rsid w:val="007661BA"/>
    <w:rsid w:val="007674C3"/>
    <w:rsid w:val="00767995"/>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03C5"/>
    <w:rsid w:val="007D12B6"/>
    <w:rsid w:val="007D188E"/>
    <w:rsid w:val="007D3D85"/>
    <w:rsid w:val="007D4331"/>
    <w:rsid w:val="007D77F6"/>
    <w:rsid w:val="007D7EB7"/>
    <w:rsid w:val="007E1178"/>
    <w:rsid w:val="007E3788"/>
    <w:rsid w:val="007E3809"/>
    <w:rsid w:val="007E3F84"/>
    <w:rsid w:val="007E47FB"/>
    <w:rsid w:val="007E6D85"/>
    <w:rsid w:val="007E75A2"/>
    <w:rsid w:val="007F25C4"/>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0523"/>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B59A0"/>
    <w:rsid w:val="008C16CD"/>
    <w:rsid w:val="008C37B0"/>
    <w:rsid w:val="008C41BF"/>
    <w:rsid w:val="008C57AE"/>
    <w:rsid w:val="008C628A"/>
    <w:rsid w:val="008D09A6"/>
    <w:rsid w:val="008D17BF"/>
    <w:rsid w:val="008D1FF1"/>
    <w:rsid w:val="008D268A"/>
    <w:rsid w:val="008D33DD"/>
    <w:rsid w:val="008D4231"/>
    <w:rsid w:val="008D6167"/>
    <w:rsid w:val="008D6D05"/>
    <w:rsid w:val="008E10DA"/>
    <w:rsid w:val="008E15D5"/>
    <w:rsid w:val="008E1D0E"/>
    <w:rsid w:val="008E4F9F"/>
    <w:rsid w:val="008F12A8"/>
    <w:rsid w:val="008F17BB"/>
    <w:rsid w:val="008F2839"/>
    <w:rsid w:val="008F7F2E"/>
    <w:rsid w:val="00900321"/>
    <w:rsid w:val="009003C8"/>
    <w:rsid w:val="00901626"/>
    <w:rsid w:val="009051A9"/>
    <w:rsid w:val="0091524F"/>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78E"/>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0F61"/>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AC8"/>
    <w:rsid w:val="00AD64D2"/>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58DF"/>
    <w:rsid w:val="00B4309E"/>
    <w:rsid w:val="00B43C8E"/>
    <w:rsid w:val="00B43F23"/>
    <w:rsid w:val="00B45B51"/>
    <w:rsid w:val="00B475D6"/>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C00586"/>
    <w:rsid w:val="00C01104"/>
    <w:rsid w:val="00C05D70"/>
    <w:rsid w:val="00C066B7"/>
    <w:rsid w:val="00C11AF7"/>
    <w:rsid w:val="00C12613"/>
    <w:rsid w:val="00C13CF1"/>
    <w:rsid w:val="00C1675B"/>
    <w:rsid w:val="00C16BDF"/>
    <w:rsid w:val="00C20AD9"/>
    <w:rsid w:val="00C21041"/>
    <w:rsid w:val="00C21F93"/>
    <w:rsid w:val="00C2225F"/>
    <w:rsid w:val="00C22E34"/>
    <w:rsid w:val="00C308DE"/>
    <w:rsid w:val="00C355E0"/>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1F52"/>
    <w:rsid w:val="00CA7D9E"/>
    <w:rsid w:val="00CB07C1"/>
    <w:rsid w:val="00CB0F2D"/>
    <w:rsid w:val="00CB4626"/>
    <w:rsid w:val="00CB51AB"/>
    <w:rsid w:val="00CB65C0"/>
    <w:rsid w:val="00CB6A4A"/>
    <w:rsid w:val="00CC0E98"/>
    <w:rsid w:val="00CC2227"/>
    <w:rsid w:val="00CC3304"/>
    <w:rsid w:val="00CD0240"/>
    <w:rsid w:val="00CE1EE4"/>
    <w:rsid w:val="00CE44E5"/>
    <w:rsid w:val="00CE5C68"/>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3BED"/>
    <w:rsid w:val="00D4550F"/>
    <w:rsid w:val="00D45AF7"/>
    <w:rsid w:val="00D46C9E"/>
    <w:rsid w:val="00D47EC8"/>
    <w:rsid w:val="00D51658"/>
    <w:rsid w:val="00D524D9"/>
    <w:rsid w:val="00D532E5"/>
    <w:rsid w:val="00D536B6"/>
    <w:rsid w:val="00D5514E"/>
    <w:rsid w:val="00D5521C"/>
    <w:rsid w:val="00D56378"/>
    <w:rsid w:val="00D5725A"/>
    <w:rsid w:val="00D57D11"/>
    <w:rsid w:val="00D61A1D"/>
    <w:rsid w:val="00D61F8C"/>
    <w:rsid w:val="00D64144"/>
    <w:rsid w:val="00D729B1"/>
    <w:rsid w:val="00D754E9"/>
    <w:rsid w:val="00D7691C"/>
    <w:rsid w:val="00D80962"/>
    <w:rsid w:val="00D8266D"/>
    <w:rsid w:val="00D83241"/>
    <w:rsid w:val="00D85848"/>
    <w:rsid w:val="00D93E4E"/>
    <w:rsid w:val="00DA33D9"/>
    <w:rsid w:val="00DA4B01"/>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1275"/>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B48"/>
    <w:rsid w:val="00E31BFC"/>
    <w:rsid w:val="00E358F1"/>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3F91"/>
    <w:rsid w:val="00E95F0B"/>
    <w:rsid w:val="00E97931"/>
    <w:rsid w:val="00EA0E0F"/>
    <w:rsid w:val="00EA1087"/>
    <w:rsid w:val="00EA19E5"/>
    <w:rsid w:val="00EA3E3E"/>
    <w:rsid w:val="00EA6F59"/>
    <w:rsid w:val="00EB0D38"/>
    <w:rsid w:val="00EB3A81"/>
    <w:rsid w:val="00EB4088"/>
    <w:rsid w:val="00EB40D1"/>
    <w:rsid w:val="00EB6C66"/>
    <w:rsid w:val="00EC2E69"/>
    <w:rsid w:val="00EC57D0"/>
    <w:rsid w:val="00EC5881"/>
    <w:rsid w:val="00EC6C52"/>
    <w:rsid w:val="00EC6DD8"/>
    <w:rsid w:val="00ED14EE"/>
    <w:rsid w:val="00ED2A97"/>
    <w:rsid w:val="00ED4371"/>
    <w:rsid w:val="00ED65E5"/>
    <w:rsid w:val="00ED7886"/>
    <w:rsid w:val="00EE1F36"/>
    <w:rsid w:val="00EE2804"/>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2F72"/>
    <w:rsid w:val="00F34FF0"/>
    <w:rsid w:val="00F40016"/>
    <w:rsid w:val="00F40737"/>
    <w:rsid w:val="00F416C7"/>
    <w:rsid w:val="00F4261F"/>
    <w:rsid w:val="00F428AC"/>
    <w:rsid w:val="00F433E2"/>
    <w:rsid w:val="00F439FD"/>
    <w:rsid w:val="00F454C6"/>
    <w:rsid w:val="00F45D67"/>
    <w:rsid w:val="00F479AF"/>
    <w:rsid w:val="00F54033"/>
    <w:rsid w:val="00F545C9"/>
    <w:rsid w:val="00F54B37"/>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FEC2D-E142-42FE-93E9-1B64C8CC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2975</Words>
  <Characters>16964</Characters>
  <Application>Microsoft Office Word</Application>
  <DocSecurity>4</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Бандакова Екатерина Игоревна</cp:lastModifiedBy>
  <cp:revision>2</cp:revision>
  <cp:lastPrinted>2022-06-09T13:40:00Z</cp:lastPrinted>
  <dcterms:created xsi:type="dcterms:W3CDTF">2024-03-27T08:41:00Z</dcterms:created>
  <dcterms:modified xsi:type="dcterms:W3CDTF">2024-03-27T08:41:00Z</dcterms:modified>
</cp:coreProperties>
</file>