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76E04430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1C7508" w:rsidRPr="001C7508">
        <w:rPr>
          <w:bCs/>
        </w:rPr>
        <w:t>24</w:t>
      </w:r>
      <w:r w:rsidR="009C7EAE" w:rsidRPr="008C0D3F">
        <w:rPr>
          <w:bCs/>
        </w:rPr>
        <w:t xml:space="preserve"> </w:t>
      </w:r>
      <w:r w:rsidR="001C7508">
        <w:rPr>
          <w:bCs/>
        </w:rPr>
        <w:t>марта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C07536">
        <w:t>3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CC49D6B" w14:textId="77777777" w:rsidR="005E5B29" w:rsidRDefault="008C0D3F" w:rsidP="001C7508">
            <w:pPr>
              <w:tabs>
                <w:tab w:val="left" w:pos="426"/>
              </w:tabs>
              <w:rPr>
                <w:b/>
                <w:bCs/>
              </w:rPr>
            </w:pPr>
            <w:r w:rsidRPr="005F0A07">
              <w:rPr>
                <w:b/>
              </w:rPr>
              <w:t>Вопрос 1 повестки дня</w:t>
            </w:r>
            <w:proofErr w:type="gramStart"/>
            <w:r w:rsidRPr="005F0A07">
              <w:rPr>
                <w:b/>
              </w:rPr>
              <w:t xml:space="preserve">: </w:t>
            </w:r>
            <w:r w:rsidR="001C7508" w:rsidRPr="00C655C0">
              <w:rPr>
                <w:b/>
                <w:bCs/>
              </w:rPr>
              <w:t>Об</w:t>
            </w:r>
            <w:proofErr w:type="gramEnd"/>
            <w:r w:rsidR="001C7508" w:rsidRPr="00C655C0">
              <w:rPr>
                <w:b/>
                <w:bCs/>
              </w:rPr>
              <w:t xml:space="preserve"> использовании фиксингов на валютные пары для определения цен исполнения на Срочном рынке.</w:t>
            </w:r>
          </w:p>
          <w:p w14:paraId="32CCD006" w14:textId="2A3DB7E5" w:rsidR="001C7508" w:rsidRPr="00B637CC" w:rsidRDefault="001C7508" w:rsidP="001C7508">
            <w:pPr>
              <w:tabs>
                <w:tab w:val="left" w:pos="426"/>
              </w:tabs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794395E7" w14:textId="77777777" w:rsidR="001C7508" w:rsidRDefault="001C7508" w:rsidP="001C7508">
            <w:pPr>
              <w:spacing w:after="120"/>
              <w:rPr>
                <w:sz w:val="22"/>
                <w:lang w:eastAsia="en-US"/>
              </w:rPr>
            </w:pPr>
            <w:r>
              <w:t xml:space="preserve">1. </w:t>
            </w:r>
            <w:r>
              <w:rPr>
                <w:lang w:eastAsia="en-US"/>
              </w:rPr>
              <w:t xml:space="preserve">Рекомендовать ПАО Московская Биржа </w:t>
            </w:r>
            <w:r w:rsidRPr="00F87D28">
              <w:rPr>
                <w:lang w:eastAsia="en-US"/>
              </w:rPr>
              <w:t>изменить период расчета валютных фиксингов Московской Биржи</w:t>
            </w:r>
            <w:r>
              <w:rPr>
                <w:lang w:eastAsia="en-US"/>
              </w:rPr>
              <w:t>.</w:t>
            </w:r>
          </w:p>
          <w:p w14:paraId="30DAB4B5" w14:textId="77777777" w:rsidR="001C7508" w:rsidRDefault="001C7508" w:rsidP="001C7508">
            <w:pPr>
              <w:spacing w:after="120"/>
              <w:jc w:val="both"/>
            </w:pPr>
            <w:r>
              <w:t>2. Рекомендовать ПАО Московская Биржа расширить период расчета валютных фиксингов Московской Биржи до 30 минут.</w:t>
            </w:r>
          </w:p>
          <w:p w14:paraId="51534BE9" w14:textId="77777777" w:rsidR="001C7508" w:rsidRPr="00E316A2" w:rsidRDefault="001C7508" w:rsidP="001C7508">
            <w:pPr>
              <w:spacing w:after="120"/>
              <w:jc w:val="both"/>
              <w:rPr>
                <w:rStyle w:val="eop"/>
              </w:rPr>
            </w:pPr>
            <w:r>
              <w:t>3</w:t>
            </w:r>
            <w:r w:rsidRPr="00E316A2">
              <w:t xml:space="preserve">. </w:t>
            </w:r>
            <w:r w:rsidRPr="00E316A2">
              <w:rPr>
                <w:rStyle w:val="normaltextrun"/>
              </w:rPr>
              <w:t xml:space="preserve">Рекомендовать ПАО Московская Биржа унифицировать время расчета цен исполнения фьючерсных контрактов на Индекс РТС и Индекс Московской Биржи с периодом расчета </w:t>
            </w:r>
            <w:r>
              <w:rPr>
                <w:rStyle w:val="normaltextrun"/>
              </w:rPr>
              <w:t xml:space="preserve">валютных </w:t>
            </w:r>
            <w:r w:rsidRPr="00E316A2">
              <w:rPr>
                <w:rStyle w:val="normaltextrun"/>
              </w:rPr>
              <w:t>фиксингов Московской Биржи</w:t>
            </w:r>
            <w:r w:rsidRPr="00E316A2">
              <w:rPr>
                <w:rStyle w:val="eop"/>
              </w:rPr>
              <w:t>.</w:t>
            </w:r>
          </w:p>
          <w:p w14:paraId="0394006A" w14:textId="77777777" w:rsidR="001C7508" w:rsidRPr="00E316A2" w:rsidRDefault="001C7508" w:rsidP="001C7508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</w:t>
            </w:r>
            <w:r w:rsidRPr="00E316A2">
              <w:rPr>
                <w:rStyle w:val="normaltextrun"/>
              </w:rPr>
              <w:t xml:space="preserve">. Рекомендовать ПАО Московская Биржа использовать </w:t>
            </w:r>
            <w:r>
              <w:rPr>
                <w:rStyle w:val="normaltextrun"/>
              </w:rPr>
              <w:t xml:space="preserve">валютные </w:t>
            </w:r>
            <w:r w:rsidRPr="00E316A2">
              <w:rPr>
                <w:rStyle w:val="normaltextrun"/>
              </w:rPr>
              <w:t>фиксинги Московской Биржи для расчета вариационной маржи п</w:t>
            </w:r>
            <w:r>
              <w:rPr>
                <w:rStyle w:val="normaltextrun"/>
              </w:rPr>
              <w:t>ри экспирации</w:t>
            </w:r>
            <w:r w:rsidRPr="00E316A2">
              <w:rPr>
                <w:rStyle w:val="normaltextrun"/>
              </w:rPr>
              <w:t xml:space="preserve"> фьючерсно</w:t>
            </w:r>
            <w:r>
              <w:rPr>
                <w:rStyle w:val="normaltextrun"/>
              </w:rPr>
              <w:t>го</w:t>
            </w:r>
            <w:r w:rsidRPr="00E316A2">
              <w:rPr>
                <w:rStyle w:val="normaltextrun"/>
              </w:rPr>
              <w:t xml:space="preserve"> контракт</w:t>
            </w:r>
            <w:r>
              <w:rPr>
                <w:rStyle w:val="normaltextrun"/>
              </w:rPr>
              <w:t>а</w:t>
            </w:r>
            <w:r w:rsidRPr="00E316A2">
              <w:rPr>
                <w:rStyle w:val="normaltextrun"/>
              </w:rPr>
              <w:t xml:space="preserve"> на Индекс РТС.</w:t>
            </w:r>
          </w:p>
          <w:p w14:paraId="3EA7271F" w14:textId="13376DB8" w:rsidR="004D150A" w:rsidRPr="00B637CC" w:rsidRDefault="001C7508" w:rsidP="001C7508">
            <w:pPr>
              <w:pStyle w:val="paragraph"/>
              <w:spacing w:before="0" w:beforeAutospacing="0" w:after="120" w:afterAutospacing="0"/>
              <w:jc w:val="both"/>
              <w:textAlignment w:val="baseline"/>
              <w:rPr>
                <w:color w:val="1F497D"/>
              </w:rPr>
            </w:pPr>
            <w:r>
              <w:rPr>
                <w:rStyle w:val="normaltextrun"/>
              </w:rPr>
              <w:t>5</w:t>
            </w:r>
            <w:r w:rsidRPr="00E316A2">
              <w:rPr>
                <w:rStyle w:val="normaltextrun"/>
              </w:rPr>
              <w:t xml:space="preserve">. Рекомендовать ПАО Московская Биржа проработать механизм </w:t>
            </w:r>
            <w:r>
              <w:rPr>
                <w:rStyle w:val="normaltextrun"/>
              </w:rPr>
              <w:t>высвобождения</w:t>
            </w:r>
            <w:r w:rsidRPr="00E316A2">
              <w:rPr>
                <w:rStyle w:val="normaltextrun"/>
              </w:rPr>
              <w:t xml:space="preserve"> гарантийного обеспечения в дневной клиринг.</w:t>
            </w:r>
            <w:r w:rsidRPr="00E316A2">
              <w:rPr>
                <w:rStyle w:val="eop"/>
              </w:rPr>
              <w:t> </w:t>
            </w: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41BE25" w14:textId="5F31C6B2" w:rsidR="008C0D3F" w:rsidRPr="00A154D4" w:rsidRDefault="008C0D3F" w:rsidP="001C7508">
            <w:pPr>
              <w:jc w:val="both"/>
              <w:rPr>
                <w:i/>
              </w:rPr>
            </w:pPr>
            <w:r w:rsidRPr="00A154D4">
              <w:rPr>
                <w:b/>
              </w:rPr>
              <w:t>Вопрос 2 повестки дня</w:t>
            </w:r>
            <w:proofErr w:type="gramStart"/>
            <w:r w:rsidRPr="00A154D4">
              <w:rPr>
                <w:b/>
              </w:rPr>
              <w:t xml:space="preserve">: </w:t>
            </w:r>
            <w:r w:rsidR="001C7508" w:rsidRPr="00C655C0">
              <w:rPr>
                <w:b/>
                <w:bCs/>
              </w:rPr>
              <w:t>Об</w:t>
            </w:r>
            <w:proofErr w:type="gramEnd"/>
            <w:r w:rsidR="001C7508" w:rsidRPr="00C655C0">
              <w:rPr>
                <w:b/>
                <w:bCs/>
              </w:rPr>
              <w:t xml:space="preserve"> итогах исполнения однодневных фьючерсных контрактов с автопролонгацией на курс иностранной валюты к российскому рублю в марте 2023 года.</w:t>
            </w:r>
          </w:p>
          <w:p w14:paraId="1C4A8E44" w14:textId="77777777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26FAF45E" w14:textId="77777777" w:rsidR="001C7508" w:rsidRPr="0023394E" w:rsidRDefault="001C7508" w:rsidP="001C7508">
            <w:pPr>
              <w:rPr>
                <w:iCs/>
              </w:rPr>
            </w:pPr>
            <w:r w:rsidRPr="0023394E">
              <w:rPr>
                <w:bCs/>
                <w:iCs/>
              </w:rPr>
              <w:t>Решение не п</w:t>
            </w:r>
            <w:r w:rsidRPr="0023394E">
              <w:rPr>
                <w:iCs/>
              </w:rPr>
              <w:t>ринято.</w:t>
            </w:r>
          </w:p>
          <w:p w14:paraId="73408BB6" w14:textId="52F74136" w:rsidR="0000137D" w:rsidRDefault="0000137D" w:rsidP="0000137D">
            <w:pPr>
              <w:spacing w:line="276" w:lineRule="auto"/>
              <w:rPr>
                <w:bCs/>
              </w:rPr>
            </w:pPr>
          </w:p>
        </w:tc>
      </w:tr>
      <w:tr w:rsidR="00C07536" w:rsidRPr="001C5AD5" w14:paraId="71BA2C0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584ED0DF" w14:textId="0C2467F4" w:rsidR="00C07536" w:rsidRDefault="00C07536" w:rsidP="00A260F4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AFD380" w14:textId="13682957" w:rsidR="00C07536" w:rsidRPr="00A154D4" w:rsidRDefault="00C07536" w:rsidP="001C7508">
            <w:pPr>
              <w:spacing w:after="200"/>
              <w:jc w:val="both"/>
              <w:rPr>
                <w:b/>
              </w:rPr>
            </w:pPr>
            <w:r w:rsidRPr="00A154D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A154D4">
              <w:rPr>
                <w:b/>
              </w:rPr>
              <w:t xml:space="preserve"> повестки дня</w:t>
            </w:r>
            <w:proofErr w:type="gramStart"/>
            <w:r w:rsidRPr="00A154D4">
              <w:rPr>
                <w:b/>
              </w:rPr>
              <w:t xml:space="preserve">: </w:t>
            </w:r>
            <w:r w:rsidR="001C7508" w:rsidRPr="00477F41">
              <w:rPr>
                <w:rStyle w:val="apple-converted-space"/>
                <w:b/>
              </w:rPr>
              <w:t>О</w:t>
            </w:r>
            <w:proofErr w:type="gramEnd"/>
            <w:r w:rsidR="001C7508" w:rsidRPr="00477F41">
              <w:rPr>
                <w:rStyle w:val="apple-converted-space"/>
                <w:b/>
              </w:rPr>
              <w:t xml:space="preserve"> согласовании Спецификации однодневных фьючерсных </w:t>
            </w:r>
            <w:r w:rsidR="001C7508" w:rsidRPr="00477F41">
              <w:rPr>
                <w:rStyle w:val="apple-converted-space"/>
                <w:b/>
              </w:rPr>
              <w:lastRenderedPageBreak/>
              <w:t xml:space="preserve">контрактов с автопролонгацией на </w:t>
            </w:r>
            <w:r w:rsidR="001C7508">
              <w:rPr>
                <w:rStyle w:val="apple-converted-space"/>
                <w:b/>
              </w:rPr>
              <w:t>драгоценные металлы.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0F3DFDB7" w14:textId="77777777" w:rsidR="001C7508" w:rsidRPr="005707AD" w:rsidRDefault="001C7508" w:rsidP="001C750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lastRenderedPageBreak/>
              <w:t>1. Рекомендовать ПАО Московская Биржа осуществить запуск однодневных фьючерсных контрактов с автопролонгацией на драгоценные металлы.</w:t>
            </w:r>
          </w:p>
          <w:p w14:paraId="583B13D2" w14:textId="77777777" w:rsidR="001C7508" w:rsidRPr="005707AD" w:rsidRDefault="001C7508" w:rsidP="001C7508">
            <w:pPr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 </w:t>
            </w:r>
            <w:r w:rsidRPr="00E316A2">
              <w:rPr>
                <w:rStyle w:val="normaltextrun"/>
              </w:rPr>
              <w:t>Рекомендовать ПАО Московская Биржа</w:t>
            </w:r>
            <w:r>
              <w:rPr>
                <w:rStyle w:val="normaltextrun"/>
              </w:rPr>
              <w:t xml:space="preserve"> </w:t>
            </w:r>
            <w:r>
              <w:rPr>
                <w:lang w:eastAsia="en-US"/>
              </w:rPr>
              <w:t>проработать механизм исполнения для однодневных фьючерсных контрактов на драгоценные металлы и предусмотреть необходимые положения в Спецификации однодневных фьючерсных контрактов с автопролонгацией на драгоценные металлы с возможностью исполнения для последующего утверждения.</w:t>
            </w:r>
          </w:p>
          <w:p w14:paraId="0E51C333" w14:textId="77777777" w:rsidR="00C07536" w:rsidRPr="00423DFA" w:rsidRDefault="00C07536" w:rsidP="0000137D">
            <w:pPr>
              <w:jc w:val="both"/>
            </w:pPr>
          </w:p>
        </w:tc>
      </w:tr>
      <w:tr w:rsidR="00C07536" w:rsidRPr="001C5AD5" w14:paraId="7D5775E6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0C0F030" w14:textId="0F21B2E4" w:rsidR="00C07536" w:rsidRDefault="00C07536" w:rsidP="00A260F4">
            <w:pPr>
              <w:jc w:val="center"/>
            </w:pPr>
            <w:r>
              <w:lastRenderedPageBreak/>
              <w:t>4.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4CB21BA" w14:textId="063DF98E" w:rsidR="00C07536" w:rsidRPr="00A154D4" w:rsidRDefault="00C07536" w:rsidP="0023394E">
            <w:pPr>
              <w:spacing w:after="200"/>
              <w:rPr>
                <w:b/>
              </w:rPr>
            </w:pPr>
            <w:r w:rsidRPr="00A154D4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A154D4">
              <w:rPr>
                <w:b/>
              </w:rPr>
              <w:t xml:space="preserve"> повестки дня: </w:t>
            </w:r>
            <w:r w:rsidR="001C7508">
              <w:rPr>
                <w:b/>
              </w:rPr>
              <w:t>Разное. Об итогах Рабочей группы по переходу на расчетный цикл Т+1 на фондовом рынке</w:t>
            </w:r>
            <w:r w:rsidR="001C7508" w:rsidRPr="00477F41">
              <w:rPr>
                <w:rStyle w:val="normaltextrun"/>
                <w:b/>
                <w:color w:val="000000"/>
              </w:rPr>
              <w:t>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5F934C59" w14:textId="26198CE0" w:rsidR="001C7508" w:rsidRDefault="001C7508" w:rsidP="001C750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</w:rPr>
            </w:pPr>
            <w:r>
              <w:rPr>
                <w:bCs/>
              </w:rPr>
              <w:t>Принять к сведению информацию о переводе расчетов в основных режимах на Т+1 на фондовом рынке</w:t>
            </w:r>
            <w:r>
              <w:rPr>
                <w:bCs/>
              </w:rPr>
              <w:t>.</w:t>
            </w:r>
          </w:p>
          <w:p w14:paraId="1FD9B091" w14:textId="77777777" w:rsidR="00C07536" w:rsidRPr="00423DFA" w:rsidRDefault="00C07536" w:rsidP="0000137D">
            <w:pPr>
              <w:jc w:val="both"/>
            </w:pPr>
          </w:p>
        </w:tc>
      </w:tr>
      <w:tr w:rsidR="001C7508" w:rsidRPr="001C5AD5" w14:paraId="14175474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7D124BF2" w14:textId="5AFD8EB0" w:rsidR="001C7508" w:rsidRDefault="001C7508" w:rsidP="00A260F4">
            <w:pPr>
              <w:jc w:val="center"/>
            </w:pPr>
            <w:r>
              <w:t xml:space="preserve">5.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1F87B79" w14:textId="254C0D99" w:rsidR="001C7508" w:rsidRPr="00A154D4" w:rsidRDefault="001C7508" w:rsidP="0023394E">
            <w:pPr>
              <w:spacing w:after="200"/>
              <w:rPr>
                <w:b/>
              </w:rPr>
            </w:pPr>
            <w:r w:rsidRPr="00A154D4">
              <w:rPr>
                <w:b/>
              </w:rPr>
              <w:t xml:space="preserve">Вопрос </w:t>
            </w:r>
            <w:r>
              <w:rPr>
                <w:b/>
              </w:rPr>
              <w:t xml:space="preserve">5 </w:t>
            </w:r>
            <w:r w:rsidRPr="00A154D4">
              <w:rPr>
                <w:b/>
              </w:rPr>
              <w:t xml:space="preserve">повестки дня: </w:t>
            </w:r>
            <w:r>
              <w:rPr>
                <w:b/>
              </w:rPr>
              <w:t xml:space="preserve">Разное. </w:t>
            </w:r>
            <w:r w:rsidRPr="006943C5">
              <w:rPr>
                <w:rStyle w:val="normaltextrun"/>
                <w:b/>
                <w:color w:val="000000"/>
              </w:rPr>
              <w:t xml:space="preserve">О </w:t>
            </w:r>
            <w:r>
              <w:rPr>
                <w:rStyle w:val="normaltextrun"/>
                <w:b/>
                <w:color w:val="000000"/>
              </w:rPr>
              <w:t>сроках</w:t>
            </w:r>
            <w:r w:rsidRPr="006943C5">
              <w:rPr>
                <w:rStyle w:val="normaltextrun"/>
                <w:b/>
                <w:color w:val="000000"/>
              </w:rPr>
              <w:t xml:space="preserve"> информирования членов Комитета по Срочному рынку ПАО Московская Биржа </w:t>
            </w:r>
            <w:r>
              <w:rPr>
                <w:rStyle w:val="normaltextrun"/>
                <w:b/>
                <w:color w:val="000000"/>
              </w:rPr>
              <w:br/>
            </w:r>
            <w:r w:rsidRPr="006943C5">
              <w:rPr>
                <w:rStyle w:val="normaltextrun"/>
                <w:b/>
                <w:color w:val="000000"/>
              </w:rPr>
              <w:t>по изменению тарифов.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755DDE32" w14:textId="77777777" w:rsidR="001C7508" w:rsidRDefault="001C7508" w:rsidP="001C750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>Ре</w:t>
            </w:r>
            <w:r w:rsidRPr="006943C5">
              <w:t xml:space="preserve">комендовать ПАО Московская Биржа </w:t>
            </w:r>
            <w:r>
              <w:t>в</w:t>
            </w:r>
            <w:r w:rsidRPr="006943C5">
              <w:t xml:space="preserve"> случае </w:t>
            </w:r>
            <w:r>
              <w:t>изменения</w:t>
            </w:r>
            <w:r w:rsidRPr="006943C5">
              <w:t xml:space="preserve"> тарифов уведомлять участников не менее чем за 1 месяц</w:t>
            </w:r>
            <w:r>
              <w:t xml:space="preserve"> до введения такого тарифа либо на следующий день после рассмотрения соответствующего вопроса и принятия решения об изменении тарифов Комитетом.</w:t>
            </w:r>
          </w:p>
          <w:p w14:paraId="74A5B4D5" w14:textId="77777777" w:rsidR="001C7508" w:rsidRDefault="001C7508" w:rsidP="001C750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</w:p>
        </w:tc>
      </w:tr>
      <w:bookmarkEnd w:id="0"/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2023-04-03T11:58:00Z</dcterms:modified>
</cp:coreProperties>
</file>