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7" w:type="dxa"/>
        <w:jc w:val="center"/>
        <w:tblLook w:val="01E0" w:firstRow="1" w:lastRow="1" w:firstColumn="1" w:lastColumn="1" w:noHBand="0" w:noVBand="0"/>
      </w:tblPr>
      <w:tblGrid>
        <w:gridCol w:w="3544"/>
        <w:gridCol w:w="5223"/>
      </w:tblGrid>
      <w:tr w:rsidR="00B52416" w14:paraId="2B35886D" w14:textId="77777777" w:rsidTr="00046F2B">
        <w:trPr>
          <w:jc w:val="center"/>
        </w:trPr>
        <w:tc>
          <w:tcPr>
            <w:tcW w:w="3544" w:type="dxa"/>
          </w:tcPr>
          <w:p w14:paraId="24AFB0D7" w14:textId="77777777" w:rsidR="00657BF4" w:rsidRPr="00671817" w:rsidRDefault="00657BF4" w:rsidP="009B52F2">
            <w:pPr>
              <w:pStyle w:val="Iauiue"/>
              <w:tabs>
                <w:tab w:val="left" w:pos="4253"/>
              </w:tabs>
              <w:spacing w:after="120"/>
              <w:rPr>
                <w:rFonts w:ascii="Tahoma" w:hAnsi="Tahoma" w:cs="Tahoma"/>
                <w:sz w:val="22"/>
                <w:szCs w:val="22"/>
                <w:lang w:val="ru-RU"/>
              </w:rPr>
            </w:pPr>
            <w:bookmarkStart w:id="0" w:name="_GoBack" w:colFirst="1" w:colLast="1"/>
          </w:p>
        </w:tc>
        <w:tc>
          <w:tcPr>
            <w:tcW w:w="5223" w:type="dxa"/>
          </w:tcPr>
          <w:p w14:paraId="031FFAAE" w14:textId="77777777" w:rsidR="00E10D2C" w:rsidRPr="00671817" w:rsidRDefault="00245309" w:rsidP="00FB6B38">
            <w:pPr>
              <w:widowControl w:val="0"/>
              <w:ind w:left="708"/>
              <w:rPr>
                <w:rFonts w:ascii="Tahoma" w:hAnsi="Tahoma" w:cs="Tahoma"/>
                <w:b/>
                <w:sz w:val="22"/>
                <w:szCs w:val="22"/>
              </w:rPr>
            </w:pPr>
            <w:r w:rsidRPr="00671817">
              <w:rPr>
                <w:rFonts w:ascii="Tahoma" w:hAnsi="Tahoma" w:cs="Tahoma"/>
                <w:b/>
                <w:sz w:val="22"/>
                <w:szCs w:val="22"/>
              </w:rPr>
              <w:t>УТВЕРЖДЕНА</w:t>
            </w:r>
          </w:p>
          <w:p w14:paraId="7CE09F21" w14:textId="77777777" w:rsidR="00FB6B38" w:rsidRDefault="00FB6B38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50459E7D" w14:textId="77777777" w:rsidR="00E10D2C" w:rsidRPr="00671817" w:rsidRDefault="00245309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Правлением ПАО Московская Биржа</w:t>
            </w:r>
          </w:p>
          <w:p w14:paraId="19DE08BD" w14:textId="306CC039" w:rsidR="00E10D2C" w:rsidRPr="00671817" w:rsidRDefault="001D2280" w:rsidP="003853CF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 ноября</w:t>
            </w:r>
            <w:r w:rsidR="00735B8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>20</w:t>
            </w:r>
            <w:r w:rsidR="00EF1D8F">
              <w:rPr>
                <w:rFonts w:ascii="Tahoma" w:hAnsi="Tahoma" w:cs="Tahoma"/>
                <w:sz w:val="22"/>
                <w:szCs w:val="22"/>
              </w:rPr>
              <w:t>2</w:t>
            </w:r>
            <w:r w:rsidR="000B763D">
              <w:rPr>
                <w:rFonts w:ascii="Tahoma" w:hAnsi="Tahoma" w:cs="Tahoma"/>
                <w:sz w:val="22"/>
                <w:szCs w:val="22"/>
              </w:rPr>
              <w:t>5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 xml:space="preserve"> года, Протокол №</w:t>
            </w:r>
            <w:r w:rsidR="00046F2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84</w:t>
            </w:r>
          </w:p>
          <w:p w14:paraId="760200A4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45DF8671" w14:textId="77777777" w:rsidR="00657BF4" w:rsidRPr="00671817" w:rsidRDefault="00657BF4" w:rsidP="00400E4F">
            <w:pPr>
              <w:widowControl w:val="0"/>
              <w:ind w:left="70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bookmarkEnd w:id="0"/>
    </w:tbl>
    <w:p w14:paraId="3FBF7C3D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00E044E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24C7FD81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2754F72F" w14:textId="77777777" w:rsidR="00C5712A" w:rsidRPr="00671817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19B9E32" w14:textId="77777777" w:rsidR="00C5712A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A1088A7" w14:textId="77777777" w:rsidR="00671817" w:rsidRPr="00B61885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7575A1D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6D2901F8" w14:textId="77777777" w:rsidR="00400E4F" w:rsidRDefault="00400E4F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93D759D" w14:textId="77777777" w:rsidR="00400E4F" w:rsidRDefault="00400E4F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25D5DEE1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18D42539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1DA4BA20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3851CDD" w14:textId="77777777" w:rsidR="009115D8" w:rsidRPr="000B763D" w:rsidRDefault="00245309" w:rsidP="009B52F2">
      <w:pPr>
        <w:spacing w:after="120"/>
        <w:jc w:val="center"/>
        <w:rPr>
          <w:rFonts w:ascii="Tahoma" w:hAnsi="Tahoma" w:cs="Tahoma"/>
          <w:b/>
        </w:rPr>
      </w:pPr>
      <w:r w:rsidRPr="00671817">
        <w:rPr>
          <w:rFonts w:ascii="Tahoma" w:hAnsi="Tahoma" w:cs="Tahoma"/>
          <w:b/>
        </w:rPr>
        <w:t>Метод</w:t>
      </w:r>
      <w:r w:rsidR="000B763D">
        <w:rPr>
          <w:rFonts w:ascii="Tahoma" w:hAnsi="Tahoma" w:cs="Tahoma"/>
          <w:b/>
        </w:rPr>
        <w:t>ология</w:t>
      </w:r>
      <w:r w:rsidRPr="00671817">
        <w:rPr>
          <w:rFonts w:ascii="Tahoma" w:hAnsi="Tahoma" w:cs="Tahoma"/>
          <w:b/>
        </w:rPr>
        <w:t xml:space="preserve"> расчета</w:t>
      </w:r>
      <w:r w:rsidR="001B56F3" w:rsidRPr="00671817">
        <w:rPr>
          <w:rFonts w:ascii="Tahoma" w:hAnsi="Tahoma" w:cs="Tahoma"/>
          <w:b/>
        </w:rPr>
        <w:t xml:space="preserve"> </w:t>
      </w:r>
      <w:r w:rsidR="00CD2B33" w:rsidRPr="00CD2B33">
        <w:rPr>
          <w:rFonts w:ascii="Tahoma" w:hAnsi="Tahoma" w:cs="Tahoma"/>
          <w:b/>
        </w:rPr>
        <w:t>и</w:t>
      </w:r>
      <w:r w:rsidR="00247B20" w:rsidRPr="00CD2B33">
        <w:rPr>
          <w:rFonts w:ascii="Tahoma" w:hAnsi="Tahoma" w:cs="Tahoma"/>
          <w:b/>
        </w:rPr>
        <w:t>ндикатор</w:t>
      </w:r>
      <w:r w:rsidR="00402CFB">
        <w:rPr>
          <w:rFonts w:ascii="Tahoma" w:hAnsi="Tahoma" w:cs="Tahoma"/>
          <w:b/>
        </w:rPr>
        <w:t>а</w:t>
      </w:r>
      <w:r w:rsidR="007866F9" w:rsidRPr="00671817">
        <w:rPr>
          <w:rFonts w:ascii="Tahoma" w:hAnsi="Tahoma" w:cs="Tahoma"/>
          <w:b/>
        </w:rPr>
        <w:t xml:space="preserve"> </w:t>
      </w:r>
      <w:r w:rsidR="000B763D" w:rsidRPr="00CD2B33">
        <w:rPr>
          <w:rFonts w:ascii="Tahoma" w:hAnsi="Tahoma" w:cs="Tahoma"/>
          <w:b/>
        </w:rPr>
        <w:t>RUSFAR</w:t>
      </w:r>
    </w:p>
    <w:p w14:paraId="34B12FD0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C841D20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35E10F1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ABCCFDC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87EEA64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7F2AC0A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3BEA77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42B6409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FA98503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5609277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4DFB8EB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25C5F979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700523A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225F488C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C6EF5A8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7D2FCDC" w14:textId="77777777" w:rsid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43B3AB2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2F47900A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676D8D26" w14:textId="77777777" w:rsidR="009910FA" w:rsidRPr="008873C7" w:rsidRDefault="00245309" w:rsidP="009B52F2">
      <w:pPr>
        <w:pStyle w:val="a3"/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8873C7">
        <w:rPr>
          <w:rFonts w:ascii="Tahoma" w:hAnsi="Tahoma" w:cs="Tahoma"/>
          <w:sz w:val="22"/>
          <w:szCs w:val="22"/>
          <w:lang w:val="ru-RU"/>
        </w:rPr>
        <w:t>ПАО МОСКОВСКАЯ БИРЖА</w:t>
      </w:r>
      <w:r w:rsidR="00B87DD3" w:rsidRPr="008873C7">
        <w:rPr>
          <w:rFonts w:ascii="Tahoma" w:hAnsi="Tahoma" w:cs="Tahoma"/>
          <w:sz w:val="22"/>
          <w:szCs w:val="22"/>
        </w:rPr>
        <w:t xml:space="preserve">, </w:t>
      </w:r>
      <w:r w:rsidRPr="008873C7">
        <w:rPr>
          <w:rFonts w:ascii="Tahoma" w:hAnsi="Tahoma" w:cs="Tahoma"/>
          <w:sz w:val="22"/>
          <w:szCs w:val="22"/>
        </w:rPr>
        <w:t>20</w:t>
      </w:r>
      <w:r w:rsidR="00672B45" w:rsidRPr="008873C7">
        <w:rPr>
          <w:rFonts w:ascii="Tahoma" w:hAnsi="Tahoma" w:cs="Tahoma"/>
          <w:sz w:val="22"/>
          <w:szCs w:val="22"/>
          <w:lang w:val="ru-RU"/>
        </w:rPr>
        <w:t>2</w:t>
      </w:r>
      <w:r w:rsidR="000B763D" w:rsidRPr="008873C7">
        <w:rPr>
          <w:rFonts w:ascii="Tahoma" w:hAnsi="Tahoma" w:cs="Tahoma"/>
          <w:sz w:val="22"/>
          <w:szCs w:val="22"/>
          <w:lang w:val="ru-RU"/>
        </w:rPr>
        <w:t>5</w:t>
      </w:r>
    </w:p>
    <w:p w14:paraId="70CCC983" w14:textId="77777777" w:rsidR="00854293" w:rsidRPr="008873C7" w:rsidRDefault="00245309" w:rsidP="009B52F2">
      <w:pPr>
        <w:pStyle w:val="13"/>
        <w:rPr>
          <w:rFonts w:ascii="Tahoma" w:hAnsi="Tahoma" w:cs="Tahoma"/>
        </w:rPr>
      </w:pPr>
      <w:r w:rsidRPr="008873C7">
        <w:rPr>
          <w:rFonts w:ascii="Tahoma" w:hAnsi="Tahoma" w:cs="Tahoma"/>
          <w:sz w:val="22"/>
          <w:szCs w:val="22"/>
        </w:rPr>
        <w:br w:type="page"/>
      </w:r>
    </w:p>
    <w:p w14:paraId="7B5B9734" w14:textId="77777777" w:rsidR="00F8685C" w:rsidRPr="008873C7" w:rsidRDefault="00245309" w:rsidP="009B52F2">
      <w:pPr>
        <w:pStyle w:val="13"/>
        <w:rPr>
          <w:rFonts w:ascii="Tahoma" w:hAnsi="Tahoma" w:cs="Tahoma"/>
          <w:sz w:val="22"/>
          <w:szCs w:val="22"/>
        </w:rPr>
      </w:pPr>
      <w:r w:rsidRPr="008873C7">
        <w:rPr>
          <w:rFonts w:ascii="Tahoma" w:hAnsi="Tahoma" w:cs="Tahoma"/>
          <w:sz w:val="22"/>
          <w:szCs w:val="22"/>
        </w:rPr>
        <w:lastRenderedPageBreak/>
        <w:t>ОГЛАВЛЕНИЕ</w:t>
      </w:r>
    </w:p>
    <w:p w14:paraId="03C4A666" w14:textId="098D87D5" w:rsidR="00AB258B" w:rsidRPr="008873C7" w:rsidRDefault="0024530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8873C7">
        <w:rPr>
          <w:rFonts w:ascii="Tahoma" w:hAnsi="Tahoma" w:cs="Tahoma"/>
          <w:b w:val="0"/>
          <w:sz w:val="20"/>
          <w:szCs w:val="20"/>
        </w:rPr>
        <w:fldChar w:fldCharType="begin"/>
      </w:r>
      <w:r w:rsidRPr="008873C7">
        <w:rPr>
          <w:rFonts w:ascii="Tahoma" w:hAnsi="Tahoma" w:cs="Tahoma"/>
          <w:b w:val="0"/>
          <w:sz w:val="20"/>
          <w:szCs w:val="20"/>
        </w:rPr>
        <w:instrText xml:space="preserve"> TOC \o "1-1" \h \z \u </w:instrText>
      </w:r>
      <w:r w:rsidRPr="008873C7">
        <w:rPr>
          <w:rFonts w:ascii="Tahoma" w:hAnsi="Tahoma" w:cs="Tahoma"/>
          <w:b w:val="0"/>
          <w:sz w:val="20"/>
          <w:szCs w:val="20"/>
        </w:rPr>
        <w:fldChar w:fldCharType="separate"/>
      </w:r>
      <w:hyperlink w:anchor="_Toc203574965" w:history="1">
        <w:r w:rsidRPr="008873C7">
          <w:rPr>
            <w:rStyle w:val="a7"/>
            <w:rFonts w:ascii="Tahoma" w:hAnsi="Tahoma" w:cs="Tahoma"/>
            <w:noProof/>
          </w:rPr>
          <w:t>1. Общие положения</w:t>
        </w:r>
        <w:r w:rsidRPr="008873C7">
          <w:rPr>
            <w:noProof/>
            <w:webHidden/>
          </w:rPr>
          <w:tab/>
        </w:r>
        <w:r w:rsidRPr="008873C7">
          <w:rPr>
            <w:noProof/>
            <w:webHidden/>
          </w:rPr>
          <w:fldChar w:fldCharType="begin"/>
        </w:r>
        <w:r w:rsidRPr="008873C7">
          <w:rPr>
            <w:noProof/>
            <w:webHidden/>
          </w:rPr>
          <w:instrText xml:space="preserve"> PAGEREF _Toc203574965 \h </w:instrText>
        </w:r>
        <w:r w:rsidRPr="008873C7">
          <w:rPr>
            <w:noProof/>
            <w:webHidden/>
          </w:rPr>
        </w:r>
        <w:r w:rsidRPr="008873C7">
          <w:rPr>
            <w:noProof/>
            <w:webHidden/>
          </w:rPr>
          <w:fldChar w:fldCharType="separate"/>
        </w:r>
        <w:r w:rsidR="007A662A">
          <w:rPr>
            <w:noProof/>
            <w:webHidden/>
          </w:rPr>
          <w:t>3</w:t>
        </w:r>
        <w:r w:rsidRPr="008873C7">
          <w:rPr>
            <w:noProof/>
            <w:webHidden/>
          </w:rPr>
          <w:fldChar w:fldCharType="end"/>
        </w:r>
      </w:hyperlink>
    </w:p>
    <w:p w14:paraId="2A3037F3" w14:textId="2C2214B0" w:rsidR="00AB258B" w:rsidRPr="008873C7" w:rsidRDefault="00A170C0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3574966" w:history="1">
        <w:r w:rsidR="00245309" w:rsidRPr="008873C7">
          <w:rPr>
            <w:rStyle w:val="a7"/>
            <w:rFonts w:ascii="Tahoma" w:hAnsi="Tahoma"/>
            <w:noProof/>
          </w:rPr>
          <w:t>2.</w:t>
        </w:r>
        <w:r w:rsidR="00245309" w:rsidRPr="008873C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45309" w:rsidRPr="008873C7">
          <w:rPr>
            <w:rStyle w:val="a7"/>
            <w:rFonts w:ascii="Tahoma" w:hAnsi="Tahoma" w:cs="Tahoma"/>
            <w:noProof/>
          </w:rPr>
          <w:t>Алгоритм расчета</w:t>
        </w:r>
        <w:r w:rsidR="00245309" w:rsidRPr="008873C7">
          <w:rPr>
            <w:noProof/>
            <w:webHidden/>
          </w:rPr>
          <w:tab/>
        </w:r>
        <w:r w:rsidR="00245309" w:rsidRPr="008873C7">
          <w:rPr>
            <w:noProof/>
            <w:webHidden/>
          </w:rPr>
          <w:fldChar w:fldCharType="begin"/>
        </w:r>
        <w:r w:rsidR="00245309" w:rsidRPr="008873C7">
          <w:rPr>
            <w:noProof/>
            <w:webHidden/>
          </w:rPr>
          <w:instrText xml:space="preserve"> PAGEREF _Toc203574966 \h </w:instrText>
        </w:r>
        <w:r w:rsidR="00245309" w:rsidRPr="008873C7">
          <w:rPr>
            <w:noProof/>
            <w:webHidden/>
          </w:rPr>
        </w:r>
        <w:r w:rsidR="00245309" w:rsidRPr="008873C7">
          <w:rPr>
            <w:noProof/>
            <w:webHidden/>
          </w:rPr>
          <w:fldChar w:fldCharType="separate"/>
        </w:r>
        <w:r w:rsidR="007A662A">
          <w:rPr>
            <w:noProof/>
            <w:webHidden/>
          </w:rPr>
          <w:t>3</w:t>
        </w:r>
        <w:r w:rsidR="00245309" w:rsidRPr="008873C7">
          <w:rPr>
            <w:noProof/>
            <w:webHidden/>
          </w:rPr>
          <w:fldChar w:fldCharType="end"/>
        </w:r>
      </w:hyperlink>
    </w:p>
    <w:p w14:paraId="16DF3527" w14:textId="022D3D98" w:rsidR="00AB258B" w:rsidRPr="008873C7" w:rsidRDefault="00A170C0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3574967" w:history="1">
        <w:r w:rsidR="00245309" w:rsidRPr="008873C7">
          <w:rPr>
            <w:rStyle w:val="a7"/>
            <w:rFonts w:ascii="Tahoma" w:hAnsi="Tahoma"/>
            <w:noProof/>
          </w:rPr>
          <w:t>3.</w:t>
        </w:r>
        <w:r w:rsidR="00245309" w:rsidRPr="008873C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45309" w:rsidRPr="008873C7">
          <w:rPr>
            <w:rStyle w:val="a7"/>
            <w:rFonts w:ascii="Tahoma" w:hAnsi="Tahoma" w:cs="Tahoma"/>
            <w:noProof/>
          </w:rPr>
          <w:t>Расписание расчета</w:t>
        </w:r>
        <w:r w:rsidR="00245309" w:rsidRPr="008873C7">
          <w:rPr>
            <w:noProof/>
            <w:webHidden/>
          </w:rPr>
          <w:tab/>
        </w:r>
        <w:r w:rsidR="00245309" w:rsidRPr="008873C7">
          <w:rPr>
            <w:noProof/>
            <w:webHidden/>
          </w:rPr>
          <w:fldChar w:fldCharType="begin"/>
        </w:r>
        <w:r w:rsidR="00245309" w:rsidRPr="008873C7">
          <w:rPr>
            <w:noProof/>
            <w:webHidden/>
          </w:rPr>
          <w:instrText xml:space="preserve"> PAGEREF _Toc203574967 \h </w:instrText>
        </w:r>
        <w:r w:rsidR="00245309" w:rsidRPr="008873C7">
          <w:rPr>
            <w:noProof/>
            <w:webHidden/>
          </w:rPr>
        </w:r>
        <w:r w:rsidR="00245309" w:rsidRPr="008873C7">
          <w:rPr>
            <w:noProof/>
            <w:webHidden/>
          </w:rPr>
          <w:fldChar w:fldCharType="separate"/>
        </w:r>
        <w:r w:rsidR="007A662A">
          <w:rPr>
            <w:noProof/>
            <w:webHidden/>
          </w:rPr>
          <w:t>5</w:t>
        </w:r>
        <w:r w:rsidR="00245309" w:rsidRPr="008873C7">
          <w:rPr>
            <w:noProof/>
            <w:webHidden/>
          </w:rPr>
          <w:fldChar w:fldCharType="end"/>
        </w:r>
      </w:hyperlink>
    </w:p>
    <w:p w14:paraId="0C06E4C6" w14:textId="5BE25C3F" w:rsidR="00AB258B" w:rsidRPr="008873C7" w:rsidRDefault="00A170C0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3574968" w:history="1">
        <w:r w:rsidR="00245309" w:rsidRPr="008873C7">
          <w:rPr>
            <w:rStyle w:val="a7"/>
            <w:rFonts w:ascii="Tahoma" w:hAnsi="Tahoma"/>
            <w:noProof/>
          </w:rPr>
          <w:t>4.</w:t>
        </w:r>
        <w:r w:rsidR="00245309" w:rsidRPr="008873C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45309" w:rsidRPr="008873C7">
          <w:rPr>
            <w:rStyle w:val="a7"/>
            <w:rFonts w:ascii="Tahoma" w:hAnsi="Tahoma" w:cs="Tahoma"/>
            <w:noProof/>
          </w:rPr>
          <w:t>Непрерывность и контроль за расчетом</w:t>
        </w:r>
        <w:r w:rsidR="00245309" w:rsidRPr="008873C7">
          <w:rPr>
            <w:noProof/>
            <w:webHidden/>
          </w:rPr>
          <w:tab/>
        </w:r>
        <w:r w:rsidR="00245309" w:rsidRPr="008873C7">
          <w:rPr>
            <w:noProof/>
            <w:webHidden/>
          </w:rPr>
          <w:fldChar w:fldCharType="begin"/>
        </w:r>
        <w:r w:rsidR="00245309" w:rsidRPr="008873C7">
          <w:rPr>
            <w:noProof/>
            <w:webHidden/>
          </w:rPr>
          <w:instrText xml:space="preserve"> PAGEREF _Toc203574968 \h </w:instrText>
        </w:r>
        <w:r w:rsidR="00245309" w:rsidRPr="008873C7">
          <w:rPr>
            <w:noProof/>
            <w:webHidden/>
          </w:rPr>
        </w:r>
        <w:r w:rsidR="00245309" w:rsidRPr="008873C7">
          <w:rPr>
            <w:noProof/>
            <w:webHidden/>
          </w:rPr>
          <w:fldChar w:fldCharType="separate"/>
        </w:r>
        <w:r w:rsidR="007A662A">
          <w:rPr>
            <w:noProof/>
            <w:webHidden/>
          </w:rPr>
          <w:t>6</w:t>
        </w:r>
        <w:r w:rsidR="00245309" w:rsidRPr="008873C7">
          <w:rPr>
            <w:noProof/>
            <w:webHidden/>
          </w:rPr>
          <w:fldChar w:fldCharType="end"/>
        </w:r>
      </w:hyperlink>
    </w:p>
    <w:p w14:paraId="7F833DF7" w14:textId="2C30BDB6" w:rsidR="00AB258B" w:rsidRPr="008873C7" w:rsidRDefault="00A170C0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3574969" w:history="1">
        <w:r w:rsidR="00245309" w:rsidRPr="008873C7">
          <w:rPr>
            <w:rStyle w:val="a7"/>
            <w:rFonts w:ascii="Tahoma" w:hAnsi="Tahoma"/>
            <w:noProof/>
          </w:rPr>
          <w:t>5.</w:t>
        </w:r>
        <w:r w:rsidR="00245309" w:rsidRPr="008873C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45309" w:rsidRPr="008873C7">
          <w:rPr>
            <w:rStyle w:val="a7"/>
            <w:rFonts w:ascii="Tahoma" w:hAnsi="Tahoma" w:cs="Tahoma"/>
            <w:noProof/>
          </w:rPr>
          <w:t>Раскрытие информации</w:t>
        </w:r>
        <w:r w:rsidR="00245309" w:rsidRPr="008873C7">
          <w:rPr>
            <w:noProof/>
            <w:webHidden/>
          </w:rPr>
          <w:tab/>
        </w:r>
        <w:r w:rsidR="00245309" w:rsidRPr="008873C7">
          <w:rPr>
            <w:noProof/>
            <w:webHidden/>
          </w:rPr>
          <w:fldChar w:fldCharType="begin"/>
        </w:r>
        <w:r w:rsidR="00245309" w:rsidRPr="008873C7">
          <w:rPr>
            <w:noProof/>
            <w:webHidden/>
          </w:rPr>
          <w:instrText xml:space="preserve"> PAGEREF _Toc203574969 \h </w:instrText>
        </w:r>
        <w:r w:rsidR="00245309" w:rsidRPr="008873C7">
          <w:rPr>
            <w:noProof/>
            <w:webHidden/>
          </w:rPr>
        </w:r>
        <w:r w:rsidR="00245309" w:rsidRPr="008873C7">
          <w:rPr>
            <w:noProof/>
            <w:webHidden/>
          </w:rPr>
          <w:fldChar w:fldCharType="separate"/>
        </w:r>
        <w:r w:rsidR="007A662A">
          <w:rPr>
            <w:noProof/>
            <w:webHidden/>
          </w:rPr>
          <w:t>9</w:t>
        </w:r>
        <w:r w:rsidR="00245309" w:rsidRPr="008873C7">
          <w:rPr>
            <w:noProof/>
            <w:webHidden/>
          </w:rPr>
          <w:fldChar w:fldCharType="end"/>
        </w:r>
      </w:hyperlink>
    </w:p>
    <w:p w14:paraId="68ED3C37" w14:textId="77777777" w:rsidR="004811BF" w:rsidRPr="008873C7" w:rsidRDefault="00245309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 w:rsidRPr="008873C7">
        <w:rPr>
          <w:rFonts w:ascii="Tahoma" w:hAnsi="Tahoma" w:cs="Tahoma"/>
          <w:b/>
          <w:sz w:val="20"/>
          <w:szCs w:val="20"/>
        </w:rPr>
        <w:fldChar w:fldCharType="end"/>
      </w:r>
      <w:bookmarkStart w:id="1" w:name="_Toc2697175"/>
      <w:bookmarkStart w:id="2" w:name="_Toc2697838"/>
      <w:bookmarkEnd w:id="1"/>
      <w:bookmarkEnd w:id="2"/>
    </w:p>
    <w:p w14:paraId="702C0430" w14:textId="77777777" w:rsidR="004811BF" w:rsidRPr="008873C7" w:rsidRDefault="00245309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 w:rsidRPr="008873C7">
        <w:rPr>
          <w:rFonts w:ascii="Tahoma" w:hAnsi="Tahoma" w:cs="Tahoma"/>
          <w:b/>
          <w:sz w:val="20"/>
          <w:szCs w:val="20"/>
        </w:rPr>
        <w:br w:type="page"/>
      </w:r>
    </w:p>
    <w:p w14:paraId="63A98917" w14:textId="77777777" w:rsidR="00657BF4" w:rsidRPr="008873C7" w:rsidRDefault="00245309" w:rsidP="004811BF">
      <w:pPr>
        <w:spacing w:after="120"/>
        <w:ind w:left="360"/>
        <w:outlineLvl w:val="0"/>
        <w:rPr>
          <w:rFonts w:ascii="Tahoma" w:hAnsi="Tahoma" w:cs="Tahoma"/>
          <w:b/>
          <w:sz w:val="22"/>
          <w:szCs w:val="22"/>
        </w:rPr>
      </w:pPr>
      <w:bookmarkStart w:id="3" w:name="_Toc203574965"/>
      <w:bookmarkStart w:id="4" w:name="_Toc200098173"/>
      <w:r w:rsidRPr="008873C7">
        <w:rPr>
          <w:rFonts w:ascii="Tahoma" w:hAnsi="Tahoma" w:cs="Tahoma"/>
          <w:b/>
        </w:rPr>
        <w:lastRenderedPageBreak/>
        <w:t xml:space="preserve">1. </w:t>
      </w:r>
      <w:r w:rsidRPr="008873C7">
        <w:rPr>
          <w:rFonts w:ascii="Tahoma" w:hAnsi="Tahoma" w:cs="Tahoma"/>
          <w:b/>
          <w:sz w:val="22"/>
          <w:szCs w:val="22"/>
        </w:rPr>
        <w:t>Общие положения</w:t>
      </w:r>
      <w:bookmarkEnd w:id="3"/>
      <w:bookmarkEnd w:id="4"/>
    </w:p>
    <w:p w14:paraId="79FD27AB" w14:textId="77777777" w:rsidR="00FB2E81" w:rsidRPr="008873C7" w:rsidRDefault="00245309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Настоящая Мет</w:t>
      </w:r>
      <w:r w:rsidR="000B763D" w:rsidRPr="008873C7">
        <w:rPr>
          <w:rFonts w:ascii="Tahoma" w:hAnsi="Tahoma" w:cs="Tahoma"/>
          <w:sz w:val="20"/>
          <w:szCs w:val="20"/>
        </w:rPr>
        <w:t>одология</w:t>
      </w:r>
      <w:r w:rsidR="00585C49" w:rsidRPr="008873C7">
        <w:t xml:space="preserve"> </w:t>
      </w:r>
      <w:r w:rsidR="00585C49" w:rsidRPr="008873C7">
        <w:rPr>
          <w:rFonts w:ascii="Tahoma" w:hAnsi="Tahoma" w:cs="Tahoma"/>
          <w:sz w:val="20"/>
          <w:szCs w:val="20"/>
        </w:rPr>
        <w:t xml:space="preserve">расчета </w:t>
      </w:r>
      <w:r w:rsidR="00247B20" w:rsidRPr="008873C7">
        <w:rPr>
          <w:rFonts w:ascii="Tahoma" w:hAnsi="Tahoma" w:cs="Tahoma"/>
          <w:sz w:val="20"/>
          <w:szCs w:val="20"/>
        </w:rPr>
        <w:t>индикатор</w:t>
      </w:r>
      <w:r w:rsidR="00402CFB" w:rsidRPr="008873C7">
        <w:rPr>
          <w:rFonts w:ascii="Tahoma" w:hAnsi="Tahoma" w:cs="Tahoma"/>
          <w:sz w:val="20"/>
          <w:szCs w:val="20"/>
        </w:rPr>
        <w:t>а</w:t>
      </w:r>
      <w:r w:rsidR="00585C49" w:rsidRPr="008873C7">
        <w:rPr>
          <w:rFonts w:ascii="Tahoma" w:hAnsi="Tahoma" w:cs="Tahoma"/>
          <w:sz w:val="20"/>
          <w:szCs w:val="20"/>
        </w:rPr>
        <w:t xml:space="preserve"> RUSFAR (далее – </w:t>
      </w:r>
      <w:r w:rsidR="00DE0B27" w:rsidRPr="008873C7">
        <w:rPr>
          <w:rFonts w:ascii="Tahoma" w:hAnsi="Tahoma" w:cs="Tahoma"/>
          <w:sz w:val="20"/>
          <w:szCs w:val="20"/>
        </w:rPr>
        <w:t>Методика</w:t>
      </w:r>
      <w:r w:rsidR="00585C49" w:rsidRPr="008873C7">
        <w:rPr>
          <w:rFonts w:ascii="Tahoma" w:hAnsi="Tahoma" w:cs="Tahoma"/>
          <w:sz w:val="20"/>
          <w:szCs w:val="20"/>
        </w:rPr>
        <w:t>)</w:t>
      </w:r>
      <w:r w:rsidRPr="008873C7">
        <w:rPr>
          <w:rFonts w:ascii="Tahoma" w:hAnsi="Tahoma" w:cs="Tahoma"/>
          <w:sz w:val="20"/>
          <w:szCs w:val="20"/>
        </w:rPr>
        <w:t xml:space="preserve"> определяет порядок расчета</w:t>
      </w:r>
      <w:r w:rsidR="005268C6" w:rsidRPr="008873C7">
        <w:rPr>
          <w:rFonts w:ascii="Tahoma" w:hAnsi="Tahoma" w:cs="Tahoma"/>
          <w:sz w:val="20"/>
          <w:szCs w:val="20"/>
        </w:rPr>
        <w:t xml:space="preserve"> Публичным акционерным обществом «Московская Биржа ММВБ-РТС»</w:t>
      </w:r>
      <w:r w:rsidRPr="008873C7">
        <w:rPr>
          <w:rFonts w:ascii="Tahoma" w:hAnsi="Tahoma" w:cs="Tahoma"/>
          <w:sz w:val="20"/>
          <w:szCs w:val="20"/>
        </w:rPr>
        <w:t xml:space="preserve"> </w:t>
      </w:r>
      <w:r w:rsidR="00ED7C34" w:rsidRPr="008873C7">
        <w:rPr>
          <w:rFonts w:ascii="Tahoma" w:hAnsi="Tahoma" w:cs="Tahoma"/>
          <w:sz w:val="20"/>
          <w:szCs w:val="20"/>
        </w:rPr>
        <w:t>(далее – Биржа)</w:t>
      </w:r>
      <w:r w:rsidRPr="008873C7">
        <w:rPr>
          <w:rFonts w:ascii="Tahoma" w:hAnsi="Tahoma" w:cs="Tahoma"/>
          <w:sz w:val="20"/>
          <w:szCs w:val="20"/>
        </w:rPr>
        <w:t xml:space="preserve"> </w:t>
      </w:r>
      <w:r w:rsidR="00402CFB" w:rsidRPr="008873C7">
        <w:rPr>
          <w:rFonts w:ascii="Tahoma" w:hAnsi="Tahoma" w:cs="Tahoma"/>
          <w:sz w:val="20"/>
          <w:szCs w:val="20"/>
        </w:rPr>
        <w:t>индикатора</w:t>
      </w:r>
      <w:r w:rsidR="009D2487" w:rsidRPr="008873C7">
        <w:rPr>
          <w:rFonts w:ascii="Tahoma" w:hAnsi="Tahoma" w:cs="Tahoma"/>
          <w:sz w:val="20"/>
          <w:szCs w:val="20"/>
        </w:rPr>
        <w:t xml:space="preserve"> </w:t>
      </w:r>
      <w:r w:rsidRPr="008873C7">
        <w:rPr>
          <w:rFonts w:ascii="Tahoma" w:hAnsi="Tahoma" w:cs="Tahoma"/>
          <w:sz w:val="20"/>
          <w:szCs w:val="20"/>
        </w:rPr>
        <w:t xml:space="preserve">ставки РЕПО с Центральным контрагентом (далее – </w:t>
      </w:r>
      <w:r w:rsidR="00402CFB" w:rsidRPr="008873C7">
        <w:rPr>
          <w:rFonts w:ascii="Tahoma" w:hAnsi="Tahoma" w:cs="Tahoma"/>
          <w:sz w:val="20"/>
          <w:szCs w:val="20"/>
        </w:rPr>
        <w:t>Индикатор</w:t>
      </w:r>
      <w:r w:rsidRPr="008873C7">
        <w:rPr>
          <w:rFonts w:ascii="Tahoma" w:hAnsi="Tahoma" w:cs="Tahoma"/>
          <w:sz w:val="20"/>
          <w:szCs w:val="20"/>
        </w:rPr>
        <w:t>)</w:t>
      </w:r>
      <w:r w:rsidR="00814FAE" w:rsidRPr="008873C7">
        <w:rPr>
          <w:rFonts w:ascii="Tahoma" w:hAnsi="Tahoma" w:cs="Tahoma"/>
          <w:sz w:val="20"/>
          <w:szCs w:val="20"/>
        </w:rPr>
        <w:t xml:space="preserve">, </w:t>
      </w:r>
      <w:r w:rsidR="005F4ECE" w:rsidRPr="008873C7">
        <w:rPr>
          <w:rFonts w:ascii="Tahoma" w:hAnsi="Tahoma" w:cs="Tahoma"/>
          <w:sz w:val="20"/>
          <w:szCs w:val="20"/>
        </w:rPr>
        <w:t>на основе информации</w:t>
      </w:r>
      <w:r w:rsidR="004D44F9" w:rsidRPr="008873C7">
        <w:rPr>
          <w:rFonts w:ascii="Tahoma" w:hAnsi="Tahoma" w:cs="Tahoma"/>
          <w:sz w:val="20"/>
          <w:szCs w:val="20"/>
        </w:rPr>
        <w:t xml:space="preserve"> о заявках и сделках, поданных/совершенных на рынке</w:t>
      </w:r>
      <w:r w:rsidR="005F4ECE" w:rsidRPr="008873C7">
        <w:rPr>
          <w:rFonts w:ascii="Tahoma" w:hAnsi="Tahoma" w:cs="Tahoma"/>
          <w:sz w:val="20"/>
          <w:szCs w:val="20"/>
        </w:rPr>
        <w:t xml:space="preserve"> РЕПО с Центральным контрагентом (далее – РЕПО с ЦК)</w:t>
      </w:r>
      <w:r w:rsidR="004D44F9" w:rsidRPr="008873C7">
        <w:rPr>
          <w:rFonts w:ascii="Tahoma" w:hAnsi="Tahoma" w:cs="Tahoma"/>
          <w:sz w:val="20"/>
          <w:szCs w:val="20"/>
        </w:rPr>
        <w:t>.</w:t>
      </w:r>
    </w:p>
    <w:p w14:paraId="7FE7D609" w14:textId="77777777" w:rsidR="001607C1" w:rsidRPr="008873C7" w:rsidRDefault="00245309" w:rsidP="00E10D2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Настоящая </w:t>
      </w:r>
      <w:r w:rsidR="00884D31" w:rsidRPr="008873C7">
        <w:rPr>
          <w:rFonts w:ascii="Tahoma" w:hAnsi="Tahoma" w:cs="Tahoma"/>
          <w:sz w:val="20"/>
          <w:szCs w:val="20"/>
        </w:rPr>
        <w:t>Методика</w:t>
      </w:r>
      <w:r w:rsidRPr="008873C7">
        <w:rPr>
          <w:rFonts w:ascii="Tahoma" w:hAnsi="Tahoma" w:cs="Tahoma"/>
          <w:sz w:val="20"/>
          <w:szCs w:val="20"/>
        </w:rPr>
        <w:t>, а также все изменения и дополнения к ней</w:t>
      </w:r>
      <w:r w:rsidR="001B2F68" w:rsidRPr="008873C7">
        <w:rPr>
          <w:rFonts w:ascii="Tahoma" w:hAnsi="Tahoma" w:cs="Tahoma"/>
          <w:sz w:val="20"/>
          <w:szCs w:val="20"/>
        </w:rPr>
        <w:t>,</w:t>
      </w:r>
      <w:r w:rsidRPr="008873C7">
        <w:rPr>
          <w:rFonts w:ascii="Tahoma" w:hAnsi="Tahoma" w:cs="Tahoma"/>
          <w:sz w:val="20"/>
          <w:szCs w:val="20"/>
        </w:rPr>
        <w:t xml:space="preserve"> утверждаются Биржей и вступают в силу в дату, определяемую Биржей</w:t>
      </w:r>
      <w:r w:rsidR="0002625F" w:rsidRPr="008873C7">
        <w:rPr>
          <w:rFonts w:ascii="Tahoma" w:hAnsi="Tahoma" w:cs="Tahoma"/>
          <w:sz w:val="20"/>
          <w:szCs w:val="20"/>
        </w:rPr>
        <w:t xml:space="preserve">, </w:t>
      </w:r>
      <w:r w:rsidR="006F3513" w:rsidRPr="008873C7">
        <w:rPr>
          <w:rFonts w:ascii="Tahoma" w:hAnsi="Tahoma" w:cs="Tahoma"/>
          <w:sz w:val="20"/>
          <w:szCs w:val="20"/>
        </w:rPr>
        <w:t>с учетом требований, предъявляемых законодательством, регламентиру</w:t>
      </w:r>
      <w:r w:rsidR="00AB258B" w:rsidRPr="008873C7">
        <w:rPr>
          <w:rFonts w:ascii="Tahoma" w:hAnsi="Tahoma" w:cs="Tahoma"/>
          <w:sz w:val="20"/>
          <w:szCs w:val="20"/>
        </w:rPr>
        <w:t>ющим</w:t>
      </w:r>
      <w:r w:rsidR="006F3513" w:rsidRPr="008873C7">
        <w:rPr>
          <w:rFonts w:ascii="Tahoma" w:hAnsi="Tahoma" w:cs="Tahoma"/>
          <w:sz w:val="20"/>
          <w:szCs w:val="20"/>
        </w:rPr>
        <w:t xml:space="preserve"> деятельность администратор</w:t>
      </w:r>
      <w:r w:rsidR="00AB258B" w:rsidRPr="008873C7">
        <w:rPr>
          <w:rFonts w:ascii="Tahoma" w:hAnsi="Tahoma" w:cs="Tahoma"/>
          <w:sz w:val="20"/>
          <w:szCs w:val="20"/>
        </w:rPr>
        <w:t>ов</w:t>
      </w:r>
      <w:r w:rsidR="006F3513" w:rsidRPr="008873C7">
        <w:rPr>
          <w:rFonts w:ascii="Tahoma" w:hAnsi="Tahoma" w:cs="Tahoma"/>
          <w:sz w:val="20"/>
          <w:szCs w:val="20"/>
        </w:rPr>
        <w:t xml:space="preserve"> товарных и финансовых </w:t>
      </w:r>
      <w:r w:rsidR="00402CFB" w:rsidRPr="008873C7">
        <w:rPr>
          <w:rFonts w:ascii="Tahoma" w:hAnsi="Tahoma" w:cs="Tahoma"/>
          <w:sz w:val="20"/>
          <w:szCs w:val="20"/>
        </w:rPr>
        <w:t>индикатор</w:t>
      </w:r>
      <w:r w:rsidR="00AB258B" w:rsidRPr="008873C7">
        <w:rPr>
          <w:rFonts w:ascii="Tahoma" w:hAnsi="Tahoma" w:cs="Tahoma"/>
          <w:sz w:val="20"/>
          <w:szCs w:val="20"/>
        </w:rPr>
        <w:t>ов</w:t>
      </w:r>
      <w:r w:rsidRPr="008873C7">
        <w:rPr>
          <w:rFonts w:ascii="Tahoma" w:hAnsi="Tahoma" w:cs="Tahoma"/>
          <w:sz w:val="20"/>
          <w:szCs w:val="20"/>
        </w:rPr>
        <w:t>.</w:t>
      </w:r>
    </w:p>
    <w:p w14:paraId="7C0B0E7A" w14:textId="77777777" w:rsidR="00FA3A8A" w:rsidRPr="008873C7" w:rsidRDefault="00245309" w:rsidP="000A28F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Индикатор может использоваться в качестве ценового ориентира для определения</w:t>
      </w:r>
      <w:r w:rsidR="00413022" w:rsidRPr="008873C7">
        <w:rPr>
          <w:rFonts w:ascii="Tahoma" w:hAnsi="Tahoma" w:cs="Tahoma"/>
          <w:sz w:val="20"/>
          <w:szCs w:val="20"/>
        </w:rPr>
        <w:t xml:space="preserve"> стоимости обеспеченных денежных средств</w:t>
      </w:r>
      <w:r w:rsidRPr="008873C7">
        <w:rPr>
          <w:rFonts w:ascii="Tahoma" w:hAnsi="Tahoma" w:cs="Tahoma"/>
          <w:sz w:val="20"/>
          <w:szCs w:val="20"/>
        </w:rPr>
        <w:t>, а также в различных инвестиционных и информационно-аналитических целях, в том числе в качестве базового индикатора при создании срочных инструментов и биржевых паевых инвестиционных фондов.</w:t>
      </w:r>
    </w:p>
    <w:p w14:paraId="4F375E39" w14:textId="77777777" w:rsidR="00642785" w:rsidRPr="008873C7" w:rsidRDefault="00245309" w:rsidP="009B52F2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Индикатор, рассчитываемый в соответствии с настоящ</w:t>
      </w:r>
      <w:r w:rsidR="005F4ECE" w:rsidRPr="008873C7">
        <w:rPr>
          <w:rFonts w:ascii="Tahoma" w:hAnsi="Tahoma" w:cs="Tahoma"/>
          <w:sz w:val="20"/>
          <w:szCs w:val="20"/>
        </w:rPr>
        <w:t>ей</w:t>
      </w:r>
      <w:r w:rsidRPr="008873C7">
        <w:rPr>
          <w:rFonts w:ascii="Tahoma" w:hAnsi="Tahoma" w:cs="Tahoma"/>
          <w:sz w:val="20"/>
          <w:szCs w:val="20"/>
        </w:rPr>
        <w:t xml:space="preserve"> </w:t>
      </w:r>
      <w:r w:rsidR="00884D31" w:rsidRPr="008873C7">
        <w:rPr>
          <w:rFonts w:ascii="Tahoma" w:hAnsi="Tahoma" w:cs="Tahoma"/>
          <w:sz w:val="20"/>
          <w:szCs w:val="20"/>
        </w:rPr>
        <w:t>Методикой</w:t>
      </w:r>
      <w:r w:rsidRPr="008873C7">
        <w:rPr>
          <w:rFonts w:ascii="Tahoma" w:hAnsi="Tahoma" w:cs="Tahoma"/>
          <w:sz w:val="20"/>
          <w:szCs w:val="20"/>
        </w:rPr>
        <w:t>, име</w:t>
      </w:r>
      <w:r w:rsidR="00AB258B" w:rsidRPr="008873C7">
        <w:rPr>
          <w:rFonts w:ascii="Tahoma" w:hAnsi="Tahoma" w:cs="Tahoma"/>
          <w:sz w:val="20"/>
          <w:szCs w:val="20"/>
        </w:rPr>
        <w:t>е</w:t>
      </w:r>
      <w:r w:rsidRPr="008873C7">
        <w:rPr>
          <w:rFonts w:ascii="Tahoma" w:hAnsi="Tahoma" w:cs="Tahoma"/>
          <w:sz w:val="20"/>
          <w:szCs w:val="20"/>
        </w:rPr>
        <w:t>т следующ</w:t>
      </w:r>
      <w:r w:rsidR="00AB258B" w:rsidRPr="008873C7">
        <w:rPr>
          <w:rFonts w:ascii="Tahoma" w:hAnsi="Tahoma" w:cs="Tahoma"/>
          <w:sz w:val="20"/>
          <w:szCs w:val="20"/>
        </w:rPr>
        <w:t>и</w:t>
      </w:r>
      <w:r w:rsidRPr="008873C7">
        <w:rPr>
          <w:rFonts w:ascii="Tahoma" w:hAnsi="Tahoma" w:cs="Tahoma"/>
          <w:sz w:val="20"/>
          <w:szCs w:val="20"/>
        </w:rPr>
        <w:t>е наименования:</w:t>
      </w:r>
    </w:p>
    <w:p w14:paraId="1A268CF2" w14:textId="77777777" w:rsidR="00792A9D" w:rsidRPr="008873C7" w:rsidRDefault="00245309" w:rsidP="004D4594">
      <w:pPr>
        <w:spacing w:after="120"/>
        <w:ind w:left="1224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Полное наименование на русском языке «</w:t>
      </w:r>
      <w:r w:rsidR="003B2A76" w:rsidRPr="008873C7">
        <w:rPr>
          <w:rFonts w:ascii="Tahoma" w:hAnsi="Tahoma" w:cs="Tahoma"/>
          <w:sz w:val="20"/>
          <w:szCs w:val="20"/>
        </w:rPr>
        <w:t xml:space="preserve">Ставка денежного рынка </w:t>
      </w:r>
      <w:r w:rsidRPr="008873C7">
        <w:rPr>
          <w:rFonts w:ascii="Tahoma" w:hAnsi="Tahoma" w:cs="Tahoma"/>
          <w:sz w:val="20"/>
          <w:szCs w:val="20"/>
        </w:rPr>
        <w:t>Московской Биржи RUSFAR»</w:t>
      </w:r>
      <w:r w:rsidR="004B0709" w:rsidRPr="008873C7">
        <w:rPr>
          <w:rFonts w:ascii="Tahoma" w:hAnsi="Tahoma" w:cs="Tahoma"/>
          <w:sz w:val="20"/>
          <w:szCs w:val="20"/>
        </w:rPr>
        <w:t>;</w:t>
      </w:r>
    </w:p>
    <w:p w14:paraId="53F9EA64" w14:textId="77777777" w:rsidR="00792A9D" w:rsidRPr="008873C7" w:rsidRDefault="00245309" w:rsidP="004D4594">
      <w:pPr>
        <w:spacing w:after="120"/>
        <w:ind w:left="1224"/>
        <w:jc w:val="both"/>
        <w:rPr>
          <w:rFonts w:ascii="Tahoma" w:hAnsi="Tahoma"/>
          <w:sz w:val="20"/>
        </w:rPr>
      </w:pPr>
      <w:r w:rsidRPr="008873C7">
        <w:rPr>
          <w:rFonts w:ascii="Tahoma" w:hAnsi="Tahoma" w:cs="Tahoma"/>
          <w:sz w:val="20"/>
          <w:szCs w:val="20"/>
        </w:rPr>
        <w:t>Полное</w:t>
      </w:r>
      <w:r w:rsidRPr="008873C7">
        <w:rPr>
          <w:rFonts w:ascii="Tahoma" w:hAnsi="Tahoma"/>
          <w:sz w:val="20"/>
        </w:rPr>
        <w:t xml:space="preserve"> </w:t>
      </w:r>
      <w:r w:rsidRPr="008873C7">
        <w:rPr>
          <w:rFonts w:ascii="Tahoma" w:hAnsi="Tahoma" w:cs="Tahoma"/>
          <w:sz w:val="20"/>
          <w:szCs w:val="20"/>
        </w:rPr>
        <w:t>наименование</w:t>
      </w:r>
      <w:r w:rsidRPr="008873C7">
        <w:rPr>
          <w:rFonts w:ascii="Tahoma" w:hAnsi="Tahoma"/>
          <w:sz w:val="20"/>
        </w:rPr>
        <w:t xml:space="preserve"> </w:t>
      </w:r>
      <w:r w:rsidRPr="008873C7">
        <w:rPr>
          <w:rFonts w:ascii="Tahoma" w:hAnsi="Tahoma" w:cs="Tahoma"/>
          <w:sz w:val="20"/>
          <w:szCs w:val="20"/>
        </w:rPr>
        <w:t>на</w:t>
      </w:r>
      <w:r w:rsidRPr="008873C7">
        <w:rPr>
          <w:rFonts w:ascii="Tahoma" w:hAnsi="Tahoma"/>
          <w:sz w:val="20"/>
        </w:rPr>
        <w:t xml:space="preserve"> </w:t>
      </w:r>
      <w:r w:rsidRPr="008873C7">
        <w:rPr>
          <w:rFonts w:ascii="Tahoma" w:hAnsi="Tahoma" w:cs="Tahoma"/>
          <w:sz w:val="20"/>
          <w:szCs w:val="20"/>
        </w:rPr>
        <w:t>английском</w:t>
      </w:r>
      <w:r w:rsidRPr="008873C7">
        <w:rPr>
          <w:rFonts w:ascii="Tahoma" w:hAnsi="Tahoma"/>
          <w:sz w:val="20"/>
        </w:rPr>
        <w:t xml:space="preserve"> </w:t>
      </w:r>
      <w:r w:rsidRPr="008873C7">
        <w:rPr>
          <w:rFonts w:ascii="Tahoma" w:hAnsi="Tahoma" w:cs="Tahoma"/>
          <w:sz w:val="20"/>
          <w:szCs w:val="20"/>
        </w:rPr>
        <w:t>языке</w:t>
      </w:r>
      <w:r w:rsidRPr="008873C7">
        <w:rPr>
          <w:rFonts w:ascii="Tahoma" w:hAnsi="Tahoma"/>
          <w:sz w:val="20"/>
        </w:rPr>
        <w:t xml:space="preserve"> «</w:t>
      </w:r>
      <w:r w:rsidR="000337BE" w:rsidRPr="008873C7">
        <w:rPr>
          <w:rFonts w:ascii="Tahoma" w:hAnsi="Tahoma" w:cs="Tahoma"/>
          <w:sz w:val="20"/>
          <w:szCs w:val="20"/>
          <w:lang w:val="en-US"/>
        </w:rPr>
        <w:t>Russian</w:t>
      </w:r>
      <w:r w:rsidR="000337BE" w:rsidRPr="008873C7">
        <w:rPr>
          <w:rFonts w:ascii="Tahoma" w:hAnsi="Tahoma"/>
          <w:sz w:val="20"/>
        </w:rPr>
        <w:t xml:space="preserve"> </w:t>
      </w:r>
      <w:r w:rsidR="000337BE" w:rsidRPr="008873C7">
        <w:rPr>
          <w:rFonts w:ascii="Tahoma" w:hAnsi="Tahoma" w:cs="Tahoma"/>
          <w:sz w:val="20"/>
          <w:szCs w:val="20"/>
          <w:lang w:val="en-US"/>
        </w:rPr>
        <w:t>Secured</w:t>
      </w:r>
      <w:r w:rsidR="000337BE" w:rsidRPr="008873C7">
        <w:rPr>
          <w:rFonts w:ascii="Tahoma" w:hAnsi="Tahoma"/>
          <w:sz w:val="20"/>
        </w:rPr>
        <w:t xml:space="preserve"> </w:t>
      </w:r>
      <w:r w:rsidR="000337BE" w:rsidRPr="008873C7">
        <w:rPr>
          <w:rFonts w:ascii="Tahoma" w:hAnsi="Tahoma" w:cs="Tahoma"/>
          <w:sz w:val="20"/>
          <w:szCs w:val="20"/>
          <w:lang w:val="en-US"/>
        </w:rPr>
        <w:t>Funding</w:t>
      </w:r>
      <w:r w:rsidR="000337BE" w:rsidRPr="008873C7">
        <w:rPr>
          <w:rFonts w:ascii="Tahoma" w:hAnsi="Tahoma"/>
          <w:sz w:val="20"/>
        </w:rPr>
        <w:t xml:space="preserve"> </w:t>
      </w:r>
      <w:r w:rsidR="000337BE" w:rsidRPr="008873C7">
        <w:rPr>
          <w:rFonts w:ascii="Tahoma" w:hAnsi="Tahoma" w:cs="Tahoma"/>
          <w:sz w:val="20"/>
          <w:szCs w:val="20"/>
          <w:lang w:val="en-US"/>
        </w:rPr>
        <w:t>Average</w:t>
      </w:r>
      <w:r w:rsidR="000337BE" w:rsidRPr="008873C7">
        <w:rPr>
          <w:rFonts w:ascii="Tahoma" w:hAnsi="Tahoma"/>
          <w:sz w:val="20"/>
        </w:rPr>
        <w:t xml:space="preserve"> </w:t>
      </w:r>
      <w:r w:rsidR="000337BE" w:rsidRPr="008873C7">
        <w:rPr>
          <w:rFonts w:ascii="Tahoma" w:hAnsi="Tahoma" w:cs="Tahoma"/>
          <w:sz w:val="20"/>
          <w:szCs w:val="20"/>
          <w:lang w:val="en-US"/>
        </w:rPr>
        <w:t>Rate</w:t>
      </w:r>
      <w:r w:rsidRPr="008873C7">
        <w:rPr>
          <w:rFonts w:ascii="Tahoma" w:hAnsi="Tahoma"/>
          <w:sz w:val="20"/>
        </w:rPr>
        <w:t>»;</w:t>
      </w:r>
    </w:p>
    <w:p w14:paraId="35A1ED4C" w14:textId="77777777" w:rsidR="00792A9D" w:rsidRPr="008873C7" w:rsidRDefault="00245309" w:rsidP="004D4594">
      <w:pPr>
        <w:spacing w:after="120"/>
        <w:ind w:left="1224"/>
        <w:jc w:val="both"/>
        <w:rPr>
          <w:rFonts w:ascii="Tahoma" w:hAnsi="Tahoma"/>
          <w:sz w:val="20"/>
        </w:rPr>
      </w:pPr>
      <w:r w:rsidRPr="008873C7">
        <w:rPr>
          <w:rFonts w:ascii="Tahoma" w:hAnsi="Tahoma" w:cs="Tahoma"/>
          <w:sz w:val="20"/>
          <w:szCs w:val="20"/>
        </w:rPr>
        <w:t>Краткое</w:t>
      </w:r>
      <w:r w:rsidRPr="008873C7">
        <w:rPr>
          <w:rFonts w:ascii="Tahoma" w:hAnsi="Tahoma"/>
          <w:sz w:val="20"/>
        </w:rPr>
        <w:t xml:space="preserve"> </w:t>
      </w:r>
      <w:r w:rsidRPr="008873C7">
        <w:rPr>
          <w:rFonts w:ascii="Tahoma" w:hAnsi="Tahoma" w:cs="Tahoma"/>
          <w:sz w:val="20"/>
          <w:szCs w:val="20"/>
        </w:rPr>
        <w:t>наименование</w:t>
      </w:r>
      <w:r w:rsidRPr="008873C7">
        <w:rPr>
          <w:rFonts w:ascii="Tahoma" w:hAnsi="Tahoma"/>
          <w:sz w:val="20"/>
        </w:rPr>
        <w:t xml:space="preserve"> «</w:t>
      </w:r>
      <w:r w:rsidRPr="008873C7">
        <w:rPr>
          <w:rFonts w:ascii="Tahoma" w:hAnsi="Tahoma" w:cs="Tahoma"/>
          <w:sz w:val="20"/>
          <w:szCs w:val="20"/>
          <w:lang w:val="en-US"/>
        </w:rPr>
        <w:t>RUSFAR</w:t>
      </w:r>
      <w:r w:rsidRPr="008873C7">
        <w:rPr>
          <w:rFonts w:ascii="Tahoma" w:hAnsi="Tahoma"/>
          <w:sz w:val="20"/>
        </w:rPr>
        <w:t>».</w:t>
      </w:r>
    </w:p>
    <w:p w14:paraId="201956D3" w14:textId="77777777" w:rsidR="00976DC5" w:rsidRPr="008873C7" w:rsidRDefault="00245309" w:rsidP="007346C4">
      <w:pPr>
        <w:numPr>
          <w:ilvl w:val="1"/>
          <w:numId w:val="1"/>
        </w:numPr>
        <w:spacing w:before="120" w:after="120"/>
        <w:ind w:left="970" w:hanging="431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Словесное обозначение «RUSFAR»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11 апреля 2019 года (свидетельство на товарный знак № 707709). </w:t>
      </w:r>
    </w:p>
    <w:p w14:paraId="0724AACE" w14:textId="77777777" w:rsidR="000337BE" w:rsidRPr="008873C7" w:rsidRDefault="00245309" w:rsidP="00704DE4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Настоящая </w:t>
      </w:r>
      <w:r w:rsidR="00884D31" w:rsidRPr="008873C7">
        <w:rPr>
          <w:rFonts w:ascii="Tahoma" w:hAnsi="Tahoma" w:cs="Tahoma"/>
          <w:sz w:val="20"/>
          <w:szCs w:val="20"/>
        </w:rPr>
        <w:t>Методика</w:t>
      </w:r>
      <w:r w:rsidRPr="008873C7">
        <w:rPr>
          <w:rFonts w:ascii="Tahoma" w:hAnsi="Tahoma" w:cs="Tahoma"/>
          <w:sz w:val="20"/>
          <w:szCs w:val="20"/>
        </w:rPr>
        <w:t xml:space="preserve">, а также изменения и дополнения к ней разрабатываются с учетом рекомендаций </w:t>
      </w:r>
      <w:r w:rsidR="00EA4797" w:rsidRPr="008873C7">
        <w:rPr>
          <w:rFonts w:ascii="Tahoma" w:hAnsi="Tahoma" w:cs="Tahoma"/>
          <w:sz w:val="20"/>
          <w:szCs w:val="20"/>
        </w:rPr>
        <w:t>Комитета по РЕПО и кредитованию ценными бумагами</w:t>
      </w:r>
      <w:r w:rsidR="00B62055" w:rsidRPr="008873C7">
        <w:rPr>
          <w:rFonts w:ascii="Tahoma" w:hAnsi="Tahoma" w:cs="Tahoma"/>
          <w:sz w:val="20"/>
          <w:szCs w:val="20"/>
        </w:rPr>
        <w:t xml:space="preserve"> Биржи</w:t>
      </w:r>
      <w:r w:rsidR="00EA4797" w:rsidRPr="008873C7">
        <w:rPr>
          <w:rFonts w:ascii="Tahoma" w:hAnsi="Tahoma" w:cs="Tahoma"/>
          <w:sz w:val="20"/>
          <w:szCs w:val="20"/>
        </w:rPr>
        <w:t>.</w:t>
      </w:r>
      <w:r w:rsidR="00704DE4" w:rsidRPr="008873C7">
        <w:rPr>
          <w:rFonts w:ascii="Tahoma" w:hAnsi="Tahoma" w:cs="Tahoma"/>
          <w:sz w:val="20"/>
          <w:szCs w:val="20"/>
        </w:rPr>
        <w:t xml:space="preserve"> </w:t>
      </w:r>
    </w:p>
    <w:p w14:paraId="24B9659F" w14:textId="77777777" w:rsidR="002F7339" w:rsidRPr="008873C7" w:rsidRDefault="00245309" w:rsidP="004D4594">
      <w:pPr>
        <w:pStyle w:val="af4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Текст утвержденной Методики (изменений и дополнений к ней) раскрывается на официальном сайте Биржи в сети Интернет не позднее, чем за три рабочих дня до даты вступления их в силу, если иное не определено решением Биржи</w:t>
      </w:r>
      <w:r w:rsidR="00577F55" w:rsidRPr="008873C7">
        <w:rPr>
          <w:rFonts w:ascii="Tahoma" w:hAnsi="Tahoma" w:cs="Tahoma"/>
          <w:sz w:val="20"/>
          <w:szCs w:val="20"/>
        </w:rPr>
        <w:t xml:space="preserve"> (с учетом действующего законодательства)</w:t>
      </w:r>
      <w:r w:rsidRPr="008873C7">
        <w:rPr>
          <w:rFonts w:ascii="Tahoma" w:hAnsi="Tahoma" w:cs="Tahoma"/>
          <w:sz w:val="20"/>
          <w:szCs w:val="20"/>
        </w:rPr>
        <w:t>.</w:t>
      </w:r>
    </w:p>
    <w:p w14:paraId="777C54DB" w14:textId="1DFF1472" w:rsidR="00A36B7E" w:rsidRPr="008873C7" w:rsidRDefault="00A36B7E" w:rsidP="00D606FC">
      <w:pPr>
        <w:spacing w:after="120"/>
        <w:ind w:left="540"/>
        <w:jc w:val="both"/>
        <w:rPr>
          <w:rFonts w:ascii="Tahoma" w:hAnsi="Tahoma" w:cs="Tahoma"/>
          <w:sz w:val="20"/>
          <w:szCs w:val="20"/>
        </w:rPr>
      </w:pPr>
    </w:p>
    <w:p w14:paraId="77D05C6D" w14:textId="77777777" w:rsidR="00792A9D" w:rsidRPr="008873C7" w:rsidRDefault="00245309" w:rsidP="00150442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5" w:name="_Toc184555174"/>
      <w:bookmarkStart w:id="6" w:name="_Toc184555176"/>
      <w:bookmarkStart w:id="7" w:name="_Toc184555177"/>
      <w:bookmarkStart w:id="8" w:name="_Toc184555178"/>
      <w:bookmarkStart w:id="9" w:name="_Toc184555179"/>
      <w:bookmarkStart w:id="10" w:name="_Toc184555180"/>
      <w:bookmarkStart w:id="11" w:name="_Toc184555181"/>
      <w:bookmarkStart w:id="12" w:name="_Toc184555182"/>
      <w:bookmarkStart w:id="13" w:name="_Toc184555183"/>
      <w:bookmarkStart w:id="14" w:name="_Toc184555184"/>
      <w:bookmarkStart w:id="15" w:name="_Toc184555185"/>
      <w:bookmarkStart w:id="16" w:name="_Toc184555186"/>
      <w:bookmarkStart w:id="17" w:name="_Toc184555187"/>
      <w:bookmarkStart w:id="18" w:name="_Toc2697791"/>
      <w:bookmarkStart w:id="19" w:name="_Toc2697841"/>
      <w:bookmarkStart w:id="20" w:name="_Toc203574966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8873C7">
        <w:rPr>
          <w:rFonts w:ascii="Tahoma" w:hAnsi="Tahoma" w:cs="Tahoma"/>
          <w:b/>
          <w:sz w:val="22"/>
          <w:szCs w:val="22"/>
        </w:rPr>
        <w:t>Алгоритм расчета</w:t>
      </w:r>
      <w:bookmarkEnd w:id="20"/>
    </w:p>
    <w:p w14:paraId="0F76C001" w14:textId="77777777" w:rsidR="000B0D6D" w:rsidRPr="008873C7" w:rsidRDefault="00245309" w:rsidP="0047571D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Значени</w:t>
      </w:r>
      <w:r w:rsidR="00AB258B" w:rsidRPr="008873C7">
        <w:rPr>
          <w:rFonts w:ascii="Tahoma" w:hAnsi="Tahoma" w:cs="Tahoma"/>
          <w:sz w:val="20"/>
          <w:szCs w:val="20"/>
        </w:rPr>
        <w:t>я</w:t>
      </w:r>
      <w:r w:rsidRPr="008873C7">
        <w:rPr>
          <w:rFonts w:ascii="Tahoma" w:hAnsi="Tahoma" w:cs="Tahoma"/>
          <w:sz w:val="20"/>
          <w:szCs w:val="20"/>
        </w:rPr>
        <w:t xml:space="preserve"> </w:t>
      </w:r>
      <w:r w:rsidR="00402CFB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 xml:space="preserve"> определяются на основе информации о торгах на рынке РЕПО с ЦК, </w:t>
      </w:r>
      <w:r w:rsidR="00542345" w:rsidRPr="008873C7">
        <w:rPr>
          <w:rFonts w:ascii="Tahoma" w:hAnsi="Tahoma" w:cs="Tahoma"/>
          <w:sz w:val="20"/>
          <w:szCs w:val="20"/>
        </w:rPr>
        <w:t>проводимых в соответствии с Положением Банка России от 17.10.2014 N 437-П "О деятельности по проведению организованных торгов"</w:t>
      </w:r>
      <w:r w:rsidRPr="008873C7">
        <w:rPr>
          <w:rFonts w:ascii="Tahoma" w:hAnsi="Tahoma" w:cs="Tahoma"/>
          <w:sz w:val="20"/>
          <w:szCs w:val="20"/>
        </w:rPr>
        <w:t xml:space="preserve">. </w:t>
      </w:r>
    </w:p>
    <w:p w14:paraId="59B0AA52" w14:textId="68C22616" w:rsidR="005266AB" w:rsidRPr="004C7D13" w:rsidRDefault="00245309" w:rsidP="0047571D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4C7D13">
        <w:rPr>
          <w:rFonts w:ascii="Tahoma" w:hAnsi="Tahoma" w:cs="Tahoma"/>
          <w:sz w:val="20"/>
          <w:szCs w:val="20"/>
        </w:rPr>
        <w:t xml:space="preserve">В расчете </w:t>
      </w:r>
      <w:bookmarkStart w:id="21" w:name="_Hlk200096282"/>
      <w:r w:rsidR="00402CFB" w:rsidRPr="004C7D13">
        <w:rPr>
          <w:rFonts w:ascii="Tahoma" w:hAnsi="Tahoma" w:cs="Tahoma"/>
          <w:sz w:val="20"/>
          <w:szCs w:val="20"/>
        </w:rPr>
        <w:t>Индикатора</w:t>
      </w:r>
      <w:r w:rsidRPr="004C7D13">
        <w:rPr>
          <w:rFonts w:ascii="Tahoma" w:hAnsi="Tahoma" w:cs="Tahoma"/>
          <w:sz w:val="20"/>
          <w:szCs w:val="20"/>
        </w:rPr>
        <w:t xml:space="preserve"> </w:t>
      </w:r>
      <w:bookmarkEnd w:id="21"/>
      <w:r w:rsidRPr="004C7D13">
        <w:rPr>
          <w:rFonts w:ascii="Tahoma" w:hAnsi="Tahoma" w:cs="Tahoma"/>
          <w:sz w:val="20"/>
          <w:szCs w:val="20"/>
        </w:rPr>
        <w:t>учитываются заявки и сделки, поданные/совершенные с КСУ облигации в режиме торгов «РЕПО с ЦК – Безадресные заявки» и заявки, поданные в режиме торгов «Депозиты с ЦК – Безадресные заявки»</w:t>
      </w:r>
      <w:r w:rsidR="0025592C" w:rsidRPr="004C7D13">
        <w:rPr>
          <w:rFonts w:ascii="Tahoma" w:hAnsi="Tahoma" w:cs="Tahoma"/>
          <w:sz w:val="20"/>
          <w:szCs w:val="20"/>
        </w:rPr>
        <w:t>.</w:t>
      </w:r>
      <w:r w:rsidR="006F4FEC" w:rsidRPr="004C7D13">
        <w:rPr>
          <w:rFonts w:ascii="Tahoma" w:hAnsi="Tahoma" w:cs="Tahoma"/>
          <w:sz w:val="20"/>
          <w:szCs w:val="20"/>
        </w:rPr>
        <w:t xml:space="preserve"> Тип расчетов,</w:t>
      </w:r>
      <w:r w:rsidR="00B84789" w:rsidRPr="004C7D13">
        <w:rPr>
          <w:rFonts w:ascii="Tahoma" w:hAnsi="Tahoma" w:cs="Tahoma"/>
          <w:sz w:val="20"/>
          <w:szCs w:val="20"/>
        </w:rPr>
        <w:t xml:space="preserve"> код расчетов,</w:t>
      </w:r>
      <w:r w:rsidR="0025592C" w:rsidRPr="004C7D13">
        <w:rPr>
          <w:rFonts w:ascii="Tahoma" w:hAnsi="Tahoma" w:cs="Tahoma"/>
          <w:sz w:val="20"/>
          <w:szCs w:val="20"/>
        </w:rPr>
        <w:t xml:space="preserve"> валюта ра</w:t>
      </w:r>
      <w:r w:rsidR="001E170D" w:rsidRPr="004C7D13">
        <w:rPr>
          <w:rFonts w:ascii="Tahoma" w:hAnsi="Tahoma" w:cs="Tahoma"/>
          <w:sz w:val="20"/>
          <w:szCs w:val="20"/>
        </w:rPr>
        <w:t>счетов по заявкам и сделкам, поданным/совершенным с КСУ облигации в режиме торгов «РЕПО с ЦК – Безадресные заявки»</w:t>
      </w:r>
      <w:r w:rsidR="00EF6F1B" w:rsidRPr="004C7D13">
        <w:rPr>
          <w:rFonts w:ascii="Tahoma" w:hAnsi="Tahoma" w:cs="Tahoma"/>
          <w:sz w:val="20"/>
          <w:szCs w:val="20"/>
        </w:rPr>
        <w:t>, а также</w:t>
      </w:r>
      <w:r w:rsidR="009B2E60" w:rsidRPr="004C7D13">
        <w:rPr>
          <w:rFonts w:ascii="Tahoma" w:hAnsi="Tahoma" w:cs="Tahoma"/>
          <w:sz w:val="20"/>
          <w:szCs w:val="20"/>
        </w:rPr>
        <w:t xml:space="preserve"> </w:t>
      </w:r>
      <w:r w:rsidR="001E170D" w:rsidRPr="004C7D13">
        <w:rPr>
          <w:rFonts w:ascii="Tahoma" w:hAnsi="Tahoma" w:cs="Tahoma"/>
          <w:sz w:val="20"/>
          <w:szCs w:val="20"/>
        </w:rPr>
        <w:t>заявкам, поданным в режиме торгов «Депозиты с ЦК – Безадресные заявки» приводятся в Приложении 1 к настоящей Методике</w:t>
      </w:r>
      <w:r w:rsidRPr="004C7D13">
        <w:rPr>
          <w:rFonts w:ascii="Tahoma" w:hAnsi="Tahoma" w:cs="Tahoma"/>
          <w:sz w:val="20"/>
          <w:szCs w:val="20"/>
        </w:rPr>
        <w:t>.</w:t>
      </w:r>
    </w:p>
    <w:p w14:paraId="69830253" w14:textId="77777777" w:rsidR="009F7296" w:rsidRPr="008873C7" w:rsidRDefault="00245309" w:rsidP="0045557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В</w:t>
      </w:r>
      <w:r w:rsidR="00FB678D" w:rsidRPr="008873C7">
        <w:rPr>
          <w:rFonts w:ascii="Tahoma" w:hAnsi="Tahoma" w:cs="Tahoma"/>
          <w:sz w:val="20"/>
          <w:szCs w:val="20"/>
        </w:rPr>
        <w:t xml:space="preserve"> период </w:t>
      </w:r>
      <w:r w:rsidR="00FB678D" w:rsidRPr="008873C7">
        <w:rPr>
          <w:rFonts w:ascii="Tahoma" w:hAnsi="Tahoma" w:cs="Tahoma"/>
          <w:sz w:val="20"/>
          <w:szCs w:val="20"/>
          <w:lang w:val="en-US"/>
        </w:rPr>
        <w:t>c</w:t>
      </w:r>
      <w:r w:rsidR="00FB678D" w:rsidRPr="008873C7">
        <w:rPr>
          <w:rFonts w:ascii="Tahoma" w:hAnsi="Tahoma" w:cs="Tahoma"/>
          <w:sz w:val="20"/>
          <w:szCs w:val="20"/>
        </w:rPr>
        <w:t xml:space="preserve"> </w:t>
      </w:r>
      <w:r w:rsidR="0045557C" w:rsidRPr="008873C7">
        <w:rPr>
          <w:rFonts w:ascii="Tahoma" w:hAnsi="Tahoma" w:cs="Tahoma"/>
          <w:sz w:val="20"/>
          <w:szCs w:val="20"/>
        </w:rPr>
        <w:t xml:space="preserve">10:00:00 </w:t>
      </w:r>
      <w:r w:rsidR="00FB678D" w:rsidRPr="008873C7">
        <w:rPr>
          <w:rFonts w:ascii="Tahoma" w:hAnsi="Tahoma" w:cs="Tahoma"/>
          <w:sz w:val="20"/>
          <w:szCs w:val="20"/>
        </w:rPr>
        <w:t xml:space="preserve">до </w:t>
      </w:r>
      <w:r w:rsidR="007F6939" w:rsidRPr="008873C7">
        <w:rPr>
          <w:rFonts w:ascii="Tahoma" w:hAnsi="Tahoma" w:cs="Tahoma"/>
          <w:sz w:val="20"/>
          <w:szCs w:val="20"/>
        </w:rPr>
        <w:t xml:space="preserve">времени расчета </w:t>
      </w:r>
      <w:r w:rsidR="00247B20" w:rsidRPr="008873C7">
        <w:rPr>
          <w:rFonts w:ascii="Tahoma" w:hAnsi="Tahoma" w:cs="Tahoma"/>
          <w:sz w:val="20"/>
          <w:szCs w:val="20"/>
        </w:rPr>
        <w:t>Индикатор</w:t>
      </w:r>
      <w:r w:rsidR="007F6939" w:rsidRPr="008873C7">
        <w:rPr>
          <w:rFonts w:ascii="Tahoma" w:hAnsi="Tahoma" w:cs="Tahoma"/>
          <w:sz w:val="20"/>
          <w:szCs w:val="20"/>
        </w:rPr>
        <w:t xml:space="preserve">а включительно, определяемого Приложением 1 к </w:t>
      </w:r>
      <w:r w:rsidR="00884D31" w:rsidRPr="008873C7">
        <w:rPr>
          <w:rFonts w:ascii="Tahoma" w:hAnsi="Tahoma" w:cs="Tahoma"/>
          <w:sz w:val="20"/>
          <w:szCs w:val="20"/>
        </w:rPr>
        <w:t xml:space="preserve">Методике </w:t>
      </w:r>
      <w:r w:rsidR="007F6939" w:rsidRPr="008873C7">
        <w:rPr>
          <w:rFonts w:ascii="Tahoma" w:hAnsi="Tahoma" w:cs="Tahoma"/>
          <w:sz w:val="20"/>
          <w:szCs w:val="20"/>
        </w:rPr>
        <w:t>(далее – время расчета), если иное время не установлено решением Биржи</w:t>
      </w:r>
      <w:r w:rsidR="00FB678D" w:rsidRPr="008873C7">
        <w:rPr>
          <w:rFonts w:ascii="Tahoma" w:hAnsi="Tahoma" w:cs="Tahoma"/>
          <w:sz w:val="20"/>
          <w:szCs w:val="20"/>
        </w:rPr>
        <w:t xml:space="preserve">, </w:t>
      </w:r>
      <w:r w:rsidR="0028518E" w:rsidRPr="008873C7">
        <w:rPr>
          <w:rFonts w:ascii="Tahoma" w:hAnsi="Tahoma" w:cs="Tahoma"/>
          <w:sz w:val="20"/>
          <w:szCs w:val="20"/>
        </w:rPr>
        <w:t xml:space="preserve">на основании информации о </w:t>
      </w:r>
      <w:r w:rsidRPr="008873C7">
        <w:rPr>
          <w:rFonts w:ascii="Tahoma" w:hAnsi="Tahoma" w:cs="Tahoma"/>
          <w:sz w:val="20"/>
          <w:szCs w:val="20"/>
        </w:rPr>
        <w:t>з</w:t>
      </w:r>
      <w:r w:rsidR="0028518E" w:rsidRPr="008873C7">
        <w:rPr>
          <w:rFonts w:ascii="Tahoma" w:hAnsi="Tahoma" w:cs="Tahoma"/>
          <w:sz w:val="20"/>
          <w:szCs w:val="20"/>
        </w:rPr>
        <w:t>аявках</w:t>
      </w:r>
      <w:r w:rsidR="005E3A9C" w:rsidRPr="008873C7">
        <w:rPr>
          <w:rFonts w:ascii="Tahoma" w:hAnsi="Tahoma" w:cs="Tahoma"/>
          <w:sz w:val="20"/>
          <w:szCs w:val="20"/>
        </w:rPr>
        <w:t xml:space="preserve"> с КСУ облигации</w:t>
      </w:r>
      <w:r w:rsidR="0045557C" w:rsidRPr="008873C7">
        <w:rPr>
          <w:rFonts w:ascii="Tahoma" w:hAnsi="Tahoma" w:cs="Tahoma"/>
          <w:sz w:val="20"/>
          <w:szCs w:val="20"/>
        </w:rPr>
        <w:t xml:space="preserve"> </w:t>
      </w:r>
      <w:r w:rsidR="0051580A" w:rsidRPr="008873C7">
        <w:rPr>
          <w:rFonts w:ascii="Tahoma" w:hAnsi="Tahoma" w:cs="Tahoma"/>
          <w:sz w:val="20"/>
          <w:szCs w:val="20"/>
        </w:rPr>
        <w:t>и заявках на заключение депозитн</w:t>
      </w:r>
      <w:r w:rsidR="00931AF4" w:rsidRPr="008873C7">
        <w:rPr>
          <w:rFonts w:ascii="Tahoma" w:hAnsi="Tahoma" w:cs="Tahoma"/>
          <w:sz w:val="20"/>
          <w:szCs w:val="20"/>
        </w:rPr>
        <w:t>ых</w:t>
      </w:r>
      <w:r w:rsidR="0051580A" w:rsidRPr="008873C7">
        <w:rPr>
          <w:rFonts w:ascii="Tahoma" w:hAnsi="Tahoma" w:cs="Tahoma"/>
          <w:sz w:val="20"/>
          <w:szCs w:val="20"/>
        </w:rPr>
        <w:t xml:space="preserve"> договор</w:t>
      </w:r>
      <w:r w:rsidR="00931AF4" w:rsidRPr="008873C7">
        <w:rPr>
          <w:rFonts w:ascii="Tahoma" w:hAnsi="Tahoma" w:cs="Tahoma"/>
          <w:sz w:val="20"/>
          <w:szCs w:val="20"/>
        </w:rPr>
        <w:t>ов</w:t>
      </w:r>
      <w:r w:rsidR="0028518E" w:rsidRPr="008873C7">
        <w:rPr>
          <w:rFonts w:ascii="Tahoma" w:hAnsi="Tahoma" w:cs="Tahoma"/>
          <w:sz w:val="20"/>
          <w:szCs w:val="20"/>
        </w:rPr>
        <w:t>,</w:t>
      </w:r>
      <w:r w:rsidR="004771E2" w:rsidRPr="008873C7">
        <w:rPr>
          <w:rFonts w:ascii="Tahoma" w:hAnsi="Tahoma" w:cs="Tahoma"/>
          <w:sz w:val="20"/>
          <w:szCs w:val="20"/>
        </w:rPr>
        <w:t xml:space="preserve"> поданных в Безадресн</w:t>
      </w:r>
      <w:r w:rsidR="00460CD7" w:rsidRPr="008873C7">
        <w:rPr>
          <w:rFonts w:ascii="Tahoma" w:hAnsi="Tahoma" w:cs="Tahoma"/>
          <w:sz w:val="20"/>
          <w:szCs w:val="20"/>
        </w:rPr>
        <w:t>ых</w:t>
      </w:r>
      <w:r w:rsidR="004771E2" w:rsidRPr="008873C7">
        <w:rPr>
          <w:rFonts w:ascii="Tahoma" w:hAnsi="Tahoma" w:cs="Tahoma"/>
          <w:sz w:val="20"/>
          <w:szCs w:val="20"/>
        </w:rPr>
        <w:t xml:space="preserve"> режим</w:t>
      </w:r>
      <w:r w:rsidR="00B37B45" w:rsidRPr="008873C7">
        <w:rPr>
          <w:rFonts w:ascii="Tahoma" w:hAnsi="Tahoma" w:cs="Tahoma"/>
          <w:sz w:val="20"/>
          <w:szCs w:val="20"/>
        </w:rPr>
        <w:t>ах</w:t>
      </w:r>
      <w:r w:rsidR="003C07CB" w:rsidRPr="008873C7">
        <w:rPr>
          <w:rFonts w:ascii="Tahoma" w:hAnsi="Tahoma" w:cs="Tahoma"/>
          <w:sz w:val="20"/>
          <w:szCs w:val="20"/>
        </w:rPr>
        <w:t xml:space="preserve"> (далее – Заявки)</w:t>
      </w:r>
      <w:r w:rsidR="004771E2" w:rsidRPr="008873C7">
        <w:rPr>
          <w:rFonts w:ascii="Tahoma" w:hAnsi="Tahoma" w:cs="Tahoma"/>
          <w:sz w:val="20"/>
          <w:szCs w:val="20"/>
        </w:rPr>
        <w:t>,</w:t>
      </w:r>
      <w:r w:rsidR="0028518E" w:rsidRPr="008873C7">
        <w:rPr>
          <w:rFonts w:ascii="Tahoma" w:hAnsi="Tahoma" w:cs="Tahoma"/>
          <w:sz w:val="20"/>
          <w:szCs w:val="20"/>
        </w:rPr>
        <w:t xml:space="preserve"> для </w:t>
      </w:r>
      <w:r w:rsidR="00247B20" w:rsidRPr="008873C7">
        <w:rPr>
          <w:rFonts w:ascii="Tahoma" w:hAnsi="Tahoma" w:cs="Tahoma"/>
          <w:sz w:val="20"/>
          <w:szCs w:val="20"/>
        </w:rPr>
        <w:t>Индикатор</w:t>
      </w:r>
      <w:r w:rsidR="0028518E" w:rsidRPr="008873C7">
        <w:rPr>
          <w:rFonts w:ascii="Tahoma" w:hAnsi="Tahoma" w:cs="Tahoma"/>
          <w:sz w:val="20"/>
          <w:szCs w:val="20"/>
        </w:rPr>
        <w:t xml:space="preserve">а </w:t>
      </w:r>
      <w:r w:rsidR="000B638E" w:rsidRPr="008873C7">
        <w:rPr>
          <w:rFonts w:ascii="Tahoma" w:hAnsi="Tahoma" w:cs="Tahoma"/>
          <w:sz w:val="20"/>
          <w:szCs w:val="20"/>
        </w:rPr>
        <w:t>производит</w:t>
      </w:r>
      <w:r w:rsidR="00FB678D" w:rsidRPr="008873C7">
        <w:rPr>
          <w:rFonts w:ascii="Tahoma" w:hAnsi="Tahoma" w:cs="Tahoma"/>
          <w:sz w:val="20"/>
          <w:szCs w:val="20"/>
        </w:rPr>
        <w:t>ся</w:t>
      </w:r>
      <w:r w:rsidR="000B638E" w:rsidRPr="008873C7">
        <w:rPr>
          <w:rFonts w:ascii="Tahoma" w:hAnsi="Tahoma" w:cs="Tahoma"/>
          <w:sz w:val="20"/>
          <w:szCs w:val="20"/>
        </w:rPr>
        <w:t xml:space="preserve"> расчет ежесекундных ставок РЕПО (далее – Ставки)</w:t>
      </w:r>
      <w:r w:rsidR="0028518E" w:rsidRPr="008873C7">
        <w:rPr>
          <w:rFonts w:ascii="Tahoma" w:hAnsi="Tahoma" w:cs="Tahoma"/>
          <w:sz w:val="20"/>
          <w:szCs w:val="20"/>
        </w:rPr>
        <w:t xml:space="preserve"> по следующему алгоритму</w:t>
      </w:r>
      <w:r w:rsidR="003D7E13" w:rsidRPr="008873C7">
        <w:rPr>
          <w:rFonts w:ascii="Tahoma" w:hAnsi="Tahoma" w:cs="Tahoma"/>
          <w:sz w:val="20"/>
          <w:szCs w:val="20"/>
        </w:rPr>
        <w:t>:</w:t>
      </w:r>
    </w:p>
    <w:p w14:paraId="61FD11A0" w14:textId="77777777" w:rsidR="0028518E" w:rsidRPr="008873C7" w:rsidRDefault="00245309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Ежесекундно </w:t>
      </w:r>
      <w:r w:rsidR="00AA1840" w:rsidRPr="008873C7">
        <w:rPr>
          <w:rFonts w:ascii="Tahoma" w:hAnsi="Tahoma" w:cs="Tahoma"/>
          <w:sz w:val="20"/>
          <w:szCs w:val="20"/>
        </w:rPr>
        <w:t>определя</w:t>
      </w:r>
      <w:r w:rsidR="00361EF4" w:rsidRPr="008873C7">
        <w:rPr>
          <w:rFonts w:ascii="Tahoma" w:hAnsi="Tahoma" w:cs="Tahoma"/>
          <w:sz w:val="20"/>
          <w:szCs w:val="20"/>
        </w:rPr>
        <w:t>ю</w:t>
      </w:r>
      <w:r w:rsidR="00AA1840" w:rsidRPr="008873C7">
        <w:rPr>
          <w:rFonts w:ascii="Tahoma" w:hAnsi="Tahoma" w:cs="Tahoma"/>
          <w:sz w:val="20"/>
          <w:szCs w:val="20"/>
        </w:rPr>
        <w:t xml:space="preserve">тся </w:t>
      </w:r>
      <w:r w:rsidR="003C2336" w:rsidRPr="008873C7">
        <w:rPr>
          <w:rFonts w:ascii="Tahoma" w:hAnsi="Tahoma" w:cs="Tahoma"/>
          <w:sz w:val="20"/>
          <w:szCs w:val="20"/>
        </w:rPr>
        <w:t>набор</w:t>
      </w:r>
      <w:r w:rsidR="00361EF4" w:rsidRPr="008873C7">
        <w:rPr>
          <w:rFonts w:ascii="Tahoma" w:hAnsi="Tahoma" w:cs="Tahoma"/>
          <w:sz w:val="20"/>
          <w:szCs w:val="20"/>
        </w:rPr>
        <w:t>ы совпадающих значений</w:t>
      </w:r>
      <w:r w:rsidR="003C2336" w:rsidRPr="008873C7">
        <w:rPr>
          <w:rFonts w:ascii="Tahoma" w:hAnsi="Tahoma" w:cs="Tahoma"/>
          <w:sz w:val="20"/>
          <w:szCs w:val="20"/>
        </w:rPr>
        <w:t xml:space="preserve"> </w:t>
      </w:r>
      <w:r w:rsidR="00AA1840" w:rsidRPr="008873C7">
        <w:rPr>
          <w:rFonts w:ascii="Tahoma" w:hAnsi="Tahoma" w:cs="Tahoma"/>
          <w:sz w:val="20"/>
          <w:szCs w:val="20"/>
        </w:rPr>
        <w:t>цен</w:t>
      </w:r>
      <w:r w:rsidR="00361EF4" w:rsidRPr="008873C7">
        <w:rPr>
          <w:rFonts w:ascii="Tahoma" w:hAnsi="Tahoma" w:cs="Tahoma"/>
          <w:sz w:val="20"/>
          <w:szCs w:val="20"/>
        </w:rPr>
        <w:t xml:space="preserve"> </w:t>
      </w:r>
      <w:r w:rsidR="00F650BE" w:rsidRPr="008873C7">
        <w:rPr>
          <w:rFonts w:ascii="Tahoma" w:hAnsi="Tahoma" w:cs="Tahoma"/>
          <w:sz w:val="20"/>
          <w:szCs w:val="20"/>
        </w:rPr>
        <w:t xml:space="preserve">Заявок </w:t>
      </w:r>
      <w:r w:rsidR="000B571F" w:rsidRPr="008873C7">
        <w:rPr>
          <w:rFonts w:ascii="Tahoma" w:hAnsi="Tahoma" w:cs="Tahoma"/>
          <w:sz w:val="20"/>
          <w:szCs w:val="20"/>
        </w:rPr>
        <w:t>отдельно</w:t>
      </w:r>
      <w:r w:rsidR="00AA1840" w:rsidRPr="008873C7">
        <w:rPr>
          <w:rFonts w:ascii="Tahoma" w:hAnsi="Tahoma" w:cs="Tahoma"/>
          <w:sz w:val="20"/>
          <w:szCs w:val="20"/>
        </w:rPr>
        <w:t xml:space="preserve"> на</w:t>
      </w:r>
      <w:r w:rsidR="00361EF4" w:rsidRPr="008873C7">
        <w:rPr>
          <w:rFonts w:ascii="Tahoma" w:hAnsi="Tahoma" w:cs="Tahoma"/>
          <w:sz w:val="20"/>
          <w:szCs w:val="20"/>
        </w:rPr>
        <w:t xml:space="preserve"> размещение и привлечение денежных средств </w:t>
      </w:r>
      <w:r w:rsidR="00AA1840" w:rsidRPr="008873C7">
        <w:rPr>
          <w:rFonts w:ascii="Tahoma" w:hAnsi="Tahoma" w:cs="Tahoma"/>
          <w:sz w:val="20"/>
          <w:szCs w:val="20"/>
        </w:rPr>
        <w:t xml:space="preserve">(далее – Ценовые уровни). Все </w:t>
      </w:r>
      <w:r w:rsidR="00381BB5" w:rsidRPr="008873C7">
        <w:rPr>
          <w:rFonts w:ascii="Tahoma" w:hAnsi="Tahoma" w:cs="Tahoma"/>
          <w:sz w:val="20"/>
          <w:szCs w:val="20"/>
        </w:rPr>
        <w:t>З</w:t>
      </w:r>
      <w:r w:rsidR="00AA1840" w:rsidRPr="008873C7">
        <w:rPr>
          <w:rFonts w:ascii="Tahoma" w:hAnsi="Tahoma" w:cs="Tahoma"/>
          <w:sz w:val="20"/>
          <w:szCs w:val="20"/>
        </w:rPr>
        <w:t xml:space="preserve">аявки, поданные с одинаковой ценой, относятся к одному </w:t>
      </w:r>
      <w:r w:rsidR="00754571" w:rsidRPr="008873C7">
        <w:rPr>
          <w:rFonts w:ascii="Tahoma" w:hAnsi="Tahoma" w:cs="Tahoma"/>
          <w:sz w:val="20"/>
          <w:szCs w:val="20"/>
        </w:rPr>
        <w:t>Ц</w:t>
      </w:r>
      <w:r w:rsidR="00AA1840" w:rsidRPr="008873C7">
        <w:rPr>
          <w:rFonts w:ascii="Tahoma" w:hAnsi="Tahoma" w:cs="Tahoma"/>
          <w:sz w:val="20"/>
          <w:szCs w:val="20"/>
        </w:rPr>
        <w:t xml:space="preserve">еновому уровню. </w:t>
      </w:r>
    </w:p>
    <w:p w14:paraId="449A2168" w14:textId="77777777" w:rsidR="000337BE" w:rsidRPr="008873C7" w:rsidRDefault="00245309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lastRenderedPageBreak/>
        <w:t xml:space="preserve">Для </w:t>
      </w:r>
      <w:r w:rsidR="00247B20" w:rsidRPr="008873C7">
        <w:rPr>
          <w:rFonts w:ascii="Tahoma" w:hAnsi="Tahoma" w:cs="Tahoma"/>
          <w:sz w:val="20"/>
          <w:szCs w:val="20"/>
        </w:rPr>
        <w:t>Индикатор</w:t>
      </w:r>
      <w:r w:rsidRPr="008873C7">
        <w:rPr>
          <w:rFonts w:ascii="Tahoma" w:hAnsi="Tahoma" w:cs="Tahoma"/>
          <w:sz w:val="20"/>
          <w:szCs w:val="20"/>
        </w:rPr>
        <w:t xml:space="preserve">а </w:t>
      </w:r>
      <w:r w:rsidR="00381BB5" w:rsidRPr="008873C7">
        <w:rPr>
          <w:rFonts w:ascii="Tahoma" w:hAnsi="Tahoma" w:cs="Tahoma"/>
          <w:sz w:val="20"/>
          <w:szCs w:val="20"/>
        </w:rPr>
        <w:t xml:space="preserve">в </w:t>
      </w:r>
      <w:r w:rsidRPr="008873C7">
        <w:rPr>
          <w:rFonts w:ascii="Tahoma" w:hAnsi="Tahoma" w:cs="Tahoma"/>
          <w:sz w:val="20"/>
          <w:szCs w:val="20"/>
        </w:rPr>
        <w:t>Приложени</w:t>
      </w:r>
      <w:r w:rsidR="00381BB5" w:rsidRPr="008873C7">
        <w:rPr>
          <w:rFonts w:ascii="Tahoma" w:hAnsi="Tahoma" w:cs="Tahoma"/>
          <w:sz w:val="20"/>
          <w:szCs w:val="20"/>
        </w:rPr>
        <w:t>и</w:t>
      </w:r>
      <w:r w:rsidRPr="008873C7">
        <w:rPr>
          <w:rFonts w:ascii="Tahoma" w:hAnsi="Tahoma" w:cs="Tahoma"/>
          <w:sz w:val="20"/>
          <w:szCs w:val="20"/>
        </w:rPr>
        <w:t xml:space="preserve"> 2 к </w:t>
      </w:r>
      <w:r w:rsidR="00884D31" w:rsidRPr="008873C7">
        <w:rPr>
          <w:rFonts w:ascii="Tahoma" w:hAnsi="Tahoma" w:cs="Tahoma"/>
          <w:sz w:val="20"/>
          <w:szCs w:val="20"/>
        </w:rPr>
        <w:t xml:space="preserve">Методике </w:t>
      </w:r>
      <w:r w:rsidRPr="008873C7">
        <w:rPr>
          <w:rFonts w:ascii="Tahoma" w:hAnsi="Tahoma" w:cs="Tahoma"/>
          <w:sz w:val="20"/>
          <w:szCs w:val="20"/>
        </w:rPr>
        <w:t>устанавлива</w:t>
      </w:r>
      <w:r w:rsidR="00381BB5" w:rsidRPr="008873C7">
        <w:rPr>
          <w:rFonts w:ascii="Tahoma" w:hAnsi="Tahoma" w:cs="Tahoma"/>
          <w:sz w:val="20"/>
          <w:szCs w:val="20"/>
        </w:rPr>
        <w:t>ю</w:t>
      </w:r>
      <w:r w:rsidRPr="008873C7">
        <w:rPr>
          <w:rFonts w:ascii="Tahoma" w:hAnsi="Tahoma" w:cs="Tahoma"/>
          <w:sz w:val="20"/>
          <w:szCs w:val="20"/>
        </w:rPr>
        <w:t>тся значени</w:t>
      </w:r>
      <w:r w:rsidR="00381BB5" w:rsidRPr="008873C7">
        <w:rPr>
          <w:rFonts w:ascii="Tahoma" w:hAnsi="Tahoma" w:cs="Tahoma"/>
          <w:sz w:val="20"/>
          <w:szCs w:val="20"/>
        </w:rPr>
        <w:t>я</w:t>
      </w:r>
      <w:r w:rsidRPr="008873C7">
        <w:rPr>
          <w:rFonts w:ascii="Tahoma" w:hAnsi="Tahoma" w:cs="Tahoma"/>
          <w:sz w:val="20"/>
          <w:szCs w:val="20"/>
        </w:rPr>
        <w:t xml:space="preserve"> минимально</w:t>
      </w:r>
      <w:r w:rsidR="00AD7EBF" w:rsidRPr="008873C7">
        <w:rPr>
          <w:rFonts w:ascii="Tahoma" w:hAnsi="Tahoma" w:cs="Tahoma"/>
          <w:sz w:val="20"/>
          <w:szCs w:val="20"/>
        </w:rPr>
        <w:t>го</w:t>
      </w:r>
      <w:r w:rsidRPr="008873C7">
        <w:rPr>
          <w:rFonts w:ascii="Tahoma" w:hAnsi="Tahoma" w:cs="Tahoma"/>
          <w:sz w:val="20"/>
          <w:szCs w:val="20"/>
        </w:rPr>
        <w:t xml:space="preserve"> и максимально</w:t>
      </w:r>
      <w:r w:rsidR="00AD7EBF" w:rsidRPr="008873C7">
        <w:rPr>
          <w:rFonts w:ascii="Tahoma" w:hAnsi="Tahoma" w:cs="Tahoma"/>
          <w:sz w:val="20"/>
          <w:szCs w:val="20"/>
        </w:rPr>
        <w:t>го</w:t>
      </w:r>
      <w:r w:rsidRPr="008873C7">
        <w:rPr>
          <w:rFonts w:ascii="Tahoma" w:hAnsi="Tahoma" w:cs="Tahoma"/>
          <w:sz w:val="20"/>
          <w:szCs w:val="20"/>
        </w:rPr>
        <w:t xml:space="preserve"> </w:t>
      </w:r>
      <w:r w:rsidR="002A6C3E" w:rsidRPr="008873C7">
        <w:rPr>
          <w:rFonts w:ascii="Tahoma" w:hAnsi="Tahoma" w:cs="Tahoma"/>
          <w:sz w:val="20"/>
          <w:szCs w:val="20"/>
        </w:rPr>
        <w:t>объем</w:t>
      </w:r>
      <w:r w:rsidRPr="008873C7">
        <w:rPr>
          <w:rFonts w:ascii="Tahoma" w:hAnsi="Tahoma" w:cs="Tahoma"/>
          <w:sz w:val="20"/>
          <w:szCs w:val="20"/>
        </w:rPr>
        <w:t>а</w:t>
      </w:r>
      <w:r w:rsidR="002A6C3E" w:rsidRPr="008873C7">
        <w:rPr>
          <w:rFonts w:ascii="Tahoma" w:hAnsi="Tahoma" w:cs="Tahoma"/>
          <w:sz w:val="20"/>
          <w:szCs w:val="20"/>
        </w:rPr>
        <w:t xml:space="preserve"> </w:t>
      </w:r>
      <w:r w:rsidR="00381BB5" w:rsidRPr="008873C7">
        <w:rPr>
          <w:rFonts w:ascii="Tahoma" w:hAnsi="Tahoma" w:cs="Tahoma"/>
          <w:sz w:val="20"/>
          <w:szCs w:val="20"/>
        </w:rPr>
        <w:t>З</w:t>
      </w:r>
      <w:r w:rsidR="002A6C3E" w:rsidRPr="008873C7">
        <w:rPr>
          <w:rFonts w:ascii="Tahoma" w:hAnsi="Tahoma" w:cs="Tahoma"/>
          <w:sz w:val="20"/>
          <w:szCs w:val="20"/>
        </w:rPr>
        <w:t>аявок</w:t>
      </w:r>
      <w:r w:rsidR="00AD7EBF" w:rsidRPr="008873C7">
        <w:rPr>
          <w:rFonts w:ascii="Tahoma" w:hAnsi="Tahoma" w:cs="Tahoma"/>
          <w:sz w:val="20"/>
          <w:szCs w:val="20"/>
        </w:rPr>
        <w:t xml:space="preserve"> Ценового уровня</w:t>
      </w:r>
      <w:r w:rsidR="00381BB5" w:rsidRPr="008873C7">
        <w:rPr>
          <w:rFonts w:ascii="Tahoma" w:hAnsi="Tahoma" w:cs="Tahoma"/>
          <w:sz w:val="20"/>
          <w:szCs w:val="20"/>
        </w:rPr>
        <w:t>.</w:t>
      </w:r>
      <w:r w:rsidR="00721365" w:rsidRPr="008873C7">
        <w:rPr>
          <w:rFonts w:ascii="Tahoma" w:hAnsi="Tahoma" w:cs="Tahoma"/>
          <w:sz w:val="20"/>
          <w:szCs w:val="20"/>
        </w:rPr>
        <w:t xml:space="preserve"> </w:t>
      </w:r>
      <w:r w:rsidR="00381BB5" w:rsidRPr="008873C7">
        <w:rPr>
          <w:rFonts w:ascii="Tahoma" w:hAnsi="Tahoma" w:cs="Tahoma"/>
          <w:sz w:val="20"/>
          <w:szCs w:val="20"/>
        </w:rPr>
        <w:t xml:space="preserve">В </w:t>
      </w:r>
      <w:r w:rsidR="00721365" w:rsidRPr="008873C7">
        <w:rPr>
          <w:rFonts w:ascii="Tahoma" w:hAnsi="Tahoma" w:cs="Tahoma"/>
          <w:sz w:val="20"/>
          <w:szCs w:val="20"/>
        </w:rPr>
        <w:t xml:space="preserve">случае несоответствия </w:t>
      </w:r>
      <w:r w:rsidR="00381BB5" w:rsidRPr="008873C7">
        <w:rPr>
          <w:rFonts w:ascii="Tahoma" w:hAnsi="Tahoma" w:cs="Tahoma"/>
          <w:sz w:val="20"/>
          <w:szCs w:val="20"/>
        </w:rPr>
        <w:t xml:space="preserve">минимальному объему </w:t>
      </w:r>
      <w:r w:rsidR="00721365" w:rsidRPr="008873C7">
        <w:rPr>
          <w:rFonts w:ascii="Tahoma" w:hAnsi="Tahoma" w:cs="Tahoma"/>
          <w:sz w:val="20"/>
          <w:szCs w:val="20"/>
        </w:rPr>
        <w:t>Ц</w:t>
      </w:r>
      <w:r w:rsidR="002A6C3E" w:rsidRPr="008873C7">
        <w:rPr>
          <w:rFonts w:ascii="Tahoma" w:hAnsi="Tahoma" w:cs="Tahoma"/>
          <w:sz w:val="20"/>
          <w:szCs w:val="20"/>
        </w:rPr>
        <w:t>еново</w:t>
      </w:r>
      <w:r w:rsidR="00381BB5" w:rsidRPr="008873C7">
        <w:rPr>
          <w:rFonts w:ascii="Tahoma" w:hAnsi="Tahoma" w:cs="Tahoma"/>
          <w:sz w:val="20"/>
          <w:szCs w:val="20"/>
        </w:rPr>
        <w:t>го</w:t>
      </w:r>
      <w:r w:rsidR="002A6C3E" w:rsidRPr="008873C7">
        <w:rPr>
          <w:rFonts w:ascii="Tahoma" w:hAnsi="Tahoma" w:cs="Tahoma"/>
          <w:sz w:val="20"/>
          <w:szCs w:val="20"/>
        </w:rPr>
        <w:t xml:space="preserve"> </w:t>
      </w:r>
      <w:r w:rsidR="00381BB5" w:rsidRPr="008873C7">
        <w:rPr>
          <w:rFonts w:ascii="Tahoma" w:hAnsi="Tahoma" w:cs="Tahoma"/>
          <w:sz w:val="20"/>
          <w:szCs w:val="20"/>
        </w:rPr>
        <w:t>уровня, значение</w:t>
      </w:r>
      <w:r w:rsidR="002A6C3E" w:rsidRPr="008873C7">
        <w:rPr>
          <w:rFonts w:ascii="Tahoma" w:hAnsi="Tahoma" w:cs="Tahoma"/>
          <w:sz w:val="20"/>
          <w:szCs w:val="20"/>
        </w:rPr>
        <w:t xml:space="preserve"> не учитывается в расчете</w:t>
      </w:r>
      <w:r w:rsidR="00015881" w:rsidRPr="008873C7">
        <w:rPr>
          <w:rFonts w:ascii="Tahoma" w:hAnsi="Tahoma" w:cs="Tahoma"/>
          <w:sz w:val="20"/>
          <w:szCs w:val="20"/>
        </w:rPr>
        <w:t xml:space="preserve"> Ставки для </w:t>
      </w:r>
      <w:r w:rsidR="00247B20" w:rsidRPr="008873C7">
        <w:rPr>
          <w:rFonts w:ascii="Tahoma" w:hAnsi="Tahoma" w:cs="Tahoma"/>
          <w:sz w:val="20"/>
          <w:szCs w:val="20"/>
        </w:rPr>
        <w:t>Индикатор</w:t>
      </w:r>
      <w:r w:rsidR="00015881" w:rsidRPr="008873C7">
        <w:rPr>
          <w:rFonts w:ascii="Tahoma" w:hAnsi="Tahoma" w:cs="Tahoma"/>
          <w:sz w:val="20"/>
          <w:szCs w:val="20"/>
        </w:rPr>
        <w:t>а</w:t>
      </w:r>
      <w:r w:rsidR="002A6C3E" w:rsidRPr="008873C7">
        <w:rPr>
          <w:rFonts w:ascii="Tahoma" w:hAnsi="Tahoma" w:cs="Tahoma"/>
          <w:sz w:val="20"/>
          <w:szCs w:val="20"/>
        </w:rPr>
        <w:t>.</w:t>
      </w:r>
      <w:r w:rsidRPr="008873C7">
        <w:rPr>
          <w:rFonts w:ascii="Tahoma" w:hAnsi="Tahoma" w:cs="Tahoma"/>
          <w:sz w:val="20"/>
          <w:szCs w:val="20"/>
        </w:rPr>
        <w:t xml:space="preserve"> В случае</w:t>
      </w:r>
      <w:r w:rsidR="00E440D6" w:rsidRPr="008873C7">
        <w:rPr>
          <w:rFonts w:ascii="Tahoma" w:hAnsi="Tahoma" w:cs="Tahoma"/>
          <w:sz w:val="20"/>
          <w:szCs w:val="20"/>
        </w:rPr>
        <w:t>, если объем Заявки</w:t>
      </w:r>
      <w:r w:rsidRPr="008873C7">
        <w:rPr>
          <w:rFonts w:ascii="Tahoma" w:hAnsi="Tahoma" w:cs="Tahoma"/>
          <w:sz w:val="20"/>
          <w:szCs w:val="20"/>
        </w:rPr>
        <w:t xml:space="preserve"> </w:t>
      </w:r>
      <w:r w:rsidR="00E440D6" w:rsidRPr="008873C7">
        <w:rPr>
          <w:rFonts w:ascii="Tahoma" w:hAnsi="Tahoma" w:cs="Tahoma"/>
          <w:sz w:val="20"/>
          <w:szCs w:val="20"/>
        </w:rPr>
        <w:t>превышает значение</w:t>
      </w:r>
      <w:r w:rsidR="00381BB5" w:rsidRPr="008873C7">
        <w:rPr>
          <w:rFonts w:ascii="Tahoma" w:hAnsi="Tahoma" w:cs="Tahoma"/>
          <w:sz w:val="20"/>
          <w:szCs w:val="20"/>
        </w:rPr>
        <w:t xml:space="preserve"> </w:t>
      </w:r>
      <w:r w:rsidRPr="008873C7">
        <w:rPr>
          <w:rFonts w:ascii="Tahoma" w:hAnsi="Tahoma" w:cs="Tahoma"/>
          <w:sz w:val="20"/>
          <w:szCs w:val="20"/>
        </w:rPr>
        <w:t xml:space="preserve">максимального объема </w:t>
      </w:r>
      <w:r w:rsidR="00381BB5" w:rsidRPr="008873C7">
        <w:rPr>
          <w:rFonts w:ascii="Tahoma" w:hAnsi="Tahoma" w:cs="Tahoma"/>
          <w:sz w:val="20"/>
          <w:szCs w:val="20"/>
        </w:rPr>
        <w:t>З</w:t>
      </w:r>
      <w:r w:rsidRPr="008873C7">
        <w:rPr>
          <w:rFonts w:ascii="Tahoma" w:hAnsi="Tahoma" w:cs="Tahoma"/>
          <w:sz w:val="20"/>
          <w:szCs w:val="20"/>
        </w:rPr>
        <w:t xml:space="preserve">аявок </w:t>
      </w:r>
      <w:r w:rsidR="00381BB5" w:rsidRPr="008873C7">
        <w:rPr>
          <w:rFonts w:ascii="Tahoma" w:hAnsi="Tahoma" w:cs="Tahoma"/>
          <w:sz w:val="20"/>
          <w:szCs w:val="20"/>
        </w:rPr>
        <w:t>Ц</w:t>
      </w:r>
      <w:r w:rsidRPr="008873C7">
        <w:rPr>
          <w:rFonts w:ascii="Tahoma" w:hAnsi="Tahoma" w:cs="Tahoma"/>
          <w:sz w:val="20"/>
          <w:szCs w:val="20"/>
        </w:rPr>
        <w:t>енового уровня</w:t>
      </w:r>
      <w:r w:rsidR="00E440D6" w:rsidRPr="008873C7">
        <w:rPr>
          <w:rFonts w:ascii="Tahoma" w:hAnsi="Tahoma" w:cs="Tahoma"/>
          <w:sz w:val="20"/>
          <w:szCs w:val="20"/>
        </w:rPr>
        <w:t>,</w:t>
      </w:r>
      <w:r w:rsidRPr="008873C7">
        <w:rPr>
          <w:rFonts w:ascii="Tahoma" w:hAnsi="Tahoma" w:cs="Tahoma"/>
          <w:sz w:val="20"/>
          <w:szCs w:val="20"/>
        </w:rPr>
        <w:t xml:space="preserve"> в расчет принимается значение</w:t>
      </w:r>
      <w:r w:rsidR="00381BB5" w:rsidRPr="008873C7">
        <w:rPr>
          <w:rFonts w:ascii="Tahoma" w:hAnsi="Tahoma" w:cs="Tahoma"/>
          <w:sz w:val="20"/>
          <w:szCs w:val="20"/>
        </w:rPr>
        <w:t>, равное значению</w:t>
      </w:r>
      <w:r w:rsidRPr="008873C7">
        <w:rPr>
          <w:rFonts w:ascii="Tahoma" w:hAnsi="Tahoma" w:cs="Tahoma"/>
          <w:sz w:val="20"/>
          <w:szCs w:val="20"/>
        </w:rPr>
        <w:t xml:space="preserve"> максимального объема </w:t>
      </w:r>
      <w:r w:rsidR="00381BB5" w:rsidRPr="008873C7">
        <w:rPr>
          <w:rFonts w:ascii="Tahoma" w:hAnsi="Tahoma" w:cs="Tahoma"/>
          <w:sz w:val="20"/>
          <w:szCs w:val="20"/>
        </w:rPr>
        <w:t>Ц</w:t>
      </w:r>
      <w:r w:rsidRPr="008873C7">
        <w:rPr>
          <w:rFonts w:ascii="Tahoma" w:hAnsi="Tahoma" w:cs="Tahoma"/>
          <w:sz w:val="20"/>
          <w:szCs w:val="20"/>
        </w:rPr>
        <w:t xml:space="preserve">енового уровня. </w:t>
      </w:r>
    </w:p>
    <w:p w14:paraId="68007D67" w14:textId="46E35A18" w:rsidR="00795961" w:rsidRPr="008873C7" w:rsidRDefault="00245309" w:rsidP="00E851E9">
      <w:pPr>
        <w:spacing w:after="120"/>
        <w:ind w:left="1224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Каждому Ценовому уровню на привлечение и</w:t>
      </w:r>
      <w:r w:rsidR="00997F04">
        <w:rPr>
          <w:rFonts w:ascii="Tahoma" w:hAnsi="Tahoma" w:cs="Tahoma"/>
          <w:sz w:val="20"/>
          <w:szCs w:val="20"/>
        </w:rPr>
        <w:t>ли</w:t>
      </w:r>
      <w:r w:rsidRPr="008873C7">
        <w:rPr>
          <w:rFonts w:ascii="Tahoma" w:hAnsi="Tahoma" w:cs="Tahoma"/>
          <w:sz w:val="20"/>
          <w:szCs w:val="20"/>
        </w:rPr>
        <w:t xml:space="preserve"> размещение денежных средств присваивается весовой коэффициент </w:t>
      </w:r>
      <w:r w:rsidRPr="008873C7">
        <w:rPr>
          <w:rFonts w:ascii="Tahoma" w:hAnsi="Tahoma" w:cs="Tahoma"/>
          <w:sz w:val="20"/>
          <w:szCs w:val="20"/>
          <w:lang w:val="en-US"/>
        </w:rPr>
        <w:t>k</w:t>
      </w:r>
      <w:r w:rsidRPr="008873C7">
        <w:rPr>
          <w:rFonts w:ascii="Tahoma" w:hAnsi="Tahoma" w:cs="Tahoma"/>
          <w:sz w:val="20"/>
          <w:szCs w:val="20"/>
        </w:rPr>
        <w:t xml:space="preserve"> </w:t>
      </w:r>
      <w:r w:rsidR="00997F04" w:rsidRPr="00997F04">
        <w:rPr>
          <w:rFonts w:ascii="Tahoma" w:hAnsi="Tahoma" w:cs="Tahoma"/>
          <w:sz w:val="20"/>
          <w:szCs w:val="20"/>
        </w:rPr>
        <w:t>отдельно для заявок на привлечение и размещение денежных средств. Для заявок на привлечение денежных средств в</w:t>
      </w:r>
      <w:r w:rsidRPr="008873C7">
        <w:rPr>
          <w:rFonts w:ascii="Tahoma" w:hAnsi="Tahoma" w:cs="Tahoma"/>
          <w:sz w:val="20"/>
          <w:szCs w:val="20"/>
        </w:rPr>
        <w:t xml:space="preserve">есовой коэффициент присваивается в порядке убывания </w:t>
      </w:r>
      <w:r w:rsidR="00CB6E45">
        <w:rPr>
          <w:rFonts w:ascii="Tahoma" w:hAnsi="Tahoma" w:cs="Tahoma"/>
          <w:sz w:val="20"/>
          <w:szCs w:val="20"/>
        </w:rPr>
        <w:t xml:space="preserve">Ценового уровня </w:t>
      </w:r>
      <w:r w:rsidRPr="008873C7">
        <w:rPr>
          <w:rFonts w:ascii="Tahoma" w:hAnsi="Tahoma" w:cs="Tahoma"/>
          <w:sz w:val="20"/>
          <w:szCs w:val="20"/>
        </w:rPr>
        <w:t>от</w:t>
      </w:r>
      <w:r w:rsidR="00E440D6" w:rsidRPr="008873C7">
        <w:rPr>
          <w:rFonts w:ascii="Tahoma" w:hAnsi="Tahoma" w:cs="Tahoma"/>
          <w:sz w:val="20"/>
          <w:szCs w:val="20"/>
        </w:rPr>
        <w:t xml:space="preserve"> наибольшего к наименьшему</w:t>
      </w:r>
      <w:r w:rsidRPr="008873C7">
        <w:rPr>
          <w:rFonts w:ascii="Tahoma" w:hAnsi="Tahoma" w:cs="Tahoma"/>
          <w:sz w:val="20"/>
          <w:szCs w:val="20"/>
        </w:rPr>
        <w:t>, соответственно, 1, 1/2, 1/4, … 1/2^m.</w:t>
      </w:r>
      <w:r w:rsidR="00A20AD1" w:rsidRPr="00997F04">
        <w:rPr>
          <w:rFonts w:ascii="Tahoma" w:hAnsi="Tahoma" w:cs="Tahoma"/>
          <w:sz w:val="20"/>
          <w:szCs w:val="20"/>
        </w:rPr>
        <w:t xml:space="preserve"> </w:t>
      </w:r>
      <w:r w:rsidR="00997F04" w:rsidRPr="00997F04">
        <w:rPr>
          <w:rFonts w:ascii="Tahoma" w:hAnsi="Tahoma" w:cs="Tahoma"/>
          <w:sz w:val="20"/>
          <w:szCs w:val="20"/>
        </w:rPr>
        <w:t xml:space="preserve">Для заявок на размещение денежных средств весовой коэффициент присваивается в порядке возрастания </w:t>
      </w:r>
      <w:r w:rsidR="00CB6E45">
        <w:rPr>
          <w:rFonts w:ascii="Tahoma" w:hAnsi="Tahoma" w:cs="Tahoma"/>
          <w:sz w:val="20"/>
          <w:szCs w:val="20"/>
        </w:rPr>
        <w:t xml:space="preserve">Ценового уровня </w:t>
      </w:r>
      <w:r w:rsidR="00997F04" w:rsidRPr="00997F04">
        <w:rPr>
          <w:rFonts w:ascii="Tahoma" w:hAnsi="Tahoma" w:cs="Tahoma"/>
          <w:sz w:val="20"/>
          <w:szCs w:val="20"/>
        </w:rPr>
        <w:t xml:space="preserve">от наименьшего к наибольшему соответственно, 1, 1/2, 1/4, … 1/2^m. </w:t>
      </w:r>
      <w:r w:rsidR="00A20AD1" w:rsidRPr="008873C7">
        <w:rPr>
          <w:rFonts w:ascii="Tahoma" w:hAnsi="Tahoma" w:cs="Tahoma"/>
          <w:sz w:val="20"/>
          <w:szCs w:val="20"/>
        </w:rPr>
        <w:t>При присвоении весовых коэффициентов не учитываются Ценовые уровни, объем Заявок которых не соответствует минимальному объему Ценового уровня.</w:t>
      </w:r>
    </w:p>
    <w:p w14:paraId="75D7C476" w14:textId="77777777" w:rsidR="00795961" w:rsidRPr="008873C7" w:rsidRDefault="00245309" w:rsidP="00E851E9">
      <w:pPr>
        <w:numPr>
          <w:ilvl w:val="2"/>
          <w:numId w:val="1"/>
        </w:numPr>
        <w:spacing w:after="120"/>
        <w:jc w:val="both"/>
        <w:rPr>
          <w:rFonts w:ascii="Tahoma" w:hAnsi="Tahoma"/>
          <w:sz w:val="20"/>
        </w:rPr>
      </w:pPr>
      <w:r w:rsidRPr="008873C7">
        <w:rPr>
          <w:rFonts w:ascii="Tahoma" w:hAnsi="Tahoma" w:cs="Tahoma"/>
          <w:sz w:val="20"/>
          <w:szCs w:val="20"/>
        </w:rPr>
        <w:t>П</w:t>
      </w:r>
      <w:r w:rsidR="00015881" w:rsidRPr="008873C7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 w:rsidRPr="008873C7">
        <w:rPr>
          <w:rFonts w:ascii="Tahoma" w:hAnsi="Tahoma" w:cs="Tahoma"/>
          <w:sz w:val="20"/>
          <w:szCs w:val="20"/>
        </w:rPr>
        <w:t xml:space="preserve">Заявок </w:t>
      </w:r>
      <w:r w:rsidR="00015881" w:rsidRPr="008873C7">
        <w:rPr>
          <w:rFonts w:ascii="Tahoma" w:hAnsi="Tahoma" w:cs="Tahoma"/>
          <w:sz w:val="20"/>
          <w:szCs w:val="20"/>
        </w:rPr>
        <w:t xml:space="preserve">на </w:t>
      </w:r>
      <w:r w:rsidR="00721365" w:rsidRPr="008873C7">
        <w:rPr>
          <w:rFonts w:ascii="Tahoma" w:hAnsi="Tahoma" w:cs="Tahoma"/>
          <w:sz w:val="20"/>
          <w:szCs w:val="20"/>
        </w:rPr>
        <w:t xml:space="preserve">привлечение денежных средств </w:t>
      </w:r>
      <w:r w:rsidR="00015881" w:rsidRPr="008873C7">
        <w:rPr>
          <w:rFonts w:ascii="Tahoma" w:hAnsi="Tahoma" w:cs="Tahoma"/>
          <w:sz w:val="20"/>
          <w:szCs w:val="20"/>
        </w:rPr>
        <w:t>(</w:t>
      </w:r>
      <w:proofErr w:type="spellStart"/>
      <w:r w:rsidR="00015881" w:rsidRPr="008873C7">
        <w:rPr>
          <w:rFonts w:ascii="Tahoma" w:hAnsi="Tahoma" w:cs="Tahoma"/>
          <w:sz w:val="20"/>
          <w:szCs w:val="20"/>
        </w:rPr>
        <w:t>R</w:t>
      </w:r>
      <w:r w:rsidR="00721365" w:rsidRPr="008873C7">
        <w:rPr>
          <w:rFonts w:ascii="Tahoma" w:hAnsi="Tahoma" w:cs="Tahoma"/>
          <w:sz w:val="20"/>
          <w:szCs w:val="20"/>
        </w:rPr>
        <w:t>ask</w:t>
      </w:r>
      <w:proofErr w:type="spellEnd"/>
      <w:r w:rsidR="00015881" w:rsidRPr="008873C7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 w:rsidRPr="008873C7">
        <w:rPr>
          <w:rFonts w:ascii="Tahoma" w:hAnsi="Tahoma" w:cs="Tahoma"/>
          <w:sz w:val="20"/>
          <w:szCs w:val="20"/>
        </w:rPr>
        <w:t>каждый момент расчета</w:t>
      </w:r>
      <w:r w:rsidR="00015881" w:rsidRPr="008873C7">
        <w:rPr>
          <w:rFonts w:ascii="Tahoma" w:hAnsi="Tahoma" w:cs="Tahoma"/>
          <w:sz w:val="20"/>
          <w:szCs w:val="20"/>
        </w:rPr>
        <w:t xml:space="preserve"> и соответствующих требованиям п.</w:t>
      </w:r>
      <w:r w:rsidR="00105D79" w:rsidRPr="008873C7">
        <w:rPr>
          <w:rFonts w:ascii="Tahoma" w:hAnsi="Tahoma" w:cs="Tahoma"/>
          <w:sz w:val="20"/>
          <w:szCs w:val="20"/>
        </w:rPr>
        <w:t>2</w:t>
      </w:r>
      <w:r w:rsidR="00721365" w:rsidRPr="008873C7">
        <w:rPr>
          <w:rFonts w:ascii="Tahoma" w:hAnsi="Tahoma" w:cs="Tahoma"/>
          <w:sz w:val="20"/>
          <w:szCs w:val="20"/>
        </w:rPr>
        <w:t>.</w:t>
      </w:r>
      <w:r w:rsidR="00105D79" w:rsidRPr="008873C7">
        <w:rPr>
          <w:rFonts w:ascii="Tahoma" w:hAnsi="Tahoma" w:cs="Tahoma"/>
          <w:sz w:val="20"/>
          <w:szCs w:val="20"/>
        </w:rPr>
        <w:t>2</w:t>
      </w:r>
      <w:r w:rsidR="00721365" w:rsidRPr="008873C7">
        <w:rPr>
          <w:rFonts w:ascii="Tahoma" w:hAnsi="Tahoma" w:cs="Tahoma"/>
          <w:sz w:val="20"/>
          <w:szCs w:val="20"/>
        </w:rPr>
        <w:t>.</w:t>
      </w:r>
      <w:r w:rsidR="00AD7EBF" w:rsidRPr="008873C7">
        <w:rPr>
          <w:rFonts w:ascii="Tahoma" w:hAnsi="Tahoma" w:cs="Tahoma"/>
          <w:sz w:val="20"/>
          <w:szCs w:val="20"/>
        </w:rPr>
        <w:t>2</w:t>
      </w:r>
      <w:r w:rsidR="00015881" w:rsidRPr="008873C7">
        <w:rPr>
          <w:rFonts w:ascii="Tahoma" w:hAnsi="Tahoma" w:cs="Tahoma"/>
          <w:sz w:val="20"/>
          <w:szCs w:val="20"/>
        </w:rPr>
        <w:t xml:space="preserve"> </w:t>
      </w:r>
      <w:r w:rsidR="00D83B0B" w:rsidRPr="008873C7">
        <w:rPr>
          <w:rFonts w:ascii="Tahoma" w:hAnsi="Tahoma" w:cs="Tahoma"/>
          <w:sz w:val="20"/>
          <w:szCs w:val="20"/>
        </w:rPr>
        <w:t>Методики</w:t>
      </w:r>
      <w:r w:rsidR="00015881" w:rsidRPr="008873C7">
        <w:rPr>
          <w:rFonts w:ascii="Tahoma" w:hAnsi="Tahoma" w:cs="Tahoma"/>
          <w:sz w:val="20"/>
          <w:szCs w:val="20"/>
        </w:rPr>
        <w:t>:</w:t>
      </w:r>
      <w:r w:rsidR="00853AA8" w:rsidRPr="008873C7">
        <w:rPr>
          <w:rFonts w:ascii="Tahoma" w:hAnsi="Tahoma" w:cs="Tahoma"/>
          <w:sz w:val="20"/>
          <w:szCs w:val="20"/>
        </w:rPr>
        <w:t xml:space="preserve"> </w:t>
      </w:r>
    </w:p>
    <w:p w14:paraId="7198E038" w14:textId="77777777" w:rsidR="00B806D6" w:rsidRPr="008873C7" w:rsidRDefault="00245309" w:rsidP="00A8777C">
      <w:pPr>
        <w:spacing w:after="120"/>
        <w:ind w:left="720"/>
        <w:jc w:val="center"/>
        <w:rPr>
          <w:sz w:val="20"/>
          <w:szCs w:val="20"/>
          <w:lang w:val="en-US"/>
        </w:rPr>
      </w:pPr>
      <w:r>
        <w:rPr>
          <w:rFonts w:ascii="Tahoma" w:hAnsi="Tahoma" w:cs="Tahoma"/>
          <w:position w:val="-32"/>
          <w:sz w:val="20"/>
          <w:szCs w:val="20"/>
        </w:rPr>
        <w:object w:dxaOrig="2160" w:dyaOrig="852" w14:anchorId="09D72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3pt;height:42.6pt" o:ole="" fillcolor="window">
            <v:imagedata r:id="rId8" o:title=""/>
          </v:shape>
          <o:OLEObject Type="Embed" ProgID="Equation.3" ShapeID="_x0000_i1025" DrawAspect="Content" ObjectID="_1824623011" r:id="rId9"/>
        </w:object>
      </w:r>
    </w:p>
    <w:p w14:paraId="10DEC034" w14:textId="77777777" w:rsidR="00015881" w:rsidRPr="008873C7" w:rsidRDefault="00245309" w:rsidP="00E851E9">
      <w:pPr>
        <w:ind w:left="1199"/>
        <w:jc w:val="both"/>
        <w:rPr>
          <w:rFonts w:cs="Tahoma"/>
          <w:sz w:val="20"/>
          <w:szCs w:val="20"/>
        </w:rPr>
      </w:pPr>
      <w:r w:rsidRPr="008873C7">
        <w:rPr>
          <w:rFonts w:cs="Tahoma"/>
          <w:sz w:val="20"/>
          <w:szCs w:val="20"/>
        </w:rPr>
        <w:t>где:</w:t>
      </w:r>
    </w:p>
    <w:p w14:paraId="4C80481B" w14:textId="51A011AC" w:rsidR="00015881" w:rsidRPr="008873C7" w:rsidRDefault="00245309" w:rsidP="00E851E9">
      <w:pPr>
        <w:pStyle w:val="afa"/>
        <w:ind w:left="1199"/>
        <w:rPr>
          <w:rFonts w:cs="Tahoma"/>
        </w:rPr>
      </w:pPr>
      <w:proofErr w:type="spellStart"/>
      <w:r w:rsidRPr="008873C7">
        <w:rPr>
          <w:rFonts w:cs="Tahoma"/>
          <w:lang w:val="en-US"/>
        </w:rPr>
        <w:t>r</w:t>
      </w:r>
      <w:r w:rsidRPr="008873C7">
        <w:rPr>
          <w:rFonts w:cs="Tahoma"/>
          <w:vertAlign w:val="subscript"/>
          <w:lang w:val="en-US"/>
        </w:rPr>
        <w:t>i</w:t>
      </w:r>
      <w:proofErr w:type="spellEnd"/>
      <w:r w:rsidRPr="008873C7">
        <w:rPr>
          <w:rFonts w:cs="Tahoma"/>
        </w:rPr>
        <w:t xml:space="preserve"> – значение </w:t>
      </w:r>
      <w:proofErr w:type="spellStart"/>
      <w:r w:rsidRPr="008873C7">
        <w:rPr>
          <w:rFonts w:cs="Tahoma"/>
          <w:lang w:val="en-US"/>
        </w:rPr>
        <w:t>i</w:t>
      </w:r>
      <w:proofErr w:type="spellEnd"/>
      <w:r w:rsidRPr="008873C7">
        <w:rPr>
          <w:rFonts w:cs="Tahoma"/>
        </w:rPr>
        <w:t xml:space="preserve">-го </w:t>
      </w:r>
      <w:r w:rsidR="00E440D6" w:rsidRPr="008873C7">
        <w:rPr>
          <w:rFonts w:cs="Tahoma"/>
          <w:lang w:val="ru-RU"/>
        </w:rPr>
        <w:t>Ц</w:t>
      </w:r>
      <w:proofErr w:type="spellStart"/>
      <w:r w:rsidRPr="008873C7">
        <w:rPr>
          <w:rFonts w:cs="Tahoma"/>
        </w:rPr>
        <w:t>енового</w:t>
      </w:r>
      <w:proofErr w:type="spellEnd"/>
      <w:r w:rsidRPr="008873C7">
        <w:rPr>
          <w:rFonts w:cs="Tahoma"/>
        </w:rPr>
        <w:t xml:space="preserve"> уровня, выраженное в процентах</w:t>
      </w:r>
      <w:r w:rsidR="00CC5E6B">
        <w:rPr>
          <w:rFonts w:cs="Tahoma"/>
          <w:lang w:val="ru-RU"/>
        </w:rPr>
        <w:t xml:space="preserve"> годовых</w:t>
      </w:r>
      <w:r w:rsidRPr="008873C7">
        <w:rPr>
          <w:rFonts w:cs="Tahoma"/>
        </w:rPr>
        <w:t>;</w:t>
      </w:r>
    </w:p>
    <w:p w14:paraId="705B1D01" w14:textId="77777777" w:rsidR="00015881" w:rsidRPr="008873C7" w:rsidRDefault="00245309" w:rsidP="00E851E9">
      <w:pPr>
        <w:pStyle w:val="afa"/>
        <w:ind w:left="1199"/>
        <w:rPr>
          <w:rFonts w:cs="Tahoma"/>
        </w:rPr>
      </w:pPr>
      <w:r w:rsidRPr="008873C7">
        <w:rPr>
          <w:rFonts w:cs="Tahoma"/>
          <w:vertAlign w:val="subscript"/>
          <w:lang w:val="en-US"/>
        </w:rPr>
        <w:t>Vi</w:t>
      </w:r>
      <w:r w:rsidRPr="008873C7">
        <w:rPr>
          <w:rFonts w:cs="Tahoma"/>
        </w:rPr>
        <w:t xml:space="preserve"> – общий объем </w:t>
      </w:r>
      <w:r w:rsidR="00E440D6" w:rsidRPr="008873C7">
        <w:rPr>
          <w:rFonts w:cs="Tahoma"/>
          <w:lang w:val="ru-RU"/>
        </w:rPr>
        <w:t>З</w:t>
      </w:r>
      <w:proofErr w:type="spellStart"/>
      <w:r w:rsidRPr="008873C7">
        <w:rPr>
          <w:rFonts w:cs="Tahoma"/>
        </w:rPr>
        <w:t>аявок</w:t>
      </w:r>
      <w:proofErr w:type="spellEnd"/>
      <w:r w:rsidRPr="008873C7">
        <w:rPr>
          <w:rFonts w:cs="Tahoma"/>
        </w:rPr>
        <w:t xml:space="preserve">, составляющих </w:t>
      </w:r>
      <w:proofErr w:type="spellStart"/>
      <w:r w:rsidRPr="008873C7">
        <w:rPr>
          <w:rFonts w:cs="Tahoma"/>
          <w:lang w:val="en-US"/>
        </w:rPr>
        <w:t>i</w:t>
      </w:r>
      <w:proofErr w:type="spellEnd"/>
      <w:r w:rsidRPr="008873C7">
        <w:rPr>
          <w:rFonts w:cs="Tahoma"/>
        </w:rPr>
        <w:t>-</w:t>
      </w:r>
      <w:proofErr w:type="spellStart"/>
      <w:r w:rsidRPr="008873C7">
        <w:rPr>
          <w:rFonts w:cs="Tahoma"/>
        </w:rPr>
        <w:t>тый</w:t>
      </w:r>
      <w:proofErr w:type="spellEnd"/>
      <w:r w:rsidRPr="008873C7">
        <w:rPr>
          <w:rFonts w:cs="Tahoma"/>
        </w:rPr>
        <w:t xml:space="preserve"> </w:t>
      </w:r>
      <w:r w:rsidR="00E440D6" w:rsidRPr="008873C7">
        <w:rPr>
          <w:rFonts w:cs="Tahoma"/>
          <w:lang w:val="ru-RU"/>
        </w:rPr>
        <w:t>Ц</w:t>
      </w:r>
      <w:proofErr w:type="spellStart"/>
      <w:r w:rsidRPr="008873C7">
        <w:rPr>
          <w:rFonts w:cs="Tahoma"/>
        </w:rPr>
        <w:t>еновой</w:t>
      </w:r>
      <w:proofErr w:type="spellEnd"/>
      <w:r w:rsidRPr="008873C7">
        <w:rPr>
          <w:rFonts w:cs="Tahoma"/>
        </w:rPr>
        <w:t xml:space="preserve"> уровень;</w:t>
      </w:r>
    </w:p>
    <w:p w14:paraId="7274B076" w14:textId="77777777" w:rsidR="00015881" w:rsidRPr="008873C7" w:rsidRDefault="00245309" w:rsidP="00E851E9">
      <w:pPr>
        <w:pStyle w:val="afa"/>
        <w:ind w:left="1199"/>
        <w:rPr>
          <w:rFonts w:cs="Tahoma"/>
        </w:rPr>
      </w:pPr>
      <w:proofErr w:type="spellStart"/>
      <w:r w:rsidRPr="008873C7">
        <w:rPr>
          <w:rFonts w:cs="Tahoma"/>
          <w:lang w:val="en-US"/>
        </w:rPr>
        <w:t>k</w:t>
      </w:r>
      <w:r w:rsidRPr="008873C7">
        <w:rPr>
          <w:rFonts w:cs="Tahoma"/>
          <w:vertAlign w:val="subscript"/>
          <w:lang w:val="en-US"/>
        </w:rPr>
        <w:t>i</w:t>
      </w:r>
      <w:proofErr w:type="spellEnd"/>
      <w:r w:rsidRPr="008873C7">
        <w:rPr>
          <w:rFonts w:cs="Tahoma"/>
          <w:b/>
          <w:vertAlign w:val="subscript"/>
        </w:rPr>
        <w:t xml:space="preserve"> </w:t>
      </w:r>
      <w:r w:rsidRPr="008873C7">
        <w:rPr>
          <w:rFonts w:cs="Tahoma"/>
        </w:rPr>
        <w:t xml:space="preserve">– </w:t>
      </w:r>
      <w:r w:rsidR="00E440D6" w:rsidRPr="008873C7">
        <w:rPr>
          <w:rFonts w:cs="Tahoma"/>
          <w:lang w:val="ru-RU"/>
        </w:rPr>
        <w:t>Ц</w:t>
      </w:r>
      <w:proofErr w:type="spellStart"/>
      <w:r w:rsidRPr="008873C7">
        <w:rPr>
          <w:rFonts w:cs="Tahoma"/>
        </w:rPr>
        <w:t>еновой</w:t>
      </w:r>
      <w:proofErr w:type="spellEnd"/>
      <w:r w:rsidRPr="008873C7">
        <w:rPr>
          <w:rFonts w:cs="Tahoma"/>
        </w:rPr>
        <w:t xml:space="preserve"> коэффициент.</w:t>
      </w:r>
    </w:p>
    <w:p w14:paraId="01A29DE0" w14:textId="77777777" w:rsidR="00015881" w:rsidRPr="008873C7" w:rsidRDefault="00015881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568F495B" w14:textId="77777777" w:rsidR="00015881" w:rsidRPr="008873C7" w:rsidRDefault="00245309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Производится расчет усредненного значения цены </w:t>
      </w:r>
      <w:r w:rsidR="00E440D6" w:rsidRPr="008873C7">
        <w:rPr>
          <w:rFonts w:ascii="Tahoma" w:hAnsi="Tahoma" w:cs="Tahoma"/>
          <w:sz w:val="20"/>
          <w:szCs w:val="20"/>
        </w:rPr>
        <w:t xml:space="preserve">Заявок </w:t>
      </w:r>
      <w:r w:rsidRPr="008873C7">
        <w:rPr>
          <w:rFonts w:ascii="Tahoma" w:hAnsi="Tahoma" w:cs="Tahoma"/>
          <w:sz w:val="20"/>
          <w:szCs w:val="20"/>
        </w:rPr>
        <w:t xml:space="preserve">на </w:t>
      </w:r>
      <w:r w:rsidR="00280EAE" w:rsidRPr="008873C7">
        <w:rPr>
          <w:rFonts w:ascii="Tahoma" w:hAnsi="Tahoma" w:cs="Tahoma"/>
          <w:sz w:val="20"/>
          <w:szCs w:val="20"/>
        </w:rPr>
        <w:t xml:space="preserve">размещение денежных средств </w:t>
      </w:r>
      <w:r w:rsidRPr="008873C7">
        <w:rPr>
          <w:rFonts w:ascii="Tahoma" w:hAnsi="Tahoma" w:cs="Tahoma"/>
          <w:sz w:val="20"/>
          <w:szCs w:val="20"/>
        </w:rPr>
        <w:t>(R</w:t>
      </w:r>
      <w:r w:rsidR="00280EAE" w:rsidRPr="008873C7">
        <w:rPr>
          <w:rFonts w:ascii="Tahoma" w:hAnsi="Tahoma" w:cs="Tahoma"/>
          <w:sz w:val="20"/>
          <w:szCs w:val="20"/>
          <w:lang w:val="en-US"/>
        </w:rPr>
        <w:t>bid</w:t>
      </w:r>
      <w:r w:rsidRPr="008873C7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 w:rsidRPr="008873C7">
        <w:rPr>
          <w:rFonts w:ascii="Tahoma" w:hAnsi="Tahoma" w:cs="Tahoma"/>
          <w:sz w:val="20"/>
          <w:szCs w:val="20"/>
        </w:rPr>
        <w:t>каждый</w:t>
      </w:r>
      <w:r w:rsidRPr="008873C7">
        <w:rPr>
          <w:rFonts w:ascii="Tahoma" w:hAnsi="Tahoma" w:cs="Tahoma"/>
          <w:sz w:val="20"/>
          <w:szCs w:val="20"/>
        </w:rPr>
        <w:t xml:space="preserve"> момент расчета и соответствующих требованиям п.</w:t>
      </w:r>
      <w:r w:rsidR="00105D79" w:rsidRPr="008873C7">
        <w:rPr>
          <w:rFonts w:ascii="Tahoma" w:hAnsi="Tahoma" w:cs="Tahoma"/>
          <w:sz w:val="20"/>
          <w:szCs w:val="20"/>
        </w:rPr>
        <w:t>2</w:t>
      </w:r>
      <w:r w:rsidR="00AD7EBF" w:rsidRPr="008873C7">
        <w:rPr>
          <w:rFonts w:ascii="Tahoma" w:hAnsi="Tahoma" w:cs="Tahoma"/>
          <w:sz w:val="20"/>
          <w:szCs w:val="20"/>
        </w:rPr>
        <w:t>.</w:t>
      </w:r>
      <w:r w:rsidR="00105D79" w:rsidRPr="008873C7">
        <w:rPr>
          <w:rFonts w:ascii="Tahoma" w:hAnsi="Tahoma" w:cs="Tahoma"/>
          <w:sz w:val="20"/>
          <w:szCs w:val="20"/>
        </w:rPr>
        <w:t>2</w:t>
      </w:r>
      <w:r w:rsidR="00AD7EBF" w:rsidRPr="008873C7">
        <w:rPr>
          <w:rFonts w:ascii="Tahoma" w:hAnsi="Tahoma" w:cs="Tahoma"/>
          <w:sz w:val="20"/>
          <w:szCs w:val="20"/>
        </w:rPr>
        <w:t xml:space="preserve">.2. </w:t>
      </w:r>
      <w:r w:rsidR="00D83B0B" w:rsidRPr="008873C7">
        <w:rPr>
          <w:rFonts w:ascii="Tahoma" w:hAnsi="Tahoma" w:cs="Tahoma"/>
          <w:sz w:val="20"/>
          <w:szCs w:val="20"/>
        </w:rPr>
        <w:t>Методики</w:t>
      </w:r>
      <w:r w:rsidRPr="008873C7">
        <w:rPr>
          <w:rFonts w:ascii="Tahoma" w:hAnsi="Tahoma" w:cs="Tahoma"/>
          <w:sz w:val="20"/>
          <w:szCs w:val="20"/>
        </w:rPr>
        <w:t>:</w:t>
      </w:r>
    </w:p>
    <w:p w14:paraId="51FDFDA1" w14:textId="77777777" w:rsidR="00346C9E" w:rsidRPr="008873C7" w:rsidRDefault="00245309" w:rsidP="00B806D6">
      <w:pPr>
        <w:spacing w:after="120"/>
        <w:ind w:left="864" w:firstLine="129"/>
        <w:jc w:val="center"/>
        <w:rPr>
          <w:sz w:val="20"/>
          <w:szCs w:val="20"/>
        </w:rPr>
      </w:pPr>
      <w:r>
        <w:rPr>
          <w:rFonts w:ascii="Tahoma" w:hAnsi="Tahoma" w:cs="Tahoma"/>
          <w:position w:val="-32"/>
          <w:sz w:val="20"/>
          <w:szCs w:val="20"/>
        </w:rPr>
        <w:object w:dxaOrig="2292" w:dyaOrig="852" w14:anchorId="1D427FBB">
          <v:shape id="_x0000_i1026" type="#_x0000_t75" style="width:114.6pt;height:42.6pt" o:ole="" fillcolor="window">
            <v:imagedata r:id="rId10" o:title=""/>
          </v:shape>
          <o:OLEObject Type="Embed" ProgID="Equation.3" ShapeID="_x0000_i1026" DrawAspect="Content" ObjectID="_1824623012" r:id="rId11"/>
        </w:object>
      </w:r>
    </w:p>
    <w:p w14:paraId="17F7D911" w14:textId="77777777" w:rsidR="00346C9E" w:rsidRPr="008873C7" w:rsidRDefault="00245309" w:rsidP="00E851E9">
      <w:pPr>
        <w:pStyle w:val="afa"/>
        <w:ind w:left="1199"/>
        <w:rPr>
          <w:rFonts w:cs="Tahoma"/>
        </w:rPr>
      </w:pPr>
      <w:r w:rsidRPr="008873C7">
        <w:rPr>
          <w:rFonts w:cs="Tahoma"/>
        </w:rPr>
        <w:t>где:</w:t>
      </w:r>
    </w:p>
    <w:p w14:paraId="1A4F10E8" w14:textId="6284828F" w:rsidR="00346C9E" w:rsidRPr="008873C7" w:rsidRDefault="00245309" w:rsidP="00E851E9">
      <w:pPr>
        <w:pStyle w:val="afa"/>
        <w:ind w:left="1199"/>
        <w:rPr>
          <w:rFonts w:cs="Tahoma"/>
        </w:rPr>
      </w:pPr>
      <w:proofErr w:type="spellStart"/>
      <w:r w:rsidRPr="008873C7">
        <w:rPr>
          <w:rFonts w:cs="Tahoma"/>
          <w:lang w:val="en-US"/>
        </w:rPr>
        <w:t>r</w:t>
      </w:r>
      <w:r w:rsidRPr="008873C7">
        <w:rPr>
          <w:rFonts w:cs="Tahoma"/>
          <w:vertAlign w:val="subscript"/>
          <w:lang w:val="en-US"/>
        </w:rPr>
        <w:t>j</w:t>
      </w:r>
      <w:proofErr w:type="spellEnd"/>
      <w:r w:rsidRPr="008873C7">
        <w:rPr>
          <w:rFonts w:cs="Tahoma"/>
        </w:rPr>
        <w:t xml:space="preserve"> –</w:t>
      </w:r>
      <w:r w:rsidR="00A903F1" w:rsidRPr="008873C7">
        <w:rPr>
          <w:rFonts w:cs="Tahoma"/>
        </w:rPr>
        <w:t xml:space="preserve"> значение</w:t>
      </w:r>
      <w:r w:rsidRPr="008873C7">
        <w:rPr>
          <w:rFonts w:cs="Tahoma"/>
        </w:rPr>
        <w:t xml:space="preserve"> </w:t>
      </w:r>
      <w:r w:rsidRPr="008873C7">
        <w:rPr>
          <w:rFonts w:cs="Tahoma"/>
          <w:lang w:val="en-US"/>
        </w:rPr>
        <w:t>j</w:t>
      </w:r>
      <w:r w:rsidR="00A903F1" w:rsidRPr="008873C7">
        <w:rPr>
          <w:rFonts w:cs="Tahoma"/>
        </w:rPr>
        <w:t xml:space="preserve">-го </w:t>
      </w:r>
      <w:r w:rsidR="00E440D6" w:rsidRPr="008873C7">
        <w:rPr>
          <w:rFonts w:cs="Tahoma"/>
          <w:lang w:val="ru-RU"/>
        </w:rPr>
        <w:t>Ц</w:t>
      </w:r>
      <w:proofErr w:type="spellStart"/>
      <w:r w:rsidRPr="008873C7">
        <w:rPr>
          <w:rFonts w:cs="Tahoma"/>
        </w:rPr>
        <w:t>ен</w:t>
      </w:r>
      <w:r w:rsidR="00A903F1" w:rsidRPr="008873C7">
        <w:rPr>
          <w:rFonts w:cs="Tahoma"/>
        </w:rPr>
        <w:t>ового</w:t>
      </w:r>
      <w:proofErr w:type="spellEnd"/>
      <w:r w:rsidR="00A903F1" w:rsidRPr="008873C7">
        <w:rPr>
          <w:rFonts w:cs="Tahoma"/>
        </w:rPr>
        <w:t xml:space="preserve"> уровня</w:t>
      </w:r>
      <w:r w:rsidRPr="008873C7">
        <w:rPr>
          <w:rFonts w:cs="Tahoma"/>
        </w:rPr>
        <w:t>, выраженн</w:t>
      </w:r>
      <w:r w:rsidR="00A903F1" w:rsidRPr="008873C7">
        <w:rPr>
          <w:rFonts w:cs="Tahoma"/>
        </w:rPr>
        <w:t>ое</w:t>
      </w:r>
      <w:r w:rsidRPr="008873C7">
        <w:rPr>
          <w:rFonts w:cs="Tahoma"/>
        </w:rPr>
        <w:t xml:space="preserve"> в </w:t>
      </w:r>
      <w:r w:rsidR="00A903F1" w:rsidRPr="008873C7">
        <w:rPr>
          <w:rFonts w:cs="Tahoma"/>
        </w:rPr>
        <w:t>процентах</w:t>
      </w:r>
      <w:r w:rsidR="000B158E">
        <w:rPr>
          <w:rFonts w:cs="Tahoma"/>
          <w:lang w:val="ru-RU"/>
        </w:rPr>
        <w:t xml:space="preserve"> годовых</w:t>
      </w:r>
      <w:r w:rsidRPr="008873C7">
        <w:rPr>
          <w:rFonts w:cs="Tahoma"/>
        </w:rPr>
        <w:t>;</w:t>
      </w:r>
    </w:p>
    <w:p w14:paraId="664862CE" w14:textId="77777777" w:rsidR="00346C9E" w:rsidRPr="008873C7" w:rsidRDefault="00245309" w:rsidP="00E851E9">
      <w:pPr>
        <w:pStyle w:val="afa"/>
        <w:ind w:left="1199"/>
        <w:rPr>
          <w:rFonts w:cs="Tahoma"/>
        </w:rPr>
      </w:pPr>
      <w:proofErr w:type="spellStart"/>
      <w:r w:rsidRPr="008873C7">
        <w:rPr>
          <w:rFonts w:cs="Tahoma"/>
          <w:vertAlign w:val="subscript"/>
          <w:lang w:val="en-US"/>
        </w:rPr>
        <w:t>Vj</w:t>
      </w:r>
      <w:proofErr w:type="spellEnd"/>
      <w:r w:rsidRPr="008873C7">
        <w:rPr>
          <w:rFonts w:cs="Tahoma"/>
        </w:rPr>
        <w:t xml:space="preserve"> – общ</w:t>
      </w:r>
      <w:r w:rsidR="00A903F1" w:rsidRPr="008873C7">
        <w:rPr>
          <w:rFonts w:cs="Tahoma"/>
        </w:rPr>
        <w:t>ий</w:t>
      </w:r>
      <w:r w:rsidRPr="008873C7">
        <w:rPr>
          <w:rFonts w:cs="Tahoma"/>
        </w:rPr>
        <w:t xml:space="preserve"> </w:t>
      </w:r>
      <w:r w:rsidR="00A903F1" w:rsidRPr="008873C7">
        <w:rPr>
          <w:rFonts w:cs="Tahoma"/>
        </w:rPr>
        <w:t xml:space="preserve">объем </w:t>
      </w:r>
      <w:r w:rsidR="00E440D6" w:rsidRPr="008873C7">
        <w:rPr>
          <w:rFonts w:cs="Tahoma"/>
          <w:lang w:val="ru-RU"/>
        </w:rPr>
        <w:t>З</w:t>
      </w:r>
      <w:proofErr w:type="spellStart"/>
      <w:r w:rsidR="00A903F1" w:rsidRPr="008873C7">
        <w:rPr>
          <w:rFonts w:cs="Tahoma"/>
        </w:rPr>
        <w:t>аявок</w:t>
      </w:r>
      <w:proofErr w:type="spellEnd"/>
      <w:r w:rsidR="00A903F1" w:rsidRPr="008873C7">
        <w:rPr>
          <w:rFonts w:cs="Tahoma"/>
        </w:rPr>
        <w:t xml:space="preserve">, составляющих </w:t>
      </w:r>
      <w:r w:rsidRPr="008873C7">
        <w:rPr>
          <w:rFonts w:cs="Tahoma"/>
          <w:lang w:val="en-US"/>
        </w:rPr>
        <w:t>j</w:t>
      </w:r>
      <w:r w:rsidRPr="008873C7">
        <w:rPr>
          <w:rFonts w:cs="Tahoma"/>
        </w:rPr>
        <w:t>-</w:t>
      </w:r>
      <w:proofErr w:type="spellStart"/>
      <w:r w:rsidRPr="008873C7">
        <w:rPr>
          <w:rFonts w:cs="Tahoma"/>
        </w:rPr>
        <w:t>ты</w:t>
      </w:r>
      <w:r w:rsidR="00A903F1" w:rsidRPr="008873C7">
        <w:rPr>
          <w:rFonts w:cs="Tahoma"/>
        </w:rPr>
        <w:t>й</w:t>
      </w:r>
      <w:proofErr w:type="spellEnd"/>
      <w:r w:rsidR="00A903F1" w:rsidRPr="008873C7">
        <w:rPr>
          <w:rFonts w:cs="Tahoma"/>
        </w:rPr>
        <w:t xml:space="preserve"> </w:t>
      </w:r>
      <w:r w:rsidR="00E440D6" w:rsidRPr="008873C7">
        <w:rPr>
          <w:rFonts w:cs="Tahoma"/>
          <w:lang w:val="ru-RU"/>
        </w:rPr>
        <w:t>Ц</w:t>
      </w:r>
      <w:proofErr w:type="spellStart"/>
      <w:r w:rsidR="00A903F1" w:rsidRPr="008873C7">
        <w:rPr>
          <w:rFonts w:cs="Tahoma"/>
        </w:rPr>
        <w:t>еновой</w:t>
      </w:r>
      <w:proofErr w:type="spellEnd"/>
      <w:r w:rsidR="00A903F1" w:rsidRPr="008873C7">
        <w:rPr>
          <w:rFonts w:cs="Tahoma"/>
        </w:rPr>
        <w:t xml:space="preserve"> уровень</w:t>
      </w:r>
      <w:r w:rsidRPr="008873C7">
        <w:rPr>
          <w:rFonts w:cs="Tahoma"/>
        </w:rPr>
        <w:t>;</w:t>
      </w:r>
    </w:p>
    <w:p w14:paraId="02036077" w14:textId="77777777" w:rsidR="00346C9E" w:rsidRPr="008873C7" w:rsidRDefault="00245309" w:rsidP="00E851E9">
      <w:pPr>
        <w:pStyle w:val="afa"/>
        <w:ind w:left="1199"/>
        <w:rPr>
          <w:rFonts w:cs="Tahoma"/>
        </w:rPr>
      </w:pPr>
      <w:proofErr w:type="spellStart"/>
      <w:r w:rsidRPr="008873C7">
        <w:rPr>
          <w:rFonts w:cs="Tahoma"/>
          <w:lang w:val="en-US"/>
        </w:rPr>
        <w:t>k</w:t>
      </w:r>
      <w:r w:rsidRPr="008873C7">
        <w:rPr>
          <w:rFonts w:cs="Tahoma"/>
          <w:vertAlign w:val="subscript"/>
          <w:lang w:val="en-US"/>
        </w:rPr>
        <w:t>j</w:t>
      </w:r>
      <w:proofErr w:type="spellEnd"/>
      <w:r w:rsidRPr="008873C7">
        <w:rPr>
          <w:rFonts w:cs="Tahoma"/>
          <w:b/>
          <w:vertAlign w:val="subscript"/>
        </w:rPr>
        <w:t xml:space="preserve"> </w:t>
      </w:r>
      <w:r w:rsidRPr="008873C7">
        <w:rPr>
          <w:rFonts w:cs="Tahoma"/>
        </w:rPr>
        <w:t xml:space="preserve">– </w:t>
      </w:r>
      <w:r w:rsidR="00A903F1" w:rsidRPr="008873C7">
        <w:rPr>
          <w:rFonts w:cs="Tahoma"/>
        </w:rPr>
        <w:t>ценовой к</w:t>
      </w:r>
      <w:r w:rsidRPr="008873C7">
        <w:rPr>
          <w:rFonts w:cs="Tahoma"/>
        </w:rPr>
        <w:t>оэффициент</w:t>
      </w:r>
      <w:r w:rsidR="00A903F1" w:rsidRPr="008873C7">
        <w:rPr>
          <w:rFonts w:cs="Tahoma"/>
        </w:rPr>
        <w:t>.</w:t>
      </w:r>
    </w:p>
    <w:p w14:paraId="569870B9" w14:textId="77777777" w:rsidR="00346C9E" w:rsidRPr="008873C7" w:rsidRDefault="00346C9E" w:rsidP="00E851E9">
      <w:pPr>
        <w:spacing w:after="120"/>
        <w:ind w:left="612"/>
        <w:jc w:val="both"/>
        <w:rPr>
          <w:rFonts w:ascii="Tahoma" w:hAnsi="Tahoma" w:cs="Tahoma"/>
          <w:sz w:val="20"/>
          <w:szCs w:val="20"/>
        </w:rPr>
      </w:pPr>
    </w:p>
    <w:p w14:paraId="31294B97" w14:textId="77777777" w:rsidR="00D16652" w:rsidRPr="008873C7" w:rsidRDefault="00245309" w:rsidP="004D4594">
      <w:pPr>
        <w:numPr>
          <w:ilvl w:val="2"/>
          <w:numId w:val="1"/>
        </w:numPr>
        <w:tabs>
          <w:tab w:val="num" w:pos="1920"/>
        </w:tabs>
        <w:spacing w:after="120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Рассчитывается среднее значение цен </w:t>
      </w:r>
      <w:r w:rsidR="00E440D6" w:rsidRPr="008873C7">
        <w:rPr>
          <w:rFonts w:ascii="Tahoma" w:hAnsi="Tahoma" w:cs="Tahoma"/>
          <w:sz w:val="20"/>
          <w:szCs w:val="20"/>
        </w:rPr>
        <w:t xml:space="preserve">Заявок </w:t>
      </w:r>
      <w:r w:rsidRPr="008873C7">
        <w:rPr>
          <w:rFonts w:ascii="Tahoma" w:hAnsi="Tahoma" w:cs="Tahoma"/>
          <w:sz w:val="20"/>
          <w:szCs w:val="20"/>
        </w:rPr>
        <w:t xml:space="preserve">на </w:t>
      </w:r>
      <w:r w:rsidR="00280EAE" w:rsidRPr="008873C7">
        <w:rPr>
          <w:rFonts w:ascii="Tahoma" w:hAnsi="Tahoma" w:cs="Tahoma"/>
          <w:sz w:val="20"/>
          <w:szCs w:val="20"/>
        </w:rPr>
        <w:t xml:space="preserve">привлечение и размещение денежных средств </w:t>
      </w:r>
      <w:r w:rsidRPr="008873C7">
        <w:rPr>
          <w:rFonts w:ascii="Tahoma" w:hAnsi="Tahoma" w:cs="Tahoma"/>
          <w:sz w:val="20"/>
          <w:szCs w:val="20"/>
        </w:rPr>
        <w:t>(</w:t>
      </w:r>
      <w:proofErr w:type="spellStart"/>
      <w:r w:rsidRPr="008873C7">
        <w:rPr>
          <w:rFonts w:ascii="Tahoma" w:hAnsi="Tahoma" w:cs="Tahoma"/>
          <w:sz w:val="20"/>
          <w:szCs w:val="20"/>
        </w:rPr>
        <w:t>R</w:t>
      </w:r>
      <w:r w:rsidR="00280EAE" w:rsidRPr="008873C7">
        <w:rPr>
          <w:rFonts w:ascii="Tahoma" w:hAnsi="Tahoma" w:cs="Tahoma"/>
          <w:sz w:val="20"/>
          <w:szCs w:val="20"/>
        </w:rPr>
        <w:t>mid</w:t>
      </w:r>
      <w:proofErr w:type="spellEnd"/>
      <w:r w:rsidRPr="008873C7">
        <w:rPr>
          <w:rFonts w:ascii="Tahoma" w:hAnsi="Tahoma" w:cs="Tahoma"/>
          <w:sz w:val="20"/>
          <w:szCs w:val="20"/>
        </w:rPr>
        <w:t>):</w:t>
      </w:r>
    </w:p>
    <w:p w14:paraId="1845BD4B" w14:textId="77777777" w:rsidR="00D16652" w:rsidRPr="008873C7" w:rsidRDefault="00245309" w:rsidP="009D2F62">
      <w:pPr>
        <w:spacing w:after="120"/>
        <w:ind w:left="948"/>
        <w:jc w:val="center"/>
        <w:rPr>
          <w:rFonts w:ascii="Tahoma" w:hAnsi="Tahoma" w:cs="Tahoma"/>
          <w:position w:val="-46"/>
          <w:sz w:val="20"/>
          <w:szCs w:val="20"/>
        </w:rPr>
      </w:pPr>
      <w:r>
        <w:rPr>
          <w:rFonts w:ascii="Tahoma" w:hAnsi="Tahoma" w:cs="Tahoma"/>
          <w:position w:val="-24"/>
          <w:sz w:val="20"/>
          <w:szCs w:val="20"/>
        </w:rPr>
        <w:object w:dxaOrig="2160" w:dyaOrig="720" w14:anchorId="1B2ADA17">
          <v:shape id="_x0000_i1027" type="#_x0000_t75" style="width:108.3pt;height:36.3pt" o:ole="" fillcolor="window">
            <v:imagedata r:id="rId12" o:title=""/>
          </v:shape>
          <o:OLEObject Type="Embed" ProgID="Equation.3" ShapeID="_x0000_i1027" DrawAspect="Content" ObjectID="_1824623013" r:id="rId13"/>
        </w:object>
      </w:r>
    </w:p>
    <w:p w14:paraId="467BAD21" w14:textId="77777777" w:rsidR="00384B6C" w:rsidRPr="008873C7" w:rsidRDefault="00245309" w:rsidP="00E851E9">
      <w:pPr>
        <w:spacing w:after="120"/>
        <w:ind w:left="948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В случае, если в момент расчета Ставки отсутствовали </w:t>
      </w:r>
      <w:r w:rsidR="00E440D6" w:rsidRPr="008873C7">
        <w:rPr>
          <w:rFonts w:ascii="Tahoma" w:hAnsi="Tahoma" w:cs="Tahoma"/>
          <w:sz w:val="20"/>
          <w:szCs w:val="20"/>
        </w:rPr>
        <w:t>З</w:t>
      </w:r>
      <w:r w:rsidRPr="008873C7">
        <w:rPr>
          <w:rFonts w:ascii="Tahoma" w:hAnsi="Tahoma" w:cs="Tahoma"/>
          <w:sz w:val="20"/>
          <w:szCs w:val="20"/>
        </w:rPr>
        <w:t>аявки на размещение и/или привлечение денежных средств, Ставка</w:t>
      </w:r>
      <w:r w:rsidR="00AD7EBF" w:rsidRPr="008873C7">
        <w:rPr>
          <w:rFonts w:ascii="Tahoma" w:hAnsi="Tahoma" w:cs="Tahoma"/>
          <w:sz w:val="20"/>
          <w:szCs w:val="20"/>
        </w:rPr>
        <w:t xml:space="preserve"> для данного временного периода</w:t>
      </w:r>
      <w:r w:rsidRPr="008873C7">
        <w:rPr>
          <w:rFonts w:ascii="Tahoma" w:hAnsi="Tahoma" w:cs="Tahoma"/>
          <w:sz w:val="20"/>
          <w:szCs w:val="20"/>
        </w:rPr>
        <w:t xml:space="preserve"> не рас</w:t>
      </w:r>
      <w:r w:rsidR="00AD7EBF" w:rsidRPr="008873C7">
        <w:rPr>
          <w:rFonts w:ascii="Tahoma" w:hAnsi="Tahoma" w:cs="Tahoma"/>
          <w:sz w:val="20"/>
          <w:szCs w:val="20"/>
        </w:rPr>
        <w:t>с</w:t>
      </w:r>
      <w:r w:rsidRPr="008873C7">
        <w:rPr>
          <w:rFonts w:ascii="Tahoma" w:hAnsi="Tahoma" w:cs="Tahoma"/>
          <w:sz w:val="20"/>
          <w:szCs w:val="20"/>
        </w:rPr>
        <w:t>ч</w:t>
      </w:r>
      <w:r w:rsidR="00AD7EBF" w:rsidRPr="008873C7">
        <w:rPr>
          <w:rFonts w:ascii="Tahoma" w:hAnsi="Tahoma" w:cs="Tahoma"/>
          <w:sz w:val="20"/>
          <w:szCs w:val="20"/>
        </w:rPr>
        <w:t>и</w:t>
      </w:r>
      <w:r w:rsidRPr="008873C7">
        <w:rPr>
          <w:rFonts w:ascii="Tahoma" w:hAnsi="Tahoma" w:cs="Tahoma"/>
          <w:sz w:val="20"/>
          <w:szCs w:val="20"/>
        </w:rPr>
        <w:t>т</w:t>
      </w:r>
      <w:r w:rsidR="00AD7EBF" w:rsidRPr="008873C7">
        <w:rPr>
          <w:rFonts w:ascii="Tahoma" w:hAnsi="Tahoma" w:cs="Tahoma"/>
          <w:sz w:val="20"/>
          <w:szCs w:val="20"/>
        </w:rPr>
        <w:t>ывается</w:t>
      </w:r>
      <w:r w:rsidRPr="008873C7">
        <w:rPr>
          <w:rFonts w:ascii="Tahoma" w:hAnsi="Tahoma" w:cs="Tahoma"/>
          <w:sz w:val="20"/>
          <w:szCs w:val="20"/>
        </w:rPr>
        <w:t>.</w:t>
      </w:r>
    </w:p>
    <w:p w14:paraId="11AD9E63" w14:textId="77777777" w:rsidR="00622DEE" w:rsidRPr="008873C7" w:rsidRDefault="00245309" w:rsidP="00E851E9">
      <w:pPr>
        <w:numPr>
          <w:ilvl w:val="2"/>
          <w:numId w:val="1"/>
        </w:numPr>
        <w:tabs>
          <w:tab w:val="num" w:pos="1800"/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Рассчитывается средняя </w:t>
      </w:r>
      <w:r w:rsidR="00E440D6" w:rsidRPr="008873C7">
        <w:rPr>
          <w:rFonts w:ascii="Tahoma" w:hAnsi="Tahoma" w:cs="Tahoma"/>
          <w:sz w:val="20"/>
          <w:szCs w:val="20"/>
        </w:rPr>
        <w:t>С</w:t>
      </w:r>
      <w:r w:rsidRPr="008873C7">
        <w:rPr>
          <w:rFonts w:ascii="Tahoma" w:hAnsi="Tahoma" w:cs="Tahoma"/>
          <w:sz w:val="20"/>
          <w:szCs w:val="20"/>
        </w:rPr>
        <w:t>тавка по заявкам (</w:t>
      </w:r>
      <w:proofErr w:type="spellStart"/>
      <w:r w:rsidRPr="008873C7">
        <w:rPr>
          <w:rFonts w:ascii="Tahoma" w:hAnsi="Tahoma" w:cs="Tahoma"/>
          <w:sz w:val="20"/>
          <w:szCs w:val="20"/>
        </w:rPr>
        <w:t>Rorders</w:t>
      </w:r>
      <w:proofErr w:type="spellEnd"/>
      <w:r w:rsidRPr="008873C7">
        <w:rPr>
          <w:rFonts w:ascii="Tahoma" w:hAnsi="Tahoma" w:cs="Tahoma"/>
          <w:sz w:val="20"/>
          <w:szCs w:val="20"/>
        </w:rPr>
        <w:t>) на основ</w:t>
      </w:r>
      <w:r w:rsidR="001342CE" w:rsidRPr="008873C7">
        <w:rPr>
          <w:rFonts w:ascii="Tahoma" w:hAnsi="Tahoma" w:cs="Tahoma"/>
          <w:sz w:val="20"/>
          <w:szCs w:val="20"/>
        </w:rPr>
        <w:t>ании</w:t>
      </w:r>
      <w:r w:rsidRPr="008873C7">
        <w:rPr>
          <w:rFonts w:ascii="Tahoma" w:hAnsi="Tahoma" w:cs="Tahoma"/>
          <w:sz w:val="20"/>
          <w:szCs w:val="20"/>
        </w:rPr>
        <w:t xml:space="preserve"> всех </w:t>
      </w:r>
      <w:proofErr w:type="spellStart"/>
      <w:r w:rsidR="00D16652" w:rsidRPr="008873C7">
        <w:rPr>
          <w:rFonts w:ascii="Tahoma" w:hAnsi="Tahoma" w:cs="Tahoma"/>
          <w:sz w:val="20"/>
          <w:szCs w:val="20"/>
        </w:rPr>
        <w:t>C</w:t>
      </w:r>
      <w:r w:rsidRPr="008873C7">
        <w:rPr>
          <w:rFonts w:ascii="Tahoma" w:hAnsi="Tahoma" w:cs="Tahoma"/>
          <w:sz w:val="20"/>
          <w:szCs w:val="20"/>
        </w:rPr>
        <w:t>тавок</w:t>
      </w:r>
      <w:proofErr w:type="spellEnd"/>
      <w:r w:rsidR="00D16652" w:rsidRPr="008873C7">
        <w:rPr>
          <w:rFonts w:ascii="Tahoma" w:hAnsi="Tahoma" w:cs="Tahoma"/>
          <w:sz w:val="20"/>
          <w:szCs w:val="20"/>
        </w:rPr>
        <w:t xml:space="preserve">, </w:t>
      </w:r>
      <w:r w:rsidR="001342CE" w:rsidRPr="008873C7">
        <w:rPr>
          <w:rFonts w:ascii="Tahoma" w:hAnsi="Tahoma" w:cs="Tahoma"/>
          <w:sz w:val="20"/>
          <w:szCs w:val="20"/>
        </w:rPr>
        <w:t xml:space="preserve">рассчитанных </w:t>
      </w:r>
      <w:r w:rsidR="00D16652" w:rsidRPr="008873C7">
        <w:rPr>
          <w:rFonts w:ascii="Tahoma" w:hAnsi="Tahoma" w:cs="Tahoma"/>
          <w:sz w:val="20"/>
          <w:szCs w:val="20"/>
        </w:rPr>
        <w:t>в соответствии с пункт</w:t>
      </w:r>
      <w:r w:rsidR="001342CE" w:rsidRPr="008873C7">
        <w:rPr>
          <w:rFonts w:ascii="Tahoma" w:hAnsi="Tahoma" w:cs="Tahoma"/>
          <w:sz w:val="20"/>
          <w:szCs w:val="20"/>
        </w:rPr>
        <w:t>ом</w:t>
      </w:r>
      <w:r w:rsidR="004771E2" w:rsidRPr="008873C7">
        <w:rPr>
          <w:rFonts w:ascii="Tahoma" w:hAnsi="Tahoma" w:cs="Tahoma"/>
          <w:sz w:val="20"/>
          <w:szCs w:val="20"/>
        </w:rPr>
        <w:t xml:space="preserve"> </w:t>
      </w:r>
      <w:r w:rsidR="00105D79" w:rsidRPr="008873C7">
        <w:rPr>
          <w:rFonts w:ascii="Tahoma" w:hAnsi="Tahoma" w:cs="Tahoma"/>
          <w:sz w:val="20"/>
          <w:szCs w:val="20"/>
        </w:rPr>
        <w:t>2</w:t>
      </w:r>
      <w:r w:rsidR="004771E2" w:rsidRPr="008873C7">
        <w:rPr>
          <w:rFonts w:ascii="Tahoma" w:hAnsi="Tahoma" w:cs="Tahoma"/>
          <w:sz w:val="20"/>
          <w:szCs w:val="20"/>
        </w:rPr>
        <w:t>.</w:t>
      </w:r>
      <w:r w:rsidR="003D6DF2" w:rsidRPr="008873C7">
        <w:rPr>
          <w:rFonts w:ascii="Tahoma" w:hAnsi="Tahoma" w:cs="Tahoma"/>
          <w:sz w:val="20"/>
          <w:szCs w:val="20"/>
        </w:rPr>
        <w:t>3</w:t>
      </w:r>
      <w:r w:rsidR="004771E2" w:rsidRPr="008873C7">
        <w:rPr>
          <w:rFonts w:ascii="Tahoma" w:hAnsi="Tahoma" w:cs="Tahoma"/>
          <w:sz w:val="20"/>
          <w:szCs w:val="20"/>
        </w:rPr>
        <w:t>.</w:t>
      </w:r>
      <w:r w:rsidR="001342CE" w:rsidRPr="008873C7">
        <w:rPr>
          <w:rFonts w:ascii="Tahoma" w:hAnsi="Tahoma" w:cs="Tahoma"/>
          <w:sz w:val="20"/>
          <w:szCs w:val="20"/>
        </w:rPr>
        <w:t>5.</w:t>
      </w:r>
      <w:r w:rsidR="004771E2" w:rsidRPr="008873C7">
        <w:rPr>
          <w:rFonts w:ascii="Tahoma" w:hAnsi="Tahoma" w:cs="Tahoma"/>
          <w:sz w:val="20"/>
          <w:szCs w:val="20"/>
        </w:rPr>
        <w:t xml:space="preserve"> </w:t>
      </w:r>
      <w:r w:rsidR="00D83B0B" w:rsidRPr="008873C7">
        <w:rPr>
          <w:rFonts w:ascii="Tahoma" w:hAnsi="Tahoma" w:cs="Tahoma"/>
          <w:sz w:val="20"/>
          <w:szCs w:val="20"/>
        </w:rPr>
        <w:t>Методики</w:t>
      </w:r>
      <w:r w:rsidRPr="008873C7">
        <w:rPr>
          <w:rFonts w:ascii="Tahoma" w:hAnsi="Tahoma" w:cs="Tahoma"/>
          <w:sz w:val="20"/>
          <w:szCs w:val="20"/>
        </w:rPr>
        <w:t>:</w:t>
      </w:r>
    </w:p>
    <w:p w14:paraId="4CA1F5CF" w14:textId="77777777" w:rsidR="00622DEE" w:rsidRPr="008873C7" w:rsidRDefault="00245309" w:rsidP="009D2F62">
      <w:pPr>
        <w:pStyle w:val="af5"/>
        <w:spacing w:after="120"/>
        <w:jc w:val="center"/>
        <w:rPr>
          <w:sz w:val="20"/>
          <w:szCs w:val="20"/>
        </w:rPr>
      </w:pPr>
      <w:r>
        <w:rPr>
          <w:rFonts w:ascii="Tahoma" w:hAnsi="Tahoma" w:cs="Tahoma"/>
          <w:position w:val="-24"/>
          <w:sz w:val="20"/>
          <w:szCs w:val="20"/>
        </w:rPr>
        <w:object w:dxaOrig="2028" w:dyaOrig="1152" w14:anchorId="55FD5DD3">
          <v:shape id="_x0000_i1028" type="#_x0000_t75" style="width:101.4pt;height:57.6pt" o:ole="" fillcolor="window">
            <v:imagedata r:id="rId14" o:title=""/>
          </v:shape>
          <o:OLEObject Type="Embed" ProgID="Equation.3" ShapeID="_x0000_i1028" DrawAspect="Content" ObjectID="_1824623014" r:id="rId15"/>
        </w:object>
      </w:r>
    </w:p>
    <w:p w14:paraId="7C5FE8BA" w14:textId="77777777" w:rsidR="005B2514" w:rsidRPr="008873C7" w:rsidRDefault="00245309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lastRenderedPageBreak/>
        <w:t>где:</w:t>
      </w:r>
    </w:p>
    <w:p w14:paraId="0670224F" w14:textId="77777777" w:rsidR="0007307F" w:rsidRPr="008873C7" w:rsidRDefault="00245309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J – количество Ставок, включенных в расчет</w:t>
      </w:r>
      <w:r w:rsidR="00AD7EBF" w:rsidRPr="008873C7">
        <w:rPr>
          <w:rFonts w:ascii="Tahoma" w:hAnsi="Tahoma" w:cs="Tahoma"/>
          <w:sz w:val="20"/>
          <w:szCs w:val="20"/>
        </w:rPr>
        <w:t>.</w:t>
      </w:r>
    </w:p>
    <w:p w14:paraId="16E0D232" w14:textId="77777777" w:rsidR="00622DEE" w:rsidRPr="008873C7" w:rsidRDefault="00245309" w:rsidP="00E851E9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Рассчитывается средняя </w:t>
      </w:r>
      <w:r w:rsidR="00E440D6" w:rsidRPr="008873C7">
        <w:rPr>
          <w:rFonts w:ascii="Tahoma" w:hAnsi="Tahoma" w:cs="Tahoma"/>
          <w:sz w:val="20"/>
          <w:szCs w:val="20"/>
        </w:rPr>
        <w:t xml:space="preserve">Ставка </w:t>
      </w:r>
      <w:r w:rsidRPr="008873C7">
        <w:rPr>
          <w:rFonts w:ascii="Tahoma" w:hAnsi="Tahoma" w:cs="Tahoma"/>
          <w:sz w:val="20"/>
          <w:szCs w:val="20"/>
        </w:rPr>
        <w:t xml:space="preserve">по сделкам, заключенным в </w:t>
      </w:r>
      <w:r w:rsidR="003940CC" w:rsidRPr="008873C7">
        <w:rPr>
          <w:rFonts w:ascii="Tahoma" w:hAnsi="Tahoma" w:cs="Tahoma"/>
          <w:sz w:val="20"/>
          <w:szCs w:val="20"/>
        </w:rPr>
        <w:t xml:space="preserve">Безадресном режиме </w:t>
      </w:r>
      <w:r w:rsidR="008C3675" w:rsidRPr="008873C7">
        <w:rPr>
          <w:rFonts w:ascii="Tahoma" w:hAnsi="Tahoma" w:cs="Tahoma"/>
          <w:sz w:val="20"/>
          <w:szCs w:val="20"/>
        </w:rPr>
        <w:t>с 10:</w:t>
      </w:r>
      <w:proofErr w:type="gramStart"/>
      <w:r w:rsidR="008C3675" w:rsidRPr="008873C7">
        <w:rPr>
          <w:rFonts w:ascii="Tahoma" w:hAnsi="Tahoma" w:cs="Tahoma"/>
          <w:sz w:val="20"/>
          <w:szCs w:val="20"/>
        </w:rPr>
        <w:t xml:space="preserve">00 </w:t>
      </w:r>
      <w:r w:rsidRPr="008873C7">
        <w:rPr>
          <w:rFonts w:ascii="Tahoma" w:hAnsi="Tahoma" w:cs="Tahoma"/>
          <w:sz w:val="20"/>
          <w:szCs w:val="20"/>
        </w:rPr>
        <w:t xml:space="preserve"> до</w:t>
      </w:r>
      <w:proofErr w:type="gramEnd"/>
      <w:r w:rsidR="007F6939" w:rsidRPr="008873C7">
        <w:rPr>
          <w:rFonts w:ascii="Tahoma" w:hAnsi="Tahoma" w:cs="Tahoma"/>
          <w:sz w:val="20"/>
          <w:szCs w:val="20"/>
        </w:rPr>
        <w:t xml:space="preserve"> времени расчета</w:t>
      </w:r>
      <w:r w:rsidRPr="008873C7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8873C7">
        <w:rPr>
          <w:rFonts w:ascii="Tahoma" w:hAnsi="Tahoma" w:cs="Tahoma"/>
          <w:sz w:val="20"/>
          <w:szCs w:val="20"/>
        </w:rPr>
        <w:t>Rtrades</w:t>
      </w:r>
      <w:proofErr w:type="spellEnd"/>
      <w:r w:rsidRPr="008873C7">
        <w:rPr>
          <w:rFonts w:ascii="Tahoma" w:hAnsi="Tahoma" w:cs="Tahoma"/>
          <w:sz w:val="20"/>
          <w:szCs w:val="20"/>
        </w:rPr>
        <w:t>) по следующей формуле:</w:t>
      </w:r>
    </w:p>
    <w:p w14:paraId="49EC830F" w14:textId="77777777" w:rsidR="00622DEE" w:rsidRPr="008873C7" w:rsidRDefault="00245309" w:rsidP="009D2F62">
      <w:pPr>
        <w:pStyle w:val="af5"/>
        <w:spacing w:after="120"/>
        <w:jc w:val="center"/>
        <w:rPr>
          <w:sz w:val="20"/>
          <w:szCs w:val="20"/>
        </w:rPr>
      </w:pPr>
      <w:r>
        <w:rPr>
          <w:rFonts w:ascii="Tahoma" w:hAnsi="Tahoma" w:cs="Tahoma"/>
          <w:position w:val="-32"/>
          <w:sz w:val="20"/>
          <w:szCs w:val="20"/>
        </w:rPr>
        <w:object w:dxaOrig="1728" w:dyaOrig="852" w14:anchorId="74054DB4">
          <v:shape id="_x0000_i1029" type="#_x0000_t75" style="width:86.4pt;height:42.6pt" o:ole="" fillcolor="window">
            <v:imagedata r:id="rId16" o:title=""/>
          </v:shape>
          <o:OLEObject Type="Embed" ProgID="Equation.3" ShapeID="_x0000_i1029" DrawAspect="Content" ObjectID="_1824623015" r:id="rId17"/>
        </w:object>
      </w:r>
    </w:p>
    <w:p w14:paraId="116CA773" w14:textId="77777777" w:rsidR="00E841AF" w:rsidRPr="008873C7" w:rsidRDefault="00245309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г</w:t>
      </w:r>
      <w:r w:rsidR="00896C7E" w:rsidRPr="008873C7">
        <w:rPr>
          <w:rFonts w:ascii="Tahoma" w:hAnsi="Tahoma" w:cs="Tahoma"/>
          <w:sz w:val="20"/>
          <w:szCs w:val="20"/>
        </w:rPr>
        <w:t>де:</w:t>
      </w:r>
    </w:p>
    <w:p w14:paraId="1060A7D1" w14:textId="23AF064B" w:rsidR="00E841AF" w:rsidRPr="008873C7" w:rsidRDefault="00245309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8873C7">
        <w:rPr>
          <w:rFonts w:ascii="Tahoma" w:hAnsi="Tahoma" w:cs="Tahoma"/>
          <w:sz w:val="20"/>
          <w:szCs w:val="20"/>
        </w:rPr>
        <w:t>rt</w:t>
      </w:r>
      <w:proofErr w:type="spellEnd"/>
      <w:r w:rsidRPr="008873C7">
        <w:rPr>
          <w:rFonts w:ascii="Tahoma" w:hAnsi="Tahoma" w:cs="Tahoma"/>
          <w:sz w:val="20"/>
          <w:szCs w:val="20"/>
        </w:rPr>
        <w:t xml:space="preserve"> – значение </w:t>
      </w:r>
      <w:r w:rsidR="005E3A9C" w:rsidRPr="008873C7">
        <w:rPr>
          <w:rFonts w:ascii="Tahoma" w:hAnsi="Tahoma" w:cs="Tahoma"/>
          <w:sz w:val="20"/>
          <w:szCs w:val="20"/>
        </w:rPr>
        <w:t xml:space="preserve">Ставки </w:t>
      </w:r>
      <w:r w:rsidRPr="008873C7">
        <w:rPr>
          <w:rFonts w:ascii="Tahoma" w:hAnsi="Tahoma" w:cs="Tahoma"/>
          <w:sz w:val="20"/>
          <w:szCs w:val="20"/>
        </w:rPr>
        <w:t>по сделке, выраженное в процентах</w:t>
      </w:r>
      <w:r w:rsidR="00F435A5">
        <w:rPr>
          <w:rFonts w:ascii="Tahoma" w:hAnsi="Tahoma" w:cs="Tahoma"/>
          <w:sz w:val="20"/>
          <w:szCs w:val="20"/>
        </w:rPr>
        <w:t xml:space="preserve"> годовых</w:t>
      </w:r>
      <w:r w:rsidRPr="008873C7">
        <w:rPr>
          <w:rFonts w:ascii="Tahoma" w:hAnsi="Tahoma" w:cs="Tahoma"/>
          <w:sz w:val="20"/>
          <w:szCs w:val="20"/>
        </w:rPr>
        <w:t>;</w:t>
      </w:r>
    </w:p>
    <w:p w14:paraId="6712C9E0" w14:textId="77777777" w:rsidR="00622DEE" w:rsidRPr="008873C7" w:rsidRDefault="00245309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8873C7">
        <w:rPr>
          <w:rFonts w:ascii="Tahoma" w:hAnsi="Tahoma" w:cs="Tahoma"/>
          <w:sz w:val="20"/>
          <w:szCs w:val="20"/>
        </w:rPr>
        <w:t>vt</w:t>
      </w:r>
      <w:proofErr w:type="spellEnd"/>
      <w:r w:rsidRPr="008873C7">
        <w:rPr>
          <w:rFonts w:ascii="Tahoma" w:hAnsi="Tahoma" w:cs="Tahoma"/>
          <w:sz w:val="20"/>
          <w:szCs w:val="20"/>
        </w:rPr>
        <w:t xml:space="preserve"> – объем сделки</w:t>
      </w:r>
      <w:r w:rsidR="00E841AF" w:rsidRPr="008873C7">
        <w:rPr>
          <w:rFonts w:ascii="Tahoma" w:hAnsi="Tahoma" w:cs="Tahoma"/>
          <w:sz w:val="20"/>
          <w:szCs w:val="20"/>
        </w:rPr>
        <w:t>, выраженный в</w:t>
      </w:r>
      <w:r w:rsidR="001C0B79" w:rsidRPr="008873C7">
        <w:rPr>
          <w:rFonts w:ascii="Tahoma" w:hAnsi="Tahoma" w:cs="Tahoma"/>
          <w:sz w:val="20"/>
          <w:szCs w:val="20"/>
        </w:rPr>
        <w:t xml:space="preserve"> валюте расчета </w:t>
      </w:r>
      <w:r w:rsidR="00247B20" w:rsidRPr="008873C7">
        <w:rPr>
          <w:rFonts w:ascii="Tahoma" w:hAnsi="Tahoma" w:cs="Tahoma"/>
          <w:sz w:val="20"/>
          <w:szCs w:val="20"/>
        </w:rPr>
        <w:t>Индикатор</w:t>
      </w:r>
      <w:r w:rsidR="004751C2" w:rsidRPr="008873C7">
        <w:rPr>
          <w:rFonts w:ascii="Tahoma" w:hAnsi="Tahoma" w:cs="Tahoma"/>
          <w:sz w:val="20"/>
          <w:szCs w:val="20"/>
        </w:rPr>
        <w:t>а</w:t>
      </w:r>
      <w:r w:rsidR="00E841AF" w:rsidRPr="008873C7">
        <w:rPr>
          <w:rFonts w:ascii="Tahoma" w:hAnsi="Tahoma" w:cs="Tahoma"/>
          <w:sz w:val="20"/>
          <w:szCs w:val="20"/>
        </w:rPr>
        <w:t>.</w:t>
      </w:r>
    </w:p>
    <w:p w14:paraId="56D7851E" w14:textId="77777777" w:rsidR="00322DE9" w:rsidRPr="008873C7" w:rsidRDefault="00245309" w:rsidP="004D4594">
      <w:pPr>
        <w:pStyle w:val="af4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22" w:name="_Hlk35509151"/>
      <w:r w:rsidRPr="008873C7">
        <w:rPr>
          <w:rFonts w:ascii="Tahoma" w:hAnsi="Tahoma" w:cs="Tahoma"/>
          <w:sz w:val="20"/>
          <w:szCs w:val="20"/>
        </w:rPr>
        <w:t xml:space="preserve">Для </w:t>
      </w:r>
      <w:r w:rsidR="00247B20" w:rsidRPr="008873C7">
        <w:rPr>
          <w:rFonts w:ascii="Tahoma" w:hAnsi="Tahoma" w:cs="Tahoma"/>
          <w:sz w:val="20"/>
          <w:szCs w:val="20"/>
        </w:rPr>
        <w:t>Индикатор</w:t>
      </w:r>
      <w:r w:rsidRPr="008873C7">
        <w:rPr>
          <w:rFonts w:ascii="Tahoma" w:hAnsi="Tahoma" w:cs="Tahoma"/>
          <w:sz w:val="20"/>
          <w:szCs w:val="20"/>
        </w:rPr>
        <w:t>а</w:t>
      </w:r>
      <w:r w:rsidR="00396506" w:rsidRPr="008873C7">
        <w:rPr>
          <w:rFonts w:ascii="Tahoma" w:hAnsi="Tahoma" w:cs="Tahoma"/>
          <w:sz w:val="20"/>
          <w:szCs w:val="20"/>
        </w:rPr>
        <w:t xml:space="preserve"> </w:t>
      </w:r>
      <w:r w:rsidR="005E2694" w:rsidRPr="008873C7">
        <w:rPr>
          <w:rFonts w:ascii="Tahoma" w:hAnsi="Tahoma" w:cs="Tahoma"/>
          <w:sz w:val="20"/>
          <w:szCs w:val="20"/>
        </w:rPr>
        <w:t>устан</w:t>
      </w:r>
      <w:r w:rsidR="00A60366" w:rsidRPr="008873C7">
        <w:rPr>
          <w:rFonts w:ascii="Tahoma" w:hAnsi="Tahoma" w:cs="Tahoma"/>
          <w:sz w:val="20"/>
          <w:szCs w:val="20"/>
        </w:rPr>
        <w:t>ав</w:t>
      </w:r>
      <w:r w:rsidR="00F67D29" w:rsidRPr="008873C7">
        <w:rPr>
          <w:rFonts w:ascii="Tahoma" w:hAnsi="Tahoma" w:cs="Tahoma"/>
          <w:sz w:val="20"/>
          <w:szCs w:val="20"/>
        </w:rPr>
        <w:t>л</w:t>
      </w:r>
      <w:r w:rsidR="00A60366" w:rsidRPr="008873C7">
        <w:rPr>
          <w:rFonts w:ascii="Tahoma" w:hAnsi="Tahoma" w:cs="Tahoma"/>
          <w:sz w:val="20"/>
          <w:szCs w:val="20"/>
        </w:rPr>
        <w:t>ивается парамет</w:t>
      </w:r>
      <w:r w:rsidR="00B37B45" w:rsidRPr="008873C7">
        <w:rPr>
          <w:rFonts w:ascii="Tahoma" w:hAnsi="Tahoma" w:cs="Tahoma"/>
          <w:sz w:val="20"/>
          <w:szCs w:val="20"/>
        </w:rPr>
        <w:t>р</w:t>
      </w:r>
      <w:r w:rsidR="00A60366" w:rsidRPr="008873C7">
        <w:rPr>
          <w:rFonts w:ascii="Tahoma" w:hAnsi="Tahoma" w:cs="Tahoma"/>
          <w:sz w:val="20"/>
          <w:szCs w:val="20"/>
        </w:rPr>
        <w:t xml:space="preserve"> </w:t>
      </w:r>
      <w:r w:rsidR="00095577" w:rsidRPr="008873C7">
        <w:rPr>
          <w:rFonts w:ascii="Tahoma" w:hAnsi="Tahoma" w:cs="Tahoma"/>
          <w:sz w:val="20"/>
          <w:szCs w:val="20"/>
        </w:rPr>
        <w:t>минимально необходим</w:t>
      </w:r>
      <w:r w:rsidRPr="008873C7">
        <w:rPr>
          <w:rFonts w:ascii="Tahoma" w:hAnsi="Tahoma" w:cs="Tahoma"/>
          <w:sz w:val="20"/>
          <w:szCs w:val="20"/>
        </w:rPr>
        <w:t>ого</w:t>
      </w:r>
      <w:r w:rsidR="005E2694" w:rsidRPr="008873C7">
        <w:rPr>
          <w:rFonts w:ascii="Tahoma" w:hAnsi="Tahoma" w:cs="Tahoma"/>
          <w:sz w:val="20"/>
          <w:szCs w:val="20"/>
        </w:rPr>
        <w:t xml:space="preserve"> объем</w:t>
      </w:r>
      <w:r w:rsidRPr="008873C7">
        <w:rPr>
          <w:rFonts w:ascii="Tahoma" w:hAnsi="Tahoma" w:cs="Tahoma"/>
          <w:sz w:val="20"/>
          <w:szCs w:val="20"/>
        </w:rPr>
        <w:t>а</w:t>
      </w:r>
      <w:r w:rsidR="005E2694" w:rsidRPr="008873C7">
        <w:rPr>
          <w:rFonts w:ascii="Tahoma" w:hAnsi="Tahoma" w:cs="Tahoma"/>
          <w:sz w:val="20"/>
          <w:szCs w:val="20"/>
        </w:rPr>
        <w:t xml:space="preserve"> сделок</w:t>
      </w:r>
      <w:r w:rsidR="00AE77A4" w:rsidRPr="008873C7">
        <w:rPr>
          <w:rFonts w:ascii="Tahoma" w:hAnsi="Tahoma" w:cs="Tahoma"/>
          <w:sz w:val="20"/>
          <w:szCs w:val="20"/>
        </w:rPr>
        <w:t>.</w:t>
      </w:r>
      <w:r w:rsidRPr="008873C7">
        <w:rPr>
          <w:rFonts w:ascii="Tahoma" w:hAnsi="Tahoma" w:cs="Tahoma"/>
          <w:sz w:val="20"/>
          <w:szCs w:val="20"/>
        </w:rPr>
        <w:t xml:space="preserve"> Для </w:t>
      </w:r>
      <w:r w:rsidR="00402CFB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 xml:space="preserve"> c валютой расчетов рубли РФ </w:t>
      </w:r>
      <w:r w:rsidR="00A60366" w:rsidRPr="008873C7">
        <w:rPr>
          <w:rFonts w:ascii="Tahoma" w:hAnsi="Tahoma" w:cs="Tahoma"/>
          <w:sz w:val="20"/>
          <w:szCs w:val="20"/>
        </w:rPr>
        <w:t xml:space="preserve">параметр </w:t>
      </w:r>
      <w:r w:rsidRPr="008873C7">
        <w:rPr>
          <w:rFonts w:ascii="Tahoma" w:hAnsi="Tahoma" w:cs="Tahoma"/>
          <w:sz w:val="20"/>
          <w:szCs w:val="20"/>
        </w:rPr>
        <w:t>минимально необходим</w:t>
      </w:r>
      <w:r w:rsidR="007B1401" w:rsidRPr="008873C7">
        <w:rPr>
          <w:rFonts w:ascii="Tahoma" w:hAnsi="Tahoma" w:cs="Tahoma"/>
          <w:sz w:val="20"/>
          <w:szCs w:val="20"/>
        </w:rPr>
        <w:t>ого</w:t>
      </w:r>
      <w:r w:rsidRPr="008873C7">
        <w:rPr>
          <w:rFonts w:ascii="Tahoma" w:hAnsi="Tahoma" w:cs="Tahoma"/>
          <w:sz w:val="20"/>
          <w:szCs w:val="20"/>
        </w:rPr>
        <w:t xml:space="preserve"> объема сделок</w:t>
      </w:r>
      <w:r w:rsidR="00A60366" w:rsidRPr="008873C7">
        <w:rPr>
          <w:rFonts w:ascii="Tahoma" w:hAnsi="Tahoma" w:cs="Tahoma"/>
          <w:sz w:val="20"/>
          <w:szCs w:val="20"/>
        </w:rPr>
        <w:t xml:space="preserve"> у</w:t>
      </w:r>
      <w:r w:rsidR="00F67D29" w:rsidRPr="008873C7">
        <w:rPr>
          <w:rFonts w:ascii="Tahoma" w:hAnsi="Tahoma" w:cs="Tahoma"/>
          <w:sz w:val="20"/>
          <w:szCs w:val="20"/>
        </w:rPr>
        <w:t>с</w:t>
      </w:r>
      <w:r w:rsidR="00A60366" w:rsidRPr="008873C7">
        <w:rPr>
          <w:rFonts w:ascii="Tahoma" w:hAnsi="Tahoma" w:cs="Tahoma"/>
          <w:sz w:val="20"/>
          <w:szCs w:val="20"/>
        </w:rPr>
        <w:t>т</w:t>
      </w:r>
      <w:r w:rsidR="00F67D29" w:rsidRPr="008873C7">
        <w:rPr>
          <w:rFonts w:ascii="Tahoma" w:hAnsi="Tahoma" w:cs="Tahoma"/>
          <w:sz w:val="20"/>
          <w:szCs w:val="20"/>
        </w:rPr>
        <w:t>а</w:t>
      </w:r>
      <w:r w:rsidR="00A60366" w:rsidRPr="008873C7">
        <w:rPr>
          <w:rFonts w:ascii="Tahoma" w:hAnsi="Tahoma" w:cs="Tahoma"/>
          <w:sz w:val="20"/>
          <w:szCs w:val="20"/>
        </w:rPr>
        <w:t xml:space="preserve">навливается </w:t>
      </w:r>
      <w:r w:rsidRPr="008873C7">
        <w:rPr>
          <w:rFonts w:ascii="Tahoma" w:hAnsi="Tahoma" w:cs="Tahoma"/>
          <w:sz w:val="20"/>
          <w:szCs w:val="20"/>
        </w:rPr>
        <w:t>равн</w:t>
      </w:r>
      <w:r w:rsidR="00A60366" w:rsidRPr="008873C7">
        <w:rPr>
          <w:rFonts w:ascii="Tahoma" w:hAnsi="Tahoma" w:cs="Tahoma"/>
          <w:sz w:val="20"/>
          <w:szCs w:val="20"/>
        </w:rPr>
        <w:t>ым</w:t>
      </w:r>
      <w:r w:rsidRPr="008873C7">
        <w:rPr>
          <w:rFonts w:ascii="Tahoma" w:hAnsi="Tahoma" w:cs="Tahoma"/>
          <w:sz w:val="20"/>
          <w:szCs w:val="20"/>
        </w:rPr>
        <w:t xml:space="preserve"> </w:t>
      </w:r>
      <w:r w:rsidR="00F67D29" w:rsidRPr="008873C7">
        <w:rPr>
          <w:rFonts w:ascii="Tahoma" w:hAnsi="Tahoma" w:cs="Tahoma"/>
          <w:sz w:val="20"/>
          <w:szCs w:val="20"/>
        </w:rPr>
        <w:t>30</w:t>
      </w:r>
      <w:r w:rsidRPr="008873C7">
        <w:rPr>
          <w:rFonts w:ascii="Tahoma" w:hAnsi="Tahoma" w:cs="Tahoma"/>
          <w:sz w:val="20"/>
          <w:szCs w:val="20"/>
        </w:rPr>
        <w:t xml:space="preserve"> миллиард</w:t>
      </w:r>
      <w:r w:rsidR="00F67D29" w:rsidRPr="008873C7">
        <w:rPr>
          <w:rFonts w:ascii="Tahoma" w:hAnsi="Tahoma" w:cs="Tahoma"/>
          <w:sz w:val="20"/>
          <w:szCs w:val="20"/>
        </w:rPr>
        <w:t>ам</w:t>
      </w:r>
      <w:r w:rsidRPr="008873C7">
        <w:rPr>
          <w:rFonts w:ascii="Tahoma" w:hAnsi="Tahoma" w:cs="Tahoma"/>
          <w:sz w:val="20"/>
          <w:szCs w:val="20"/>
        </w:rPr>
        <w:t xml:space="preserve"> рублей.</w:t>
      </w:r>
    </w:p>
    <w:bookmarkEnd w:id="22"/>
    <w:p w14:paraId="251ABB93" w14:textId="77777777" w:rsidR="004118A0" w:rsidRPr="008873C7" w:rsidRDefault="00245309" w:rsidP="00B37B45">
      <w:pPr>
        <w:pStyle w:val="af4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В случае, если объем сделок,</w:t>
      </w:r>
      <w:r w:rsidRPr="008873C7">
        <w:t xml:space="preserve"> </w:t>
      </w:r>
      <w:r w:rsidRPr="008873C7">
        <w:rPr>
          <w:rFonts w:ascii="Tahoma" w:hAnsi="Tahoma" w:cs="Tahoma"/>
          <w:sz w:val="20"/>
          <w:szCs w:val="20"/>
        </w:rPr>
        <w:t>заключенных в Безадресном режиме с</w:t>
      </w:r>
      <w:r w:rsidR="002E4BC0" w:rsidRPr="008873C7">
        <w:rPr>
          <w:rFonts w:ascii="Tahoma" w:hAnsi="Tahoma" w:cs="Tahoma"/>
          <w:sz w:val="20"/>
          <w:szCs w:val="20"/>
        </w:rPr>
        <w:t xml:space="preserve"> </w:t>
      </w:r>
      <w:r w:rsidRPr="008873C7">
        <w:rPr>
          <w:rFonts w:ascii="Tahoma" w:hAnsi="Tahoma" w:cs="Tahoma"/>
          <w:sz w:val="20"/>
          <w:szCs w:val="20"/>
        </w:rPr>
        <w:t>10:</w:t>
      </w:r>
      <w:proofErr w:type="gramStart"/>
      <w:r w:rsidRPr="008873C7">
        <w:rPr>
          <w:rFonts w:ascii="Tahoma" w:hAnsi="Tahoma" w:cs="Tahoma"/>
          <w:sz w:val="20"/>
          <w:szCs w:val="20"/>
        </w:rPr>
        <w:t>00  до</w:t>
      </w:r>
      <w:proofErr w:type="gramEnd"/>
      <w:r w:rsidR="007F6939" w:rsidRPr="008873C7">
        <w:rPr>
          <w:rFonts w:ascii="Tahoma" w:hAnsi="Tahoma" w:cs="Tahoma"/>
          <w:sz w:val="20"/>
          <w:szCs w:val="20"/>
        </w:rPr>
        <w:t xml:space="preserve"> времени расчета</w:t>
      </w:r>
      <w:r w:rsidR="002E4BC0" w:rsidRPr="008873C7">
        <w:rPr>
          <w:rFonts w:ascii="Tahoma" w:hAnsi="Tahoma" w:cs="Tahoma"/>
          <w:sz w:val="20"/>
          <w:szCs w:val="20"/>
        </w:rPr>
        <w:t>, превышает</w:t>
      </w:r>
      <w:r w:rsidRPr="008873C7">
        <w:rPr>
          <w:rFonts w:ascii="Tahoma" w:hAnsi="Tahoma" w:cs="Tahoma"/>
          <w:sz w:val="20"/>
          <w:szCs w:val="20"/>
        </w:rPr>
        <w:t xml:space="preserve"> для </w:t>
      </w:r>
      <w:r w:rsidR="00247B20" w:rsidRPr="008873C7">
        <w:rPr>
          <w:rFonts w:ascii="Tahoma" w:hAnsi="Tahoma" w:cs="Tahoma"/>
          <w:sz w:val="20"/>
          <w:szCs w:val="20"/>
        </w:rPr>
        <w:t>Индикатор</w:t>
      </w:r>
      <w:r w:rsidRPr="008873C7">
        <w:rPr>
          <w:rFonts w:ascii="Tahoma" w:hAnsi="Tahoma" w:cs="Tahoma"/>
          <w:sz w:val="20"/>
          <w:szCs w:val="20"/>
        </w:rPr>
        <w:t>а значение минимально необходимого объема сделок, установленного п.</w:t>
      </w:r>
      <w:r w:rsidR="00105D79" w:rsidRPr="008873C7">
        <w:rPr>
          <w:rFonts w:ascii="Tahoma" w:hAnsi="Tahoma" w:cs="Tahoma"/>
          <w:sz w:val="20"/>
          <w:szCs w:val="20"/>
        </w:rPr>
        <w:t>2</w:t>
      </w:r>
      <w:r w:rsidRPr="008873C7">
        <w:rPr>
          <w:rFonts w:ascii="Tahoma" w:hAnsi="Tahoma" w:cs="Tahoma"/>
          <w:sz w:val="20"/>
          <w:szCs w:val="20"/>
        </w:rPr>
        <w:t>.</w:t>
      </w:r>
      <w:r w:rsidR="00B443A8" w:rsidRPr="008873C7">
        <w:rPr>
          <w:rFonts w:ascii="Tahoma" w:hAnsi="Tahoma" w:cs="Tahoma"/>
          <w:sz w:val="20"/>
          <w:szCs w:val="20"/>
        </w:rPr>
        <w:t>5</w:t>
      </w:r>
      <w:r w:rsidRPr="008873C7">
        <w:rPr>
          <w:rFonts w:ascii="Tahoma" w:hAnsi="Tahoma" w:cs="Tahoma"/>
          <w:sz w:val="20"/>
          <w:szCs w:val="20"/>
        </w:rPr>
        <w:t xml:space="preserve">. </w:t>
      </w:r>
      <w:r w:rsidR="00884D31" w:rsidRPr="008873C7">
        <w:rPr>
          <w:rFonts w:ascii="Tahoma" w:hAnsi="Tahoma" w:cs="Tahoma"/>
          <w:sz w:val="20"/>
          <w:szCs w:val="20"/>
        </w:rPr>
        <w:t>Методики</w:t>
      </w:r>
      <w:r w:rsidRPr="008873C7">
        <w:rPr>
          <w:rFonts w:ascii="Tahoma" w:hAnsi="Tahoma" w:cs="Tahoma"/>
          <w:sz w:val="20"/>
          <w:szCs w:val="20"/>
        </w:rPr>
        <w:t>, значени</w:t>
      </w:r>
      <w:r w:rsidR="002E4BC0" w:rsidRPr="008873C7">
        <w:rPr>
          <w:rFonts w:ascii="Tahoma" w:hAnsi="Tahoma" w:cs="Tahoma"/>
          <w:sz w:val="20"/>
          <w:szCs w:val="20"/>
        </w:rPr>
        <w:t>е</w:t>
      </w:r>
      <w:r w:rsidRPr="008873C7">
        <w:rPr>
          <w:rFonts w:ascii="Tahoma" w:hAnsi="Tahoma" w:cs="Tahoma"/>
          <w:sz w:val="20"/>
          <w:szCs w:val="20"/>
        </w:rPr>
        <w:t xml:space="preserve"> </w:t>
      </w:r>
      <w:r w:rsidR="00247B20" w:rsidRPr="008873C7">
        <w:rPr>
          <w:rFonts w:ascii="Tahoma" w:hAnsi="Tahoma" w:cs="Tahoma"/>
          <w:sz w:val="20"/>
          <w:szCs w:val="20"/>
        </w:rPr>
        <w:t>Индикатор</w:t>
      </w:r>
      <w:r w:rsidR="002E4BC0" w:rsidRPr="008873C7">
        <w:rPr>
          <w:rFonts w:ascii="Tahoma" w:hAnsi="Tahoma" w:cs="Tahoma"/>
          <w:sz w:val="20"/>
          <w:szCs w:val="20"/>
        </w:rPr>
        <w:t>а</w:t>
      </w:r>
      <w:r w:rsidRPr="008873C7">
        <w:rPr>
          <w:rFonts w:ascii="Tahoma" w:hAnsi="Tahoma" w:cs="Tahoma"/>
          <w:sz w:val="20"/>
          <w:szCs w:val="20"/>
        </w:rPr>
        <w:t xml:space="preserve"> определя</w:t>
      </w:r>
      <w:r w:rsidR="002E4BC0" w:rsidRPr="008873C7">
        <w:rPr>
          <w:rFonts w:ascii="Tahoma" w:hAnsi="Tahoma" w:cs="Tahoma"/>
          <w:sz w:val="20"/>
          <w:szCs w:val="20"/>
        </w:rPr>
        <w:t>е</w:t>
      </w:r>
      <w:r w:rsidRPr="008873C7">
        <w:rPr>
          <w:rFonts w:ascii="Tahoma" w:hAnsi="Tahoma" w:cs="Tahoma"/>
          <w:sz w:val="20"/>
          <w:szCs w:val="20"/>
        </w:rPr>
        <w:t>тся по следующей формуле</w:t>
      </w:r>
      <w:r w:rsidR="00846CA6" w:rsidRPr="008873C7">
        <w:rPr>
          <w:rFonts w:ascii="Tahoma" w:hAnsi="Tahoma" w:cs="Tahoma"/>
          <w:sz w:val="20"/>
          <w:szCs w:val="20"/>
        </w:rPr>
        <w:t>:</w:t>
      </w:r>
    </w:p>
    <w:p w14:paraId="0D9AAA8E" w14:textId="77777777" w:rsidR="004118A0" w:rsidRPr="008873C7" w:rsidRDefault="004118A0" w:rsidP="004118A0">
      <w:pPr>
        <w:pStyle w:val="af4"/>
        <w:ind w:left="972"/>
        <w:rPr>
          <w:rFonts w:ascii="Tahoma" w:hAnsi="Tahoma" w:cs="Tahoma"/>
          <w:sz w:val="20"/>
          <w:szCs w:val="20"/>
        </w:rPr>
      </w:pPr>
    </w:p>
    <w:p w14:paraId="018DCD40" w14:textId="77777777" w:rsidR="00846CA6" w:rsidRPr="008873C7" w:rsidRDefault="00245309" w:rsidP="00846CA6">
      <w:pPr>
        <w:spacing w:after="120"/>
        <w:ind w:left="864"/>
        <w:jc w:val="center"/>
        <w:rPr>
          <w:rFonts w:ascii="Tahoma" w:hAnsi="Tahoma" w:cs="Tahoma"/>
          <w:position w:val="-46"/>
          <w:sz w:val="20"/>
          <w:szCs w:val="20"/>
        </w:rPr>
      </w:pPr>
      <w:r>
        <w:rPr>
          <w:rFonts w:ascii="Tahoma" w:hAnsi="Tahoma" w:cs="Tahoma"/>
          <w:position w:val="-12"/>
          <w:sz w:val="20"/>
          <w:szCs w:val="20"/>
        </w:rPr>
        <w:object w:dxaOrig="1188" w:dyaOrig="444" w14:anchorId="0A82DB5E">
          <v:shape id="_x0000_i1030" type="#_x0000_t75" style="width:59.35pt;height:22.45pt" o:ole="" fillcolor="window">
            <v:imagedata r:id="rId18" o:title=""/>
          </v:shape>
          <o:OLEObject Type="Embed" ProgID="Equation.3" ShapeID="_x0000_i1030" DrawAspect="Content" ObjectID="_1824623016" r:id="rId19"/>
        </w:object>
      </w:r>
    </w:p>
    <w:p w14:paraId="3807C48D" w14:textId="77777777" w:rsidR="00846CA6" w:rsidRPr="008873C7" w:rsidRDefault="00245309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где:</w:t>
      </w:r>
    </w:p>
    <w:p w14:paraId="1D0C26D3" w14:textId="77777777" w:rsidR="00846CA6" w:rsidRPr="008873C7" w:rsidRDefault="00245309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  <w:lang w:val="en-US"/>
        </w:rPr>
        <w:t>R</w:t>
      </w:r>
      <w:r w:rsidRPr="008873C7">
        <w:rPr>
          <w:rFonts w:ascii="Tahoma" w:hAnsi="Tahoma" w:cs="Tahoma"/>
          <w:sz w:val="20"/>
          <w:szCs w:val="20"/>
        </w:rPr>
        <w:t xml:space="preserve"> – значение </w:t>
      </w:r>
      <w:r w:rsidR="00247B20" w:rsidRPr="008873C7">
        <w:rPr>
          <w:rFonts w:ascii="Tahoma" w:hAnsi="Tahoma" w:cs="Tahoma"/>
          <w:sz w:val="20"/>
          <w:szCs w:val="20"/>
        </w:rPr>
        <w:t>Индикатор</w:t>
      </w:r>
      <w:r w:rsidRPr="008873C7">
        <w:rPr>
          <w:rFonts w:ascii="Tahoma" w:hAnsi="Tahoma" w:cs="Tahoma"/>
          <w:sz w:val="20"/>
          <w:szCs w:val="20"/>
        </w:rPr>
        <w:t>а;</w:t>
      </w:r>
    </w:p>
    <w:p w14:paraId="763A242C" w14:textId="77777777" w:rsidR="00846CA6" w:rsidRPr="008873C7" w:rsidRDefault="00245309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708" w:dyaOrig="444" w14:anchorId="59266B0E">
            <v:shape id="_x0000_i1031" type="#_x0000_t75" style="width:35.15pt;height:22.45pt" o:ole="" fillcolor="window">
              <v:imagedata r:id="rId20" o:title=""/>
            </v:shape>
            <o:OLEObject Type="Embed" ProgID="Equation.3" ShapeID="_x0000_i1031" DrawAspect="Content" ObjectID="_1824623017" r:id="rId21"/>
          </w:object>
        </m:r>
      </m:oMath>
      <w:r w:rsidRPr="008873C7">
        <w:rPr>
          <w:rFonts w:ascii="Tahoma" w:hAnsi="Tahoma" w:cs="Tahoma"/>
          <w:sz w:val="20"/>
          <w:szCs w:val="20"/>
        </w:rPr>
        <w:t xml:space="preserve">– средняя Ставка по сделкам, определенная в </w:t>
      </w:r>
      <w:proofErr w:type="spellStart"/>
      <w:r w:rsidRPr="008873C7">
        <w:rPr>
          <w:rFonts w:ascii="Tahoma" w:hAnsi="Tahoma" w:cs="Tahoma"/>
          <w:sz w:val="20"/>
          <w:szCs w:val="20"/>
        </w:rPr>
        <w:t>сооттвествии</w:t>
      </w:r>
      <w:proofErr w:type="spellEnd"/>
      <w:r w:rsidRPr="008873C7">
        <w:rPr>
          <w:rFonts w:ascii="Tahoma" w:hAnsi="Tahoma" w:cs="Tahoma"/>
          <w:sz w:val="20"/>
          <w:szCs w:val="20"/>
        </w:rPr>
        <w:t xml:space="preserve"> с п.3.2. </w:t>
      </w:r>
      <w:r w:rsidR="00D83B0B" w:rsidRPr="008873C7">
        <w:rPr>
          <w:rFonts w:ascii="Tahoma" w:hAnsi="Tahoma" w:cs="Tahoma"/>
          <w:sz w:val="20"/>
          <w:szCs w:val="20"/>
        </w:rPr>
        <w:t>Методики</w:t>
      </w:r>
      <w:r w:rsidRPr="008873C7">
        <w:rPr>
          <w:rFonts w:ascii="Tahoma" w:hAnsi="Tahoma" w:cs="Tahoma"/>
          <w:sz w:val="20"/>
          <w:szCs w:val="20"/>
        </w:rPr>
        <w:t>.</w:t>
      </w:r>
    </w:p>
    <w:p w14:paraId="2F8A9CAE" w14:textId="77777777" w:rsidR="00C60914" w:rsidRPr="008873C7" w:rsidRDefault="00245309" w:rsidP="006364C1">
      <w:pPr>
        <w:pStyle w:val="af4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В случае, если объем сделок,</w:t>
      </w:r>
      <w:r w:rsidRPr="008873C7">
        <w:t xml:space="preserve"> </w:t>
      </w:r>
      <w:r w:rsidRPr="008873C7">
        <w:rPr>
          <w:rFonts w:ascii="Tahoma" w:hAnsi="Tahoma" w:cs="Tahoma"/>
          <w:sz w:val="20"/>
          <w:szCs w:val="20"/>
        </w:rPr>
        <w:t>заключенных Безадресном режиме с</w:t>
      </w:r>
      <w:r w:rsidR="008B0A84" w:rsidRPr="008873C7">
        <w:rPr>
          <w:rFonts w:ascii="Tahoma" w:hAnsi="Tahoma" w:cs="Tahoma"/>
          <w:sz w:val="20"/>
          <w:szCs w:val="20"/>
        </w:rPr>
        <w:t xml:space="preserve"> </w:t>
      </w:r>
      <w:r w:rsidRPr="008873C7">
        <w:rPr>
          <w:rFonts w:ascii="Tahoma" w:hAnsi="Tahoma" w:cs="Tahoma"/>
          <w:sz w:val="20"/>
          <w:szCs w:val="20"/>
        </w:rPr>
        <w:t>10:</w:t>
      </w:r>
      <w:proofErr w:type="gramStart"/>
      <w:r w:rsidRPr="008873C7">
        <w:rPr>
          <w:rFonts w:ascii="Tahoma" w:hAnsi="Tahoma" w:cs="Tahoma"/>
          <w:sz w:val="20"/>
          <w:szCs w:val="20"/>
        </w:rPr>
        <w:t>00  до</w:t>
      </w:r>
      <w:proofErr w:type="gramEnd"/>
      <w:r w:rsidR="007F6939" w:rsidRPr="008873C7">
        <w:rPr>
          <w:rFonts w:ascii="Tahoma" w:hAnsi="Tahoma" w:cs="Tahoma"/>
          <w:sz w:val="20"/>
          <w:szCs w:val="20"/>
        </w:rPr>
        <w:t xml:space="preserve"> времени расчета</w:t>
      </w:r>
      <w:r w:rsidRPr="008873C7">
        <w:rPr>
          <w:rFonts w:ascii="Tahoma" w:hAnsi="Tahoma" w:cs="Tahoma"/>
          <w:sz w:val="20"/>
          <w:szCs w:val="20"/>
        </w:rPr>
        <w:t>,</w:t>
      </w:r>
      <w:r w:rsidR="008B0A84" w:rsidRPr="008873C7">
        <w:rPr>
          <w:rFonts w:ascii="Tahoma" w:hAnsi="Tahoma" w:cs="Tahoma"/>
          <w:sz w:val="20"/>
          <w:szCs w:val="20"/>
        </w:rPr>
        <w:t xml:space="preserve"> менее значения минимально</w:t>
      </w:r>
      <w:r w:rsidR="000E1C50" w:rsidRPr="008873C7">
        <w:rPr>
          <w:rFonts w:ascii="Tahoma" w:hAnsi="Tahoma" w:cs="Tahoma"/>
          <w:sz w:val="20"/>
          <w:szCs w:val="20"/>
        </w:rPr>
        <w:t xml:space="preserve"> </w:t>
      </w:r>
      <w:r w:rsidR="008B0A84" w:rsidRPr="008873C7">
        <w:rPr>
          <w:rFonts w:ascii="Tahoma" w:hAnsi="Tahoma" w:cs="Tahoma"/>
          <w:sz w:val="20"/>
          <w:szCs w:val="20"/>
        </w:rPr>
        <w:t>необходимого объема сделок</w:t>
      </w:r>
      <w:r w:rsidR="000E1C50" w:rsidRPr="008873C7">
        <w:rPr>
          <w:rFonts w:ascii="Tahoma" w:hAnsi="Tahoma" w:cs="Tahoma"/>
          <w:sz w:val="20"/>
          <w:szCs w:val="20"/>
        </w:rPr>
        <w:t>,</w:t>
      </w:r>
      <w:r w:rsidR="008B0A84" w:rsidRPr="008873C7">
        <w:rPr>
          <w:rFonts w:ascii="Tahoma" w:hAnsi="Tahoma" w:cs="Tahoma"/>
          <w:sz w:val="20"/>
          <w:szCs w:val="20"/>
        </w:rPr>
        <w:t xml:space="preserve"> </w:t>
      </w:r>
      <w:r w:rsidR="000E1C50" w:rsidRPr="008873C7">
        <w:rPr>
          <w:rFonts w:ascii="Tahoma" w:hAnsi="Tahoma" w:cs="Tahoma"/>
          <w:sz w:val="20"/>
          <w:szCs w:val="20"/>
        </w:rPr>
        <w:t>установленного п.</w:t>
      </w:r>
      <w:r w:rsidR="00105D79" w:rsidRPr="008873C7">
        <w:rPr>
          <w:rFonts w:ascii="Tahoma" w:hAnsi="Tahoma" w:cs="Tahoma"/>
          <w:sz w:val="20"/>
          <w:szCs w:val="20"/>
        </w:rPr>
        <w:t>2</w:t>
      </w:r>
      <w:r w:rsidR="000E1C50" w:rsidRPr="008873C7">
        <w:rPr>
          <w:rFonts w:ascii="Tahoma" w:hAnsi="Tahoma" w:cs="Tahoma"/>
          <w:sz w:val="20"/>
          <w:szCs w:val="20"/>
        </w:rPr>
        <w:t>.</w:t>
      </w:r>
      <w:r w:rsidR="00B443A8" w:rsidRPr="008873C7">
        <w:rPr>
          <w:rFonts w:ascii="Tahoma" w:hAnsi="Tahoma" w:cs="Tahoma"/>
          <w:sz w:val="20"/>
          <w:szCs w:val="20"/>
        </w:rPr>
        <w:t>5</w:t>
      </w:r>
      <w:r w:rsidR="000E1C50" w:rsidRPr="008873C7">
        <w:rPr>
          <w:rFonts w:ascii="Tahoma" w:hAnsi="Tahoma" w:cs="Tahoma"/>
          <w:sz w:val="20"/>
          <w:szCs w:val="20"/>
        </w:rPr>
        <w:t xml:space="preserve">. </w:t>
      </w:r>
      <w:r w:rsidR="00884D31" w:rsidRPr="008873C7">
        <w:rPr>
          <w:rFonts w:ascii="Tahoma" w:hAnsi="Tahoma" w:cs="Tahoma"/>
          <w:sz w:val="20"/>
          <w:szCs w:val="20"/>
        </w:rPr>
        <w:t xml:space="preserve">Методики </w:t>
      </w:r>
      <w:r w:rsidR="000E1C50" w:rsidRPr="008873C7">
        <w:rPr>
          <w:rFonts w:ascii="Tahoma" w:hAnsi="Tahoma" w:cs="Tahoma"/>
          <w:sz w:val="20"/>
          <w:szCs w:val="20"/>
        </w:rPr>
        <w:t xml:space="preserve">для </w:t>
      </w:r>
      <w:r w:rsidR="00247B20" w:rsidRPr="008873C7">
        <w:rPr>
          <w:rFonts w:ascii="Tahoma" w:hAnsi="Tahoma" w:cs="Tahoma"/>
          <w:sz w:val="20"/>
          <w:szCs w:val="20"/>
        </w:rPr>
        <w:t>Индикатор</w:t>
      </w:r>
      <w:r w:rsidRPr="008873C7">
        <w:rPr>
          <w:rFonts w:ascii="Tahoma" w:hAnsi="Tahoma" w:cs="Tahoma"/>
          <w:sz w:val="20"/>
          <w:szCs w:val="20"/>
        </w:rPr>
        <w:t>а</w:t>
      </w:r>
      <w:r w:rsidR="000E1C50" w:rsidRPr="008873C7">
        <w:rPr>
          <w:rFonts w:ascii="Tahoma" w:hAnsi="Tahoma" w:cs="Tahoma"/>
          <w:sz w:val="20"/>
          <w:szCs w:val="20"/>
        </w:rPr>
        <w:t>,</w:t>
      </w:r>
      <w:r w:rsidRPr="008873C7">
        <w:rPr>
          <w:rFonts w:ascii="Tahoma" w:hAnsi="Tahoma" w:cs="Tahoma"/>
          <w:sz w:val="20"/>
          <w:szCs w:val="20"/>
        </w:rPr>
        <w:t xml:space="preserve"> значени</w:t>
      </w:r>
      <w:r w:rsidR="00C24940" w:rsidRPr="008873C7">
        <w:rPr>
          <w:rFonts w:ascii="Tahoma" w:hAnsi="Tahoma" w:cs="Tahoma"/>
          <w:sz w:val="20"/>
          <w:szCs w:val="20"/>
        </w:rPr>
        <w:t>е</w:t>
      </w:r>
      <w:r w:rsidRPr="008873C7">
        <w:rPr>
          <w:rFonts w:ascii="Tahoma" w:hAnsi="Tahoma" w:cs="Tahoma"/>
          <w:sz w:val="20"/>
          <w:szCs w:val="20"/>
        </w:rPr>
        <w:t xml:space="preserve"> </w:t>
      </w:r>
      <w:r w:rsidR="00247B20" w:rsidRPr="008873C7">
        <w:rPr>
          <w:rFonts w:ascii="Tahoma" w:hAnsi="Tahoma" w:cs="Tahoma"/>
          <w:sz w:val="20"/>
          <w:szCs w:val="20"/>
        </w:rPr>
        <w:t>Индикатор</w:t>
      </w:r>
      <w:r w:rsidR="000E1C50" w:rsidRPr="008873C7">
        <w:rPr>
          <w:rFonts w:ascii="Tahoma" w:hAnsi="Tahoma" w:cs="Tahoma"/>
          <w:sz w:val="20"/>
          <w:szCs w:val="20"/>
        </w:rPr>
        <w:t>а</w:t>
      </w:r>
      <w:r w:rsidRPr="008873C7">
        <w:rPr>
          <w:rFonts w:ascii="Tahoma" w:hAnsi="Tahoma" w:cs="Tahoma"/>
          <w:sz w:val="20"/>
          <w:szCs w:val="20"/>
        </w:rPr>
        <w:t xml:space="preserve"> определя</w:t>
      </w:r>
      <w:r w:rsidR="000E1C50" w:rsidRPr="008873C7">
        <w:rPr>
          <w:rFonts w:ascii="Tahoma" w:hAnsi="Tahoma" w:cs="Tahoma"/>
          <w:sz w:val="20"/>
          <w:szCs w:val="20"/>
        </w:rPr>
        <w:t>е</w:t>
      </w:r>
      <w:r w:rsidRPr="008873C7">
        <w:rPr>
          <w:rFonts w:ascii="Tahoma" w:hAnsi="Tahoma" w:cs="Tahoma"/>
          <w:sz w:val="20"/>
          <w:szCs w:val="20"/>
        </w:rPr>
        <w:t>тся по следующей формуле:</w:t>
      </w:r>
    </w:p>
    <w:p w14:paraId="73A979E1" w14:textId="77777777" w:rsidR="00C60914" w:rsidRPr="008873C7" w:rsidRDefault="00C60914" w:rsidP="00C60914">
      <w:pPr>
        <w:pStyle w:val="af4"/>
        <w:ind w:left="972"/>
        <w:rPr>
          <w:rFonts w:ascii="Tahoma" w:hAnsi="Tahoma" w:cs="Tahoma"/>
          <w:sz w:val="20"/>
          <w:szCs w:val="20"/>
        </w:rPr>
      </w:pPr>
    </w:p>
    <w:p w14:paraId="47B58F32" w14:textId="77777777" w:rsidR="00145942" w:rsidRPr="008873C7" w:rsidRDefault="00245309" w:rsidP="00145942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R =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Vol</m:t>
              </m:r>
            </m:num>
            <m:den>
              <m:r>
                <w:rPr>
                  <w:rFonts w:ascii="Cambria Math" w:hAnsi="Cambria Math"/>
                </w:rPr>
                <m:t>MinVol</m:t>
              </m:r>
            </m:den>
          </m:f>
          <m:r>
            <w:rPr>
              <w:rFonts w:ascii="Cambria Math" w:hAnsi="Cambria Math"/>
            </w:rPr>
            <m:t xml:space="preserve"> 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trades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Vol</m:t>
                  </m:r>
                </m:num>
                <m:den>
                  <m:r>
                    <w:rPr>
                      <w:rFonts w:ascii="Cambria Math" w:hAnsi="Cambria Math"/>
                    </w:rPr>
                    <m:t>MinVol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orders</m:t>
              </m:r>
            </m:sub>
          </m:sSub>
        </m:oMath>
      </m:oMathPara>
    </w:p>
    <w:p w14:paraId="1B433EB8" w14:textId="77777777" w:rsidR="008710C5" w:rsidRPr="008873C7" w:rsidRDefault="008710C5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7DC9CC3E" w14:textId="77777777" w:rsidR="00C60914" w:rsidRPr="008873C7" w:rsidRDefault="00245309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где:</w:t>
      </w:r>
    </w:p>
    <w:p w14:paraId="41AD5797" w14:textId="77777777" w:rsidR="00C60914" w:rsidRPr="008873C7" w:rsidRDefault="00245309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  <w:lang w:val="en-US"/>
        </w:rPr>
        <w:t>R</w:t>
      </w:r>
      <w:r w:rsidRPr="008873C7">
        <w:rPr>
          <w:rFonts w:ascii="Tahoma" w:hAnsi="Tahoma" w:cs="Tahoma"/>
          <w:sz w:val="20"/>
          <w:szCs w:val="20"/>
        </w:rPr>
        <w:t xml:space="preserve"> – значение </w:t>
      </w:r>
      <w:r w:rsidR="00247B20" w:rsidRPr="008873C7">
        <w:rPr>
          <w:rFonts w:ascii="Tahoma" w:hAnsi="Tahoma" w:cs="Tahoma"/>
          <w:sz w:val="20"/>
          <w:szCs w:val="20"/>
        </w:rPr>
        <w:t>Индикатор</w:t>
      </w:r>
      <w:r w:rsidRPr="008873C7">
        <w:rPr>
          <w:rFonts w:ascii="Tahoma" w:hAnsi="Tahoma" w:cs="Tahoma"/>
          <w:sz w:val="20"/>
          <w:szCs w:val="20"/>
        </w:rPr>
        <w:t>а;</w:t>
      </w:r>
    </w:p>
    <w:p w14:paraId="32061971" w14:textId="77777777" w:rsidR="00145942" w:rsidRPr="008873C7" w:rsidRDefault="00245309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732" w:dyaOrig="444" w14:anchorId="31E5E3FC">
            <v:shape id="_x0000_i1032" type="#_x0000_t75" style="width:36.85pt;height:22.45pt" o:ole="" fillcolor="window">
              <v:imagedata r:id="rId22" o:title=""/>
            </v:shape>
            <o:OLEObject Type="Embed" ProgID="Equation.3" ShapeID="_x0000_i1032" DrawAspect="Content" ObjectID="_1824623018" r:id="rId23"/>
          </w:object>
        </m:r>
      </m:oMath>
      <w:r w:rsidRPr="008873C7">
        <w:rPr>
          <w:rFonts w:ascii="Tahoma" w:hAnsi="Tahoma" w:cs="Tahoma"/>
          <w:sz w:val="20"/>
          <w:szCs w:val="20"/>
        </w:rPr>
        <w:t xml:space="preserve">– средняя Ставка по </w:t>
      </w:r>
      <w:proofErr w:type="spellStart"/>
      <w:r w:rsidRPr="008873C7">
        <w:rPr>
          <w:rFonts w:ascii="Tahoma" w:hAnsi="Tahoma" w:cs="Tahoma"/>
          <w:sz w:val="20"/>
          <w:szCs w:val="20"/>
        </w:rPr>
        <w:t>завкам</w:t>
      </w:r>
      <w:proofErr w:type="spellEnd"/>
      <w:r w:rsidRPr="008873C7">
        <w:rPr>
          <w:rFonts w:ascii="Tahoma" w:hAnsi="Tahoma" w:cs="Tahoma"/>
          <w:sz w:val="20"/>
          <w:szCs w:val="20"/>
        </w:rPr>
        <w:t xml:space="preserve">, определенная в </w:t>
      </w:r>
      <w:proofErr w:type="spellStart"/>
      <w:r w:rsidRPr="008873C7">
        <w:rPr>
          <w:rFonts w:ascii="Tahoma" w:hAnsi="Tahoma" w:cs="Tahoma"/>
          <w:sz w:val="20"/>
          <w:szCs w:val="20"/>
        </w:rPr>
        <w:t>сооттветствии</w:t>
      </w:r>
      <w:proofErr w:type="spellEnd"/>
      <w:r w:rsidRPr="008873C7">
        <w:rPr>
          <w:rFonts w:ascii="Tahoma" w:hAnsi="Tahoma" w:cs="Tahoma"/>
          <w:sz w:val="20"/>
          <w:szCs w:val="20"/>
        </w:rPr>
        <w:t xml:space="preserve"> с п.</w:t>
      </w:r>
      <w:r w:rsidR="00105D79" w:rsidRPr="008873C7">
        <w:rPr>
          <w:rFonts w:ascii="Tahoma" w:hAnsi="Tahoma" w:cs="Tahoma"/>
          <w:sz w:val="20"/>
          <w:szCs w:val="20"/>
        </w:rPr>
        <w:t>2</w:t>
      </w:r>
      <w:r w:rsidRPr="008873C7">
        <w:rPr>
          <w:rFonts w:ascii="Tahoma" w:hAnsi="Tahoma" w:cs="Tahoma"/>
          <w:sz w:val="20"/>
          <w:szCs w:val="20"/>
        </w:rPr>
        <w:t>.</w:t>
      </w:r>
      <w:r w:rsidR="00AC204E" w:rsidRPr="008873C7">
        <w:rPr>
          <w:rFonts w:ascii="Tahoma" w:hAnsi="Tahoma" w:cs="Tahoma"/>
          <w:sz w:val="20"/>
          <w:szCs w:val="20"/>
        </w:rPr>
        <w:t>3</w:t>
      </w:r>
      <w:r w:rsidR="00105D79" w:rsidRPr="008873C7">
        <w:rPr>
          <w:rFonts w:ascii="Tahoma" w:hAnsi="Tahoma" w:cs="Tahoma"/>
          <w:sz w:val="20"/>
          <w:szCs w:val="20"/>
        </w:rPr>
        <w:t>.</w:t>
      </w:r>
      <w:r w:rsidR="00AC204E" w:rsidRPr="008873C7">
        <w:rPr>
          <w:rFonts w:ascii="Tahoma" w:hAnsi="Tahoma" w:cs="Tahoma"/>
          <w:sz w:val="20"/>
          <w:szCs w:val="20"/>
        </w:rPr>
        <w:t>6.</w:t>
      </w:r>
      <w:r w:rsidRPr="008873C7">
        <w:rPr>
          <w:rFonts w:ascii="Tahoma" w:hAnsi="Tahoma" w:cs="Tahoma"/>
          <w:sz w:val="20"/>
          <w:szCs w:val="20"/>
        </w:rPr>
        <w:t xml:space="preserve"> </w:t>
      </w:r>
      <w:r w:rsidR="00D83B0B" w:rsidRPr="008873C7">
        <w:rPr>
          <w:rFonts w:ascii="Tahoma" w:hAnsi="Tahoma" w:cs="Tahoma"/>
          <w:sz w:val="20"/>
          <w:szCs w:val="20"/>
        </w:rPr>
        <w:t>Методики</w:t>
      </w:r>
      <w:r w:rsidRPr="008873C7">
        <w:rPr>
          <w:rFonts w:ascii="Tahoma" w:hAnsi="Tahoma" w:cs="Tahoma"/>
          <w:sz w:val="20"/>
          <w:szCs w:val="20"/>
        </w:rPr>
        <w:t>;</w:t>
      </w:r>
    </w:p>
    <w:p w14:paraId="2F0AD8DF" w14:textId="77777777" w:rsidR="00145942" w:rsidRPr="008873C7" w:rsidRDefault="00245309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708" w:dyaOrig="444" w14:anchorId="5B68039A">
            <v:shape id="_x0000_i1033" type="#_x0000_t75" style="width:35.15pt;height:22.45pt" o:ole="" fillcolor="window">
              <v:imagedata r:id="rId20" o:title=""/>
            </v:shape>
            <o:OLEObject Type="Embed" ProgID="Equation.3" ShapeID="_x0000_i1033" DrawAspect="Content" ObjectID="_1824623019" r:id="rId24"/>
          </w:object>
        </m:r>
      </m:oMath>
      <w:r w:rsidRPr="008873C7">
        <w:rPr>
          <w:rFonts w:ascii="Tahoma" w:hAnsi="Tahoma" w:cs="Tahoma"/>
          <w:sz w:val="20"/>
          <w:szCs w:val="20"/>
        </w:rPr>
        <w:t xml:space="preserve">– средняя Ставка по сделкам, определенная в </w:t>
      </w:r>
      <w:proofErr w:type="spellStart"/>
      <w:r w:rsidRPr="008873C7">
        <w:rPr>
          <w:rFonts w:ascii="Tahoma" w:hAnsi="Tahoma" w:cs="Tahoma"/>
          <w:sz w:val="20"/>
          <w:szCs w:val="20"/>
        </w:rPr>
        <w:t>сооттвествии</w:t>
      </w:r>
      <w:proofErr w:type="spellEnd"/>
      <w:r w:rsidRPr="008873C7">
        <w:rPr>
          <w:rFonts w:ascii="Tahoma" w:hAnsi="Tahoma" w:cs="Tahoma"/>
          <w:sz w:val="20"/>
          <w:szCs w:val="20"/>
        </w:rPr>
        <w:t xml:space="preserve"> с п.</w:t>
      </w:r>
      <w:r w:rsidR="00105D79" w:rsidRPr="008873C7">
        <w:rPr>
          <w:rFonts w:ascii="Tahoma" w:hAnsi="Tahoma" w:cs="Tahoma"/>
          <w:sz w:val="20"/>
          <w:szCs w:val="20"/>
        </w:rPr>
        <w:t>2</w:t>
      </w:r>
      <w:r w:rsidRPr="008873C7">
        <w:rPr>
          <w:rFonts w:ascii="Tahoma" w:hAnsi="Tahoma" w:cs="Tahoma"/>
          <w:sz w:val="20"/>
          <w:szCs w:val="20"/>
        </w:rPr>
        <w:t>.</w:t>
      </w:r>
      <w:r w:rsidR="00AC204E" w:rsidRPr="008873C7">
        <w:rPr>
          <w:rFonts w:ascii="Tahoma" w:hAnsi="Tahoma" w:cs="Tahoma"/>
          <w:sz w:val="20"/>
          <w:szCs w:val="20"/>
        </w:rPr>
        <w:t>4</w:t>
      </w:r>
      <w:r w:rsidRPr="008873C7">
        <w:rPr>
          <w:rFonts w:ascii="Tahoma" w:hAnsi="Tahoma" w:cs="Tahoma"/>
          <w:sz w:val="20"/>
          <w:szCs w:val="20"/>
        </w:rPr>
        <w:t xml:space="preserve">. </w:t>
      </w:r>
      <w:r w:rsidR="00884D31" w:rsidRPr="008873C7">
        <w:rPr>
          <w:rFonts w:ascii="Tahoma" w:hAnsi="Tahoma" w:cs="Tahoma"/>
          <w:sz w:val="20"/>
          <w:szCs w:val="20"/>
        </w:rPr>
        <w:t>Методики</w:t>
      </w:r>
      <w:r w:rsidRPr="008873C7">
        <w:rPr>
          <w:rFonts w:ascii="Tahoma" w:hAnsi="Tahoma" w:cs="Tahoma"/>
          <w:sz w:val="20"/>
          <w:szCs w:val="20"/>
        </w:rPr>
        <w:t>;</w:t>
      </w:r>
    </w:p>
    <w:p w14:paraId="4E2EAE2A" w14:textId="77777777" w:rsidR="00145942" w:rsidRPr="008873C7" w:rsidRDefault="00245309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  <w:lang w:val="en-US"/>
        </w:rPr>
        <w:t>Vol</w:t>
      </w:r>
      <w:r w:rsidRPr="008873C7">
        <w:rPr>
          <w:rFonts w:ascii="Tahoma" w:hAnsi="Tahoma" w:cs="Tahoma"/>
          <w:sz w:val="20"/>
          <w:szCs w:val="20"/>
        </w:rPr>
        <w:t xml:space="preserve"> - объем сделок,</w:t>
      </w:r>
      <w:r w:rsidRPr="008873C7">
        <w:t xml:space="preserve"> </w:t>
      </w:r>
      <w:r w:rsidRPr="008873C7">
        <w:rPr>
          <w:rFonts w:ascii="Tahoma" w:hAnsi="Tahoma" w:cs="Tahoma"/>
          <w:sz w:val="20"/>
          <w:szCs w:val="20"/>
        </w:rPr>
        <w:t>заключенных</w:t>
      </w:r>
      <w:r w:rsidR="006364C1" w:rsidRPr="008873C7">
        <w:rPr>
          <w:rFonts w:ascii="Tahoma" w:hAnsi="Tahoma" w:cs="Tahoma"/>
          <w:sz w:val="20"/>
          <w:szCs w:val="20"/>
        </w:rPr>
        <w:t xml:space="preserve"> </w:t>
      </w:r>
      <w:r w:rsidRPr="008873C7">
        <w:rPr>
          <w:rFonts w:ascii="Tahoma" w:hAnsi="Tahoma" w:cs="Tahoma"/>
          <w:sz w:val="20"/>
          <w:szCs w:val="20"/>
        </w:rPr>
        <w:t xml:space="preserve">в Безадресном режиме </w:t>
      </w:r>
      <w:r w:rsidR="00FB1DDA" w:rsidRPr="008873C7">
        <w:rPr>
          <w:rFonts w:ascii="Tahoma" w:hAnsi="Tahoma" w:cs="Tahoma"/>
          <w:sz w:val="20"/>
          <w:szCs w:val="20"/>
        </w:rPr>
        <w:t xml:space="preserve">с </w:t>
      </w:r>
      <w:r w:rsidRPr="008873C7">
        <w:rPr>
          <w:rFonts w:ascii="Tahoma" w:hAnsi="Tahoma" w:cs="Tahoma"/>
          <w:sz w:val="20"/>
          <w:szCs w:val="20"/>
        </w:rPr>
        <w:t>10:00</w:t>
      </w:r>
      <w:r w:rsidR="006364C1" w:rsidRPr="008873C7">
        <w:rPr>
          <w:rFonts w:ascii="Tahoma" w:hAnsi="Tahoma" w:cs="Tahoma"/>
          <w:sz w:val="20"/>
          <w:szCs w:val="20"/>
        </w:rPr>
        <w:t xml:space="preserve"> </w:t>
      </w:r>
      <w:r w:rsidRPr="008873C7">
        <w:rPr>
          <w:rFonts w:ascii="Tahoma" w:hAnsi="Tahoma" w:cs="Tahoma"/>
          <w:sz w:val="20"/>
          <w:szCs w:val="20"/>
        </w:rPr>
        <w:t xml:space="preserve">до </w:t>
      </w:r>
      <w:r w:rsidR="007F6939" w:rsidRPr="008873C7">
        <w:rPr>
          <w:rFonts w:ascii="Tahoma" w:hAnsi="Tahoma" w:cs="Tahoma"/>
          <w:sz w:val="20"/>
          <w:szCs w:val="20"/>
        </w:rPr>
        <w:t>времени расчета</w:t>
      </w:r>
      <w:r w:rsidRPr="008873C7">
        <w:rPr>
          <w:rFonts w:ascii="Tahoma" w:hAnsi="Tahoma" w:cs="Tahoma"/>
          <w:sz w:val="20"/>
          <w:szCs w:val="20"/>
        </w:rPr>
        <w:t>;</w:t>
      </w:r>
    </w:p>
    <w:p w14:paraId="6FDC6236" w14:textId="77777777" w:rsidR="00A62B41" w:rsidRPr="008873C7" w:rsidRDefault="00245309" w:rsidP="00A62B41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8873C7">
        <w:rPr>
          <w:rFonts w:ascii="Tahoma" w:hAnsi="Tahoma" w:cs="Tahoma"/>
          <w:sz w:val="20"/>
          <w:szCs w:val="20"/>
          <w:lang w:val="en-US"/>
        </w:rPr>
        <w:t>MinVol</w:t>
      </w:r>
      <w:proofErr w:type="spellEnd"/>
      <w:r w:rsidRPr="008873C7">
        <w:rPr>
          <w:rFonts w:ascii="Tahoma" w:hAnsi="Tahoma" w:cs="Tahoma"/>
          <w:sz w:val="20"/>
          <w:szCs w:val="20"/>
        </w:rPr>
        <w:t xml:space="preserve"> – значение минимально необходимого объема сделок,</w:t>
      </w:r>
      <w:r w:rsidRPr="008873C7">
        <w:t xml:space="preserve"> </w:t>
      </w:r>
      <w:r w:rsidRPr="008873C7">
        <w:rPr>
          <w:rFonts w:ascii="Tahoma" w:hAnsi="Tahoma" w:cs="Tahoma"/>
          <w:sz w:val="20"/>
          <w:szCs w:val="20"/>
        </w:rPr>
        <w:t>установленное п.</w:t>
      </w:r>
      <w:r w:rsidR="00105D79" w:rsidRPr="008873C7">
        <w:rPr>
          <w:rFonts w:ascii="Tahoma" w:hAnsi="Tahoma" w:cs="Tahoma"/>
          <w:sz w:val="20"/>
          <w:szCs w:val="20"/>
        </w:rPr>
        <w:t>2</w:t>
      </w:r>
      <w:r w:rsidRPr="008873C7">
        <w:rPr>
          <w:rFonts w:ascii="Tahoma" w:hAnsi="Tahoma" w:cs="Tahoma"/>
          <w:sz w:val="20"/>
          <w:szCs w:val="20"/>
        </w:rPr>
        <w:t>.</w:t>
      </w:r>
      <w:r w:rsidR="00AC204E" w:rsidRPr="008873C7">
        <w:rPr>
          <w:rFonts w:ascii="Tahoma" w:hAnsi="Tahoma" w:cs="Tahoma"/>
          <w:sz w:val="20"/>
          <w:szCs w:val="20"/>
        </w:rPr>
        <w:t>5</w:t>
      </w:r>
      <w:r w:rsidR="00105D79" w:rsidRPr="008873C7">
        <w:rPr>
          <w:rFonts w:ascii="Tahoma" w:hAnsi="Tahoma" w:cs="Tahoma"/>
          <w:sz w:val="20"/>
          <w:szCs w:val="20"/>
        </w:rPr>
        <w:t>.</w:t>
      </w:r>
      <w:r w:rsidRPr="008873C7">
        <w:rPr>
          <w:rFonts w:ascii="Tahoma" w:hAnsi="Tahoma" w:cs="Tahoma"/>
          <w:sz w:val="20"/>
          <w:szCs w:val="20"/>
        </w:rPr>
        <w:t xml:space="preserve"> </w:t>
      </w:r>
      <w:r w:rsidR="00D83B0B" w:rsidRPr="008873C7">
        <w:rPr>
          <w:rFonts w:ascii="Tahoma" w:hAnsi="Tahoma" w:cs="Tahoma"/>
          <w:sz w:val="20"/>
          <w:szCs w:val="20"/>
        </w:rPr>
        <w:t>Методики</w:t>
      </w:r>
      <w:r w:rsidR="00C23F6C" w:rsidRPr="008873C7">
        <w:rPr>
          <w:rFonts w:ascii="Tahoma" w:hAnsi="Tahoma" w:cs="Tahoma"/>
          <w:sz w:val="20"/>
          <w:szCs w:val="20"/>
        </w:rPr>
        <w:t>.</w:t>
      </w:r>
    </w:p>
    <w:p w14:paraId="74B0B377" w14:textId="77777777" w:rsidR="0028518E" w:rsidRPr="008873C7" w:rsidRDefault="00245309" w:rsidP="00E851E9">
      <w:pPr>
        <w:numPr>
          <w:ilvl w:val="1"/>
          <w:numId w:val="1"/>
        </w:numPr>
        <w:tabs>
          <w:tab w:val="clear" w:pos="972"/>
          <w:tab w:val="num" w:pos="612"/>
        </w:tabs>
        <w:spacing w:after="120"/>
        <w:ind w:left="612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Значения </w:t>
      </w:r>
      <w:r w:rsidR="00402CFB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 xml:space="preserve"> выражаются в процентах годовых. Расчет значений </w:t>
      </w:r>
      <w:r w:rsidR="00402CFB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 xml:space="preserve"> осуществляется с точностью до двух знаков после запятой.</w:t>
      </w:r>
    </w:p>
    <w:p w14:paraId="39E1D431" w14:textId="77777777" w:rsidR="007B0A07" w:rsidRPr="008873C7" w:rsidRDefault="007B0A07" w:rsidP="00E851E9">
      <w:pPr>
        <w:pStyle w:val="af5"/>
        <w:ind w:left="360"/>
        <w:jc w:val="both"/>
      </w:pPr>
    </w:p>
    <w:p w14:paraId="27962E4C" w14:textId="77777777" w:rsidR="009E0FD7" w:rsidRPr="008873C7" w:rsidRDefault="009E0FD7" w:rsidP="009B52F2">
      <w:pPr>
        <w:spacing w:after="120"/>
        <w:rPr>
          <w:rFonts w:ascii="Tahoma" w:hAnsi="Tahoma" w:cs="Tahoma"/>
        </w:rPr>
      </w:pPr>
      <w:bookmarkStart w:id="23" w:name="_Toc403741514"/>
      <w:bookmarkStart w:id="24" w:name="_Toc403742084"/>
      <w:bookmarkStart w:id="25" w:name="_Toc403742357"/>
      <w:bookmarkStart w:id="26" w:name="_Toc403743417"/>
      <w:bookmarkEnd w:id="23"/>
      <w:bookmarkEnd w:id="24"/>
      <w:bookmarkEnd w:id="25"/>
      <w:bookmarkEnd w:id="26"/>
    </w:p>
    <w:p w14:paraId="477AF2EC" w14:textId="77777777" w:rsidR="0096586D" w:rsidRPr="008873C7" w:rsidRDefault="00245309" w:rsidP="004D4594">
      <w:pPr>
        <w:keepNext/>
        <w:numPr>
          <w:ilvl w:val="0"/>
          <w:numId w:val="1"/>
        </w:numPr>
        <w:spacing w:after="120"/>
        <w:ind w:left="357" w:hanging="357"/>
        <w:outlineLvl w:val="0"/>
        <w:rPr>
          <w:rFonts w:ascii="Tahoma" w:hAnsi="Tahoma" w:cs="Tahoma"/>
          <w:b/>
          <w:sz w:val="22"/>
          <w:szCs w:val="22"/>
        </w:rPr>
      </w:pPr>
      <w:bookmarkStart w:id="27" w:name="_Toc2697181"/>
      <w:bookmarkStart w:id="28" w:name="_Toc2697348"/>
      <w:bookmarkStart w:id="29" w:name="_Toc2697794"/>
      <w:bookmarkStart w:id="30" w:name="_Toc2697844"/>
      <w:bookmarkStart w:id="31" w:name="_Toc2697182"/>
      <w:bookmarkStart w:id="32" w:name="_Toc2697349"/>
      <w:bookmarkStart w:id="33" w:name="_Toc2697795"/>
      <w:bookmarkStart w:id="34" w:name="_Toc2697845"/>
      <w:bookmarkStart w:id="35" w:name="_Toc2697184"/>
      <w:bookmarkStart w:id="36" w:name="_Toc2697351"/>
      <w:bookmarkStart w:id="37" w:name="_Toc2697797"/>
      <w:bookmarkStart w:id="38" w:name="_Toc2697847"/>
      <w:bookmarkStart w:id="39" w:name="_Toc2697186"/>
      <w:bookmarkStart w:id="40" w:name="_Toc2697353"/>
      <w:bookmarkStart w:id="41" w:name="_Toc2697799"/>
      <w:bookmarkStart w:id="42" w:name="_Toc2697849"/>
      <w:bookmarkStart w:id="43" w:name="_Toc2697192"/>
      <w:bookmarkStart w:id="44" w:name="_Toc2697359"/>
      <w:bookmarkStart w:id="45" w:name="_Toc2697805"/>
      <w:bookmarkStart w:id="46" w:name="_Toc2697855"/>
      <w:bookmarkStart w:id="47" w:name="_Toc2697193"/>
      <w:bookmarkStart w:id="48" w:name="_Toc2697360"/>
      <w:bookmarkStart w:id="49" w:name="_Toc2697806"/>
      <w:bookmarkStart w:id="50" w:name="_Toc2697856"/>
      <w:bookmarkStart w:id="51" w:name="_Toc2697194"/>
      <w:bookmarkStart w:id="52" w:name="_Toc2697361"/>
      <w:bookmarkStart w:id="53" w:name="_Toc2697807"/>
      <w:bookmarkStart w:id="54" w:name="_Toc2697857"/>
      <w:bookmarkStart w:id="55" w:name="_Toc2697195"/>
      <w:bookmarkStart w:id="56" w:name="_Toc2697362"/>
      <w:bookmarkStart w:id="57" w:name="_Toc2697808"/>
      <w:bookmarkStart w:id="58" w:name="_Toc2697858"/>
      <w:bookmarkStart w:id="59" w:name="_Toc203574967"/>
      <w:bookmarkStart w:id="60" w:name="п_4_7"/>
      <w:bookmarkStart w:id="61" w:name="_Ref181774352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8873C7">
        <w:rPr>
          <w:rFonts w:ascii="Tahoma" w:hAnsi="Tahoma" w:cs="Tahoma"/>
          <w:b/>
          <w:sz w:val="22"/>
          <w:szCs w:val="22"/>
        </w:rPr>
        <w:t>Расписание</w:t>
      </w:r>
      <w:bookmarkStart w:id="62" w:name="_Toc200098175"/>
      <w:r w:rsidRPr="008873C7">
        <w:rPr>
          <w:rFonts w:ascii="Tahoma" w:hAnsi="Tahoma" w:cs="Tahoma"/>
          <w:b/>
          <w:sz w:val="22"/>
          <w:szCs w:val="22"/>
        </w:rPr>
        <w:t xml:space="preserve"> расчета</w:t>
      </w:r>
      <w:bookmarkEnd w:id="59"/>
      <w:bookmarkEnd w:id="62"/>
    </w:p>
    <w:p w14:paraId="52C6355B" w14:textId="77777777" w:rsidR="0033275A" w:rsidRPr="008873C7" w:rsidRDefault="00245309" w:rsidP="0033275A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Дат</w:t>
      </w:r>
      <w:r w:rsidR="00230F12" w:rsidRPr="008873C7">
        <w:rPr>
          <w:rFonts w:ascii="Tahoma" w:hAnsi="Tahoma" w:cs="Tahoma"/>
          <w:sz w:val="20"/>
          <w:szCs w:val="20"/>
        </w:rPr>
        <w:t>ы</w:t>
      </w:r>
      <w:r w:rsidRPr="008873C7">
        <w:rPr>
          <w:rFonts w:ascii="Tahoma" w:hAnsi="Tahoma" w:cs="Tahoma"/>
          <w:sz w:val="20"/>
          <w:szCs w:val="20"/>
        </w:rPr>
        <w:t xml:space="preserve"> начала расчета </w:t>
      </w:r>
      <w:r w:rsidR="00230F12" w:rsidRPr="008873C7">
        <w:rPr>
          <w:rFonts w:ascii="Tahoma" w:hAnsi="Tahoma" w:cs="Tahoma"/>
          <w:sz w:val="20"/>
          <w:szCs w:val="20"/>
        </w:rPr>
        <w:t>и з</w:t>
      </w:r>
      <w:r w:rsidRPr="008873C7">
        <w:rPr>
          <w:rFonts w:ascii="Tahoma" w:hAnsi="Tahoma" w:cs="Tahoma"/>
          <w:sz w:val="20"/>
          <w:szCs w:val="20"/>
        </w:rPr>
        <w:t>начени</w:t>
      </w:r>
      <w:r w:rsidR="00230F12" w:rsidRPr="008873C7">
        <w:rPr>
          <w:rFonts w:ascii="Tahoma" w:hAnsi="Tahoma" w:cs="Tahoma"/>
          <w:sz w:val="20"/>
          <w:szCs w:val="20"/>
        </w:rPr>
        <w:t>я</w:t>
      </w:r>
      <w:r w:rsidRPr="008873C7">
        <w:rPr>
          <w:rFonts w:ascii="Tahoma" w:hAnsi="Tahoma" w:cs="Tahoma"/>
          <w:sz w:val="20"/>
          <w:szCs w:val="20"/>
        </w:rPr>
        <w:t xml:space="preserve"> первого произведенного расчета </w:t>
      </w:r>
      <w:r w:rsidR="00402CFB" w:rsidRPr="008873C7">
        <w:rPr>
          <w:rFonts w:ascii="Tahoma" w:hAnsi="Tahoma" w:cs="Tahoma"/>
          <w:sz w:val="20"/>
          <w:szCs w:val="20"/>
        </w:rPr>
        <w:t>Индикатора</w:t>
      </w:r>
      <w:r w:rsidR="00230F12" w:rsidRPr="008873C7">
        <w:rPr>
          <w:rFonts w:ascii="Tahoma" w:hAnsi="Tahoma" w:cs="Tahoma"/>
          <w:sz w:val="20"/>
          <w:szCs w:val="20"/>
        </w:rPr>
        <w:t xml:space="preserve"> приводятся в Приложении 1 к настоящей </w:t>
      </w:r>
      <w:r w:rsidR="00884D31" w:rsidRPr="008873C7">
        <w:rPr>
          <w:rFonts w:ascii="Tahoma" w:hAnsi="Tahoma" w:cs="Tahoma"/>
          <w:sz w:val="20"/>
          <w:szCs w:val="20"/>
        </w:rPr>
        <w:t>Методике</w:t>
      </w:r>
      <w:r w:rsidRPr="008873C7">
        <w:rPr>
          <w:rFonts w:ascii="Tahoma" w:hAnsi="Tahoma" w:cs="Tahoma"/>
          <w:sz w:val="20"/>
          <w:szCs w:val="20"/>
        </w:rPr>
        <w:t>.</w:t>
      </w:r>
    </w:p>
    <w:p w14:paraId="18F9B3EF" w14:textId="59B72EDD" w:rsidR="004B0110" w:rsidRPr="008873C7" w:rsidRDefault="00245309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lastRenderedPageBreak/>
        <w:t xml:space="preserve">Расчет значений </w:t>
      </w:r>
      <w:r w:rsidR="00402CFB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 xml:space="preserve"> </w:t>
      </w:r>
      <w:r w:rsidR="001F6089" w:rsidRPr="008873C7">
        <w:rPr>
          <w:rFonts w:ascii="Tahoma" w:hAnsi="Tahoma" w:cs="Tahoma"/>
          <w:sz w:val="20"/>
          <w:szCs w:val="20"/>
        </w:rPr>
        <w:t xml:space="preserve">не </w:t>
      </w:r>
      <w:r w:rsidRPr="008873C7">
        <w:rPr>
          <w:rFonts w:ascii="Tahoma" w:hAnsi="Tahoma" w:cs="Tahoma"/>
          <w:sz w:val="20"/>
          <w:szCs w:val="20"/>
        </w:rPr>
        <w:t>осуществляется в случае</w:t>
      </w:r>
      <w:r w:rsidR="00B14CB1" w:rsidRPr="008873C7">
        <w:rPr>
          <w:rFonts w:ascii="Tahoma" w:hAnsi="Tahoma" w:cs="Tahoma"/>
          <w:sz w:val="20"/>
          <w:szCs w:val="20"/>
        </w:rPr>
        <w:t>,</w:t>
      </w:r>
      <w:r w:rsidRPr="008873C7">
        <w:rPr>
          <w:rFonts w:ascii="Tahoma" w:hAnsi="Tahoma" w:cs="Tahoma"/>
          <w:sz w:val="20"/>
          <w:szCs w:val="20"/>
        </w:rPr>
        <w:t xml:space="preserve"> если первая или вторая часть сделки РЕПО приходится на торговый нерабочий день</w:t>
      </w:r>
      <w:r w:rsidR="000F4654" w:rsidRPr="008873C7">
        <w:rPr>
          <w:rFonts w:ascii="Tahoma" w:hAnsi="Tahoma" w:cs="Tahoma"/>
          <w:sz w:val="20"/>
          <w:szCs w:val="20"/>
        </w:rPr>
        <w:t>,</w:t>
      </w:r>
      <w:r w:rsidR="00E8311F" w:rsidRPr="008873C7">
        <w:rPr>
          <w:rFonts w:ascii="Tahoma" w:hAnsi="Tahoma" w:cs="Tahoma"/>
          <w:sz w:val="20"/>
          <w:szCs w:val="20"/>
        </w:rPr>
        <w:t xml:space="preserve"> </w:t>
      </w:r>
      <w:r w:rsidR="004A6E02" w:rsidRPr="008873C7">
        <w:rPr>
          <w:rFonts w:ascii="Tahoma" w:hAnsi="Tahoma" w:cs="Tahoma"/>
          <w:sz w:val="20"/>
          <w:szCs w:val="20"/>
        </w:rPr>
        <w:t>торговые</w:t>
      </w:r>
      <w:r w:rsidR="000F4654" w:rsidRPr="008873C7">
        <w:rPr>
          <w:rFonts w:ascii="Tahoma" w:hAnsi="Tahoma" w:cs="Tahoma"/>
          <w:sz w:val="20"/>
          <w:szCs w:val="20"/>
        </w:rPr>
        <w:t xml:space="preserve"> субботы и</w:t>
      </w:r>
      <w:r w:rsidR="00A75CCF" w:rsidRPr="008873C7">
        <w:rPr>
          <w:rFonts w:ascii="Tahoma" w:hAnsi="Tahoma" w:cs="Tahoma"/>
          <w:sz w:val="20"/>
          <w:szCs w:val="20"/>
        </w:rPr>
        <w:t>/и</w:t>
      </w:r>
      <w:r w:rsidR="000F4654" w:rsidRPr="008873C7">
        <w:rPr>
          <w:rFonts w:ascii="Tahoma" w:hAnsi="Tahoma" w:cs="Tahoma"/>
          <w:sz w:val="20"/>
          <w:szCs w:val="20"/>
        </w:rPr>
        <w:t>ли воскресенья, а также в последний торговый день календарного года</w:t>
      </w:r>
      <w:r w:rsidR="00C93DAB">
        <w:rPr>
          <w:rFonts w:ascii="Tahoma" w:hAnsi="Tahoma" w:cs="Tahoma"/>
          <w:sz w:val="20"/>
          <w:szCs w:val="20"/>
        </w:rPr>
        <w:t xml:space="preserve"> </w:t>
      </w:r>
      <w:r w:rsidR="00A875D5">
        <w:rPr>
          <w:rFonts w:ascii="Tahoma" w:hAnsi="Tahoma" w:cs="Tahoma"/>
          <w:sz w:val="20"/>
          <w:szCs w:val="20"/>
        </w:rPr>
        <w:t>(далее – Нерасчетные дни)</w:t>
      </w:r>
      <w:r w:rsidR="000F4654" w:rsidRPr="008873C7">
        <w:rPr>
          <w:rFonts w:ascii="Tahoma" w:hAnsi="Tahoma" w:cs="Tahoma"/>
          <w:sz w:val="20"/>
          <w:szCs w:val="20"/>
        </w:rPr>
        <w:t xml:space="preserve">. </w:t>
      </w:r>
      <w:r w:rsidR="004775D0">
        <w:rPr>
          <w:rFonts w:ascii="Tahoma" w:hAnsi="Tahoma" w:cs="Tahoma"/>
          <w:sz w:val="20"/>
          <w:szCs w:val="20"/>
        </w:rPr>
        <w:t>Положения</w:t>
      </w:r>
      <w:r w:rsidR="00762E2F">
        <w:rPr>
          <w:rFonts w:ascii="Tahoma" w:hAnsi="Tahoma" w:cs="Tahoma"/>
          <w:sz w:val="20"/>
          <w:szCs w:val="20"/>
        </w:rPr>
        <w:t xml:space="preserve"> </w:t>
      </w:r>
      <w:r w:rsidR="004775D0">
        <w:rPr>
          <w:rFonts w:ascii="Tahoma" w:hAnsi="Tahoma" w:cs="Tahoma"/>
          <w:sz w:val="20"/>
          <w:szCs w:val="20"/>
        </w:rPr>
        <w:t xml:space="preserve">п.5.6 Методики не распространяются на </w:t>
      </w:r>
      <w:r w:rsidR="00762E2F">
        <w:rPr>
          <w:rFonts w:ascii="Tahoma" w:hAnsi="Tahoma" w:cs="Tahoma"/>
          <w:sz w:val="20"/>
          <w:szCs w:val="20"/>
        </w:rPr>
        <w:t>Нерасчетные дни</w:t>
      </w:r>
      <w:proofErr w:type="gramStart"/>
      <w:r w:rsidR="004775D0">
        <w:rPr>
          <w:rFonts w:ascii="Tahoma" w:hAnsi="Tahoma" w:cs="Tahoma"/>
          <w:sz w:val="20"/>
          <w:szCs w:val="20"/>
        </w:rPr>
        <w:t>.</w:t>
      </w:r>
      <w:r w:rsidR="00762E2F">
        <w:rPr>
          <w:rFonts w:ascii="Tahoma" w:hAnsi="Tahoma" w:cs="Tahoma"/>
          <w:sz w:val="20"/>
          <w:szCs w:val="20"/>
        </w:rPr>
        <w:t xml:space="preserve"> .</w:t>
      </w:r>
      <w:proofErr w:type="gramEnd"/>
    </w:p>
    <w:p w14:paraId="3E78A36D" w14:textId="77777777" w:rsidR="00525E55" w:rsidRPr="008873C7" w:rsidRDefault="00245309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Время расчета </w:t>
      </w:r>
      <w:r w:rsidR="00402CFB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 xml:space="preserve"> привод</w:t>
      </w:r>
      <w:r w:rsidR="003D1B36" w:rsidRPr="008873C7">
        <w:rPr>
          <w:rFonts w:ascii="Tahoma" w:hAnsi="Tahoma" w:cs="Tahoma"/>
          <w:sz w:val="20"/>
          <w:szCs w:val="20"/>
        </w:rPr>
        <w:t>и</w:t>
      </w:r>
      <w:r w:rsidRPr="008873C7">
        <w:rPr>
          <w:rFonts w:ascii="Tahoma" w:hAnsi="Tahoma" w:cs="Tahoma"/>
          <w:sz w:val="20"/>
          <w:szCs w:val="20"/>
        </w:rPr>
        <w:t xml:space="preserve">тся в Приложении 1 к настоящей </w:t>
      </w:r>
      <w:r w:rsidR="00884D31" w:rsidRPr="008873C7">
        <w:rPr>
          <w:rFonts w:ascii="Tahoma" w:hAnsi="Tahoma" w:cs="Tahoma"/>
          <w:sz w:val="20"/>
          <w:szCs w:val="20"/>
        </w:rPr>
        <w:t>Методике</w:t>
      </w:r>
      <w:r w:rsidRPr="008873C7">
        <w:rPr>
          <w:rFonts w:ascii="Tahoma" w:hAnsi="Tahoma" w:cs="Tahoma"/>
          <w:sz w:val="20"/>
          <w:szCs w:val="20"/>
        </w:rPr>
        <w:t>.</w:t>
      </w:r>
      <w:r w:rsidR="00CB2A89" w:rsidRPr="008873C7">
        <w:rPr>
          <w:rFonts w:ascii="Tahoma" w:hAnsi="Tahoma" w:cs="Tahoma"/>
          <w:sz w:val="20"/>
          <w:szCs w:val="20"/>
        </w:rPr>
        <w:t xml:space="preserve"> </w:t>
      </w:r>
      <w:r w:rsidR="00202493" w:rsidRPr="008873C7">
        <w:rPr>
          <w:rFonts w:ascii="Tahoma" w:hAnsi="Tahoma" w:cs="Tahoma"/>
          <w:sz w:val="20"/>
          <w:szCs w:val="20"/>
        </w:rPr>
        <w:t>Указанное в</w:t>
      </w:r>
      <w:r w:rsidR="00CB2A89" w:rsidRPr="008873C7">
        <w:rPr>
          <w:rFonts w:ascii="Tahoma" w:hAnsi="Tahoma" w:cs="Tahoma"/>
          <w:sz w:val="20"/>
          <w:szCs w:val="20"/>
        </w:rPr>
        <w:t xml:space="preserve">ремя расчета </w:t>
      </w:r>
      <w:r w:rsidR="00402CFB" w:rsidRPr="008873C7">
        <w:rPr>
          <w:rFonts w:ascii="Tahoma" w:hAnsi="Tahoma" w:cs="Tahoma"/>
          <w:sz w:val="20"/>
          <w:szCs w:val="20"/>
        </w:rPr>
        <w:t>Индикатора</w:t>
      </w:r>
      <w:r w:rsidR="00202493" w:rsidRPr="008873C7">
        <w:rPr>
          <w:rFonts w:ascii="Tahoma" w:hAnsi="Tahoma" w:cs="Tahoma"/>
          <w:sz w:val="20"/>
          <w:szCs w:val="20"/>
        </w:rPr>
        <w:t xml:space="preserve"> </w:t>
      </w:r>
      <w:r w:rsidR="00CB2A89" w:rsidRPr="008873C7">
        <w:rPr>
          <w:rFonts w:ascii="Tahoma" w:hAnsi="Tahoma" w:cs="Tahoma"/>
          <w:sz w:val="20"/>
          <w:szCs w:val="20"/>
        </w:rPr>
        <w:t>может быть изменено по решению Биржи.</w:t>
      </w:r>
    </w:p>
    <w:p w14:paraId="35227101" w14:textId="77777777" w:rsidR="00E15643" w:rsidRPr="008873C7" w:rsidRDefault="00245309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Биржа вправе изменять время начала и/или время окончания расчета </w:t>
      </w:r>
      <w:r w:rsidR="00402CFB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>. Информация о решениях, принятых Биржей в соответствии с настоящим пунктом, доводится до участников торгов Биржи не</w:t>
      </w:r>
      <w:r w:rsidR="00B927C0" w:rsidRPr="008873C7">
        <w:rPr>
          <w:rFonts w:ascii="Tahoma" w:hAnsi="Tahoma" w:cs="Tahoma"/>
          <w:sz w:val="20"/>
          <w:szCs w:val="20"/>
        </w:rPr>
        <w:t xml:space="preserve"> позднее</w:t>
      </w:r>
      <w:r w:rsidRPr="008873C7">
        <w:rPr>
          <w:rFonts w:ascii="Tahoma" w:hAnsi="Tahoma" w:cs="Tahoma"/>
          <w:sz w:val="20"/>
          <w:szCs w:val="20"/>
        </w:rPr>
        <w:t xml:space="preserve"> чем за </w:t>
      </w:r>
      <w:r w:rsidR="00B927C0" w:rsidRPr="008873C7">
        <w:rPr>
          <w:rFonts w:ascii="Tahoma" w:hAnsi="Tahoma" w:cs="Tahoma"/>
          <w:sz w:val="20"/>
          <w:szCs w:val="20"/>
        </w:rPr>
        <w:t>один</w:t>
      </w:r>
      <w:r w:rsidRPr="008873C7">
        <w:rPr>
          <w:rFonts w:ascii="Tahoma" w:hAnsi="Tahoma" w:cs="Tahoma"/>
          <w:sz w:val="20"/>
          <w:szCs w:val="20"/>
        </w:rPr>
        <w:t xml:space="preserve"> рабочи</w:t>
      </w:r>
      <w:r w:rsidR="00B927C0" w:rsidRPr="008873C7">
        <w:rPr>
          <w:rFonts w:ascii="Tahoma" w:hAnsi="Tahoma" w:cs="Tahoma"/>
          <w:sz w:val="20"/>
          <w:szCs w:val="20"/>
        </w:rPr>
        <w:t>й</w:t>
      </w:r>
      <w:r w:rsidRPr="008873C7">
        <w:rPr>
          <w:rFonts w:ascii="Tahoma" w:hAnsi="Tahoma" w:cs="Tahoma"/>
          <w:sz w:val="20"/>
          <w:szCs w:val="20"/>
        </w:rPr>
        <w:t xml:space="preserve"> де</w:t>
      </w:r>
      <w:r w:rsidR="00B927C0" w:rsidRPr="008873C7">
        <w:rPr>
          <w:rFonts w:ascii="Tahoma" w:hAnsi="Tahoma" w:cs="Tahoma"/>
          <w:sz w:val="20"/>
          <w:szCs w:val="20"/>
        </w:rPr>
        <w:t>нь</w:t>
      </w:r>
      <w:r w:rsidRPr="008873C7">
        <w:rPr>
          <w:rFonts w:ascii="Tahoma" w:hAnsi="Tahoma" w:cs="Tahoma"/>
          <w:sz w:val="20"/>
          <w:szCs w:val="20"/>
        </w:rPr>
        <w:t xml:space="preserve"> до даты вступления в силу соответствующих изменений, если Биржей не установлен иной срок раскрытия соответствующей информации</w:t>
      </w:r>
      <w:r w:rsidR="00C657AD" w:rsidRPr="008873C7">
        <w:rPr>
          <w:rFonts w:ascii="Tahoma" w:hAnsi="Tahoma" w:cs="Tahoma"/>
          <w:sz w:val="20"/>
          <w:szCs w:val="20"/>
        </w:rPr>
        <w:t>.</w:t>
      </w:r>
    </w:p>
    <w:p w14:paraId="0555F621" w14:textId="77777777" w:rsidR="00FF35E4" w:rsidRPr="008873C7" w:rsidRDefault="00FF35E4" w:rsidP="00B82DB5">
      <w:pPr>
        <w:spacing w:after="120"/>
        <w:ind w:left="540"/>
        <w:jc w:val="both"/>
        <w:rPr>
          <w:rFonts w:ascii="Tahoma" w:hAnsi="Tahoma" w:cs="Tahoma"/>
        </w:rPr>
      </w:pPr>
    </w:p>
    <w:p w14:paraId="4DCFFD65" w14:textId="77777777" w:rsidR="008E6BA2" w:rsidRPr="008873C7" w:rsidRDefault="00245309" w:rsidP="008E6BA2">
      <w:pPr>
        <w:pStyle w:val="af4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bookmarkStart w:id="63" w:name="_Toc203574968"/>
      <w:bookmarkStart w:id="64" w:name="_Toc200098238"/>
      <w:r w:rsidRPr="008873C7">
        <w:rPr>
          <w:rFonts w:ascii="Tahoma" w:hAnsi="Tahoma" w:cs="Tahoma"/>
          <w:b/>
          <w:sz w:val="22"/>
          <w:szCs w:val="22"/>
        </w:rPr>
        <w:t>Случаи и порядок пересмотра значений Индикатора</w:t>
      </w:r>
    </w:p>
    <w:p w14:paraId="3F38E861" w14:textId="77777777" w:rsidR="008E6BA2" w:rsidRPr="008873C7" w:rsidRDefault="008E6BA2" w:rsidP="00034A80">
      <w:pPr>
        <w:spacing w:after="120"/>
        <w:ind w:left="360"/>
        <w:outlineLvl w:val="0"/>
        <w:rPr>
          <w:rFonts w:ascii="Tahoma" w:hAnsi="Tahoma" w:cs="Tahoma"/>
          <w:b/>
          <w:sz w:val="22"/>
          <w:szCs w:val="22"/>
        </w:rPr>
      </w:pPr>
    </w:p>
    <w:p w14:paraId="05379F2B" w14:textId="77777777" w:rsidR="009E7E44" w:rsidRPr="008873C7" w:rsidRDefault="00245309" w:rsidP="009E7E44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bookmarkStart w:id="65" w:name="_Hlk207120708"/>
      <w:r w:rsidRPr="008873C7">
        <w:rPr>
          <w:rFonts w:ascii="Tahoma" w:hAnsi="Tahoma" w:cs="Tahoma"/>
          <w:sz w:val="20"/>
          <w:szCs w:val="20"/>
        </w:rPr>
        <w:t>Биржа поддерживает надежные процедуры обнаружения и исправления ошибок при расчете Индикатора и стремится минимизировать влияние ошибок на пользователей Индикатора с помощью активного мониторинга и внутренних процедур исправления ошибок, включающих в себя следующие этапы:</w:t>
      </w:r>
    </w:p>
    <w:p w14:paraId="41E1E480" w14:textId="77777777" w:rsidR="009E7E44" w:rsidRPr="008873C7" w:rsidRDefault="00245309" w:rsidP="009E7E44">
      <w:pPr>
        <w:spacing w:after="120"/>
        <w:ind w:left="972"/>
        <w:jc w:val="both"/>
        <w:rPr>
          <w:rFonts w:ascii="Tahoma" w:hAnsi="Tahoma" w:cs="Tahoma"/>
          <w:i/>
          <w:sz w:val="20"/>
          <w:szCs w:val="20"/>
        </w:rPr>
      </w:pPr>
      <w:r w:rsidRPr="008873C7">
        <w:rPr>
          <w:rFonts w:ascii="Tahoma" w:hAnsi="Tahoma" w:cs="Tahoma"/>
          <w:i/>
          <w:sz w:val="20"/>
          <w:szCs w:val="20"/>
        </w:rPr>
        <w:t>1)</w:t>
      </w:r>
      <w:r w:rsidRPr="008873C7">
        <w:rPr>
          <w:rFonts w:ascii="Tahoma" w:hAnsi="Tahoma" w:cs="Tahoma"/>
          <w:i/>
          <w:sz w:val="20"/>
          <w:szCs w:val="20"/>
        </w:rPr>
        <w:tab/>
        <w:t>выявление ошибок</w:t>
      </w:r>
    </w:p>
    <w:p w14:paraId="54A28944" w14:textId="3CF42779" w:rsidR="0033252B" w:rsidRDefault="00245309" w:rsidP="009E7E44">
      <w:pPr>
        <w:spacing w:after="120"/>
        <w:ind w:left="972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В автоматическом режиме осуществляется мониторинг отклонений значений Индикатора и, в случае значительных отклонений</w:t>
      </w:r>
      <w:r w:rsidR="00280FF8" w:rsidRPr="008873C7">
        <w:rPr>
          <w:rFonts w:ascii="Tahoma" w:hAnsi="Tahoma" w:cs="Tahoma"/>
          <w:sz w:val="20"/>
          <w:szCs w:val="20"/>
        </w:rPr>
        <w:t xml:space="preserve"> текущего значения Индикатора от предыдущего</w:t>
      </w:r>
      <w:r w:rsidRPr="008873C7">
        <w:rPr>
          <w:rFonts w:ascii="Tahoma" w:hAnsi="Tahoma" w:cs="Tahoma"/>
          <w:sz w:val="20"/>
          <w:szCs w:val="20"/>
        </w:rPr>
        <w:t xml:space="preserve"> (</w:t>
      </w:r>
      <w:r w:rsidR="00280FF8" w:rsidRPr="008873C7">
        <w:rPr>
          <w:rFonts w:ascii="Tahoma" w:hAnsi="Tahoma" w:cs="Tahoma"/>
          <w:sz w:val="20"/>
          <w:szCs w:val="20"/>
        </w:rPr>
        <w:t xml:space="preserve">5% </w:t>
      </w:r>
      <w:r w:rsidRPr="008873C7">
        <w:rPr>
          <w:rFonts w:ascii="Tahoma" w:hAnsi="Tahoma" w:cs="Tahoma"/>
          <w:sz w:val="20"/>
          <w:szCs w:val="20"/>
        </w:rPr>
        <w:t xml:space="preserve">и более, включая случаи </w:t>
      </w:r>
      <w:proofErr w:type="spellStart"/>
      <w:r w:rsidRPr="008873C7">
        <w:rPr>
          <w:rFonts w:ascii="Tahoma" w:hAnsi="Tahoma" w:cs="Tahoma"/>
          <w:sz w:val="20"/>
          <w:szCs w:val="20"/>
        </w:rPr>
        <w:t>нерасчета</w:t>
      </w:r>
      <w:proofErr w:type="spellEnd"/>
      <w:r w:rsidRPr="008873C7">
        <w:rPr>
          <w:rFonts w:ascii="Tahoma" w:hAnsi="Tahoma" w:cs="Tahoma"/>
          <w:sz w:val="20"/>
          <w:szCs w:val="20"/>
        </w:rPr>
        <w:t xml:space="preserve"> значений Индикатора), проводится исследование исходных данных на предмет наличия ошибо</w:t>
      </w:r>
      <w:r w:rsidR="00401166">
        <w:rPr>
          <w:rFonts w:ascii="Tahoma" w:hAnsi="Tahoma" w:cs="Tahoma"/>
          <w:sz w:val="20"/>
          <w:szCs w:val="20"/>
        </w:rPr>
        <w:t>к</w:t>
      </w:r>
      <w:r w:rsidR="00CD624A">
        <w:rPr>
          <w:rFonts w:ascii="Tahoma" w:hAnsi="Tahoma" w:cs="Tahoma"/>
          <w:sz w:val="20"/>
          <w:szCs w:val="20"/>
        </w:rPr>
        <w:t xml:space="preserve">, вызванных, </w:t>
      </w:r>
      <w:r w:rsidR="0033252B" w:rsidRPr="0033252B">
        <w:rPr>
          <w:rFonts w:ascii="Tahoma" w:hAnsi="Tahoma" w:cs="Tahoma"/>
          <w:sz w:val="20"/>
          <w:szCs w:val="20"/>
        </w:rPr>
        <w:t>(включая, но не ограничиваясь)</w:t>
      </w:r>
      <w:r w:rsidR="0033252B">
        <w:rPr>
          <w:rFonts w:ascii="Tahoma" w:hAnsi="Tahoma" w:cs="Tahoma"/>
          <w:sz w:val="20"/>
          <w:szCs w:val="20"/>
        </w:rPr>
        <w:t>:</w:t>
      </w:r>
      <w:r w:rsidR="00401166">
        <w:rPr>
          <w:rFonts w:ascii="Tahoma" w:hAnsi="Tahoma" w:cs="Tahoma"/>
          <w:sz w:val="20"/>
          <w:szCs w:val="20"/>
        </w:rPr>
        <w:t xml:space="preserve"> </w:t>
      </w:r>
    </w:p>
    <w:p w14:paraId="571C557E" w14:textId="410FF59B" w:rsidR="0033252B" w:rsidRDefault="0033252B" w:rsidP="009E7E44">
      <w:pPr>
        <w:spacing w:after="120"/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401166">
        <w:rPr>
          <w:rFonts w:ascii="Tahoma" w:hAnsi="Tahoma" w:cs="Tahoma"/>
          <w:sz w:val="20"/>
          <w:szCs w:val="20"/>
        </w:rPr>
        <w:t>некорректной информацией о ценах</w:t>
      </w:r>
      <w:r w:rsidR="004244EB">
        <w:rPr>
          <w:rFonts w:ascii="Tahoma" w:hAnsi="Tahoma" w:cs="Tahoma"/>
          <w:sz w:val="20"/>
          <w:szCs w:val="20"/>
        </w:rPr>
        <w:t xml:space="preserve"> и/или</w:t>
      </w:r>
      <w:r w:rsidR="00401166">
        <w:rPr>
          <w:rFonts w:ascii="Tahoma" w:hAnsi="Tahoma" w:cs="Tahoma"/>
          <w:sz w:val="20"/>
          <w:szCs w:val="20"/>
        </w:rPr>
        <w:t xml:space="preserve"> объемах сделок и/или заявок, указанных в исходных данных</w:t>
      </w:r>
      <w:r>
        <w:rPr>
          <w:rFonts w:ascii="Tahoma" w:hAnsi="Tahoma" w:cs="Tahoma"/>
          <w:sz w:val="20"/>
          <w:szCs w:val="20"/>
        </w:rPr>
        <w:t>;</w:t>
      </w:r>
    </w:p>
    <w:p w14:paraId="1599BB04" w14:textId="77777777" w:rsidR="0033252B" w:rsidRDefault="0033252B" w:rsidP="009E7E44">
      <w:pPr>
        <w:spacing w:after="120"/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порядком </w:t>
      </w:r>
      <w:r w:rsidR="00245309" w:rsidRPr="008873C7">
        <w:rPr>
          <w:rFonts w:ascii="Tahoma" w:hAnsi="Tahoma" w:cs="Tahoma"/>
          <w:sz w:val="20"/>
          <w:szCs w:val="20"/>
        </w:rPr>
        <w:t xml:space="preserve">передачи информации от источника информации до системы расчета. </w:t>
      </w:r>
    </w:p>
    <w:p w14:paraId="530162C0" w14:textId="77777777" w:rsidR="009E7E44" w:rsidRPr="008873C7" w:rsidRDefault="00245309" w:rsidP="009E7E44">
      <w:pPr>
        <w:spacing w:after="120"/>
        <w:ind w:left="264" w:firstLine="708"/>
        <w:jc w:val="both"/>
        <w:rPr>
          <w:rFonts w:ascii="Tahoma" w:hAnsi="Tahoma" w:cs="Tahoma"/>
          <w:i/>
          <w:sz w:val="20"/>
          <w:szCs w:val="20"/>
        </w:rPr>
      </w:pPr>
      <w:r w:rsidRPr="008873C7">
        <w:rPr>
          <w:rFonts w:ascii="Tahoma" w:hAnsi="Tahoma" w:cs="Tahoma"/>
          <w:i/>
          <w:sz w:val="20"/>
          <w:szCs w:val="20"/>
        </w:rPr>
        <w:t>2)</w:t>
      </w:r>
      <w:r w:rsidRPr="008873C7">
        <w:rPr>
          <w:rFonts w:ascii="Tahoma" w:hAnsi="Tahoma" w:cs="Tahoma"/>
          <w:i/>
          <w:sz w:val="20"/>
          <w:szCs w:val="20"/>
        </w:rPr>
        <w:tab/>
        <w:t>принятие решения о пересчете значений Индикатора</w:t>
      </w:r>
    </w:p>
    <w:p w14:paraId="7736425A" w14:textId="77777777" w:rsidR="009E7E44" w:rsidRPr="008873C7" w:rsidRDefault="00245309" w:rsidP="009E7E44">
      <w:pPr>
        <w:spacing w:after="120"/>
        <w:ind w:left="972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В случае если ошибка не будет выявлена и устранена до расчета и публикации Индикатора, или если полученные исходные данные будут пересмотрены ретроспективно, Биржа рассматривает влияние выявленной ошибки на затронутый Индикатор и далее принимает решение о необходимости пересчета Индикатора. В случае если ошибки выявлены до публикации значений Индикатора Биржа исправляет ошибку и при задержке в публикации данных уведомляет об этом пользователей. В случае если ошибки выявлены после публикации значений и при положительном решении Биржи о необходимости пересчета Индикатора (если применимо), Биржа приступает к исправлению ошибки.</w:t>
      </w:r>
    </w:p>
    <w:p w14:paraId="779C7865" w14:textId="77777777" w:rsidR="009E7E44" w:rsidRPr="008873C7" w:rsidRDefault="00245309" w:rsidP="009E7E44">
      <w:pPr>
        <w:spacing w:after="120"/>
        <w:ind w:left="972"/>
        <w:jc w:val="both"/>
        <w:rPr>
          <w:rFonts w:ascii="Tahoma" w:hAnsi="Tahoma" w:cs="Tahoma"/>
          <w:i/>
          <w:sz w:val="20"/>
          <w:szCs w:val="20"/>
        </w:rPr>
      </w:pPr>
      <w:r w:rsidRPr="008873C7">
        <w:rPr>
          <w:rFonts w:ascii="Tahoma" w:hAnsi="Tahoma" w:cs="Tahoma"/>
          <w:i/>
          <w:sz w:val="20"/>
          <w:szCs w:val="20"/>
        </w:rPr>
        <w:t>3)</w:t>
      </w:r>
      <w:r w:rsidRPr="008873C7">
        <w:rPr>
          <w:rFonts w:ascii="Tahoma" w:hAnsi="Tahoma" w:cs="Tahoma"/>
          <w:i/>
          <w:sz w:val="20"/>
          <w:szCs w:val="20"/>
        </w:rPr>
        <w:tab/>
        <w:t>процесс пересчета значений Индикатора</w:t>
      </w:r>
    </w:p>
    <w:p w14:paraId="48C3A4B7" w14:textId="77777777" w:rsidR="009E7E44" w:rsidRPr="008873C7" w:rsidRDefault="00245309" w:rsidP="009E7E44">
      <w:pPr>
        <w:spacing w:after="120"/>
        <w:ind w:left="972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Процедура пересчета значений Индикатора может включать корректировку неверных значений Индикатора с использованием корректных данных или другие необходимые меры.</w:t>
      </w:r>
    </w:p>
    <w:p w14:paraId="1492DB39" w14:textId="77777777" w:rsidR="009E7E44" w:rsidRPr="008873C7" w:rsidRDefault="00245309" w:rsidP="009E7E44">
      <w:pPr>
        <w:spacing w:after="120"/>
        <w:ind w:left="972"/>
        <w:jc w:val="both"/>
        <w:rPr>
          <w:rFonts w:ascii="Tahoma" w:hAnsi="Tahoma" w:cs="Tahoma"/>
          <w:i/>
          <w:sz w:val="20"/>
          <w:szCs w:val="20"/>
        </w:rPr>
      </w:pPr>
      <w:r w:rsidRPr="008873C7">
        <w:rPr>
          <w:rFonts w:ascii="Tahoma" w:hAnsi="Tahoma" w:cs="Tahoma"/>
          <w:i/>
          <w:sz w:val="20"/>
          <w:szCs w:val="20"/>
        </w:rPr>
        <w:t>4)</w:t>
      </w:r>
      <w:r w:rsidRPr="008873C7">
        <w:rPr>
          <w:rFonts w:ascii="Tahoma" w:hAnsi="Tahoma" w:cs="Tahoma"/>
          <w:i/>
          <w:sz w:val="20"/>
          <w:szCs w:val="20"/>
        </w:rPr>
        <w:tab/>
        <w:t xml:space="preserve">фиксирование принимаемых </w:t>
      </w:r>
      <w:r w:rsidR="001004C9" w:rsidRPr="008873C7">
        <w:rPr>
          <w:rFonts w:ascii="Tahoma" w:hAnsi="Tahoma" w:cs="Tahoma"/>
          <w:i/>
          <w:sz w:val="20"/>
          <w:szCs w:val="20"/>
        </w:rPr>
        <w:t xml:space="preserve">решений о пересчете </w:t>
      </w:r>
      <w:r w:rsidRPr="008873C7">
        <w:rPr>
          <w:rFonts w:ascii="Tahoma" w:hAnsi="Tahoma" w:cs="Tahoma"/>
          <w:i/>
          <w:sz w:val="20"/>
          <w:szCs w:val="20"/>
        </w:rPr>
        <w:t>значений Индикатора</w:t>
      </w:r>
    </w:p>
    <w:p w14:paraId="60F0CBE8" w14:textId="77777777" w:rsidR="009E7E44" w:rsidRPr="008873C7" w:rsidRDefault="00245309" w:rsidP="009E7E44">
      <w:pPr>
        <w:spacing w:after="120"/>
        <w:ind w:left="972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Решение о пересчете значений Индикатора принимается уполномоченным органом Биржи.</w:t>
      </w:r>
    </w:p>
    <w:p w14:paraId="10CB77F3" w14:textId="77777777" w:rsidR="009E7E44" w:rsidRPr="008873C7" w:rsidRDefault="00245309" w:rsidP="009E7E44">
      <w:pPr>
        <w:spacing w:after="120"/>
        <w:ind w:left="972"/>
        <w:jc w:val="both"/>
        <w:rPr>
          <w:rFonts w:ascii="Tahoma" w:hAnsi="Tahoma" w:cs="Tahoma"/>
          <w:i/>
          <w:sz w:val="20"/>
          <w:szCs w:val="20"/>
        </w:rPr>
      </w:pPr>
      <w:r w:rsidRPr="008873C7">
        <w:rPr>
          <w:rFonts w:ascii="Tahoma" w:hAnsi="Tahoma" w:cs="Tahoma"/>
          <w:i/>
          <w:sz w:val="20"/>
          <w:szCs w:val="20"/>
        </w:rPr>
        <w:t>5)</w:t>
      </w:r>
      <w:r w:rsidRPr="008873C7">
        <w:rPr>
          <w:rFonts w:ascii="Tahoma" w:hAnsi="Tahoma" w:cs="Tahoma"/>
          <w:i/>
          <w:sz w:val="20"/>
          <w:szCs w:val="20"/>
        </w:rPr>
        <w:tab/>
        <w:t>уведомление и публикация информации об изменении значений Индикатора</w:t>
      </w:r>
    </w:p>
    <w:p w14:paraId="68C551A2" w14:textId="77777777" w:rsidR="009E7E44" w:rsidRPr="008873C7" w:rsidRDefault="00245309" w:rsidP="009E7E44">
      <w:pPr>
        <w:spacing w:after="120"/>
        <w:ind w:left="972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Биржа информирует пользователей об изменении значений Индикатора в случае проведения пересчетов. Уведомление пользователей осуществляется посредством публикации новостей на официальном сайте Биржи либо иным способом, определенным соглашением с пользователями.</w:t>
      </w:r>
    </w:p>
    <w:p w14:paraId="74D9A211" w14:textId="77777777" w:rsidR="009E7E44" w:rsidRPr="008873C7" w:rsidRDefault="00245309" w:rsidP="009E7E44">
      <w:pPr>
        <w:spacing w:after="120"/>
        <w:ind w:left="972"/>
        <w:jc w:val="both"/>
        <w:rPr>
          <w:rFonts w:ascii="Tahoma" w:hAnsi="Tahoma" w:cs="Tahoma"/>
          <w:i/>
          <w:sz w:val="20"/>
          <w:szCs w:val="20"/>
        </w:rPr>
      </w:pPr>
      <w:r w:rsidRPr="008873C7">
        <w:rPr>
          <w:rFonts w:ascii="Tahoma" w:hAnsi="Tahoma" w:cs="Tahoma"/>
          <w:i/>
          <w:sz w:val="20"/>
          <w:szCs w:val="20"/>
        </w:rPr>
        <w:t>6)</w:t>
      </w:r>
      <w:r w:rsidRPr="008873C7">
        <w:rPr>
          <w:rFonts w:ascii="Tahoma" w:hAnsi="Tahoma" w:cs="Tahoma"/>
          <w:i/>
          <w:sz w:val="20"/>
          <w:szCs w:val="20"/>
        </w:rPr>
        <w:tab/>
        <w:t>документация ошибок и действий</w:t>
      </w:r>
    </w:p>
    <w:p w14:paraId="5C2B6DCB" w14:textId="77777777" w:rsidR="009E7E44" w:rsidRPr="008873C7" w:rsidRDefault="00245309" w:rsidP="009E7E44">
      <w:pPr>
        <w:spacing w:after="120"/>
        <w:ind w:left="972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lastRenderedPageBreak/>
        <w:t>Все выявленные ошибки и действия, предпринятые для их решения, документируются. Биржа ведет фиксацию исправления ошибок как часть своих процессов управления и обеспечения качества расчета Индикатора.</w:t>
      </w:r>
    </w:p>
    <w:p w14:paraId="091FFC43" w14:textId="77777777" w:rsidR="00B92D03" w:rsidRPr="008873C7" w:rsidRDefault="00245309" w:rsidP="00B92D03">
      <w:pPr>
        <w:pStyle w:val="af4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Биржа проводит оценку значимости потенциального влияния любой ошибки. Значимость ошибки определяется с учетом влияния пересчета на пользователей Индикатора и заинтересованные стороны, а также на использование Индикатора в качестве ориентира для других финансовых инструментов.</w:t>
      </w:r>
    </w:p>
    <w:p w14:paraId="2B1D3EF4" w14:textId="77777777" w:rsidR="00B92D03" w:rsidRPr="008873C7" w:rsidRDefault="00245309" w:rsidP="00B92D03">
      <w:pPr>
        <w:pStyle w:val="af4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В Приложении 3 к Метод</w:t>
      </w:r>
      <w:r w:rsidR="008B1545" w:rsidRPr="008873C7">
        <w:rPr>
          <w:rFonts w:ascii="Tahoma" w:hAnsi="Tahoma" w:cs="Tahoma"/>
          <w:sz w:val="20"/>
          <w:szCs w:val="20"/>
        </w:rPr>
        <w:t>ике</w:t>
      </w:r>
      <w:r w:rsidRPr="008873C7">
        <w:rPr>
          <w:rFonts w:ascii="Tahoma" w:hAnsi="Tahoma" w:cs="Tahoma"/>
          <w:sz w:val="20"/>
          <w:szCs w:val="20"/>
        </w:rPr>
        <w:t xml:space="preserve"> приведены основные принципы, которыми руководствуется Биржа при принятии решения о необходимости пересчета значений Индикатора, в т.ч. применении дополнительных мер по устранению ошибок. </w:t>
      </w:r>
    </w:p>
    <w:p w14:paraId="1C04DB5A" w14:textId="77777777" w:rsidR="00B92D03" w:rsidRPr="008873C7" w:rsidRDefault="00245309" w:rsidP="00B92D03">
      <w:pPr>
        <w:pStyle w:val="af4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Перечень ошибок, описанных в Приложении 3 к Метод</w:t>
      </w:r>
      <w:r w:rsidR="008B1545" w:rsidRPr="008873C7">
        <w:rPr>
          <w:rFonts w:ascii="Tahoma" w:hAnsi="Tahoma" w:cs="Tahoma"/>
          <w:sz w:val="20"/>
          <w:szCs w:val="20"/>
        </w:rPr>
        <w:t>ике</w:t>
      </w:r>
      <w:r w:rsidRPr="008873C7">
        <w:rPr>
          <w:rFonts w:ascii="Tahoma" w:hAnsi="Tahoma" w:cs="Tahoma"/>
          <w:sz w:val="20"/>
          <w:szCs w:val="20"/>
        </w:rPr>
        <w:t>, не является исчерпывающим. В остальных случаях Биржа оставляет за собой право принятия решения о необходимости/отсутствии необходимости пересчета значений Индикатора.</w:t>
      </w:r>
    </w:p>
    <w:bookmarkEnd w:id="65"/>
    <w:p w14:paraId="015FD4D4" w14:textId="77777777" w:rsidR="00B92D03" w:rsidRPr="008873C7" w:rsidRDefault="00B92D03" w:rsidP="00F21D71">
      <w:pPr>
        <w:pStyle w:val="af4"/>
        <w:ind w:left="972"/>
        <w:rPr>
          <w:rFonts w:ascii="Tahoma" w:hAnsi="Tahoma" w:cs="Tahoma"/>
          <w:sz w:val="20"/>
          <w:szCs w:val="20"/>
        </w:rPr>
      </w:pPr>
    </w:p>
    <w:p w14:paraId="54748748" w14:textId="77777777" w:rsidR="00034A80" w:rsidRPr="008873C7" w:rsidRDefault="00034A80" w:rsidP="00034A80">
      <w:pPr>
        <w:spacing w:after="120"/>
        <w:ind w:left="360"/>
        <w:outlineLvl w:val="0"/>
        <w:rPr>
          <w:rFonts w:ascii="Tahoma" w:hAnsi="Tahoma" w:cs="Tahoma"/>
          <w:b/>
          <w:sz w:val="22"/>
          <w:szCs w:val="22"/>
        </w:rPr>
      </w:pPr>
    </w:p>
    <w:p w14:paraId="1576ACD4" w14:textId="77777777" w:rsidR="00B82DB5" w:rsidRPr="008873C7" w:rsidRDefault="00245309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r w:rsidRPr="008873C7">
        <w:rPr>
          <w:rFonts w:ascii="Tahoma" w:hAnsi="Tahoma" w:cs="Tahoma"/>
          <w:b/>
          <w:sz w:val="22"/>
          <w:szCs w:val="22"/>
        </w:rPr>
        <w:t>Непрерывность и контроль за расчетом</w:t>
      </w:r>
      <w:bookmarkEnd w:id="63"/>
      <w:bookmarkEnd w:id="64"/>
    </w:p>
    <w:p w14:paraId="04D0ED87" w14:textId="77777777" w:rsidR="001A7366" w:rsidRPr="008873C7" w:rsidRDefault="00245309" w:rsidP="001A736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bookmarkStart w:id="66" w:name="_Ref203478625"/>
      <w:r w:rsidRPr="008873C7">
        <w:rPr>
          <w:rFonts w:ascii="Tahoma" w:hAnsi="Tahoma" w:cs="Tahoma"/>
          <w:sz w:val="20"/>
          <w:szCs w:val="20"/>
        </w:rPr>
        <w:t xml:space="preserve">Биржа является организатором торговли, осуществляющим деятельность в соответствии с Федеральными законами, Положением Банка России от 17.10.2014 N 437-П </w:t>
      </w:r>
      <w:r w:rsidR="00A43057" w:rsidRPr="008873C7">
        <w:rPr>
          <w:rFonts w:ascii="Tahoma" w:hAnsi="Tahoma" w:cs="Tahoma"/>
          <w:sz w:val="20"/>
          <w:szCs w:val="20"/>
        </w:rPr>
        <w:t>«</w:t>
      </w:r>
      <w:r w:rsidRPr="008873C7">
        <w:rPr>
          <w:rFonts w:ascii="Tahoma" w:hAnsi="Tahoma" w:cs="Tahoma"/>
          <w:sz w:val="20"/>
          <w:szCs w:val="20"/>
        </w:rPr>
        <w:t>О деятельности по проведению организованных торгов</w:t>
      </w:r>
      <w:r w:rsidR="00A43057" w:rsidRPr="008873C7">
        <w:rPr>
          <w:rFonts w:ascii="Tahoma" w:hAnsi="Tahoma" w:cs="Tahoma"/>
          <w:sz w:val="20"/>
          <w:szCs w:val="20"/>
        </w:rPr>
        <w:t>»</w:t>
      </w:r>
      <w:r w:rsidRPr="008873C7">
        <w:rPr>
          <w:rFonts w:ascii="Tahoma" w:hAnsi="Tahoma" w:cs="Tahoma"/>
          <w:sz w:val="20"/>
          <w:szCs w:val="20"/>
        </w:rPr>
        <w:t>, а также исполняющим меры по обеспечению непрерывности деятельности в соответствии с методическими рекомендациями Банка России</w:t>
      </w:r>
      <w:r w:rsidR="00A43057" w:rsidRPr="008873C7">
        <w:rPr>
          <w:rFonts w:ascii="Tahoma" w:hAnsi="Tahoma" w:cs="Tahoma"/>
          <w:sz w:val="20"/>
          <w:szCs w:val="20"/>
        </w:rPr>
        <w:t xml:space="preserve"> от</w:t>
      </w:r>
      <w:r w:rsidRPr="008873C7">
        <w:rPr>
          <w:rFonts w:ascii="Tahoma" w:hAnsi="Tahoma" w:cs="Tahoma"/>
          <w:sz w:val="20"/>
          <w:szCs w:val="20"/>
        </w:rPr>
        <w:t xml:space="preserve"> 18.08.2016 N 28-МР, в том числе связанной с расчетом индексов.  </w:t>
      </w:r>
    </w:p>
    <w:p w14:paraId="5E350379" w14:textId="77777777" w:rsidR="001A7366" w:rsidRPr="008873C7" w:rsidRDefault="00245309" w:rsidP="00F434F9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Биржа осознает зависимость деятельности от внутренних и внешних факторов, проблем, которые могут немедленно отразиться на ее деятельности и оказать потенциальное влияние на способность Биржи достичь намеченных результатов. Биржа </w:t>
      </w:r>
      <w:proofErr w:type="spellStart"/>
      <w:r w:rsidRPr="008873C7">
        <w:rPr>
          <w:rFonts w:ascii="Tahoma" w:hAnsi="Tahoma" w:cs="Tahoma"/>
          <w:sz w:val="20"/>
          <w:szCs w:val="20"/>
        </w:rPr>
        <w:t>проактивно</w:t>
      </w:r>
      <w:proofErr w:type="spellEnd"/>
      <w:r w:rsidRPr="008873C7">
        <w:rPr>
          <w:rFonts w:ascii="Tahoma" w:hAnsi="Tahoma" w:cs="Tahoma"/>
          <w:sz w:val="20"/>
          <w:szCs w:val="20"/>
        </w:rPr>
        <w:t xml:space="preserve"> стремится предвидеть потенциально возможные внутренние и внешние факторы и ошибки, предотвратить их наступление и определить действия, способные смягчить потенциально возможные последствия в случае наступления проблем.</w:t>
      </w:r>
    </w:p>
    <w:p w14:paraId="32D311F9" w14:textId="77777777" w:rsidR="00C46D1C" w:rsidRPr="008873C7" w:rsidRDefault="00245309" w:rsidP="00F434F9">
      <w:pPr>
        <w:pStyle w:val="af4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Источником данных для расчета </w:t>
      </w:r>
      <w:r w:rsidR="00E4510B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 xml:space="preserve"> является автоматизированная система торгов. Все сделки и заявки, зафиксированные в </w:t>
      </w:r>
      <w:r w:rsidR="007354DA" w:rsidRPr="008873C7">
        <w:rPr>
          <w:rFonts w:ascii="Tahoma" w:hAnsi="Tahoma" w:cs="Tahoma"/>
          <w:sz w:val="20"/>
          <w:szCs w:val="20"/>
        </w:rPr>
        <w:t>системе торгов</w:t>
      </w:r>
      <w:r w:rsidRPr="008873C7">
        <w:rPr>
          <w:rFonts w:ascii="Tahoma" w:hAnsi="Tahoma" w:cs="Tahoma"/>
          <w:sz w:val="20"/>
          <w:szCs w:val="20"/>
        </w:rPr>
        <w:t xml:space="preserve">, подлежат гарантированному резервному копированию в более чем одно независимое хранилище. Такая практика реализуется как мера, направленная на обеспечение непрерывности деятельности и устойчивости инфраструктуры торгов. Многократное резервирование данных позволяет предотвратить потерю информации и обеспечивает стабильную доступность данных, необходимых для корректного и бесперебойного расчета </w:t>
      </w:r>
      <w:r w:rsidR="00E4510B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>.</w:t>
      </w:r>
    </w:p>
    <w:p w14:paraId="66654F34" w14:textId="77777777" w:rsidR="00ED2173" w:rsidRPr="008873C7" w:rsidRDefault="00245309" w:rsidP="00F434F9">
      <w:pPr>
        <w:pStyle w:val="af4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С целью соблюдения принципов непрерывности операционной деятельности, расчет Индикатора сопровождается внедренными механизмами замещения ключевых сотрудников подразделения, задействованных в соответствующих технологических и аналитических процессах. Для каждой критически важной функции, связанной с формированием, верификацией и публикацией Индикатора, определены сотрудники-заместители, обладающие необходимыми компетенциями и полномочиями.</w:t>
      </w:r>
    </w:p>
    <w:p w14:paraId="579C5E3F" w14:textId="77777777" w:rsidR="00ED2173" w:rsidRPr="008873C7" w:rsidRDefault="00245309" w:rsidP="00F434F9">
      <w:pPr>
        <w:pStyle w:val="af4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Стратегия обеспечения непрерывности деятельности варьируется в зависимости от сценария нестандартной или чрезвычайной ситуации и в целом определяется следующими направлениями:</w:t>
      </w:r>
    </w:p>
    <w:p w14:paraId="24D8875B" w14:textId="77777777" w:rsidR="00ED2173" w:rsidRPr="008873C7" w:rsidRDefault="00245309" w:rsidP="00F434F9">
      <w:pPr>
        <w:pStyle w:val="af4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В случае полной или частичной недоступности офисов: использование резервного офиса, передислокация сотрудников между офисами, переход персонала на удаленную работу, передача функционала;</w:t>
      </w:r>
    </w:p>
    <w:p w14:paraId="21CD7A30" w14:textId="77777777" w:rsidR="00ED2173" w:rsidRPr="008873C7" w:rsidRDefault="00245309" w:rsidP="00F434F9">
      <w:pPr>
        <w:pStyle w:val="af4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В случае неработоспособности основного Центра обработки данных (ЦОД)/ ИТ систем: переход на использование мощностей резервного ЦОД;</w:t>
      </w:r>
    </w:p>
    <w:p w14:paraId="62D54BE4" w14:textId="77777777" w:rsidR="00ED2173" w:rsidRPr="008873C7" w:rsidRDefault="00245309" w:rsidP="00F434F9">
      <w:pPr>
        <w:pStyle w:val="af4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В случае недоступности персонала/ массовых эпидемий: переход на удаленную работу из дома, перераспределение нагрузки между сотрудниками, сменный график работы;</w:t>
      </w:r>
    </w:p>
    <w:p w14:paraId="2BCD5C78" w14:textId="77777777" w:rsidR="00DA4D5D" w:rsidRPr="008873C7" w:rsidRDefault="00245309" w:rsidP="00F434F9">
      <w:pPr>
        <w:pStyle w:val="af4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В случае сбоя предоставления услуг/ сервисов контрагента: переход на альтернативных поставщиков товаров/ услуг. </w:t>
      </w:r>
    </w:p>
    <w:p w14:paraId="55A08CE0" w14:textId="33167EAC" w:rsidR="00C17B77" w:rsidRDefault="001B6D42" w:rsidP="00F434F9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bookmarkStart w:id="67" w:name="_Ref203645239"/>
      <w:bookmarkStart w:id="68" w:name="_Ref205884880"/>
      <w:r>
        <w:rPr>
          <w:rFonts w:ascii="Tahoma" w:hAnsi="Tahoma" w:cs="Tahoma"/>
          <w:sz w:val="20"/>
          <w:szCs w:val="20"/>
        </w:rPr>
        <w:lastRenderedPageBreak/>
        <w:t xml:space="preserve">Во всех случаях недостаточности </w:t>
      </w:r>
      <w:r w:rsidR="00C17B77">
        <w:rPr>
          <w:rFonts w:ascii="Tahoma" w:hAnsi="Tahoma" w:cs="Tahoma"/>
          <w:sz w:val="20"/>
          <w:szCs w:val="20"/>
        </w:rPr>
        <w:t xml:space="preserve">исходных данных </w:t>
      </w:r>
      <w:r w:rsidR="00C17B77" w:rsidRPr="008873C7">
        <w:rPr>
          <w:rFonts w:ascii="Tahoma" w:hAnsi="Tahoma" w:cs="Tahoma"/>
          <w:sz w:val="20"/>
          <w:szCs w:val="20"/>
        </w:rPr>
        <w:t xml:space="preserve">значение Индикатора устанавливается равным ключевой ставке, установленной Банком России на данный день. </w:t>
      </w:r>
      <w:r w:rsidR="00C17B77">
        <w:rPr>
          <w:rFonts w:ascii="Tahoma" w:hAnsi="Tahoma" w:cs="Tahoma"/>
          <w:sz w:val="20"/>
          <w:szCs w:val="20"/>
        </w:rPr>
        <w:t xml:space="preserve">Такими случаями, </w:t>
      </w:r>
      <w:r w:rsidR="00CF4584">
        <w:rPr>
          <w:rFonts w:ascii="Tahoma" w:hAnsi="Tahoma" w:cs="Tahoma"/>
          <w:sz w:val="20"/>
          <w:szCs w:val="20"/>
        </w:rPr>
        <w:t>но не ограничиваясь</w:t>
      </w:r>
      <w:r w:rsidR="00C17B77">
        <w:rPr>
          <w:rFonts w:ascii="Tahoma" w:hAnsi="Tahoma" w:cs="Tahoma"/>
          <w:sz w:val="20"/>
          <w:szCs w:val="20"/>
        </w:rPr>
        <w:t>, являются:</w:t>
      </w:r>
    </w:p>
    <w:p w14:paraId="0EF41AD4" w14:textId="474C74B0" w:rsidR="00144A40" w:rsidRPr="00CF4584" w:rsidRDefault="00895B14" w:rsidP="00CF4584">
      <w:pPr>
        <w:pStyle w:val="af4"/>
        <w:numPr>
          <w:ilvl w:val="0"/>
          <w:numId w:val="50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CF4584">
        <w:rPr>
          <w:rFonts w:ascii="Tahoma" w:hAnsi="Tahoma" w:cs="Tahoma"/>
          <w:sz w:val="20"/>
          <w:szCs w:val="20"/>
        </w:rPr>
        <w:t>непроведени</w:t>
      </w:r>
      <w:r w:rsidR="00C17B77" w:rsidRPr="00CF4584">
        <w:rPr>
          <w:rFonts w:ascii="Tahoma" w:hAnsi="Tahoma" w:cs="Tahoma"/>
          <w:sz w:val="20"/>
          <w:szCs w:val="20"/>
        </w:rPr>
        <w:t>е</w:t>
      </w:r>
      <w:r w:rsidR="00634AFE" w:rsidRPr="00CF4584">
        <w:rPr>
          <w:rFonts w:ascii="Tahoma" w:hAnsi="Tahoma" w:cs="Tahoma"/>
          <w:sz w:val="20"/>
          <w:szCs w:val="20"/>
        </w:rPr>
        <w:t xml:space="preserve"> торгов в</w:t>
      </w:r>
      <w:r w:rsidR="00245309" w:rsidRPr="00CF4584">
        <w:rPr>
          <w:rFonts w:ascii="Tahoma" w:hAnsi="Tahoma" w:cs="Tahoma"/>
          <w:sz w:val="20"/>
          <w:szCs w:val="20"/>
        </w:rPr>
        <w:t xml:space="preserve"> </w:t>
      </w:r>
      <w:r w:rsidR="00634AFE" w:rsidRPr="00CF4584">
        <w:rPr>
          <w:rFonts w:ascii="Tahoma" w:hAnsi="Tahoma" w:cs="Tahoma"/>
          <w:sz w:val="20"/>
          <w:szCs w:val="20"/>
        </w:rPr>
        <w:t xml:space="preserve">режимах, информация о заявках/сделках в которых учитывается при расчете </w:t>
      </w:r>
      <w:r w:rsidR="00402CFB" w:rsidRPr="00CF4584">
        <w:rPr>
          <w:rFonts w:ascii="Tahoma" w:hAnsi="Tahoma" w:cs="Tahoma"/>
          <w:sz w:val="20"/>
          <w:szCs w:val="20"/>
        </w:rPr>
        <w:t>Индикатора</w:t>
      </w:r>
      <w:r w:rsidR="00634AFE" w:rsidRPr="00CF4584">
        <w:rPr>
          <w:rFonts w:ascii="Tahoma" w:hAnsi="Tahoma" w:cs="Tahoma"/>
          <w:sz w:val="20"/>
          <w:szCs w:val="20"/>
        </w:rPr>
        <w:t xml:space="preserve">, </w:t>
      </w:r>
      <w:r w:rsidR="00245309" w:rsidRPr="00CF4584">
        <w:rPr>
          <w:rFonts w:ascii="Tahoma" w:hAnsi="Tahoma" w:cs="Tahoma"/>
          <w:sz w:val="20"/>
          <w:szCs w:val="20"/>
        </w:rPr>
        <w:t>в период</w:t>
      </w:r>
      <w:r w:rsidR="004E4A66" w:rsidRPr="00CF4584">
        <w:rPr>
          <w:rFonts w:ascii="Tahoma" w:hAnsi="Tahoma" w:cs="Tahoma"/>
          <w:sz w:val="20"/>
          <w:szCs w:val="20"/>
        </w:rPr>
        <w:t>ы</w:t>
      </w:r>
      <w:r w:rsidR="00245309" w:rsidRPr="00CF4584">
        <w:rPr>
          <w:rFonts w:ascii="Tahoma" w:hAnsi="Tahoma" w:cs="Tahoma"/>
          <w:sz w:val="20"/>
          <w:szCs w:val="20"/>
        </w:rPr>
        <w:t>, установленны</w:t>
      </w:r>
      <w:r w:rsidR="004E4A66" w:rsidRPr="00CF4584">
        <w:rPr>
          <w:rFonts w:ascii="Tahoma" w:hAnsi="Tahoma" w:cs="Tahoma"/>
          <w:sz w:val="20"/>
          <w:szCs w:val="20"/>
        </w:rPr>
        <w:t>е</w:t>
      </w:r>
      <w:r w:rsidR="00D30FFB" w:rsidRPr="00CF4584">
        <w:rPr>
          <w:rFonts w:ascii="Tahoma" w:hAnsi="Tahoma" w:cs="Tahoma"/>
          <w:sz w:val="20"/>
          <w:szCs w:val="20"/>
        </w:rPr>
        <w:t xml:space="preserve"> для расчета </w:t>
      </w:r>
      <w:r w:rsidR="00402CFB" w:rsidRPr="00CF4584">
        <w:rPr>
          <w:rFonts w:ascii="Tahoma" w:hAnsi="Tahoma" w:cs="Tahoma"/>
          <w:sz w:val="20"/>
          <w:szCs w:val="20"/>
        </w:rPr>
        <w:t>Индикатора</w:t>
      </w:r>
      <w:r w:rsidR="00D30FFB" w:rsidRPr="00CF4584">
        <w:rPr>
          <w:rFonts w:ascii="Tahoma" w:hAnsi="Tahoma" w:cs="Tahoma"/>
          <w:sz w:val="20"/>
          <w:szCs w:val="20"/>
        </w:rPr>
        <w:t xml:space="preserve"> </w:t>
      </w:r>
      <w:r w:rsidR="00426722" w:rsidRPr="00CF4584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="00426722" w:rsidRPr="00CF4584">
        <w:rPr>
          <w:rFonts w:ascii="Tahoma" w:hAnsi="Tahoma" w:cs="Tahoma"/>
          <w:sz w:val="20"/>
          <w:szCs w:val="20"/>
        </w:rPr>
        <w:t>соотвествии</w:t>
      </w:r>
      <w:proofErr w:type="spellEnd"/>
      <w:r w:rsidR="00426722" w:rsidRPr="00CF4584">
        <w:rPr>
          <w:rFonts w:ascii="Tahoma" w:hAnsi="Tahoma" w:cs="Tahoma"/>
          <w:sz w:val="20"/>
          <w:szCs w:val="20"/>
        </w:rPr>
        <w:t xml:space="preserve"> с </w:t>
      </w:r>
      <w:r w:rsidR="00D30FFB" w:rsidRPr="00CF4584">
        <w:rPr>
          <w:rFonts w:ascii="Tahoma" w:hAnsi="Tahoma" w:cs="Tahoma"/>
          <w:sz w:val="20"/>
          <w:szCs w:val="20"/>
        </w:rPr>
        <w:t xml:space="preserve">настоящей </w:t>
      </w:r>
      <w:r w:rsidR="00884D31" w:rsidRPr="00CF4584">
        <w:rPr>
          <w:rFonts w:ascii="Tahoma" w:hAnsi="Tahoma" w:cs="Tahoma"/>
          <w:sz w:val="20"/>
          <w:szCs w:val="20"/>
        </w:rPr>
        <w:t>Методикой</w:t>
      </w:r>
      <w:r w:rsidR="00D30FFB" w:rsidRPr="00CF4584">
        <w:rPr>
          <w:rFonts w:ascii="Tahoma" w:hAnsi="Tahoma" w:cs="Tahoma"/>
          <w:sz w:val="20"/>
          <w:szCs w:val="20"/>
        </w:rPr>
        <w:t xml:space="preserve">, </w:t>
      </w:r>
      <w:r w:rsidR="00245309" w:rsidRPr="00CF4584">
        <w:rPr>
          <w:rFonts w:ascii="Tahoma" w:hAnsi="Tahoma" w:cs="Tahoma"/>
          <w:sz w:val="20"/>
          <w:szCs w:val="20"/>
        </w:rPr>
        <w:t>или непроведения торгов</w:t>
      </w:r>
      <w:r w:rsidR="00D30FFB" w:rsidRPr="00CF4584">
        <w:rPr>
          <w:rFonts w:ascii="Tahoma" w:hAnsi="Tahoma" w:cs="Tahoma"/>
          <w:sz w:val="20"/>
          <w:szCs w:val="20"/>
        </w:rPr>
        <w:t xml:space="preserve"> </w:t>
      </w:r>
      <w:r w:rsidR="00245309" w:rsidRPr="00CF4584">
        <w:rPr>
          <w:rFonts w:ascii="Tahoma" w:hAnsi="Tahoma" w:cs="Tahoma"/>
          <w:sz w:val="20"/>
          <w:szCs w:val="20"/>
        </w:rPr>
        <w:t>в данный</w:t>
      </w:r>
      <w:r w:rsidR="00D30FFB" w:rsidRPr="00CF4584">
        <w:rPr>
          <w:rFonts w:ascii="Tahoma" w:hAnsi="Tahoma" w:cs="Tahoma"/>
          <w:sz w:val="20"/>
          <w:szCs w:val="20"/>
        </w:rPr>
        <w:t xml:space="preserve"> торговый</w:t>
      </w:r>
      <w:r w:rsidR="00245309" w:rsidRPr="00CF4584">
        <w:rPr>
          <w:rFonts w:ascii="Tahoma" w:hAnsi="Tahoma" w:cs="Tahoma"/>
          <w:sz w:val="20"/>
          <w:szCs w:val="20"/>
        </w:rPr>
        <w:t xml:space="preserve"> день</w:t>
      </w:r>
      <w:r w:rsidR="00144A40" w:rsidRPr="00CF4584">
        <w:rPr>
          <w:rFonts w:ascii="Tahoma" w:hAnsi="Tahoma" w:cs="Tahoma"/>
          <w:sz w:val="20"/>
          <w:szCs w:val="20"/>
        </w:rPr>
        <w:t>;</w:t>
      </w:r>
    </w:p>
    <w:p w14:paraId="00613DFE" w14:textId="010652EC" w:rsidR="00252AAD" w:rsidRPr="00CF4584" w:rsidRDefault="00CF4584" w:rsidP="00CF4584">
      <w:pPr>
        <w:pStyle w:val="af4"/>
        <w:numPr>
          <w:ilvl w:val="0"/>
          <w:numId w:val="50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CF4584">
        <w:rPr>
          <w:rFonts w:ascii="Tahoma" w:hAnsi="Tahoma" w:cs="Tahoma"/>
          <w:sz w:val="20"/>
          <w:szCs w:val="20"/>
        </w:rPr>
        <w:t xml:space="preserve">Отсутствие сделок </w:t>
      </w:r>
      <w:proofErr w:type="gramStart"/>
      <w:r w:rsidRPr="00CF4584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="00D87BB2" w:rsidRPr="00CF4584">
        <w:rPr>
          <w:rFonts w:ascii="Tahoma" w:hAnsi="Tahoma" w:cs="Tahoma"/>
          <w:sz w:val="20"/>
          <w:szCs w:val="20"/>
        </w:rPr>
        <w:t>в</w:t>
      </w:r>
      <w:proofErr w:type="spellEnd"/>
      <w:proofErr w:type="gramEnd"/>
      <w:r w:rsidR="00D87BB2" w:rsidRPr="00CF4584">
        <w:rPr>
          <w:rFonts w:ascii="Tahoma" w:hAnsi="Tahoma" w:cs="Tahoma"/>
          <w:sz w:val="20"/>
          <w:szCs w:val="20"/>
        </w:rPr>
        <w:t xml:space="preserve"> торговый</w:t>
      </w:r>
      <w:r w:rsidR="0025291C" w:rsidRPr="00CF4584">
        <w:rPr>
          <w:rFonts w:ascii="Tahoma" w:hAnsi="Tahoma" w:cs="Tahoma"/>
          <w:sz w:val="20"/>
          <w:szCs w:val="20"/>
        </w:rPr>
        <w:t xml:space="preserve"> день</w:t>
      </w:r>
      <w:r w:rsidR="00D87BB2" w:rsidRPr="00CF4584">
        <w:rPr>
          <w:rFonts w:ascii="Tahoma" w:hAnsi="Tahoma" w:cs="Tahoma"/>
          <w:sz w:val="20"/>
          <w:szCs w:val="20"/>
        </w:rPr>
        <w:t xml:space="preserve">, </w:t>
      </w:r>
      <w:r w:rsidR="0025291C" w:rsidRPr="00CF4584">
        <w:rPr>
          <w:rFonts w:ascii="Tahoma" w:hAnsi="Tahoma" w:cs="Tahoma"/>
          <w:sz w:val="20"/>
          <w:szCs w:val="20"/>
        </w:rPr>
        <w:t>при этом</w:t>
      </w:r>
      <w:r w:rsidR="00D87BB2" w:rsidRPr="00CF4584">
        <w:rPr>
          <w:rFonts w:ascii="Tahoma" w:hAnsi="Tahoma" w:cs="Tahoma"/>
          <w:sz w:val="20"/>
          <w:szCs w:val="20"/>
        </w:rPr>
        <w:t xml:space="preserve"> все поданные </w:t>
      </w:r>
      <w:proofErr w:type="spellStart"/>
      <w:r w:rsidR="00D87BB2" w:rsidRPr="00CF4584">
        <w:rPr>
          <w:rFonts w:ascii="Tahoma" w:hAnsi="Tahoma" w:cs="Tahoma"/>
          <w:sz w:val="20"/>
          <w:szCs w:val="20"/>
        </w:rPr>
        <w:t>завки</w:t>
      </w:r>
      <w:proofErr w:type="spellEnd"/>
      <w:r w:rsidRPr="00CF4584">
        <w:rPr>
          <w:rFonts w:ascii="Tahoma" w:hAnsi="Tahoma" w:cs="Tahoma"/>
          <w:sz w:val="20"/>
          <w:szCs w:val="20"/>
        </w:rPr>
        <w:t xml:space="preserve"> в данный торговый день</w:t>
      </w:r>
      <w:r w:rsidR="00D87BB2" w:rsidRPr="00CF4584">
        <w:rPr>
          <w:rFonts w:ascii="Tahoma" w:hAnsi="Tahoma" w:cs="Tahoma"/>
          <w:sz w:val="20"/>
          <w:szCs w:val="20"/>
        </w:rPr>
        <w:t xml:space="preserve"> были только заявками односторонней направленнос</w:t>
      </w:r>
      <w:r w:rsidR="0025291C" w:rsidRPr="00CF4584">
        <w:rPr>
          <w:rFonts w:ascii="Tahoma" w:hAnsi="Tahoma" w:cs="Tahoma"/>
          <w:sz w:val="20"/>
          <w:szCs w:val="20"/>
        </w:rPr>
        <w:t>т</w:t>
      </w:r>
      <w:r w:rsidR="00D87BB2" w:rsidRPr="00CF4584">
        <w:rPr>
          <w:rFonts w:ascii="Tahoma" w:hAnsi="Tahoma" w:cs="Tahoma"/>
          <w:sz w:val="20"/>
          <w:szCs w:val="20"/>
        </w:rPr>
        <w:t>и</w:t>
      </w:r>
      <w:r w:rsidRPr="00CF4584">
        <w:rPr>
          <w:rFonts w:ascii="Tahoma" w:hAnsi="Tahoma" w:cs="Tahoma"/>
          <w:sz w:val="20"/>
          <w:szCs w:val="20"/>
        </w:rPr>
        <w:t xml:space="preserve"> (</w:t>
      </w:r>
      <w:r w:rsidR="00D87BB2" w:rsidRPr="00CF4584">
        <w:rPr>
          <w:rFonts w:ascii="Tahoma" w:hAnsi="Tahoma" w:cs="Tahoma"/>
          <w:sz w:val="20"/>
          <w:szCs w:val="20"/>
        </w:rPr>
        <w:t>на размещение или на привлечение денежных средств</w:t>
      </w:r>
      <w:r w:rsidRPr="00CF4584">
        <w:rPr>
          <w:rFonts w:ascii="Tahoma" w:hAnsi="Tahoma" w:cs="Tahoma"/>
          <w:sz w:val="20"/>
          <w:szCs w:val="20"/>
        </w:rPr>
        <w:t>)</w:t>
      </w:r>
      <w:r w:rsidR="000F39FA" w:rsidRPr="00CF4584">
        <w:rPr>
          <w:rFonts w:ascii="Tahoma" w:hAnsi="Tahoma" w:cs="Tahoma"/>
          <w:sz w:val="20"/>
          <w:szCs w:val="20"/>
        </w:rPr>
        <w:t>.</w:t>
      </w:r>
      <w:bookmarkEnd w:id="67"/>
      <w:r w:rsidR="00D30FFB" w:rsidRPr="00CF4584">
        <w:rPr>
          <w:rFonts w:ascii="Tahoma" w:hAnsi="Tahoma" w:cs="Tahoma"/>
          <w:sz w:val="20"/>
          <w:szCs w:val="20"/>
        </w:rPr>
        <w:t xml:space="preserve"> </w:t>
      </w:r>
      <w:bookmarkEnd w:id="66"/>
      <w:bookmarkEnd w:id="68"/>
    </w:p>
    <w:p w14:paraId="2D93D6F2" w14:textId="6AA7D151" w:rsidR="004A5DF9" w:rsidRPr="008873C7" w:rsidRDefault="00245309" w:rsidP="004A5DF9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В случае определения значения </w:t>
      </w:r>
      <w:r w:rsidR="00402CFB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 xml:space="preserve"> в порядке, определяемом п.</w:t>
      </w:r>
      <w:r w:rsidR="00DD667D">
        <w:rPr>
          <w:rFonts w:ascii="Tahoma" w:hAnsi="Tahoma" w:cs="Tahoma"/>
          <w:sz w:val="20"/>
          <w:szCs w:val="20"/>
        </w:rPr>
        <w:t>5.6</w:t>
      </w:r>
      <w:r w:rsidRPr="008873C7">
        <w:rPr>
          <w:rFonts w:ascii="Tahoma" w:hAnsi="Tahoma" w:cs="Tahoma"/>
          <w:sz w:val="20"/>
          <w:szCs w:val="20"/>
        </w:rPr>
        <w:t>, значени</w:t>
      </w:r>
      <w:r w:rsidR="00FB1DDA" w:rsidRPr="008873C7">
        <w:rPr>
          <w:rFonts w:ascii="Tahoma" w:hAnsi="Tahoma" w:cs="Tahoma"/>
          <w:sz w:val="20"/>
          <w:szCs w:val="20"/>
        </w:rPr>
        <w:t>е</w:t>
      </w:r>
      <w:r w:rsidRPr="008873C7">
        <w:rPr>
          <w:rFonts w:ascii="Tahoma" w:hAnsi="Tahoma" w:cs="Tahoma"/>
          <w:sz w:val="20"/>
          <w:szCs w:val="20"/>
        </w:rPr>
        <w:t xml:space="preserve"> Индикатора раскрыва</w:t>
      </w:r>
      <w:r w:rsidR="00FB1DDA" w:rsidRPr="008873C7">
        <w:rPr>
          <w:rFonts w:ascii="Tahoma" w:hAnsi="Tahoma" w:cs="Tahoma"/>
          <w:sz w:val="20"/>
          <w:szCs w:val="20"/>
        </w:rPr>
        <w:t>е</w:t>
      </w:r>
      <w:r w:rsidRPr="008873C7">
        <w:rPr>
          <w:rFonts w:ascii="Tahoma" w:hAnsi="Tahoma" w:cs="Tahoma"/>
          <w:sz w:val="20"/>
          <w:szCs w:val="20"/>
        </w:rPr>
        <w:t xml:space="preserve">тся на сайте Биржи в сети Интернет не позднее 20:00 по московскому времени. </w:t>
      </w:r>
    </w:p>
    <w:p w14:paraId="1BA9D90F" w14:textId="61D78BB4" w:rsidR="00B82DB5" w:rsidRPr="008873C7" w:rsidRDefault="00245309" w:rsidP="00F434F9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bookmarkStart w:id="69" w:name="_Ref203574635"/>
      <w:r w:rsidRPr="008873C7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402CFB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 xml:space="preserve"> либо технического сбоя в ходе торгов </w:t>
      </w:r>
      <w:r w:rsidR="006123AA" w:rsidRPr="008873C7">
        <w:rPr>
          <w:rFonts w:ascii="Tahoma" w:hAnsi="Tahoma" w:cs="Tahoma"/>
          <w:sz w:val="20"/>
          <w:szCs w:val="20"/>
        </w:rPr>
        <w:t>на рынке</w:t>
      </w:r>
      <w:r w:rsidRPr="008873C7">
        <w:rPr>
          <w:rFonts w:ascii="Tahoma" w:hAnsi="Tahoma" w:cs="Tahoma"/>
          <w:sz w:val="20"/>
          <w:szCs w:val="20"/>
        </w:rPr>
        <w:t xml:space="preserve"> РЕПО с ЦК </w:t>
      </w:r>
      <w:r w:rsidR="0051580A" w:rsidRPr="008873C7">
        <w:rPr>
          <w:rFonts w:ascii="Tahoma" w:hAnsi="Tahoma" w:cs="Tahoma"/>
          <w:sz w:val="20"/>
          <w:szCs w:val="20"/>
        </w:rPr>
        <w:t xml:space="preserve">и/или на рынке депозитов в Безадресном режиме </w:t>
      </w:r>
      <w:r w:rsidRPr="008873C7">
        <w:rPr>
          <w:rFonts w:ascii="Tahoma" w:hAnsi="Tahoma" w:cs="Tahoma"/>
          <w:sz w:val="20"/>
          <w:szCs w:val="20"/>
        </w:rPr>
        <w:t>на Бирже,</w:t>
      </w:r>
      <w:r w:rsidR="00DD667D">
        <w:rPr>
          <w:rFonts w:ascii="Tahoma" w:hAnsi="Tahoma" w:cs="Tahoma"/>
          <w:sz w:val="20"/>
          <w:szCs w:val="20"/>
        </w:rPr>
        <w:t xml:space="preserve"> сбоях сетевой инфраструктуры, а также любых форс-мажорных обстоятельств,</w:t>
      </w:r>
      <w:r w:rsidRPr="008873C7">
        <w:rPr>
          <w:rFonts w:ascii="Tahoma" w:hAnsi="Tahoma" w:cs="Tahoma"/>
          <w:sz w:val="20"/>
          <w:szCs w:val="20"/>
        </w:rPr>
        <w:t xml:space="preserve"> приведш</w:t>
      </w:r>
      <w:r w:rsidR="00C161EF">
        <w:rPr>
          <w:rFonts w:ascii="Tahoma" w:hAnsi="Tahoma" w:cs="Tahoma"/>
          <w:sz w:val="20"/>
          <w:szCs w:val="20"/>
        </w:rPr>
        <w:t>их</w:t>
      </w:r>
      <w:r w:rsidRPr="008873C7">
        <w:rPr>
          <w:rFonts w:ascii="Tahoma" w:hAnsi="Tahoma" w:cs="Tahoma"/>
          <w:sz w:val="20"/>
          <w:szCs w:val="20"/>
        </w:rPr>
        <w:t xml:space="preserve"> </w:t>
      </w:r>
      <w:r w:rsidR="00CB6E45">
        <w:rPr>
          <w:rFonts w:ascii="Tahoma" w:hAnsi="Tahoma" w:cs="Tahoma"/>
          <w:sz w:val="20"/>
          <w:szCs w:val="20"/>
        </w:rPr>
        <w:t xml:space="preserve">к некорректному расчету Индикатора, </w:t>
      </w:r>
      <w:r w:rsidRPr="008873C7">
        <w:rPr>
          <w:rFonts w:ascii="Tahoma" w:hAnsi="Tahoma" w:cs="Tahoma"/>
          <w:sz w:val="20"/>
          <w:szCs w:val="20"/>
        </w:rPr>
        <w:t xml:space="preserve">к </w:t>
      </w:r>
      <w:r w:rsidR="00CB6E45">
        <w:rPr>
          <w:rFonts w:ascii="Tahoma" w:hAnsi="Tahoma" w:cs="Tahoma"/>
          <w:sz w:val="20"/>
          <w:szCs w:val="20"/>
        </w:rPr>
        <w:t>использованию</w:t>
      </w:r>
      <w:r w:rsidR="00CB6E45" w:rsidRPr="00CB6E45">
        <w:rPr>
          <w:rFonts w:ascii="Tahoma" w:hAnsi="Tahoma" w:cs="Tahoma"/>
          <w:sz w:val="20"/>
          <w:szCs w:val="20"/>
        </w:rPr>
        <w:t xml:space="preserve"> </w:t>
      </w:r>
      <w:r w:rsidR="00CB6E45" w:rsidRPr="008873C7">
        <w:rPr>
          <w:rFonts w:ascii="Tahoma" w:hAnsi="Tahoma" w:cs="Tahoma"/>
          <w:sz w:val="20"/>
          <w:szCs w:val="20"/>
        </w:rPr>
        <w:t>для расчета Индикатора</w:t>
      </w:r>
      <w:r w:rsidR="00CB6E45">
        <w:rPr>
          <w:rFonts w:ascii="Tahoma" w:hAnsi="Tahoma" w:cs="Tahoma"/>
          <w:sz w:val="20"/>
          <w:szCs w:val="20"/>
        </w:rPr>
        <w:t xml:space="preserve"> неполных или </w:t>
      </w:r>
      <w:r w:rsidRPr="008873C7">
        <w:rPr>
          <w:rFonts w:ascii="Tahoma" w:hAnsi="Tahoma" w:cs="Tahoma"/>
          <w:sz w:val="20"/>
          <w:szCs w:val="20"/>
        </w:rPr>
        <w:t>искажен</w:t>
      </w:r>
      <w:r w:rsidR="00CB6E45">
        <w:rPr>
          <w:rFonts w:ascii="Tahoma" w:hAnsi="Tahoma" w:cs="Tahoma"/>
          <w:sz w:val="20"/>
          <w:szCs w:val="20"/>
        </w:rPr>
        <w:t>ных</w:t>
      </w:r>
      <w:r w:rsidRPr="008873C7">
        <w:rPr>
          <w:rFonts w:ascii="Tahoma" w:hAnsi="Tahoma" w:cs="Tahoma"/>
          <w:sz w:val="20"/>
          <w:szCs w:val="20"/>
        </w:rPr>
        <w:t xml:space="preserve"> данных, допускается перерасчет рассчитанных ранее значений </w:t>
      </w:r>
      <w:r w:rsidR="00402CFB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 xml:space="preserve">. Указанный перерасчет осуществляется в </w:t>
      </w:r>
      <w:r w:rsidR="00FE76BD" w:rsidRPr="008873C7">
        <w:rPr>
          <w:rFonts w:ascii="Tahoma" w:hAnsi="Tahoma" w:cs="Tahoma"/>
          <w:sz w:val="20"/>
          <w:szCs w:val="20"/>
        </w:rPr>
        <w:t xml:space="preserve">максимально </w:t>
      </w:r>
      <w:r w:rsidRPr="008873C7">
        <w:rPr>
          <w:rFonts w:ascii="Tahoma" w:hAnsi="Tahoma" w:cs="Tahoma"/>
          <w:sz w:val="20"/>
          <w:szCs w:val="20"/>
        </w:rPr>
        <w:t xml:space="preserve">короткие сроки с момента обнаружения технического сбоя. При перерасчете значений </w:t>
      </w:r>
      <w:r w:rsidR="00402CFB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 xml:space="preserve"> соответствующее сообщение раскрывается на официальном сайте Биржи в сети Интернет.</w:t>
      </w:r>
      <w:bookmarkEnd w:id="69"/>
      <w:r w:rsidR="00DD667D">
        <w:rPr>
          <w:rFonts w:ascii="Tahoma" w:hAnsi="Tahoma" w:cs="Tahoma"/>
          <w:sz w:val="20"/>
          <w:szCs w:val="20"/>
        </w:rPr>
        <w:t xml:space="preserve"> В случае невозможности проведения пересчета, значение Индикатора</w:t>
      </w:r>
      <w:r w:rsidR="00C161EF">
        <w:rPr>
          <w:rFonts w:ascii="Tahoma" w:hAnsi="Tahoma" w:cs="Tahoma"/>
          <w:sz w:val="20"/>
          <w:szCs w:val="20"/>
        </w:rPr>
        <w:t xml:space="preserve"> устанавливается </w:t>
      </w:r>
      <w:r w:rsidR="00C161EF" w:rsidRPr="00070DD6">
        <w:rPr>
          <w:rFonts w:ascii="Tahoma" w:hAnsi="Tahoma" w:cs="Tahoma"/>
          <w:sz w:val="20"/>
          <w:szCs w:val="20"/>
        </w:rPr>
        <w:t>равным ключевой ставке, установленной Банком России на данный день</w:t>
      </w:r>
      <w:r w:rsidR="00DD667D">
        <w:rPr>
          <w:rFonts w:ascii="Tahoma" w:hAnsi="Tahoma" w:cs="Tahoma"/>
          <w:sz w:val="20"/>
          <w:szCs w:val="20"/>
        </w:rPr>
        <w:t>.</w:t>
      </w:r>
    </w:p>
    <w:p w14:paraId="5DF8DFD3" w14:textId="29188A6B" w:rsidR="009870F5" w:rsidRPr="008873C7" w:rsidRDefault="00245309" w:rsidP="009870F5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В</w:t>
      </w:r>
      <w:r w:rsidR="00490EBB" w:rsidRPr="008873C7">
        <w:rPr>
          <w:rFonts w:ascii="Tahoma" w:hAnsi="Tahoma" w:cs="Tahoma"/>
          <w:sz w:val="20"/>
          <w:szCs w:val="20"/>
        </w:rPr>
        <w:t xml:space="preserve"> </w:t>
      </w:r>
      <w:r w:rsidR="00B82DB5" w:rsidRPr="008873C7">
        <w:rPr>
          <w:rFonts w:ascii="Tahoma" w:hAnsi="Tahoma" w:cs="Tahoma"/>
          <w:sz w:val="20"/>
          <w:szCs w:val="20"/>
        </w:rPr>
        <w:t>случае</w:t>
      </w:r>
      <w:r w:rsidR="00490EBB" w:rsidRPr="008873C7">
        <w:rPr>
          <w:rFonts w:ascii="Tahoma" w:hAnsi="Tahoma" w:cs="Tahoma"/>
          <w:sz w:val="20"/>
          <w:szCs w:val="20"/>
        </w:rPr>
        <w:t>, если</w:t>
      </w:r>
      <w:r w:rsidRPr="008873C7">
        <w:rPr>
          <w:rFonts w:ascii="Tahoma" w:hAnsi="Tahoma" w:cs="Tahoma"/>
          <w:sz w:val="20"/>
          <w:szCs w:val="20"/>
        </w:rPr>
        <w:t xml:space="preserve"> при расчете Индикатора</w:t>
      </w:r>
      <w:r w:rsidR="00490EBB" w:rsidRPr="008873C7">
        <w:rPr>
          <w:rFonts w:ascii="Tahoma" w:hAnsi="Tahoma" w:cs="Tahoma"/>
          <w:sz w:val="20"/>
          <w:szCs w:val="20"/>
        </w:rPr>
        <w:t xml:space="preserve"> отклонение значения, рассчитанного на основании котировок (</w:t>
      </w:r>
      <w:proofErr w:type="spellStart"/>
      <w:r w:rsidR="00490EBB" w:rsidRPr="008873C7">
        <w:rPr>
          <w:rFonts w:ascii="Tahoma" w:hAnsi="Tahoma" w:cs="Tahoma"/>
          <w:sz w:val="20"/>
          <w:szCs w:val="20"/>
        </w:rPr>
        <w:t>Rorders</w:t>
      </w:r>
      <w:proofErr w:type="spellEnd"/>
      <w:r w:rsidR="00490EBB" w:rsidRPr="008873C7">
        <w:rPr>
          <w:rFonts w:ascii="Tahoma" w:hAnsi="Tahoma" w:cs="Tahoma"/>
          <w:sz w:val="20"/>
          <w:szCs w:val="20"/>
        </w:rPr>
        <w:t>)</w:t>
      </w:r>
      <w:r w:rsidRPr="008873C7">
        <w:rPr>
          <w:rFonts w:ascii="Tahoma" w:hAnsi="Tahoma" w:cs="Tahoma"/>
          <w:sz w:val="20"/>
          <w:szCs w:val="20"/>
        </w:rPr>
        <w:t>,</w:t>
      </w:r>
      <w:r w:rsidR="00490EBB" w:rsidRPr="008873C7">
        <w:rPr>
          <w:rFonts w:ascii="Tahoma" w:hAnsi="Tahoma" w:cs="Tahoma"/>
          <w:sz w:val="20"/>
          <w:szCs w:val="20"/>
        </w:rPr>
        <w:t xml:space="preserve"> от значения, рассчитанного на основании сделок (</w:t>
      </w:r>
      <w:proofErr w:type="spellStart"/>
      <w:r w:rsidR="00490EBB" w:rsidRPr="008873C7">
        <w:rPr>
          <w:rFonts w:ascii="Tahoma" w:hAnsi="Tahoma" w:cs="Tahoma"/>
          <w:sz w:val="20"/>
          <w:szCs w:val="20"/>
        </w:rPr>
        <w:t>Rtrades</w:t>
      </w:r>
      <w:proofErr w:type="spellEnd"/>
      <w:r w:rsidR="00490EBB" w:rsidRPr="008873C7">
        <w:rPr>
          <w:rFonts w:ascii="Tahoma" w:hAnsi="Tahoma" w:cs="Tahoma"/>
          <w:sz w:val="20"/>
          <w:szCs w:val="20"/>
        </w:rPr>
        <w:t>)</w:t>
      </w:r>
      <w:r w:rsidRPr="008873C7">
        <w:rPr>
          <w:rFonts w:ascii="Tahoma" w:hAnsi="Tahoma" w:cs="Tahoma"/>
          <w:sz w:val="20"/>
          <w:szCs w:val="20"/>
        </w:rPr>
        <w:t>,</w:t>
      </w:r>
      <w:r w:rsidR="00490EBB" w:rsidRPr="008873C7">
        <w:rPr>
          <w:rFonts w:ascii="Tahoma" w:hAnsi="Tahoma" w:cs="Tahoma"/>
          <w:sz w:val="20"/>
          <w:szCs w:val="20"/>
        </w:rPr>
        <w:t xml:space="preserve"> превышает 5%</w:t>
      </w:r>
      <w:r w:rsidR="00B82DB5" w:rsidRPr="008873C7">
        <w:rPr>
          <w:rFonts w:ascii="Tahoma" w:hAnsi="Tahoma" w:cs="Tahoma"/>
          <w:sz w:val="20"/>
          <w:szCs w:val="20"/>
        </w:rPr>
        <w:t>,</w:t>
      </w:r>
      <w:r w:rsidR="00C161EF">
        <w:rPr>
          <w:rFonts w:ascii="Tahoma" w:hAnsi="Tahoma" w:cs="Tahoma"/>
          <w:sz w:val="20"/>
          <w:szCs w:val="20"/>
        </w:rPr>
        <w:t xml:space="preserve"> результаты расчета отменяются</w:t>
      </w:r>
      <w:r w:rsidR="009F58C0" w:rsidRPr="009F58C0">
        <w:rPr>
          <w:rFonts w:ascii="Tahoma" w:hAnsi="Tahoma" w:cs="Tahoma"/>
          <w:sz w:val="20"/>
          <w:szCs w:val="20"/>
        </w:rPr>
        <w:t xml:space="preserve">. </w:t>
      </w:r>
      <w:r w:rsidR="003757E6">
        <w:rPr>
          <w:rFonts w:ascii="Tahoma" w:hAnsi="Tahoma" w:cs="Tahoma"/>
          <w:sz w:val="20"/>
          <w:szCs w:val="20"/>
        </w:rPr>
        <w:t>Во всех случаях отмены</w:t>
      </w:r>
      <w:r w:rsidR="00B82DB5" w:rsidRPr="008873C7">
        <w:rPr>
          <w:rFonts w:ascii="Tahoma" w:hAnsi="Tahoma" w:cs="Tahoma"/>
          <w:sz w:val="20"/>
          <w:szCs w:val="20"/>
        </w:rPr>
        <w:t xml:space="preserve"> результатов расчет</w:t>
      </w:r>
      <w:r w:rsidR="00FB1DDA" w:rsidRPr="008873C7">
        <w:rPr>
          <w:rFonts w:ascii="Tahoma" w:hAnsi="Tahoma" w:cs="Tahoma"/>
          <w:sz w:val="20"/>
          <w:szCs w:val="20"/>
        </w:rPr>
        <w:t>а</w:t>
      </w:r>
      <w:r w:rsidR="00070DD6" w:rsidRPr="00070DD6">
        <w:t xml:space="preserve"> </w:t>
      </w:r>
      <w:r w:rsidR="00070DD6" w:rsidRPr="00070DD6">
        <w:rPr>
          <w:rFonts w:ascii="Tahoma" w:hAnsi="Tahoma" w:cs="Tahoma"/>
          <w:sz w:val="20"/>
          <w:szCs w:val="20"/>
        </w:rPr>
        <w:t>значение Индикатора устанавливается равным ключевой ставке, установленной Банком России на данный день</w:t>
      </w:r>
      <w:r w:rsidR="00070DD6">
        <w:rPr>
          <w:rFonts w:ascii="Tahoma" w:hAnsi="Tahoma" w:cs="Tahoma"/>
          <w:sz w:val="20"/>
          <w:szCs w:val="20"/>
        </w:rPr>
        <w:t>.</w:t>
      </w:r>
      <w:r w:rsidR="00B82DB5" w:rsidRPr="008873C7">
        <w:rPr>
          <w:rFonts w:ascii="Tahoma" w:hAnsi="Tahoma" w:cs="Tahoma"/>
          <w:sz w:val="20"/>
          <w:szCs w:val="20"/>
        </w:rPr>
        <w:t xml:space="preserve"> Биржа раскрывает на официальном сайте в сети Интернет информацию об обстоятельствах, учтенных при принятии данного решения, не позднее </w:t>
      </w:r>
      <w:r w:rsidR="00FF2300" w:rsidRPr="008873C7">
        <w:rPr>
          <w:rFonts w:ascii="Tahoma" w:hAnsi="Tahoma" w:cs="Tahoma"/>
          <w:sz w:val="20"/>
          <w:szCs w:val="20"/>
        </w:rPr>
        <w:t xml:space="preserve">19:00 MCК </w:t>
      </w:r>
      <w:r w:rsidR="00B82DB5" w:rsidRPr="008873C7">
        <w:rPr>
          <w:rFonts w:ascii="Tahoma" w:hAnsi="Tahoma" w:cs="Tahoma"/>
          <w:sz w:val="20"/>
          <w:szCs w:val="20"/>
        </w:rPr>
        <w:t>дня расчетов.</w:t>
      </w:r>
    </w:p>
    <w:p w14:paraId="2FAF9784" w14:textId="77777777" w:rsidR="00F21DBD" w:rsidRPr="008873C7" w:rsidRDefault="00245309" w:rsidP="009870F5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Деятельность организатора торгов является регулируемой деятельностью, в этой связи качество исходных данных обеспечивается процедурами, предусмотренными Положением</w:t>
      </w:r>
      <w:r w:rsidR="00FD20DF" w:rsidRPr="008873C7">
        <w:rPr>
          <w:rFonts w:ascii="Tahoma" w:hAnsi="Tahoma" w:cs="Tahoma"/>
          <w:sz w:val="20"/>
          <w:szCs w:val="20"/>
        </w:rPr>
        <w:t>, Федеральным закон</w:t>
      </w:r>
      <w:r w:rsidR="00F40F47" w:rsidRPr="008873C7">
        <w:rPr>
          <w:rFonts w:ascii="Tahoma" w:hAnsi="Tahoma" w:cs="Tahoma"/>
          <w:sz w:val="20"/>
          <w:szCs w:val="20"/>
        </w:rPr>
        <w:t>ом</w:t>
      </w:r>
      <w:r w:rsidR="00FD20DF" w:rsidRPr="008873C7">
        <w:rPr>
          <w:rFonts w:ascii="Tahoma" w:hAnsi="Tahoma" w:cs="Tahoma"/>
          <w:sz w:val="20"/>
          <w:szCs w:val="20"/>
        </w:rPr>
        <w:t xml:space="preserve">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от 27.07.2010 N 224-ФЗ</w:t>
      </w:r>
      <w:r w:rsidRPr="008873C7">
        <w:rPr>
          <w:rFonts w:ascii="Tahoma" w:hAnsi="Tahoma" w:cs="Tahoma"/>
          <w:sz w:val="20"/>
          <w:szCs w:val="20"/>
        </w:rPr>
        <w:t xml:space="preserve"> и иными нормативными актами.</w:t>
      </w:r>
    </w:p>
    <w:p w14:paraId="7E547213" w14:textId="77777777" w:rsidR="003D62E9" w:rsidRPr="008873C7" w:rsidRDefault="00245309" w:rsidP="00F434F9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bookmarkStart w:id="70" w:name="_Hlk206679984"/>
      <w:r w:rsidRPr="008873C7">
        <w:rPr>
          <w:rFonts w:ascii="Tahoma" w:hAnsi="Tahoma" w:cs="Tahoma"/>
          <w:sz w:val="20"/>
          <w:szCs w:val="20"/>
        </w:rPr>
        <w:t>Перечень мер в целях контроля качества исходных данных (включая, но не ограничиваясь):</w:t>
      </w:r>
    </w:p>
    <w:p w14:paraId="08A93BEA" w14:textId="77777777" w:rsidR="00467183" w:rsidRPr="008873C7" w:rsidRDefault="00245309" w:rsidP="00467183">
      <w:pPr>
        <w:spacing w:after="120"/>
        <w:ind w:left="1418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- установление ограничения на регистрацию заявок, не соответствующих правилам торговли и клиринга, в том числе, контроль отклонения заявок от установленных Биржей предельных границ;</w:t>
      </w:r>
    </w:p>
    <w:p w14:paraId="5F6C40F8" w14:textId="77777777" w:rsidR="00F54028" w:rsidRPr="008873C7" w:rsidRDefault="00245309" w:rsidP="00467183">
      <w:pPr>
        <w:spacing w:after="120"/>
        <w:ind w:left="1418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- автоматический выбор и технический контроль наличия исходных данных для формирования Индикатора в соответствии с Метод</w:t>
      </w:r>
      <w:r w:rsidR="008B1545" w:rsidRPr="008873C7">
        <w:rPr>
          <w:rFonts w:ascii="Tahoma" w:hAnsi="Tahoma" w:cs="Tahoma"/>
          <w:sz w:val="20"/>
          <w:szCs w:val="20"/>
        </w:rPr>
        <w:t>икой</w:t>
      </w:r>
      <w:r w:rsidRPr="008873C7">
        <w:rPr>
          <w:rFonts w:ascii="Tahoma" w:hAnsi="Tahoma" w:cs="Tahoma"/>
          <w:sz w:val="20"/>
          <w:szCs w:val="20"/>
        </w:rPr>
        <w:t>;</w:t>
      </w:r>
    </w:p>
    <w:p w14:paraId="57055670" w14:textId="77777777" w:rsidR="00467183" w:rsidRPr="008873C7" w:rsidRDefault="00245309" w:rsidP="00467183">
      <w:pPr>
        <w:spacing w:after="120"/>
        <w:ind w:left="1418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- использование для расчета только заявок и сделок, заключенных в Системном режиме, что обеспечивает высокое качество исходной информации в силу заключения сделок на лучших рыночных условиях, а также анонимного характера торговли</w:t>
      </w:r>
      <w:r w:rsidR="00480F6D" w:rsidRPr="008873C7">
        <w:rPr>
          <w:rFonts w:ascii="Tahoma" w:hAnsi="Tahoma" w:cs="Tahoma"/>
          <w:sz w:val="20"/>
          <w:szCs w:val="20"/>
        </w:rPr>
        <w:t>.</w:t>
      </w:r>
    </w:p>
    <w:bookmarkEnd w:id="70"/>
    <w:p w14:paraId="02D1F98E" w14:textId="2A434637" w:rsidR="00895B14" w:rsidRPr="008873C7" w:rsidRDefault="00245309" w:rsidP="00F434F9">
      <w:pPr>
        <w:pStyle w:val="af4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Биржа вправе принять решение о прекращении расчета Индикатора в случае прекращения торгов в режимах, информация о заявках/сделках в которых учитывается при расчете Индикатора. Информация о прекращении расчета </w:t>
      </w:r>
      <w:r w:rsidR="007637BA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 xml:space="preserve"> раскрывается на официальном сайте Биржи в сети Интернет не позднее, чем за 6 месяцев до даты прекращения расчета. На период с даты прекращения торгов </w:t>
      </w:r>
      <w:r w:rsidR="007637BA" w:rsidRPr="008873C7">
        <w:rPr>
          <w:rFonts w:ascii="Tahoma" w:hAnsi="Tahoma" w:cs="Tahoma"/>
          <w:sz w:val="20"/>
          <w:szCs w:val="20"/>
        </w:rPr>
        <w:t>в режимах, информация о заявках/сделках в которых учитывается при расчете Индикатора,</w:t>
      </w:r>
      <w:r w:rsidRPr="008873C7">
        <w:rPr>
          <w:rFonts w:ascii="Tahoma" w:hAnsi="Tahoma" w:cs="Tahoma"/>
          <w:sz w:val="20"/>
          <w:szCs w:val="20"/>
        </w:rPr>
        <w:t xml:space="preserve"> до даты прекращения </w:t>
      </w:r>
      <w:r w:rsidRPr="008873C7">
        <w:rPr>
          <w:rFonts w:ascii="Tahoma" w:hAnsi="Tahoma" w:cs="Tahoma"/>
          <w:sz w:val="20"/>
          <w:szCs w:val="20"/>
        </w:rPr>
        <w:lastRenderedPageBreak/>
        <w:t xml:space="preserve">расчета </w:t>
      </w:r>
      <w:r w:rsidR="007637BA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 xml:space="preserve"> определение значений </w:t>
      </w:r>
      <w:r w:rsidR="007637BA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 xml:space="preserve"> осуществляется в порядке, определяемом в </w:t>
      </w:r>
      <w:r w:rsidR="007637BA" w:rsidRPr="008873C7">
        <w:rPr>
          <w:rFonts w:ascii="Tahoma" w:hAnsi="Tahoma" w:cs="Tahoma"/>
          <w:sz w:val="20"/>
          <w:szCs w:val="20"/>
        </w:rPr>
        <w:t>пункте</w:t>
      </w:r>
      <w:r w:rsidRPr="008873C7">
        <w:rPr>
          <w:rFonts w:ascii="Tahoma" w:hAnsi="Tahoma" w:cs="Tahoma"/>
          <w:sz w:val="20"/>
          <w:szCs w:val="20"/>
        </w:rPr>
        <w:t xml:space="preserve"> </w:t>
      </w:r>
      <w:r w:rsidR="00F5179A" w:rsidRPr="008873C7">
        <w:rPr>
          <w:rFonts w:ascii="Tahoma" w:hAnsi="Tahoma" w:cs="Tahoma"/>
          <w:sz w:val="20"/>
          <w:szCs w:val="20"/>
        </w:rPr>
        <w:fldChar w:fldCharType="begin"/>
      </w:r>
      <w:r w:rsidR="00F5179A" w:rsidRPr="008873C7">
        <w:rPr>
          <w:rFonts w:ascii="Tahoma" w:hAnsi="Tahoma" w:cs="Tahoma"/>
          <w:sz w:val="20"/>
          <w:szCs w:val="20"/>
        </w:rPr>
        <w:instrText xml:space="preserve"> REF _Ref203645239 \r </w:instrText>
      </w:r>
      <w:r w:rsidR="008873C7">
        <w:rPr>
          <w:rFonts w:ascii="Tahoma" w:hAnsi="Tahoma" w:cs="Tahoma"/>
          <w:sz w:val="20"/>
          <w:szCs w:val="20"/>
        </w:rPr>
        <w:instrText xml:space="preserve"> \* MERGEFORMAT </w:instrText>
      </w:r>
      <w:r w:rsidR="00F5179A" w:rsidRPr="008873C7">
        <w:rPr>
          <w:rFonts w:ascii="Tahoma" w:hAnsi="Tahoma" w:cs="Tahoma"/>
          <w:sz w:val="20"/>
          <w:szCs w:val="20"/>
        </w:rPr>
        <w:fldChar w:fldCharType="separate"/>
      </w:r>
      <w:r w:rsidR="007A662A">
        <w:rPr>
          <w:rFonts w:ascii="Tahoma" w:hAnsi="Tahoma" w:cs="Tahoma"/>
          <w:sz w:val="20"/>
          <w:szCs w:val="20"/>
        </w:rPr>
        <w:t>5.6</w:t>
      </w:r>
      <w:r w:rsidR="00F5179A" w:rsidRPr="008873C7">
        <w:rPr>
          <w:rFonts w:ascii="Tahoma" w:hAnsi="Tahoma" w:cs="Tahoma"/>
          <w:sz w:val="20"/>
          <w:szCs w:val="20"/>
        </w:rPr>
        <w:fldChar w:fldCharType="end"/>
      </w:r>
      <w:r w:rsidRPr="008873C7">
        <w:rPr>
          <w:rFonts w:ascii="Tahoma" w:hAnsi="Tahoma" w:cs="Tahoma"/>
          <w:sz w:val="20"/>
          <w:szCs w:val="20"/>
        </w:rPr>
        <w:t xml:space="preserve"> Методики.</w:t>
      </w:r>
    </w:p>
    <w:p w14:paraId="4C5F8185" w14:textId="77777777" w:rsidR="004064AB" w:rsidRPr="008873C7" w:rsidRDefault="004064AB" w:rsidP="007637BA">
      <w:pPr>
        <w:rPr>
          <w:rFonts w:ascii="Tahoma" w:hAnsi="Tahoma" w:cs="Tahoma"/>
          <w:sz w:val="20"/>
          <w:szCs w:val="20"/>
        </w:rPr>
      </w:pPr>
    </w:p>
    <w:p w14:paraId="06F8A95C" w14:textId="77777777" w:rsidR="00390495" w:rsidRPr="008873C7" w:rsidRDefault="00390495" w:rsidP="004D4594">
      <w:pPr>
        <w:spacing w:after="120"/>
        <w:ind w:left="540"/>
        <w:jc w:val="both"/>
        <w:rPr>
          <w:rFonts w:ascii="Tahoma" w:hAnsi="Tahoma"/>
          <w:sz w:val="20"/>
        </w:rPr>
      </w:pPr>
      <w:bookmarkStart w:id="71" w:name="_Ref272826482"/>
      <w:bookmarkStart w:id="72" w:name="п_6_1"/>
    </w:p>
    <w:p w14:paraId="0C85D0F8" w14:textId="77777777" w:rsidR="00657BF4" w:rsidRPr="008873C7" w:rsidRDefault="00245309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73" w:name="_Toc372540155"/>
      <w:bookmarkStart w:id="74" w:name="_Toc372540156"/>
      <w:bookmarkStart w:id="75" w:name="_Toc203574969"/>
      <w:bookmarkStart w:id="76" w:name="_Toc200098239"/>
      <w:bookmarkEnd w:id="60"/>
      <w:bookmarkEnd w:id="61"/>
      <w:bookmarkEnd w:id="73"/>
      <w:bookmarkEnd w:id="74"/>
      <w:bookmarkEnd w:id="71"/>
      <w:bookmarkEnd w:id="72"/>
      <w:r w:rsidRPr="008873C7">
        <w:rPr>
          <w:rFonts w:ascii="Tahoma" w:hAnsi="Tahoma" w:cs="Tahoma"/>
          <w:b/>
          <w:sz w:val="22"/>
          <w:szCs w:val="22"/>
        </w:rPr>
        <w:t>Раскрытие информации</w:t>
      </w:r>
      <w:bookmarkEnd w:id="75"/>
      <w:bookmarkEnd w:id="76"/>
    </w:p>
    <w:p w14:paraId="04AE6375" w14:textId="77777777" w:rsidR="00EB69B2" w:rsidRPr="008873C7" w:rsidRDefault="00245309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Раскрытие</w:t>
      </w:r>
      <w:r w:rsidR="009D64AB" w:rsidRPr="008873C7">
        <w:rPr>
          <w:rFonts w:ascii="Tahoma" w:hAnsi="Tahoma" w:cs="Tahoma"/>
          <w:sz w:val="20"/>
          <w:szCs w:val="20"/>
        </w:rPr>
        <w:t xml:space="preserve"> информации о</w:t>
      </w:r>
      <w:r w:rsidRPr="008873C7">
        <w:rPr>
          <w:rFonts w:ascii="Tahoma" w:hAnsi="Tahoma" w:cs="Tahoma"/>
          <w:sz w:val="20"/>
          <w:szCs w:val="20"/>
        </w:rPr>
        <w:t xml:space="preserve"> значени</w:t>
      </w:r>
      <w:r w:rsidR="009D64AB" w:rsidRPr="008873C7">
        <w:rPr>
          <w:rFonts w:ascii="Tahoma" w:hAnsi="Tahoma" w:cs="Tahoma"/>
          <w:sz w:val="20"/>
          <w:szCs w:val="20"/>
        </w:rPr>
        <w:t>ях</w:t>
      </w:r>
      <w:r w:rsidRPr="008873C7">
        <w:rPr>
          <w:rFonts w:ascii="Tahoma" w:hAnsi="Tahoma" w:cs="Tahoma"/>
          <w:sz w:val="20"/>
          <w:szCs w:val="20"/>
        </w:rPr>
        <w:t xml:space="preserve"> </w:t>
      </w:r>
      <w:r w:rsidR="00402CFB" w:rsidRPr="008873C7">
        <w:rPr>
          <w:rFonts w:ascii="Tahoma" w:hAnsi="Tahoma" w:cs="Tahoma"/>
          <w:sz w:val="20"/>
          <w:szCs w:val="20"/>
        </w:rPr>
        <w:t>Индикатора</w:t>
      </w:r>
      <w:r w:rsidR="006468EB" w:rsidRPr="008873C7">
        <w:rPr>
          <w:rFonts w:ascii="Tahoma" w:hAnsi="Tahoma" w:cs="Tahoma"/>
          <w:sz w:val="20"/>
          <w:szCs w:val="20"/>
        </w:rPr>
        <w:t xml:space="preserve"> осуществляется</w:t>
      </w:r>
      <w:r w:rsidR="009D64AB" w:rsidRPr="008873C7">
        <w:rPr>
          <w:rFonts w:ascii="Tahoma" w:hAnsi="Tahoma" w:cs="Tahoma"/>
          <w:sz w:val="20"/>
          <w:szCs w:val="20"/>
        </w:rPr>
        <w:t xml:space="preserve"> ежедневно </w:t>
      </w:r>
      <w:r w:rsidR="00B0088B" w:rsidRPr="008873C7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8873C7">
        <w:rPr>
          <w:rFonts w:ascii="Tahoma" w:hAnsi="Tahoma" w:cs="Tahoma"/>
          <w:sz w:val="20"/>
          <w:szCs w:val="20"/>
        </w:rPr>
        <w:t>Биржи в сети Интернет.</w:t>
      </w:r>
    </w:p>
    <w:p w14:paraId="312A3D2C" w14:textId="01ACBCC0" w:rsidR="00CF60B5" w:rsidRPr="008873C7" w:rsidRDefault="00245309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>В случае наступления события</w:t>
      </w:r>
      <w:r w:rsidR="00105D79" w:rsidRPr="008873C7">
        <w:rPr>
          <w:rFonts w:ascii="Tahoma" w:hAnsi="Tahoma" w:cs="Tahoma"/>
          <w:sz w:val="20"/>
          <w:szCs w:val="20"/>
        </w:rPr>
        <w:t>, описанного</w:t>
      </w:r>
      <w:r w:rsidRPr="008873C7">
        <w:rPr>
          <w:rFonts w:ascii="Tahoma" w:hAnsi="Tahoma" w:cs="Tahoma"/>
          <w:sz w:val="20"/>
          <w:szCs w:val="20"/>
        </w:rPr>
        <w:t xml:space="preserve"> в п.</w:t>
      </w:r>
      <w:r w:rsidR="00FB1DDA" w:rsidRPr="008873C7">
        <w:rPr>
          <w:rFonts w:ascii="Tahoma" w:hAnsi="Tahoma" w:cs="Tahoma"/>
          <w:sz w:val="20"/>
          <w:szCs w:val="20"/>
        </w:rPr>
        <w:t xml:space="preserve"> </w:t>
      </w:r>
      <w:r w:rsidR="00FB1DDA" w:rsidRPr="008873C7">
        <w:rPr>
          <w:rFonts w:ascii="Tahoma" w:hAnsi="Tahoma" w:cs="Tahoma"/>
          <w:sz w:val="20"/>
          <w:szCs w:val="20"/>
        </w:rPr>
        <w:fldChar w:fldCharType="begin"/>
      </w:r>
      <w:r w:rsidR="00FB1DDA" w:rsidRPr="008873C7">
        <w:rPr>
          <w:rFonts w:ascii="Tahoma" w:hAnsi="Tahoma" w:cs="Tahoma"/>
          <w:sz w:val="20"/>
          <w:szCs w:val="20"/>
        </w:rPr>
        <w:instrText xml:space="preserve"> REF _Ref203574635 \r </w:instrText>
      </w:r>
      <w:r w:rsidR="008873C7">
        <w:rPr>
          <w:rFonts w:ascii="Tahoma" w:hAnsi="Tahoma" w:cs="Tahoma"/>
          <w:sz w:val="20"/>
          <w:szCs w:val="20"/>
        </w:rPr>
        <w:instrText xml:space="preserve"> \* MERGEFORMAT </w:instrText>
      </w:r>
      <w:r w:rsidR="00FB1DDA" w:rsidRPr="008873C7">
        <w:rPr>
          <w:rFonts w:ascii="Tahoma" w:hAnsi="Tahoma" w:cs="Tahoma"/>
          <w:sz w:val="20"/>
          <w:szCs w:val="20"/>
        </w:rPr>
        <w:fldChar w:fldCharType="separate"/>
      </w:r>
      <w:r w:rsidR="007A662A">
        <w:rPr>
          <w:rFonts w:ascii="Tahoma" w:hAnsi="Tahoma" w:cs="Tahoma"/>
          <w:sz w:val="20"/>
          <w:szCs w:val="20"/>
        </w:rPr>
        <w:t>5.8</w:t>
      </w:r>
      <w:r w:rsidR="00FB1DDA" w:rsidRPr="008873C7">
        <w:rPr>
          <w:rFonts w:ascii="Tahoma" w:hAnsi="Tahoma" w:cs="Tahoma"/>
          <w:sz w:val="20"/>
          <w:szCs w:val="20"/>
        </w:rPr>
        <w:fldChar w:fldCharType="end"/>
      </w:r>
      <w:r w:rsidR="00545329" w:rsidRPr="008873C7">
        <w:rPr>
          <w:rFonts w:ascii="Tahoma" w:hAnsi="Tahoma" w:cs="Tahoma"/>
          <w:sz w:val="20"/>
          <w:szCs w:val="20"/>
        </w:rPr>
        <w:t>6.</w:t>
      </w:r>
      <w:r w:rsidR="00E767CC" w:rsidRPr="008873C7">
        <w:rPr>
          <w:rFonts w:ascii="Tahoma" w:hAnsi="Tahoma" w:cs="Tahoma"/>
          <w:sz w:val="20"/>
          <w:szCs w:val="20"/>
        </w:rPr>
        <w:t xml:space="preserve"> </w:t>
      </w:r>
      <w:r w:rsidR="00884D31" w:rsidRPr="008873C7">
        <w:rPr>
          <w:rFonts w:ascii="Tahoma" w:hAnsi="Tahoma" w:cs="Tahoma"/>
          <w:sz w:val="20"/>
          <w:szCs w:val="20"/>
        </w:rPr>
        <w:t>Методики</w:t>
      </w:r>
      <w:r w:rsidR="00105D79" w:rsidRPr="008873C7">
        <w:rPr>
          <w:rFonts w:ascii="Tahoma" w:hAnsi="Tahoma" w:cs="Tahoma"/>
          <w:sz w:val="20"/>
          <w:szCs w:val="20"/>
        </w:rPr>
        <w:t>,</w:t>
      </w:r>
      <w:r w:rsidRPr="008873C7">
        <w:rPr>
          <w:rFonts w:ascii="Tahoma" w:hAnsi="Tahoma" w:cs="Tahoma"/>
          <w:sz w:val="20"/>
          <w:szCs w:val="20"/>
        </w:rPr>
        <w:t xml:space="preserve"> Биржа может задержать публикацию значения </w:t>
      </w:r>
      <w:proofErr w:type="gramStart"/>
      <w:r w:rsidR="00247B20" w:rsidRPr="008873C7">
        <w:rPr>
          <w:rFonts w:ascii="Tahoma" w:hAnsi="Tahoma" w:cs="Tahoma"/>
          <w:sz w:val="20"/>
          <w:szCs w:val="20"/>
        </w:rPr>
        <w:t>Индикатор</w:t>
      </w:r>
      <w:r w:rsidRPr="008873C7">
        <w:rPr>
          <w:rFonts w:ascii="Tahoma" w:hAnsi="Tahoma" w:cs="Tahoma"/>
          <w:sz w:val="20"/>
          <w:szCs w:val="20"/>
        </w:rPr>
        <w:t xml:space="preserve">а </w:t>
      </w:r>
      <w:r w:rsidR="00FB1DDA" w:rsidRPr="008873C7">
        <w:rPr>
          <w:rFonts w:ascii="Tahoma" w:hAnsi="Tahoma" w:cs="Tahoma"/>
          <w:sz w:val="20"/>
          <w:szCs w:val="20"/>
        </w:rPr>
        <w:t xml:space="preserve"> </w:t>
      </w:r>
      <w:r w:rsidRPr="008873C7">
        <w:rPr>
          <w:rFonts w:ascii="Tahoma" w:hAnsi="Tahoma" w:cs="Tahoma"/>
          <w:sz w:val="20"/>
          <w:szCs w:val="20"/>
        </w:rPr>
        <w:t>до</w:t>
      </w:r>
      <w:proofErr w:type="gramEnd"/>
      <w:r w:rsidRPr="008873C7">
        <w:rPr>
          <w:rFonts w:ascii="Tahoma" w:hAnsi="Tahoma" w:cs="Tahoma"/>
          <w:sz w:val="20"/>
          <w:szCs w:val="20"/>
        </w:rPr>
        <w:t xml:space="preserve"> 19:00 МСК.</w:t>
      </w:r>
    </w:p>
    <w:p w14:paraId="3C798745" w14:textId="77777777" w:rsidR="009523B4" w:rsidRPr="008873C7" w:rsidRDefault="00245309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Архивная </w:t>
      </w:r>
      <w:r w:rsidR="00B0088B" w:rsidRPr="008873C7">
        <w:rPr>
          <w:rFonts w:ascii="Tahoma" w:hAnsi="Tahoma" w:cs="Tahoma"/>
          <w:sz w:val="20"/>
          <w:szCs w:val="20"/>
        </w:rPr>
        <w:t xml:space="preserve">информация </w:t>
      </w:r>
      <w:r w:rsidRPr="008873C7">
        <w:rPr>
          <w:rFonts w:ascii="Tahoma" w:hAnsi="Tahoma" w:cs="Tahoma"/>
          <w:sz w:val="20"/>
          <w:szCs w:val="20"/>
        </w:rPr>
        <w:t xml:space="preserve">о значениях </w:t>
      </w:r>
      <w:r w:rsidR="00402CFB" w:rsidRPr="008873C7">
        <w:rPr>
          <w:rFonts w:ascii="Tahoma" w:hAnsi="Tahoma" w:cs="Tahoma"/>
          <w:sz w:val="20"/>
          <w:szCs w:val="20"/>
        </w:rPr>
        <w:t>Индикатора</w:t>
      </w:r>
      <w:r w:rsidRPr="008873C7">
        <w:rPr>
          <w:rFonts w:ascii="Tahoma" w:hAnsi="Tahoma" w:cs="Tahoma"/>
          <w:sz w:val="20"/>
          <w:szCs w:val="20"/>
        </w:rPr>
        <w:t xml:space="preserve"> за весь период расчета, а также сведения об </w:t>
      </w:r>
      <w:r w:rsidR="00CB2A89" w:rsidRPr="008873C7">
        <w:rPr>
          <w:rFonts w:ascii="Tahoma" w:hAnsi="Tahoma" w:cs="Tahoma"/>
          <w:sz w:val="20"/>
          <w:szCs w:val="20"/>
        </w:rPr>
        <w:t xml:space="preserve">общем </w:t>
      </w:r>
      <w:r w:rsidRPr="008873C7">
        <w:rPr>
          <w:rFonts w:ascii="Tahoma" w:hAnsi="Tahoma" w:cs="Tahoma"/>
          <w:sz w:val="20"/>
          <w:szCs w:val="20"/>
        </w:rPr>
        <w:t xml:space="preserve">объеме сделок, на основании которых осуществлен расчет, раскрываются </w:t>
      </w:r>
      <w:r w:rsidR="005268C6" w:rsidRPr="008873C7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8873C7">
        <w:rPr>
          <w:rFonts w:ascii="Tahoma" w:hAnsi="Tahoma" w:cs="Tahoma"/>
          <w:sz w:val="20"/>
          <w:szCs w:val="20"/>
        </w:rPr>
        <w:t>Биржи в сети Интернет.</w:t>
      </w:r>
    </w:p>
    <w:p w14:paraId="1D472415" w14:textId="77777777" w:rsidR="00657BF4" w:rsidRPr="008873C7" w:rsidRDefault="00245309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873C7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</w:t>
      </w:r>
      <w:r w:rsidR="00884D31" w:rsidRPr="008873C7">
        <w:rPr>
          <w:rFonts w:ascii="Tahoma" w:hAnsi="Tahoma" w:cs="Tahoma"/>
          <w:sz w:val="20"/>
          <w:szCs w:val="20"/>
        </w:rPr>
        <w:t xml:space="preserve">Методикой </w:t>
      </w:r>
      <w:r w:rsidRPr="008873C7">
        <w:rPr>
          <w:rFonts w:ascii="Tahoma" w:hAnsi="Tahoma" w:cs="Tahoma"/>
          <w:sz w:val="20"/>
          <w:szCs w:val="20"/>
        </w:rPr>
        <w:t xml:space="preserve">раскрытию </w:t>
      </w:r>
      <w:r w:rsidR="005268C6" w:rsidRPr="008873C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7C2B2D" w:rsidRPr="008873C7">
        <w:rPr>
          <w:rFonts w:ascii="Tahoma" w:hAnsi="Tahoma" w:cs="Tahoma"/>
          <w:sz w:val="20"/>
          <w:szCs w:val="20"/>
        </w:rPr>
        <w:t>Биржи</w:t>
      </w:r>
      <w:r w:rsidR="00843843" w:rsidRPr="008873C7">
        <w:rPr>
          <w:rFonts w:ascii="Tahoma" w:hAnsi="Tahoma" w:cs="Tahoma"/>
          <w:sz w:val="20"/>
          <w:szCs w:val="20"/>
        </w:rPr>
        <w:t xml:space="preserve"> </w:t>
      </w:r>
      <w:r w:rsidR="00634A40" w:rsidRPr="008873C7">
        <w:rPr>
          <w:rFonts w:ascii="Tahoma" w:hAnsi="Tahoma" w:cs="Tahoma"/>
          <w:sz w:val="20"/>
          <w:szCs w:val="20"/>
        </w:rPr>
        <w:t>в сети Интернет</w:t>
      </w:r>
      <w:r w:rsidRPr="008873C7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8873C7">
        <w:rPr>
          <w:rFonts w:ascii="Tahoma" w:hAnsi="Tahoma" w:cs="Tahoma"/>
          <w:sz w:val="20"/>
          <w:szCs w:val="20"/>
        </w:rPr>
        <w:t>е</w:t>
      </w:r>
      <w:r w:rsidRPr="008873C7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4D3FEE14" w14:textId="77777777" w:rsidR="00F50541" w:rsidRPr="008873C7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</w:pPr>
    </w:p>
    <w:p w14:paraId="289D54CD" w14:textId="77777777" w:rsidR="00F50541" w:rsidRPr="008873C7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  <w:sectPr w:rsidR="00F50541" w:rsidRPr="008873C7" w:rsidSect="00A61FA8">
          <w:footerReference w:type="default" r:id="rId25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36CB06A7" w14:textId="77777777" w:rsidR="003C21B7" w:rsidRPr="008873C7" w:rsidRDefault="003C21B7" w:rsidP="003C21B7">
      <w:pPr>
        <w:pStyle w:val="a3"/>
        <w:ind w:left="972"/>
        <w:jc w:val="both"/>
        <w:rPr>
          <w:rFonts w:ascii="Tahoma" w:hAnsi="Tahoma" w:cs="Tahoma"/>
          <w:szCs w:val="24"/>
        </w:rPr>
      </w:pPr>
    </w:p>
    <w:p w14:paraId="25CB07C4" w14:textId="77777777" w:rsidR="009D64AB" w:rsidRPr="008873C7" w:rsidRDefault="00245309" w:rsidP="00FA7EF0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bookmarkStart w:id="77" w:name="_Toc424122379"/>
      <w:bookmarkStart w:id="78" w:name="_Toc438206744"/>
      <w:bookmarkStart w:id="79" w:name="_Toc438206780"/>
      <w:bookmarkStart w:id="80" w:name="_Toc438207000"/>
      <w:bookmarkStart w:id="81" w:name="_Toc433902916"/>
      <w:bookmarkStart w:id="82" w:name="_Toc463443774"/>
      <w:bookmarkStart w:id="83" w:name="_Toc488065487"/>
      <w:bookmarkStart w:id="84" w:name="_Toc514669048"/>
      <w:r w:rsidRPr="008873C7">
        <w:rPr>
          <w:rFonts w:ascii="Tahoma" w:hAnsi="Tahoma" w:cs="Tahoma"/>
          <w:b/>
          <w:sz w:val="22"/>
          <w:szCs w:val="22"/>
          <w:lang w:val="ru-RU" w:eastAsia="ru-RU"/>
        </w:rPr>
        <w:t>П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="00C5712A" w:rsidRPr="008873C7">
        <w:rPr>
          <w:rFonts w:ascii="Tahoma" w:hAnsi="Tahoma" w:cs="Tahoma"/>
          <w:b/>
          <w:sz w:val="22"/>
          <w:szCs w:val="22"/>
          <w:lang w:val="ru-RU" w:eastAsia="ru-RU"/>
        </w:rPr>
        <w:t xml:space="preserve">риложение </w:t>
      </w:r>
      <w:r w:rsidR="00F703C6" w:rsidRPr="008873C7">
        <w:rPr>
          <w:rFonts w:ascii="Tahoma" w:hAnsi="Tahoma" w:cs="Tahoma"/>
          <w:b/>
          <w:sz w:val="22"/>
          <w:szCs w:val="22"/>
          <w:lang w:val="ru-RU" w:eastAsia="ru-RU"/>
        </w:rPr>
        <w:t>1</w:t>
      </w:r>
      <w:r w:rsidR="00854293" w:rsidRPr="008873C7">
        <w:rPr>
          <w:rFonts w:ascii="Tahoma" w:hAnsi="Tahoma" w:cs="Tahoma"/>
          <w:b/>
          <w:sz w:val="22"/>
          <w:szCs w:val="22"/>
          <w:lang w:val="ru-RU" w:eastAsia="ru-RU"/>
        </w:rPr>
        <w:t xml:space="preserve"> к </w:t>
      </w:r>
      <w:r w:rsidR="00AC204E" w:rsidRPr="008873C7">
        <w:rPr>
          <w:rFonts w:ascii="Tahoma" w:hAnsi="Tahoma" w:cs="Tahoma"/>
          <w:b/>
          <w:sz w:val="22"/>
          <w:szCs w:val="22"/>
          <w:lang w:val="ru-RU" w:eastAsia="ru-RU"/>
        </w:rPr>
        <w:t xml:space="preserve">Методике </w:t>
      </w:r>
      <w:r w:rsidR="001E414E" w:rsidRPr="008873C7">
        <w:rPr>
          <w:rFonts w:ascii="Tahoma" w:hAnsi="Tahoma" w:cs="Tahoma"/>
          <w:b/>
          <w:sz w:val="22"/>
          <w:szCs w:val="22"/>
          <w:lang w:val="ru-RU" w:eastAsia="ru-RU"/>
        </w:rPr>
        <w:t>расчета индикатора RUSFAR</w:t>
      </w:r>
    </w:p>
    <w:p w14:paraId="78F5AE89" w14:textId="77777777" w:rsidR="00747CE0" w:rsidRPr="008873C7" w:rsidRDefault="00747CE0" w:rsidP="00FA7EF0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tbl>
      <w:tblPr>
        <w:tblW w:w="142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261"/>
        <w:gridCol w:w="1417"/>
        <w:gridCol w:w="1985"/>
        <w:gridCol w:w="1985"/>
        <w:gridCol w:w="1275"/>
        <w:gridCol w:w="1276"/>
        <w:gridCol w:w="1418"/>
      </w:tblGrid>
      <w:tr w:rsidR="00E669A8" w14:paraId="2BDB4163" w14:textId="77777777" w:rsidTr="00E669A8">
        <w:tc>
          <w:tcPr>
            <w:tcW w:w="1588" w:type="dxa"/>
            <w:vAlign w:val="center"/>
          </w:tcPr>
          <w:p w14:paraId="0435B0CA" w14:textId="77777777" w:rsidR="00E669A8" w:rsidRPr="008873C7" w:rsidRDefault="00E669A8" w:rsidP="00E669A8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b/>
                <w:sz w:val="20"/>
                <w:lang w:val="ru-RU"/>
              </w:rPr>
            </w:pPr>
            <w:r w:rsidRPr="008873C7">
              <w:rPr>
                <w:rFonts w:ascii="Tahoma" w:hAnsi="Tahoma" w:cs="Tahoma"/>
                <w:b/>
                <w:sz w:val="20"/>
                <w:lang w:val="ru-RU"/>
              </w:rPr>
              <w:t>Код Индикатора</w:t>
            </w:r>
          </w:p>
        </w:tc>
        <w:tc>
          <w:tcPr>
            <w:tcW w:w="3261" w:type="dxa"/>
            <w:vAlign w:val="center"/>
          </w:tcPr>
          <w:p w14:paraId="1ACBE1F8" w14:textId="77777777" w:rsidR="00E669A8" w:rsidRPr="008873C7" w:rsidRDefault="00E669A8" w:rsidP="00E669A8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b/>
                <w:sz w:val="20"/>
                <w:lang w:val="ru-RU"/>
              </w:rPr>
            </w:pPr>
            <w:r w:rsidRPr="008873C7">
              <w:rPr>
                <w:rFonts w:ascii="Tahoma" w:hAnsi="Tahoma" w:cs="Tahoma"/>
                <w:b/>
                <w:sz w:val="20"/>
                <w:lang w:val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14:paraId="5A6B6B5E" w14:textId="00F60F6C" w:rsidR="00E669A8" w:rsidRPr="008873C7" w:rsidDel="0027180A" w:rsidRDefault="00E669A8" w:rsidP="00E669A8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b/>
                <w:sz w:val="20"/>
                <w:lang w:val="ru-RU"/>
              </w:rPr>
            </w:pPr>
            <w:r w:rsidRPr="008873C7">
              <w:rPr>
                <w:rFonts w:ascii="Tahoma" w:hAnsi="Tahoma" w:cs="Tahoma"/>
                <w:b/>
                <w:sz w:val="20"/>
                <w:lang w:val="ru-RU"/>
              </w:rPr>
              <w:t>Тип расчета</w:t>
            </w:r>
          </w:p>
        </w:tc>
        <w:tc>
          <w:tcPr>
            <w:tcW w:w="1985" w:type="dxa"/>
            <w:vAlign w:val="center"/>
          </w:tcPr>
          <w:p w14:paraId="35D6C288" w14:textId="63D2AADD" w:rsidR="00E669A8" w:rsidRPr="008873C7" w:rsidRDefault="00E669A8" w:rsidP="00E669A8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b/>
                <w:sz w:val="20"/>
                <w:lang w:val="ru-RU"/>
              </w:rPr>
            </w:pPr>
            <w:r>
              <w:rPr>
                <w:rFonts w:ascii="Tahoma" w:hAnsi="Tahoma" w:cs="Tahoma"/>
                <w:b/>
                <w:sz w:val="20"/>
                <w:lang w:val="ru-RU"/>
              </w:rPr>
              <w:t>Код</w:t>
            </w:r>
            <w:r w:rsidRPr="008873C7">
              <w:rPr>
                <w:rFonts w:ascii="Tahoma" w:hAnsi="Tahoma" w:cs="Tahoma"/>
                <w:b/>
                <w:sz w:val="20"/>
                <w:lang w:val="ru-RU"/>
              </w:rPr>
              <w:t xml:space="preserve"> расчет</w:t>
            </w:r>
            <w:r>
              <w:rPr>
                <w:rFonts w:ascii="Tahoma" w:hAnsi="Tahoma" w:cs="Tahoma"/>
                <w:b/>
                <w:sz w:val="20"/>
                <w:lang w:val="ru-RU"/>
              </w:rPr>
              <w:t>ов</w:t>
            </w:r>
          </w:p>
        </w:tc>
        <w:tc>
          <w:tcPr>
            <w:tcW w:w="1985" w:type="dxa"/>
            <w:vAlign w:val="center"/>
          </w:tcPr>
          <w:p w14:paraId="5330885C" w14:textId="2B6C248D" w:rsidR="00E669A8" w:rsidRPr="008873C7" w:rsidRDefault="00E669A8" w:rsidP="00E669A8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b/>
                <w:sz w:val="20"/>
                <w:lang w:val="ru-RU"/>
              </w:rPr>
            </w:pPr>
            <w:r w:rsidRPr="008873C7">
              <w:rPr>
                <w:rFonts w:ascii="Tahoma" w:hAnsi="Tahoma" w:cs="Tahoma"/>
                <w:b/>
                <w:sz w:val="20"/>
                <w:lang w:val="ru-RU"/>
              </w:rPr>
              <w:t>Валюта расчетов</w:t>
            </w:r>
          </w:p>
        </w:tc>
        <w:tc>
          <w:tcPr>
            <w:tcW w:w="1275" w:type="dxa"/>
            <w:vAlign w:val="center"/>
          </w:tcPr>
          <w:p w14:paraId="07EC0D4A" w14:textId="77777777" w:rsidR="00E669A8" w:rsidRPr="008873C7" w:rsidRDefault="00E669A8" w:rsidP="00E669A8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8873C7">
              <w:rPr>
                <w:rFonts w:ascii="Tahoma" w:hAnsi="Tahoma" w:cs="Tahoma"/>
                <w:b/>
                <w:sz w:val="20"/>
                <w:lang w:val="ru-RU"/>
              </w:rPr>
              <w:t>Время расчета</w:t>
            </w:r>
          </w:p>
        </w:tc>
        <w:tc>
          <w:tcPr>
            <w:tcW w:w="1276" w:type="dxa"/>
            <w:vAlign w:val="center"/>
          </w:tcPr>
          <w:p w14:paraId="05C67786" w14:textId="77777777" w:rsidR="00E669A8" w:rsidRPr="008873C7" w:rsidRDefault="00E669A8" w:rsidP="00E669A8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b/>
                <w:sz w:val="20"/>
                <w:lang w:val="ru-RU"/>
              </w:rPr>
            </w:pPr>
            <w:r w:rsidRPr="008873C7">
              <w:rPr>
                <w:rFonts w:ascii="Tahoma" w:hAnsi="Tahoma" w:cs="Tahoma"/>
                <w:b/>
                <w:sz w:val="20"/>
                <w:lang w:val="ru-RU"/>
              </w:rPr>
              <w:t>Начальное значение</w:t>
            </w:r>
          </w:p>
        </w:tc>
        <w:tc>
          <w:tcPr>
            <w:tcW w:w="1418" w:type="dxa"/>
            <w:vAlign w:val="center"/>
          </w:tcPr>
          <w:p w14:paraId="29E40687" w14:textId="77777777" w:rsidR="00E669A8" w:rsidRPr="008873C7" w:rsidRDefault="00E669A8" w:rsidP="00E669A8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b/>
                <w:sz w:val="20"/>
                <w:lang w:val="ru-RU"/>
              </w:rPr>
            </w:pPr>
            <w:r w:rsidRPr="008873C7">
              <w:rPr>
                <w:rFonts w:ascii="Tahoma" w:hAnsi="Tahoma" w:cs="Tahoma"/>
                <w:b/>
                <w:sz w:val="20"/>
                <w:lang w:val="ru-RU"/>
              </w:rPr>
              <w:t>Дата начала расчета</w:t>
            </w:r>
          </w:p>
        </w:tc>
      </w:tr>
      <w:tr w:rsidR="00E669A8" w14:paraId="76A18E50" w14:textId="77777777" w:rsidTr="00E669A8">
        <w:tc>
          <w:tcPr>
            <w:tcW w:w="1588" w:type="dxa"/>
            <w:vAlign w:val="center"/>
          </w:tcPr>
          <w:p w14:paraId="15682C5D" w14:textId="77777777" w:rsidR="00E669A8" w:rsidRPr="008873C7" w:rsidRDefault="00E669A8" w:rsidP="00E669A8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8873C7">
              <w:rPr>
                <w:rFonts w:ascii="Tahoma" w:hAnsi="Tahoma" w:cs="Tahoma"/>
                <w:sz w:val="20"/>
                <w:lang w:val="en-US"/>
              </w:rPr>
              <w:t>RUSFAR</w:t>
            </w:r>
          </w:p>
        </w:tc>
        <w:tc>
          <w:tcPr>
            <w:tcW w:w="3261" w:type="dxa"/>
            <w:vAlign w:val="center"/>
          </w:tcPr>
          <w:p w14:paraId="587AA481" w14:textId="77777777" w:rsidR="00E669A8" w:rsidRPr="008873C7" w:rsidRDefault="00E669A8" w:rsidP="00E669A8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8873C7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8873C7">
              <w:rPr>
                <w:rFonts w:ascii="Tahoma" w:hAnsi="Tahoma" w:cs="Tahoma"/>
                <w:sz w:val="20"/>
                <w:lang w:val="en-US"/>
              </w:rPr>
              <w:t>RUSFAR</w:t>
            </w:r>
          </w:p>
        </w:tc>
        <w:tc>
          <w:tcPr>
            <w:tcW w:w="1417" w:type="dxa"/>
            <w:vAlign w:val="center"/>
          </w:tcPr>
          <w:p w14:paraId="14D43132" w14:textId="7ABA41ED" w:rsidR="00E669A8" w:rsidRPr="008873C7" w:rsidDel="0027180A" w:rsidRDefault="00E669A8" w:rsidP="00E669A8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</w:rPr>
            </w:pPr>
            <w:r w:rsidRPr="008873C7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8873C7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985" w:type="dxa"/>
            <w:vAlign w:val="center"/>
          </w:tcPr>
          <w:p w14:paraId="736A3E96" w14:textId="6347EB42" w:rsidR="00E669A8" w:rsidRPr="00E669A8" w:rsidRDefault="00E669A8" w:rsidP="00E669A8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Y0</w:t>
            </w:r>
            <w:r>
              <w:rPr>
                <w:rFonts w:ascii="Tahoma" w:hAnsi="Tahoma" w:cs="Tahoma"/>
                <w:sz w:val="20"/>
                <w:lang w:val="ru-RU"/>
              </w:rPr>
              <w:t>/</w:t>
            </w:r>
            <w:r>
              <w:rPr>
                <w:rFonts w:ascii="Tahoma" w:hAnsi="Tahoma" w:cs="Tahoma"/>
                <w:sz w:val="20"/>
                <w:lang w:val="en-US"/>
              </w:rPr>
              <w:t>Y1</w:t>
            </w:r>
          </w:p>
        </w:tc>
        <w:tc>
          <w:tcPr>
            <w:tcW w:w="1985" w:type="dxa"/>
            <w:vAlign w:val="center"/>
          </w:tcPr>
          <w:p w14:paraId="54620D19" w14:textId="4BC10F03" w:rsidR="00E669A8" w:rsidRPr="008873C7" w:rsidRDefault="00E669A8" w:rsidP="00E669A8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8873C7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275" w:type="dxa"/>
            <w:vAlign w:val="center"/>
          </w:tcPr>
          <w:p w14:paraId="509D4F5F" w14:textId="77777777" w:rsidR="00E669A8" w:rsidRPr="008873C7" w:rsidRDefault="00E669A8" w:rsidP="00E669A8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8873C7">
              <w:rPr>
                <w:rFonts w:ascii="Tahoma" w:hAnsi="Tahoma" w:cs="Tahoma"/>
                <w:sz w:val="20"/>
                <w:lang w:val="ru-RU"/>
              </w:rPr>
              <w:t>12:30</w:t>
            </w:r>
          </w:p>
        </w:tc>
        <w:tc>
          <w:tcPr>
            <w:tcW w:w="1276" w:type="dxa"/>
            <w:vAlign w:val="center"/>
          </w:tcPr>
          <w:p w14:paraId="3DFAE0CE" w14:textId="77777777" w:rsidR="00E669A8" w:rsidRPr="008873C7" w:rsidRDefault="00E669A8" w:rsidP="00E669A8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8873C7">
              <w:rPr>
                <w:rFonts w:ascii="Tahoma" w:hAnsi="Tahoma" w:cs="Tahoma"/>
                <w:sz w:val="20"/>
                <w:lang w:val="ru-RU"/>
              </w:rPr>
              <w:t>7,5</w:t>
            </w:r>
          </w:p>
        </w:tc>
        <w:tc>
          <w:tcPr>
            <w:tcW w:w="1418" w:type="dxa"/>
            <w:vAlign w:val="center"/>
          </w:tcPr>
          <w:p w14:paraId="5C8F0AE3" w14:textId="77777777" w:rsidR="00E669A8" w:rsidRPr="008873C7" w:rsidRDefault="00E669A8" w:rsidP="00E669A8">
            <w:pPr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8873C7">
              <w:rPr>
                <w:rFonts w:ascii="Tahoma" w:hAnsi="Tahoma" w:cs="Tahoma"/>
                <w:sz w:val="20"/>
                <w:szCs w:val="20"/>
                <w:lang w:eastAsia="x-none"/>
              </w:rPr>
              <w:t>09.01.2018</w:t>
            </w:r>
          </w:p>
        </w:tc>
      </w:tr>
    </w:tbl>
    <w:p w14:paraId="2EDD89D3" w14:textId="77777777" w:rsidR="00F53DE5" w:rsidRPr="008873C7" w:rsidRDefault="00F53DE5" w:rsidP="00523CC6">
      <w:pPr>
        <w:spacing w:after="120"/>
        <w:rPr>
          <w:rFonts w:ascii="Tahoma" w:hAnsi="Tahoma" w:cs="Tahoma"/>
          <w:sz w:val="26"/>
          <w:szCs w:val="26"/>
        </w:rPr>
      </w:pPr>
    </w:p>
    <w:p w14:paraId="03FD39C0" w14:textId="77777777" w:rsidR="00F53DE5" w:rsidRPr="008873C7" w:rsidRDefault="00F53DE5" w:rsidP="00523CC6">
      <w:pPr>
        <w:spacing w:after="120"/>
        <w:rPr>
          <w:rFonts w:ascii="Tahoma" w:hAnsi="Tahoma" w:cs="Tahoma"/>
          <w:sz w:val="26"/>
          <w:szCs w:val="26"/>
        </w:rPr>
        <w:sectPr w:rsidR="00F53DE5" w:rsidRPr="008873C7" w:rsidSect="00F50541">
          <w:footerReference w:type="even" r:id="rId26"/>
          <w:footerReference w:type="default" r:id="rId27"/>
          <w:pgSz w:w="16838" w:h="11906" w:orient="landscape"/>
          <w:pgMar w:top="1418" w:right="1077" w:bottom="1134" w:left="1077" w:header="709" w:footer="709" w:gutter="0"/>
          <w:cols w:space="708"/>
          <w:titlePg/>
          <w:docGrid w:linePitch="360"/>
        </w:sectPr>
      </w:pPr>
    </w:p>
    <w:p w14:paraId="249D22EA" w14:textId="77777777" w:rsidR="00FC2E05" w:rsidRPr="008873C7" w:rsidRDefault="00245309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r w:rsidRPr="008873C7">
        <w:rPr>
          <w:rFonts w:ascii="Tahoma" w:hAnsi="Tahoma" w:cs="Tahoma"/>
          <w:b/>
          <w:sz w:val="22"/>
          <w:szCs w:val="22"/>
          <w:lang w:val="ru-RU" w:eastAsia="ru-RU"/>
        </w:rPr>
        <w:lastRenderedPageBreak/>
        <w:t xml:space="preserve">Приложение 2 к </w:t>
      </w:r>
      <w:r w:rsidR="00AC204E" w:rsidRPr="008873C7">
        <w:rPr>
          <w:rFonts w:ascii="Tahoma" w:hAnsi="Tahoma" w:cs="Tahoma"/>
          <w:b/>
          <w:sz w:val="22"/>
          <w:szCs w:val="22"/>
          <w:lang w:val="ru-RU" w:eastAsia="ru-RU"/>
        </w:rPr>
        <w:t xml:space="preserve">Методике </w:t>
      </w:r>
      <w:r w:rsidR="000E0030" w:rsidRPr="008873C7">
        <w:rPr>
          <w:rFonts w:ascii="Tahoma" w:hAnsi="Tahoma" w:cs="Tahoma"/>
          <w:b/>
          <w:sz w:val="22"/>
          <w:szCs w:val="22"/>
          <w:lang w:val="ru-RU" w:eastAsia="ru-RU"/>
        </w:rPr>
        <w:t>расчета индикатора RUSFAR</w:t>
      </w:r>
    </w:p>
    <w:p w14:paraId="3B512C45" w14:textId="77777777" w:rsidR="00747CE0" w:rsidRPr="008873C7" w:rsidRDefault="00747CE0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tbl>
      <w:tblPr>
        <w:tblW w:w="11906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5070"/>
        <w:gridCol w:w="5141"/>
      </w:tblGrid>
      <w:tr w:rsidR="00B52416" w14:paraId="21ECE1D4" w14:textId="77777777" w:rsidTr="001F6089">
        <w:tc>
          <w:tcPr>
            <w:tcW w:w="1695" w:type="dxa"/>
            <w:vAlign w:val="center"/>
          </w:tcPr>
          <w:p w14:paraId="341C34EC" w14:textId="77777777" w:rsidR="00FC2E05" w:rsidRPr="008873C7" w:rsidRDefault="00245309" w:rsidP="00A61FA8">
            <w:pPr>
              <w:tabs>
                <w:tab w:val="num" w:pos="972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eastAsia="x-none"/>
              </w:rPr>
            </w:pPr>
            <w:r w:rsidRPr="008873C7">
              <w:rPr>
                <w:rFonts w:ascii="Tahoma" w:hAnsi="Tahoma" w:cs="Tahoma"/>
                <w:b/>
                <w:sz w:val="20"/>
                <w:szCs w:val="20"/>
                <w:lang w:eastAsia="x-none"/>
              </w:rPr>
              <w:t xml:space="preserve">Код </w:t>
            </w:r>
            <w:r w:rsidR="00247B20" w:rsidRPr="008873C7">
              <w:rPr>
                <w:rFonts w:ascii="Tahoma" w:hAnsi="Tahoma" w:cs="Tahoma"/>
                <w:b/>
                <w:sz w:val="20"/>
                <w:szCs w:val="20"/>
                <w:lang w:eastAsia="x-none"/>
              </w:rPr>
              <w:t>Индикатор</w:t>
            </w:r>
            <w:r w:rsidRPr="008873C7">
              <w:rPr>
                <w:rFonts w:ascii="Tahoma" w:hAnsi="Tahoma" w:cs="Tahoma"/>
                <w:b/>
                <w:sz w:val="20"/>
                <w:szCs w:val="20"/>
                <w:lang w:eastAsia="x-none"/>
              </w:rPr>
              <w:t>а</w:t>
            </w:r>
          </w:p>
        </w:tc>
        <w:tc>
          <w:tcPr>
            <w:tcW w:w="5070" w:type="dxa"/>
            <w:vAlign w:val="center"/>
          </w:tcPr>
          <w:p w14:paraId="3927241E" w14:textId="77777777" w:rsidR="00FC2E05" w:rsidRPr="008873C7" w:rsidRDefault="00245309" w:rsidP="00A61FA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73C7">
              <w:rPr>
                <w:rFonts w:ascii="Tahoma" w:hAnsi="Tahoma" w:cs="Tahoma"/>
                <w:b/>
                <w:sz w:val="20"/>
                <w:szCs w:val="20"/>
              </w:rPr>
              <w:t>Минимальный объем заявок Ценового уровня</w:t>
            </w:r>
          </w:p>
        </w:tc>
        <w:tc>
          <w:tcPr>
            <w:tcW w:w="5141" w:type="dxa"/>
            <w:vAlign w:val="center"/>
          </w:tcPr>
          <w:p w14:paraId="2DA15955" w14:textId="77777777" w:rsidR="00FC2E05" w:rsidRPr="008873C7" w:rsidRDefault="00245309" w:rsidP="00A61FA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73C7">
              <w:rPr>
                <w:rFonts w:ascii="Tahoma" w:hAnsi="Tahoma" w:cs="Tahoma"/>
                <w:b/>
                <w:sz w:val="20"/>
                <w:szCs w:val="20"/>
              </w:rPr>
              <w:t>Максимальный объем заявок Ценового уровня</w:t>
            </w:r>
            <w:r w:rsidR="00D169DF" w:rsidRPr="008873C7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</w:tr>
      <w:tr w:rsidR="00B52416" w14:paraId="4DA8BB35" w14:textId="77777777" w:rsidTr="00455C52">
        <w:tc>
          <w:tcPr>
            <w:tcW w:w="1695" w:type="dxa"/>
            <w:vAlign w:val="center"/>
          </w:tcPr>
          <w:p w14:paraId="17A05497" w14:textId="77777777" w:rsidR="00FC2E05" w:rsidRPr="008873C7" w:rsidRDefault="00245309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8873C7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</w:t>
            </w:r>
          </w:p>
        </w:tc>
        <w:tc>
          <w:tcPr>
            <w:tcW w:w="5070" w:type="dxa"/>
            <w:vAlign w:val="center"/>
          </w:tcPr>
          <w:p w14:paraId="7CD9DEC6" w14:textId="77777777" w:rsidR="00FC2E05" w:rsidRPr="008873C7" w:rsidRDefault="00245309" w:rsidP="00455C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73C7">
              <w:rPr>
                <w:rFonts w:ascii="Tahoma" w:hAnsi="Tahoma" w:cs="Tahoma"/>
                <w:sz w:val="20"/>
                <w:szCs w:val="20"/>
              </w:rPr>
              <w:t>2</w:t>
            </w:r>
            <w:r w:rsidR="00D169DF" w:rsidRPr="008873C7">
              <w:rPr>
                <w:rFonts w:ascii="Tahoma" w:hAnsi="Tahoma" w:cs="Tahoma"/>
                <w:sz w:val="20"/>
                <w:szCs w:val="20"/>
              </w:rPr>
              <w:t>0 000</w:t>
            </w:r>
            <w:r w:rsidR="00BF324C" w:rsidRPr="008873C7">
              <w:rPr>
                <w:rFonts w:ascii="Tahoma" w:hAnsi="Tahoma" w:cs="Tahoma"/>
                <w:sz w:val="20"/>
                <w:szCs w:val="20"/>
              </w:rPr>
              <w:t> </w:t>
            </w:r>
            <w:r w:rsidR="00D169DF" w:rsidRPr="008873C7">
              <w:rPr>
                <w:rFonts w:ascii="Tahoma" w:hAnsi="Tahoma" w:cs="Tahoma"/>
                <w:sz w:val="20"/>
                <w:szCs w:val="20"/>
              </w:rPr>
              <w:t>000</w:t>
            </w:r>
            <w:r w:rsidR="00BF324C" w:rsidRPr="008873C7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4D443B6E" w14:textId="77777777" w:rsidR="00FC2E05" w:rsidRPr="008873C7" w:rsidRDefault="00245309" w:rsidP="00455C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73C7">
              <w:rPr>
                <w:rFonts w:ascii="Tahoma" w:hAnsi="Tahoma" w:cs="Tahoma"/>
                <w:sz w:val="20"/>
                <w:szCs w:val="20"/>
              </w:rPr>
              <w:t>3 000 000 000</w:t>
            </w:r>
            <w:r w:rsidR="00BF324C" w:rsidRPr="008873C7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</w:tbl>
    <w:p w14:paraId="5D22CEB2" w14:textId="77777777" w:rsidR="00622DEE" w:rsidRPr="008873C7" w:rsidRDefault="00622DEE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1B6078D4" w14:textId="77777777" w:rsidR="0036067E" w:rsidRPr="008873C7" w:rsidRDefault="0036067E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5F0821A6" w14:textId="77777777" w:rsidR="0036067E" w:rsidRPr="008873C7" w:rsidRDefault="0036067E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55FFC5D4" w14:textId="77777777" w:rsidR="0036067E" w:rsidRPr="008873C7" w:rsidRDefault="0036067E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50553EC4" w14:textId="77777777" w:rsidR="0036067E" w:rsidRPr="008873C7" w:rsidRDefault="0036067E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7155BC7E" w14:textId="77777777" w:rsidR="0036067E" w:rsidRPr="008873C7" w:rsidRDefault="0036067E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012D1F12" w14:textId="77777777" w:rsidR="0036067E" w:rsidRPr="008873C7" w:rsidRDefault="0036067E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3B0D9B3B" w14:textId="77777777" w:rsidR="0036067E" w:rsidRPr="008873C7" w:rsidRDefault="0036067E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1408E7ED" w14:textId="77777777" w:rsidR="0036067E" w:rsidRPr="008873C7" w:rsidRDefault="0036067E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34B62499" w14:textId="77777777" w:rsidR="0036067E" w:rsidRPr="008873C7" w:rsidRDefault="0036067E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4AA6CF95" w14:textId="77777777" w:rsidR="0036067E" w:rsidRPr="008873C7" w:rsidRDefault="0036067E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7C766456" w14:textId="77777777" w:rsidR="0036067E" w:rsidRPr="008873C7" w:rsidRDefault="0036067E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64F435F2" w14:textId="77777777" w:rsidR="0036067E" w:rsidRPr="008873C7" w:rsidRDefault="0036067E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07C664C0" w14:textId="77777777" w:rsidR="0036067E" w:rsidRPr="008873C7" w:rsidRDefault="0036067E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6113D970" w14:textId="77777777" w:rsidR="0036067E" w:rsidRPr="008873C7" w:rsidRDefault="0036067E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518986A9" w14:textId="77777777" w:rsidR="0036067E" w:rsidRPr="008873C7" w:rsidRDefault="0036067E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23FFED98" w14:textId="77777777" w:rsidR="00B92D03" w:rsidRPr="008873C7" w:rsidRDefault="00B92D03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2C4A9EC9" w14:textId="77777777" w:rsidR="00B92D03" w:rsidRPr="008873C7" w:rsidRDefault="00B92D03" w:rsidP="005D05F4">
      <w:pPr>
        <w:spacing w:after="120"/>
        <w:rPr>
          <w:rFonts w:ascii="Tahoma" w:hAnsi="Tahoma" w:cs="Tahoma"/>
          <w:sz w:val="26"/>
          <w:szCs w:val="26"/>
        </w:rPr>
      </w:pPr>
    </w:p>
    <w:p w14:paraId="45BA5232" w14:textId="77777777" w:rsidR="00747CE0" w:rsidRPr="008873C7" w:rsidRDefault="00747CE0" w:rsidP="00B92D03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bookmarkStart w:id="85" w:name="_Hlk207120768"/>
    </w:p>
    <w:p w14:paraId="17F02574" w14:textId="77777777" w:rsidR="00B92D03" w:rsidRPr="008873C7" w:rsidRDefault="00245309" w:rsidP="00B92D03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r w:rsidRPr="008873C7">
        <w:rPr>
          <w:rFonts w:ascii="Tahoma" w:hAnsi="Tahoma" w:cs="Tahoma"/>
          <w:b/>
          <w:sz w:val="22"/>
          <w:szCs w:val="22"/>
          <w:lang w:val="ru-RU" w:eastAsia="ru-RU"/>
        </w:rPr>
        <w:t>Приложение 3 к Методике расчета индикатора RUSFAR</w:t>
      </w:r>
    </w:p>
    <w:p w14:paraId="72D98C15" w14:textId="77777777" w:rsidR="0036067E" w:rsidRPr="008873C7" w:rsidRDefault="0036067E" w:rsidP="00B92D03">
      <w:pPr>
        <w:spacing w:after="120"/>
        <w:jc w:val="right"/>
        <w:rPr>
          <w:rFonts w:ascii="Tahoma" w:hAnsi="Tahoma" w:cs="Tahoma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388"/>
        <w:gridCol w:w="4614"/>
      </w:tblGrid>
      <w:tr w:rsidR="00B52416" w14:paraId="2DF89B85" w14:textId="77777777" w:rsidTr="00747CE0">
        <w:trPr>
          <w:trHeight w:val="1112"/>
        </w:trPr>
        <w:tc>
          <w:tcPr>
            <w:tcW w:w="1592" w:type="pct"/>
            <w:shd w:val="clear" w:color="auto" w:fill="auto"/>
            <w:vAlign w:val="center"/>
            <w:hideMark/>
          </w:tcPr>
          <w:p w14:paraId="1EE003A2" w14:textId="77777777" w:rsidR="00E27232" w:rsidRPr="008873C7" w:rsidRDefault="00245309" w:rsidP="00E27232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873C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Описание ошибки</w:t>
            </w:r>
          </w:p>
        </w:tc>
        <w:tc>
          <w:tcPr>
            <w:tcW w:w="1836" w:type="pct"/>
            <w:shd w:val="clear" w:color="auto" w:fill="auto"/>
            <w:vAlign w:val="center"/>
            <w:hideMark/>
          </w:tcPr>
          <w:p w14:paraId="12F81706" w14:textId="77777777" w:rsidR="00E27232" w:rsidRPr="008873C7" w:rsidRDefault="00245309" w:rsidP="00E27232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873C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Критерии принятия решения о пересчете</w:t>
            </w:r>
          </w:p>
        </w:tc>
        <w:tc>
          <w:tcPr>
            <w:tcW w:w="1572" w:type="pct"/>
            <w:vAlign w:val="center"/>
          </w:tcPr>
          <w:p w14:paraId="52980B5C" w14:textId="77777777" w:rsidR="00E27232" w:rsidRPr="008873C7" w:rsidRDefault="00245309" w:rsidP="00E27232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873C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Меры по устранению ошибок</w:t>
            </w:r>
          </w:p>
        </w:tc>
      </w:tr>
      <w:tr w:rsidR="00B52416" w14:paraId="0EEE0531" w14:textId="77777777" w:rsidTr="00747CE0">
        <w:trPr>
          <w:trHeight w:val="1112"/>
        </w:trPr>
        <w:tc>
          <w:tcPr>
            <w:tcW w:w="1592" w:type="pct"/>
            <w:shd w:val="clear" w:color="auto" w:fill="auto"/>
            <w:vAlign w:val="center"/>
            <w:hideMark/>
          </w:tcPr>
          <w:p w14:paraId="357301A7" w14:textId="77777777" w:rsidR="00E27232" w:rsidRPr="008873C7" w:rsidRDefault="00245309" w:rsidP="00E2723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Неправильные исходные данные или вспомогательные данные </w:t>
            </w:r>
          </w:p>
        </w:tc>
        <w:tc>
          <w:tcPr>
            <w:tcW w:w="1836" w:type="pct"/>
            <w:shd w:val="clear" w:color="auto" w:fill="auto"/>
            <w:vAlign w:val="center"/>
            <w:hideMark/>
          </w:tcPr>
          <w:p w14:paraId="18133053" w14:textId="77777777" w:rsidR="00E27232" w:rsidRPr="008873C7" w:rsidRDefault="00245309" w:rsidP="001004C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Ошибка выявлена в течение двух лет после публикации значений Индикатора, при этом величина относительного </w:t>
            </w:r>
            <w:proofErr w:type="gramStart"/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>отклонения  Индикатора</w:t>
            </w:r>
            <w:proofErr w:type="gramEnd"/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из-за выявленной ошибки превышает 5%</w:t>
            </w:r>
          </w:p>
        </w:tc>
        <w:tc>
          <w:tcPr>
            <w:tcW w:w="1572" w:type="pct"/>
          </w:tcPr>
          <w:p w14:paraId="33318CA9" w14:textId="77777777" w:rsidR="00E27232" w:rsidRPr="008873C7" w:rsidRDefault="00245309" w:rsidP="001004C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>Пересчет значений Индикатора</w:t>
            </w:r>
          </w:p>
        </w:tc>
      </w:tr>
      <w:tr w:rsidR="00B52416" w14:paraId="15F38EC2" w14:textId="77777777" w:rsidTr="00747CE0">
        <w:trPr>
          <w:trHeight w:val="1112"/>
        </w:trPr>
        <w:tc>
          <w:tcPr>
            <w:tcW w:w="1592" w:type="pct"/>
            <w:shd w:val="clear" w:color="auto" w:fill="auto"/>
            <w:vAlign w:val="center"/>
          </w:tcPr>
          <w:p w14:paraId="5C49DB73" w14:textId="77777777" w:rsidR="00E27232" w:rsidRPr="008873C7" w:rsidRDefault="00245309" w:rsidP="00E2723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Неправильное применение </w:t>
            </w:r>
            <w:r w:rsidR="008B1545" w:rsidRPr="008873C7">
              <w:rPr>
                <w:rFonts w:ascii="Tahoma" w:hAnsi="Tahoma" w:cs="Tahoma"/>
                <w:color w:val="000000"/>
                <w:sz w:val="20"/>
                <w:szCs w:val="20"/>
              </w:rPr>
              <w:t>Методики</w:t>
            </w:r>
          </w:p>
        </w:tc>
        <w:tc>
          <w:tcPr>
            <w:tcW w:w="1836" w:type="pct"/>
            <w:shd w:val="clear" w:color="auto" w:fill="auto"/>
            <w:vAlign w:val="center"/>
          </w:tcPr>
          <w:p w14:paraId="1874C2E4" w14:textId="77777777" w:rsidR="00E27232" w:rsidRPr="008873C7" w:rsidRDefault="00245309" w:rsidP="001004C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Ошибка выявлена в течение двух лет после публикации значений Индикатора, при этом величина относительного </w:t>
            </w:r>
            <w:proofErr w:type="gramStart"/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>отклонения  Индикатора</w:t>
            </w:r>
            <w:proofErr w:type="gramEnd"/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из-за выявленной ошибки превышает 5%</w:t>
            </w:r>
          </w:p>
        </w:tc>
        <w:tc>
          <w:tcPr>
            <w:tcW w:w="1572" w:type="pct"/>
          </w:tcPr>
          <w:p w14:paraId="52655ED2" w14:textId="77777777" w:rsidR="00E27232" w:rsidRPr="008873C7" w:rsidRDefault="00245309" w:rsidP="001004C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>Пересчет значений Индикатора;</w:t>
            </w:r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br/>
              <w:t>Внесение изменени</w:t>
            </w:r>
            <w:r w:rsidR="00BC364A" w:rsidRPr="008873C7">
              <w:rPr>
                <w:rFonts w:ascii="Tahoma" w:hAnsi="Tahoma" w:cs="Tahoma"/>
                <w:color w:val="000000"/>
                <w:sz w:val="20"/>
                <w:szCs w:val="20"/>
              </w:rPr>
              <w:t>й</w:t>
            </w:r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в </w:t>
            </w:r>
            <w:r w:rsidR="008B1545" w:rsidRPr="008873C7">
              <w:rPr>
                <w:rFonts w:ascii="Tahoma" w:hAnsi="Tahoma" w:cs="Tahoma"/>
                <w:color w:val="000000"/>
                <w:sz w:val="20"/>
                <w:szCs w:val="20"/>
              </w:rPr>
              <w:t>Методику</w:t>
            </w:r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и/или </w:t>
            </w:r>
            <w:proofErr w:type="gramStart"/>
            <w:r w:rsidR="00BC364A" w:rsidRPr="008873C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в </w:t>
            </w:r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системы</w:t>
            </w:r>
            <w:proofErr w:type="gramEnd"/>
            <w:r w:rsidR="00BC364A" w:rsidRPr="008873C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расчета Индикаторов</w:t>
            </w:r>
          </w:p>
        </w:tc>
      </w:tr>
      <w:tr w:rsidR="00B52416" w14:paraId="7FCCBA13" w14:textId="77777777" w:rsidTr="00747CE0">
        <w:trPr>
          <w:trHeight w:val="1112"/>
        </w:trPr>
        <w:tc>
          <w:tcPr>
            <w:tcW w:w="1592" w:type="pct"/>
            <w:shd w:val="clear" w:color="auto" w:fill="auto"/>
            <w:vAlign w:val="center"/>
          </w:tcPr>
          <w:p w14:paraId="3BB8749B" w14:textId="77777777" w:rsidR="00E27232" w:rsidRPr="008873C7" w:rsidRDefault="00245309" w:rsidP="00E2723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>Ошибка программного обеспечения</w:t>
            </w:r>
          </w:p>
        </w:tc>
        <w:tc>
          <w:tcPr>
            <w:tcW w:w="1836" w:type="pct"/>
            <w:shd w:val="clear" w:color="auto" w:fill="auto"/>
            <w:vAlign w:val="center"/>
          </w:tcPr>
          <w:p w14:paraId="2E5E26C4" w14:textId="77777777" w:rsidR="00E27232" w:rsidRPr="008873C7" w:rsidRDefault="00245309" w:rsidP="001004C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Ошибка выявлена в течение двух лет после публикации значений Индикатора, при этом величина относительного </w:t>
            </w:r>
            <w:proofErr w:type="gramStart"/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>отклонения  Индикатора</w:t>
            </w:r>
            <w:proofErr w:type="gramEnd"/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из-за выявленной ошибки превышает 5%</w:t>
            </w:r>
          </w:p>
        </w:tc>
        <w:tc>
          <w:tcPr>
            <w:tcW w:w="1572" w:type="pct"/>
          </w:tcPr>
          <w:p w14:paraId="6D01F97A" w14:textId="77777777" w:rsidR="00E27232" w:rsidRPr="008B1545" w:rsidRDefault="00245309" w:rsidP="001004C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3C7">
              <w:rPr>
                <w:rFonts w:ascii="Tahoma" w:hAnsi="Tahoma" w:cs="Tahoma"/>
                <w:color w:val="000000"/>
                <w:sz w:val="20"/>
                <w:szCs w:val="20"/>
              </w:rPr>
              <w:t>Пересчет значений Индикатора</w:t>
            </w:r>
          </w:p>
        </w:tc>
      </w:tr>
      <w:bookmarkEnd w:id="85"/>
    </w:tbl>
    <w:p w14:paraId="6C0B5560" w14:textId="77777777" w:rsidR="0036067E" w:rsidRPr="00E10D2C" w:rsidRDefault="0036067E" w:rsidP="005D05F4">
      <w:pPr>
        <w:spacing w:after="120"/>
        <w:rPr>
          <w:rFonts w:ascii="Tahoma" w:hAnsi="Tahoma" w:cs="Tahoma"/>
          <w:sz w:val="26"/>
          <w:szCs w:val="26"/>
        </w:rPr>
      </w:pPr>
    </w:p>
    <w:sectPr w:rsidR="0036067E" w:rsidRPr="00E10D2C" w:rsidSect="00FC2E05">
      <w:pgSz w:w="16838" w:h="11906" w:orient="landscape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46BDD" w14:textId="77777777" w:rsidR="00B73CE9" w:rsidRDefault="00245309">
      <w:r>
        <w:separator/>
      </w:r>
    </w:p>
  </w:endnote>
  <w:endnote w:type="continuationSeparator" w:id="0">
    <w:p w14:paraId="2798E2E8" w14:textId="77777777" w:rsidR="00B73CE9" w:rsidRDefault="0024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729865"/>
      <w:docPartObj>
        <w:docPartGallery w:val="Page Numbers (Bottom of Page)"/>
        <w:docPartUnique/>
      </w:docPartObj>
    </w:sdtPr>
    <w:sdtEndPr/>
    <w:sdtContent>
      <w:p w14:paraId="11E0D779" w14:textId="77777777" w:rsidR="00AB258B" w:rsidRDefault="0024530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B6E6EA" w14:textId="77777777" w:rsidR="00AB258B" w:rsidRDefault="00AB258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BBEFC" w14:textId="77777777" w:rsidR="00AB258B" w:rsidRDefault="00245309" w:rsidP="002606A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F3ABBF6" w14:textId="77777777" w:rsidR="00AB258B" w:rsidRDefault="00AB258B" w:rsidP="0052580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398BF" w14:textId="77777777" w:rsidR="00AB258B" w:rsidRPr="006D19CD" w:rsidRDefault="00245309" w:rsidP="002606AA">
    <w:pPr>
      <w:pStyle w:val="a9"/>
      <w:framePr w:wrap="around" w:vAnchor="text" w:hAnchor="margin" w:xAlign="right" w:y="1"/>
      <w:rPr>
        <w:rStyle w:val="ab"/>
        <w:rFonts w:ascii="Arial" w:hAnsi="Arial" w:cs="Arial"/>
        <w:sz w:val="20"/>
        <w:szCs w:val="20"/>
      </w:rPr>
    </w:pPr>
    <w:r w:rsidRPr="006D19CD">
      <w:rPr>
        <w:rStyle w:val="ab"/>
        <w:rFonts w:ascii="Arial" w:hAnsi="Arial" w:cs="Arial"/>
        <w:sz w:val="20"/>
        <w:szCs w:val="20"/>
      </w:rPr>
      <w:fldChar w:fldCharType="begin"/>
    </w:r>
    <w:r w:rsidRPr="006D19CD">
      <w:rPr>
        <w:rStyle w:val="ab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b"/>
        <w:rFonts w:ascii="Arial" w:hAnsi="Arial" w:cs="Arial"/>
        <w:sz w:val="20"/>
        <w:szCs w:val="20"/>
      </w:rPr>
      <w:fldChar w:fldCharType="separate"/>
    </w:r>
    <w:r>
      <w:rPr>
        <w:rStyle w:val="ab"/>
        <w:rFonts w:ascii="Arial" w:hAnsi="Arial" w:cs="Arial"/>
        <w:noProof/>
        <w:sz w:val="20"/>
        <w:szCs w:val="20"/>
      </w:rPr>
      <w:t>12</w:t>
    </w:r>
    <w:r w:rsidRPr="006D19CD">
      <w:rPr>
        <w:rStyle w:val="ab"/>
        <w:rFonts w:ascii="Arial" w:hAnsi="Arial" w:cs="Arial"/>
        <w:sz w:val="20"/>
        <w:szCs w:val="20"/>
      </w:rPr>
      <w:fldChar w:fldCharType="end"/>
    </w:r>
  </w:p>
  <w:p w14:paraId="0A57871F" w14:textId="77777777" w:rsidR="00AB258B" w:rsidRDefault="00AB258B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7332F" w14:textId="77777777" w:rsidR="00B73CE9" w:rsidRDefault="00245309">
      <w:r>
        <w:separator/>
      </w:r>
    </w:p>
  </w:footnote>
  <w:footnote w:type="continuationSeparator" w:id="0">
    <w:p w14:paraId="01215C41" w14:textId="77777777" w:rsidR="00B73CE9" w:rsidRDefault="0024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2C43C8B"/>
    <w:multiLevelType w:val="hybridMultilevel"/>
    <w:tmpl w:val="9DFAF3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41CEE2B8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72547B7A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5D24A6A8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2CE0DD2C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935CA17C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A858B036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8FC60DDA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A07E9C54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D99005C4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CB983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20B656F0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8C9E0EB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13A6B24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A8D6C6A4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14FA364C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484AC3BA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3BA47E12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A06DC54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9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0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6B11AB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24E2A96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9" w15:restartNumberingAfterBreak="0">
    <w:nsid w:val="374214BD"/>
    <w:multiLevelType w:val="hybridMultilevel"/>
    <w:tmpl w:val="210ACC70"/>
    <w:lvl w:ilvl="0" w:tplc="0962523A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E3C48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8CF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80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21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2C88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290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8F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63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D184B"/>
    <w:multiLevelType w:val="multilevel"/>
    <w:tmpl w:val="872E5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7084D98"/>
    <w:multiLevelType w:val="hybridMultilevel"/>
    <w:tmpl w:val="021A0594"/>
    <w:lvl w:ilvl="0" w:tplc="E36E7E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C4BF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381E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0E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0C5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422B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200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3093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7E5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CF63AEB"/>
    <w:multiLevelType w:val="hybridMultilevel"/>
    <w:tmpl w:val="1DCA114E"/>
    <w:lvl w:ilvl="0" w:tplc="FA3C92C0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5C9EA1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6CF2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345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3ED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005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427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233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143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8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2426852"/>
    <w:multiLevelType w:val="hybridMultilevel"/>
    <w:tmpl w:val="AA74C198"/>
    <w:lvl w:ilvl="0" w:tplc="D09EBF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8040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3C71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603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AE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38B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83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D20C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1C3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A153E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40C289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87D77FF"/>
    <w:multiLevelType w:val="multilevel"/>
    <w:tmpl w:val="3AB6E8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5AFE7A6B"/>
    <w:multiLevelType w:val="hybridMultilevel"/>
    <w:tmpl w:val="60AAD4A6"/>
    <w:lvl w:ilvl="0" w:tplc="7D245E0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89EED020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1266425E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97680C6A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8CBC7A9E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6FC674B4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A85EA7FE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5C12B5FA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C49E7664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5C6C68BD"/>
    <w:multiLevelType w:val="hybridMultilevel"/>
    <w:tmpl w:val="B09E1E5A"/>
    <w:lvl w:ilvl="0" w:tplc="76E0DA9A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D07CA3A8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EAAC6544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6F6E5C2C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6B2AAFD4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A98A802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4FE73E8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BB2ECE6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C55267C4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7" w15:restartNumberingAfterBreak="0">
    <w:nsid w:val="60CB082B"/>
    <w:multiLevelType w:val="multilevel"/>
    <w:tmpl w:val="1D4E7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0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2" w15:restartNumberingAfterBreak="0">
    <w:nsid w:val="71004AC0"/>
    <w:multiLevelType w:val="hybridMultilevel"/>
    <w:tmpl w:val="EAD80562"/>
    <w:lvl w:ilvl="0" w:tplc="372855A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4024F198" w:tentative="1">
      <w:start w:val="1"/>
      <w:numFmt w:val="lowerLetter"/>
      <w:lvlText w:val="%2."/>
      <w:lvlJc w:val="left"/>
      <w:pPr>
        <w:ind w:left="2433" w:hanging="360"/>
      </w:pPr>
    </w:lvl>
    <w:lvl w:ilvl="2" w:tplc="F4503E92" w:tentative="1">
      <w:start w:val="1"/>
      <w:numFmt w:val="lowerRoman"/>
      <w:lvlText w:val="%3."/>
      <w:lvlJc w:val="right"/>
      <w:pPr>
        <w:ind w:left="3153" w:hanging="180"/>
      </w:pPr>
    </w:lvl>
    <w:lvl w:ilvl="3" w:tplc="B6BE2E08" w:tentative="1">
      <w:start w:val="1"/>
      <w:numFmt w:val="decimal"/>
      <w:lvlText w:val="%4."/>
      <w:lvlJc w:val="left"/>
      <w:pPr>
        <w:ind w:left="3873" w:hanging="360"/>
      </w:pPr>
    </w:lvl>
    <w:lvl w:ilvl="4" w:tplc="3992EA64" w:tentative="1">
      <w:start w:val="1"/>
      <w:numFmt w:val="lowerLetter"/>
      <w:lvlText w:val="%5."/>
      <w:lvlJc w:val="left"/>
      <w:pPr>
        <w:ind w:left="4593" w:hanging="360"/>
      </w:pPr>
    </w:lvl>
    <w:lvl w:ilvl="5" w:tplc="9806897C" w:tentative="1">
      <w:start w:val="1"/>
      <w:numFmt w:val="lowerRoman"/>
      <w:lvlText w:val="%6."/>
      <w:lvlJc w:val="right"/>
      <w:pPr>
        <w:ind w:left="5313" w:hanging="180"/>
      </w:pPr>
    </w:lvl>
    <w:lvl w:ilvl="6" w:tplc="D7567FC6" w:tentative="1">
      <w:start w:val="1"/>
      <w:numFmt w:val="decimal"/>
      <w:lvlText w:val="%7."/>
      <w:lvlJc w:val="left"/>
      <w:pPr>
        <w:ind w:left="6033" w:hanging="360"/>
      </w:pPr>
    </w:lvl>
    <w:lvl w:ilvl="7" w:tplc="6696F30C" w:tentative="1">
      <w:start w:val="1"/>
      <w:numFmt w:val="lowerLetter"/>
      <w:lvlText w:val="%8."/>
      <w:lvlJc w:val="left"/>
      <w:pPr>
        <w:ind w:left="6753" w:hanging="360"/>
      </w:pPr>
    </w:lvl>
    <w:lvl w:ilvl="8" w:tplc="A3EE6D7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64B64FE"/>
    <w:multiLevelType w:val="hybridMultilevel"/>
    <w:tmpl w:val="3D9E2B14"/>
    <w:lvl w:ilvl="0" w:tplc="612E7A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ACE7F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5C639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B3C294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C70EA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6C8E0C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26893DA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D6A6554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E6DE8970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7484986"/>
    <w:multiLevelType w:val="hybridMultilevel"/>
    <w:tmpl w:val="6FBC12C8"/>
    <w:lvl w:ilvl="0" w:tplc="D252496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024C9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4C8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4E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A62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701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E5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6E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DCB3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02D19"/>
    <w:multiLevelType w:val="multilevel"/>
    <w:tmpl w:val="9F562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8" w15:restartNumberingAfterBreak="0">
    <w:nsid w:val="7E1961A4"/>
    <w:multiLevelType w:val="hybridMultilevel"/>
    <w:tmpl w:val="343EA44A"/>
    <w:lvl w:ilvl="0" w:tplc="172EB0A6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486E3C66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85CAF7E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45789CB6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5F88769A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6ABC10E2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1562CEBE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99853F8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C97E5DE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6"/>
  </w:num>
  <w:num w:numId="4">
    <w:abstractNumId w:val="5"/>
  </w:num>
  <w:num w:numId="5">
    <w:abstractNumId w:val="41"/>
  </w:num>
  <w:num w:numId="6">
    <w:abstractNumId w:val="18"/>
  </w:num>
  <w:num w:numId="7">
    <w:abstractNumId w:val="37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28"/>
  </w:num>
  <w:num w:numId="11">
    <w:abstractNumId w:val="44"/>
  </w:num>
  <w:num w:numId="12">
    <w:abstractNumId w:val="35"/>
  </w:num>
  <w:num w:numId="13">
    <w:abstractNumId w:val="22"/>
  </w:num>
  <w:num w:numId="14">
    <w:abstractNumId w:val="12"/>
  </w:num>
  <w:num w:numId="15">
    <w:abstractNumId w:val="25"/>
  </w:num>
  <w:num w:numId="16">
    <w:abstractNumId w:val="40"/>
  </w:num>
  <w:num w:numId="17">
    <w:abstractNumId w:val="16"/>
  </w:num>
  <w:num w:numId="18">
    <w:abstractNumId w:val="39"/>
  </w:num>
  <w:num w:numId="19">
    <w:abstractNumId w:val="36"/>
  </w:num>
  <w:num w:numId="20">
    <w:abstractNumId w:val="7"/>
  </w:num>
  <w:num w:numId="21">
    <w:abstractNumId w:val="48"/>
  </w:num>
  <w:num w:numId="22">
    <w:abstractNumId w:val="42"/>
  </w:num>
  <w:num w:numId="23">
    <w:abstractNumId w:val="2"/>
  </w:num>
  <w:num w:numId="24">
    <w:abstractNumId w:val="4"/>
  </w:num>
  <w:num w:numId="25">
    <w:abstractNumId w:val="10"/>
  </w:num>
  <w:num w:numId="26">
    <w:abstractNumId w:val="32"/>
  </w:num>
  <w:num w:numId="27">
    <w:abstractNumId w:val="0"/>
  </w:num>
  <w:num w:numId="28">
    <w:abstractNumId w:val="3"/>
  </w:num>
  <w:num w:numId="29">
    <w:abstractNumId w:val="21"/>
  </w:num>
  <w:num w:numId="30">
    <w:abstractNumId w:val="17"/>
  </w:num>
  <w:num w:numId="31">
    <w:abstractNumId w:val="45"/>
  </w:num>
  <w:num w:numId="32">
    <w:abstractNumId w:val="29"/>
  </w:num>
  <w:num w:numId="33">
    <w:abstractNumId w:val="26"/>
  </w:num>
  <w:num w:numId="34">
    <w:abstractNumId w:val="27"/>
  </w:num>
  <w:num w:numId="35">
    <w:abstractNumId w:val="14"/>
  </w:num>
  <w:num w:numId="36">
    <w:abstractNumId w:val="24"/>
  </w:num>
  <w:num w:numId="37">
    <w:abstractNumId w:val="8"/>
  </w:num>
  <w:num w:numId="38">
    <w:abstractNumId w:val="23"/>
  </w:num>
  <w:num w:numId="39">
    <w:abstractNumId w:val="34"/>
  </w:num>
  <w:num w:numId="40">
    <w:abstractNumId w:val="38"/>
  </w:num>
  <w:num w:numId="41">
    <w:abstractNumId w:val="47"/>
  </w:num>
  <w:num w:numId="42">
    <w:abstractNumId w:val="33"/>
  </w:num>
  <w:num w:numId="43">
    <w:abstractNumId w:val="9"/>
  </w:num>
  <w:num w:numId="44">
    <w:abstractNumId w:val="20"/>
  </w:num>
  <w:num w:numId="45">
    <w:abstractNumId w:val="46"/>
  </w:num>
  <w:num w:numId="46">
    <w:abstractNumId w:val="19"/>
  </w:num>
  <w:num w:numId="47">
    <w:abstractNumId w:val="11"/>
  </w:num>
  <w:num w:numId="48">
    <w:abstractNumId w:val="15"/>
  </w:num>
  <w:num w:numId="49">
    <w:abstractNumId w:val="30"/>
  </w:num>
  <w:num w:numId="5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2B8"/>
    <w:rsid w:val="00000530"/>
    <w:rsid w:val="000006DC"/>
    <w:rsid w:val="00000726"/>
    <w:rsid w:val="0000137A"/>
    <w:rsid w:val="00001973"/>
    <w:rsid w:val="00001C38"/>
    <w:rsid w:val="00001C77"/>
    <w:rsid w:val="00001E00"/>
    <w:rsid w:val="000022EE"/>
    <w:rsid w:val="00002D56"/>
    <w:rsid w:val="00002F8A"/>
    <w:rsid w:val="0000383E"/>
    <w:rsid w:val="00003877"/>
    <w:rsid w:val="000038CD"/>
    <w:rsid w:val="00003F00"/>
    <w:rsid w:val="000052C9"/>
    <w:rsid w:val="0000537C"/>
    <w:rsid w:val="000057B1"/>
    <w:rsid w:val="00005C3D"/>
    <w:rsid w:val="00006117"/>
    <w:rsid w:val="00006A72"/>
    <w:rsid w:val="00006E2C"/>
    <w:rsid w:val="000101A1"/>
    <w:rsid w:val="00010E7F"/>
    <w:rsid w:val="00012255"/>
    <w:rsid w:val="00012ABA"/>
    <w:rsid w:val="00013643"/>
    <w:rsid w:val="00014370"/>
    <w:rsid w:val="00014445"/>
    <w:rsid w:val="00014845"/>
    <w:rsid w:val="00014BB7"/>
    <w:rsid w:val="00014E31"/>
    <w:rsid w:val="00014E6F"/>
    <w:rsid w:val="000156F5"/>
    <w:rsid w:val="00015881"/>
    <w:rsid w:val="00015D70"/>
    <w:rsid w:val="00017088"/>
    <w:rsid w:val="00017B26"/>
    <w:rsid w:val="00017CDA"/>
    <w:rsid w:val="00017D6E"/>
    <w:rsid w:val="00017D94"/>
    <w:rsid w:val="000200A2"/>
    <w:rsid w:val="00020205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40F9"/>
    <w:rsid w:val="00024C22"/>
    <w:rsid w:val="00024CB3"/>
    <w:rsid w:val="00025299"/>
    <w:rsid w:val="00025794"/>
    <w:rsid w:val="0002625F"/>
    <w:rsid w:val="00026638"/>
    <w:rsid w:val="000266F8"/>
    <w:rsid w:val="00027A8F"/>
    <w:rsid w:val="00030046"/>
    <w:rsid w:val="00030F96"/>
    <w:rsid w:val="00031091"/>
    <w:rsid w:val="000310D1"/>
    <w:rsid w:val="00031AA3"/>
    <w:rsid w:val="00031AEC"/>
    <w:rsid w:val="0003218F"/>
    <w:rsid w:val="00032240"/>
    <w:rsid w:val="00032718"/>
    <w:rsid w:val="00032D07"/>
    <w:rsid w:val="00032FF3"/>
    <w:rsid w:val="0003320F"/>
    <w:rsid w:val="000337BE"/>
    <w:rsid w:val="00033A1A"/>
    <w:rsid w:val="00034A71"/>
    <w:rsid w:val="00034A80"/>
    <w:rsid w:val="00034E27"/>
    <w:rsid w:val="00035132"/>
    <w:rsid w:val="00035CED"/>
    <w:rsid w:val="00036606"/>
    <w:rsid w:val="00036FD8"/>
    <w:rsid w:val="00037772"/>
    <w:rsid w:val="00040096"/>
    <w:rsid w:val="00040DBD"/>
    <w:rsid w:val="000410BF"/>
    <w:rsid w:val="00041BAD"/>
    <w:rsid w:val="0004241E"/>
    <w:rsid w:val="000426EF"/>
    <w:rsid w:val="00042CA2"/>
    <w:rsid w:val="00043F65"/>
    <w:rsid w:val="0004480F"/>
    <w:rsid w:val="00044C15"/>
    <w:rsid w:val="00045544"/>
    <w:rsid w:val="00045D5E"/>
    <w:rsid w:val="00046847"/>
    <w:rsid w:val="00046F2B"/>
    <w:rsid w:val="00047350"/>
    <w:rsid w:val="000476B3"/>
    <w:rsid w:val="00050071"/>
    <w:rsid w:val="000501B8"/>
    <w:rsid w:val="000503C8"/>
    <w:rsid w:val="000504C8"/>
    <w:rsid w:val="00050707"/>
    <w:rsid w:val="000509C7"/>
    <w:rsid w:val="00050D2E"/>
    <w:rsid w:val="00050E75"/>
    <w:rsid w:val="00051F6A"/>
    <w:rsid w:val="00052C04"/>
    <w:rsid w:val="00053C47"/>
    <w:rsid w:val="0005407A"/>
    <w:rsid w:val="000548FC"/>
    <w:rsid w:val="00055836"/>
    <w:rsid w:val="00055CD1"/>
    <w:rsid w:val="000564B6"/>
    <w:rsid w:val="000567D3"/>
    <w:rsid w:val="00056A65"/>
    <w:rsid w:val="00056F15"/>
    <w:rsid w:val="00057E8C"/>
    <w:rsid w:val="000611DB"/>
    <w:rsid w:val="000618AB"/>
    <w:rsid w:val="00061BC0"/>
    <w:rsid w:val="00061D41"/>
    <w:rsid w:val="00062BAF"/>
    <w:rsid w:val="00062F0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DD6"/>
    <w:rsid w:val="00071C05"/>
    <w:rsid w:val="000725D7"/>
    <w:rsid w:val="00072A00"/>
    <w:rsid w:val="0007307F"/>
    <w:rsid w:val="000735C6"/>
    <w:rsid w:val="00073E13"/>
    <w:rsid w:val="00074743"/>
    <w:rsid w:val="000748A4"/>
    <w:rsid w:val="00075C76"/>
    <w:rsid w:val="00076644"/>
    <w:rsid w:val="00076956"/>
    <w:rsid w:val="00076D09"/>
    <w:rsid w:val="000801B5"/>
    <w:rsid w:val="00080249"/>
    <w:rsid w:val="00080DAB"/>
    <w:rsid w:val="00080FD4"/>
    <w:rsid w:val="0008280D"/>
    <w:rsid w:val="00082DB5"/>
    <w:rsid w:val="00083708"/>
    <w:rsid w:val="0008386E"/>
    <w:rsid w:val="00083AE2"/>
    <w:rsid w:val="00085FB5"/>
    <w:rsid w:val="00086286"/>
    <w:rsid w:val="00086B7B"/>
    <w:rsid w:val="00086BDD"/>
    <w:rsid w:val="00090308"/>
    <w:rsid w:val="0009030A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577"/>
    <w:rsid w:val="00095872"/>
    <w:rsid w:val="00095B88"/>
    <w:rsid w:val="00095C40"/>
    <w:rsid w:val="000963A8"/>
    <w:rsid w:val="00096569"/>
    <w:rsid w:val="000976E2"/>
    <w:rsid w:val="00097E08"/>
    <w:rsid w:val="00097F55"/>
    <w:rsid w:val="000A0B1A"/>
    <w:rsid w:val="000A1345"/>
    <w:rsid w:val="000A28FC"/>
    <w:rsid w:val="000A2AE6"/>
    <w:rsid w:val="000A3167"/>
    <w:rsid w:val="000A37C8"/>
    <w:rsid w:val="000A38A8"/>
    <w:rsid w:val="000A429B"/>
    <w:rsid w:val="000A430C"/>
    <w:rsid w:val="000A4ACC"/>
    <w:rsid w:val="000A4C28"/>
    <w:rsid w:val="000A55BD"/>
    <w:rsid w:val="000A5803"/>
    <w:rsid w:val="000A5AAA"/>
    <w:rsid w:val="000A6293"/>
    <w:rsid w:val="000A6C67"/>
    <w:rsid w:val="000A7487"/>
    <w:rsid w:val="000A74AB"/>
    <w:rsid w:val="000A7C34"/>
    <w:rsid w:val="000B0D6D"/>
    <w:rsid w:val="000B1117"/>
    <w:rsid w:val="000B1512"/>
    <w:rsid w:val="000B158E"/>
    <w:rsid w:val="000B192B"/>
    <w:rsid w:val="000B1E75"/>
    <w:rsid w:val="000B47FE"/>
    <w:rsid w:val="000B5305"/>
    <w:rsid w:val="000B571F"/>
    <w:rsid w:val="000B5B7B"/>
    <w:rsid w:val="000B624A"/>
    <w:rsid w:val="000B638E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B763D"/>
    <w:rsid w:val="000B7920"/>
    <w:rsid w:val="000C1073"/>
    <w:rsid w:val="000C173A"/>
    <w:rsid w:val="000C1C63"/>
    <w:rsid w:val="000C1EED"/>
    <w:rsid w:val="000C2944"/>
    <w:rsid w:val="000C2A2C"/>
    <w:rsid w:val="000C357E"/>
    <w:rsid w:val="000C373D"/>
    <w:rsid w:val="000C378F"/>
    <w:rsid w:val="000C6325"/>
    <w:rsid w:val="000C66E7"/>
    <w:rsid w:val="000C6B26"/>
    <w:rsid w:val="000C726B"/>
    <w:rsid w:val="000C7A80"/>
    <w:rsid w:val="000C7E51"/>
    <w:rsid w:val="000D032C"/>
    <w:rsid w:val="000D1663"/>
    <w:rsid w:val="000D40AB"/>
    <w:rsid w:val="000D5344"/>
    <w:rsid w:val="000D536C"/>
    <w:rsid w:val="000D566E"/>
    <w:rsid w:val="000D5727"/>
    <w:rsid w:val="000D634E"/>
    <w:rsid w:val="000D6DAA"/>
    <w:rsid w:val="000D7501"/>
    <w:rsid w:val="000D775B"/>
    <w:rsid w:val="000D7A1F"/>
    <w:rsid w:val="000E0030"/>
    <w:rsid w:val="000E0ECB"/>
    <w:rsid w:val="000E12E7"/>
    <w:rsid w:val="000E14E3"/>
    <w:rsid w:val="000E179D"/>
    <w:rsid w:val="000E1ABD"/>
    <w:rsid w:val="000E1C50"/>
    <w:rsid w:val="000E1CFA"/>
    <w:rsid w:val="000E1D27"/>
    <w:rsid w:val="000E1E97"/>
    <w:rsid w:val="000E2701"/>
    <w:rsid w:val="000E2EED"/>
    <w:rsid w:val="000E3136"/>
    <w:rsid w:val="000E3DC0"/>
    <w:rsid w:val="000E40A9"/>
    <w:rsid w:val="000E4A76"/>
    <w:rsid w:val="000E4CD8"/>
    <w:rsid w:val="000E50D7"/>
    <w:rsid w:val="000E5463"/>
    <w:rsid w:val="000E5682"/>
    <w:rsid w:val="000E63A5"/>
    <w:rsid w:val="000E647D"/>
    <w:rsid w:val="000E660C"/>
    <w:rsid w:val="000E6CAA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9FA"/>
    <w:rsid w:val="000F3B2B"/>
    <w:rsid w:val="000F4654"/>
    <w:rsid w:val="000F467C"/>
    <w:rsid w:val="000F4CD4"/>
    <w:rsid w:val="000F5C30"/>
    <w:rsid w:val="000F64BE"/>
    <w:rsid w:val="000F7FE1"/>
    <w:rsid w:val="001004C9"/>
    <w:rsid w:val="00101C6B"/>
    <w:rsid w:val="00103B76"/>
    <w:rsid w:val="00103C9B"/>
    <w:rsid w:val="00103E59"/>
    <w:rsid w:val="001040A2"/>
    <w:rsid w:val="00105D79"/>
    <w:rsid w:val="00105F73"/>
    <w:rsid w:val="00106E61"/>
    <w:rsid w:val="001079FB"/>
    <w:rsid w:val="00107C6E"/>
    <w:rsid w:val="0011077D"/>
    <w:rsid w:val="00110F5E"/>
    <w:rsid w:val="00110F62"/>
    <w:rsid w:val="00110FC6"/>
    <w:rsid w:val="0011214B"/>
    <w:rsid w:val="00113288"/>
    <w:rsid w:val="001138DB"/>
    <w:rsid w:val="00115317"/>
    <w:rsid w:val="00115892"/>
    <w:rsid w:val="0011619B"/>
    <w:rsid w:val="00116218"/>
    <w:rsid w:val="0011632C"/>
    <w:rsid w:val="001173DD"/>
    <w:rsid w:val="0011778E"/>
    <w:rsid w:val="00117B92"/>
    <w:rsid w:val="001204A6"/>
    <w:rsid w:val="00120E28"/>
    <w:rsid w:val="00121530"/>
    <w:rsid w:val="00121824"/>
    <w:rsid w:val="0012282C"/>
    <w:rsid w:val="001229D2"/>
    <w:rsid w:val="0012338F"/>
    <w:rsid w:val="0012429E"/>
    <w:rsid w:val="00124330"/>
    <w:rsid w:val="00124668"/>
    <w:rsid w:val="00124788"/>
    <w:rsid w:val="001254C5"/>
    <w:rsid w:val="001258DF"/>
    <w:rsid w:val="001259F6"/>
    <w:rsid w:val="0012602F"/>
    <w:rsid w:val="00126D95"/>
    <w:rsid w:val="00127280"/>
    <w:rsid w:val="00127831"/>
    <w:rsid w:val="00130079"/>
    <w:rsid w:val="001304F2"/>
    <w:rsid w:val="0013067F"/>
    <w:rsid w:val="00130BB6"/>
    <w:rsid w:val="00131455"/>
    <w:rsid w:val="001318F7"/>
    <w:rsid w:val="001325C5"/>
    <w:rsid w:val="00132B59"/>
    <w:rsid w:val="00133D5D"/>
    <w:rsid w:val="001342CE"/>
    <w:rsid w:val="001345E4"/>
    <w:rsid w:val="0013499C"/>
    <w:rsid w:val="00136B43"/>
    <w:rsid w:val="00137771"/>
    <w:rsid w:val="00137F79"/>
    <w:rsid w:val="0014120D"/>
    <w:rsid w:val="001420C9"/>
    <w:rsid w:val="00142F36"/>
    <w:rsid w:val="00143312"/>
    <w:rsid w:val="0014348D"/>
    <w:rsid w:val="00144549"/>
    <w:rsid w:val="00144A40"/>
    <w:rsid w:val="00145942"/>
    <w:rsid w:val="001467B6"/>
    <w:rsid w:val="00147189"/>
    <w:rsid w:val="00147470"/>
    <w:rsid w:val="00147682"/>
    <w:rsid w:val="00147C74"/>
    <w:rsid w:val="00147F06"/>
    <w:rsid w:val="00150442"/>
    <w:rsid w:val="00150BA3"/>
    <w:rsid w:val="00150CE2"/>
    <w:rsid w:val="00150F87"/>
    <w:rsid w:val="001517CB"/>
    <w:rsid w:val="00152FE9"/>
    <w:rsid w:val="001532B1"/>
    <w:rsid w:val="00153643"/>
    <w:rsid w:val="00153981"/>
    <w:rsid w:val="00154165"/>
    <w:rsid w:val="00154263"/>
    <w:rsid w:val="00154853"/>
    <w:rsid w:val="00154C58"/>
    <w:rsid w:val="00154F66"/>
    <w:rsid w:val="00155376"/>
    <w:rsid w:val="00155749"/>
    <w:rsid w:val="001558B8"/>
    <w:rsid w:val="00155EFA"/>
    <w:rsid w:val="001573D4"/>
    <w:rsid w:val="00157677"/>
    <w:rsid w:val="001607C1"/>
    <w:rsid w:val="0016098E"/>
    <w:rsid w:val="00160E01"/>
    <w:rsid w:val="00161A78"/>
    <w:rsid w:val="00161F15"/>
    <w:rsid w:val="0016266D"/>
    <w:rsid w:val="0016273B"/>
    <w:rsid w:val="00162BD6"/>
    <w:rsid w:val="001635A3"/>
    <w:rsid w:val="00164106"/>
    <w:rsid w:val="00164AA9"/>
    <w:rsid w:val="00165044"/>
    <w:rsid w:val="001659CF"/>
    <w:rsid w:val="00165BBF"/>
    <w:rsid w:val="00165EB7"/>
    <w:rsid w:val="001669BD"/>
    <w:rsid w:val="00166A60"/>
    <w:rsid w:val="00166B4C"/>
    <w:rsid w:val="0016706E"/>
    <w:rsid w:val="001675DA"/>
    <w:rsid w:val="0016797C"/>
    <w:rsid w:val="00167BA3"/>
    <w:rsid w:val="00170B1F"/>
    <w:rsid w:val="001717BA"/>
    <w:rsid w:val="0017274D"/>
    <w:rsid w:val="00172E7E"/>
    <w:rsid w:val="00172F22"/>
    <w:rsid w:val="00173681"/>
    <w:rsid w:val="00173903"/>
    <w:rsid w:val="00173D4E"/>
    <w:rsid w:val="00173F47"/>
    <w:rsid w:val="0017428E"/>
    <w:rsid w:val="00174459"/>
    <w:rsid w:val="00174B8F"/>
    <w:rsid w:val="00174D14"/>
    <w:rsid w:val="00175E40"/>
    <w:rsid w:val="00175FB5"/>
    <w:rsid w:val="00176DC2"/>
    <w:rsid w:val="00177817"/>
    <w:rsid w:val="00182166"/>
    <w:rsid w:val="00183509"/>
    <w:rsid w:val="00183933"/>
    <w:rsid w:val="001844AF"/>
    <w:rsid w:val="00185A65"/>
    <w:rsid w:val="00186889"/>
    <w:rsid w:val="001869A1"/>
    <w:rsid w:val="00187054"/>
    <w:rsid w:val="00187B02"/>
    <w:rsid w:val="00187B23"/>
    <w:rsid w:val="00187D5C"/>
    <w:rsid w:val="001904B3"/>
    <w:rsid w:val="00190B76"/>
    <w:rsid w:val="001913F0"/>
    <w:rsid w:val="001920B3"/>
    <w:rsid w:val="0019394B"/>
    <w:rsid w:val="001944B2"/>
    <w:rsid w:val="001948E0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4D1"/>
    <w:rsid w:val="00196D37"/>
    <w:rsid w:val="001A0451"/>
    <w:rsid w:val="001A1388"/>
    <w:rsid w:val="001A178E"/>
    <w:rsid w:val="001A1804"/>
    <w:rsid w:val="001A1D4C"/>
    <w:rsid w:val="001A2CF0"/>
    <w:rsid w:val="001A30B4"/>
    <w:rsid w:val="001A32A1"/>
    <w:rsid w:val="001A3CA0"/>
    <w:rsid w:val="001A450D"/>
    <w:rsid w:val="001A5A2B"/>
    <w:rsid w:val="001A6E35"/>
    <w:rsid w:val="001A7366"/>
    <w:rsid w:val="001A7AD7"/>
    <w:rsid w:val="001B07D8"/>
    <w:rsid w:val="001B0E7B"/>
    <w:rsid w:val="001B0F73"/>
    <w:rsid w:val="001B103A"/>
    <w:rsid w:val="001B17E2"/>
    <w:rsid w:val="001B1FCE"/>
    <w:rsid w:val="001B2A9D"/>
    <w:rsid w:val="001B2F68"/>
    <w:rsid w:val="001B33BC"/>
    <w:rsid w:val="001B366D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B6D42"/>
    <w:rsid w:val="001C008A"/>
    <w:rsid w:val="001C08A4"/>
    <w:rsid w:val="001C0B79"/>
    <w:rsid w:val="001C1DE3"/>
    <w:rsid w:val="001C26E8"/>
    <w:rsid w:val="001C2780"/>
    <w:rsid w:val="001C27BE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2280"/>
    <w:rsid w:val="001D3A1F"/>
    <w:rsid w:val="001D4692"/>
    <w:rsid w:val="001D487A"/>
    <w:rsid w:val="001D4F69"/>
    <w:rsid w:val="001D514A"/>
    <w:rsid w:val="001D57A7"/>
    <w:rsid w:val="001D5856"/>
    <w:rsid w:val="001D69CE"/>
    <w:rsid w:val="001D6C6C"/>
    <w:rsid w:val="001D6E0A"/>
    <w:rsid w:val="001D6E2F"/>
    <w:rsid w:val="001E0165"/>
    <w:rsid w:val="001E0C66"/>
    <w:rsid w:val="001E12D4"/>
    <w:rsid w:val="001E170D"/>
    <w:rsid w:val="001E1B06"/>
    <w:rsid w:val="001E1FF3"/>
    <w:rsid w:val="001E2287"/>
    <w:rsid w:val="001E2C50"/>
    <w:rsid w:val="001E2F58"/>
    <w:rsid w:val="001E328D"/>
    <w:rsid w:val="001E3DE2"/>
    <w:rsid w:val="001E414E"/>
    <w:rsid w:val="001E496A"/>
    <w:rsid w:val="001E49DE"/>
    <w:rsid w:val="001E4B2C"/>
    <w:rsid w:val="001E4BB5"/>
    <w:rsid w:val="001E4F60"/>
    <w:rsid w:val="001E5A7E"/>
    <w:rsid w:val="001E5BF5"/>
    <w:rsid w:val="001E5E0D"/>
    <w:rsid w:val="001E6BFE"/>
    <w:rsid w:val="001E715E"/>
    <w:rsid w:val="001E7AB5"/>
    <w:rsid w:val="001F02B2"/>
    <w:rsid w:val="001F0784"/>
    <w:rsid w:val="001F0814"/>
    <w:rsid w:val="001F0A7A"/>
    <w:rsid w:val="001F0B16"/>
    <w:rsid w:val="001F10AC"/>
    <w:rsid w:val="001F15DF"/>
    <w:rsid w:val="001F17A0"/>
    <w:rsid w:val="001F1907"/>
    <w:rsid w:val="001F246A"/>
    <w:rsid w:val="001F2B72"/>
    <w:rsid w:val="001F4224"/>
    <w:rsid w:val="001F57D1"/>
    <w:rsid w:val="001F6089"/>
    <w:rsid w:val="001F6B46"/>
    <w:rsid w:val="001F7F0B"/>
    <w:rsid w:val="0020063F"/>
    <w:rsid w:val="0020092B"/>
    <w:rsid w:val="00200FEE"/>
    <w:rsid w:val="00202493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21D"/>
    <w:rsid w:val="00206386"/>
    <w:rsid w:val="00207D2B"/>
    <w:rsid w:val="00207DE4"/>
    <w:rsid w:val="002102F1"/>
    <w:rsid w:val="00210F0F"/>
    <w:rsid w:val="0021125A"/>
    <w:rsid w:val="0021166E"/>
    <w:rsid w:val="00211794"/>
    <w:rsid w:val="00213AE1"/>
    <w:rsid w:val="00213E49"/>
    <w:rsid w:val="00214ADD"/>
    <w:rsid w:val="00215009"/>
    <w:rsid w:val="002154C7"/>
    <w:rsid w:val="00216396"/>
    <w:rsid w:val="0021697A"/>
    <w:rsid w:val="00217123"/>
    <w:rsid w:val="002205D2"/>
    <w:rsid w:val="00220993"/>
    <w:rsid w:val="00221585"/>
    <w:rsid w:val="00222570"/>
    <w:rsid w:val="00222A1C"/>
    <w:rsid w:val="00223229"/>
    <w:rsid w:val="00223D97"/>
    <w:rsid w:val="00223F33"/>
    <w:rsid w:val="0022485B"/>
    <w:rsid w:val="002248F4"/>
    <w:rsid w:val="00224EE8"/>
    <w:rsid w:val="0022661C"/>
    <w:rsid w:val="00226F1E"/>
    <w:rsid w:val="00227241"/>
    <w:rsid w:val="00227DFF"/>
    <w:rsid w:val="002309C4"/>
    <w:rsid w:val="00230F12"/>
    <w:rsid w:val="00231232"/>
    <w:rsid w:val="00232740"/>
    <w:rsid w:val="002327A2"/>
    <w:rsid w:val="002332C7"/>
    <w:rsid w:val="0023339C"/>
    <w:rsid w:val="002349E7"/>
    <w:rsid w:val="0023549E"/>
    <w:rsid w:val="00235668"/>
    <w:rsid w:val="00235925"/>
    <w:rsid w:val="002362F3"/>
    <w:rsid w:val="0023759B"/>
    <w:rsid w:val="0024042C"/>
    <w:rsid w:val="00241058"/>
    <w:rsid w:val="0024153A"/>
    <w:rsid w:val="00242B24"/>
    <w:rsid w:val="00242E65"/>
    <w:rsid w:val="00243D77"/>
    <w:rsid w:val="00243DC4"/>
    <w:rsid w:val="00244335"/>
    <w:rsid w:val="00244757"/>
    <w:rsid w:val="00244AE4"/>
    <w:rsid w:val="00245309"/>
    <w:rsid w:val="00245357"/>
    <w:rsid w:val="00245B58"/>
    <w:rsid w:val="00245C9E"/>
    <w:rsid w:val="00245F38"/>
    <w:rsid w:val="0024656E"/>
    <w:rsid w:val="00246B3D"/>
    <w:rsid w:val="00246BC9"/>
    <w:rsid w:val="00246EB1"/>
    <w:rsid w:val="0024735B"/>
    <w:rsid w:val="00247B20"/>
    <w:rsid w:val="00247E62"/>
    <w:rsid w:val="00250DD1"/>
    <w:rsid w:val="002514FD"/>
    <w:rsid w:val="00251E4B"/>
    <w:rsid w:val="00252310"/>
    <w:rsid w:val="0025291C"/>
    <w:rsid w:val="00252AAD"/>
    <w:rsid w:val="002532CE"/>
    <w:rsid w:val="002533EF"/>
    <w:rsid w:val="00254463"/>
    <w:rsid w:val="00254481"/>
    <w:rsid w:val="002545D3"/>
    <w:rsid w:val="002553EF"/>
    <w:rsid w:val="0025592C"/>
    <w:rsid w:val="00255EE3"/>
    <w:rsid w:val="002567CF"/>
    <w:rsid w:val="00257028"/>
    <w:rsid w:val="0026001D"/>
    <w:rsid w:val="002603BA"/>
    <w:rsid w:val="002603E9"/>
    <w:rsid w:val="002606AA"/>
    <w:rsid w:val="002607BB"/>
    <w:rsid w:val="00260AA2"/>
    <w:rsid w:val="0026198C"/>
    <w:rsid w:val="00261CCD"/>
    <w:rsid w:val="002629D6"/>
    <w:rsid w:val="00262DB5"/>
    <w:rsid w:val="002640AE"/>
    <w:rsid w:val="002640C4"/>
    <w:rsid w:val="00264A0B"/>
    <w:rsid w:val="0026565C"/>
    <w:rsid w:val="00265C38"/>
    <w:rsid w:val="00265C4F"/>
    <w:rsid w:val="00265E60"/>
    <w:rsid w:val="00265EDE"/>
    <w:rsid w:val="0026693B"/>
    <w:rsid w:val="00266B01"/>
    <w:rsid w:val="00267288"/>
    <w:rsid w:val="002673C9"/>
    <w:rsid w:val="00267B1F"/>
    <w:rsid w:val="00267CC7"/>
    <w:rsid w:val="002707C7"/>
    <w:rsid w:val="0027180A"/>
    <w:rsid w:val="00271844"/>
    <w:rsid w:val="0027229A"/>
    <w:rsid w:val="00272962"/>
    <w:rsid w:val="00272C55"/>
    <w:rsid w:val="00272F57"/>
    <w:rsid w:val="00273339"/>
    <w:rsid w:val="00273CE3"/>
    <w:rsid w:val="00274042"/>
    <w:rsid w:val="002744F1"/>
    <w:rsid w:val="00274F28"/>
    <w:rsid w:val="002751E7"/>
    <w:rsid w:val="0027546F"/>
    <w:rsid w:val="00275F4E"/>
    <w:rsid w:val="00275FAC"/>
    <w:rsid w:val="002768EF"/>
    <w:rsid w:val="00276EBC"/>
    <w:rsid w:val="0027770E"/>
    <w:rsid w:val="00277727"/>
    <w:rsid w:val="00277F31"/>
    <w:rsid w:val="0028023A"/>
    <w:rsid w:val="00280C47"/>
    <w:rsid w:val="00280EAE"/>
    <w:rsid w:val="00280FF8"/>
    <w:rsid w:val="002814EC"/>
    <w:rsid w:val="00281FC0"/>
    <w:rsid w:val="0028201F"/>
    <w:rsid w:val="00282A1A"/>
    <w:rsid w:val="00282B66"/>
    <w:rsid w:val="00282BBB"/>
    <w:rsid w:val="00282C2B"/>
    <w:rsid w:val="0028361A"/>
    <w:rsid w:val="0028518E"/>
    <w:rsid w:val="0028554A"/>
    <w:rsid w:val="002855F6"/>
    <w:rsid w:val="00286030"/>
    <w:rsid w:val="0028633F"/>
    <w:rsid w:val="00286501"/>
    <w:rsid w:val="00286B4D"/>
    <w:rsid w:val="00286BB8"/>
    <w:rsid w:val="00291963"/>
    <w:rsid w:val="00292825"/>
    <w:rsid w:val="00293FCA"/>
    <w:rsid w:val="002941B8"/>
    <w:rsid w:val="00294446"/>
    <w:rsid w:val="00294AD0"/>
    <w:rsid w:val="00295D07"/>
    <w:rsid w:val="0029623A"/>
    <w:rsid w:val="00296485"/>
    <w:rsid w:val="0029662D"/>
    <w:rsid w:val="00297737"/>
    <w:rsid w:val="002A0705"/>
    <w:rsid w:val="002A0760"/>
    <w:rsid w:val="002A123A"/>
    <w:rsid w:val="002A17EE"/>
    <w:rsid w:val="002A1A7E"/>
    <w:rsid w:val="002A267B"/>
    <w:rsid w:val="002A2FA7"/>
    <w:rsid w:val="002A363B"/>
    <w:rsid w:val="002A37FB"/>
    <w:rsid w:val="002A3B5F"/>
    <w:rsid w:val="002A4508"/>
    <w:rsid w:val="002A4FCC"/>
    <w:rsid w:val="002A512A"/>
    <w:rsid w:val="002A55C8"/>
    <w:rsid w:val="002A57AC"/>
    <w:rsid w:val="002A582B"/>
    <w:rsid w:val="002A5850"/>
    <w:rsid w:val="002A5881"/>
    <w:rsid w:val="002A5FFB"/>
    <w:rsid w:val="002A6ACD"/>
    <w:rsid w:val="002A6C3E"/>
    <w:rsid w:val="002A70D6"/>
    <w:rsid w:val="002A725F"/>
    <w:rsid w:val="002A773E"/>
    <w:rsid w:val="002A7757"/>
    <w:rsid w:val="002A797A"/>
    <w:rsid w:val="002A7A63"/>
    <w:rsid w:val="002B0286"/>
    <w:rsid w:val="002B1004"/>
    <w:rsid w:val="002B2174"/>
    <w:rsid w:val="002B2CA0"/>
    <w:rsid w:val="002B4BD8"/>
    <w:rsid w:val="002B501E"/>
    <w:rsid w:val="002B51FB"/>
    <w:rsid w:val="002B536A"/>
    <w:rsid w:val="002B562B"/>
    <w:rsid w:val="002B5900"/>
    <w:rsid w:val="002B5927"/>
    <w:rsid w:val="002B5AD6"/>
    <w:rsid w:val="002B5B71"/>
    <w:rsid w:val="002B6461"/>
    <w:rsid w:val="002B655E"/>
    <w:rsid w:val="002B6D5C"/>
    <w:rsid w:val="002B6F0F"/>
    <w:rsid w:val="002B6F3A"/>
    <w:rsid w:val="002C0697"/>
    <w:rsid w:val="002C06C5"/>
    <w:rsid w:val="002C06E4"/>
    <w:rsid w:val="002C0C79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3D3B"/>
    <w:rsid w:val="002C43AC"/>
    <w:rsid w:val="002C48D1"/>
    <w:rsid w:val="002C50E3"/>
    <w:rsid w:val="002C5EF1"/>
    <w:rsid w:val="002C69E0"/>
    <w:rsid w:val="002C6E26"/>
    <w:rsid w:val="002C7B63"/>
    <w:rsid w:val="002D1021"/>
    <w:rsid w:val="002D120A"/>
    <w:rsid w:val="002D2854"/>
    <w:rsid w:val="002D2D43"/>
    <w:rsid w:val="002D3C18"/>
    <w:rsid w:val="002D4284"/>
    <w:rsid w:val="002D45F7"/>
    <w:rsid w:val="002D4722"/>
    <w:rsid w:val="002D4889"/>
    <w:rsid w:val="002D4D9F"/>
    <w:rsid w:val="002D5193"/>
    <w:rsid w:val="002D5906"/>
    <w:rsid w:val="002D5E9F"/>
    <w:rsid w:val="002D5EE7"/>
    <w:rsid w:val="002D63DB"/>
    <w:rsid w:val="002D66E3"/>
    <w:rsid w:val="002D6AB5"/>
    <w:rsid w:val="002D6EE7"/>
    <w:rsid w:val="002D71CE"/>
    <w:rsid w:val="002D7D08"/>
    <w:rsid w:val="002E00DF"/>
    <w:rsid w:val="002E0A12"/>
    <w:rsid w:val="002E1FC3"/>
    <w:rsid w:val="002E2289"/>
    <w:rsid w:val="002E28FD"/>
    <w:rsid w:val="002E2D2E"/>
    <w:rsid w:val="002E3307"/>
    <w:rsid w:val="002E342F"/>
    <w:rsid w:val="002E4BC0"/>
    <w:rsid w:val="002E5086"/>
    <w:rsid w:val="002E549B"/>
    <w:rsid w:val="002E5F58"/>
    <w:rsid w:val="002E6B39"/>
    <w:rsid w:val="002E7003"/>
    <w:rsid w:val="002E725A"/>
    <w:rsid w:val="002E7370"/>
    <w:rsid w:val="002F17BA"/>
    <w:rsid w:val="002F1993"/>
    <w:rsid w:val="002F1E2C"/>
    <w:rsid w:val="002F1FE9"/>
    <w:rsid w:val="002F2039"/>
    <w:rsid w:val="002F22FF"/>
    <w:rsid w:val="002F2B2B"/>
    <w:rsid w:val="002F3368"/>
    <w:rsid w:val="002F33B0"/>
    <w:rsid w:val="002F3D21"/>
    <w:rsid w:val="002F3E56"/>
    <w:rsid w:val="002F52E8"/>
    <w:rsid w:val="002F65ED"/>
    <w:rsid w:val="002F69B7"/>
    <w:rsid w:val="002F6BD9"/>
    <w:rsid w:val="002F6BE7"/>
    <w:rsid w:val="002F6E42"/>
    <w:rsid w:val="002F6F97"/>
    <w:rsid w:val="002F7339"/>
    <w:rsid w:val="00300129"/>
    <w:rsid w:val="003018C2"/>
    <w:rsid w:val="003022B1"/>
    <w:rsid w:val="00302843"/>
    <w:rsid w:val="00302D4B"/>
    <w:rsid w:val="00303946"/>
    <w:rsid w:val="00303DB4"/>
    <w:rsid w:val="0030430A"/>
    <w:rsid w:val="00304625"/>
    <w:rsid w:val="0030540D"/>
    <w:rsid w:val="00305A98"/>
    <w:rsid w:val="0030639A"/>
    <w:rsid w:val="00306D78"/>
    <w:rsid w:val="003071DB"/>
    <w:rsid w:val="0030797D"/>
    <w:rsid w:val="003108C0"/>
    <w:rsid w:val="00310945"/>
    <w:rsid w:val="003110FE"/>
    <w:rsid w:val="00311928"/>
    <w:rsid w:val="00311E74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817"/>
    <w:rsid w:val="00321AB4"/>
    <w:rsid w:val="00321C97"/>
    <w:rsid w:val="00321CE2"/>
    <w:rsid w:val="00322715"/>
    <w:rsid w:val="00322DE9"/>
    <w:rsid w:val="00322EFF"/>
    <w:rsid w:val="00322FAC"/>
    <w:rsid w:val="003232B7"/>
    <w:rsid w:val="00323686"/>
    <w:rsid w:val="00323BDF"/>
    <w:rsid w:val="00326453"/>
    <w:rsid w:val="003268C5"/>
    <w:rsid w:val="00327881"/>
    <w:rsid w:val="00327A2D"/>
    <w:rsid w:val="0033252B"/>
    <w:rsid w:val="0033275A"/>
    <w:rsid w:val="00332A4D"/>
    <w:rsid w:val="00332A82"/>
    <w:rsid w:val="00332FDF"/>
    <w:rsid w:val="00333238"/>
    <w:rsid w:val="003333AB"/>
    <w:rsid w:val="003335D4"/>
    <w:rsid w:val="003339F2"/>
    <w:rsid w:val="00333AB6"/>
    <w:rsid w:val="0033410F"/>
    <w:rsid w:val="00334118"/>
    <w:rsid w:val="00334A13"/>
    <w:rsid w:val="00334FD4"/>
    <w:rsid w:val="003356F3"/>
    <w:rsid w:val="00335975"/>
    <w:rsid w:val="00335979"/>
    <w:rsid w:val="00335BF6"/>
    <w:rsid w:val="00336969"/>
    <w:rsid w:val="003372D0"/>
    <w:rsid w:val="003402B9"/>
    <w:rsid w:val="00340BEE"/>
    <w:rsid w:val="00340F9B"/>
    <w:rsid w:val="003417E8"/>
    <w:rsid w:val="003420AD"/>
    <w:rsid w:val="00343709"/>
    <w:rsid w:val="00343CFA"/>
    <w:rsid w:val="00344D88"/>
    <w:rsid w:val="00345A01"/>
    <w:rsid w:val="00346080"/>
    <w:rsid w:val="0034625D"/>
    <w:rsid w:val="0034625E"/>
    <w:rsid w:val="00346591"/>
    <w:rsid w:val="00346A13"/>
    <w:rsid w:val="00346C9E"/>
    <w:rsid w:val="00347131"/>
    <w:rsid w:val="00350191"/>
    <w:rsid w:val="003507B3"/>
    <w:rsid w:val="003515C0"/>
    <w:rsid w:val="003516E8"/>
    <w:rsid w:val="00351774"/>
    <w:rsid w:val="00351961"/>
    <w:rsid w:val="00351E32"/>
    <w:rsid w:val="003532F1"/>
    <w:rsid w:val="003540D9"/>
    <w:rsid w:val="00354830"/>
    <w:rsid w:val="0035663B"/>
    <w:rsid w:val="00356C0B"/>
    <w:rsid w:val="00357610"/>
    <w:rsid w:val="003576A0"/>
    <w:rsid w:val="00357E1E"/>
    <w:rsid w:val="00360385"/>
    <w:rsid w:val="0036067E"/>
    <w:rsid w:val="00360D26"/>
    <w:rsid w:val="00361EF4"/>
    <w:rsid w:val="0036322E"/>
    <w:rsid w:val="0036328D"/>
    <w:rsid w:val="00364BE2"/>
    <w:rsid w:val="00364DE1"/>
    <w:rsid w:val="003659E4"/>
    <w:rsid w:val="00366435"/>
    <w:rsid w:val="003665B9"/>
    <w:rsid w:val="00370051"/>
    <w:rsid w:val="00370787"/>
    <w:rsid w:val="00370BE1"/>
    <w:rsid w:val="0037106A"/>
    <w:rsid w:val="00371297"/>
    <w:rsid w:val="0037156B"/>
    <w:rsid w:val="00371595"/>
    <w:rsid w:val="00371E47"/>
    <w:rsid w:val="00371F1C"/>
    <w:rsid w:val="003720CB"/>
    <w:rsid w:val="00372374"/>
    <w:rsid w:val="00372AFF"/>
    <w:rsid w:val="00373308"/>
    <w:rsid w:val="00373ED1"/>
    <w:rsid w:val="003744B1"/>
    <w:rsid w:val="0037528A"/>
    <w:rsid w:val="003757E6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1BB5"/>
    <w:rsid w:val="003822ED"/>
    <w:rsid w:val="00382788"/>
    <w:rsid w:val="00382C6A"/>
    <w:rsid w:val="003832B6"/>
    <w:rsid w:val="003834B2"/>
    <w:rsid w:val="00383F6C"/>
    <w:rsid w:val="003840F5"/>
    <w:rsid w:val="00384B6C"/>
    <w:rsid w:val="00384DF8"/>
    <w:rsid w:val="003853CF"/>
    <w:rsid w:val="00386BD5"/>
    <w:rsid w:val="003878E6"/>
    <w:rsid w:val="00390495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0CC"/>
    <w:rsid w:val="00394B4B"/>
    <w:rsid w:val="00395852"/>
    <w:rsid w:val="00395E30"/>
    <w:rsid w:val="00396506"/>
    <w:rsid w:val="00396D6A"/>
    <w:rsid w:val="003970E1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3FAB"/>
    <w:rsid w:val="003A6383"/>
    <w:rsid w:val="003A70DC"/>
    <w:rsid w:val="003A7A3C"/>
    <w:rsid w:val="003B09FE"/>
    <w:rsid w:val="003B0EA1"/>
    <w:rsid w:val="003B104B"/>
    <w:rsid w:val="003B230C"/>
    <w:rsid w:val="003B2A76"/>
    <w:rsid w:val="003B3FA6"/>
    <w:rsid w:val="003B4354"/>
    <w:rsid w:val="003B4820"/>
    <w:rsid w:val="003B5133"/>
    <w:rsid w:val="003B65F7"/>
    <w:rsid w:val="003B7195"/>
    <w:rsid w:val="003B7ED4"/>
    <w:rsid w:val="003B7FEB"/>
    <w:rsid w:val="003C07CB"/>
    <w:rsid w:val="003C089B"/>
    <w:rsid w:val="003C0DCD"/>
    <w:rsid w:val="003C1504"/>
    <w:rsid w:val="003C21B7"/>
    <w:rsid w:val="003C2336"/>
    <w:rsid w:val="003C237A"/>
    <w:rsid w:val="003C2B56"/>
    <w:rsid w:val="003C2CA7"/>
    <w:rsid w:val="003C416D"/>
    <w:rsid w:val="003C4457"/>
    <w:rsid w:val="003C4DB6"/>
    <w:rsid w:val="003C562F"/>
    <w:rsid w:val="003C6629"/>
    <w:rsid w:val="003C693F"/>
    <w:rsid w:val="003C7AAC"/>
    <w:rsid w:val="003D0084"/>
    <w:rsid w:val="003D0A4B"/>
    <w:rsid w:val="003D1B36"/>
    <w:rsid w:val="003D1DAF"/>
    <w:rsid w:val="003D3225"/>
    <w:rsid w:val="003D42FD"/>
    <w:rsid w:val="003D5109"/>
    <w:rsid w:val="003D55D0"/>
    <w:rsid w:val="003D56DB"/>
    <w:rsid w:val="003D62E9"/>
    <w:rsid w:val="003D6DF2"/>
    <w:rsid w:val="003D7208"/>
    <w:rsid w:val="003D76BB"/>
    <w:rsid w:val="003D7E13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144F"/>
    <w:rsid w:val="003F16E2"/>
    <w:rsid w:val="003F178B"/>
    <w:rsid w:val="003F24A5"/>
    <w:rsid w:val="003F27BB"/>
    <w:rsid w:val="003F2CD3"/>
    <w:rsid w:val="003F488C"/>
    <w:rsid w:val="003F4E65"/>
    <w:rsid w:val="003F56CA"/>
    <w:rsid w:val="003F5782"/>
    <w:rsid w:val="003F58AA"/>
    <w:rsid w:val="003F5945"/>
    <w:rsid w:val="003F5A43"/>
    <w:rsid w:val="003F6D59"/>
    <w:rsid w:val="003F6E41"/>
    <w:rsid w:val="003F72E3"/>
    <w:rsid w:val="003F78FA"/>
    <w:rsid w:val="003F7F6A"/>
    <w:rsid w:val="00400BA9"/>
    <w:rsid w:val="00400E10"/>
    <w:rsid w:val="00400E4F"/>
    <w:rsid w:val="00400EF3"/>
    <w:rsid w:val="00400EF6"/>
    <w:rsid w:val="00401166"/>
    <w:rsid w:val="00401661"/>
    <w:rsid w:val="00401D0F"/>
    <w:rsid w:val="004020E5"/>
    <w:rsid w:val="00402CFB"/>
    <w:rsid w:val="0040316A"/>
    <w:rsid w:val="004032A5"/>
    <w:rsid w:val="0040346A"/>
    <w:rsid w:val="004035DB"/>
    <w:rsid w:val="00403A4E"/>
    <w:rsid w:val="00404091"/>
    <w:rsid w:val="004044F4"/>
    <w:rsid w:val="00404DF9"/>
    <w:rsid w:val="00404E81"/>
    <w:rsid w:val="004052DC"/>
    <w:rsid w:val="00405441"/>
    <w:rsid w:val="004063EC"/>
    <w:rsid w:val="004064AB"/>
    <w:rsid w:val="004064D8"/>
    <w:rsid w:val="00406B68"/>
    <w:rsid w:val="0040746D"/>
    <w:rsid w:val="004074B5"/>
    <w:rsid w:val="0040773B"/>
    <w:rsid w:val="00407FD9"/>
    <w:rsid w:val="00410EE8"/>
    <w:rsid w:val="00411296"/>
    <w:rsid w:val="0041152B"/>
    <w:rsid w:val="00411603"/>
    <w:rsid w:val="004118A0"/>
    <w:rsid w:val="00411967"/>
    <w:rsid w:val="004120A5"/>
    <w:rsid w:val="00412833"/>
    <w:rsid w:val="00412BF1"/>
    <w:rsid w:val="00412CEB"/>
    <w:rsid w:val="00412D99"/>
    <w:rsid w:val="00413022"/>
    <w:rsid w:val="004145E5"/>
    <w:rsid w:val="00414ED5"/>
    <w:rsid w:val="00415E7B"/>
    <w:rsid w:val="00416006"/>
    <w:rsid w:val="0041739D"/>
    <w:rsid w:val="004175E8"/>
    <w:rsid w:val="00420289"/>
    <w:rsid w:val="004210B6"/>
    <w:rsid w:val="00421445"/>
    <w:rsid w:val="00421716"/>
    <w:rsid w:val="00422188"/>
    <w:rsid w:val="004230BD"/>
    <w:rsid w:val="004232E8"/>
    <w:rsid w:val="00423E45"/>
    <w:rsid w:val="004244EB"/>
    <w:rsid w:val="00424A9A"/>
    <w:rsid w:val="00424D1A"/>
    <w:rsid w:val="004251C0"/>
    <w:rsid w:val="004252FF"/>
    <w:rsid w:val="0042569A"/>
    <w:rsid w:val="004263E5"/>
    <w:rsid w:val="00426722"/>
    <w:rsid w:val="00426C32"/>
    <w:rsid w:val="004277E5"/>
    <w:rsid w:val="004279C1"/>
    <w:rsid w:val="00430133"/>
    <w:rsid w:val="0043094C"/>
    <w:rsid w:val="00431E00"/>
    <w:rsid w:val="004339AD"/>
    <w:rsid w:val="00433D2D"/>
    <w:rsid w:val="0043459C"/>
    <w:rsid w:val="004347BB"/>
    <w:rsid w:val="0043486B"/>
    <w:rsid w:val="00434BCA"/>
    <w:rsid w:val="00434E42"/>
    <w:rsid w:val="004352E5"/>
    <w:rsid w:val="004354F9"/>
    <w:rsid w:val="0043568D"/>
    <w:rsid w:val="00435C9B"/>
    <w:rsid w:val="00435E07"/>
    <w:rsid w:val="004362C4"/>
    <w:rsid w:val="004369B0"/>
    <w:rsid w:val="00436FF0"/>
    <w:rsid w:val="00437153"/>
    <w:rsid w:val="00437616"/>
    <w:rsid w:val="00437AAF"/>
    <w:rsid w:val="00437D55"/>
    <w:rsid w:val="00440F4B"/>
    <w:rsid w:val="00441737"/>
    <w:rsid w:val="00441989"/>
    <w:rsid w:val="004437F7"/>
    <w:rsid w:val="00444651"/>
    <w:rsid w:val="00444BA1"/>
    <w:rsid w:val="00445342"/>
    <w:rsid w:val="004458AC"/>
    <w:rsid w:val="004459FD"/>
    <w:rsid w:val="00445DF1"/>
    <w:rsid w:val="00446316"/>
    <w:rsid w:val="004465DD"/>
    <w:rsid w:val="004479ED"/>
    <w:rsid w:val="00447D80"/>
    <w:rsid w:val="004506C1"/>
    <w:rsid w:val="004509B3"/>
    <w:rsid w:val="00450E1D"/>
    <w:rsid w:val="00451A98"/>
    <w:rsid w:val="00451EAE"/>
    <w:rsid w:val="00453785"/>
    <w:rsid w:val="00453C96"/>
    <w:rsid w:val="00454248"/>
    <w:rsid w:val="0045557C"/>
    <w:rsid w:val="00455B7D"/>
    <w:rsid w:val="00455C52"/>
    <w:rsid w:val="00456261"/>
    <w:rsid w:val="00456542"/>
    <w:rsid w:val="00456A61"/>
    <w:rsid w:val="0045744F"/>
    <w:rsid w:val="00457713"/>
    <w:rsid w:val="00457936"/>
    <w:rsid w:val="00460CD7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21"/>
    <w:rsid w:val="0046574D"/>
    <w:rsid w:val="00465A06"/>
    <w:rsid w:val="004663F9"/>
    <w:rsid w:val="00467183"/>
    <w:rsid w:val="00470B07"/>
    <w:rsid w:val="0047106F"/>
    <w:rsid w:val="004714D6"/>
    <w:rsid w:val="00471C3A"/>
    <w:rsid w:val="004724F4"/>
    <w:rsid w:val="00472E45"/>
    <w:rsid w:val="00473091"/>
    <w:rsid w:val="00474079"/>
    <w:rsid w:val="00474EEE"/>
    <w:rsid w:val="0047518D"/>
    <w:rsid w:val="004751C2"/>
    <w:rsid w:val="00475503"/>
    <w:rsid w:val="0047571D"/>
    <w:rsid w:val="004757F9"/>
    <w:rsid w:val="0047597B"/>
    <w:rsid w:val="004761B7"/>
    <w:rsid w:val="004765E3"/>
    <w:rsid w:val="004769A4"/>
    <w:rsid w:val="00476A2D"/>
    <w:rsid w:val="004771E2"/>
    <w:rsid w:val="004775D0"/>
    <w:rsid w:val="004777D8"/>
    <w:rsid w:val="00480040"/>
    <w:rsid w:val="00480852"/>
    <w:rsid w:val="00480F6D"/>
    <w:rsid w:val="004811B1"/>
    <w:rsid w:val="004811BF"/>
    <w:rsid w:val="00481970"/>
    <w:rsid w:val="0048299E"/>
    <w:rsid w:val="004829E4"/>
    <w:rsid w:val="004836D1"/>
    <w:rsid w:val="00483A90"/>
    <w:rsid w:val="00483C6F"/>
    <w:rsid w:val="00483CBB"/>
    <w:rsid w:val="00483F0D"/>
    <w:rsid w:val="00484442"/>
    <w:rsid w:val="004850EC"/>
    <w:rsid w:val="00485D33"/>
    <w:rsid w:val="00485EF9"/>
    <w:rsid w:val="0049061A"/>
    <w:rsid w:val="004909A3"/>
    <w:rsid w:val="00490EBB"/>
    <w:rsid w:val="00491670"/>
    <w:rsid w:val="004929C1"/>
    <w:rsid w:val="004929D8"/>
    <w:rsid w:val="00493286"/>
    <w:rsid w:val="00493755"/>
    <w:rsid w:val="00493E00"/>
    <w:rsid w:val="004948AA"/>
    <w:rsid w:val="00494A56"/>
    <w:rsid w:val="00495419"/>
    <w:rsid w:val="00495F0B"/>
    <w:rsid w:val="00496FD6"/>
    <w:rsid w:val="00497BE2"/>
    <w:rsid w:val="004A0BAD"/>
    <w:rsid w:val="004A0BBF"/>
    <w:rsid w:val="004A0E48"/>
    <w:rsid w:val="004A1001"/>
    <w:rsid w:val="004A2A85"/>
    <w:rsid w:val="004A2E3D"/>
    <w:rsid w:val="004A321F"/>
    <w:rsid w:val="004A3824"/>
    <w:rsid w:val="004A3D7E"/>
    <w:rsid w:val="004A4BD4"/>
    <w:rsid w:val="004A4F47"/>
    <w:rsid w:val="004A5067"/>
    <w:rsid w:val="004A53BE"/>
    <w:rsid w:val="004A5762"/>
    <w:rsid w:val="004A57B8"/>
    <w:rsid w:val="004A5DF9"/>
    <w:rsid w:val="004A62F6"/>
    <w:rsid w:val="004A6810"/>
    <w:rsid w:val="004A685F"/>
    <w:rsid w:val="004A6C1D"/>
    <w:rsid w:val="004A6E02"/>
    <w:rsid w:val="004A7D62"/>
    <w:rsid w:val="004B0110"/>
    <w:rsid w:val="004B05E1"/>
    <w:rsid w:val="004B0709"/>
    <w:rsid w:val="004B0F3C"/>
    <w:rsid w:val="004B1260"/>
    <w:rsid w:val="004B144C"/>
    <w:rsid w:val="004B1907"/>
    <w:rsid w:val="004B2C6B"/>
    <w:rsid w:val="004B325D"/>
    <w:rsid w:val="004B3F74"/>
    <w:rsid w:val="004B4DE2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3E"/>
    <w:rsid w:val="004B7EE1"/>
    <w:rsid w:val="004C1116"/>
    <w:rsid w:val="004C114D"/>
    <w:rsid w:val="004C1AC3"/>
    <w:rsid w:val="004C2FA4"/>
    <w:rsid w:val="004C3494"/>
    <w:rsid w:val="004C3678"/>
    <w:rsid w:val="004C3EBF"/>
    <w:rsid w:val="004C405D"/>
    <w:rsid w:val="004C429B"/>
    <w:rsid w:val="004C4655"/>
    <w:rsid w:val="004C48D4"/>
    <w:rsid w:val="004C53C1"/>
    <w:rsid w:val="004C5653"/>
    <w:rsid w:val="004C5DCA"/>
    <w:rsid w:val="004C5FBD"/>
    <w:rsid w:val="004C607D"/>
    <w:rsid w:val="004C7117"/>
    <w:rsid w:val="004C774F"/>
    <w:rsid w:val="004C7C37"/>
    <w:rsid w:val="004C7D13"/>
    <w:rsid w:val="004D0D2C"/>
    <w:rsid w:val="004D2149"/>
    <w:rsid w:val="004D2316"/>
    <w:rsid w:val="004D2472"/>
    <w:rsid w:val="004D2ADA"/>
    <w:rsid w:val="004D44F9"/>
    <w:rsid w:val="004D4594"/>
    <w:rsid w:val="004D479B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BBF"/>
    <w:rsid w:val="004D7D82"/>
    <w:rsid w:val="004E0396"/>
    <w:rsid w:val="004E096F"/>
    <w:rsid w:val="004E0D16"/>
    <w:rsid w:val="004E1217"/>
    <w:rsid w:val="004E1274"/>
    <w:rsid w:val="004E1D7D"/>
    <w:rsid w:val="004E1E3D"/>
    <w:rsid w:val="004E1E45"/>
    <w:rsid w:val="004E2177"/>
    <w:rsid w:val="004E2FDD"/>
    <w:rsid w:val="004E34EE"/>
    <w:rsid w:val="004E36AE"/>
    <w:rsid w:val="004E46D6"/>
    <w:rsid w:val="004E4783"/>
    <w:rsid w:val="004E49BC"/>
    <w:rsid w:val="004E4A66"/>
    <w:rsid w:val="004E5B93"/>
    <w:rsid w:val="004E643A"/>
    <w:rsid w:val="004E6A91"/>
    <w:rsid w:val="004E6BD2"/>
    <w:rsid w:val="004E6C13"/>
    <w:rsid w:val="004E717C"/>
    <w:rsid w:val="004E7374"/>
    <w:rsid w:val="004E752D"/>
    <w:rsid w:val="004F0A9C"/>
    <w:rsid w:val="004F0AAF"/>
    <w:rsid w:val="004F1197"/>
    <w:rsid w:val="004F1277"/>
    <w:rsid w:val="004F1992"/>
    <w:rsid w:val="004F208E"/>
    <w:rsid w:val="004F20D5"/>
    <w:rsid w:val="004F24EC"/>
    <w:rsid w:val="004F2E19"/>
    <w:rsid w:val="004F31C6"/>
    <w:rsid w:val="004F40CD"/>
    <w:rsid w:val="004F44CC"/>
    <w:rsid w:val="004F479C"/>
    <w:rsid w:val="004F4C93"/>
    <w:rsid w:val="004F4FD7"/>
    <w:rsid w:val="004F5727"/>
    <w:rsid w:val="004F5BC7"/>
    <w:rsid w:val="004F695A"/>
    <w:rsid w:val="004F733E"/>
    <w:rsid w:val="004F73D7"/>
    <w:rsid w:val="004F7DD9"/>
    <w:rsid w:val="005002CE"/>
    <w:rsid w:val="00500CFF"/>
    <w:rsid w:val="005013FE"/>
    <w:rsid w:val="00501745"/>
    <w:rsid w:val="00501C13"/>
    <w:rsid w:val="005023F6"/>
    <w:rsid w:val="005025D8"/>
    <w:rsid w:val="00502CB7"/>
    <w:rsid w:val="00502E52"/>
    <w:rsid w:val="00503B37"/>
    <w:rsid w:val="00503FAC"/>
    <w:rsid w:val="0050474F"/>
    <w:rsid w:val="005055BC"/>
    <w:rsid w:val="005060BE"/>
    <w:rsid w:val="0050631E"/>
    <w:rsid w:val="005068B1"/>
    <w:rsid w:val="00507764"/>
    <w:rsid w:val="00507A07"/>
    <w:rsid w:val="00510441"/>
    <w:rsid w:val="005109B9"/>
    <w:rsid w:val="00510A46"/>
    <w:rsid w:val="0051102D"/>
    <w:rsid w:val="005125F4"/>
    <w:rsid w:val="00512A00"/>
    <w:rsid w:val="0051316C"/>
    <w:rsid w:val="005136F8"/>
    <w:rsid w:val="00514154"/>
    <w:rsid w:val="0051453B"/>
    <w:rsid w:val="005148B3"/>
    <w:rsid w:val="00514F6E"/>
    <w:rsid w:val="005152B3"/>
    <w:rsid w:val="0051580A"/>
    <w:rsid w:val="0051616B"/>
    <w:rsid w:val="0051643F"/>
    <w:rsid w:val="005169E4"/>
    <w:rsid w:val="0051782F"/>
    <w:rsid w:val="00517F97"/>
    <w:rsid w:val="005201C6"/>
    <w:rsid w:val="0052028F"/>
    <w:rsid w:val="005207C0"/>
    <w:rsid w:val="00520A3A"/>
    <w:rsid w:val="00521368"/>
    <w:rsid w:val="00521AC8"/>
    <w:rsid w:val="005228E2"/>
    <w:rsid w:val="0052369D"/>
    <w:rsid w:val="00523A9C"/>
    <w:rsid w:val="00523CC6"/>
    <w:rsid w:val="0052580F"/>
    <w:rsid w:val="00525A97"/>
    <w:rsid w:val="00525C3A"/>
    <w:rsid w:val="00525C9A"/>
    <w:rsid w:val="00525DEF"/>
    <w:rsid w:val="00525E52"/>
    <w:rsid w:val="00525E55"/>
    <w:rsid w:val="00525E78"/>
    <w:rsid w:val="005266AB"/>
    <w:rsid w:val="005268C6"/>
    <w:rsid w:val="005272A4"/>
    <w:rsid w:val="00527484"/>
    <w:rsid w:val="00527A2F"/>
    <w:rsid w:val="0053061B"/>
    <w:rsid w:val="0053090F"/>
    <w:rsid w:val="00530D23"/>
    <w:rsid w:val="00531E9D"/>
    <w:rsid w:val="0053210A"/>
    <w:rsid w:val="0053273E"/>
    <w:rsid w:val="00533AA8"/>
    <w:rsid w:val="0053408B"/>
    <w:rsid w:val="005340DF"/>
    <w:rsid w:val="00534447"/>
    <w:rsid w:val="00534878"/>
    <w:rsid w:val="005351BA"/>
    <w:rsid w:val="00536191"/>
    <w:rsid w:val="00536CE2"/>
    <w:rsid w:val="005372DB"/>
    <w:rsid w:val="00537839"/>
    <w:rsid w:val="00537840"/>
    <w:rsid w:val="00540665"/>
    <w:rsid w:val="00540A1F"/>
    <w:rsid w:val="00540A22"/>
    <w:rsid w:val="00540CF5"/>
    <w:rsid w:val="00540F13"/>
    <w:rsid w:val="00541174"/>
    <w:rsid w:val="0054134F"/>
    <w:rsid w:val="005414D3"/>
    <w:rsid w:val="0054187D"/>
    <w:rsid w:val="0054188B"/>
    <w:rsid w:val="00542345"/>
    <w:rsid w:val="00542977"/>
    <w:rsid w:val="00542D19"/>
    <w:rsid w:val="005437D6"/>
    <w:rsid w:val="00543920"/>
    <w:rsid w:val="0054482E"/>
    <w:rsid w:val="00545329"/>
    <w:rsid w:val="00545511"/>
    <w:rsid w:val="00545ADA"/>
    <w:rsid w:val="00545CC2"/>
    <w:rsid w:val="00545D44"/>
    <w:rsid w:val="00546577"/>
    <w:rsid w:val="0054675C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6E7B"/>
    <w:rsid w:val="00557138"/>
    <w:rsid w:val="0055785A"/>
    <w:rsid w:val="0056039E"/>
    <w:rsid w:val="005606AE"/>
    <w:rsid w:val="0056088F"/>
    <w:rsid w:val="00561607"/>
    <w:rsid w:val="0056187C"/>
    <w:rsid w:val="005618B5"/>
    <w:rsid w:val="00561B6F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8CE"/>
    <w:rsid w:val="00566AAA"/>
    <w:rsid w:val="005676FB"/>
    <w:rsid w:val="00567F8D"/>
    <w:rsid w:val="0057076B"/>
    <w:rsid w:val="005707B9"/>
    <w:rsid w:val="00570DE9"/>
    <w:rsid w:val="00570F82"/>
    <w:rsid w:val="00571180"/>
    <w:rsid w:val="0057156B"/>
    <w:rsid w:val="00572259"/>
    <w:rsid w:val="0057261E"/>
    <w:rsid w:val="00572F2A"/>
    <w:rsid w:val="005730A8"/>
    <w:rsid w:val="00573567"/>
    <w:rsid w:val="00573C58"/>
    <w:rsid w:val="005741CA"/>
    <w:rsid w:val="00574754"/>
    <w:rsid w:val="00574DD7"/>
    <w:rsid w:val="00574F17"/>
    <w:rsid w:val="0057517D"/>
    <w:rsid w:val="00575522"/>
    <w:rsid w:val="00575FC1"/>
    <w:rsid w:val="0057652C"/>
    <w:rsid w:val="005773E1"/>
    <w:rsid w:val="00577C94"/>
    <w:rsid w:val="00577F55"/>
    <w:rsid w:val="00580198"/>
    <w:rsid w:val="005803D6"/>
    <w:rsid w:val="00582B40"/>
    <w:rsid w:val="00582E4C"/>
    <w:rsid w:val="0058343A"/>
    <w:rsid w:val="005837EF"/>
    <w:rsid w:val="00583925"/>
    <w:rsid w:val="00584291"/>
    <w:rsid w:val="005843B0"/>
    <w:rsid w:val="005843C4"/>
    <w:rsid w:val="00584FAD"/>
    <w:rsid w:val="00585027"/>
    <w:rsid w:val="00585362"/>
    <w:rsid w:val="00585C49"/>
    <w:rsid w:val="00586428"/>
    <w:rsid w:val="00586851"/>
    <w:rsid w:val="00586B85"/>
    <w:rsid w:val="00587623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097"/>
    <w:rsid w:val="00595240"/>
    <w:rsid w:val="00595773"/>
    <w:rsid w:val="00595E00"/>
    <w:rsid w:val="00595E8A"/>
    <w:rsid w:val="00595FFA"/>
    <w:rsid w:val="00596582"/>
    <w:rsid w:val="00596A7A"/>
    <w:rsid w:val="005971D9"/>
    <w:rsid w:val="005973F1"/>
    <w:rsid w:val="00597539"/>
    <w:rsid w:val="00597784"/>
    <w:rsid w:val="0059786B"/>
    <w:rsid w:val="005979A3"/>
    <w:rsid w:val="00597DC0"/>
    <w:rsid w:val="005A00A7"/>
    <w:rsid w:val="005A0111"/>
    <w:rsid w:val="005A0D0E"/>
    <w:rsid w:val="005A10EB"/>
    <w:rsid w:val="005A40EE"/>
    <w:rsid w:val="005A4E1B"/>
    <w:rsid w:val="005A5A8D"/>
    <w:rsid w:val="005A5B48"/>
    <w:rsid w:val="005A5E1D"/>
    <w:rsid w:val="005A764C"/>
    <w:rsid w:val="005A7AA5"/>
    <w:rsid w:val="005B0682"/>
    <w:rsid w:val="005B0824"/>
    <w:rsid w:val="005B0B83"/>
    <w:rsid w:val="005B0DCB"/>
    <w:rsid w:val="005B0FF4"/>
    <w:rsid w:val="005B133A"/>
    <w:rsid w:val="005B1DC2"/>
    <w:rsid w:val="005B1E8A"/>
    <w:rsid w:val="005B1ECE"/>
    <w:rsid w:val="005B1F1F"/>
    <w:rsid w:val="005B2514"/>
    <w:rsid w:val="005B2979"/>
    <w:rsid w:val="005B3ED2"/>
    <w:rsid w:val="005B45E5"/>
    <w:rsid w:val="005B4DFB"/>
    <w:rsid w:val="005B5612"/>
    <w:rsid w:val="005B56B3"/>
    <w:rsid w:val="005B5A4C"/>
    <w:rsid w:val="005B7E04"/>
    <w:rsid w:val="005B7FAE"/>
    <w:rsid w:val="005C1AA5"/>
    <w:rsid w:val="005C21BA"/>
    <w:rsid w:val="005C27CE"/>
    <w:rsid w:val="005C2FDC"/>
    <w:rsid w:val="005C3C50"/>
    <w:rsid w:val="005C4690"/>
    <w:rsid w:val="005C4891"/>
    <w:rsid w:val="005C4C63"/>
    <w:rsid w:val="005C7271"/>
    <w:rsid w:val="005C755D"/>
    <w:rsid w:val="005D0459"/>
    <w:rsid w:val="005D056C"/>
    <w:rsid w:val="005D05F4"/>
    <w:rsid w:val="005D1093"/>
    <w:rsid w:val="005D153F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274"/>
    <w:rsid w:val="005E2694"/>
    <w:rsid w:val="005E3A04"/>
    <w:rsid w:val="005E3A9C"/>
    <w:rsid w:val="005E3D98"/>
    <w:rsid w:val="005E3DA9"/>
    <w:rsid w:val="005E4228"/>
    <w:rsid w:val="005E464C"/>
    <w:rsid w:val="005E5D89"/>
    <w:rsid w:val="005E6480"/>
    <w:rsid w:val="005E6DC5"/>
    <w:rsid w:val="005E7E63"/>
    <w:rsid w:val="005F0ACB"/>
    <w:rsid w:val="005F0AEF"/>
    <w:rsid w:val="005F0B4D"/>
    <w:rsid w:val="005F0BDC"/>
    <w:rsid w:val="005F0CBA"/>
    <w:rsid w:val="005F16B5"/>
    <w:rsid w:val="005F1E80"/>
    <w:rsid w:val="005F20B5"/>
    <w:rsid w:val="005F252A"/>
    <w:rsid w:val="005F254D"/>
    <w:rsid w:val="005F265A"/>
    <w:rsid w:val="005F2BAE"/>
    <w:rsid w:val="005F47E1"/>
    <w:rsid w:val="005F4ECE"/>
    <w:rsid w:val="005F508C"/>
    <w:rsid w:val="005F5478"/>
    <w:rsid w:val="005F6434"/>
    <w:rsid w:val="005F6AAE"/>
    <w:rsid w:val="005F7E6B"/>
    <w:rsid w:val="0060019F"/>
    <w:rsid w:val="00600886"/>
    <w:rsid w:val="00600B3C"/>
    <w:rsid w:val="00600FA2"/>
    <w:rsid w:val="006010BA"/>
    <w:rsid w:val="006015A4"/>
    <w:rsid w:val="00601769"/>
    <w:rsid w:val="00601DBB"/>
    <w:rsid w:val="006035FB"/>
    <w:rsid w:val="00603D42"/>
    <w:rsid w:val="00603E9C"/>
    <w:rsid w:val="00606336"/>
    <w:rsid w:val="00606E43"/>
    <w:rsid w:val="00607248"/>
    <w:rsid w:val="00607C4D"/>
    <w:rsid w:val="0061032B"/>
    <w:rsid w:val="0061097E"/>
    <w:rsid w:val="00610BA5"/>
    <w:rsid w:val="00611584"/>
    <w:rsid w:val="00611B4E"/>
    <w:rsid w:val="006123AA"/>
    <w:rsid w:val="00612C7A"/>
    <w:rsid w:val="006131BA"/>
    <w:rsid w:val="006133F7"/>
    <w:rsid w:val="00614AAF"/>
    <w:rsid w:val="00615F90"/>
    <w:rsid w:val="00616723"/>
    <w:rsid w:val="00616B5B"/>
    <w:rsid w:val="00616BFE"/>
    <w:rsid w:val="00617560"/>
    <w:rsid w:val="006201FA"/>
    <w:rsid w:val="006202E0"/>
    <w:rsid w:val="00621309"/>
    <w:rsid w:val="0062164A"/>
    <w:rsid w:val="00621DE4"/>
    <w:rsid w:val="00622658"/>
    <w:rsid w:val="00622D24"/>
    <w:rsid w:val="00622DAA"/>
    <w:rsid w:val="00622DEE"/>
    <w:rsid w:val="00623552"/>
    <w:rsid w:val="006244D2"/>
    <w:rsid w:val="00624798"/>
    <w:rsid w:val="0062498E"/>
    <w:rsid w:val="00624E54"/>
    <w:rsid w:val="00624EBC"/>
    <w:rsid w:val="00625726"/>
    <w:rsid w:val="00625B87"/>
    <w:rsid w:val="006262A5"/>
    <w:rsid w:val="00626E36"/>
    <w:rsid w:val="006277C3"/>
    <w:rsid w:val="006277D1"/>
    <w:rsid w:val="00627B86"/>
    <w:rsid w:val="00627FE9"/>
    <w:rsid w:val="00630202"/>
    <w:rsid w:val="0063146D"/>
    <w:rsid w:val="006325DA"/>
    <w:rsid w:val="00632AE8"/>
    <w:rsid w:val="00633D3E"/>
    <w:rsid w:val="00633F51"/>
    <w:rsid w:val="00634684"/>
    <w:rsid w:val="00634A40"/>
    <w:rsid w:val="00634AFE"/>
    <w:rsid w:val="006357B9"/>
    <w:rsid w:val="0063582A"/>
    <w:rsid w:val="00635AE0"/>
    <w:rsid w:val="0063647E"/>
    <w:rsid w:val="006364C1"/>
    <w:rsid w:val="00636BAD"/>
    <w:rsid w:val="00637085"/>
    <w:rsid w:val="0063734A"/>
    <w:rsid w:val="006374AC"/>
    <w:rsid w:val="0064016E"/>
    <w:rsid w:val="006409B3"/>
    <w:rsid w:val="00642785"/>
    <w:rsid w:val="006457BA"/>
    <w:rsid w:val="006468EB"/>
    <w:rsid w:val="00647C7A"/>
    <w:rsid w:val="00650120"/>
    <w:rsid w:val="006504B5"/>
    <w:rsid w:val="0065106A"/>
    <w:rsid w:val="0065113F"/>
    <w:rsid w:val="006513E2"/>
    <w:rsid w:val="00651AA4"/>
    <w:rsid w:val="00651C49"/>
    <w:rsid w:val="00651C6D"/>
    <w:rsid w:val="00652CE8"/>
    <w:rsid w:val="00653326"/>
    <w:rsid w:val="0065559D"/>
    <w:rsid w:val="00655A14"/>
    <w:rsid w:val="00655EFE"/>
    <w:rsid w:val="00656D9F"/>
    <w:rsid w:val="00657BF4"/>
    <w:rsid w:val="00657DB4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2AC8"/>
    <w:rsid w:val="00662FBD"/>
    <w:rsid w:val="00664173"/>
    <w:rsid w:val="0066427B"/>
    <w:rsid w:val="00664CB0"/>
    <w:rsid w:val="00665540"/>
    <w:rsid w:val="00665BCF"/>
    <w:rsid w:val="006662F6"/>
    <w:rsid w:val="00666A09"/>
    <w:rsid w:val="00667266"/>
    <w:rsid w:val="00667945"/>
    <w:rsid w:val="00667969"/>
    <w:rsid w:val="00667FA5"/>
    <w:rsid w:val="006703EA"/>
    <w:rsid w:val="006709A0"/>
    <w:rsid w:val="00670D8B"/>
    <w:rsid w:val="00671497"/>
    <w:rsid w:val="00671817"/>
    <w:rsid w:val="00672513"/>
    <w:rsid w:val="006725D0"/>
    <w:rsid w:val="00672982"/>
    <w:rsid w:val="00672B45"/>
    <w:rsid w:val="00672B79"/>
    <w:rsid w:val="00673068"/>
    <w:rsid w:val="006734E7"/>
    <w:rsid w:val="006745B2"/>
    <w:rsid w:val="0067493B"/>
    <w:rsid w:val="00674F91"/>
    <w:rsid w:val="00675127"/>
    <w:rsid w:val="0067581A"/>
    <w:rsid w:val="00676BC4"/>
    <w:rsid w:val="00676D6A"/>
    <w:rsid w:val="00677DDA"/>
    <w:rsid w:val="00677E39"/>
    <w:rsid w:val="006801C4"/>
    <w:rsid w:val="00680BE0"/>
    <w:rsid w:val="006814A8"/>
    <w:rsid w:val="00681D99"/>
    <w:rsid w:val="00683CFE"/>
    <w:rsid w:val="006843B8"/>
    <w:rsid w:val="006848C1"/>
    <w:rsid w:val="00685894"/>
    <w:rsid w:val="006858D7"/>
    <w:rsid w:val="006859A8"/>
    <w:rsid w:val="00685A22"/>
    <w:rsid w:val="00685AC9"/>
    <w:rsid w:val="00685AD3"/>
    <w:rsid w:val="00686044"/>
    <w:rsid w:val="00686123"/>
    <w:rsid w:val="00686579"/>
    <w:rsid w:val="006866FE"/>
    <w:rsid w:val="006870D9"/>
    <w:rsid w:val="006870F9"/>
    <w:rsid w:val="00687135"/>
    <w:rsid w:val="006872F1"/>
    <w:rsid w:val="00687496"/>
    <w:rsid w:val="00691392"/>
    <w:rsid w:val="006914A6"/>
    <w:rsid w:val="0069296B"/>
    <w:rsid w:val="00692D37"/>
    <w:rsid w:val="00694122"/>
    <w:rsid w:val="006943DF"/>
    <w:rsid w:val="00694A9A"/>
    <w:rsid w:val="00694BC5"/>
    <w:rsid w:val="006955D3"/>
    <w:rsid w:val="00695826"/>
    <w:rsid w:val="006972D7"/>
    <w:rsid w:val="0069764F"/>
    <w:rsid w:val="00697B16"/>
    <w:rsid w:val="00697D0C"/>
    <w:rsid w:val="006A2101"/>
    <w:rsid w:val="006A21CD"/>
    <w:rsid w:val="006A258C"/>
    <w:rsid w:val="006A3321"/>
    <w:rsid w:val="006A3D04"/>
    <w:rsid w:val="006A3DE5"/>
    <w:rsid w:val="006A4876"/>
    <w:rsid w:val="006A6006"/>
    <w:rsid w:val="006A6263"/>
    <w:rsid w:val="006A6963"/>
    <w:rsid w:val="006A6DE0"/>
    <w:rsid w:val="006A7057"/>
    <w:rsid w:val="006A73E7"/>
    <w:rsid w:val="006A755D"/>
    <w:rsid w:val="006B0B95"/>
    <w:rsid w:val="006B1BA8"/>
    <w:rsid w:val="006B1FDD"/>
    <w:rsid w:val="006B2C2A"/>
    <w:rsid w:val="006B3418"/>
    <w:rsid w:val="006B3C2E"/>
    <w:rsid w:val="006B4667"/>
    <w:rsid w:val="006B4ABA"/>
    <w:rsid w:val="006B516B"/>
    <w:rsid w:val="006B5246"/>
    <w:rsid w:val="006B5661"/>
    <w:rsid w:val="006B676B"/>
    <w:rsid w:val="006B7B2A"/>
    <w:rsid w:val="006C0016"/>
    <w:rsid w:val="006C00A1"/>
    <w:rsid w:val="006C0F48"/>
    <w:rsid w:val="006C2C15"/>
    <w:rsid w:val="006C34EF"/>
    <w:rsid w:val="006C3506"/>
    <w:rsid w:val="006C3992"/>
    <w:rsid w:val="006C3D17"/>
    <w:rsid w:val="006C4AFA"/>
    <w:rsid w:val="006C5269"/>
    <w:rsid w:val="006C54C3"/>
    <w:rsid w:val="006C5575"/>
    <w:rsid w:val="006C57EC"/>
    <w:rsid w:val="006C6F9A"/>
    <w:rsid w:val="006C7DFD"/>
    <w:rsid w:val="006D02C4"/>
    <w:rsid w:val="006D0DC9"/>
    <w:rsid w:val="006D13C6"/>
    <w:rsid w:val="006D19CD"/>
    <w:rsid w:val="006D1EC9"/>
    <w:rsid w:val="006D2DFB"/>
    <w:rsid w:val="006D318A"/>
    <w:rsid w:val="006D3629"/>
    <w:rsid w:val="006D4980"/>
    <w:rsid w:val="006D4AC0"/>
    <w:rsid w:val="006D60F3"/>
    <w:rsid w:val="006D6616"/>
    <w:rsid w:val="006D662D"/>
    <w:rsid w:val="006D6C26"/>
    <w:rsid w:val="006D7BB3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64FC"/>
    <w:rsid w:val="006E71DD"/>
    <w:rsid w:val="006F0063"/>
    <w:rsid w:val="006F03D8"/>
    <w:rsid w:val="006F07E5"/>
    <w:rsid w:val="006F166C"/>
    <w:rsid w:val="006F2A1D"/>
    <w:rsid w:val="006F3513"/>
    <w:rsid w:val="006F36F9"/>
    <w:rsid w:val="006F3D2A"/>
    <w:rsid w:val="006F3EFE"/>
    <w:rsid w:val="006F3F38"/>
    <w:rsid w:val="006F4429"/>
    <w:rsid w:val="006F493F"/>
    <w:rsid w:val="006F4C3D"/>
    <w:rsid w:val="006F4FEC"/>
    <w:rsid w:val="006F5899"/>
    <w:rsid w:val="006F58D6"/>
    <w:rsid w:val="006F5977"/>
    <w:rsid w:val="006F6863"/>
    <w:rsid w:val="006F6EDB"/>
    <w:rsid w:val="006F70D5"/>
    <w:rsid w:val="006F717B"/>
    <w:rsid w:val="006F7584"/>
    <w:rsid w:val="006F758A"/>
    <w:rsid w:val="006F7A7E"/>
    <w:rsid w:val="006F7E41"/>
    <w:rsid w:val="00701285"/>
    <w:rsid w:val="00702710"/>
    <w:rsid w:val="00702E81"/>
    <w:rsid w:val="00704046"/>
    <w:rsid w:val="007045CE"/>
    <w:rsid w:val="00704DE4"/>
    <w:rsid w:val="00705052"/>
    <w:rsid w:val="007050B6"/>
    <w:rsid w:val="007060AC"/>
    <w:rsid w:val="00707F5D"/>
    <w:rsid w:val="007121BE"/>
    <w:rsid w:val="007121DC"/>
    <w:rsid w:val="007126BE"/>
    <w:rsid w:val="00713521"/>
    <w:rsid w:val="00713B7C"/>
    <w:rsid w:val="00714972"/>
    <w:rsid w:val="00716A62"/>
    <w:rsid w:val="007208A2"/>
    <w:rsid w:val="00721113"/>
    <w:rsid w:val="00721365"/>
    <w:rsid w:val="007213DE"/>
    <w:rsid w:val="00721D3F"/>
    <w:rsid w:val="0072207C"/>
    <w:rsid w:val="00722335"/>
    <w:rsid w:val="00722ADC"/>
    <w:rsid w:val="0072300A"/>
    <w:rsid w:val="00724D31"/>
    <w:rsid w:val="00724E07"/>
    <w:rsid w:val="00725ABA"/>
    <w:rsid w:val="00725BE9"/>
    <w:rsid w:val="00725F3F"/>
    <w:rsid w:val="00726323"/>
    <w:rsid w:val="007264C4"/>
    <w:rsid w:val="00726950"/>
    <w:rsid w:val="00727013"/>
    <w:rsid w:val="0072731A"/>
    <w:rsid w:val="007306D3"/>
    <w:rsid w:val="00732360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6C4"/>
    <w:rsid w:val="00734F37"/>
    <w:rsid w:val="00734FAD"/>
    <w:rsid w:val="007352F8"/>
    <w:rsid w:val="007354DA"/>
    <w:rsid w:val="007358AF"/>
    <w:rsid w:val="00735B87"/>
    <w:rsid w:val="00736CCF"/>
    <w:rsid w:val="007378E7"/>
    <w:rsid w:val="00740C76"/>
    <w:rsid w:val="00741079"/>
    <w:rsid w:val="00741467"/>
    <w:rsid w:val="00742B75"/>
    <w:rsid w:val="00743108"/>
    <w:rsid w:val="00744D31"/>
    <w:rsid w:val="007453B4"/>
    <w:rsid w:val="00746D65"/>
    <w:rsid w:val="00747B85"/>
    <w:rsid w:val="00747CE0"/>
    <w:rsid w:val="00747D68"/>
    <w:rsid w:val="00750267"/>
    <w:rsid w:val="00750475"/>
    <w:rsid w:val="007508E1"/>
    <w:rsid w:val="00751558"/>
    <w:rsid w:val="00752C8F"/>
    <w:rsid w:val="00752D8F"/>
    <w:rsid w:val="00753073"/>
    <w:rsid w:val="0075385B"/>
    <w:rsid w:val="00754172"/>
    <w:rsid w:val="00754571"/>
    <w:rsid w:val="00754878"/>
    <w:rsid w:val="00754AAD"/>
    <w:rsid w:val="0075511E"/>
    <w:rsid w:val="007561D5"/>
    <w:rsid w:val="00757B12"/>
    <w:rsid w:val="00757B90"/>
    <w:rsid w:val="00757BF8"/>
    <w:rsid w:val="00760E2C"/>
    <w:rsid w:val="00760F3D"/>
    <w:rsid w:val="007612B5"/>
    <w:rsid w:val="00761DC8"/>
    <w:rsid w:val="00762914"/>
    <w:rsid w:val="00762E2F"/>
    <w:rsid w:val="007637BA"/>
    <w:rsid w:val="00763B1B"/>
    <w:rsid w:val="00764100"/>
    <w:rsid w:val="0076422A"/>
    <w:rsid w:val="007649CB"/>
    <w:rsid w:val="00764FDC"/>
    <w:rsid w:val="00765068"/>
    <w:rsid w:val="0076573B"/>
    <w:rsid w:val="007659ED"/>
    <w:rsid w:val="007671B2"/>
    <w:rsid w:val="00767458"/>
    <w:rsid w:val="00767DC8"/>
    <w:rsid w:val="00771094"/>
    <w:rsid w:val="00771FCB"/>
    <w:rsid w:val="0077275C"/>
    <w:rsid w:val="007728E4"/>
    <w:rsid w:val="00772BF9"/>
    <w:rsid w:val="00772D82"/>
    <w:rsid w:val="00772EE6"/>
    <w:rsid w:val="00773C47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FA9"/>
    <w:rsid w:val="00784512"/>
    <w:rsid w:val="0078495D"/>
    <w:rsid w:val="007866F9"/>
    <w:rsid w:val="00786B30"/>
    <w:rsid w:val="00786CCC"/>
    <w:rsid w:val="007876AB"/>
    <w:rsid w:val="00790073"/>
    <w:rsid w:val="007902A7"/>
    <w:rsid w:val="00790DCE"/>
    <w:rsid w:val="007929F3"/>
    <w:rsid w:val="00792A9D"/>
    <w:rsid w:val="00792B1E"/>
    <w:rsid w:val="00793183"/>
    <w:rsid w:val="007940D4"/>
    <w:rsid w:val="00794585"/>
    <w:rsid w:val="0079491D"/>
    <w:rsid w:val="00794926"/>
    <w:rsid w:val="00794FA3"/>
    <w:rsid w:val="00795770"/>
    <w:rsid w:val="00795961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667"/>
    <w:rsid w:val="007A2224"/>
    <w:rsid w:val="007A2227"/>
    <w:rsid w:val="007A2804"/>
    <w:rsid w:val="007A32A5"/>
    <w:rsid w:val="007A5A73"/>
    <w:rsid w:val="007A61DA"/>
    <w:rsid w:val="007A662A"/>
    <w:rsid w:val="007A664E"/>
    <w:rsid w:val="007A68AE"/>
    <w:rsid w:val="007A6F28"/>
    <w:rsid w:val="007A70DA"/>
    <w:rsid w:val="007A76B0"/>
    <w:rsid w:val="007A7B62"/>
    <w:rsid w:val="007B059E"/>
    <w:rsid w:val="007B0A07"/>
    <w:rsid w:val="007B0BA0"/>
    <w:rsid w:val="007B0BD3"/>
    <w:rsid w:val="007B1182"/>
    <w:rsid w:val="007B1401"/>
    <w:rsid w:val="007B1B14"/>
    <w:rsid w:val="007B1ED0"/>
    <w:rsid w:val="007B2730"/>
    <w:rsid w:val="007B2AC0"/>
    <w:rsid w:val="007B2DC7"/>
    <w:rsid w:val="007B4A29"/>
    <w:rsid w:val="007B4F50"/>
    <w:rsid w:val="007B5464"/>
    <w:rsid w:val="007B54DF"/>
    <w:rsid w:val="007B5C09"/>
    <w:rsid w:val="007B6EB3"/>
    <w:rsid w:val="007B7051"/>
    <w:rsid w:val="007B73D9"/>
    <w:rsid w:val="007B77AB"/>
    <w:rsid w:val="007C0342"/>
    <w:rsid w:val="007C03AB"/>
    <w:rsid w:val="007C2159"/>
    <w:rsid w:val="007C2479"/>
    <w:rsid w:val="007C25FC"/>
    <w:rsid w:val="007C2AE7"/>
    <w:rsid w:val="007C2B2D"/>
    <w:rsid w:val="007C2D96"/>
    <w:rsid w:val="007C360E"/>
    <w:rsid w:val="007C4324"/>
    <w:rsid w:val="007C48CA"/>
    <w:rsid w:val="007C5935"/>
    <w:rsid w:val="007C5E94"/>
    <w:rsid w:val="007C5F50"/>
    <w:rsid w:val="007C6081"/>
    <w:rsid w:val="007D0346"/>
    <w:rsid w:val="007D0BE4"/>
    <w:rsid w:val="007D15E7"/>
    <w:rsid w:val="007D2294"/>
    <w:rsid w:val="007D30CA"/>
    <w:rsid w:val="007D36E2"/>
    <w:rsid w:val="007D557F"/>
    <w:rsid w:val="007D57E7"/>
    <w:rsid w:val="007D60A5"/>
    <w:rsid w:val="007D663D"/>
    <w:rsid w:val="007D6A48"/>
    <w:rsid w:val="007D6F12"/>
    <w:rsid w:val="007D7387"/>
    <w:rsid w:val="007D742B"/>
    <w:rsid w:val="007D7858"/>
    <w:rsid w:val="007D7F4C"/>
    <w:rsid w:val="007E02CF"/>
    <w:rsid w:val="007E080C"/>
    <w:rsid w:val="007E0FC4"/>
    <w:rsid w:val="007E19F4"/>
    <w:rsid w:val="007E1C9C"/>
    <w:rsid w:val="007E1FA8"/>
    <w:rsid w:val="007E2035"/>
    <w:rsid w:val="007E2051"/>
    <w:rsid w:val="007E25A7"/>
    <w:rsid w:val="007E2CCE"/>
    <w:rsid w:val="007E3550"/>
    <w:rsid w:val="007E38F1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F0438"/>
    <w:rsid w:val="007F04E4"/>
    <w:rsid w:val="007F1420"/>
    <w:rsid w:val="007F1DF6"/>
    <w:rsid w:val="007F2039"/>
    <w:rsid w:val="007F267E"/>
    <w:rsid w:val="007F28F0"/>
    <w:rsid w:val="007F37BF"/>
    <w:rsid w:val="007F3931"/>
    <w:rsid w:val="007F3979"/>
    <w:rsid w:val="007F3E8D"/>
    <w:rsid w:val="007F49DA"/>
    <w:rsid w:val="007F4CE1"/>
    <w:rsid w:val="007F5CF2"/>
    <w:rsid w:val="007F6134"/>
    <w:rsid w:val="007F6775"/>
    <w:rsid w:val="007F6939"/>
    <w:rsid w:val="007F747E"/>
    <w:rsid w:val="007F77CA"/>
    <w:rsid w:val="007F7948"/>
    <w:rsid w:val="007F7CBC"/>
    <w:rsid w:val="007F7D0E"/>
    <w:rsid w:val="008007E7"/>
    <w:rsid w:val="00800D0E"/>
    <w:rsid w:val="00800D48"/>
    <w:rsid w:val="00801AEA"/>
    <w:rsid w:val="00802407"/>
    <w:rsid w:val="00802716"/>
    <w:rsid w:val="00803C8D"/>
    <w:rsid w:val="00806281"/>
    <w:rsid w:val="0080632B"/>
    <w:rsid w:val="00806DD5"/>
    <w:rsid w:val="00807036"/>
    <w:rsid w:val="008070D5"/>
    <w:rsid w:val="00807824"/>
    <w:rsid w:val="008100F1"/>
    <w:rsid w:val="00810DD7"/>
    <w:rsid w:val="0081141C"/>
    <w:rsid w:val="008115B7"/>
    <w:rsid w:val="00811755"/>
    <w:rsid w:val="00811C60"/>
    <w:rsid w:val="008129B0"/>
    <w:rsid w:val="00812E73"/>
    <w:rsid w:val="008138ED"/>
    <w:rsid w:val="00814B76"/>
    <w:rsid w:val="00814D36"/>
    <w:rsid w:val="00814D73"/>
    <w:rsid w:val="00814EC1"/>
    <w:rsid w:val="00814FAE"/>
    <w:rsid w:val="00815040"/>
    <w:rsid w:val="00815F01"/>
    <w:rsid w:val="00815FC9"/>
    <w:rsid w:val="00816A73"/>
    <w:rsid w:val="008171F6"/>
    <w:rsid w:val="00817220"/>
    <w:rsid w:val="00817AC3"/>
    <w:rsid w:val="00817E52"/>
    <w:rsid w:val="0082018D"/>
    <w:rsid w:val="00820272"/>
    <w:rsid w:val="008209B3"/>
    <w:rsid w:val="00821ACE"/>
    <w:rsid w:val="0082208D"/>
    <w:rsid w:val="008229F7"/>
    <w:rsid w:val="00823157"/>
    <w:rsid w:val="008234BF"/>
    <w:rsid w:val="008235FE"/>
    <w:rsid w:val="00823D07"/>
    <w:rsid w:val="00824D76"/>
    <w:rsid w:val="008252BC"/>
    <w:rsid w:val="00825667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B0"/>
    <w:rsid w:val="00832010"/>
    <w:rsid w:val="00832BC1"/>
    <w:rsid w:val="008330A5"/>
    <w:rsid w:val="0083334A"/>
    <w:rsid w:val="008334F8"/>
    <w:rsid w:val="0083407B"/>
    <w:rsid w:val="0083471E"/>
    <w:rsid w:val="008354BC"/>
    <w:rsid w:val="0083590A"/>
    <w:rsid w:val="00835D8C"/>
    <w:rsid w:val="00836D77"/>
    <w:rsid w:val="00837727"/>
    <w:rsid w:val="00837964"/>
    <w:rsid w:val="00837DCB"/>
    <w:rsid w:val="00840827"/>
    <w:rsid w:val="00840B9D"/>
    <w:rsid w:val="008429C8"/>
    <w:rsid w:val="0084304B"/>
    <w:rsid w:val="008437A6"/>
    <w:rsid w:val="00843843"/>
    <w:rsid w:val="00843865"/>
    <w:rsid w:val="00843AEF"/>
    <w:rsid w:val="00845446"/>
    <w:rsid w:val="00845B23"/>
    <w:rsid w:val="00846978"/>
    <w:rsid w:val="00846CA6"/>
    <w:rsid w:val="0084736A"/>
    <w:rsid w:val="00847411"/>
    <w:rsid w:val="00850026"/>
    <w:rsid w:val="00850344"/>
    <w:rsid w:val="008505D4"/>
    <w:rsid w:val="008516CE"/>
    <w:rsid w:val="00851803"/>
    <w:rsid w:val="00851B36"/>
    <w:rsid w:val="00851CCC"/>
    <w:rsid w:val="00852012"/>
    <w:rsid w:val="00852379"/>
    <w:rsid w:val="008526D7"/>
    <w:rsid w:val="0085347D"/>
    <w:rsid w:val="00853530"/>
    <w:rsid w:val="00853AA8"/>
    <w:rsid w:val="00853C7C"/>
    <w:rsid w:val="00854172"/>
    <w:rsid w:val="00854293"/>
    <w:rsid w:val="0085447C"/>
    <w:rsid w:val="00854D7E"/>
    <w:rsid w:val="00855328"/>
    <w:rsid w:val="0085656B"/>
    <w:rsid w:val="008573A0"/>
    <w:rsid w:val="008575DB"/>
    <w:rsid w:val="00857852"/>
    <w:rsid w:val="00860228"/>
    <w:rsid w:val="0086087C"/>
    <w:rsid w:val="00860993"/>
    <w:rsid w:val="00861626"/>
    <w:rsid w:val="00861871"/>
    <w:rsid w:val="00862C60"/>
    <w:rsid w:val="0086316E"/>
    <w:rsid w:val="008631B1"/>
    <w:rsid w:val="00863C47"/>
    <w:rsid w:val="0086470B"/>
    <w:rsid w:val="00864B57"/>
    <w:rsid w:val="00864DDA"/>
    <w:rsid w:val="0086537F"/>
    <w:rsid w:val="00865934"/>
    <w:rsid w:val="00865FA7"/>
    <w:rsid w:val="0086692F"/>
    <w:rsid w:val="00867EB9"/>
    <w:rsid w:val="008707B9"/>
    <w:rsid w:val="008710C5"/>
    <w:rsid w:val="00871158"/>
    <w:rsid w:val="00872327"/>
    <w:rsid w:val="00872E4B"/>
    <w:rsid w:val="008730FC"/>
    <w:rsid w:val="008733E6"/>
    <w:rsid w:val="00873439"/>
    <w:rsid w:val="00874C8E"/>
    <w:rsid w:val="00875DBD"/>
    <w:rsid w:val="0087640A"/>
    <w:rsid w:val="00876E2F"/>
    <w:rsid w:val="00877068"/>
    <w:rsid w:val="00877871"/>
    <w:rsid w:val="00877889"/>
    <w:rsid w:val="008778B3"/>
    <w:rsid w:val="008802F7"/>
    <w:rsid w:val="008818FD"/>
    <w:rsid w:val="008819A3"/>
    <w:rsid w:val="00881E4B"/>
    <w:rsid w:val="00883283"/>
    <w:rsid w:val="008843CA"/>
    <w:rsid w:val="00884B14"/>
    <w:rsid w:val="00884D31"/>
    <w:rsid w:val="008862CD"/>
    <w:rsid w:val="00886DB4"/>
    <w:rsid w:val="008873C7"/>
    <w:rsid w:val="008875E8"/>
    <w:rsid w:val="00887D84"/>
    <w:rsid w:val="008906D2"/>
    <w:rsid w:val="00890818"/>
    <w:rsid w:val="008909DA"/>
    <w:rsid w:val="00891C08"/>
    <w:rsid w:val="00892AF4"/>
    <w:rsid w:val="008931AA"/>
    <w:rsid w:val="0089347C"/>
    <w:rsid w:val="00893ADC"/>
    <w:rsid w:val="00893C3A"/>
    <w:rsid w:val="008947BD"/>
    <w:rsid w:val="008948C4"/>
    <w:rsid w:val="00894930"/>
    <w:rsid w:val="00894E84"/>
    <w:rsid w:val="00895B14"/>
    <w:rsid w:val="00895F3C"/>
    <w:rsid w:val="00896B74"/>
    <w:rsid w:val="00896C7E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2FBE"/>
    <w:rsid w:val="008A4341"/>
    <w:rsid w:val="008A4495"/>
    <w:rsid w:val="008A4FE0"/>
    <w:rsid w:val="008A5136"/>
    <w:rsid w:val="008A605E"/>
    <w:rsid w:val="008A64C0"/>
    <w:rsid w:val="008A7041"/>
    <w:rsid w:val="008A7189"/>
    <w:rsid w:val="008A7A76"/>
    <w:rsid w:val="008B082F"/>
    <w:rsid w:val="008B0A84"/>
    <w:rsid w:val="008B13A3"/>
    <w:rsid w:val="008B14DC"/>
    <w:rsid w:val="008B1545"/>
    <w:rsid w:val="008B1810"/>
    <w:rsid w:val="008B1B60"/>
    <w:rsid w:val="008B1E6D"/>
    <w:rsid w:val="008B2EED"/>
    <w:rsid w:val="008B2FB5"/>
    <w:rsid w:val="008B3944"/>
    <w:rsid w:val="008B3ADB"/>
    <w:rsid w:val="008B3B05"/>
    <w:rsid w:val="008B426B"/>
    <w:rsid w:val="008B5F4A"/>
    <w:rsid w:val="008B63B9"/>
    <w:rsid w:val="008B6830"/>
    <w:rsid w:val="008B75AD"/>
    <w:rsid w:val="008C2682"/>
    <w:rsid w:val="008C2A81"/>
    <w:rsid w:val="008C301A"/>
    <w:rsid w:val="008C3675"/>
    <w:rsid w:val="008C3E5D"/>
    <w:rsid w:val="008C4058"/>
    <w:rsid w:val="008C462B"/>
    <w:rsid w:val="008C4B72"/>
    <w:rsid w:val="008C51BF"/>
    <w:rsid w:val="008C51D6"/>
    <w:rsid w:val="008C5400"/>
    <w:rsid w:val="008C5617"/>
    <w:rsid w:val="008C59CD"/>
    <w:rsid w:val="008C6CF1"/>
    <w:rsid w:val="008C7123"/>
    <w:rsid w:val="008C782D"/>
    <w:rsid w:val="008C7B99"/>
    <w:rsid w:val="008D0662"/>
    <w:rsid w:val="008D2006"/>
    <w:rsid w:val="008D2305"/>
    <w:rsid w:val="008D2A1A"/>
    <w:rsid w:val="008D32E5"/>
    <w:rsid w:val="008D397B"/>
    <w:rsid w:val="008D3E46"/>
    <w:rsid w:val="008D45B4"/>
    <w:rsid w:val="008D47F9"/>
    <w:rsid w:val="008D499E"/>
    <w:rsid w:val="008D4C01"/>
    <w:rsid w:val="008D4C95"/>
    <w:rsid w:val="008D4CA0"/>
    <w:rsid w:val="008D553B"/>
    <w:rsid w:val="008D5C27"/>
    <w:rsid w:val="008D6292"/>
    <w:rsid w:val="008D6EDE"/>
    <w:rsid w:val="008D74FF"/>
    <w:rsid w:val="008D789D"/>
    <w:rsid w:val="008D794A"/>
    <w:rsid w:val="008E1168"/>
    <w:rsid w:val="008E1D67"/>
    <w:rsid w:val="008E2403"/>
    <w:rsid w:val="008E32D9"/>
    <w:rsid w:val="008E35F2"/>
    <w:rsid w:val="008E39A5"/>
    <w:rsid w:val="008E4134"/>
    <w:rsid w:val="008E473A"/>
    <w:rsid w:val="008E4EED"/>
    <w:rsid w:val="008E6001"/>
    <w:rsid w:val="008E6808"/>
    <w:rsid w:val="008E69F6"/>
    <w:rsid w:val="008E6BA2"/>
    <w:rsid w:val="008E7C56"/>
    <w:rsid w:val="008F090D"/>
    <w:rsid w:val="008F0AF2"/>
    <w:rsid w:val="008F2B6A"/>
    <w:rsid w:val="008F2E91"/>
    <w:rsid w:val="008F33AB"/>
    <w:rsid w:val="008F440C"/>
    <w:rsid w:val="008F6CAB"/>
    <w:rsid w:val="008F7209"/>
    <w:rsid w:val="008F726E"/>
    <w:rsid w:val="009006E6"/>
    <w:rsid w:val="009007D1"/>
    <w:rsid w:val="00901877"/>
    <w:rsid w:val="0090205C"/>
    <w:rsid w:val="009023EA"/>
    <w:rsid w:val="009025B9"/>
    <w:rsid w:val="00903543"/>
    <w:rsid w:val="00903B40"/>
    <w:rsid w:val="00903D63"/>
    <w:rsid w:val="00905234"/>
    <w:rsid w:val="009056A0"/>
    <w:rsid w:val="0090593C"/>
    <w:rsid w:val="00905B0F"/>
    <w:rsid w:val="00905E3A"/>
    <w:rsid w:val="00906255"/>
    <w:rsid w:val="00906EDF"/>
    <w:rsid w:val="009074E4"/>
    <w:rsid w:val="00907501"/>
    <w:rsid w:val="0091072F"/>
    <w:rsid w:val="00910753"/>
    <w:rsid w:val="00910FEB"/>
    <w:rsid w:val="0091144B"/>
    <w:rsid w:val="009115D8"/>
    <w:rsid w:val="00911B3D"/>
    <w:rsid w:val="00912065"/>
    <w:rsid w:val="00912359"/>
    <w:rsid w:val="009125C8"/>
    <w:rsid w:val="00912714"/>
    <w:rsid w:val="009132C7"/>
    <w:rsid w:val="00913CE4"/>
    <w:rsid w:val="00913DBA"/>
    <w:rsid w:val="0091414B"/>
    <w:rsid w:val="00914735"/>
    <w:rsid w:val="00914AB6"/>
    <w:rsid w:val="00914D6B"/>
    <w:rsid w:val="009150CB"/>
    <w:rsid w:val="00915276"/>
    <w:rsid w:val="0091555B"/>
    <w:rsid w:val="0091621E"/>
    <w:rsid w:val="00916A53"/>
    <w:rsid w:val="00917B5D"/>
    <w:rsid w:val="00917D8F"/>
    <w:rsid w:val="00917D9F"/>
    <w:rsid w:val="00917E37"/>
    <w:rsid w:val="00920003"/>
    <w:rsid w:val="0092026C"/>
    <w:rsid w:val="00921C50"/>
    <w:rsid w:val="009228E0"/>
    <w:rsid w:val="00923A0E"/>
    <w:rsid w:val="00924173"/>
    <w:rsid w:val="00924364"/>
    <w:rsid w:val="009246B6"/>
    <w:rsid w:val="00925CFE"/>
    <w:rsid w:val="009264DC"/>
    <w:rsid w:val="00926A42"/>
    <w:rsid w:val="00926C72"/>
    <w:rsid w:val="00926EEE"/>
    <w:rsid w:val="00927581"/>
    <w:rsid w:val="00927C70"/>
    <w:rsid w:val="009302AB"/>
    <w:rsid w:val="009306F2"/>
    <w:rsid w:val="00930E4E"/>
    <w:rsid w:val="00930EFC"/>
    <w:rsid w:val="009314A4"/>
    <w:rsid w:val="00931AF4"/>
    <w:rsid w:val="00931CBB"/>
    <w:rsid w:val="0093221D"/>
    <w:rsid w:val="009324B7"/>
    <w:rsid w:val="00932D74"/>
    <w:rsid w:val="0093341B"/>
    <w:rsid w:val="00935F68"/>
    <w:rsid w:val="00936254"/>
    <w:rsid w:val="00936D32"/>
    <w:rsid w:val="009371F3"/>
    <w:rsid w:val="0093758D"/>
    <w:rsid w:val="00940F19"/>
    <w:rsid w:val="00941253"/>
    <w:rsid w:val="0094129B"/>
    <w:rsid w:val="009415AF"/>
    <w:rsid w:val="009427BD"/>
    <w:rsid w:val="00942AB6"/>
    <w:rsid w:val="00943B9A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3010"/>
    <w:rsid w:val="00953993"/>
    <w:rsid w:val="00955096"/>
    <w:rsid w:val="0095553F"/>
    <w:rsid w:val="00955C7B"/>
    <w:rsid w:val="00956CFF"/>
    <w:rsid w:val="00956DBE"/>
    <w:rsid w:val="009571AD"/>
    <w:rsid w:val="00957313"/>
    <w:rsid w:val="0095781B"/>
    <w:rsid w:val="009600BB"/>
    <w:rsid w:val="00960268"/>
    <w:rsid w:val="00960458"/>
    <w:rsid w:val="009608DE"/>
    <w:rsid w:val="00960F12"/>
    <w:rsid w:val="00961213"/>
    <w:rsid w:val="00961810"/>
    <w:rsid w:val="00961C9F"/>
    <w:rsid w:val="00961DEE"/>
    <w:rsid w:val="00961F80"/>
    <w:rsid w:val="00962992"/>
    <w:rsid w:val="00962F9D"/>
    <w:rsid w:val="009630E3"/>
    <w:rsid w:val="00963346"/>
    <w:rsid w:val="009650C9"/>
    <w:rsid w:val="0096586D"/>
    <w:rsid w:val="00965A0C"/>
    <w:rsid w:val="00967479"/>
    <w:rsid w:val="00967716"/>
    <w:rsid w:val="00970425"/>
    <w:rsid w:val="00970505"/>
    <w:rsid w:val="00970614"/>
    <w:rsid w:val="00972B88"/>
    <w:rsid w:val="0097342D"/>
    <w:rsid w:val="00973BDB"/>
    <w:rsid w:val="0097411A"/>
    <w:rsid w:val="0097445D"/>
    <w:rsid w:val="009760A4"/>
    <w:rsid w:val="009766AA"/>
    <w:rsid w:val="009767D8"/>
    <w:rsid w:val="00976B54"/>
    <w:rsid w:val="00976B66"/>
    <w:rsid w:val="00976C61"/>
    <w:rsid w:val="00976DC5"/>
    <w:rsid w:val="0097762A"/>
    <w:rsid w:val="009778BF"/>
    <w:rsid w:val="00980B85"/>
    <w:rsid w:val="0098146C"/>
    <w:rsid w:val="009814F6"/>
    <w:rsid w:val="00981ED0"/>
    <w:rsid w:val="00981F8F"/>
    <w:rsid w:val="009823D9"/>
    <w:rsid w:val="00982A25"/>
    <w:rsid w:val="00982A49"/>
    <w:rsid w:val="00982C46"/>
    <w:rsid w:val="00982DC9"/>
    <w:rsid w:val="009834D3"/>
    <w:rsid w:val="00984932"/>
    <w:rsid w:val="0098662C"/>
    <w:rsid w:val="00986A9C"/>
    <w:rsid w:val="009870D9"/>
    <w:rsid w:val="009870F5"/>
    <w:rsid w:val="00990094"/>
    <w:rsid w:val="00990447"/>
    <w:rsid w:val="00990927"/>
    <w:rsid w:val="00990D9F"/>
    <w:rsid w:val="009910FA"/>
    <w:rsid w:val="00991A67"/>
    <w:rsid w:val="00991B42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97F04"/>
    <w:rsid w:val="009A04D1"/>
    <w:rsid w:val="009A0EEE"/>
    <w:rsid w:val="009A1503"/>
    <w:rsid w:val="009A28EE"/>
    <w:rsid w:val="009A2A53"/>
    <w:rsid w:val="009A31F3"/>
    <w:rsid w:val="009A36E9"/>
    <w:rsid w:val="009A4DC6"/>
    <w:rsid w:val="009A52E5"/>
    <w:rsid w:val="009A5341"/>
    <w:rsid w:val="009A5B43"/>
    <w:rsid w:val="009A6293"/>
    <w:rsid w:val="009A6AEE"/>
    <w:rsid w:val="009A6C86"/>
    <w:rsid w:val="009A6F31"/>
    <w:rsid w:val="009A6FE8"/>
    <w:rsid w:val="009A7E19"/>
    <w:rsid w:val="009B01D1"/>
    <w:rsid w:val="009B0DDD"/>
    <w:rsid w:val="009B132E"/>
    <w:rsid w:val="009B1F0A"/>
    <w:rsid w:val="009B2E60"/>
    <w:rsid w:val="009B2F58"/>
    <w:rsid w:val="009B31EC"/>
    <w:rsid w:val="009B34C2"/>
    <w:rsid w:val="009B52F2"/>
    <w:rsid w:val="009B5449"/>
    <w:rsid w:val="009B5931"/>
    <w:rsid w:val="009B7DAF"/>
    <w:rsid w:val="009C0956"/>
    <w:rsid w:val="009C10D9"/>
    <w:rsid w:val="009C1202"/>
    <w:rsid w:val="009C1FBC"/>
    <w:rsid w:val="009C204C"/>
    <w:rsid w:val="009C227F"/>
    <w:rsid w:val="009C28B0"/>
    <w:rsid w:val="009C2DEA"/>
    <w:rsid w:val="009C2FBD"/>
    <w:rsid w:val="009C414A"/>
    <w:rsid w:val="009C432F"/>
    <w:rsid w:val="009C4D6A"/>
    <w:rsid w:val="009C50C2"/>
    <w:rsid w:val="009C5984"/>
    <w:rsid w:val="009C6BEC"/>
    <w:rsid w:val="009C71D8"/>
    <w:rsid w:val="009C74BD"/>
    <w:rsid w:val="009C7F5B"/>
    <w:rsid w:val="009D0C64"/>
    <w:rsid w:val="009D113F"/>
    <w:rsid w:val="009D1A88"/>
    <w:rsid w:val="009D221F"/>
    <w:rsid w:val="009D2487"/>
    <w:rsid w:val="009D2F62"/>
    <w:rsid w:val="009D3EF7"/>
    <w:rsid w:val="009D5625"/>
    <w:rsid w:val="009D5B7D"/>
    <w:rsid w:val="009D5BE6"/>
    <w:rsid w:val="009D5C8F"/>
    <w:rsid w:val="009D64AB"/>
    <w:rsid w:val="009D70C3"/>
    <w:rsid w:val="009D732A"/>
    <w:rsid w:val="009E00E8"/>
    <w:rsid w:val="009E0C2E"/>
    <w:rsid w:val="009E0C64"/>
    <w:rsid w:val="009E0FD7"/>
    <w:rsid w:val="009E2B6C"/>
    <w:rsid w:val="009E3A8C"/>
    <w:rsid w:val="009E42D7"/>
    <w:rsid w:val="009E4789"/>
    <w:rsid w:val="009E481B"/>
    <w:rsid w:val="009E51EC"/>
    <w:rsid w:val="009E59B4"/>
    <w:rsid w:val="009E5DB1"/>
    <w:rsid w:val="009E7C54"/>
    <w:rsid w:val="009E7E44"/>
    <w:rsid w:val="009F0655"/>
    <w:rsid w:val="009F1658"/>
    <w:rsid w:val="009F1822"/>
    <w:rsid w:val="009F22F9"/>
    <w:rsid w:val="009F261C"/>
    <w:rsid w:val="009F37EC"/>
    <w:rsid w:val="009F483D"/>
    <w:rsid w:val="009F509E"/>
    <w:rsid w:val="009F58C0"/>
    <w:rsid w:val="009F6225"/>
    <w:rsid w:val="009F6243"/>
    <w:rsid w:val="009F691A"/>
    <w:rsid w:val="009F6C5A"/>
    <w:rsid w:val="009F6FD8"/>
    <w:rsid w:val="009F710C"/>
    <w:rsid w:val="009F7296"/>
    <w:rsid w:val="00A00110"/>
    <w:rsid w:val="00A01173"/>
    <w:rsid w:val="00A0199A"/>
    <w:rsid w:val="00A01DCB"/>
    <w:rsid w:val="00A0225A"/>
    <w:rsid w:val="00A02D8D"/>
    <w:rsid w:val="00A03C0D"/>
    <w:rsid w:val="00A04265"/>
    <w:rsid w:val="00A045F5"/>
    <w:rsid w:val="00A05344"/>
    <w:rsid w:val="00A0630D"/>
    <w:rsid w:val="00A0688A"/>
    <w:rsid w:val="00A06E3D"/>
    <w:rsid w:val="00A07797"/>
    <w:rsid w:val="00A108AF"/>
    <w:rsid w:val="00A10953"/>
    <w:rsid w:val="00A1095C"/>
    <w:rsid w:val="00A11237"/>
    <w:rsid w:val="00A115C7"/>
    <w:rsid w:val="00A117AA"/>
    <w:rsid w:val="00A1186E"/>
    <w:rsid w:val="00A11ACD"/>
    <w:rsid w:val="00A122AE"/>
    <w:rsid w:val="00A12CEF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0C0"/>
    <w:rsid w:val="00A176F7"/>
    <w:rsid w:val="00A179C6"/>
    <w:rsid w:val="00A17D54"/>
    <w:rsid w:val="00A17F61"/>
    <w:rsid w:val="00A20AD1"/>
    <w:rsid w:val="00A20D8E"/>
    <w:rsid w:val="00A2116B"/>
    <w:rsid w:val="00A21C15"/>
    <w:rsid w:val="00A2229F"/>
    <w:rsid w:val="00A2263A"/>
    <w:rsid w:val="00A22837"/>
    <w:rsid w:val="00A2314C"/>
    <w:rsid w:val="00A234BC"/>
    <w:rsid w:val="00A2466D"/>
    <w:rsid w:val="00A25379"/>
    <w:rsid w:val="00A25675"/>
    <w:rsid w:val="00A25952"/>
    <w:rsid w:val="00A26548"/>
    <w:rsid w:val="00A26621"/>
    <w:rsid w:val="00A271CE"/>
    <w:rsid w:val="00A27AD6"/>
    <w:rsid w:val="00A27DDF"/>
    <w:rsid w:val="00A30C28"/>
    <w:rsid w:val="00A314F3"/>
    <w:rsid w:val="00A32250"/>
    <w:rsid w:val="00A32417"/>
    <w:rsid w:val="00A32913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55CA"/>
    <w:rsid w:val="00A3604A"/>
    <w:rsid w:val="00A365E8"/>
    <w:rsid w:val="00A36B18"/>
    <w:rsid w:val="00A36B7E"/>
    <w:rsid w:val="00A37C21"/>
    <w:rsid w:val="00A40005"/>
    <w:rsid w:val="00A40698"/>
    <w:rsid w:val="00A40B49"/>
    <w:rsid w:val="00A40E5B"/>
    <w:rsid w:val="00A40E6E"/>
    <w:rsid w:val="00A414B1"/>
    <w:rsid w:val="00A419EB"/>
    <w:rsid w:val="00A41B14"/>
    <w:rsid w:val="00A42711"/>
    <w:rsid w:val="00A42C42"/>
    <w:rsid w:val="00A43057"/>
    <w:rsid w:val="00A4340A"/>
    <w:rsid w:val="00A44619"/>
    <w:rsid w:val="00A452B3"/>
    <w:rsid w:val="00A45C12"/>
    <w:rsid w:val="00A46835"/>
    <w:rsid w:val="00A469F1"/>
    <w:rsid w:val="00A46BF7"/>
    <w:rsid w:val="00A46CDE"/>
    <w:rsid w:val="00A47A90"/>
    <w:rsid w:val="00A50204"/>
    <w:rsid w:val="00A505D3"/>
    <w:rsid w:val="00A50F97"/>
    <w:rsid w:val="00A51994"/>
    <w:rsid w:val="00A51A32"/>
    <w:rsid w:val="00A51AE3"/>
    <w:rsid w:val="00A523AC"/>
    <w:rsid w:val="00A536E2"/>
    <w:rsid w:val="00A538CF"/>
    <w:rsid w:val="00A53960"/>
    <w:rsid w:val="00A53FD8"/>
    <w:rsid w:val="00A540F9"/>
    <w:rsid w:val="00A54784"/>
    <w:rsid w:val="00A55085"/>
    <w:rsid w:val="00A55318"/>
    <w:rsid w:val="00A5534A"/>
    <w:rsid w:val="00A553F6"/>
    <w:rsid w:val="00A557D4"/>
    <w:rsid w:val="00A55A4F"/>
    <w:rsid w:val="00A57976"/>
    <w:rsid w:val="00A57D42"/>
    <w:rsid w:val="00A60366"/>
    <w:rsid w:val="00A6135C"/>
    <w:rsid w:val="00A61FA8"/>
    <w:rsid w:val="00A6260C"/>
    <w:rsid w:val="00A62B41"/>
    <w:rsid w:val="00A63316"/>
    <w:rsid w:val="00A64770"/>
    <w:rsid w:val="00A649FF"/>
    <w:rsid w:val="00A65728"/>
    <w:rsid w:val="00A659AC"/>
    <w:rsid w:val="00A6610F"/>
    <w:rsid w:val="00A670E7"/>
    <w:rsid w:val="00A67179"/>
    <w:rsid w:val="00A67250"/>
    <w:rsid w:val="00A70316"/>
    <w:rsid w:val="00A70350"/>
    <w:rsid w:val="00A7090F"/>
    <w:rsid w:val="00A712B6"/>
    <w:rsid w:val="00A72635"/>
    <w:rsid w:val="00A73468"/>
    <w:rsid w:val="00A73A30"/>
    <w:rsid w:val="00A73D4F"/>
    <w:rsid w:val="00A7415F"/>
    <w:rsid w:val="00A744FE"/>
    <w:rsid w:val="00A74E5A"/>
    <w:rsid w:val="00A750A5"/>
    <w:rsid w:val="00A75680"/>
    <w:rsid w:val="00A75C8C"/>
    <w:rsid w:val="00A75CCF"/>
    <w:rsid w:val="00A76755"/>
    <w:rsid w:val="00A80332"/>
    <w:rsid w:val="00A815AD"/>
    <w:rsid w:val="00A81BCB"/>
    <w:rsid w:val="00A828BB"/>
    <w:rsid w:val="00A8346A"/>
    <w:rsid w:val="00A83B51"/>
    <w:rsid w:val="00A8400C"/>
    <w:rsid w:val="00A8455C"/>
    <w:rsid w:val="00A84A9D"/>
    <w:rsid w:val="00A84C98"/>
    <w:rsid w:val="00A84EF3"/>
    <w:rsid w:val="00A873F6"/>
    <w:rsid w:val="00A875D5"/>
    <w:rsid w:val="00A8777C"/>
    <w:rsid w:val="00A90098"/>
    <w:rsid w:val="00A90154"/>
    <w:rsid w:val="00A903F1"/>
    <w:rsid w:val="00A90B3E"/>
    <w:rsid w:val="00A9295C"/>
    <w:rsid w:val="00A92E6E"/>
    <w:rsid w:val="00A937D4"/>
    <w:rsid w:val="00A93986"/>
    <w:rsid w:val="00A93CA7"/>
    <w:rsid w:val="00A93E7F"/>
    <w:rsid w:val="00A93F41"/>
    <w:rsid w:val="00A9462C"/>
    <w:rsid w:val="00A94A6D"/>
    <w:rsid w:val="00A951AB"/>
    <w:rsid w:val="00A9522A"/>
    <w:rsid w:val="00A955A4"/>
    <w:rsid w:val="00A96C99"/>
    <w:rsid w:val="00A96F91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1840"/>
    <w:rsid w:val="00AA2171"/>
    <w:rsid w:val="00AA227D"/>
    <w:rsid w:val="00AA2358"/>
    <w:rsid w:val="00AA33B7"/>
    <w:rsid w:val="00AA3D56"/>
    <w:rsid w:val="00AA4F7E"/>
    <w:rsid w:val="00AA5555"/>
    <w:rsid w:val="00AA55B3"/>
    <w:rsid w:val="00AA5ED0"/>
    <w:rsid w:val="00AA75A8"/>
    <w:rsid w:val="00AB0B73"/>
    <w:rsid w:val="00AB17C0"/>
    <w:rsid w:val="00AB1815"/>
    <w:rsid w:val="00AB258B"/>
    <w:rsid w:val="00AB2DBC"/>
    <w:rsid w:val="00AB3857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EDA"/>
    <w:rsid w:val="00AC1F06"/>
    <w:rsid w:val="00AC2003"/>
    <w:rsid w:val="00AC204E"/>
    <w:rsid w:val="00AC2227"/>
    <w:rsid w:val="00AC3F82"/>
    <w:rsid w:val="00AC4769"/>
    <w:rsid w:val="00AC4F5C"/>
    <w:rsid w:val="00AC524C"/>
    <w:rsid w:val="00AC541B"/>
    <w:rsid w:val="00AC5586"/>
    <w:rsid w:val="00AC60AB"/>
    <w:rsid w:val="00AC60D6"/>
    <w:rsid w:val="00AD1ABD"/>
    <w:rsid w:val="00AD1B51"/>
    <w:rsid w:val="00AD252F"/>
    <w:rsid w:val="00AD27EC"/>
    <w:rsid w:val="00AD2AAB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D7EBF"/>
    <w:rsid w:val="00AE0587"/>
    <w:rsid w:val="00AE0643"/>
    <w:rsid w:val="00AE094E"/>
    <w:rsid w:val="00AE0EED"/>
    <w:rsid w:val="00AE1D7A"/>
    <w:rsid w:val="00AE20A3"/>
    <w:rsid w:val="00AE3267"/>
    <w:rsid w:val="00AE381A"/>
    <w:rsid w:val="00AE4422"/>
    <w:rsid w:val="00AE4C21"/>
    <w:rsid w:val="00AE58D5"/>
    <w:rsid w:val="00AE70FE"/>
    <w:rsid w:val="00AE75C0"/>
    <w:rsid w:val="00AE77A4"/>
    <w:rsid w:val="00AE7DE0"/>
    <w:rsid w:val="00AF06BE"/>
    <w:rsid w:val="00AF0709"/>
    <w:rsid w:val="00AF0761"/>
    <w:rsid w:val="00AF1261"/>
    <w:rsid w:val="00AF1A45"/>
    <w:rsid w:val="00AF2B68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88B"/>
    <w:rsid w:val="00B00E70"/>
    <w:rsid w:val="00B0286E"/>
    <w:rsid w:val="00B029F2"/>
    <w:rsid w:val="00B02A46"/>
    <w:rsid w:val="00B048E1"/>
    <w:rsid w:val="00B04B25"/>
    <w:rsid w:val="00B051AC"/>
    <w:rsid w:val="00B054DD"/>
    <w:rsid w:val="00B06A12"/>
    <w:rsid w:val="00B0756F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EC9"/>
    <w:rsid w:val="00B13F68"/>
    <w:rsid w:val="00B14121"/>
    <w:rsid w:val="00B14414"/>
    <w:rsid w:val="00B14CB1"/>
    <w:rsid w:val="00B15538"/>
    <w:rsid w:val="00B15679"/>
    <w:rsid w:val="00B15A9A"/>
    <w:rsid w:val="00B161B6"/>
    <w:rsid w:val="00B161DF"/>
    <w:rsid w:val="00B16302"/>
    <w:rsid w:val="00B1689C"/>
    <w:rsid w:val="00B16BE0"/>
    <w:rsid w:val="00B17208"/>
    <w:rsid w:val="00B17398"/>
    <w:rsid w:val="00B177C8"/>
    <w:rsid w:val="00B17EBC"/>
    <w:rsid w:val="00B20060"/>
    <w:rsid w:val="00B208F0"/>
    <w:rsid w:val="00B20A6F"/>
    <w:rsid w:val="00B21CD4"/>
    <w:rsid w:val="00B21DBA"/>
    <w:rsid w:val="00B2218B"/>
    <w:rsid w:val="00B2231E"/>
    <w:rsid w:val="00B23690"/>
    <w:rsid w:val="00B237C5"/>
    <w:rsid w:val="00B24DE3"/>
    <w:rsid w:val="00B2547E"/>
    <w:rsid w:val="00B258D7"/>
    <w:rsid w:val="00B25DDC"/>
    <w:rsid w:val="00B26AF7"/>
    <w:rsid w:val="00B2780D"/>
    <w:rsid w:val="00B301E4"/>
    <w:rsid w:val="00B303FB"/>
    <w:rsid w:val="00B30695"/>
    <w:rsid w:val="00B312FE"/>
    <w:rsid w:val="00B316C1"/>
    <w:rsid w:val="00B317CE"/>
    <w:rsid w:val="00B32330"/>
    <w:rsid w:val="00B33EEF"/>
    <w:rsid w:val="00B3400D"/>
    <w:rsid w:val="00B34AF2"/>
    <w:rsid w:val="00B35261"/>
    <w:rsid w:val="00B3533C"/>
    <w:rsid w:val="00B357BE"/>
    <w:rsid w:val="00B36643"/>
    <w:rsid w:val="00B3683B"/>
    <w:rsid w:val="00B37515"/>
    <w:rsid w:val="00B37635"/>
    <w:rsid w:val="00B37B45"/>
    <w:rsid w:val="00B407D0"/>
    <w:rsid w:val="00B411FB"/>
    <w:rsid w:val="00B41258"/>
    <w:rsid w:val="00B41B99"/>
    <w:rsid w:val="00B41CDA"/>
    <w:rsid w:val="00B426E2"/>
    <w:rsid w:val="00B42B4E"/>
    <w:rsid w:val="00B443A8"/>
    <w:rsid w:val="00B4462A"/>
    <w:rsid w:val="00B44F2C"/>
    <w:rsid w:val="00B4597D"/>
    <w:rsid w:val="00B45E95"/>
    <w:rsid w:val="00B4603B"/>
    <w:rsid w:val="00B4615C"/>
    <w:rsid w:val="00B46527"/>
    <w:rsid w:val="00B4684E"/>
    <w:rsid w:val="00B46FA6"/>
    <w:rsid w:val="00B4753A"/>
    <w:rsid w:val="00B47A26"/>
    <w:rsid w:val="00B47A42"/>
    <w:rsid w:val="00B512CD"/>
    <w:rsid w:val="00B51668"/>
    <w:rsid w:val="00B51B55"/>
    <w:rsid w:val="00B51DC3"/>
    <w:rsid w:val="00B51FFA"/>
    <w:rsid w:val="00B5218C"/>
    <w:rsid w:val="00B52416"/>
    <w:rsid w:val="00B52C5A"/>
    <w:rsid w:val="00B52D10"/>
    <w:rsid w:val="00B549DE"/>
    <w:rsid w:val="00B55A6C"/>
    <w:rsid w:val="00B55B4E"/>
    <w:rsid w:val="00B56364"/>
    <w:rsid w:val="00B57328"/>
    <w:rsid w:val="00B57783"/>
    <w:rsid w:val="00B60CC5"/>
    <w:rsid w:val="00B61885"/>
    <w:rsid w:val="00B62055"/>
    <w:rsid w:val="00B620BA"/>
    <w:rsid w:val="00B63D92"/>
    <w:rsid w:val="00B64156"/>
    <w:rsid w:val="00B64270"/>
    <w:rsid w:val="00B64953"/>
    <w:rsid w:val="00B64A9F"/>
    <w:rsid w:val="00B650C9"/>
    <w:rsid w:val="00B66531"/>
    <w:rsid w:val="00B66627"/>
    <w:rsid w:val="00B66E39"/>
    <w:rsid w:val="00B671A9"/>
    <w:rsid w:val="00B6727F"/>
    <w:rsid w:val="00B67C72"/>
    <w:rsid w:val="00B70644"/>
    <w:rsid w:val="00B71191"/>
    <w:rsid w:val="00B7154C"/>
    <w:rsid w:val="00B73CE9"/>
    <w:rsid w:val="00B73F7D"/>
    <w:rsid w:val="00B74583"/>
    <w:rsid w:val="00B75030"/>
    <w:rsid w:val="00B75FE1"/>
    <w:rsid w:val="00B76A18"/>
    <w:rsid w:val="00B76F7E"/>
    <w:rsid w:val="00B779F0"/>
    <w:rsid w:val="00B77C70"/>
    <w:rsid w:val="00B801C2"/>
    <w:rsid w:val="00B80294"/>
    <w:rsid w:val="00B8041B"/>
    <w:rsid w:val="00B806D6"/>
    <w:rsid w:val="00B80A61"/>
    <w:rsid w:val="00B81D9A"/>
    <w:rsid w:val="00B81E3B"/>
    <w:rsid w:val="00B81FD0"/>
    <w:rsid w:val="00B82551"/>
    <w:rsid w:val="00B82BE7"/>
    <w:rsid w:val="00B82DB5"/>
    <w:rsid w:val="00B82E1D"/>
    <w:rsid w:val="00B82E46"/>
    <w:rsid w:val="00B83334"/>
    <w:rsid w:val="00B83939"/>
    <w:rsid w:val="00B83A02"/>
    <w:rsid w:val="00B83EA0"/>
    <w:rsid w:val="00B845C0"/>
    <w:rsid w:val="00B84789"/>
    <w:rsid w:val="00B84804"/>
    <w:rsid w:val="00B84E58"/>
    <w:rsid w:val="00B85DD8"/>
    <w:rsid w:val="00B85FAD"/>
    <w:rsid w:val="00B86EF4"/>
    <w:rsid w:val="00B86FA4"/>
    <w:rsid w:val="00B870F7"/>
    <w:rsid w:val="00B87BB0"/>
    <w:rsid w:val="00B87DD1"/>
    <w:rsid w:val="00B87DD3"/>
    <w:rsid w:val="00B87E9C"/>
    <w:rsid w:val="00B9001D"/>
    <w:rsid w:val="00B90404"/>
    <w:rsid w:val="00B90BB8"/>
    <w:rsid w:val="00B91214"/>
    <w:rsid w:val="00B9177A"/>
    <w:rsid w:val="00B927C0"/>
    <w:rsid w:val="00B92ACC"/>
    <w:rsid w:val="00B92D03"/>
    <w:rsid w:val="00B93A3A"/>
    <w:rsid w:val="00B93E4C"/>
    <w:rsid w:val="00B93F4E"/>
    <w:rsid w:val="00B94972"/>
    <w:rsid w:val="00B9578A"/>
    <w:rsid w:val="00B965B4"/>
    <w:rsid w:val="00B968D0"/>
    <w:rsid w:val="00B96936"/>
    <w:rsid w:val="00BA0095"/>
    <w:rsid w:val="00BA015D"/>
    <w:rsid w:val="00BA02CC"/>
    <w:rsid w:val="00BA14EC"/>
    <w:rsid w:val="00BA1C20"/>
    <w:rsid w:val="00BA2569"/>
    <w:rsid w:val="00BA2718"/>
    <w:rsid w:val="00BA2796"/>
    <w:rsid w:val="00BA2864"/>
    <w:rsid w:val="00BA2B33"/>
    <w:rsid w:val="00BA4376"/>
    <w:rsid w:val="00BA43EF"/>
    <w:rsid w:val="00BA4C5E"/>
    <w:rsid w:val="00BA518B"/>
    <w:rsid w:val="00BA5224"/>
    <w:rsid w:val="00BA5BDA"/>
    <w:rsid w:val="00BA77E6"/>
    <w:rsid w:val="00BA792A"/>
    <w:rsid w:val="00BA7B4E"/>
    <w:rsid w:val="00BA7DB5"/>
    <w:rsid w:val="00BB03C1"/>
    <w:rsid w:val="00BB0976"/>
    <w:rsid w:val="00BB2299"/>
    <w:rsid w:val="00BB248D"/>
    <w:rsid w:val="00BB380F"/>
    <w:rsid w:val="00BB3DDC"/>
    <w:rsid w:val="00BB3F38"/>
    <w:rsid w:val="00BB5964"/>
    <w:rsid w:val="00BB6328"/>
    <w:rsid w:val="00BB71FF"/>
    <w:rsid w:val="00BB78FC"/>
    <w:rsid w:val="00BC0D85"/>
    <w:rsid w:val="00BC2A31"/>
    <w:rsid w:val="00BC2A84"/>
    <w:rsid w:val="00BC2BF9"/>
    <w:rsid w:val="00BC3310"/>
    <w:rsid w:val="00BC364A"/>
    <w:rsid w:val="00BC40A6"/>
    <w:rsid w:val="00BC442F"/>
    <w:rsid w:val="00BC486D"/>
    <w:rsid w:val="00BC4E30"/>
    <w:rsid w:val="00BC5900"/>
    <w:rsid w:val="00BC5AC9"/>
    <w:rsid w:val="00BC607E"/>
    <w:rsid w:val="00BC6825"/>
    <w:rsid w:val="00BC75E7"/>
    <w:rsid w:val="00BD0CC7"/>
    <w:rsid w:val="00BD1449"/>
    <w:rsid w:val="00BD1960"/>
    <w:rsid w:val="00BD2C6C"/>
    <w:rsid w:val="00BD2D6E"/>
    <w:rsid w:val="00BD33FD"/>
    <w:rsid w:val="00BD37DB"/>
    <w:rsid w:val="00BD38DC"/>
    <w:rsid w:val="00BD3BF4"/>
    <w:rsid w:val="00BD5023"/>
    <w:rsid w:val="00BD5882"/>
    <w:rsid w:val="00BD5A09"/>
    <w:rsid w:val="00BD6A59"/>
    <w:rsid w:val="00BD70EF"/>
    <w:rsid w:val="00BD76A3"/>
    <w:rsid w:val="00BE042E"/>
    <w:rsid w:val="00BE1A46"/>
    <w:rsid w:val="00BE228A"/>
    <w:rsid w:val="00BE241C"/>
    <w:rsid w:val="00BE2D8A"/>
    <w:rsid w:val="00BE41D0"/>
    <w:rsid w:val="00BE41E4"/>
    <w:rsid w:val="00BE50A6"/>
    <w:rsid w:val="00BE51B5"/>
    <w:rsid w:val="00BE55B8"/>
    <w:rsid w:val="00BE59C8"/>
    <w:rsid w:val="00BE5D3A"/>
    <w:rsid w:val="00BE643C"/>
    <w:rsid w:val="00BE6B13"/>
    <w:rsid w:val="00BE7BFA"/>
    <w:rsid w:val="00BF0CB5"/>
    <w:rsid w:val="00BF0D91"/>
    <w:rsid w:val="00BF24DD"/>
    <w:rsid w:val="00BF289B"/>
    <w:rsid w:val="00BF324C"/>
    <w:rsid w:val="00BF363F"/>
    <w:rsid w:val="00BF3C9C"/>
    <w:rsid w:val="00BF4D74"/>
    <w:rsid w:val="00BF54D4"/>
    <w:rsid w:val="00BF562A"/>
    <w:rsid w:val="00BF5E86"/>
    <w:rsid w:val="00BF6207"/>
    <w:rsid w:val="00BF62D2"/>
    <w:rsid w:val="00BF62DF"/>
    <w:rsid w:val="00BF725D"/>
    <w:rsid w:val="00C00079"/>
    <w:rsid w:val="00C00483"/>
    <w:rsid w:val="00C00698"/>
    <w:rsid w:val="00C00C81"/>
    <w:rsid w:val="00C0107B"/>
    <w:rsid w:val="00C015EF"/>
    <w:rsid w:val="00C0194E"/>
    <w:rsid w:val="00C021AD"/>
    <w:rsid w:val="00C0278B"/>
    <w:rsid w:val="00C045B1"/>
    <w:rsid w:val="00C04689"/>
    <w:rsid w:val="00C04D87"/>
    <w:rsid w:val="00C051F2"/>
    <w:rsid w:val="00C05454"/>
    <w:rsid w:val="00C06159"/>
    <w:rsid w:val="00C061C9"/>
    <w:rsid w:val="00C062FB"/>
    <w:rsid w:val="00C067CA"/>
    <w:rsid w:val="00C06CDF"/>
    <w:rsid w:val="00C06DB3"/>
    <w:rsid w:val="00C071F3"/>
    <w:rsid w:val="00C07D17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161EF"/>
    <w:rsid w:val="00C1752D"/>
    <w:rsid w:val="00C17B77"/>
    <w:rsid w:val="00C20551"/>
    <w:rsid w:val="00C20809"/>
    <w:rsid w:val="00C208AC"/>
    <w:rsid w:val="00C20DFF"/>
    <w:rsid w:val="00C20F9F"/>
    <w:rsid w:val="00C217A8"/>
    <w:rsid w:val="00C21B55"/>
    <w:rsid w:val="00C21BD1"/>
    <w:rsid w:val="00C21D00"/>
    <w:rsid w:val="00C23F6C"/>
    <w:rsid w:val="00C24485"/>
    <w:rsid w:val="00C24940"/>
    <w:rsid w:val="00C24C36"/>
    <w:rsid w:val="00C24E8C"/>
    <w:rsid w:val="00C26002"/>
    <w:rsid w:val="00C26301"/>
    <w:rsid w:val="00C26E34"/>
    <w:rsid w:val="00C27C1E"/>
    <w:rsid w:val="00C27CED"/>
    <w:rsid w:val="00C302E1"/>
    <w:rsid w:val="00C309AF"/>
    <w:rsid w:val="00C31A48"/>
    <w:rsid w:val="00C31E4D"/>
    <w:rsid w:val="00C3223B"/>
    <w:rsid w:val="00C3234F"/>
    <w:rsid w:val="00C3284C"/>
    <w:rsid w:val="00C33332"/>
    <w:rsid w:val="00C3455D"/>
    <w:rsid w:val="00C36FC3"/>
    <w:rsid w:val="00C3745B"/>
    <w:rsid w:val="00C374E2"/>
    <w:rsid w:val="00C37F6F"/>
    <w:rsid w:val="00C408BC"/>
    <w:rsid w:val="00C41078"/>
    <w:rsid w:val="00C412D0"/>
    <w:rsid w:val="00C43996"/>
    <w:rsid w:val="00C43C48"/>
    <w:rsid w:val="00C43D3B"/>
    <w:rsid w:val="00C44096"/>
    <w:rsid w:val="00C4473E"/>
    <w:rsid w:val="00C4485A"/>
    <w:rsid w:val="00C44C3E"/>
    <w:rsid w:val="00C44DFF"/>
    <w:rsid w:val="00C45F94"/>
    <w:rsid w:val="00C467A4"/>
    <w:rsid w:val="00C46D1C"/>
    <w:rsid w:val="00C47110"/>
    <w:rsid w:val="00C47A20"/>
    <w:rsid w:val="00C51206"/>
    <w:rsid w:val="00C513D7"/>
    <w:rsid w:val="00C5151B"/>
    <w:rsid w:val="00C5177B"/>
    <w:rsid w:val="00C51867"/>
    <w:rsid w:val="00C52A71"/>
    <w:rsid w:val="00C52C66"/>
    <w:rsid w:val="00C53A8B"/>
    <w:rsid w:val="00C5493C"/>
    <w:rsid w:val="00C552D5"/>
    <w:rsid w:val="00C55A10"/>
    <w:rsid w:val="00C55F52"/>
    <w:rsid w:val="00C567F7"/>
    <w:rsid w:val="00C5712A"/>
    <w:rsid w:val="00C60914"/>
    <w:rsid w:val="00C615BA"/>
    <w:rsid w:val="00C615CE"/>
    <w:rsid w:val="00C61D52"/>
    <w:rsid w:val="00C62272"/>
    <w:rsid w:val="00C629CF"/>
    <w:rsid w:val="00C6309C"/>
    <w:rsid w:val="00C63296"/>
    <w:rsid w:val="00C634CD"/>
    <w:rsid w:val="00C63A06"/>
    <w:rsid w:val="00C63A45"/>
    <w:rsid w:val="00C647DB"/>
    <w:rsid w:val="00C64981"/>
    <w:rsid w:val="00C657AD"/>
    <w:rsid w:val="00C65E28"/>
    <w:rsid w:val="00C66B18"/>
    <w:rsid w:val="00C6740F"/>
    <w:rsid w:val="00C67826"/>
    <w:rsid w:val="00C7026E"/>
    <w:rsid w:val="00C7107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B30"/>
    <w:rsid w:val="00C77134"/>
    <w:rsid w:val="00C7726E"/>
    <w:rsid w:val="00C774CA"/>
    <w:rsid w:val="00C804B3"/>
    <w:rsid w:val="00C80C41"/>
    <w:rsid w:val="00C83078"/>
    <w:rsid w:val="00C833EE"/>
    <w:rsid w:val="00C841D4"/>
    <w:rsid w:val="00C84BDC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63F"/>
    <w:rsid w:val="00C91D80"/>
    <w:rsid w:val="00C91EB9"/>
    <w:rsid w:val="00C91ED0"/>
    <w:rsid w:val="00C91F4F"/>
    <w:rsid w:val="00C92491"/>
    <w:rsid w:val="00C92681"/>
    <w:rsid w:val="00C92781"/>
    <w:rsid w:val="00C93DAB"/>
    <w:rsid w:val="00C94347"/>
    <w:rsid w:val="00C957BD"/>
    <w:rsid w:val="00C95B5B"/>
    <w:rsid w:val="00C97123"/>
    <w:rsid w:val="00C972C1"/>
    <w:rsid w:val="00C97679"/>
    <w:rsid w:val="00C97693"/>
    <w:rsid w:val="00C97705"/>
    <w:rsid w:val="00C9784C"/>
    <w:rsid w:val="00CA02F4"/>
    <w:rsid w:val="00CA1AC8"/>
    <w:rsid w:val="00CA1FFE"/>
    <w:rsid w:val="00CA3438"/>
    <w:rsid w:val="00CA3EDC"/>
    <w:rsid w:val="00CA41A3"/>
    <w:rsid w:val="00CA487C"/>
    <w:rsid w:val="00CA64C6"/>
    <w:rsid w:val="00CA6951"/>
    <w:rsid w:val="00CA6BF1"/>
    <w:rsid w:val="00CA6DAF"/>
    <w:rsid w:val="00CA6E89"/>
    <w:rsid w:val="00CA759C"/>
    <w:rsid w:val="00CA7A5F"/>
    <w:rsid w:val="00CB14DE"/>
    <w:rsid w:val="00CB1C9E"/>
    <w:rsid w:val="00CB2489"/>
    <w:rsid w:val="00CB2A89"/>
    <w:rsid w:val="00CB3928"/>
    <w:rsid w:val="00CB3C94"/>
    <w:rsid w:val="00CB4908"/>
    <w:rsid w:val="00CB4B7F"/>
    <w:rsid w:val="00CB4BCA"/>
    <w:rsid w:val="00CB4F74"/>
    <w:rsid w:val="00CB511A"/>
    <w:rsid w:val="00CB5211"/>
    <w:rsid w:val="00CB5438"/>
    <w:rsid w:val="00CB5744"/>
    <w:rsid w:val="00CB6218"/>
    <w:rsid w:val="00CB6444"/>
    <w:rsid w:val="00CB6817"/>
    <w:rsid w:val="00CB6A30"/>
    <w:rsid w:val="00CB6C0D"/>
    <w:rsid w:val="00CB6E45"/>
    <w:rsid w:val="00CB6F70"/>
    <w:rsid w:val="00CB7DEA"/>
    <w:rsid w:val="00CC007A"/>
    <w:rsid w:val="00CC09B2"/>
    <w:rsid w:val="00CC0A7E"/>
    <w:rsid w:val="00CC1A85"/>
    <w:rsid w:val="00CC200A"/>
    <w:rsid w:val="00CC25A8"/>
    <w:rsid w:val="00CC42CB"/>
    <w:rsid w:val="00CC49A6"/>
    <w:rsid w:val="00CC4BDC"/>
    <w:rsid w:val="00CC5610"/>
    <w:rsid w:val="00CC5AD1"/>
    <w:rsid w:val="00CC5E6B"/>
    <w:rsid w:val="00CC6947"/>
    <w:rsid w:val="00CC7299"/>
    <w:rsid w:val="00CC7587"/>
    <w:rsid w:val="00CC7D40"/>
    <w:rsid w:val="00CD052C"/>
    <w:rsid w:val="00CD05A2"/>
    <w:rsid w:val="00CD1140"/>
    <w:rsid w:val="00CD1384"/>
    <w:rsid w:val="00CD1982"/>
    <w:rsid w:val="00CD1E34"/>
    <w:rsid w:val="00CD2559"/>
    <w:rsid w:val="00CD2683"/>
    <w:rsid w:val="00CD2910"/>
    <w:rsid w:val="00CD2B33"/>
    <w:rsid w:val="00CD3E59"/>
    <w:rsid w:val="00CD3F40"/>
    <w:rsid w:val="00CD4224"/>
    <w:rsid w:val="00CD4C9B"/>
    <w:rsid w:val="00CD5B1C"/>
    <w:rsid w:val="00CD60D6"/>
    <w:rsid w:val="00CD624A"/>
    <w:rsid w:val="00CD7087"/>
    <w:rsid w:val="00CD74F0"/>
    <w:rsid w:val="00CE0DF5"/>
    <w:rsid w:val="00CE0E0E"/>
    <w:rsid w:val="00CE1139"/>
    <w:rsid w:val="00CE1266"/>
    <w:rsid w:val="00CE1389"/>
    <w:rsid w:val="00CE1C4B"/>
    <w:rsid w:val="00CE21CC"/>
    <w:rsid w:val="00CE23BA"/>
    <w:rsid w:val="00CE298E"/>
    <w:rsid w:val="00CE38B1"/>
    <w:rsid w:val="00CE421B"/>
    <w:rsid w:val="00CE4E71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4584"/>
    <w:rsid w:val="00CF5BC7"/>
    <w:rsid w:val="00CF60B5"/>
    <w:rsid w:val="00CF6B8E"/>
    <w:rsid w:val="00CF6D48"/>
    <w:rsid w:val="00CF731F"/>
    <w:rsid w:val="00CF7AE5"/>
    <w:rsid w:val="00CF7B1A"/>
    <w:rsid w:val="00CF7B66"/>
    <w:rsid w:val="00D012B4"/>
    <w:rsid w:val="00D01A34"/>
    <w:rsid w:val="00D01AB5"/>
    <w:rsid w:val="00D01B2A"/>
    <w:rsid w:val="00D0256C"/>
    <w:rsid w:val="00D03704"/>
    <w:rsid w:val="00D037AF"/>
    <w:rsid w:val="00D037ED"/>
    <w:rsid w:val="00D04EB3"/>
    <w:rsid w:val="00D05F6F"/>
    <w:rsid w:val="00D06126"/>
    <w:rsid w:val="00D061AB"/>
    <w:rsid w:val="00D06C41"/>
    <w:rsid w:val="00D07A7B"/>
    <w:rsid w:val="00D07AE8"/>
    <w:rsid w:val="00D1033D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637"/>
    <w:rsid w:val="00D156CD"/>
    <w:rsid w:val="00D15E14"/>
    <w:rsid w:val="00D16652"/>
    <w:rsid w:val="00D169DF"/>
    <w:rsid w:val="00D202F4"/>
    <w:rsid w:val="00D20523"/>
    <w:rsid w:val="00D2317B"/>
    <w:rsid w:val="00D231BA"/>
    <w:rsid w:val="00D23350"/>
    <w:rsid w:val="00D23C75"/>
    <w:rsid w:val="00D23CAC"/>
    <w:rsid w:val="00D24928"/>
    <w:rsid w:val="00D25983"/>
    <w:rsid w:val="00D2635B"/>
    <w:rsid w:val="00D2693C"/>
    <w:rsid w:val="00D26CCC"/>
    <w:rsid w:val="00D278E5"/>
    <w:rsid w:val="00D30715"/>
    <w:rsid w:val="00D30F56"/>
    <w:rsid w:val="00D30FFB"/>
    <w:rsid w:val="00D318F8"/>
    <w:rsid w:val="00D31B24"/>
    <w:rsid w:val="00D31BE2"/>
    <w:rsid w:val="00D31FE6"/>
    <w:rsid w:val="00D32EB3"/>
    <w:rsid w:val="00D334FB"/>
    <w:rsid w:val="00D337CD"/>
    <w:rsid w:val="00D340E7"/>
    <w:rsid w:val="00D342A6"/>
    <w:rsid w:val="00D3602D"/>
    <w:rsid w:val="00D364F5"/>
    <w:rsid w:val="00D36E9E"/>
    <w:rsid w:val="00D376EB"/>
    <w:rsid w:val="00D4052D"/>
    <w:rsid w:val="00D40A91"/>
    <w:rsid w:val="00D40F45"/>
    <w:rsid w:val="00D41228"/>
    <w:rsid w:val="00D4223B"/>
    <w:rsid w:val="00D42DF9"/>
    <w:rsid w:val="00D42E57"/>
    <w:rsid w:val="00D43049"/>
    <w:rsid w:val="00D432CB"/>
    <w:rsid w:val="00D432FF"/>
    <w:rsid w:val="00D43B89"/>
    <w:rsid w:val="00D43EC3"/>
    <w:rsid w:val="00D43F67"/>
    <w:rsid w:val="00D44171"/>
    <w:rsid w:val="00D44607"/>
    <w:rsid w:val="00D447FB"/>
    <w:rsid w:val="00D44875"/>
    <w:rsid w:val="00D4533E"/>
    <w:rsid w:val="00D453B7"/>
    <w:rsid w:val="00D4584E"/>
    <w:rsid w:val="00D468A8"/>
    <w:rsid w:val="00D46AEC"/>
    <w:rsid w:val="00D471A0"/>
    <w:rsid w:val="00D47268"/>
    <w:rsid w:val="00D478AF"/>
    <w:rsid w:val="00D47D7C"/>
    <w:rsid w:val="00D47FAA"/>
    <w:rsid w:val="00D50128"/>
    <w:rsid w:val="00D50257"/>
    <w:rsid w:val="00D5083B"/>
    <w:rsid w:val="00D514C0"/>
    <w:rsid w:val="00D519AB"/>
    <w:rsid w:val="00D51B10"/>
    <w:rsid w:val="00D520FC"/>
    <w:rsid w:val="00D5227F"/>
    <w:rsid w:val="00D52566"/>
    <w:rsid w:val="00D525AE"/>
    <w:rsid w:val="00D533DF"/>
    <w:rsid w:val="00D55489"/>
    <w:rsid w:val="00D55C39"/>
    <w:rsid w:val="00D55C8F"/>
    <w:rsid w:val="00D56BED"/>
    <w:rsid w:val="00D57256"/>
    <w:rsid w:val="00D60515"/>
    <w:rsid w:val="00D606FC"/>
    <w:rsid w:val="00D60C09"/>
    <w:rsid w:val="00D61644"/>
    <w:rsid w:val="00D6183B"/>
    <w:rsid w:val="00D61F11"/>
    <w:rsid w:val="00D6202D"/>
    <w:rsid w:val="00D62266"/>
    <w:rsid w:val="00D62C73"/>
    <w:rsid w:val="00D6343A"/>
    <w:rsid w:val="00D639A1"/>
    <w:rsid w:val="00D63D38"/>
    <w:rsid w:val="00D63D91"/>
    <w:rsid w:val="00D64F41"/>
    <w:rsid w:val="00D65291"/>
    <w:rsid w:val="00D65B14"/>
    <w:rsid w:val="00D65E01"/>
    <w:rsid w:val="00D66857"/>
    <w:rsid w:val="00D66BA9"/>
    <w:rsid w:val="00D6701E"/>
    <w:rsid w:val="00D67373"/>
    <w:rsid w:val="00D67F31"/>
    <w:rsid w:val="00D67F87"/>
    <w:rsid w:val="00D704EB"/>
    <w:rsid w:val="00D70BDF"/>
    <w:rsid w:val="00D71878"/>
    <w:rsid w:val="00D72885"/>
    <w:rsid w:val="00D74CE1"/>
    <w:rsid w:val="00D74E2F"/>
    <w:rsid w:val="00D76ED6"/>
    <w:rsid w:val="00D77549"/>
    <w:rsid w:val="00D8105E"/>
    <w:rsid w:val="00D81889"/>
    <w:rsid w:val="00D81E83"/>
    <w:rsid w:val="00D81F0A"/>
    <w:rsid w:val="00D81F28"/>
    <w:rsid w:val="00D827F5"/>
    <w:rsid w:val="00D8280E"/>
    <w:rsid w:val="00D82867"/>
    <w:rsid w:val="00D829C2"/>
    <w:rsid w:val="00D8336B"/>
    <w:rsid w:val="00D83B0B"/>
    <w:rsid w:val="00D8409D"/>
    <w:rsid w:val="00D85126"/>
    <w:rsid w:val="00D8539B"/>
    <w:rsid w:val="00D85F16"/>
    <w:rsid w:val="00D860E3"/>
    <w:rsid w:val="00D86C30"/>
    <w:rsid w:val="00D8745E"/>
    <w:rsid w:val="00D8798A"/>
    <w:rsid w:val="00D879CE"/>
    <w:rsid w:val="00D87BB2"/>
    <w:rsid w:val="00D87F28"/>
    <w:rsid w:val="00D9008D"/>
    <w:rsid w:val="00D90347"/>
    <w:rsid w:val="00D90C1D"/>
    <w:rsid w:val="00D90E7C"/>
    <w:rsid w:val="00D90F4C"/>
    <w:rsid w:val="00D9113E"/>
    <w:rsid w:val="00D9152E"/>
    <w:rsid w:val="00D915B4"/>
    <w:rsid w:val="00D92029"/>
    <w:rsid w:val="00D92383"/>
    <w:rsid w:val="00D9266E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95B"/>
    <w:rsid w:val="00D95A71"/>
    <w:rsid w:val="00D95E4C"/>
    <w:rsid w:val="00D95E89"/>
    <w:rsid w:val="00D95E8A"/>
    <w:rsid w:val="00D9606F"/>
    <w:rsid w:val="00D96075"/>
    <w:rsid w:val="00D9609A"/>
    <w:rsid w:val="00D962F0"/>
    <w:rsid w:val="00D967DE"/>
    <w:rsid w:val="00D96FD2"/>
    <w:rsid w:val="00D9703E"/>
    <w:rsid w:val="00D979FB"/>
    <w:rsid w:val="00DA0BA9"/>
    <w:rsid w:val="00DA1236"/>
    <w:rsid w:val="00DA1C4F"/>
    <w:rsid w:val="00DA210A"/>
    <w:rsid w:val="00DA2B1E"/>
    <w:rsid w:val="00DA2EB0"/>
    <w:rsid w:val="00DA33C0"/>
    <w:rsid w:val="00DA4D5D"/>
    <w:rsid w:val="00DA4DD5"/>
    <w:rsid w:val="00DA6C08"/>
    <w:rsid w:val="00DA6E66"/>
    <w:rsid w:val="00DA7397"/>
    <w:rsid w:val="00DB0E8B"/>
    <w:rsid w:val="00DB0EDB"/>
    <w:rsid w:val="00DB1556"/>
    <w:rsid w:val="00DB1B30"/>
    <w:rsid w:val="00DB1E09"/>
    <w:rsid w:val="00DB2FA7"/>
    <w:rsid w:val="00DB3856"/>
    <w:rsid w:val="00DB3E81"/>
    <w:rsid w:val="00DB4338"/>
    <w:rsid w:val="00DB4AB5"/>
    <w:rsid w:val="00DB4AED"/>
    <w:rsid w:val="00DB4C9A"/>
    <w:rsid w:val="00DB5480"/>
    <w:rsid w:val="00DB6158"/>
    <w:rsid w:val="00DB64E0"/>
    <w:rsid w:val="00DB6603"/>
    <w:rsid w:val="00DB6BD7"/>
    <w:rsid w:val="00DB6EE1"/>
    <w:rsid w:val="00DB7718"/>
    <w:rsid w:val="00DB77A6"/>
    <w:rsid w:val="00DB7883"/>
    <w:rsid w:val="00DB7B97"/>
    <w:rsid w:val="00DC176C"/>
    <w:rsid w:val="00DC3519"/>
    <w:rsid w:val="00DC4100"/>
    <w:rsid w:val="00DC523B"/>
    <w:rsid w:val="00DC57CB"/>
    <w:rsid w:val="00DC5B3A"/>
    <w:rsid w:val="00DC6037"/>
    <w:rsid w:val="00DC60C5"/>
    <w:rsid w:val="00DC7150"/>
    <w:rsid w:val="00DC747F"/>
    <w:rsid w:val="00DC7B20"/>
    <w:rsid w:val="00DC7C0D"/>
    <w:rsid w:val="00DD097F"/>
    <w:rsid w:val="00DD0A9F"/>
    <w:rsid w:val="00DD1DBA"/>
    <w:rsid w:val="00DD2228"/>
    <w:rsid w:val="00DD275B"/>
    <w:rsid w:val="00DD2D4D"/>
    <w:rsid w:val="00DD329C"/>
    <w:rsid w:val="00DD352F"/>
    <w:rsid w:val="00DD38CA"/>
    <w:rsid w:val="00DD4319"/>
    <w:rsid w:val="00DD56EE"/>
    <w:rsid w:val="00DD667D"/>
    <w:rsid w:val="00DD7B2A"/>
    <w:rsid w:val="00DD7B4B"/>
    <w:rsid w:val="00DE009B"/>
    <w:rsid w:val="00DE0357"/>
    <w:rsid w:val="00DE0B27"/>
    <w:rsid w:val="00DE0FB5"/>
    <w:rsid w:val="00DE1137"/>
    <w:rsid w:val="00DE12F2"/>
    <w:rsid w:val="00DE1421"/>
    <w:rsid w:val="00DE1488"/>
    <w:rsid w:val="00DE1581"/>
    <w:rsid w:val="00DE24ED"/>
    <w:rsid w:val="00DE2AC0"/>
    <w:rsid w:val="00DE2EE4"/>
    <w:rsid w:val="00DE3AC9"/>
    <w:rsid w:val="00DE3C18"/>
    <w:rsid w:val="00DE5196"/>
    <w:rsid w:val="00DE5957"/>
    <w:rsid w:val="00DE59BC"/>
    <w:rsid w:val="00DE5C19"/>
    <w:rsid w:val="00DE5EC4"/>
    <w:rsid w:val="00DE5ED9"/>
    <w:rsid w:val="00DE6075"/>
    <w:rsid w:val="00DE6851"/>
    <w:rsid w:val="00DF0BA9"/>
    <w:rsid w:val="00DF0E12"/>
    <w:rsid w:val="00DF2FAB"/>
    <w:rsid w:val="00DF38D1"/>
    <w:rsid w:val="00DF3A47"/>
    <w:rsid w:val="00DF3B65"/>
    <w:rsid w:val="00DF4259"/>
    <w:rsid w:val="00DF49BC"/>
    <w:rsid w:val="00DF4FCF"/>
    <w:rsid w:val="00DF5F29"/>
    <w:rsid w:val="00DF6376"/>
    <w:rsid w:val="00DF657C"/>
    <w:rsid w:val="00DF6A3A"/>
    <w:rsid w:val="00DF6BD3"/>
    <w:rsid w:val="00DF76F2"/>
    <w:rsid w:val="00DF7FAC"/>
    <w:rsid w:val="00E003E7"/>
    <w:rsid w:val="00E0349D"/>
    <w:rsid w:val="00E03574"/>
    <w:rsid w:val="00E0359F"/>
    <w:rsid w:val="00E036F9"/>
    <w:rsid w:val="00E03734"/>
    <w:rsid w:val="00E03991"/>
    <w:rsid w:val="00E03A29"/>
    <w:rsid w:val="00E03B7D"/>
    <w:rsid w:val="00E04623"/>
    <w:rsid w:val="00E047B3"/>
    <w:rsid w:val="00E051D5"/>
    <w:rsid w:val="00E05AEA"/>
    <w:rsid w:val="00E060ED"/>
    <w:rsid w:val="00E07BED"/>
    <w:rsid w:val="00E07CE3"/>
    <w:rsid w:val="00E07D89"/>
    <w:rsid w:val="00E10133"/>
    <w:rsid w:val="00E10925"/>
    <w:rsid w:val="00E10D2C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643"/>
    <w:rsid w:val="00E15D3C"/>
    <w:rsid w:val="00E1603E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2D63"/>
    <w:rsid w:val="00E230AC"/>
    <w:rsid w:val="00E23D96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32"/>
    <w:rsid w:val="00E27264"/>
    <w:rsid w:val="00E2747C"/>
    <w:rsid w:val="00E27A24"/>
    <w:rsid w:val="00E3012B"/>
    <w:rsid w:val="00E315DA"/>
    <w:rsid w:val="00E31C84"/>
    <w:rsid w:val="00E32C59"/>
    <w:rsid w:val="00E333F7"/>
    <w:rsid w:val="00E33513"/>
    <w:rsid w:val="00E33596"/>
    <w:rsid w:val="00E33A14"/>
    <w:rsid w:val="00E34B81"/>
    <w:rsid w:val="00E35569"/>
    <w:rsid w:val="00E35692"/>
    <w:rsid w:val="00E35E4B"/>
    <w:rsid w:val="00E36F04"/>
    <w:rsid w:val="00E400AC"/>
    <w:rsid w:val="00E4069A"/>
    <w:rsid w:val="00E407C4"/>
    <w:rsid w:val="00E40BB0"/>
    <w:rsid w:val="00E41198"/>
    <w:rsid w:val="00E41244"/>
    <w:rsid w:val="00E42808"/>
    <w:rsid w:val="00E43B49"/>
    <w:rsid w:val="00E440D6"/>
    <w:rsid w:val="00E4510B"/>
    <w:rsid w:val="00E4528C"/>
    <w:rsid w:val="00E457C5"/>
    <w:rsid w:val="00E45CB9"/>
    <w:rsid w:val="00E463CD"/>
    <w:rsid w:val="00E4654A"/>
    <w:rsid w:val="00E46D78"/>
    <w:rsid w:val="00E50132"/>
    <w:rsid w:val="00E50370"/>
    <w:rsid w:val="00E50D2A"/>
    <w:rsid w:val="00E50F2C"/>
    <w:rsid w:val="00E511BB"/>
    <w:rsid w:val="00E514BB"/>
    <w:rsid w:val="00E51E0D"/>
    <w:rsid w:val="00E51E77"/>
    <w:rsid w:val="00E524FE"/>
    <w:rsid w:val="00E534BD"/>
    <w:rsid w:val="00E534C0"/>
    <w:rsid w:val="00E53CB9"/>
    <w:rsid w:val="00E54046"/>
    <w:rsid w:val="00E54B1F"/>
    <w:rsid w:val="00E54DBD"/>
    <w:rsid w:val="00E555C9"/>
    <w:rsid w:val="00E56254"/>
    <w:rsid w:val="00E56949"/>
    <w:rsid w:val="00E56B8E"/>
    <w:rsid w:val="00E57161"/>
    <w:rsid w:val="00E572B7"/>
    <w:rsid w:val="00E575C4"/>
    <w:rsid w:val="00E60175"/>
    <w:rsid w:val="00E60A98"/>
    <w:rsid w:val="00E60C12"/>
    <w:rsid w:val="00E61056"/>
    <w:rsid w:val="00E6116D"/>
    <w:rsid w:val="00E623F1"/>
    <w:rsid w:val="00E626D5"/>
    <w:rsid w:val="00E6280E"/>
    <w:rsid w:val="00E62A66"/>
    <w:rsid w:val="00E62E32"/>
    <w:rsid w:val="00E63884"/>
    <w:rsid w:val="00E655E7"/>
    <w:rsid w:val="00E65833"/>
    <w:rsid w:val="00E65B26"/>
    <w:rsid w:val="00E6673D"/>
    <w:rsid w:val="00E66827"/>
    <w:rsid w:val="00E669A8"/>
    <w:rsid w:val="00E66C0C"/>
    <w:rsid w:val="00E66E97"/>
    <w:rsid w:val="00E673B8"/>
    <w:rsid w:val="00E675E7"/>
    <w:rsid w:val="00E6799F"/>
    <w:rsid w:val="00E67A21"/>
    <w:rsid w:val="00E67FE5"/>
    <w:rsid w:val="00E705CF"/>
    <w:rsid w:val="00E707BC"/>
    <w:rsid w:val="00E71988"/>
    <w:rsid w:val="00E7250B"/>
    <w:rsid w:val="00E72F57"/>
    <w:rsid w:val="00E7391C"/>
    <w:rsid w:val="00E745AB"/>
    <w:rsid w:val="00E74E62"/>
    <w:rsid w:val="00E750E7"/>
    <w:rsid w:val="00E76014"/>
    <w:rsid w:val="00E767CC"/>
    <w:rsid w:val="00E77094"/>
    <w:rsid w:val="00E773F1"/>
    <w:rsid w:val="00E7755E"/>
    <w:rsid w:val="00E80147"/>
    <w:rsid w:val="00E801C8"/>
    <w:rsid w:val="00E80526"/>
    <w:rsid w:val="00E808B7"/>
    <w:rsid w:val="00E811A6"/>
    <w:rsid w:val="00E81B21"/>
    <w:rsid w:val="00E81C57"/>
    <w:rsid w:val="00E82032"/>
    <w:rsid w:val="00E823F4"/>
    <w:rsid w:val="00E8260B"/>
    <w:rsid w:val="00E82E45"/>
    <w:rsid w:val="00E8311F"/>
    <w:rsid w:val="00E835C4"/>
    <w:rsid w:val="00E8398F"/>
    <w:rsid w:val="00E841AF"/>
    <w:rsid w:val="00E84BFD"/>
    <w:rsid w:val="00E84FF6"/>
    <w:rsid w:val="00E851E9"/>
    <w:rsid w:val="00E858A1"/>
    <w:rsid w:val="00E85C4E"/>
    <w:rsid w:val="00E85C70"/>
    <w:rsid w:val="00E869AC"/>
    <w:rsid w:val="00E86F98"/>
    <w:rsid w:val="00E90467"/>
    <w:rsid w:val="00E90B1E"/>
    <w:rsid w:val="00E91F34"/>
    <w:rsid w:val="00E922A6"/>
    <w:rsid w:val="00E922D7"/>
    <w:rsid w:val="00E93C12"/>
    <w:rsid w:val="00E9467C"/>
    <w:rsid w:val="00E94CDB"/>
    <w:rsid w:val="00E95D51"/>
    <w:rsid w:val="00E96108"/>
    <w:rsid w:val="00E9701C"/>
    <w:rsid w:val="00E971E2"/>
    <w:rsid w:val="00E97D88"/>
    <w:rsid w:val="00EA2467"/>
    <w:rsid w:val="00EA2517"/>
    <w:rsid w:val="00EA281F"/>
    <w:rsid w:val="00EA2DC1"/>
    <w:rsid w:val="00EA46A3"/>
    <w:rsid w:val="00EA4797"/>
    <w:rsid w:val="00EA54B1"/>
    <w:rsid w:val="00EA55CA"/>
    <w:rsid w:val="00EA62B0"/>
    <w:rsid w:val="00EA70F5"/>
    <w:rsid w:val="00EA716F"/>
    <w:rsid w:val="00EA7403"/>
    <w:rsid w:val="00EA7421"/>
    <w:rsid w:val="00EB01D7"/>
    <w:rsid w:val="00EB0D9C"/>
    <w:rsid w:val="00EB0F1A"/>
    <w:rsid w:val="00EB17A7"/>
    <w:rsid w:val="00EB2643"/>
    <w:rsid w:val="00EB40FF"/>
    <w:rsid w:val="00EB4160"/>
    <w:rsid w:val="00EB42FA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972"/>
    <w:rsid w:val="00EC148B"/>
    <w:rsid w:val="00EC21DA"/>
    <w:rsid w:val="00EC2A9E"/>
    <w:rsid w:val="00EC346D"/>
    <w:rsid w:val="00EC349E"/>
    <w:rsid w:val="00EC3B4C"/>
    <w:rsid w:val="00EC3B73"/>
    <w:rsid w:val="00EC439F"/>
    <w:rsid w:val="00EC43C8"/>
    <w:rsid w:val="00EC4808"/>
    <w:rsid w:val="00EC485D"/>
    <w:rsid w:val="00EC4D6A"/>
    <w:rsid w:val="00EC4E7B"/>
    <w:rsid w:val="00EC556F"/>
    <w:rsid w:val="00EC56C3"/>
    <w:rsid w:val="00EC5E01"/>
    <w:rsid w:val="00EC629B"/>
    <w:rsid w:val="00EC6D77"/>
    <w:rsid w:val="00EC6E11"/>
    <w:rsid w:val="00EC7063"/>
    <w:rsid w:val="00ED00F8"/>
    <w:rsid w:val="00ED029F"/>
    <w:rsid w:val="00ED084D"/>
    <w:rsid w:val="00ED0927"/>
    <w:rsid w:val="00ED0B48"/>
    <w:rsid w:val="00ED1C72"/>
    <w:rsid w:val="00ED2070"/>
    <w:rsid w:val="00ED2173"/>
    <w:rsid w:val="00ED223B"/>
    <w:rsid w:val="00ED2A75"/>
    <w:rsid w:val="00ED3004"/>
    <w:rsid w:val="00ED341F"/>
    <w:rsid w:val="00ED3FAC"/>
    <w:rsid w:val="00ED5467"/>
    <w:rsid w:val="00ED56DB"/>
    <w:rsid w:val="00ED5AC1"/>
    <w:rsid w:val="00ED623E"/>
    <w:rsid w:val="00ED6AB0"/>
    <w:rsid w:val="00ED7C34"/>
    <w:rsid w:val="00EE01FF"/>
    <w:rsid w:val="00EE12E8"/>
    <w:rsid w:val="00EE18B9"/>
    <w:rsid w:val="00EE1EAB"/>
    <w:rsid w:val="00EE20BC"/>
    <w:rsid w:val="00EE2520"/>
    <w:rsid w:val="00EE3188"/>
    <w:rsid w:val="00EE3B1E"/>
    <w:rsid w:val="00EE3EAA"/>
    <w:rsid w:val="00EE40EF"/>
    <w:rsid w:val="00EE45D3"/>
    <w:rsid w:val="00EE52C9"/>
    <w:rsid w:val="00EE5495"/>
    <w:rsid w:val="00EE5678"/>
    <w:rsid w:val="00EE5A16"/>
    <w:rsid w:val="00EE6732"/>
    <w:rsid w:val="00EE686C"/>
    <w:rsid w:val="00EE69B6"/>
    <w:rsid w:val="00EE6DC9"/>
    <w:rsid w:val="00EE7480"/>
    <w:rsid w:val="00EE77E2"/>
    <w:rsid w:val="00EE7D99"/>
    <w:rsid w:val="00EE7E04"/>
    <w:rsid w:val="00EF023F"/>
    <w:rsid w:val="00EF0244"/>
    <w:rsid w:val="00EF062F"/>
    <w:rsid w:val="00EF0CDA"/>
    <w:rsid w:val="00EF196F"/>
    <w:rsid w:val="00EF1D8F"/>
    <w:rsid w:val="00EF1DDC"/>
    <w:rsid w:val="00EF1E47"/>
    <w:rsid w:val="00EF1E91"/>
    <w:rsid w:val="00EF1EF3"/>
    <w:rsid w:val="00EF2277"/>
    <w:rsid w:val="00EF3A38"/>
    <w:rsid w:val="00EF3A63"/>
    <w:rsid w:val="00EF3C45"/>
    <w:rsid w:val="00EF4C95"/>
    <w:rsid w:val="00EF5B80"/>
    <w:rsid w:val="00EF60E7"/>
    <w:rsid w:val="00EF6F1B"/>
    <w:rsid w:val="00EF794F"/>
    <w:rsid w:val="00EF7B36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3C6C"/>
    <w:rsid w:val="00F04606"/>
    <w:rsid w:val="00F047A1"/>
    <w:rsid w:val="00F0623B"/>
    <w:rsid w:val="00F06293"/>
    <w:rsid w:val="00F06D59"/>
    <w:rsid w:val="00F07469"/>
    <w:rsid w:val="00F074EA"/>
    <w:rsid w:val="00F07AED"/>
    <w:rsid w:val="00F101E1"/>
    <w:rsid w:val="00F11F8B"/>
    <w:rsid w:val="00F1216E"/>
    <w:rsid w:val="00F128BD"/>
    <w:rsid w:val="00F128ED"/>
    <w:rsid w:val="00F13258"/>
    <w:rsid w:val="00F13C2F"/>
    <w:rsid w:val="00F13F49"/>
    <w:rsid w:val="00F149C8"/>
    <w:rsid w:val="00F162A8"/>
    <w:rsid w:val="00F1684E"/>
    <w:rsid w:val="00F16F14"/>
    <w:rsid w:val="00F16FE4"/>
    <w:rsid w:val="00F17E9F"/>
    <w:rsid w:val="00F20CA8"/>
    <w:rsid w:val="00F21D71"/>
    <w:rsid w:val="00F21DBD"/>
    <w:rsid w:val="00F21E33"/>
    <w:rsid w:val="00F221A7"/>
    <w:rsid w:val="00F22878"/>
    <w:rsid w:val="00F231FF"/>
    <w:rsid w:val="00F233F9"/>
    <w:rsid w:val="00F23ABC"/>
    <w:rsid w:val="00F24687"/>
    <w:rsid w:val="00F24E4B"/>
    <w:rsid w:val="00F2533A"/>
    <w:rsid w:val="00F25B35"/>
    <w:rsid w:val="00F25DC7"/>
    <w:rsid w:val="00F265DF"/>
    <w:rsid w:val="00F2697C"/>
    <w:rsid w:val="00F273B8"/>
    <w:rsid w:val="00F2776E"/>
    <w:rsid w:val="00F3054C"/>
    <w:rsid w:val="00F30CC9"/>
    <w:rsid w:val="00F31484"/>
    <w:rsid w:val="00F3191D"/>
    <w:rsid w:val="00F31B85"/>
    <w:rsid w:val="00F3341A"/>
    <w:rsid w:val="00F3429F"/>
    <w:rsid w:val="00F3480D"/>
    <w:rsid w:val="00F35519"/>
    <w:rsid w:val="00F35B62"/>
    <w:rsid w:val="00F36388"/>
    <w:rsid w:val="00F36777"/>
    <w:rsid w:val="00F3775D"/>
    <w:rsid w:val="00F37EA0"/>
    <w:rsid w:val="00F40199"/>
    <w:rsid w:val="00F40F47"/>
    <w:rsid w:val="00F414E4"/>
    <w:rsid w:val="00F41937"/>
    <w:rsid w:val="00F41CDE"/>
    <w:rsid w:val="00F420ED"/>
    <w:rsid w:val="00F434F9"/>
    <w:rsid w:val="00F435A5"/>
    <w:rsid w:val="00F437C0"/>
    <w:rsid w:val="00F43BEA"/>
    <w:rsid w:val="00F45603"/>
    <w:rsid w:val="00F46831"/>
    <w:rsid w:val="00F47991"/>
    <w:rsid w:val="00F47EBA"/>
    <w:rsid w:val="00F504EC"/>
    <w:rsid w:val="00F50541"/>
    <w:rsid w:val="00F50882"/>
    <w:rsid w:val="00F50E6C"/>
    <w:rsid w:val="00F5179A"/>
    <w:rsid w:val="00F5209F"/>
    <w:rsid w:val="00F52483"/>
    <w:rsid w:val="00F52B29"/>
    <w:rsid w:val="00F53B59"/>
    <w:rsid w:val="00F53DE5"/>
    <w:rsid w:val="00F54028"/>
    <w:rsid w:val="00F5423E"/>
    <w:rsid w:val="00F544F0"/>
    <w:rsid w:val="00F54FAB"/>
    <w:rsid w:val="00F5571D"/>
    <w:rsid w:val="00F56169"/>
    <w:rsid w:val="00F56650"/>
    <w:rsid w:val="00F568BA"/>
    <w:rsid w:val="00F56F2F"/>
    <w:rsid w:val="00F5741C"/>
    <w:rsid w:val="00F60EF8"/>
    <w:rsid w:val="00F610E9"/>
    <w:rsid w:val="00F61955"/>
    <w:rsid w:val="00F6238F"/>
    <w:rsid w:val="00F629F8"/>
    <w:rsid w:val="00F6382C"/>
    <w:rsid w:val="00F64092"/>
    <w:rsid w:val="00F650BE"/>
    <w:rsid w:val="00F655E1"/>
    <w:rsid w:val="00F65C93"/>
    <w:rsid w:val="00F66277"/>
    <w:rsid w:val="00F669D3"/>
    <w:rsid w:val="00F669FC"/>
    <w:rsid w:val="00F67531"/>
    <w:rsid w:val="00F675D8"/>
    <w:rsid w:val="00F67AB7"/>
    <w:rsid w:val="00F67D29"/>
    <w:rsid w:val="00F703C6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77608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5AE"/>
    <w:rsid w:val="00F909A0"/>
    <w:rsid w:val="00F90B6D"/>
    <w:rsid w:val="00F91359"/>
    <w:rsid w:val="00F91597"/>
    <w:rsid w:val="00F916C5"/>
    <w:rsid w:val="00F91BF9"/>
    <w:rsid w:val="00F920CA"/>
    <w:rsid w:val="00F92541"/>
    <w:rsid w:val="00F933A2"/>
    <w:rsid w:val="00F93490"/>
    <w:rsid w:val="00F93ED3"/>
    <w:rsid w:val="00F93F98"/>
    <w:rsid w:val="00F94BFF"/>
    <w:rsid w:val="00F951F9"/>
    <w:rsid w:val="00F96029"/>
    <w:rsid w:val="00F961EB"/>
    <w:rsid w:val="00F97487"/>
    <w:rsid w:val="00FA010B"/>
    <w:rsid w:val="00FA18D9"/>
    <w:rsid w:val="00FA1984"/>
    <w:rsid w:val="00FA1C43"/>
    <w:rsid w:val="00FA2999"/>
    <w:rsid w:val="00FA36BE"/>
    <w:rsid w:val="00FA3A8A"/>
    <w:rsid w:val="00FA4613"/>
    <w:rsid w:val="00FA49F0"/>
    <w:rsid w:val="00FA5038"/>
    <w:rsid w:val="00FA52E2"/>
    <w:rsid w:val="00FA567F"/>
    <w:rsid w:val="00FA5A19"/>
    <w:rsid w:val="00FA6455"/>
    <w:rsid w:val="00FA7727"/>
    <w:rsid w:val="00FA78A7"/>
    <w:rsid w:val="00FA7B74"/>
    <w:rsid w:val="00FA7EF0"/>
    <w:rsid w:val="00FB0010"/>
    <w:rsid w:val="00FB0989"/>
    <w:rsid w:val="00FB15F3"/>
    <w:rsid w:val="00FB1DDA"/>
    <w:rsid w:val="00FB1F39"/>
    <w:rsid w:val="00FB29EB"/>
    <w:rsid w:val="00FB2E81"/>
    <w:rsid w:val="00FB3296"/>
    <w:rsid w:val="00FB34BD"/>
    <w:rsid w:val="00FB39BF"/>
    <w:rsid w:val="00FB44FB"/>
    <w:rsid w:val="00FB4A5F"/>
    <w:rsid w:val="00FB5325"/>
    <w:rsid w:val="00FB5FBB"/>
    <w:rsid w:val="00FB655C"/>
    <w:rsid w:val="00FB663F"/>
    <w:rsid w:val="00FB678D"/>
    <w:rsid w:val="00FB6B38"/>
    <w:rsid w:val="00FB73C5"/>
    <w:rsid w:val="00FB749A"/>
    <w:rsid w:val="00FB7B83"/>
    <w:rsid w:val="00FC0A01"/>
    <w:rsid w:val="00FC0AF5"/>
    <w:rsid w:val="00FC1761"/>
    <w:rsid w:val="00FC28C2"/>
    <w:rsid w:val="00FC2A34"/>
    <w:rsid w:val="00FC2E05"/>
    <w:rsid w:val="00FC36D8"/>
    <w:rsid w:val="00FC5700"/>
    <w:rsid w:val="00FC5DB9"/>
    <w:rsid w:val="00FC5E8F"/>
    <w:rsid w:val="00FD123D"/>
    <w:rsid w:val="00FD1A11"/>
    <w:rsid w:val="00FD20DF"/>
    <w:rsid w:val="00FD273F"/>
    <w:rsid w:val="00FD2C04"/>
    <w:rsid w:val="00FD319E"/>
    <w:rsid w:val="00FD3FF8"/>
    <w:rsid w:val="00FD4163"/>
    <w:rsid w:val="00FD4776"/>
    <w:rsid w:val="00FD4C84"/>
    <w:rsid w:val="00FD5582"/>
    <w:rsid w:val="00FD5765"/>
    <w:rsid w:val="00FD5929"/>
    <w:rsid w:val="00FD5B0F"/>
    <w:rsid w:val="00FD6228"/>
    <w:rsid w:val="00FD6966"/>
    <w:rsid w:val="00FD6A9A"/>
    <w:rsid w:val="00FD73D6"/>
    <w:rsid w:val="00FD79AB"/>
    <w:rsid w:val="00FE0376"/>
    <w:rsid w:val="00FE0871"/>
    <w:rsid w:val="00FE0917"/>
    <w:rsid w:val="00FE09C9"/>
    <w:rsid w:val="00FE0D07"/>
    <w:rsid w:val="00FE0DAC"/>
    <w:rsid w:val="00FE0F4B"/>
    <w:rsid w:val="00FE1847"/>
    <w:rsid w:val="00FE1D6F"/>
    <w:rsid w:val="00FE1F8E"/>
    <w:rsid w:val="00FE289C"/>
    <w:rsid w:val="00FE317D"/>
    <w:rsid w:val="00FE34A3"/>
    <w:rsid w:val="00FE3A84"/>
    <w:rsid w:val="00FE3FF8"/>
    <w:rsid w:val="00FE46F9"/>
    <w:rsid w:val="00FE4A43"/>
    <w:rsid w:val="00FE5088"/>
    <w:rsid w:val="00FE5179"/>
    <w:rsid w:val="00FE5BC5"/>
    <w:rsid w:val="00FE6E12"/>
    <w:rsid w:val="00FE6F69"/>
    <w:rsid w:val="00FE76BD"/>
    <w:rsid w:val="00FE7B88"/>
    <w:rsid w:val="00FE7BD3"/>
    <w:rsid w:val="00FF0459"/>
    <w:rsid w:val="00FF06A8"/>
    <w:rsid w:val="00FF2250"/>
    <w:rsid w:val="00FF2300"/>
    <w:rsid w:val="00FF2562"/>
    <w:rsid w:val="00FF35E4"/>
    <w:rsid w:val="00FF4801"/>
    <w:rsid w:val="00FF543C"/>
    <w:rsid w:val="00FF55B4"/>
    <w:rsid w:val="00FF5ACD"/>
    <w:rsid w:val="00FF64E8"/>
    <w:rsid w:val="00FF6953"/>
    <w:rsid w:val="00FF6D32"/>
    <w:rsid w:val="00FF7B86"/>
    <w:rsid w:val="00FF7DCC"/>
    <w:rsid w:val="00FF7F68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016187D4"/>
  <w15:docId w15:val="{3915783C-947B-49E3-ADD3-774A027E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508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2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"/>
    <w:link w:val="ad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e">
    <w:name w:val="annotation reference"/>
    <w:rsid w:val="000503C8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0503C8"/>
    <w:rPr>
      <w:sz w:val="20"/>
      <w:szCs w:val="20"/>
      <w:lang w:val="x-none" w:eastAsia="x-none"/>
    </w:rPr>
  </w:style>
  <w:style w:type="character" w:customStyle="1" w:styleId="af0">
    <w:name w:val="Текст примечания Знак"/>
    <w:link w:val="af"/>
    <w:locked/>
    <w:rsid w:val="000503C8"/>
    <w:rPr>
      <w:rFonts w:cs="Times New Roman"/>
    </w:rPr>
  </w:style>
  <w:style w:type="paragraph" w:styleId="af1">
    <w:name w:val="annotation subject"/>
    <w:basedOn w:val="af"/>
    <w:next w:val="af"/>
    <w:link w:val="af2"/>
    <w:rsid w:val="000503C8"/>
    <w:rPr>
      <w:b/>
      <w:bCs/>
    </w:rPr>
  </w:style>
  <w:style w:type="character" w:customStyle="1" w:styleId="af2">
    <w:name w:val="Тема примечания Знак"/>
    <w:link w:val="af1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3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BD5A09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5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4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paragraph" w:styleId="af5">
    <w:name w:val="No Spacing"/>
    <w:uiPriority w:val="1"/>
    <w:qFormat/>
    <w:rsid w:val="00622DEE"/>
    <w:rPr>
      <w:rFonts w:ascii="Calibri" w:eastAsia="Calibri" w:hAnsi="Calibri"/>
      <w:sz w:val="22"/>
      <w:szCs w:val="22"/>
      <w:lang w:eastAsia="en-US"/>
    </w:rPr>
  </w:style>
  <w:style w:type="numbering" w:customStyle="1" w:styleId="3">
    <w:name w:val="Стиль3"/>
    <w:uiPriority w:val="99"/>
    <w:rsid w:val="00E53CB9"/>
    <w:pPr>
      <w:numPr>
        <w:numId w:val="6"/>
      </w:numPr>
    </w:pPr>
  </w:style>
  <w:style w:type="paragraph" w:styleId="af6">
    <w:name w:val="Title"/>
    <w:aliases w:val="Уровень 2"/>
    <w:basedOn w:val="2"/>
    <w:next w:val="a"/>
    <w:link w:val="af7"/>
    <w:qFormat/>
    <w:locked/>
    <w:rsid w:val="00E53CB9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/>
      <w:bCs w:val="0"/>
      <w:lang w:val="x-none" w:eastAsia="x-none"/>
    </w:rPr>
  </w:style>
  <w:style w:type="character" w:customStyle="1" w:styleId="af7">
    <w:name w:val="Заголовок Знак"/>
    <w:aliases w:val="Уровень 2 Знак"/>
    <w:link w:val="af6"/>
    <w:rsid w:val="00E53CB9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E53CB9"/>
    <w:pPr>
      <w:ind w:left="1077" w:hanging="793"/>
      <w:jc w:val="both"/>
    </w:pPr>
    <w:rPr>
      <w:rFonts w:ascii="Tahoma" w:hAnsi="Tahoma"/>
      <w:sz w:val="20"/>
      <w:lang w:val="x-none" w:eastAsia="x-none"/>
    </w:rPr>
  </w:style>
  <w:style w:type="paragraph" w:customStyle="1" w:styleId="40">
    <w:name w:val="Уровень 4"/>
    <w:basedOn w:val="a"/>
    <w:qFormat/>
    <w:rsid w:val="00E53CB9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E53CB9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E53CB9"/>
    <w:pPr>
      <w:ind w:left="1701" w:hanging="397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16">
    <w:name w:val="Уровень Выделение 1 Знак"/>
    <w:link w:val="15"/>
    <w:rsid w:val="00E53CB9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E53CB9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E53CB9"/>
    <w:pPr>
      <w:ind w:left="3240" w:hanging="1080"/>
    </w:pPr>
    <w:rPr>
      <w:rFonts w:ascii="Tahoma" w:hAnsi="Tahoma"/>
      <w:sz w:val="20"/>
    </w:rPr>
  </w:style>
  <w:style w:type="paragraph" w:customStyle="1" w:styleId="af8">
    <w:name w:val="Уровень Формул"/>
    <w:basedOn w:val="a"/>
    <w:link w:val="af9"/>
    <w:qFormat/>
    <w:rsid w:val="00346C9E"/>
    <w:pPr>
      <w:spacing w:before="240" w:after="240"/>
      <w:jc w:val="both"/>
    </w:pPr>
    <w:rPr>
      <w:rFonts w:ascii="Cambria Math" w:hAnsi="Cambria Math"/>
      <w:i/>
      <w:szCs w:val="20"/>
      <w:lang w:val="en-US" w:eastAsia="x-none"/>
    </w:rPr>
  </w:style>
  <w:style w:type="character" w:customStyle="1" w:styleId="af9">
    <w:name w:val="Уровень Формул Знак"/>
    <w:link w:val="af8"/>
    <w:rsid w:val="00346C9E"/>
    <w:rPr>
      <w:rFonts w:ascii="Cambria Math" w:hAnsi="Cambria Math" w:cs="Arial"/>
      <w:i/>
      <w:sz w:val="24"/>
      <w:lang w:val="en-US"/>
    </w:rPr>
  </w:style>
  <w:style w:type="paragraph" w:customStyle="1" w:styleId="afa">
    <w:name w:val="Уровень Формул текст"/>
    <w:basedOn w:val="a"/>
    <w:link w:val="afb"/>
    <w:qFormat/>
    <w:rsid w:val="00346C9E"/>
    <w:pPr>
      <w:spacing w:after="120"/>
      <w:ind w:left="1559"/>
      <w:contextualSpacing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b">
    <w:name w:val="Уровень Формул текст Знак"/>
    <w:link w:val="afa"/>
    <w:rsid w:val="00346C9E"/>
    <w:rPr>
      <w:rFonts w:ascii="Tahoma" w:hAnsi="Tahoma" w:cs="Arial"/>
    </w:rPr>
  </w:style>
  <w:style w:type="character" w:styleId="afc">
    <w:name w:val="Placeholder Text"/>
    <w:basedOn w:val="a0"/>
    <w:uiPriority w:val="99"/>
    <w:semiHidden/>
    <w:rsid w:val="00846CA6"/>
    <w:rPr>
      <w:color w:val="808080"/>
    </w:rPr>
  </w:style>
  <w:style w:type="paragraph" w:styleId="afd">
    <w:name w:val="Revision"/>
    <w:hidden/>
    <w:uiPriority w:val="99"/>
    <w:semiHidden/>
    <w:rsid w:val="00D5227F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8023A"/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884D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90DFD-A9CF-4401-BAB0-741A020B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12</Pages>
  <Words>2590</Words>
  <Characters>18305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 Денис Борисович</dc:creator>
  <cp:lastModifiedBy>Павлова Наталья Евгеньевна</cp:lastModifiedBy>
  <cp:revision>64</cp:revision>
  <cp:lastPrinted>2025-11-14T07:41:00Z</cp:lastPrinted>
  <dcterms:created xsi:type="dcterms:W3CDTF">2025-10-01T08:50:00Z</dcterms:created>
  <dcterms:modified xsi:type="dcterms:W3CDTF">2025-11-14T07:57:00Z</dcterms:modified>
</cp:coreProperties>
</file>