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B00B22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B00B22" w:rsidRPr="00D5362F" w:rsidRDefault="00B00B2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9C3C9B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16334" w:rsidRDefault="00B00B2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E7243C" w:rsidRDefault="00B00B22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E7243C" w:rsidRDefault="00B00B2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E7243C" w:rsidRDefault="00B00B2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1C3A0E" w:rsidRDefault="00B00B2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AA5B94" w:rsidRDefault="00B00B2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AA5B94" w:rsidRDefault="00B00B2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AA5B94" w:rsidRDefault="00B00B22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172318" w:rsidRDefault="00B00B22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B05409" w:rsidRDefault="00B00B2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B05409" w:rsidRDefault="00B00B2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E74CD" w:rsidRDefault="00B00B22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037620" w:rsidRDefault="00B00B22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037620" w:rsidRDefault="00B00B22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4A0B1F" w:rsidRDefault="00B00B22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4A0B1F" w:rsidRDefault="00B00B22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«Ростелеком»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612BA5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612BA5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612BA5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 xml:space="preserve">MSCI Argentina </w:t>
            </w:r>
            <w:bookmarkStart w:id="1" w:name="_GoBack"/>
            <w:bookmarkEnd w:id="1"/>
            <w:r w:rsidRPr="007A59FB">
              <w:rPr>
                <w:rFonts w:ascii="Tahoma" w:hAnsi="Tahoma" w:cs="Tahoma"/>
                <w:lang w:val="en-US"/>
              </w:rPr>
              <w:t>ETF</w:t>
            </w:r>
          </w:p>
        </w:tc>
      </w:tr>
      <w:tr w:rsidR="00612BA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5B55D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612BA5" w:rsidRPr="004A696A" w:rsidTr="00912F7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Default="00612BA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612BA5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D5362F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612BA5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94246E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612BA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12BA5"/>
    <w:rsid w:val="00654490"/>
    <w:rsid w:val="006B7630"/>
    <w:rsid w:val="00726230"/>
    <w:rsid w:val="00731D8F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D11DBC"/>
    <w:rsid w:val="00D5689C"/>
    <w:rsid w:val="00DD7402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8365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3</cp:revision>
  <dcterms:created xsi:type="dcterms:W3CDTF">2025-11-20T07:26:00Z</dcterms:created>
  <dcterms:modified xsi:type="dcterms:W3CDTF">2025-12-23T08:45:00Z</dcterms:modified>
</cp:coreProperties>
</file>