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34F6A" w14:textId="77777777" w:rsidR="00A2718B" w:rsidRPr="005D5EB1" w:rsidRDefault="00A2718B" w:rsidP="00A2718B">
      <w:pPr>
        <w:pStyle w:val="bodytext3"/>
        <w:spacing w:before="0" w:beforeAutospacing="0" w:after="0" w:afterAutospacing="0"/>
        <w:jc w:val="center"/>
        <w:rPr>
          <w:rStyle w:val="a3"/>
        </w:rPr>
      </w:pPr>
      <w:r w:rsidRPr="00F63DC5">
        <w:rPr>
          <w:rStyle w:val="a3"/>
        </w:rPr>
        <w:t>Повестка дня</w:t>
      </w:r>
      <w:r w:rsidR="00F41063" w:rsidRPr="00F63DC5">
        <w:rPr>
          <w:rStyle w:val="a3"/>
        </w:rPr>
        <w:t xml:space="preserve"> и</w:t>
      </w:r>
      <w:r w:rsidR="00F41063">
        <w:rPr>
          <w:rStyle w:val="a3"/>
        </w:rPr>
        <w:t> </w:t>
      </w:r>
      <w:r w:rsidR="00F41063" w:rsidRPr="00F63DC5">
        <w:rPr>
          <w:rStyle w:val="a3"/>
        </w:rPr>
        <w:t>р</w:t>
      </w:r>
      <w:r w:rsidRPr="00F63DC5">
        <w:rPr>
          <w:rStyle w:val="a3"/>
        </w:rPr>
        <w:t>ешения</w:t>
      </w:r>
      <w:r w:rsidR="00707415">
        <w:rPr>
          <w:rStyle w:val="a3"/>
        </w:rPr>
        <w:t>,</w:t>
      </w:r>
      <w:r w:rsidRPr="00F63DC5">
        <w:rPr>
          <w:rStyle w:val="a3"/>
        </w:rPr>
        <w:t xml:space="preserve"> приня</w:t>
      </w:r>
      <w:r w:rsidRPr="005D5EB1">
        <w:rPr>
          <w:rStyle w:val="a3"/>
        </w:rPr>
        <w:t>тые</w:t>
      </w:r>
      <w:r w:rsidR="00F41063" w:rsidRPr="005D5EB1">
        <w:rPr>
          <w:rStyle w:val="a3"/>
        </w:rPr>
        <w:t xml:space="preserve"> на</w:t>
      </w:r>
      <w:r w:rsidR="00F41063">
        <w:rPr>
          <w:rStyle w:val="a3"/>
        </w:rPr>
        <w:t> </w:t>
      </w:r>
      <w:r w:rsidR="00F41063" w:rsidRPr="005D5EB1">
        <w:rPr>
          <w:rStyle w:val="a3"/>
        </w:rPr>
        <w:t>з</w:t>
      </w:r>
      <w:r w:rsidRPr="005D5EB1">
        <w:rPr>
          <w:rStyle w:val="a3"/>
        </w:rPr>
        <w:t>аседании</w:t>
      </w:r>
    </w:p>
    <w:p w14:paraId="7FAA8D51" w14:textId="77777777" w:rsidR="00A2718B" w:rsidRPr="005D5EB1" w:rsidRDefault="00703DF2" w:rsidP="000D65A3">
      <w:pPr>
        <w:pStyle w:val="bodytext3"/>
        <w:spacing w:before="0" w:beforeAutospacing="0" w:after="0" w:afterAutospacing="0"/>
        <w:jc w:val="center"/>
        <w:rPr>
          <w:b/>
          <w:bCs/>
        </w:rPr>
      </w:pPr>
      <w:r w:rsidRPr="005D5EB1">
        <w:rPr>
          <w:rStyle w:val="a3"/>
        </w:rPr>
        <w:t>Комитета</w:t>
      </w:r>
      <w:r w:rsidR="00F41063" w:rsidRPr="005D5EB1">
        <w:rPr>
          <w:rStyle w:val="a3"/>
        </w:rPr>
        <w:t xml:space="preserve"> по</w:t>
      </w:r>
      <w:r w:rsidR="00F41063">
        <w:rPr>
          <w:rStyle w:val="a3"/>
        </w:rPr>
        <w:t> </w:t>
      </w:r>
      <w:r w:rsidR="00F41063" w:rsidRPr="005D5EB1">
        <w:rPr>
          <w:rStyle w:val="a3"/>
        </w:rPr>
        <w:t>С</w:t>
      </w:r>
      <w:r w:rsidR="00974EE0" w:rsidRPr="005D5EB1">
        <w:rPr>
          <w:rStyle w:val="a3"/>
        </w:rPr>
        <w:t>рочному</w:t>
      </w:r>
      <w:r w:rsidR="00BD5A05" w:rsidRPr="005D5EB1">
        <w:rPr>
          <w:rStyle w:val="a3"/>
        </w:rPr>
        <w:t xml:space="preserve"> рынку</w:t>
      </w:r>
      <w:r w:rsidR="00FA3ECB" w:rsidRPr="005D5EB1">
        <w:rPr>
          <w:rStyle w:val="a3"/>
        </w:rPr>
        <w:t xml:space="preserve"> </w:t>
      </w:r>
      <w:r w:rsidR="00856337" w:rsidRPr="005D5EB1">
        <w:rPr>
          <w:rStyle w:val="a3"/>
        </w:rPr>
        <w:t>ПАО Московская Биржа</w:t>
      </w:r>
    </w:p>
    <w:p w14:paraId="4CFC4746" w14:textId="77777777" w:rsidR="000D65A3" w:rsidRDefault="000D65A3" w:rsidP="000D65A3">
      <w:pPr>
        <w:jc w:val="center"/>
        <w:rPr>
          <w:sz w:val="22"/>
          <w:szCs w:val="22"/>
        </w:rPr>
      </w:pPr>
    </w:p>
    <w:p w14:paraId="0547232C" w14:textId="77777777" w:rsidR="00861B9B" w:rsidRPr="005D5EB1" w:rsidRDefault="00861B9B" w:rsidP="000D65A3">
      <w:pPr>
        <w:jc w:val="center"/>
        <w:rPr>
          <w:sz w:val="22"/>
          <w:szCs w:val="22"/>
        </w:rPr>
      </w:pPr>
    </w:p>
    <w:p w14:paraId="151D0130" w14:textId="2213144C" w:rsidR="000D65A3" w:rsidRPr="005D5EB1" w:rsidRDefault="000D65A3" w:rsidP="00F15F53">
      <w:pPr>
        <w:jc w:val="both"/>
        <w:rPr>
          <w:sz w:val="22"/>
          <w:szCs w:val="22"/>
        </w:rPr>
      </w:pPr>
      <w:r w:rsidRPr="005D5EB1">
        <w:rPr>
          <w:b/>
          <w:u w:val="single"/>
        </w:rPr>
        <w:t>Форма проведения:</w:t>
      </w:r>
      <w:r w:rsidRPr="005D5EB1">
        <w:t xml:space="preserve"> совместное присутствие членов Комитета</w:t>
      </w:r>
      <w:r w:rsidR="00F41063" w:rsidRPr="005D5EB1">
        <w:t xml:space="preserve"> по</w:t>
      </w:r>
      <w:r w:rsidR="00F41063">
        <w:t> </w:t>
      </w:r>
      <w:r w:rsidR="009B540F">
        <w:t>С</w:t>
      </w:r>
      <w:r w:rsidR="00974EE0" w:rsidRPr="005D5EB1">
        <w:t>рочному</w:t>
      </w:r>
      <w:r w:rsidRPr="005D5EB1">
        <w:t xml:space="preserve"> рынку </w:t>
      </w:r>
      <w:r w:rsidRPr="005D5EB1">
        <w:rPr>
          <w:rStyle w:val="a3"/>
          <w:b w:val="0"/>
        </w:rPr>
        <w:t>ПАО Московская Биржа</w:t>
      </w:r>
      <w:r w:rsidR="006565B5">
        <w:rPr>
          <w:rStyle w:val="a3"/>
          <w:b w:val="0"/>
        </w:rPr>
        <w:t xml:space="preserve"> (далее – Комитет)</w:t>
      </w:r>
      <w:r w:rsidRPr="005D5EB1">
        <w:t xml:space="preserve"> для голосования</w:t>
      </w:r>
      <w:r w:rsidR="00F41063" w:rsidRPr="005D5EB1">
        <w:t xml:space="preserve"> по</w:t>
      </w:r>
      <w:r w:rsidR="00F41063">
        <w:t> </w:t>
      </w:r>
      <w:r w:rsidR="00F41063" w:rsidRPr="005D5EB1">
        <w:t>в</w:t>
      </w:r>
      <w:r w:rsidRPr="005D5EB1">
        <w:t>опросам повестки дня</w:t>
      </w:r>
      <w:r w:rsidR="00F41063" w:rsidRPr="005D5EB1">
        <w:t xml:space="preserve"> и</w:t>
      </w:r>
      <w:r w:rsidR="00F41063">
        <w:t> </w:t>
      </w:r>
      <w:r w:rsidR="00F41063" w:rsidRPr="005D5EB1">
        <w:t>п</w:t>
      </w:r>
      <w:r w:rsidRPr="005D5EB1">
        <w:t>ринятия решений</w:t>
      </w:r>
      <w:r w:rsidR="00F41063" w:rsidRPr="005D5EB1">
        <w:t xml:space="preserve"> по</w:t>
      </w:r>
      <w:r w:rsidR="00F41063">
        <w:t> </w:t>
      </w:r>
      <w:r w:rsidR="00F41063" w:rsidRPr="005D5EB1">
        <w:t>в</w:t>
      </w:r>
      <w:r w:rsidRPr="005D5EB1">
        <w:t>опросам, поставленным</w:t>
      </w:r>
      <w:r w:rsidR="00F41063" w:rsidRPr="005D5EB1">
        <w:t xml:space="preserve"> на</w:t>
      </w:r>
      <w:r w:rsidR="00F41063">
        <w:t> </w:t>
      </w:r>
      <w:r w:rsidR="00F41063" w:rsidRPr="005D5EB1">
        <w:t>г</w:t>
      </w:r>
      <w:r w:rsidRPr="005D5EB1">
        <w:t>олосование</w:t>
      </w:r>
      <w:r w:rsidR="00F15F53">
        <w:t xml:space="preserve">, </w:t>
      </w:r>
      <w:r w:rsidR="00F15F53" w:rsidRPr="008607E4">
        <w:t>с использованием системы телефонной конференции.</w:t>
      </w:r>
    </w:p>
    <w:p w14:paraId="14C35CBE" w14:textId="6002F922" w:rsidR="000D65A3" w:rsidRPr="00F15F53" w:rsidRDefault="000D65A3" w:rsidP="000D65A3">
      <w:pPr>
        <w:ind w:right="357"/>
        <w:jc w:val="both"/>
      </w:pPr>
      <w:r w:rsidRPr="005D5EB1">
        <w:rPr>
          <w:b/>
          <w:u w:val="single"/>
        </w:rPr>
        <w:t xml:space="preserve">Дата проведения </w:t>
      </w:r>
      <w:r w:rsidR="007848C5" w:rsidRPr="005D5EB1">
        <w:rPr>
          <w:b/>
          <w:u w:val="single"/>
        </w:rPr>
        <w:t>заседания:</w:t>
      </w:r>
      <w:r w:rsidR="007848C5" w:rsidRPr="005D5EB1">
        <w:rPr>
          <w:b/>
        </w:rPr>
        <w:t xml:space="preserve"> </w:t>
      </w:r>
      <w:r w:rsidR="00BB4856" w:rsidRPr="00BB4856">
        <w:rPr>
          <w:bCs/>
        </w:rPr>
        <w:t>2</w:t>
      </w:r>
      <w:r w:rsidR="00B637CC">
        <w:rPr>
          <w:bCs/>
        </w:rPr>
        <w:t>5</w:t>
      </w:r>
      <w:r w:rsidR="009C7EAE" w:rsidRPr="00557B3F">
        <w:rPr>
          <w:bCs/>
        </w:rPr>
        <w:t xml:space="preserve"> </w:t>
      </w:r>
      <w:r w:rsidR="00B637CC">
        <w:rPr>
          <w:bCs/>
        </w:rPr>
        <w:t>марта</w:t>
      </w:r>
      <w:r w:rsidR="00015D4D" w:rsidRPr="00F15F53">
        <w:t xml:space="preserve"> </w:t>
      </w:r>
      <w:r w:rsidRPr="00F15F53">
        <w:t>20</w:t>
      </w:r>
      <w:r w:rsidR="00F15F53" w:rsidRPr="00F15F53">
        <w:t>2</w:t>
      </w:r>
      <w:r w:rsidR="00BB4856">
        <w:t>2</w:t>
      </w:r>
      <w:r w:rsidR="00D56363" w:rsidRPr="00F15F53">
        <w:t xml:space="preserve"> года</w:t>
      </w:r>
      <w:r w:rsidR="00A0751F" w:rsidRPr="00F15F53">
        <w:t>.</w:t>
      </w:r>
    </w:p>
    <w:p w14:paraId="25C99162" w14:textId="335E0E95" w:rsidR="000D65A3" w:rsidRDefault="000D65A3" w:rsidP="000D65A3">
      <w:pPr>
        <w:ind w:right="357"/>
        <w:jc w:val="both"/>
      </w:pPr>
      <w:r w:rsidRPr="005D5EB1">
        <w:rPr>
          <w:b/>
          <w:u w:val="single"/>
        </w:rPr>
        <w:t>Место проведения заседания:</w:t>
      </w:r>
      <w:r w:rsidRPr="005D5EB1">
        <w:rPr>
          <w:b/>
        </w:rPr>
        <w:t xml:space="preserve"> </w:t>
      </w:r>
      <w:r w:rsidR="00627AE0" w:rsidRPr="003277E1">
        <w:t>г. Москва, Большой Кисловский переулок, дом 13.</w:t>
      </w:r>
    </w:p>
    <w:p w14:paraId="40DB2475" w14:textId="77777777" w:rsidR="00C8247B" w:rsidRDefault="00C8247B" w:rsidP="000D65A3">
      <w:pPr>
        <w:ind w:right="357"/>
        <w:jc w:val="both"/>
      </w:pPr>
    </w:p>
    <w:p w14:paraId="32127DC3" w14:textId="77777777" w:rsidR="00F236CF" w:rsidRDefault="00F236CF" w:rsidP="006277D0">
      <w:pPr>
        <w:ind w:right="357"/>
        <w:jc w:val="both"/>
        <w:rPr>
          <w:rFonts w:ascii="Arial" w:hAnsi="Arial" w:cs="Arial"/>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5244"/>
        <w:gridCol w:w="9498"/>
      </w:tblGrid>
      <w:tr w:rsidR="0056258E" w:rsidRPr="005D5EB1" w14:paraId="36379E26" w14:textId="77777777" w:rsidTr="00CF042B">
        <w:trPr>
          <w:trHeight w:val="221"/>
        </w:trPr>
        <w:tc>
          <w:tcPr>
            <w:tcW w:w="534" w:type="dxa"/>
            <w:shd w:val="clear" w:color="auto" w:fill="auto"/>
            <w:vAlign w:val="center"/>
          </w:tcPr>
          <w:p w14:paraId="0A6F72D7" w14:textId="77777777" w:rsidR="0056258E" w:rsidRPr="005D5EB1" w:rsidRDefault="0056258E" w:rsidP="005D5EB1">
            <w:pPr>
              <w:ind w:right="-5"/>
              <w:jc w:val="center"/>
              <w:rPr>
                <w:b/>
              </w:rPr>
            </w:pPr>
            <w:r w:rsidRPr="005D5EB1">
              <w:rPr>
                <w:b/>
              </w:rPr>
              <w:t>№</w:t>
            </w:r>
          </w:p>
        </w:tc>
        <w:tc>
          <w:tcPr>
            <w:tcW w:w="5244" w:type="dxa"/>
            <w:shd w:val="clear" w:color="auto" w:fill="auto"/>
            <w:vAlign w:val="center"/>
          </w:tcPr>
          <w:p w14:paraId="70956324" w14:textId="77777777" w:rsidR="0056258E" w:rsidRPr="00B637CC" w:rsidRDefault="0056258E" w:rsidP="005D5EB1">
            <w:pPr>
              <w:ind w:right="-5"/>
              <w:jc w:val="center"/>
              <w:rPr>
                <w:b/>
              </w:rPr>
            </w:pPr>
            <w:r w:rsidRPr="00B637CC">
              <w:rPr>
                <w:b/>
              </w:rPr>
              <w:t>Вопрос</w:t>
            </w:r>
            <w:r w:rsidR="00D56420" w:rsidRPr="00B637CC">
              <w:rPr>
                <w:b/>
              </w:rPr>
              <w:t xml:space="preserve"> повестки дня</w:t>
            </w:r>
          </w:p>
        </w:tc>
        <w:tc>
          <w:tcPr>
            <w:tcW w:w="9498" w:type="dxa"/>
            <w:shd w:val="clear" w:color="auto" w:fill="auto"/>
            <w:vAlign w:val="center"/>
          </w:tcPr>
          <w:p w14:paraId="2E094F65" w14:textId="77777777" w:rsidR="0056258E" w:rsidRPr="00B637CC" w:rsidRDefault="0056258E" w:rsidP="005D5EB1">
            <w:pPr>
              <w:ind w:right="-5"/>
              <w:jc w:val="center"/>
              <w:rPr>
                <w:b/>
              </w:rPr>
            </w:pPr>
            <w:r w:rsidRPr="00B637CC">
              <w:rPr>
                <w:b/>
              </w:rPr>
              <w:t>Принятое решение</w:t>
            </w:r>
          </w:p>
        </w:tc>
      </w:tr>
      <w:tr w:rsidR="00856337" w:rsidRPr="001C5AD5" w14:paraId="2D94B3B1" w14:textId="77777777" w:rsidTr="00CF042B">
        <w:trPr>
          <w:trHeight w:val="646"/>
        </w:trPr>
        <w:tc>
          <w:tcPr>
            <w:tcW w:w="534" w:type="dxa"/>
            <w:shd w:val="clear" w:color="auto" w:fill="auto"/>
            <w:vAlign w:val="center"/>
          </w:tcPr>
          <w:p w14:paraId="0EBAE416" w14:textId="77777777" w:rsidR="00856337" w:rsidRPr="005D5EB1" w:rsidRDefault="005E5B29" w:rsidP="00A260F4">
            <w:pPr>
              <w:jc w:val="center"/>
            </w:pPr>
            <w:r w:rsidRPr="005D5EB1">
              <w:t>1</w:t>
            </w:r>
            <w:r w:rsidR="00940C52" w:rsidRPr="005D5EB1">
              <w:t>.</w:t>
            </w:r>
          </w:p>
        </w:tc>
        <w:tc>
          <w:tcPr>
            <w:tcW w:w="5244" w:type="dxa"/>
            <w:shd w:val="clear" w:color="auto" w:fill="auto"/>
            <w:vAlign w:val="center"/>
          </w:tcPr>
          <w:p w14:paraId="32CCD006" w14:textId="67C7F307" w:rsidR="005E5B29" w:rsidRPr="00B637CC" w:rsidRDefault="00BB4856" w:rsidP="00A260F4">
            <w:pPr>
              <w:tabs>
                <w:tab w:val="left" w:pos="426"/>
              </w:tabs>
              <w:jc w:val="both"/>
              <w:rPr>
                <w:b/>
              </w:rPr>
            </w:pPr>
            <w:r w:rsidRPr="00B637CC">
              <w:rPr>
                <w:b/>
              </w:rPr>
              <w:t xml:space="preserve">Вопрос 1 повестки дня: </w:t>
            </w:r>
            <w:r w:rsidR="00B637CC" w:rsidRPr="00B637CC">
              <w:rPr>
                <w:b/>
                <w:bCs/>
              </w:rPr>
              <w:t>О запуске однодневных фьючерсных контрактов с автопролонгацией на курс иностранной валюты к российскому рублю (вечный фьючерс).</w:t>
            </w:r>
          </w:p>
        </w:tc>
        <w:tc>
          <w:tcPr>
            <w:tcW w:w="9498" w:type="dxa"/>
            <w:shd w:val="clear" w:color="auto" w:fill="auto"/>
            <w:vAlign w:val="center"/>
          </w:tcPr>
          <w:p w14:paraId="428FDA10" w14:textId="77777777" w:rsidR="00B637CC" w:rsidRPr="00B637CC" w:rsidRDefault="00B637CC" w:rsidP="00B637CC">
            <w:pPr>
              <w:rPr>
                <w:bCs/>
              </w:rPr>
            </w:pPr>
            <w:r w:rsidRPr="00B637CC">
              <w:t>1. Одобрить параметры однодневных фьючерсных контрактов с автопролонгацией на курс иностранной валюты к российскому рублю и рекомендовать Председателю Правления ПАО Московской Биржи утвердить спецификацию и список параметров однодневных фьючерсных контрактов с автопролонгацией на курс иностранной валюты к российскому рублю.</w:t>
            </w:r>
          </w:p>
          <w:p w14:paraId="23AD5DA6" w14:textId="77777777" w:rsidR="00B637CC" w:rsidRPr="00B637CC" w:rsidRDefault="00B637CC" w:rsidP="00B637CC">
            <w:pPr>
              <w:rPr>
                <w:rFonts w:eastAsiaTheme="minorHAnsi"/>
                <w:color w:val="000000"/>
                <w:lang w:eastAsia="en-US"/>
              </w:rPr>
            </w:pPr>
            <w:r w:rsidRPr="00B637CC">
              <w:rPr>
                <w:rFonts w:eastAsiaTheme="minorHAnsi"/>
                <w:color w:val="000000"/>
                <w:lang w:eastAsia="en-US"/>
              </w:rPr>
              <w:t>2. Дополнительно рекомендовать ПАО Московская Биржа доработать дизайн однодневного фьючерсного контракта с автопролонгацией на курс иностранной валюты к российскому рублю с учетом следующих рекомендаций:</w:t>
            </w:r>
          </w:p>
          <w:p w14:paraId="4CEE67DF" w14:textId="77777777" w:rsidR="00B637CC" w:rsidRPr="00B637CC" w:rsidRDefault="00B637CC" w:rsidP="00B637CC">
            <w:pPr>
              <w:pStyle w:val="a9"/>
              <w:numPr>
                <w:ilvl w:val="0"/>
                <w:numId w:val="40"/>
              </w:numPr>
              <w:overflowPunct w:val="0"/>
              <w:autoSpaceDE w:val="0"/>
              <w:autoSpaceDN w:val="0"/>
              <w:adjustRightInd w:val="0"/>
              <w:spacing w:after="0" w:line="240" w:lineRule="auto"/>
              <w:jc w:val="both"/>
              <w:textAlignment w:val="baseline"/>
              <w:rPr>
                <w:rFonts w:ascii="Times New Roman" w:eastAsiaTheme="minorHAnsi" w:hAnsi="Times New Roman"/>
                <w:color w:val="000000"/>
                <w:sz w:val="24"/>
                <w:szCs w:val="24"/>
              </w:rPr>
            </w:pPr>
            <w:r w:rsidRPr="00B637CC">
              <w:rPr>
                <w:rFonts w:ascii="Times New Roman" w:eastAsiaTheme="minorHAnsi" w:hAnsi="Times New Roman"/>
                <w:color w:val="000000"/>
                <w:sz w:val="24"/>
                <w:szCs w:val="24"/>
              </w:rPr>
              <w:t>проработать вопрос трансляции изменения вариационной маржи с учетом своп разницы в терминале в течение торговой сессии;</w:t>
            </w:r>
          </w:p>
          <w:p w14:paraId="7113A32F" w14:textId="77777777" w:rsidR="00B637CC" w:rsidRPr="00B637CC" w:rsidRDefault="00B637CC" w:rsidP="00B637CC">
            <w:pPr>
              <w:pStyle w:val="a9"/>
              <w:numPr>
                <w:ilvl w:val="0"/>
                <w:numId w:val="40"/>
              </w:numPr>
              <w:overflowPunct w:val="0"/>
              <w:autoSpaceDE w:val="0"/>
              <w:autoSpaceDN w:val="0"/>
              <w:adjustRightInd w:val="0"/>
              <w:spacing w:after="0" w:line="240" w:lineRule="auto"/>
              <w:jc w:val="both"/>
              <w:textAlignment w:val="baseline"/>
              <w:rPr>
                <w:rFonts w:ascii="Times New Roman" w:eastAsiaTheme="minorHAnsi" w:hAnsi="Times New Roman"/>
                <w:color w:val="000000"/>
                <w:sz w:val="24"/>
                <w:szCs w:val="24"/>
              </w:rPr>
            </w:pPr>
            <w:r w:rsidRPr="00B637CC">
              <w:rPr>
                <w:rFonts w:ascii="Times New Roman" w:eastAsiaTheme="minorHAnsi" w:hAnsi="Times New Roman"/>
                <w:color w:val="000000"/>
                <w:sz w:val="24"/>
                <w:szCs w:val="24"/>
              </w:rPr>
              <w:t>продумать вопрос периодической балансировки цены инструмента ввиду высокой вероятности расхождения цены фьючерса с ценой спота (вплоть до 10%);</w:t>
            </w:r>
          </w:p>
          <w:p w14:paraId="196845BA" w14:textId="77777777" w:rsidR="00B637CC" w:rsidRPr="00B637CC" w:rsidRDefault="00B637CC" w:rsidP="00B637CC">
            <w:pPr>
              <w:pStyle w:val="a9"/>
              <w:numPr>
                <w:ilvl w:val="0"/>
                <w:numId w:val="40"/>
              </w:numPr>
              <w:overflowPunct w:val="0"/>
              <w:autoSpaceDE w:val="0"/>
              <w:autoSpaceDN w:val="0"/>
              <w:adjustRightInd w:val="0"/>
              <w:spacing w:after="0" w:line="240" w:lineRule="auto"/>
              <w:jc w:val="both"/>
              <w:textAlignment w:val="baseline"/>
              <w:rPr>
                <w:rFonts w:ascii="Times New Roman" w:hAnsi="Times New Roman"/>
                <w:b/>
                <w:sz w:val="24"/>
                <w:szCs w:val="24"/>
              </w:rPr>
            </w:pPr>
            <w:r w:rsidRPr="00B637CC">
              <w:rPr>
                <w:rFonts w:ascii="Times New Roman" w:eastAsiaTheme="minorHAnsi" w:hAnsi="Times New Roman"/>
                <w:color w:val="000000"/>
                <w:sz w:val="24"/>
                <w:szCs w:val="24"/>
              </w:rPr>
              <w:t>продумать вопрос справедливого вознаграждения для маркет-мейкеров с учетом отсутствия ограничения срока поддержания позиции;</w:t>
            </w:r>
          </w:p>
          <w:p w14:paraId="5047A997" w14:textId="77777777" w:rsidR="00B637CC" w:rsidRPr="00B637CC" w:rsidRDefault="00B637CC" w:rsidP="00B637CC">
            <w:pPr>
              <w:pStyle w:val="a9"/>
              <w:numPr>
                <w:ilvl w:val="0"/>
                <w:numId w:val="40"/>
              </w:numPr>
              <w:overflowPunct w:val="0"/>
              <w:autoSpaceDE w:val="0"/>
              <w:autoSpaceDN w:val="0"/>
              <w:adjustRightInd w:val="0"/>
              <w:spacing w:after="0" w:line="240" w:lineRule="auto"/>
              <w:jc w:val="both"/>
              <w:textAlignment w:val="baseline"/>
              <w:rPr>
                <w:rFonts w:ascii="Times New Roman" w:hAnsi="Times New Roman"/>
                <w:b/>
                <w:sz w:val="24"/>
                <w:szCs w:val="24"/>
              </w:rPr>
            </w:pPr>
            <w:r w:rsidRPr="00B637CC">
              <w:rPr>
                <w:rStyle w:val="normaltextrun"/>
                <w:rFonts w:ascii="Times New Roman" w:hAnsi="Times New Roman"/>
                <w:color w:val="000000"/>
                <w:sz w:val="24"/>
                <w:szCs w:val="24"/>
                <w:shd w:val="clear" w:color="auto" w:fill="FFFFFF"/>
              </w:rPr>
              <w:t>продумать механизм возможности прекращения обязательств по контракту раз в квартал.</w:t>
            </w:r>
          </w:p>
          <w:p w14:paraId="3EA7271F" w14:textId="012E905E" w:rsidR="004D150A" w:rsidRPr="00B637CC" w:rsidRDefault="004D150A" w:rsidP="00136C79">
            <w:pPr>
              <w:jc w:val="both"/>
              <w:rPr>
                <w:color w:val="1F497D"/>
              </w:rPr>
            </w:pPr>
          </w:p>
        </w:tc>
      </w:tr>
      <w:tr w:rsidR="00B637CC" w:rsidRPr="001C5AD5" w14:paraId="0E3CAA20" w14:textId="77777777" w:rsidTr="00CF042B">
        <w:trPr>
          <w:trHeight w:val="646"/>
        </w:trPr>
        <w:tc>
          <w:tcPr>
            <w:tcW w:w="534" w:type="dxa"/>
            <w:shd w:val="clear" w:color="auto" w:fill="auto"/>
            <w:vAlign w:val="center"/>
          </w:tcPr>
          <w:p w14:paraId="28ECB78E" w14:textId="258A2065" w:rsidR="00B637CC" w:rsidRPr="005D5EB1" w:rsidRDefault="00B637CC" w:rsidP="00A260F4">
            <w:pPr>
              <w:jc w:val="center"/>
            </w:pPr>
            <w:r>
              <w:t>2.</w:t>
            </w:r>
          </w:p>
        </w:tc>
        <w:tc>
          <w:tcPr>
            <w:tcW w:w="5244" w:type="dxa"/>
            <w:shd w:val="clear" w:color="auto" w:fill="auto"/>
            <w:vAlign w:val="center"/>
          </w:tcPr>
          <w:p w14:paraId="740B38E9" w14:textId="77777777" w:rsidR="00B637CC" w:rsidRDefault="00B637CC" w:rsidP="00B637CC">
            <w:pPr>
              <w:spacing w:after="200"/>
              <w:rPr>
                <w:i/>
              </w:rPr>
            </w:pPr>
            <w:r w:rsidRPr="005F0A07">
              <w:rPr>
                <w:b/>
              </w:rPr>
              <w:t xml:space="preserve">Вопрос </w:t>
            </w:r>
            <w:r>
              <w:rPr>
                <w:b/>
              </w:rPr>
              <w:t>2</w:t>
            </w:r>
            <w:r w:rsidRPr="005F0A07">
              <w:rPr>
                <w:b/>
              </w:rPr>
              <w:t xml:space="preserve"> повестки дня: </w:t>
            </w:r>
            <w:r w:rsidRPr="00265C94">
              <w:rPr>
                <w:b/>
                <w:bCs/>
              </w:rPr>
              <w:t xml:space="preserve">О запуске расчетного фьючерсного контракта на Invesco QQQ ETF Trust Unit Series </w:t>
            </w:r>
            <w:r>
              <w:rPr>
                <w:b/>
                <w:bCs/>
              </w:rPr>
              <w:t>1.</w:t>
            </w:r>
          </w:p>
          <w:p w14:paraId="1C4A8E44" w14:textId="77777777" w:rsidR="00B637CC" w:rsidRPr="00AF351D" w:rsidRDefault="00B637CC" w:rsidP="00BB4856">
            <w:pPr>
              <w:rPr>
                <w:b/>
              </w:rPr>
            </w:pPr>
          </w:p>
        </w:tc>
        <w:tc>
          <w:tcPr>
            <w:tcW w:w="9498" w:type="dxa"/>
            <w:shd w:val="clear" w:color="auto" w:fill="auto"/>
            <w:vAlign w:val="center"/>
          </w:tcPr>
          <w:p w14:paraId="7D3C6A2D" w14:textId="77777777" w:rsidR="00B637CC" w:rsidRPr="00B637CC" w:rsidRDefault="00B637CC" w:rsidP="00B637CC">
            <w:pPr>
              <w:rPr>
                <w:iCs/>
              </w:rPr>
            </w:pPr>
            <w:r w:rsidRPr="00B637CC">
              <w:rPr>
                <w:bCs/>
                <w:iCs/>
              </w:rPr>
              <w:t>Решение не п</w:t>
            </w:r>
            <w:r w:rsidRPr="00B637CC">
              <w:rPr>
                <w:iCs/>
              </w:rPr>
              <w:t>ринято.</w:t>
            </w:r>
          </w:p>
          <w:p w14:paraId="73408BB6" w14:textId="77777777" w:rsidR="00B637CC" w:rsidRDefault="00B637CC" w:rsidP="00BB4856">
            <w:pPr>
              <w:jc w:val="both"/>
              <w:rPr>
                <w:bCs/>
              </w:rPr>
            </w:pPr>
          </w:p>
        </w:tc>
      </w:tr>
      <w:tr w:rsidR="00B637CC" w:rsidRPr="001C5AD5" w14:paraId="21967833" w14:textId="77777777" w:rsidTr="00CF042B">
        <w:trPr>
          <w:trHeight w:val="646"/>
        </w:trPr>
        <w:tc>
          <w:tcPr>
            <w:tcW w:w="534" w:type="dxa"/>
            <w:shd w:val="clear" w:color="auto" w:fill="auto"/>
            <w:vAlign w:val="center"/>
          </w:tcPr>
          <w:p w14:paraId="508401B2" w14:textId="6ACD4CDB" w:rsidR="00B637CC" w:rsidRPr="005D5EB1" w:rsidRDefault="00B637CC" w:rsidP="00A260F4">
            <w:pPr>
              <w:jc w:val="center"/>
            </w:pPr>
            <w:r>
              <w:lastRenderedPageBreak/>
              <w:t>3.</w:t>
            </w:r>
          </w:p>
        </w:tc>
        <w:tc>
          <w:tcPr>
            <w:tcW w:w="5244" w:type="dxa"/>
            <w:shd w:val="clear" w:color="auto" w:fill="auto"/>
            <w:vAlign w:val="center"/>
          </w:tcPr>
          <w:p w14:paraId="6838A28D" w14:textId="77777777" w:rsidR="00B637CC" w:rsidRDefault="00B637CC" w:rsidP="00B637CC">
            <w:pPr>
              <w:spacing w:after="200"/>
              <w:rPr>
                <w:i/>
              </w:rPr>
            </w:pPr>
            <w:r w:rsidRPr="005F0A07">
              <w:rPr>
                <w:b/>
              </w:rPr>
              <w:t xml:space="preserve">Вопрос </w:t>
            </w:r>
            <w:r>
              <w:rPr>
                <w:b/>
              </w:rPr>
              <w:t>3</w:t>
            </w:r>
            <w:r w:rsidRPr="005F0A07">
              <w:rPr>
                <w:b/>
              </w:rPr>
              <w:t xml:space="preserve"> повестки дня: </w:t>
            </w:r>
            <w:r w:rsidRPr="005F0A07">
              <w:rPr>
                <w:b/>
                <w:bCs/>
              </w:rPr>
              <w:t xml:space="preserve">О </w:t>
            </w:r>
            <w:r>
              <w:rPr>
                <w:b/>
                <w:bCs/>
              </w:rPr>
              <w:t>тарифном регулировании ликвидности.</w:t>
            </w:r>
          </w:p>
          <w:p w14:paraId="7341FAE1" w14:textId="77777777" w:rsidR="00B637CC" w:rsidRPr="00AF351D" w:rsidRDefault="00B637CC" w:rsidP="00BB4856">
            <w:pPr>
              <w:rPr>
                <w:b/>
              </w:rPr>
            </w:pPr>
          </w:p>
        </w:tc>
        <w:tc>
          <w:tcPr>
            <w:tcW w:w="9498" w:type="dxa"/>
            <w:shd w:val="clear" w:color="auto" w:fill="auto"/>
            <w:vAlign w:val="center"/>
          </w:tcPr>
          <w:p w14:paraId="43FBB527" w14:textId="77777777" w:rsidR="00B637CC" w:rsidRPr="00B637CC" w:rsidRDefault="00B637CC" w:rsidP="00B637CC">
            <w:pPr>
              <w:rPr>
                <w:iCs/>
              </w:rPr>
            </w:pPr>
            <w:r w:rsidRPr="00B637CC">
              <w:rPr>
                <w:bCs/>
                <w:iCs/>
              </w:rPr>
              <w:t>Решение не п</w:t>
            </w:r>
            <w:r w:rsidRPr="00B637CC">
              <w:rPr>
                <w:iCs/>
              </w:rPr>
              <w:t>ринято.</w:t>
            </w:r>
          </w:p>
          <w:p w14:paraId="4542752F" w14:textId="77777777" w:rsidR="00B637CC" w:rsidRDefault="00B637CC" w:rsidP="00BB4856">
            <w:pPr>
              <w:jc w:val="both"/>
              <w:rPr>
                <w:bCs/>
              </w:rPr>
            </w:pPr>
          </w:p>
        </w:tc>
      </w:tr>
      <w:tr w:rsidR="00B637CC" w:rsidRPr="001C5AD5" w14:paraId="7EAAA7D6" w14:textId="77777777" w:rsidTr="00CF042B">
        <w:trPr>
          <w:trHeight w:val="646"/>
        </w:trPr>
        <w:tc>
          <w:tcPr>
            <w:tcW w:w="534" w:type="dxa"/>
            <w:shd w:val="clear" w:color="auto" w:fill="auto"/>
            <w:vAlign w:val="center"/>
          </w:tcPr>
          <w:p w14:paraId="02ABEEC7" w14:textId="15F82F5F" w:rsidR="00B637CC" w:rsidRPr="005D5EB1" w:rsidRDefault="00B637CC" w:rsidP="00A260F4">
            <w:pPr>
              <w:jc w:val="center"/>
            </w:pPr>
            <w:r>
              <w:t>4.</w:t>
            </w:r>
          </w:p>
        </w:tc>
        <w:tc>
          <w:tcPr>
            <w:tcW w:w="5244" w:type="dxa"/>
            <w:shd w:val="clear" w:color="auto" w:fill="auto"/>
            <w:vAlign w:val="center"/>
          </w:tcPr>
          <w:p w14:paraId="6D3DFE7D" w14:textId="77777777" w:rsidR="00B637CC" w:rsidRDefault="00B637CC" w:rsidP="00B637CC">
            <w:pPr>
              <w:rPr>
                <w:b/>
                <w:bCs/>
              </w:rPr>
            </w:pPr>
            <w:r w:rsidRPr="00BB38D4">
              <w:rPr>
                <w:b/>
              </w:rPr>
              <w:t xml:space="preserve">Вопрос 4 повестки дня: </w:t>
            </w:r>
            <w:r w:rsidRPr="00BB38D4">
              <w:rPr>
                <w:rStyle w:val="apple-converted-space"/>
                <w:b/>
                <w:bCs/>
              </w:rPr>
              <w:t>О согласовании новой редакции Спецификации фьючерсного контракта на Индекс РТС, Спецификации фьючерсного контракта на Индекс РТС (мини), Спецификации фьючерсного контракта на Индекс МосБиржи, Спецификации фьючерсного контракта на Индекс МосБиржи (мини), Спецификации фьючерсных контрактов на Отраслевые Индексы</w:t>
            </w:r>
            <w:r>
              <w:rPr>
                <w:b/>
                <w:bCs/>
              </w:rPr>
              <w:t>.</w:t>
            </w:r>
          </w:p>
          <w:p w14:paraId="18F3EBD0" w14:textId="77777777" w:rsidR="00B637CC" w:rsidRPr="00AF351D" w:rsidRDefault="00B637CC" w:rsidP="00BB4856">
            <w:pPr>
              <w:rPr>
                <w:b/>
              </w:rPr>
            </w:pPr>
          </w:p>
        </w:tc>
        <w:tc>
          <w:tcPr>
            <w:tcW w:w="9498" w:type="dxa"/>
            <w:shd w:val="clear" w:color="auto" w:fill="auto"/>
            <w:vAlign w:val="center"/>
          </w:tcPr>
          <w:p w14:paraId="174B4957" w14:textId="77777777" w:rsidR="00B637CC" w:rsidRDefault="00B637CC" w:rsidP="00B637CC">
            <w:pPr>
              <w:jc w:val="both"/>
            </w:pPr>
            <w:r w:rsidRPr="00BB38D4">
              <w:t>Рекомендовать Председателю Правления ПАО Московская Биржа утвердить новую редакцию Спецификации фьючерсного контракта на Индекс РТС, Спецификации фьючерсного контракта на Индекс РТС (мини), Спецификации фьючерсного контракта на Индекс МосБиржи, Спецификации фьючерсного контракта на Индекс МосБиржи (мини), Спецификации фьючерсных контрактов на Отраслевые Индексы.</w:t>
            </w:r>
          </w:p>
          <w:p w14:paraId="60AA41C9" w14:textId="77777777" w:rsidR="00B637CC" w:rsidRDefault="00B637CC" w:rsidP="00BB4856">
            <w:pPr>
              <w:jc w:val="both"/>
              <w:rPr>
                <w:bCs/>
              </w:rPr>
            </w:pPr>
          </w:p>
        </w:tc>
      </w:tr>
      <w:tr w:rsidR="00B637CC" w:rsidRPr="001C5AD5" w14:paraId="6F0488A0" w14:textId="77777777" w:rsidTr="00CF042B">
        <w:trPr>
          <w:trHeight w:val="646"/>
        </w:trPr>
        <w:tc>
          <w:tcPr>
            <w:tcW w:w="534" w:type="dxa"/>
            <w:shd w:val="clear" w:color="auto" w:fill="auto"/>
            <w:vAlign w:val="center"/>
          </w:tcPr>
          <w:p w14:paraId="054D34BD" w14:textId="1EC722C5" w:rsidR="00B637CC" w:rsidRPr="005D5EB1" w:rsidRDefault="00B637CC" w:rsidP="00A260F4">
            <w:pPr>
              <w:jc w:val="center"/>
            </w:pPr>
            <w:r>
              <w:t xml:space="preserve">5. </w:t>
            </w:r>
          </w:p>
        </w:tc>
        <w:tc>
          <w:tcPr>
            <w:tcW w:w="5244" w:type="dxa"/>
            <w:shd w:val="clear" w:color="auto" w:fill="auto"/>
            <w:vAlign w:val="center"/>
          </w:tcPr>
          <w:p w14:paraId="7DECEABB" w14:textId="695AEB42" w:rsidR="00B637CC" w:rsidRPr="00AF351D" w:rsidRDefault="00B637CC" w:rsidP="006C02B8">
            <w:pPr>
              <w:spacing w:after="200"/>
              <w:rPr>
                <w:b/>
              </w:rPr>
            </w:pPr>
            <w:r w:rsidRPr="0015463B">
              <w:rPr>
                <w:b/>
              </w:rPr>
              <w:t xml:space="preserve">Вопрос 5 повестки дня: </w:t>
            </w:r>
            <w:r w:rsidRPr="0015463B">
              <w:rPr>
                <w:b/>
                <w:bCs/>
              </w:rPr>
              <w:t>Об изменении параметров расчетного фьючерсного контракта на курс китайский юань-российский рубль и запуске нового расчетного фьючерсного контракта на курс гонконгский доллар - российский рубль</w:t>
            </w:r>
            <w:r>
              <w:rPr>
                <w:b/>
                <w:bCs/>
              </w:rPr>
              <w:t>.</w:t>
            </w:r>
          </w:p>
        </w:tc>
        <w:tc>
          <w:tcPr>
            <w:tcW w:w="9498" w:type="dxa"/>
            <w:shd w:val="clear" w:color="auto" w:fill="auto"/>
            <w:vAlign w:val="center"/>
          </w:tcPr>
          <w:p w14:paraId="3F1C5DB0" w14:textId="77777777" w:rsidR="00B637CC" w:rsidRPr="00BB38D4" w:rsidRDefault="00B637CC" w:rsidP="00B637CC">
            <w:r w:rsidRPr="00D76585">
              <w:t>Одобрить параметры</w:t>
            </w:r>
            <w:r>
              <w:t xml:space="preserve"> </w:t>
            </w:r>
            <w:r w:rsidRPr="00972411">
              <w:t>расчетных фьючерсных контрактов на курс иностранной валюты к российскому рублю</w:t>
            </w:r>
            <w:r>
              <w:t xml:space="preserve"> и</w:t>
            </w:r>
            <w:r w:rsidRPr="00D76585">
              <w:t xml:space="preserve"> </w:t>
            </w:r>
            <w:r>
              <w:t>р</w:t>
            </w:r>
            <w:r w:rsidRPr="0015463B">
              <w:t>екомендовать Председателю Правления ПАО Московская Биржа утвердить новую редакцию Спецификации и Списка параметров расчетных фьючерсных контрактов на курс иностранной валюты к российскому рублю</w:t>
            </w:r>
            <w:r w:rsidRPr="00BB38D4">
              <w:t>.</w:t>
            </w:r>
          </w:p>
          <w:p w14:paraId="04F6115B" w14:textId="77777777" w:rsidR="00B637CC" w:rsidRDefault="00B637CC" w:rsidP="00BB4856">
            <w:pPr>
              <w:jc w:val="both"/>
              <w:rPr>
                <w:bCs/>
              </w:rPr>
            </w:pPr>
          </w:p>
        </w:tc>
      </w:tr>
      <w:tr w:rsidR="00B637CC" w:rsidRPr="001C5AD5" w14:paraId="437CE75C" w14:textId="77777777" w:rsidTr="00CF042B">
        <w:trPr>
          <w:trHeight w:val="646"/>
        </w:trPr>
        <w:tc>
          <w:tcPr>
            <w:tcW w:w="534" w:type="dxa"/>
            <w:shd w:val="clear" w:color="auto" w:fill="auto"/>
            <w:vAlign w:val="center"/>
          </w:tcPr>
          <w:p w14:paraId="2C9FFD86" w14:textId="24F9F0BC" w:rsidR="00B637CC" w:rsidRPr="005D5EB1" w:rsidRDefault="00B637CC" w:rsidP="00A260F4">
            <w:pPr>
              <w:jc w:val="center"/>
            </w:pPr>
            <w:r>
              <w:t>6.</w:t>
            </w:r>
          </w:p>
        </w:tc>
        <w:tc>
          <w:tcPr>
            <w:tcW w:w="5244" w:type="dxa"/>
            <w:shd w:val="clear" w:color="auto" w:fill="auto"/>
            <w:vAlign w:val="center"/>
          </w:tcPr>
          <w:p w14:paraId="312D0C08" w14:textId="77777777" w:rsidR="00B637CC" w:rsidRDefault="00B637CC" w:rsidP="00B637CC">
            <w:pPr>
              <w:spacing w:after="200"/>
              <w:rPr>
                <w:i/>
              </w:rPr>
            </w:pPr>
            <w:r w:rsidRPr="00E93A89">
              <w:rPr>
                <w:b/>
              </w:rPr>
              <w:t xml:space="preserve">Вопрос 6 повестки дня: </w:t>
            </w:r>
            <w:r w:rsidRPr="00E93A89">
              <w:rPr>
                <w:b/>
                <w:bCs/>
              </w:rPr>
              <w:t>О запуске нового расчетного фьючерсного контракта на курс доллара США - гонконгский доллар</w:t>
            </w:r>
            <w:r>
              <w:rPr>
                <w:b/>
                <w:bCs/>
              </w:rPr>
              <w:t>.</w:t>
            </w:r>
          </w:p>
          <w:p w14:paraId="10CDD0A1" w14:textId="77777777" w:rsidR="00B637CC" w:rsidRPr="00AF351D" w:rsidRDefault="00B637CC" w:rsidP="00BB4856">
            <w:pPr>
              <w:rPr>
                <w:b/>
              </w:rPr>
            </w:pPr>
          </w:p>
        </w:tc>
        <w:tc>
          <w:tcPr>
            <w:tcW w:w="9498" w:type="dxa"/>
            <w:shd w:val="clear" w:color="auto" w:fill="auto"/>
            <w:vAlign w:val="center"/>
          </w:tcPr>
          <w:p w14:paraId="29EF6091" w14:textId="77777777" w:rsidR="00B637CC" w:rsidRPr="00BB38D4" w:rsidRDefault="00B637CC" w:rsidP="00B637CC">
            <w:r w:rsidRPr="00D76585">
              <w:t>Одобрить параметры</w:t>
            </w:r>
            <w:r>
              <w:t xml:space="preserve"> </w:t>
            </w:r>
            <w:r w:rsidRPr="00C63BA7">
              <w:t>расчетного фьючерсного контракта на курс доллара США - гонконгский доллар</w:t>
            </w:r>
            <w:r>
              <w:t xml:space="preserve"> и р</w:t>
            </w:r>
            <w:r w:rsidRPr="00E93A89">
              <w:t>екомендовать Председателю Правления ПАО Московская Биржа утвердить новую редакцию Спецификации и Списка параметров расчетных фьючерсных контрактов на курс доллара США к иностранной валюте</w:t>
            </w:r>
            <w:r w:rsidRPr="00BB38D4">
              <w:t>.</w:t>
            </w:r>
          </w:p>
          <w:p w14:paraId="42C966E3" w14:textId="77777777" w:rsidR="00B637CC" w:rsidRDefault="00B637CC" w:rsidP="00BB4856">
            <w:pPr>
              <w:jc w:val="both"/>
              <w:rPr>
                <w:bCs/>
              </w:rPr>
            </w:pPr>
          </w:p>
        </w:tc>
      </w:tr>
      <w:tr w:rsidR="00B637CC" w:rsidRPr="001C5AD5" w14:paraId="4CB8B886" w14:textId="77777777" w:rsidTr="00CF042B">
        <w:trPr>
          <w:trHeight w:val="646"/>
        </w:trPr>
        <w:tc>
          <w:tcPr>
            <w:tcW w:w="534" w:type="dxa"/>
            <w:shd w:val="clear" w:color="auto" w:fill="auto"/>
            <w:vAlign w:val="center"/>
          </w:tcPr>
          <w:p w14:paraId="3E89C788" w14:textId="560D5FB5" w:rsidR="00B637CC" w:rsidRPr="005D5EB1" w:rsidRDefault="00B637CC" w:rsidP="00A260F4">
            <w:pPr>
              <w:jc w:val="center"/>
            </w:pPr>
            <w:r>
              <w:t>7.</w:t>
            </w:r>
          </w:p>
        </w:tc>
        <w:tc>
          <w:tcPr>
            <w:tcW w:w="5244" w:type="dxa"/>
            <w:shd w:val="clear" w:color="auto" w:fill="auto"/>
            <w:vAlign w:val="center"/>
          </w:tcPr>
          <w:p w14:paraId="46B87FF4" w14:textId="6EBD25AA" w:rsidR="00B637CC" w:rsidRPr="00AF351D" w:rsidRDefault="00B637CC" w:rsidP="006C02B8">
            <w:pPr>
              <w:spacing w:after="200"/>
              <w:rPr>
                <w:b/>
              </w:rPr>
            </w:pPr>
            <w:r w:rsidRPr="00E93A89">
              <w:rPr>
                <w:b/>
              </w:rPr>
              <w:t xml:space="preserve">Вопрос </w:t>
            </w:r>
            <w:r>
              <w:rPr>
                <w:b/>
              </w:rPr>
              <w:t>7.1.</w:t>
            </w:r>
            <w:r w:rsidRPr="00E93A89">
              <w:rPr>
                <w:b/>
              </w:rPr>
              <w:t xml:space="preserve"> повестки дня: </w:t>
            </w:r>
            <w:r w:rsidRPr="00E93A89">
              <w:rPr>
                <w:b/>
                <w:bCs/>
              </w:rPr>
              <w:t xml:space="preserve">О </w:t>
            </w:r>
            <w:r>
              <w:rPr>
                <w:b/>
                <w:bCs/>
              </w:rPr>
              <w:t>статусе проекта опционы на акции.</w:t>
            </w:r>
          </w:p>
        </w:tc>
        <w:tc>
          <w:tcPr>
            <w:tcW w:w="9498" w:type="dxa"/>
            <w:shd w:val="clear" w:color="auto" w:fill="auto"/>
            <w:vAlign w:val="center"/>
          </w:tcPr>
          <w:p w14:paraId="3A33D04F" w14:textId="77777777" w:rsidR="00B637CC" w:rsidRPr="00BB38D4" w:rsidRDefault="00B637CC" w:rsidP="00B637CC">
            <w:r>
              <w:t>Принять к сведению представленную информацию о переносе планируемых сроков запуска проекта опционы на российские акции</w:t>
            </w:r>
            <w:r w:rsidRPr="00BB38D4">
              <w:t>.</w:t>
            </w:r>
          </w:p>
          <w:p w14:paraId="2F117B6C" w14:textId="77777777" w:rsidR="00B637CC" w:rsidRDefault="00B637CC" w:rsidP="00BB4856">
            <w:pPr>
              <w:jc w:val="both"/>
              <w:rPr>
                <w:bCs/>
              </w:rPr>
            </w:pPr>
          </w:p>
        </w:tc>
      </w:tr>
      <w:tr w:rsidR="00B637CC" w:rsidRPr="001C5AD5" w14:paraId="41A9AD49" w14:textId="77777777" w:rsidTr="00CF042B">
        <w:trPr>
          <w:trHeight w:val="646"/>
        </w:trPr>
        <w:tc>
          <w:tcPr>
            <w:tcW w:w="534" w:type="dxa"/>
            <w:shd w:val="clear" w:color="auto" w:fill="auto"/>
            <w:vAlign w:val="center"/>
          </w:tcPr>
          <w:p w14:paraId="3285AF08" w14:textId="77777777" w:rsidR="00B637CC" w:rsidRDefault="00B637CC" w:rsidP="00A260F4">
            <w:pPr>
              <w:jc w:val="center"/>
            </w:pPr>
          </w:p>
          <w:p w14:paraId="3D81E540" w14:textId="0014A189" w:rsidR="00B637CC" w:rsidRDefault="00B637CC" w:rsidP="00A260F4">
            <w:pPr>
              <w:jc w:val="center"/>
            </w:pPr>
            <w:r>
              <w:t>8.</w:t>
            </w:r>
          </w:p>
          <w:p w14:paraId="5324FCDD" w14:textId="77777777" w:rsidR="00B637CC" w:rsidRDefault="00B637CC" w:rsidP="00A260F4">
            <w:pPr>
              <w:jc w:val="center"/>
            </w:pPr>
          </w:p>
          <w:p w14:paraId="67CA2FDF" w14:textId="77777777" w:rsidR="00B637CC" w:rsidRDefault="00B637CC" w:rsidP="00A260F4">
            <w:pPr>
              <w:jc w:val="center"/>
            </w:pPr>
          </w:p>
          <w:p w14:paraId="47AD162C" w14:textId="60A0F2BE" w:rsidR="00B637CC" w:rsidRPr="005D5EB1" w:rsidRDefault="00B637CC" w:rsidP="00A260F4">
            <w:pPr>
              <w:jc w:val="center"/>
            </w:pPr>
            <w:r>
              <w:t xml:space="preserve"> </w:t>
            </w:r>
          </w:p>
        </w:tc>
        <w:tc>
          <w:tcPr>
            <w:tcW w:w="5244" w:type="dxa"/>
            <w:shd w:val="clear" w:color="auto" w:fill="auto"/>
            <w:vAlign w:val="center"/>
          </w:tcPr>
          <w:p w14:paraId="56388121" w14:textId="575D1D69" w:rsidR="00B637CC" w:rsidRPr="00AF351D" w:rsidRDefault="00B637CC" w:rsidP="006C02B8">
            <w:pPr>
              <w:spacing w:after="200"/>
              <w:rPr>
                <w:b/>
              </w:rPr>
            </w:pPr>
            <w:r w:rsidRPr="008232F5">
              <w:rPr>
                <w:b/>
              </w:rPr>
              <w:t xml:space="preserve">Вопрос 7.2. повестки дня: </w:t>
            </w:r>
            <w:r w:rsidRPr="008232F5">
              <w:rPr>
                <w:b/>
                <w:bCs/>
              </w:rPr>
              <w:t>О статусе проекта аукциона открытия на Срочном рынке</w:t>
            </w:r>
            <w:r>
              <w:rPr>
                <w:b/>
                <w:bCs/>
              </w:rPr>
              <w:t>.</w:t>
            </w:r>
          </w:p>
        </w:tc>
        <w:tc>
          <w:tcPr>
            <w:tcW w:w="9498" w:type="dxa"/>
            <w:shd w:val="clear" w:color="auto" w:fill="auto"/>
            <w:vAlign w:val="center"/>
          </w:tcPr>
          <w:p w14:paraId="50BEC573" w14:textId="3005EF61" w:rsidR="00B637CC" w:rsidRDefault="00B637CC" w:rsidP="006C02B8">
            <w:pPr>
              <w:rPr>
                <w:bCs/>
              </w:rPr>
            </w:pPr>
            <w:r>
              <w:t xml:space="preserve">Принять к сведению представленную </w:t>
            </w:r>
            <w:r w:rsidRPr="00874C5D">
              <w:t>информацию о концепции аукциона открытия на срочном рынке Московской биржи и приблизительных сроках его реализации.</w:t>
            </w:r>
          </w:p>
        </w:tc>
      </w:tr>
      <w:tr w:rsidR="006C02B8" w:rsidRPr="001C5AD5" w14:paraId="6F264CBF" w14:textId="77777777" w:rsidTr="00CF042B">
        <w:trPr>
          <w:trHeight w:val="646"/>
        </w:trPr>
        <w:tc>
          <w:tcPr>
            <w:tcW w:w="534" w:type="dxa"/>
            <w:shd w:val="clear" w:color="auto" w:fill="auto"/>
            <w:vAlign w:val="center"/>
          </w:tcPr>
          <w:p w14:paraId="1DC561D6" w14:textId="6159FFD4" w:rsidR="006C02B8" w:rsidRPr="006C02B8" w:rsidRDefault="006C02B8" w:rsidP="00A260F4">
            <w:pPr>
              <w:jc w:val="center"/>
            </w:pPr>
            <w:r>
              <w:rPr>
                <w:lang w:val="en-US"/>
              </w:rPr>
              <w:lastRenderedPageBreak/>
              <w:t>9</w:t>
            </w:r>
            <w:r>
              <w:t>.</w:t>
            </w:r>
          </w:p>
        </w:tc>
        <w:tc>
          <w:tcPr>
            <w:tcW w:w="5244" w:type="dxa"/>
            <w:shd w:val="clear" w:color="auto" w:fill="auto"/>
            <w:vAlign w:val="center"/>
          </w:tcPr>
          <w:p w14:paraId="3846FE2C" w14:textId="60003098" w:rsidR="006C02B8" w:rsidRPr="008232F5" w:rsidRDefault="006C02B8" w:rsidP="006C02B8">
            <w:pPr>
              <w:spacing w:after="200"/>
              <w:rPr>
                <w:b/>
              </w:rPr>
            </w:pPr>
            <w:r w:rsidRPr="008232F5">
              <w:rPr>
                <w:b/>
              </w:rPr>
              <w:t>Вопрос 7.</w:t>
            </w:r>
            <w:r>
              <w:rPr>
                <w:b/>
              </w:rPr>
              <w:t>3</w:t>
            </w:r>
            <w:r w:rsidRPr="008232F5">
              <w:rPr>
                <w:b/>
              </w:rPr>
              <w:t xml:space="preserve">. повестки дня: </w:t>
            </w:r>
            <w:r w:rsidRPr="00F92D2F">
              <w:rPr>
                <w:b/>
                <w:bCs/>
              </w:rPr>
              <w:t>Об экспирации фьючерсов SPYF-6.22</w:t>
            </w:r>
            <w:r>
              <w:rPr>
                <w:b/>
                <w:bCs/>
              </w:rPr>
              <w:t>.</w:t>
            </w:r>
          </w:p>
        </w:tc>
        <w:tc>
          <w:tcPr>
            <w:tcW w:w="9498" w:type="dxa"/>
            <w:shd w:val="clear" w:color="auto" w:fill="auto"/>
            <w:vAlign w:val="center"/>
          </w:tcPr>
          <w:p w14:paraId="34CBF053" w14:textId="77777777" w:rsidR="006C02B8" w:rsidRPr="00185777" w:rsidRDefault="006C02B8" w:rsidP="006C02B8">
            <w:pPr>
              <w:rPr>
                <w:bCs/>
              </w:rPr>
            </w:pPr>
            <w:r w:rsidRPr="00185777">
              <w:rPr>
                <w:bCs/>
              </w:rPr>
              <w:t xml:space="preserve">Рекомендовать </w:t>
            </w:r>
            <w:r>
              <w:rPr>
                <w:bCs/>
              </w:rPr>
              <w:t>ПАО Московская Биржа</w:t>
            </w:r>
            <w:r w:rsidRPr="00185777">
              <w:rPr>
                <w:bCs/>
              </w:rPr>
              <w:t xml:space="preserve"> </w:t>
            </w:r>
            <w:r>
              <w:rPr>
                <w:bCs/>
              </w:rPr>
              <w:t xml:space="preserve">до 28.03.2022 г. проработать вопрос </w:t>
            </w:r>
            <w:r w:rsidRPr="00185777">
              <w:rPr>
                <w:bCs/>
              </w:rPr>
              <w:t>досрочн</w:t>
            </w:r>
            <w:r>
              <w:rPr>
                <w:bCs/>
              </w:rPr>
              <w:t>ой</w:t>
            </w:r>
            <w:r w:rsidRPr="00185777">
              <w:rPr>
                <w:bCs/>
              </w:rPr>
              <w:t xml:space="preserve"> </w:t>
            </w:r>
            <w:r>
              <w:rPr>
                <w:bCs/>
              </w:rPr>
              <w:t xml:space="preserve">экспирации </w:t>
            </w:r>
            <w:r w:rsidRPr="0025210E">
              <w:rPr>
                <w:bCs/>
              </w:rPr>
              <w:t>фьючерсов SPYF-6.22</w:t>
            </w:r>
            <w:r>
              <w:rPr>
                <w:bCs/>
              </w:rPr>
              <w:t xml:space="preserve"> с последующим заведением аналогичных новых контрактов для российских участников.</w:t>
            </w:r>
          </w:p>
          <w:p w14:paraId="1691B701" w14:textId="77777777" w:rsidR="006C02B8" w:rsidRDefault="006C02B8" w:rsidP="00B637CC"/>
        </w:tc>
      </w:tr>
    </w:tbl>
    <w:p w14:paraId="145975EC" w14:textId="77777777" w:rsidR="00A2718B" w:rsidRPr="007C619C" w:rsidRDefault="00A2718B" w:rsidP="00DB6D0E">
      <w:pPr>
        <w:ind w:right="-5"/>
        <w:jc w:val="both"/>
      </w:pPr>
    </w:p>
    <w:sectPr w:rsidR="00A2718B" w:rsidRPr="007C619C" w:rsidSect="007A2B43">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102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F90B1" w14:textId="77777777" w:rsidR="006351B7" w:rsidRDefault="006351B7" w:rsidP="00F63DC5">
      <w:r>
        <w:separator/>
      </w:r>
    </w:p>
  </w:endnote>
  <w:endnote w:type="continuationSeparator" w:id="0">
    <w:p w14:paraId="3EF1CFAD" w14:textId="77777777" w:rsidR="006351B7" w:rsidRDefault="006351B7" w:rsidP="00F6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altName w:val="Vrinda"/>
    <w:panose1 w:val="00000400000000000000"/>
    <w:charset w:val="00"/>
    <w:family w:val="swiss"/>
    <w:pitch w:val="variable"/>
    <w:sig w:usb0="0001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9008A" w14:textId="77777777" w:rsidR="00A0751F" w:rsidRDefault="00A0751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E9A8" w14:textId="77777777" w:rsidR="00E53A80" w:rsidRDefault="00E53A80">
    <w:pPr>
      <w:pStyle w:val="a7"/>
      <w:jc w:val="right"/>
    </w:pPr>
    <w:r>
      <w:fldChar w:fldCharType="begin"/>
    </w:r>
    <w:r>
      <w:instrText>PAGE   \* MERGEFORMAT</w:instrText>
    </w:r>
    <w:r>
      <w:fldChar w:fldCharType="separate"/>
    </w:r>
    <w:r w:rsidR="00567DAF">
      <w:rPr>
        <w:noProof/>
      </w:rPr>
      <w:t>2</w:t>
    </w:r>
    <w:r>
      <w:fldChar w:fldCharType="end"/>
    </w:r>
  </w:p>
  <w:p w14:paraId="5F758F8C" w14:textId="77777777" w:rsidR="00E53A80" w:rsidRDefault="00E53A8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576C" w14:textId="77777777" w:rsidR="00A0751F" w:rsidRDefault="00A0751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3CF13" w14:textId="77777777" w:rsidR="006351B7" w:rsidRDefault="006351B7" w:rsidP="00F63DC5">
      <w:r>
        <w:separator/>
      </w:r>
    </w:p>
  </w:footnote>
  <w:footnote w:type="continuationSeparator" w:id="0">
    <w:p w14:paraId="79A4FF80" w14:textId="77777777" w:rsidR="006351B7" w:rsidRDefault="006351B7" w:rsidP="00F63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2E51" w14:textId="77777777" w:rsidR="00A0751F" w:rsidRDefault="00A0751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6DCA" w14:textId="77777777" w:rsidR="00A0751F" w:rsidRDefault="00A0751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4C74A" w14:textId="77777777" w:rsidR="00A0751F" w:rsidRDefault="00A0751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D0008"/>
    <w:multiLevelType w:val="hybridMultilevel"/>
    <w:tmpl w:val="39389BDA"/>
    <w:lvl w:ilvl="0" w:tplc="801C1E9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3E4738"/>
    <w:multiLevelType w:val="hybridMultilevel"/>
    <w:tmpl w:val="08B08124"/>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2" w15:restartNumberingAfterBreak="0">
    <w:nsid w:val="1390376F"/>
    <w:multiLevelType w:val="hybridMultilevel"/>
    <w:tmpl w:val="5C72E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BF081D"/>
    <w:multiLevelType w:val="hybridMultilevel"/>
    <w:tmpl w:val="F24276A0"/>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4" w15:restartNumberingAfterBreak="0">
    <w:nsid w:val="15B6159D"/>
    <w:multiLevelType w:val="hybridMultilevel"/>
    <w:tmpl w:val="5A443ACE"/>
    <w:lvl w:ilvl="0" w:tplc="81ECD35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AF2323"/>
    <w:multiLevelType w:val="hybridMultilevel"/>
    <w:tmpl w:val="5E6CE7EE"/>
    <w:lvl w:ilvl="0" w:tplc="04190001">
      <w:start w:val="1"/>
      <w:numFmt w:val="bullet"/>
      <w:lvlText w:val=""/>
      <w:lvlJc w:val="left"/>
      <w:pPr>
        <w:ind w:left="678" w:hanging="360"/>
      </w:pPr>
      <w:rPr>
        <w:rFonts w:ascii="Symbol" w:hAnsi="Symbol"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6" w15:restartNumberingAfterBreak="0">
    <w:nsid w:val="19421D71"/>
    <w:multiLevelType w:val="hybridMultilevel"/>
    <w:tmpl w:val="38ACAE9E"/>
    <w:lvl w:ilvl="0" w:tplc="45F2B5AC">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4652A3"/>
    <w:multiLevelType w:val="hybridMultilevel"/>
    <w:tmpl w:val="AE44D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F330B9"/>
    <w:multiLevelType w:val="hybridMultilevel"/>
    <w:tmpl w:val="D084D2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5F1CB4"/>
    <w:multiLevelType w:val="hybridMultilevel"/>
    <w:tmpl w:val="08B08124"/>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0" w15:restartNumberingAfterBreak="0">
    <w:nsid w:val="25DA5BE4"/>
    <w:multiLevelType w:val="hybridMultilevel"/>
    <w:tmpl w:val="AE44D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F9782D"/>
    <w:multiLevelType w:val="hybridMultilevel"/>
    <w:tmpl w:val="2B4EB8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034C93"/>
    <w:multiLevelType w:val="hybridMultilevel"/>
    <w:tmpl w:val="4B686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D43549"/>
    <w:multiLevelType w:val="hybridMultilevel"/>
    <w:tmpl w:val="03D6A5D6"/>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4" w15:restartNumberingAfterBreak="0">
    <w:nsid w:val="34C657A6"/>
    <w:multiLevelType w:val="hybridMultilevel"/>
    <w:tmpl w:val="9C5C1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4C6B57"/>
    <w:multiLevelType w:val="hybridMultilevel"/>
    <w:tmpl w:val="40DE1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4B1807"/>
    <w:multiLevelType w:val="hybridMultilevel"/>
    <w:tmpl w:val="7E446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F86704"/>
    <w:multiLevelType w:val="hybridMultilevel"/>
    <w:tmpl w:val="8482F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F0E35EF"/>
    <w:multiLevelType w:val="hybridMultilevel"/>
    <w:tmpl w:val="1FD477BE"/>
    <w:lvl w:ilvl="0" w:tplc="3E605EB0">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9" w15:restartNumberingAfterBreak="0">
    <w:nsid w:val="43E859CC"/>
    <w:multiLevelType w:val="hybridMultilevel"/>
    <w:tmpl w:val="0DDE7172"/>
    <w:lvl w:ilvl="0" w:tplc="A012642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634E3D"/>
    <w:multiLevelType w:val="hybridMultilevel"/>
    <w:tmpl w:val="F37EB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67649F"/>
    <w:multiLevelType w:val="hybridMultilevel"/>
    <w:tmpl w:val="018A7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AC2D8E"/>
    <w:multiLevelType w:val="hybridMultilevel"/>
    <w:tmpl w:val="A1C6B4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CE72C9"/>
    <w:multiLevelType w:val="hybridMultilevel"/>
    <w:tmpl w:val="F7480E42"/>
    <w:lvl w:ilvl="0" w:tplc="1FBEFC84">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4" w15:restartNumberingAfterBreak="0">
    <w:nsid w:val="4D476BEC"/>
    <w:multiLevelType w:val="hybridMultilevel"/>
    <w:tmpl w:val="392813B0"/>
    <w:lvl w:ilvl="0" w:tplc="5C28FAE4">
      <w:start w:val="1"/>
      <w:numFmt w:val="decimal"/>
      <w:lvlText w:val="%1."/>
      <w:lvlJc w:val="left"/>
      <w:pPr>
        <w:ind w:left="896" w:hanging="36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25" w15:restartNumberingAfterBreak="0">
    <w:nsid w:val="4E2777E1"/>
    <w:multiLevelType w:val="hybridMultilevel"/>
    <w:tmpl w:val="579C758C"/>
    <w:lvl w:ilvl="0" w:tplc="3BE8AA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F96723F"/>
    <w:multiLevelType w:val="hybridMultilevel"/>
    <w:tmpl w:val="C33420E2"/>
    <w:lvl w:ilvl="0" w:tplc="234EE95A">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7" w15:restartNumberingAfterBreak="0">
    <w:nsid w:val="50C016C3"/>
    <w:multiLevelType w:val="hybridMultilevel"/>
    <w:tmpl w:val="5D341A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1DB035E"/>
    <w:multiLevelType w:val="hybridMultilevel"/>
    <w:tmpl w:val="D6C4C784"/>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29" w15:restartNumberingAfterBreak="0">
    <w:nsid w:val="548F2D49"/>
    <w:multiLevelType w:val="hybridMultilevel"/>
    <w:tmpl w:val="075CB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C433B53"/>
    <w:multiLevelType w:val="hybridMultilevel"/>
    <w:tmpl w:val="483C72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4D4858"/>
    <w:multiLevelType w:val="hybridMultilevel"/>
    <w:tmpl w:val="90F230CA"/>
    <w:lvl w:ilvl="0" w:tplc="61A8CFC0">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2" w15:restartNumberingAfterBreak="0">
    <w:nsid w:val="618D2B03"/>
    <w:multiLevelType w:val="hybridMultilevel"/>
    <w:tmpl w:val="B15E0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2546924"/>
    <w:multiLevelType w:val="multilevel"/>
    <w:tmpl w:val="0B16AE4A"/>
    <w:lvl w:ilvl="0">
      <w:start w:val="1"/>
      <w:numFmt w:val="decimal"/>
      <w:lvlText w:val="%1."/>
      <w:lvlJc w:val="left"/>
      <w:pPr>
        <w:ind w:left="720" w:hanging="360"/>
      </w:pPr>
      <w:rPr>
        <w:b/>
      </w:rPr>
    </w:lvl>
    <w:lvl w:ilvl="1">
      <w:start w:val="1"/>
      <w:numFmt w:val="bullet"/>
      <w:lvlText w:val=""/>
      <w:lvlJc w:val="left"/>
      <w:pPr>
        <w:ind w:left="928" w:hanging="360"/>
      </w:pPr>
      <w:rPr>
        <w:rFonts w:ascii="Symbol" w:hAnsi="Symbol" w:hint="default"/>
        <w:b w:val="0"/>
        <w:i w:val="0"/>
        <w:color w:val="auto"/>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4" w15:restartNumberingAfterBreak="0">
    <w:nsid w:val="6ED23C8C"/>
    <w:multiLevelType w:val="hybridMultilevel"/>
    <w:tmpl w:val="8FBED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B526FC"/>
    <w:multiLevelType w:val="hybridMultilevel"/>
    <w:tmpl w:val="5AF6EC58"/>
    <w:lvl w:ilvl="0" w:tplc="26CA91D0">
      <w:start w:val="1"/>
      <w:numFmt w:val="decimal"/>
      <w:lvlText w:val="%1."/>
      <w:lvlJc w:val="left"/>
      <w:pPr>
        <w:ind w:left="682" w:hanging="360"/>
      </w:pPr>
      <w:rPr>
        <w:rFonts w:hint="default"/>
      </w:rPr>
    </w:lvl>
    <w:lvl w:ilvl="1" w:tplc="04190019" w:tentative="1">
      <w:start w:val="1"/>
      <w:numFmt w:val="lowerLetter"/>
      <w:lvlText w:val="%2."/>
      <w:lvlJc w:val="left"/>
      <w:pPr>
        <w:ind w:left="1402" w:hanging="360"/>
      </w:pPr>
    </w:lvl>
    <w:lvl w:ilvl="2" w:tplc="0419001B" w:tentative="1">
      <w:start w:val="1"/>
      <w:numFmt w:val="lowerRoman"/>
      <w:lvlText w:val="%3."/>
      <w:lvlJc w:val="right"/>
      <w:pPr>
        <w:ind w:left="2122" w:hanging="180"/>
      </w:pPr>
    </w:lvl>
    <w:lvl w:ilvl="3" w:tplc="0419000F" w:tentative="1">
      <w:start w:val="1"/>
      <w:numFmt w:val="decimal"/>
      <w:lvlText w:val="%4."/>
      <w:lvlJc w:val="left"/>
      <w:pPr>
        <w:ind w:left="2842" w:hanging="360"/>
      </w:pPr>
    </w:lvl>
    <w:lvl w:ilvl="4" w:tplc="04190019" w:tentative="1">
      <w:start w:val="1"/>
      <w:numFmt w:val="lowerLetter"/>
      <w:lvlText w:val="%5."/>
      <w:lvlJc w:val="left"/>
      <w:pPr>
        <w:ind w:left="3562" w:hanging="360"/>
      </w:pPr>
    </w:lvl>
    <w:lvl w:ilvl="5" w:tplc="0419001B" w:tentative="1">
      <w:start w:val="1"/>
      <w:numFmt w:val="lowerRoman"/>
      <w:lvlText w:val="%6."/>
      <w:lvlJc w:val="right"/>
      <w:pPr>
        <w:ind w:left="4282" w:hanging="180"/>
      </w:pPr>
    </w:lvl>
    <w:lvl w:ilvl="6" w:tplc="0419000F" w:tentative="1">
      <w:start w:val="1"/>
      <w:numFmt w:val="decimal"/>
      <w:lvlText w:val="%7."/>
      <w:lvlJc w:val="left"/>
      <w:pPr>
        <w:ind w:left="5002" w:hanging="360"/>
      </w:pPr>
    </w:lvl>
    <w:lvl w:ilvl="7" w:tplc="04190019" w:tentative="1">
      <w:start w:val="1"/>
      <w:numFmt w:val="lowerLetter"/>
      <w:lvlText w:val="%8."/>
      <w:lvlJc w:val="left"/>
      <w:pPr>
        <w:ind w:left="5722" w:hanging="360"/>
      </w:pPr>
    </w:lvl>
    <w:lvl w:ilvl="8" w:tplc="0419001B" w:tentative="1">
      <w:start w:val="1"/>
      <w:numFmt w:val="lowerRoman"/>
      <w:lvlText w:val="%9."/>
      <w:lvlJc w:val="right"/>
      <w:pPr>
        <w:ind w:left="6442" w:hanging="180"/>
      </w:pPr>
    </w:lvl>
  </w:abstractNum>
  <w:abstractNum w:abstractNumId="36" w15:restartNumberingAfterBreak="0">
    <w:nsid w:val="755F19A6"/>
    <w:multiLevelType w:val="multilevel"/>
    <w:tmpl w:val="3B50BD6E"/>
    <w:lvl w:ilvl="0">
      <w:start w:val="1"/>
      <w:numFmt w:val="bullet"/>
      <w:lvlText w:val=""/>
      <w:lvlJc w:val="left"/>
      <w:pPr>
        <w:ind w:left="502" w:hanging="360"/>
      </w:pPr>
      <w:rPr>
        <w:rFonts w:ascii="Symbol" w:hAnsi="Symbol" w:hint="default"/>
        <w:b w:val="0"/>
        <w:i w:val="0"/>
        <w:sz w:val="24"/>
        <w:szCs w:val="24"/>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7165F1D"/>
    <w:multiLevelType w:val="hybridMultilevel"/>
    <w:tmpl w:val="892E2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833984"/>
    <w:multiLevelType w:val="hybridMultilevel"/>
    <w:tmpl w:val="091E2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8A21D4"/>
    <w:multiLevelType w:val="hybridMultilevel"/>
    <w:tmpl w:val="4D54E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9"/>
  </w:num>
  <w:num w:numId="3">
    <w:abstractNumId w:val="28"/>
  </w:num>
  <w:num w:numId="4">
    <w:abstractNumId w:val="13"/>
  </w:num>
  <w:num w:numId="5">
    <w:abstractNumId w:val="24"/>
  </w:num>
  <w:num w:numId="6">
    <w:abstractNumId w:val="21"/>
  </w:num>
  <w:num w:numId="7">
    <w:abstractNumId w:val="8"/>
  </w:num>
  <w:num w:numId="8">
    <w:abstractNumId w:val="1"/>
  </w:num>
  <w:num w:numId="9">
    <w:abstractNumId w:val="23"/>
  </w:num>
  <w:num w:numId="10">
    <w:abstractNumId w:val="26"/>
  </w:num>
  <w:num w:numId="11">
    <w:abstractNumId w:val="5"/>
  </w:num>
  <w:num w:numId="12">
    <w:abstractNumId w:val="35"/>
  </w:num>
  <w:num w:numId="13">
    <w:abstractNumId w:val="15"/>
  </w:num>
  <w:num w:numId="14">
    <w:abstractNumId w:val="3"/>
  </w:num>
  <w:num w:numId="15">
    <w:abstractNumId w:val="18"/>
  </w:num>
  <w:num w:numId="16">
    <w:abstractNumId w:val="38"/>
  </w:num>
  <w:num w:numId="17">
    <w:abstractNumId w:val="19"/>
  </w:num>
  <w:num w:numId="18">
    <w:abstractNumId w:val="27"/>
  </w:num>
  <w:num w:numId="19">
    <w:abstractNumId w:val="7"/>
  </w:num>
  <w:num w:numId="20">
    <w:abstractNumId w:val="14"/>
  </w:num>
  <w:num w:numId="21">
    <w:abstractNumId w:val="10"/>
  </w:num>
  <w:num w:numId="22">
    <w:abstractNumId w:val="4"/>
  </w:num>
  <w:num w:numId="23">
    <w:abstractNumId w:val="2"/>
  </w:num>
  <w:num w:numId="24">
    <w:abstractNumId w:val="22"/>
  </w:num>
  <w:num w:numId="25">
    <w:abstractNumId w:val="25"/>
  </w:num>
  <w:num w:numId="26">
    <w:abstractNumId w:val="16"/>
  </w:num>
  <w:num w:numId="27">
    <w:abstractNumId w:val="20"/>
  </w:num>
  <w:num w:numId="28">
    <w:abstractNumId w:val="34"/>
  </w:num>
  <w:num w:numId="29">
    <w:abstractNumId w:val="0"/>
  </w:num>
  <w:num w:numId="30">
    <w:abstractNumId w:val="39"/>
  </w:num>
  <w:num w:numId="31">
    <w:abstractNumId w:val="36"/>
  </w:num>
  <w:num w:numId="32">
    <w:abstractNumId w:val="29"/>
  </w:num>
  <w:num w:numId="33">
    <w:abstractNumId w:val="31"/>
  </w:num>
  <w:num w:numId="34">
    <w:abstractNumId w:val="33"/>
  </w:num>
  <w:num w:numId="35">
    <w:abstractNumId w:val="37"/>
  </w:num>
  <w:num w:numId="36">
    <w:abstractNumId w:val="12"/>
  </w:num>
  <w:num w:numId="37">
    <w:abstractNumId w:val="17"/>
  </w:num>
  <w:num w:numId="38">
    <w:abstractNumId w:val="32"/>
  </w:num>
  <w:num w:numId="39">
    <w:abstractNumId w:val="11"/>
  </w:num>
  <w:num w:numId="4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18B"/>
    <w:rsid w:val="00000EFC"/>
    <w:rsid w:val="00015D4D"/>
    <w:rsid w:val="000170EE"/>
    <w:rsid w:val="00024F91"/>
    <w:rsid w:val="000272DF"/>
    <w:rsid w:val="00027DB0"/>
    <w:rsid w:val="00030041"/>
    <w:rsid w:val="00030D5F"/>
    <w:rsid w:val="000337AB"/>
    <w:rsid w:val="00033D24"/>
    <w:rsid w:val="00041AF5"/>
    <w:rsid w:val="000448C5"/>
    <w:rsid w:val="0004504D"/>
    <w:rsid w:val="00050078"/>
    <w:rsid w:val="00050DDE"/>
    <w:rsid w:val="00050F73"/>
    <w:rsid w:val="00052C37"/>
    <w:rsid w:val="00053431"/>
    <w:rsid w:val="0005623C"/>
    <w:rsid w:val="00057BDD"/>
    <w:rsid w:val="00060491"/>
    <w:rsid w:val="0006189A"/>
    <w:rsid w:val="00063131"/>
    <w:rsid w:val="000645B3"/>
    <w:rsid w:val="000651B2"/>
    <w:rsid w:val="000661C7"/>
    <w:rsid w:val="00070795"/>
    <w:rsid w:val="00073392"/>
    <w:rsid w:val="0007379C"/>
    <w:rsid w:val="0007439B"/>
    <w:rsid w:val="0007487B"/>
    <w:rsid w:val="00075281"/>
    <w:rsid w:val="00076677"/>
    <w:rsid w:val="00083400"/>
    <w:rsid w:val="00085334"/>
    <w:rsid w:val="0009017E"/>
    <w:rsid w:val="000910D4"/>
    <w:rsid w:val="00091FD7"/>
    <w:rsid w:val="0009270C"/>
    <w:rsid w:val="00094B3B"/>
    <w:rsid w:val="00097118"/>
    <w:rsid w:val="00097D8E"/>
    <w:rsid w:val="000A15FB"/>
    <w:rsid w:val="000A4B6B"/>
    <w:rsid w:val="000A68D5"/>
    <w:rsid w:val="000B0C81"/>
    <w:rsid w:val="000B2F37"/>
    <w:rsid w:val="000B44B7"/>
    <w:rsid w:val="000B4951"/>
    <w:rsid w:val="000C0D72"/>
    <w:rsid w:val="000D0436"/>
    <w:rsid w:val="000D5B18"/>
    <w:rsid w:val="000D6245"/>
    <w:rsid w:val="000D65A3"/>
    <w:rsid w:val="000D6A78"/>
    <w:rsid w:val="000E2161"/>
    <w:rsid w:val="000E67D3"/>
    <w:rsid w:val="000F15E5"/>
    <w:rsid w:val="000F23A9"/>
    <w:rsid w:val="000F3B45"/>
    <w:rsid w:val="001012C9"/>
    <w:rsid w:val="00102014"/>
    <w:rsid w:val="00104BFF"/>
    <w:rsid w:val="00106CD1"/>
    <w:rsid w:val="001113DC"/>
    <w:rsid w:val="00111DF3"/>
    <w:rsid w:val="0011700A"/>
    <w:rsid w:val="0012432B"/>
    <w:rsid w:val="00136C79"/>
    <w:rsid w:val="0014367C"/>
    <w:rsid w:val="00143727"/>
    <w:rsid w:val="001438BC"/>
    <w:rsid w:val="00146208"/>
    <w:rsid w:val="00146D05"/>
    <w:rsid w:val="0015085C"/>
    <w:rsid w:val="001560BB"/>
    <w:rsid w:val="0016595C"/>
    <w:rsid w:val="0016632F"/>
    <w:rsid w:val="00167598"/>
    <w:rsid w:val="00174B0C"/>
    <w:rsid w:val="00183CFB"/>
    <w:rsid w:val="00186FE9"/>
    <w:rsid w:val="001914E5"/>
    <w:rsid w:val="00191E4B"/>
    <w:rsid w:val="0019213B"/>
    <w:rsid w:val="001A0F88"/>
    <w:rsid w:val="001A2D57"/>
    <w:rsid w:val="001A4609"/>
    <w:rsid w:val="001A493F"/>
    <w:rsid w:val="001A59B6"/>
    <w:rsid w:val="001A62B9"/>
    <w:rsid w:val="001A6FA6"/>
    <w:rsid w:val="001B1806"/>
    <w:rsid w:val="001B2158"/>
    <w:rsid w:val="001B316B"/>
    <w:rsid w:val="001B51DD"/>
    <w:rsid w:val="001B6CD8"/>
    <w:rsid w:val="001B7EAA"/>
    <w:rsid w:val="001C0665"/>
    <w:rsid w:val="001C28C4"/>
    <w:rsid w:val="001C4900"/>
    <w:rsid w:val="001C5AD5"/>
    <w:rsid w:val="001D58D3"/>
    <w:rsid w:val="001D5E92"/>
    <w:rsid w:val="001E1978"/>
    <w:rsid w:val="001E2A7C"/>
    <w:rsid w:val="001E575B"/>
    <w:rsid w:val="001F1D30"/>
    <w:rsid w:val="001F458F"/>
    <w:rsid w:val="001F61E8"/>
    <w:rsid w:val="001F721E"/>
    <w:rsid w:val="002003FC"/>
    <w:rsid w:val="00202316"/>
    <w:rsid w:val="00225524"/>
    <w:rsid w:val="00226221"/>
    <w:rsid w:val="00230702"/>
    <w:rsid w:val="00232825"/>
    <w:rsid w:val="00233291"/>
    <w:rsid w:val="0023778C"/>
    <w:rsid w:val="002434CB"/>
    <w:rsid w:val="0024749E"/>
    <w:rsid w:val="00256364"/>
    <w:rsid w:val="00260CAF"/>
    <w:rsid w:val="00261D3F"/>
    <w:rsid w:val="00262F2A"/>
    <w:rsid w:val="00262FC4"/>
    <w:rsid w:val="0026738C"/>
    <w:rsid w:val="0027072F"/>
    <w:rsid w:val="0028578B"/>
    <w:rsid w:val="00286329"/>
    <w:rsid w:val="00290D28"/>
    <w:rsid w:val="00290F21"/>
    <w:rsid w:val="002928BA"/>
    <w:rsid w:val="0029372A"/>
    <w:rsid w:val="002A13CB"/>
    <w:rsid w:val="002A1967"/>
    <w:rsid w:val="002A1E2F"/>
    <w:rsid w:val="002A3D74"/>
    <w:rsid w:val="002B0993"/>
    <w:rsid w:val="002B1254"/>
    <w:rsid w:val="002B2210"/>
    <w:rsid w:val="002C040E"/>
    <w:rsid w:val="002C2FFE"/>
    <w:rsid w:val="002D0438"/>
    <w:rsid w:val="002D2B7D"/>
    <w:rsid w:val="002D4776"/>
    <w:rsid w:val="002D5F65"/>
    <w:rsid w:val="002E2EEF"/>
    <w:rsid w:val="002E79D9"/>
    <w:rsid w:val="002E7DD6"/>
    <w:rsid w:val="002F4EAE"/>
    <w:rsid w:val="002F605C"/>
    <w:rsid w:val="002F68A8"/>
    <w:rsid w:val="00300114"/>
    <w:rsid w:val="0030423A"/>
    <w:rsid w:val="00310289"/>
    <w:rsid w:val="00310EFC"/>
    <w:rsid w:val="003146CD"/>
    <w:rsid w:val="00316BE8"/>
    <w:rsid w:val="00320C3C"/>
    <w:rsid w:val="00320FC4"/>
    <w:rsid w:val="003220E4"/>
    <w:rsid w:val="0032243A"/>
    <w:rsid w:val="00334E99"/>
    <w:rsid w:val="00341DA0"/>
    <w:rsid w:val="00345CE9"/>
    <w:rsid w:val="003471C2"/>
    <w:rsid w:val="0035424F"/>
    <w:rsid w:val="00354E50"/>
    <w:rsid w:val="00365002"/>
    <w:rsid w:val="00367217"/>
    <w:rsid w:val="00367374"/>
    <w:rsid w:val="0037008A"/>
    <w:rsid w:val="00370DDB"/>
    <w:rsid w:val="00371004"/>
    <w:rsid w:val="003725D3"/>
    <w:rsid w:val="00374457"/>
    <w:rsid w:val="0038197D"/>
    <w:rsid w:val="00384631"/>
    <w:rsid w:val="00387889"/>
    <w:rsid w:val="0039010F"/>
    <w:rsid w:val="003909C8"/>
    <w:rsid w:val="003912B3"/>
    <w:rsid w:val="00394B55"/>
    <w:rsid w:val="0039518E"/>
    <w:rsid w:val="00396064"/>
    <w:rsid w:val="003965EC"/>
    <w:rsid w:val="00396CC5"/>
    <w:rsid w:val="00397E53"/>
    <w:rsid w:val="003A7E76"/>
    <w:rsid w:val="003B009A"/>
    <w:rsid w:val="003B515A"/>
    <w:rsid w:val="003C034C"/>
    <w:rsid w:val="003C0A09"/>
    <w:rsid w:val="003C1899"/>
    <w:rsid w:val="003C67C6"/>
    <w:rsid w:val="003D06AE"/>
    <w:rsid w:val="003D240F"/>
    <w:rsid w:val="003D34EC"/>
    <w:rsid w:val="003D58F8"/>
    <w:rsid w:val="003D73E0"/>
    <w:rsid w:val="003E2C76"/>
    <w:rsid w:val="003E3229"/>
    <w:rsid w:val="003E46F0"/>
    <w:rsid w:val="003E6943"/>
    <w:rsid w:val="003E6FF5"/>
    <w:rsid w:val="003E77DA"/>
    <w:rsid w:val="003F165C"/>
    <w:rsid w:val="003F4E5C"/>
    <w:rsid w:val="0040108F"/>
    <w:rsid w:val="004029A9"/>
    <w:rsid w:val="004049C0"/>
    <w:rsid w:val="00405FB7"/>
    <w:rsid w:val="004062CF"/>
    <w:rsid w:val="00407240"/>
    <w:rsid w:val="00410CE9"/>
    <w:rsid w:val="004213F0"/>
    <w:rsid w:val="0042218F"/>
    <w:rsid w:val="00422619"/>
    <w:rsid w:val="00422B35"/>
    <w:rsid w:val="00426852"/>
    <w:rsid w:val="0042693B"/>
    <w:rsid w:val="00433C84"/>
    <w:rsid w:val="004356B0"/>
    <w:rsid w:val="00435A58"/>
    <w:rsid w:val="004360D0"/>
    <w:rsid w:val="00437B48"/>
    <w:rsid w:val="004465BD"/>
    <w:rsid w:val="0044749D"/>
    <w:rsid w:val="00451270"/>
    <w:rsid w:val="0045489C"/>
    <w:rsid w:val="00464D86"/>
    <w:rsid w:val="00465559"/>
    <w:rsid w:val="0046629A"/>
    <w:rsid w:val="00467937"/>
    <w:rsid w:val="00472027"/>
    <w:rsid w:val="00472FF9"/>
    <w:rsid w:val="00477DA7"/>
    <w:rsid w:val="00480648"/>
    <w:rsid w:val="00481D57"/>
    <w:rsid w:val="00483FAB"/>
    <w:rsid w:val="00490E9D"/>
    <w:rsid w:val="0049302E"/>
    <w:rsid w:val="0049419E"/>
    <w:rsid w:val="004A3EEF"/>
    <w:rsid w:val="004A6E08"/>
    <w:rsid w:val="004B03BD"/>
    <w:rsid w:val="004B059E"/>
    <w:rsid w:val="004B54A4"/>
    <w:rsid w:val="004C1798"/>
    <w:rsid w:val="004C2377"/>
    <w:rsid w:val="004C2E39"/>
    <w:rsid w:val="004C36DD"/>
    <w:rsid w:val="004C4158"/>
    <w:rsid w:val="004C67AA"/>
    <w:rsid w:val="004C7FE7"/>
    <w:rsid w:val="004D150A"/>
    <w:rsid w:val="004D1EEB"/>
    <w:rsid w:val="004D31F5"/>
    <w:rsid w:val="004D32E5"/>
    <w:rsid w:val="004D71ED"/>
    <w:rsid w:val="004D7CE0"/>
    <w:rsid w:val="004E059F"/>
    <w:rsid w:val="004E0ED3"/>
    <w:rsid w:val="004E2152"/>
    <w:rsid w:val="004E7927"/>
    <w:rsid w:val="004F4C1D"/>
    <w:rsid w:val="00500223"/>
    <w:rsid w:val="0050297D"/>
    <w:rsid w:val="005162F5"/>
    <w:rsid w:val="00516517"/>
    <w:rsid w:val="00520374"/>
    <w:rsid w:val="00522B96"/>
    <w:rsid w:val="00525C25"/>
    <w:rsid w:val="00526EAE"/>
    <w:rsid w:val="00526FC5"/>
    <w:rsid w:val="0052719B"/>
    <w:rsid w:val="00527C38"/>
    <w:rsid w:val="00537ACD"/>
    <w:rsid w:val="005519E2"/>
    <w:rsid w:val="00552FD3"/>
    <w:rsid w:val="00554EB0"/>
    <w:rsid w:val="005571D2"/>
    <w:rsid w:val="00557B3F"/>
    <w:rsid w:val="00561CE0"/>
    <w:rsid w:val="0056258E"/>
    <w:rsid w:val="00567DAF"/>
    <w:rsid w:val="005722F6"/>
    <w:rsid w:val="0057252D"/>
    <w:rsid w:val="00573CE6"/>
    <w:rsid w:val="00575073"/>
    <w:rsid w:val="00575977"/>
    <w:rsid w:val="00587E4B"/>
    <w:rsid w:val="00590F87"/>
    <w:rsid w:val="00591A28"/>
    <w:rsid w:val="00596C1A"/>
    <w:rsid w:val="005A0A9B"/>
    <w:rsid w:val="005A16B6"/>
    <w:rsid w:val="005A2E6D"/>
    <w:rsid w:val="005A346B"/>
    <w:rsid w:val="005A4663"/>
    <w:rsid w:val="005A570D"/>
    <w:rsid w:val="005A6B41"/>
    <w:rsid w:val="005A7B7E"/>
    <w:rsid w:val="005B22AE"/>
    <w:rsid w:val="005B22F0"/>
    <w:rsid w:val="005B3765"/>
    <w:rsid w:val="005C1C07"/>
    <w:rsid w:val="005C553A"/>
    <w:rsid w:val="005C6DAB"/>
    <w:rsid w:val="005D0355"/>
    <w:rsid w:val="005D49D7"/>
    <w:rsid w:val="005D4A5A"/>
    <w:rsid w:val="005D5EB1"/>
    <w:rsid w:val="005D6E04"/>
    <w:rsid w:val="005E09AE"/>
    <w:rsid w:val="005E145C"/>
    <w:rsid w:val="005E5B29"/>
    <w:rsid w:val="005E6225"/>
    <w:rsid w:val="005F2275"/>
    <w:rsid w:val="005F2325"/>
    <w:rsid w:val="005F57D7"/>
    <w:rsid w:val="00602D1D"/>
    <w:rsid w:val="00604CD6"/>
    <w:rsid w:val="00615A89"/>
    <w:rsid w:val="00615C4A"/>
    <w:rsid w:val="006179FB"/>
    <w:rsid w:val="00621E41"/>
    <w:rsid w:val="006244A2"/>
    <w:rsid w:val="006277D0"/>
    <w:rsid w:val="00627AE0"/>
    <w:rsid w:val="006351B7"/>
    <w:rsid w:val="00637387"/>
    <w:rsid w:val="00637A80"/>
    <w:rsid w:val="00640796"/>
    <w:rsid w:val="00640D2D"/>
    <w:rsid w:val="00645105"/>
    <w:rsid w:val="00646B9B"/>
    <w:rsid w:val="0064745B"/>
    <w:rsid w:val="00650271"/>
    <w:rsid w:val="006518D6"/>
    <w:rsid w:val="006524EF"/>
    <w:rsid w:val="00652694"/>
    <w:rsid w:val="00656216"/>
    <w:rsid w:val="006565B5"/>
    <w:rsid w:val="006618C3"/>
    <w:rsid w:val="00664681"/>
    <w:rsid w:val="006706D3"/>
    <w:rsid w:val="006728FE"/>
    <w:rsid w:val="0067435E"/>
    <w:rsid w:val="00675621"/>
    <w:rsid w:val="00675B5A"/>
    <w:rsid w:val="00681E49"/>
    <w:rsid w:val="006821E2"/>
    <w:rsid w:val="00682631"/>
    <w:rsid w:val="006869FD"/>
    <w:rsid w:val="00691184"/>
    <w:rsid w:val="00691924"/>
    <w:rsid w:val="00693208"/>
    <w:rsid w:val="006A0C24"/>
    <w:rsid w:val="006A0F8F"/>
    <w:rsid w:val="006A47F3"/>
    <w:rsid w:val="006A58B4"/>
    <w:rsid w:val="006B10AC"/>
    <w:rsid w:val="006B16C3"/>
    <w:rsid w:val="006B44A2"/>
    <w:rsid w:val="006B7CF5"/>
    <w:rsid w:val="006C02B8"/>
    <w:rsid w:val="006C4A6C"/>
    <w:rsid w:val="006D2EE7"/>
    <w:rsid w:val="006D4665"/>
    <w:rsid w:val="006D506A"/>
    <w:rsid w:val="006E040D"/>
    <w:rsid w:val="006E0412"/>
    <w:rsid w:val="006E0B7C"/>
    <w:rsid w:val="006E5EE7"/>
    <w:rsid w:val="006F5AE3"/>
    <w:rsid w:val="00701B9F"/>
    <w:rsid w:val="0070255E"/>
    <w:rsid w:val="00702979"/>
    <w:rsid w:val="00703DF2"/>
    <w:rsid w:val="00705380"/>
    <w:rsid w:val="00707360"/>
    <w:rsid w:val="00707415"/>
    <w:rsid w:val="00707FF8"/>
    <w:rsid w:val="00710C77"/>
    <w:rsid w:val="00711187"/>
    <w:rsid w:val="00711861"/>
    <w:rsid w:val="00715FDB"/>
    <w:rsid w:val="0071690C"/>
    <w:rsid w:val="0072018C"/>
    <w:rsid w:val="00726BBF"/>
    <w:rsid w:val="0072777D"/>
    <w:rsid w:val="00731747"/>
    <w:rsid w:val="00733991"/>
    <w:rsid w:val="00740938"/>
    <w:rsid w:val="00743271"/>
    <w:rsid w:val="007439E6"/>
    <w:rsid w:val="007517BD"/>
    <w:rsid w:val="007527D3"/>
    <w:rsid w:val="00753A24"/>
    <w:rsid w:val="0076118F"/>
    <w:rsid w:val="00761D80"/>
    <w:rsid w:val="00771C83"/>
    <w:rsid w:val="00772F9D"/>
    <w:rsid w:val="00774284"/>
    <w:rsid w:val="007779BA"/>
    <w:rsid w:val="007802DF"/>
    <w:rsid w:val="007810E0"/>
    <w:rsid w:val="00784277"/>
    <w:rsid w:val="007848C5"/>
    <w:rsid w:val="007976E6"/>
    <w:rsid w:val="007A193F"/>
    <w:rsid w:val="007A2B43"/>
    <w:rsid w:val="007A3D6C"/>
    <w:rsid w:val="007B00DE"/>
    <w:rsid w:val="007B24BD"/>
    <w:rsid w:val="007B2D4A"/>
    <w:rsid w:val="007B3A81"/>
    <w:rsid w:val="007B5317"/>
    <w:rsid w:val="007B6924"/>
    <w:rsid w:val="007C00E5"/>
    <w:rsid w:val="007C1C30"/>
    <w:rsid w:val="007C28AD"/>
    <w:rsid w:val="007C619C"/>
    <w:rsid w:val="007D00E1"/>
    <w:rsid w:val="007D3AD5"/>
    <w:rsid w:val="007E518A"/>
    <w:rsid w:val="007F27F1"/>
    <w:rsid w:val="007F3809"/>
    <w:rsid w:val="007F3DEF"/>
    <w:rsid w:val="007F4ACD"/>
    <w:rsid w:val="0080228B"/>
    <w:rsid w:val="00804DDE"/>
    <w:rsid w:val="008124BD"/>
    <w:rsid w:val="0081345F"/>
    <w:rsid w:val="00814B70"/>
    <w:rsid w:val="00816609"/>
    <w:rsid w:val="00820638"/>
    <w:rsid w:val="00821E53"/>
    <w:rsid w:val="008226BF"/>
    <w:rsid w:val="00827091"/>
    <w:rsid w:val="0083325C"/>
    <w:rsid w:val="00842409"/>
    <w:rsid w:val="0084543A"/>
    <w:rsid w:val="00845479"/>
    <w:rsid w:val="00845A20"/>
    <w:rsid w:val="00846405"/>
    <w:rsid w:val="00851C28"/>
    <w:rsid w:val="00851F04"/>
    <w:rsid w:val="0085225C"/>
    <w:rsid w:val="00856337"/>
    <w:rsid w:val="00861486"/>
    <w:rsid w:val="00861B9B"/>
    <w:rsid w:val="008639AB"/>
    <w:rsid w:val="00870AA9"/>
    <w:rsid w:val="00871D55"/>
    <w:rsid w:val="00880E3F"/>
    <w:rsid w:val="008834A0"/>
    <w:rsid w:val="00883F87"/>
    <w:rsid w:val="00885BB3"/>
    <w:rsid w:val="00885C63"/>
    <w:rsid w:val="00894648"/>
    <w:rsid w:val="00897970"/>
    <w:rsid w:val="008A1A76"/>
    <w:rsid w:val="008A27EE"/>
    <w:rsid w:val="008A3E02"/>
    <w:rsid w:val="008A3F23"/>
    <w:rsid w:val="008A5C7E"/>
    <w:rsid w:val="008A628A"/>
    <w:rsid w:val="008A6CA5"/>
    <w:rsid w:val="008B0DE4"/>
    <w:rsid w:val="008C232F"/>
    <w:rsid w:val="008C6613"/>
    <w:rsid w:val="008D2670"/>
    <w:rsid w:val="008D29AB"/>
    <w:rsid w:val="008E1043"/>
    <w:rsid w:val="008E4117"/>
    <w:rsid w:val="008E4D2E"/>
    <w:rsid w:val="008F1E9F"/>
    <w:rsid w:val="008F2E79"/>
    <w:rsid w:val="008F3F33"/>
    <w:rsid w:val="008F5FCB"/>
    <w:rsid w:val="008F714C"/>
    <w:rsid w:val="00901BC4"/>
    <w:rsid w:val="00902F2A"/>
    <w:rsid w:val="00906FDC"/>
    <w:rsid w:val="00912CCE"/>
    <w:rsid w:val="00913427"/>
    <w:rsid w:val="00923105"/>
    <w:rsid w:val="00924A14"/>
    <w:rsid w:val="00925DE3"/>
    <w:rsid w:val="00930023"/>
    <w:rsid w:val="00932C9E"/>
    <w:rsid w:val="00940C52"/>
    <w:rsid w:val="00940E06"/>
    <w:rsid w:val="0094491D"/>
    <w:rsid w:val="00947772"/>
    <w:rsid w:val="009571E1"/>
    <w:rsid w:val="00957E1A"/>
    <w:rsid w:val="0096170A"/>
    <w:rsid w:val="00964DCD"/>
    <w:rsid w:val="009668FD"/>
    <w:rsid w:val="009676CB"/>
    <w:rsid w:val="009737C5"/>
    <w:rsid w:val="0097484D"/>
    <w:rsid w:val="00974EE0"/>
    <w:rsid w:val="00982B43"/>
    <w:rsid w:val="00983258"/>
    <w:rsid w:val="009853F6"/>
    <w:rsid w:val="009862D0"/>
    <w:rsid w:val="00990253"/>
    <w:rsid w:val="00990D6F"/>
    <w:rsid w:val="00992855"/>
    <w:rsid w:val="00993768"/>
    <w:rsid w:val="00993955"/>
    <w:rsid w:val="00993AF1"/>
    <w:rsid w:val="0099528F"/>
    <w:rsid w:val="009973F2"/>
    <w:rsid w:val="009A44A9"/>
    <w:rsid w:val="009A7CBE"/>
    <w:rsid w:val="009B1D7F"/>
    <w:rsid w:val="009B540F"/>
    <w:rsid w:val="009B7757"/>
    <w:rsid w:val="009C00EB"/>
    <w:rsid w:val="009C502B"/>
    <w:rsid w:val="009C7EAE"/>
    <w:rsid w:val="009D107E"/>
    <w:rsid w:val="009D4748"/>
    <w:rsid w:val="009D6633"/>
    <w:rsid w:val="009E09E3"/>
    <w:rsid w:val="009E1E7E"/>
    <w:rsid w:val="009E584D"/>
    <w:rsid w:val="009F2021"/>
    <w:rsid w:val="009F3E52"/>
    <w:rsid w:val="009F43CD"/>
    <w:rsid w:val="009F7116"/>
    <w:rsid w:val="00A00EF0"/>
    <w:rsid w:val="00A07402"/>
    <w:rsid w:val="00A0751F"/>
    <w:rsid w:val="00A10E4B"/>
    <w:rsid w:val="00A1253D"/>
    <w:rsid w:val="00A219FF"/>
    <w:rsid w:val="00A23A28"/>
    <w:rsid w:val="00A260F4"/>
    <w:rsid w:val="00A264E6"/>
    <w:rsid w:val="00A2718B"/>
    <w:rsid w:val="00A3052B"/>
    <w:rsid w:val="00A31E08"/>
    <w:rsid w:val="00A46C94"/>
    <w:rsid w:val="00A47791"/>
    <w:rsid w:val="00A53CE7"/>
    <w:rsid w:val="00A56ED9"/>
    <w:rsid w:val="00A60A31"/>
    <w:rsid w:val="00A66DFB"/>
    <w:rsid w:val="00A6736E"/>
    <w:rsid w:val="00A6799A"/>
    <w:rsid w:val="00A751EC"/>
    <w:rsid w:val="00A80BF5"/>
    <w:rsid w:val="00A87424"/>
    <w:rsid w:val="00A924CE"/>
    <w:rsid w:val="00A9765C"/>
    <w:rsid w:val="00AA1827"/>
    <w:rsid w:val="00AA1C1D"/>
    <w:rsid w:val="00AA7091"/>
    <w:rsid w:val="00AB0857"/>
    <w:rsid w:val="00AD50D5"/>
    <w:rsid w:val="00AD5DBD"/>
    <w:rsid w:val="00AE3138"/>
    <w:rsid w:val="00AE52B5"/>
    <w:rsid w:val="00AE6685"/>
    <w:rsid w:val="00AF3B6B"/>
    <w:rsid w:val="00AF5357"/>
    <w:rsid w:val="00AF70C5"/>
    <w:rsid w:val="00B026C0"/>
    <w:rsid w:val="00B05105"/>
    <w:rsid w:val="00B06C65"/>
    <w:rsid w:val="00B11581"/>
    <w:rsid w:val="00B15FB9"/>
    <w:rsid w:val="00B21C0C"/>
    <w:rsid w:val="00B2215B"/>
    <w:rsid w:val="00B24952"/>
    <w:rsid w:val="00B323AB"/>
    <w:rsid w:val="00B32A6C"/>
    <w:rsid w:val="00B33619"/>
    <w:rsid w:val="00B3361E"/>
    <w:rsid w:val="00B40B1B"/>
    <w:rsid w:val="00B449B1"/>
    <w:rsid w:val="00B504F2"/>
    <w:rsid w:val="00B505A5"/>
    <w:rsid w:val="00B543E2"/>
    <w:rsid w:val="00B60921"/>
    <w:rsid w:val="00B62051"/>
    <w:rsid w:val="00B634AE"/>
    <w:rsid w:val="00B637CC"/>
    <w:rsid w:val="00B76947"/>
    <w:rsid w:val="00B82917"/>
    <w:rsid w:val="00B8492E"/>
    <w:rsid w:val="00B864E5"/>
    <w:rsid w:val="00B907DE"/>
    <w:rsid w:val="00B925B1"/>
    <w:rsid w:val="00B92BCD"/>
    <w:rsid w:val="00B975E0"/>
    <w:rsid w:val="00BA0169"/>
    <w:rsid w:val="00BA131B"/>
    <w:rsid w:val="00BA3087"/>
    <w:rsid w:val="00BA317D"/>
    <w:rsid w:val="00BB0DE9"/>
    <w:rsid w:val="00BB3CD2"/>
    <w:rsid w:val="00BB4856"/>
    <w:rsid w:val="00BC2C12"/>
    <w:rsid w:val="00BC3BDA"/>
    <w:rsid w:val="00BC41F3"/>
    <w:rsid w:val="00BC6276"/>
    <w:rsid w:val="00BD2988"/>
    <w:rsid w:val="00BD5A05"/>
    <w:rsid w:val="00BE2C7B"/>
    <w:rsid w:val="00BE3509"/>
    <w:rsid w:val="00BF2D0B"/>
    <w:rsid w:val="00BF60BB"/>
    <w:rsid w:val="00BF62ED"/>
    <w:rsid w:val="00C015EA"/>
    <w:rsid w:val="00C048A9"/>
    <w:rsid w:val="00C054F5"/>
    <w:rsid w:val="00C10A7F"/>
    <w:rsid w:val="00C11DFB"/>
    <w:rsid w:val="00C22193"/>
    <w:rsid w:val="00C24495"/>
    <w:rsid w:val="00C3070D"/>
    <w:rsid w:val="00C30EEF"/>
    <w:rsid w:val="00C326B5"/>
    <w:rsid w:val="00C32D13"/>
    <w:rsid w:val="00C40B49"/>
    <w:rsid w:val="00C421EC"/>
    <w:rsid w:val="00C46F95"/>
    <w:rsid w:val="00C52DD8"/>
    <w:rsid w:val="00C56B63"/>
    <w:rsid w:val="00C5790C"/>
    <w:rsid w:val="00C61ED0"/>
    <w:rsid w:val="00C63776"/>
    <w:rsid w:val="00C64C42"/>
    <w:rsid w:val="00C66D5F"/>
    <w:rsid w:val="00C746A4"/>
    <w:rsid w:val="00C80876"/>
    <w:rsid w:val="00C80A0C"/>
    <w:rsid w:val="00C80F04"/>
    <w:rsid w:val="00C8247B"/>
    <w:rsid w:val="00C83F99"/>
    <w:rsid w:val="00C856EA"/>
    <w:rsid w:val="00C939F4"/>
    <w:rsid w:val="00C96B51"/>
    <w:rsid w:val="00CA10FC"/>
    <w:rsid w:val="00CA1238"/>
    <w:rsid w:val="00CA3482"/>
    <w:rsid w:val="00CA4EBC"/>
    <w:rsid w:val="00CA7734"/>
    <w:rsid w:val="00CB4D6A"/>
    <w:rsid w:val="00CC143B"/>
    <w:rsid w:val="00CC27DB"/>
    <w:rsid w:val="00CC383F"/>
    <w:rsid w:val="00CD4312"/>
    <w:rsid w:val="00CD50C7"/>
    <w:rsid w:val="00CD51EF"/>
    <w:rsid w:val="00CD60C3"/>
    <w:rsid w:val="00CE0992"/>
    <w:rsid w:val="00CE3688"/>
    <w:rsid w:val="00CE5121"/>
    <w:rsid w:val="00CF042B"/>
    <w:rsid w:val="00CF0A9F"/>
    <w:rsid w:val="00D00242"/>
    <w:rsid w:val="00D01FF5"/>
    <w:rsid w:val="00D023AE"/>
    <w:rsid w:val="00D116F9"/>
    <w:rsid w:val="00D118D4"/>
    <w:rsid w:val="00D127E1"/>
    <w:rsid w:val="00D14910"/>
    <w:rsid w:val="00D20C32"/>
    <w:rsid w:val="00D25373"/>
    <w:rsid w:val="00D27AC8"/>
    <w:rsid w:val="00D3571F"/>
    <w:rsid w:val="00D37383"/>
    <w:rsid w:val="00D37515"/>
    <w:rsid w:val="00D37AD0"/>
    <w:rsid w:val="00D40369"/>
    <w:rsid w:val="00D42C35"/>
    <w:rsid w:val="00D45473"/>
    <w:rsid w:val="00D45E57"/>
    <w:rsid w:val="00D47C66"/>
    <w:rsid w:val="00D5076E"/>
    <w:rsid w:val="00D53069"/>
    <w:rsid w:val="00D54300"/>
    <w:rsid w:val="00D56363"/>
    <w:rsid w:val="00D56420"/>
    <w:rsid w:val="00D57548"/>
    <w:rsid w:val="00D5784F"/>
    <w:rsid w:val="00D62D79"/>
    <w:rsid w:val="00D663B4"/>
    <w:rsid w:val="00D72293"/>
    <w:rsid w:val="00D74626"/>
    <w:rsid w:val="00D75D1C"/>
    <w:rsid w:val="00D803D1"/>
    <w:rsid w:val="00D82C60"/>
    <w:rsid w:val="00D84BA1"/>
    <w:rsid w:val="00D84C77"/>
    <w:rsid w:val="00D85276"/>
    <w:rsid w:val="00D85344"/>
    <w:rsid w:val="00D85421"/>
    <w:rsid w:val="00D87A4D"/>
    <w:rsid w:val="00D903DA"/>
    <w:rsid w:val="00D90DB8"/>
    <w:rsid w:val="00D93826"/>
    <w:rsid w:val="00D93F66"/>
    <w:rsid w:val="00D94EC5"/>
    <w:rsid w:val="00D9621C"/>
    <w:rsid w:val="00D96667"/>
    <w:rsid w:val="00D96FF7"/>
    <w:rsid w:val="00DA4952"/>
    <w:rsid w:val="00DA7532"/>
    <w:rsid w:val="00DB19EE"/>
    <w:rsid w:val="00DB1C6A"/>
    <w:rsid w:val="00DB5EFB"/>
    <w:rsid w:val="00DB60DF"/>
    <w:rsid w:val="00DB6D0E"/>
    <w:rsid w:val="00DB7446"/>
    <w:rsid w:val="00DC2825"/>
    <w:rsid w:val="00DC50A9"/>
    <w:rsid w:val="00DD0ED4"/>
    <w:rsid w:val="00DD11D2"/>
    <w:rsid w:val="00DD38BC"/>
    <w:rsid w:val="00DD6D8A"/>
    <w:rsid w:val="00DE16A9"/>
    <w:rsid w:val="00DE31D2"/>
    <w:rsid w:val="00DE5B97"/>
    <w:rsid w:val="00DE6098"/>
    <w:rsid w:val="00DE736E"/>
    <w:rsid w:val="00DF0420"/>
    <w:rsid w:val="00DF2C42"/>
    <w:rsid w:val="00DF4908"/>
    <w:rsid w:val="00DF4F8E"/>
    <w:rsid w:val="00DF4FFA"/>
    <w:rsid w:val="00DF72D0"/>
    <w:rsid w:val="00E01FEF"/>
    <w:rsid w:val="00E03411"/>
    <w:rsid w:val="00E05D7A"/>
    <w:rsid w:val="00E1280A"/>
    <w:rsid w:val="00E14DB6"/>
    <w:rsid w:val="00E14F18"/>
    <w:rsid w:val="00E15502"/>
    <w:rsid w:val="00E16CE6"/>
    <w:rsid w:val="00E27FE5"/>
    <w:rsid w:val="00E32248"/>
    <w:rsid w:val="00E333C7"/>
    <w:rsid w:val="00E34B30"/>
    <w:rsid w:val="00E365FE"/>
    <w:rsid w:val="00E4134D"/>
    <w:rsid w:val="00E42C53"/>
    <w:rsid w:val="00E43615"/>
    <w:rsid w:val="00E442B6"/>
    <w:rsid w:val="00E465B2"/>
    <w:rsid w:val="00E46A41"/>
    <w:rsid w:val="00E53A80"/>
    <w:rsid w:val="00E554CE"/>
    <w:rsid w:val="00E601CF"/>
    <w:rsid w:val="00E6131C"/>
    <w:rsid w:val="00E62ECD"/>
    <w:rsid w:val="00E65634"/>
    <w:rsid w:val="00E659D2"/>
    <w:rsid w:val="00E664B6"/>
    <w:rsid w:val="00E67DBC"/>
    <w:rsid w:val="00E715A3"/>
    <w:rsid w:val="00E7200F"/>
    <w:rsid w:val="00E753F1"/>
    <w:rsid w:val="00E756A4"/>
    <w:rsid w:val="00E762E4"/>
    <w:rsid w:val="00E775C7"/>
    <w:rsid w:val="00E779E8"/>
    <w:rsid w:val="00E81D6D"/>
    <w:rsid w:val="00E83D37"/>
    <w:rsid w:val="00E85A81"/>
    <w:rsid w:val="00E90185"/>
    <w:rsid w:val="00E914D4"/>
    <w:rsid w:val="00E94067"/>
    <w:rsid w:val="00E952A7"/>
    <w:rsid w:val="00EA3698"/>
    <w:rsid w:val="00EB2B33"/>
    <w:rsid w:val="00EB3528"/>
    <w:rsid w:val="00ED37EF"/>
    <w:rsid w:val="00ED55A4"/>
    <w:rsid w:val="00ED72D9"/>
    <w:rsid w:val="00EE08A0"/>
    <w:rsid w:val="00EE08F3"/>
    <w:rsid w:val="00EE1A89"/>
    <w:rsid w:val="00EE25A5"/>
    <w:rsid w:val="00EE4AE6"/>
    <w:rsid w:val="00EE4DD8"/>
    <w:rsid w:val="00EE4DFE"/>
    <w:rsid w:val="00EE4F00"/>
    <w:rsid w:val="00EE58A1"/>
    <w:rsid w:val="00EF12AD"/>
    <w:rsid w:val="00EF196D"/>
    <w:rsid w:val="00EF3AA8"/>
    <w:rsid w:val="00EF5C3B"/>
    <w:rsid w:val="00EF70A7"/>
    <w:rsid w:val="00F0624B"/>
    <w:rsid w:val="00F15F53"/>
    <w:rsid w:val="00F2019A"/>
    <w:rsid w:val="00F21D7D"/>
    <w:rsid w:val="00F236CF"/>
    <w:rsid w:val="00F2444D"/>
    <w:rsid w:val="00F27411"/>
    <w:rsid w:val="00F32095"/>
    <w:rsid w:val="00F32B87"/>
    <w:rsid w:val="00F37473"/>
    <w:rsid w:val="00F4014B"/>
    <w:rsid w:val="00F41063"/>
    <w:rsid w:val="00F44826"/>
    <w:rsid w:val="00F453C7"/>
    <w:rsid w:val="00F476E3"/>
    <w:rsid w:val="00F515BE"/>
    <w:rsid w:val="00F522D3"/>
    <w:rsid w:val="00F530C2"/>
    <w:rsid w:val="00F54D77"/>
    <w:rsid w:val="00F569B7"/>
    <w:rsid w:val="00F6193F"/>
    <w:rsid w:val="00F63DC5"/>
    <w:rsid w:val="00F70AF7"/>
    <w:rsid w:val="00F74E56"/>
    <w:rsid w:val="00F75345"/>
    <w:rsid w:val="00F75439"/>
    <w:rsid w:val="00F76D53"/>
    <w:rsid w:val="00F82CF0"/>
    <w:rsid w:val="00F862D0"/>
    <w:rsid w:val="00F86F42"/>
    <w:rsid w:val="00F91F32"/>
    <w:rsid w:val="00F97659"/>
    <w:rsid w:val="00FA1ED5"/>
    <w:rsid w:val="00FA2E31"/>
    <w:rsid w:val="00FA3DB2"/>
    <w:rsid w:val="00FA3ECB"/>
    <w:rsid w:val="00FA5AE5"/>
    <w:rsid w:val="00FA79D7"/>
    <w:rsid w:val="00FB3459"/>
    <w:rsid w:val="00FB700B"/>
    <w:rsid w:val="00FC0134"/>
    <w:rsid w:val="00FC5218"/>
    <w:rsid w:val="00FC5AFA"/>
    <w:rsid w:val="00FC5FE3"/>
    <w:rsid w:val="00FC6A14"/>
    <w:rsid w:val="00FD0696"/>
    <w:rsid w:val="00FD6C16"/>
    <w:rsid w:val="00FD72C0"/>
    <w:rsid w:val="00FD7E8A"/>
    <w:rsid w:val="00FE60F0"/>
    <w:rsid w:val="00FE7A42"/>
    <w:rsid w:val="00FF1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723A36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718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3">
    <w:name w:val="bodytext3"/>
    <w:basedOn w:val="a"/>
    <w:rsid w:val="00A2718B"/>
    <w:pPr>
      <w:spacing w:before="100" w:beforeAutospacing="1" w:after="100" w:afterAutospacing="1"/>
    </w:pPr>
  </w:style>
  <w:style w:type="character" w:styleId="a3">
    <w:name w:val="Strong"/>
    <w:uiPriority w:val="22"/>
    <w:qFormat/>
    <w:rsid w:val="00A2718B"/>
    <w:rPr>
      <w:rFonts w:cs="Times New Roman"/>
      <w:b/>
      <w:bCs/>
    </w:rPr>
  </w:style>
  <w:style w:type="table" w:styleId="a4">
    <w:name w:val="Table Grid"/>
    <w:basedOn w:val="a1"/>
    <w:rsid w:val="00562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F63DC5"/>
    <w:pPr>
      <w:tabs>
        <w:tab w:val="center" w:pos="4677"/>
        <w:tab w:val="right" w:pos="9355"/>
      </w:tabs>
    </w:pPr>
    <w:rPr>
      <w:lang w:val="x-none" w:eastAsia="x-none"/>
    </w:rPr>
  </w:style>
  <w:style w:type="character" w:customStyle="1" w:styleId="a6">
    <w:name w:val="Верхний колонтитул Знак"/>
    <w:link w:val="a5"/>
    <w:uiPriority w:val="99"/>
    <w:rsid w:val="00F63DC5"/>
    <w:rPr>
      <w:sz w:val="24"/>
      <w:szCs w:val="24"/>
    </w:rPr>
  </w:style>
  <w:style w:type="paragraph" w:styleId="a7">
    <w:name w:val="footer"/>
    <w:basedOn w:val="a"/>
    <w:link w:val="a8"/>
    <w:uiPriority w:val="99"/>
    <w:rsid w:val="00F63DC5"/>
    <w:pPr>
      <w:tabs>
        <w:tab w:val="center" w:pos="4677"/>
        <w:tab w:val="right" w:pos="9355"/>
      </w:tabs>
    </w:pPr>
    <w:rPr>
      <w:lang w:val="x-none" w:eastAsia="x-none"/>
    </w:rPr>
  </w:style>
  <w:style w:type="character" w:customStyle="1" w:styleId="a8">
    <w:name w:val="Нижний колонтитул Знак"/>
    <w:link w:val="a7"/>
    <w:uiPriority w:val="99"/>
    <w:rsid w:val="00F63DC5"/>
    <w:rPr>
      <w:sz w:val="24"/>
      <w:szCs w:val="24"/>
    </w:rPr>
  </w:style>
  <w:style w:type="paragraph" w:styleId="a9">
    <w:name w:val="List Paragraph"/>
    <w:basedOn w:val="a"/>
    <w:uiPriority w:val="34"/>
    <w:qFormat/>
    <w:rsid w:val="00EF5C3B"/>
    <w:pPr>
      <w:spacing w:after="200" w:line="276" w:lineRule="auto"/>
      <w:ind w:left="720"/>
      <w:contextualSpacing/>
    </w:pPr>
    <w:rPr>
      <w:rFonts w:ascii="Calibri" w:eastAsia="Calibri" w:hAnsi="Calibri"/>
      <w:sz w:val="22"/>
      <w:szCs w:val="22"/>
      <w:lang w:eastAsia="en-US"/>
    </w:rPr>
  </w:style>
  <w:style w:type="paragraph" w:customStyle="1" w:styleId="msolistparagraph0">
    <w:name w:val="msolistparagraph"/>
    <w:basedOn w:val="a"/>
    <w:rsid w:val="00703DF2"/>
    <w:pPr>
      <w:ind w:left="720"/>
    </w:pPr>
    <w:rPr>
      <w:rFonts w:ascii="Calibri" w:hAnsi="Calibri"/>
      <w:sz w:val="22"/>
      <w:szCs w:val="22"/>
      <w:lang w:eastAsia="en-US"/>
    </w:rPr>
  </w:style>
  <w:style w:type="paragraph" w:styleId="aa">
    <w:name w:val="Balloon Text"/>
    <w:basedOn w:val="a"/>
    <w:link w:val="ab"/>
    <w:rsid w:val="007D00E1"/>
    <w:rPr>
      <w:rFonts w:ascii="Tahoma" w:hAnsi="Tahoma"/>
      <w:sz w:val="16"/>
      <w:szCs w:val="16"/>
      <w:lang w:val="x-none" w:eastAsia="x-none"/>
    </w:rPr>
  </w:style>
  <w:style w:type="character" w:customStyle="1" w:styleId="ab">
    <w:name w:val="Текст выноски Знак"/>
    <w:link w:val="aa"/>
    <w:rsid w:val="007D00E1"/>
    <w:rPr>
      <w:rFonts w:ascii="Tahoma" w:hAnsi="Tahoma" w:cs="Tahoma"/>
      <w:sz w:val="16"/>
      <w:szCs w:val="16"/>
    </w:rPr>
  </w:style>
  <w:style w:type="character" w:styleId="ac">
    <w:name w:val="annotation reference"/>
    <w:rsid w:val="00F2019A"/>
    <w:rPr>
      <w:sz w:val="16"/>
      <w:szCs w:val="16"/>
    </w:rPr>
  </w:style>
  <w:style w:type="paragraph" w:styleId="ad">
    <w:name w:val="annotation text"/>
    <w:basedOn w:val="a"/>
    <w:link w:val="ae"/>
    <w:uiPriority w:val="99"/>
    <w:rsid w:val="00F2019A"/>
    <w:rPr>
      <w:sz w:val="20"/>
      <w:szCs w:val="20"/>
    </w:rPr>
  </w:style>
  <w:style w:type="character" w:customStyle="1" w:styleId="ae">
    <w:name w:val="Текст примечания Знак"/>
    <w:basedOn w:val="a0"/>
    <w:link w:val="ad"/>
    <w:uiPriority w:val="99"/>
    <w:rsid w:val="00F2019A"/>
  </w:style>
  <w:style w:type="paragraph" w:styleId="af">
    <w:name w:val="annotation subject"/>
    <w:basedOn w:val="ad"/>
    <w:next w:val="ad"/>
    <w:link w:val="af0"/>
    <w:rsid w:val="00F2019A"/>
    <w:rPr>
      <w:b/>
      <w:bCs/>
    </w:rPr>
  </w:style>
  <w:style w:type="character" w:customStyle="1" w:styleId="af0">
    <w:name w:val="Тема примечания Знак"/>
    <w:link w:val="af"/>
    <w:rsid w:val="00F2019A"/>
    <w:rPr>
      <w:b/>
      <w:bCs/>
    </w:rPr>
  </w:style>
  <w:style w:type="paragraph" w:styleId="af1">
    <w:name w:val="Revision"/>
    <w:hidden/>
    <w:uiPriority w:val="99"/>
    <w:semiHidden/>
    <w:rsid w:val="000170EE"/>
    <w:rPr>
      <w:sz w:val="24"/>
      <w:szCs w:val="24"/>
    </w:rPr>
  </w:style>
  <w:style w:type="character" w:styleId="af2">
    <w:name w:val="Hyperlink"/>
    <w:rsid w:val="002A3D74"/>
    <w:rPr>
      <w:color w:val="0000FF"/>
      <w:u w:val="single"/>
    </w:rPr>
  </w:style>
  <w:style w:type="paragraph" w:customStyle="1" w:styleId="Iniiaiieoaeno">
    <w:name w:val="Iniiaiie oaeno"/>
    <w:basedOn w:val="a"/>
    <w:rsid w:val="00BD5A05"/>
    <w:pPr>
      <w:widowControl w:val="0"/>
      <w:overflowPunct w:val="0"/>
      <w:autoSpaceDE w:val="0"/>
      <w:autoSpaceDN w:val="0"/>
      <w:adjustRightInd w:val="0"/>
      <w:jc w:val="both"/>
      <w:textAlignment w:val="baseline"/>
    </w:pPr>
    <w:rPr>
      <w:szCs w:val="20"/>
    </w:rPr>
  </w:style>
  <w:style w:type="paragraph" w:customStyle="1" w:styleId="Default">
    <w:name w:val="Default"/>
    <w:rsid w:val="00993768"/>
    <w:pPr>
      <w:autoSpaceDE w:val="0"/>
      <w:autoSpaceDN w:val="0"/>
      <w:adjustRightInd w:val="0"/>
    </w:pPr>
    <w:rPr>
      <w:rFonts w:eastAsia="Calibri"/>
      <w:color w:val="000000"/>
      <w:sz w:val="24"/>
      <w:szCs w:val="24"/>
      <w:lang w:eastAsia="en-US"/>
    </w:rPr>
  </w:style>
  <w:style w:type="paragraph" w:styleId="af3">
    <w:name w:val="Body Text Indent"/>
    <w:basedOn w:val="a"/>
    <w:link w:val="af4"/>
    <w:rsid w:val="001B316B"/>
    <w:pPr>
      <w:overflowPunct w:val="0"/>
      <w:autoSpaceDE w:val="0"/>
      <w:autoSpaceDN w:val="0"/>
      <w:adjustRightInd w:val="0"/>
      <w:spacing w:after="120"/>
      <w:ind w:left="283"/>
      <w:textAlignment w:val="baseline"/>
    </w:pPr>
    <w:rPr>
      <w:sz w:val="20"/>
      <w:szCs w:val="20"/>
    </w:rPr>
  </w:style>
  <w:style w:type="character" w:customStyle="1" w:styleId="af4">
    <w:name w:val="Основной текст с отступом Знак"/>
    <w:basedOn w:val="a0"/>
    <w:link w:val="af3"/>
    <w:rsid w:val="001B316B"/>
  </w:style>
  <w:style w:type="paragraph" w:customStyle="1" w:styleId="Iauiue">
    <w:name w:val="Iau?iue"/>
    <w:uiPriority w:val="99"/>
    <w:rsid w:val="00516517"/>
  </w:style>
  <w:style w:type="character" w:customStyle="1" w:styleId="af5">
    <w:name w:val="Нет"/>
    <w:rsid w:val="00D85421"/>
  </w:style>
  <w:style w:type="paragraph" w:customStyle="1" w:styleId="af6">
    <w:name w:val="Подраздел оглавления"/>
    <w:rsid w:val="00D85421"/>
    <w:pPr>
      <w:widowControl w:val="0"/>
      <w:pBdr>
        <w:top w:val="nil"/>
        <w:left w:val="nil"/>
        <w:bottom w:val="nil"/>
        <w:right w:val="nil"/>
        <w:between w:val="nil"/>
        <w:bar w:val="nil"/>
      </w:pBdr>
      <w:ind w:left="360"/>
    </w:pPr>
    <w:rPr>
      <w:rFonts w:eastAsia="Arial Unicode MS" w:cs="Arial Unicode MS"/>
      <w:b/>
      <w:bCs/>
      <w:color w:val="000000"/>
      <w:sz w:val="24"/>
      <w:szCs w:val="24"/>
      <w:u w:color="000000"/>
      <w:bdr w:val="nil"/>
    </w:rPr>
  </w:style>
  <w:style w:type="character" w:customStyle="1" w:styleId="Af7">
    <w:name w:val="Нет A"/>
    <w:rsid w:val="00522B96"/>
    <w:rPr>
      <w:lang w:val="ru-RU"/>
    </w:rPr>
  </w:style>
  <w:style w:type="character" w:customStyle="1" w:styleId="apple-converted-space">
    <w:name w:val="apple-converted-space"/>
    <w:rsid w:val="00422619"/>
  </w:style>
  <w:style w:type="paragraph" w:styleId="af8">
    <w:name w:val="footnote text"/>
    <w:basedOn w:val="a"/>
    <w:link w:val="af9"/>
    <w:rsid w:val="005D5EB1"/>
    <w:rPr>
      <w:sz w:val="20"/>
      <w:szCs w:val="20"/>
    </w:rPr>
  </w:style>
  <w:style w:type="character" w:customStyle="1" w:styleId="af9">
    <w:name w:val="Текст сноски Знак"/>
    <w:basedOn w:val="a0"/>
    <w:link w:val="af8"/>
    <w:rsid w:val="005D5EB1"/>
  </w:style>
  <w:style w:type="character" w:styleId="afa">
    <w:name w:val="footnote reference"/>
    <w:rsid w:val="005D5EB1"/>
    <w:rPr>
      <w:vertAlign w:val="superscript"/>
    </w:rPr>
  </w:style>
  <w:style w:type="character" w:customStyle="1" w:styleId="bumpedfont15">
    <w:name w:val="bumpedfont15"/>
    <w:rsid w:val="00871D55"/>
  </w:style>
  <w:style w:type="paragraph" w:customStyle="1" w:styleId="txt">
    <w:name w:val="txt"/>
    <w:basedOn w:val="a"/>
    <w:rsid w:val="009C7EAE"/>
    <w:pPr>
      <w:spacing w:before="100" w:beforeAutospacing="1" w:after="100" w:afterAutospacing="1"/>
    </w:pPr>
    <w:rPr>
      <w:rFonts w:ascii="Verdana" w:eastAsia="Arial Unicode MS" w:hAnsi="Verdana" w:cs="Arial Unicode MS"/>
      <w:color w:val="00427F"/>
      <w:sz w:val="13"/>
      <w:szCs w:val="13"/>
    </w:rPr>
  </w:style>
  <w:style w:type="character" w:customStyle="1" w:styleId="normaltextrun">
    <w:name w:val="normaltextrun"/>
    <w:basedOn w:val="a0"/>
    <w:rsid w:val="00B63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757733">
      <w:bodyDiv w:val="1"/>
      <w:marLeft w:val="0"/>
      <w:marRight w:val="0"/>
      <w:marTop w:val="0"/>
      <w:marBottom w:val="0"/>
      <w:divBdr>
        <w:top w:val="none" w:sz="0" w:space="0" w:color="auto"/>
        <w:left w:val="none" w:sz="0" w:space="0" w:color="auto"/>
        <w:bottom w:val="none" w:sz="0" w:space="0" w:color="auto"/>
        <w:right w:val="none" w:sz="0" w:space="0" w:color="auto"/>
      </w:divBdr>
    </w:div>
    <w:div w:id="678242083">
      <w:bodyDiv w:val="1"/>
      <w:marLeft w:val="0"/>
      <w:marRight w:val="0"/>
      <w:marTop w:val="0"/>
      <w:marBottom w:val="0"/>
      <w:divBdr>
        <w:top w:val="none" w:sz="0" w:space="0" w:color="auto"/>
        <w:left w:val="none" w:sz="0" w:space="0" w:color="auto"/>
        <w:bottom w:val="none" w:sz="0" w:space="0" w:color="auto"/>
        <w:right w:val="none" w:sz="0" w:space="0" w:color="auto"/>
      </w:divBdr>
    </w:div>
    <w:div w:id="788815403">
      <w:bodyDiv w:val="1"/>
      <w:marLeft w:val="0"/>
      <w:marRight w:val="0"/>
      <w:marTop w:val="0"/>
      <w:marBottom w:val="0"/>
      <w:divBdr>
        <w:top w:val="none" w:sz="0" w:space="0" w:color="auto"/>
        <w:left w:val="none" w:sz="0" w:space="0" w:color="auto"/>
        <w:bottom w:val="none" w:sz="0" w:space="0" w:color="auto"/>
        <w:right w:val="none" w:sz="0" w:space="0" w:color="auto"/>
      </w:divBdr>
    </w:div>
    <w:div w:id="1389960114">
      <w:bodyDiv w:val="1"/>
      <w:marLeft w:val="0"/>
      <w:marRight w:val="0"/>
      <w:marTop w:val="0"/>
      <w:marBottom w:val="0"/>
      <w:divBdr>
        <w:top w:val="none" w:sz="0" w:space="0" w:color="auto"/>
        <w:left w:val="none" w:sz="0" w:space="0" w:color="auto"/>
        <w:bottom w:val="none" w:sz="0" w:space="0" w:color="auto"/>
        <w:right w:val="none" w:sz="0" w:space="0" w:color="auto"/>
      </w:divBdr>
    </w:div>
    <w:div w:id="1541165559">
      <w:bodyDiv w:val="1"/>
      <w:marLeft w:val="0"/>
      <w:marRight w:val="0"/>
      <w:marTop w:val="0"/>
      <w:marBottom w:val="0"/>
      <w:divBdr>
        <w:top w:val="none" w:sz="0" w:space="0" w:color="auto"/>
        <w:left w:val="none" w:sz="0" w:space="0" w:color="auto"/>
        <w:bottom w:val="none" w:sz="0" w:space="0" w:color="auto"/>
        <w:right w:val="none" w:sz="0" w:space="0" w:color="auto"/>
      </w:divBdr>
    </w:div>
    <w:div w:id="1600599799">
      <w:bodyDiv w:val="1"/>
      <w:marLeft w:val="0"/>
      <w:marRight w:val="0"/>
      <w:marTop w:val="0"/>
      <w:marBottom w:val="0"/>
      <w:divBdr>
        <w:top w:val="none" w:sz="0" w:space="0" w:color="auto"/>
        <w:left w:val="none" w:sz="0" w:space="0" w:color="auto"/>
        <w:bottom w:val="none" w:sz="0" w:space="0" w:color="auto"/>
        <w:right w:val="none" w:sz="0" w:space="0" w:color="auto"/>
      </w:divBdr>
      <w:divsChild>
        <w:div w:id="889347388">
          <w:marLeft w:val="0"/>
          <w:marRight w:val="0"/>
          <w:marTop w:val="0"/>
          <w:marBottom w:val="0"/>
          <w:divBdr>
            <w:top w:val="none" w:sz="0" w:space="0" w:color="auto"/>
            <w:left w:val="none" w:sz="0" w:space="0" w:color="auto"/>
            <w:bottom w:val="none" w:sz="0" w:space="0" w:color="auto"/>
            <w:right w:val="none" w:sz="0" w:space="0" w:color="auto"/>
          </w:divBdr>
          <w:divsChild>
            <w:div w:id="84352807">
              <w:marLeft w:val="0"/>
              <w:marRight w:val="0"/>
              <w:marTop w:val="0"/>
              <w:marBottom w:val="0"/>
              <w:divBdr>
                <w:top w:val="none" w:sz="0" w:space="0" w:color="auto"/>
                <w:left w:val="none" w:sz="0" w:space="0" w:color="auto"/>
                <w:bottom w:val="none" w:sz="0" w:space="0" w:color="auto"/>
                <w:right w:val="none" w:sz="0" w:space="0" w:color="auto"/>
              </w:divBdr>
              <w:divsChild>
                <w:div w:id="792019092">
                  <w:marLeft w:val="0"/>
                  <w:marRight w:val="0"/>
                  <w:marTop w:val="390"/>
                  <w:marBottom w:val="0"/>
                  <w:divBdr>
                    <w:top w:val="none" w:sz="0" w:space="0" w:color="auto"/>
                    <w:left w:val="none" w:sz="0" w:space="0" w:color="auto"/>
                    <w:bottom w:val="none" w:sz="0" w:space="0" w:color="auto"/>
                    <w:right w:val="none" w:sz="0" w:space="0" w:color="auto"/>
                  </w:divBdr>
                  <w:divsChild>
                    <w:div w:id="363097941">
                      <w:marLeft w:val="2775"/>
                      <w:marRight w:val="0"/>
                      <w:marTop w:val="0"/>
                      <w:marBottom w:val="0"/>
                      <w:divBdr>
                        <w:top w:val="none" w:sz="0" w:space="0" w:color="auto"/>
                        <w:left w:val="none" w:sz="0" w:space="0" w:color="auto"/>
                        <w:bottom w:val="none" w:sz="0" w:space="0" w:color="auto"/>
                        <w:right w:val="none" w:sz="0" w:space="0" w:color="auto"/>
                      </w:divBdr>
                      <w:divsChild>
                        <w:div w:id="1530990260">
                          <w:marLeft w:val="0"/>
                          <w:marRight w:val="0"/>
                          <w:marTop w:val="195"/>
                          <w:marBottom w:val="0"/>
                          <w:divBdr>
                            <w:top w:val="none" w:sz="0" w:space="0" w:color="auto"/>
                            <w:left w:val="none" w:sz="0" w:space="0" w:color="auto"/>
                            <w:bottom w:val="none" w:sz="0" w:space="0" w:color="auto"/>
                            <w:right w:val="none" w:sz="0" w:space="0" w:color="auto"/>
                          </w:divBdr>
                          <w:divsChild>
                            <w:div w:id="949554826">
                              <w:marLeft w:val="0"/>
                              <w:marRight w:val="0"/>
                              <w:marTop w:val="0"/>
                              <w:marBottom w:val="0"/>
                              <w:divBdr>
                                <w:top w:val="none" w:sz="0" w:space="0" w:color="auto"/>
                                <w:left w:val="none" w:sz="0" w:space="0" w:color="auto"/>
                                <w:bottom w:val="none" w:sz="0" w:space="0" w:color="auto"/>
                                <w:right w:val="none" w:sz="0" w:space="0" w:color="auto"/>
                              </w:divBdr>
                              <w:divsChild>
                                <w:div w:id="1852794205">
                                  <w:marLeft w:val="0"/>
                                  <w:marRight w:val="0"/>
                                  <w:marTop w:val="0"/>
                                  <w:marBottom w:val="0"/>
                                  <w:divBdr>
                                    <w:top w:val="none" w:sz="0" w:space="0" w:color="auto"/>
                                    <w:left w:val="none" w:sz="0" w:space="0" w:color="auto"/>
                                    <w:bottom w:val="none" w:sz="0" w:space="0" w:color="auto"/>
                                    <w:right w:val="none" w:sz="0" w:space="0" w:color="auto"/>
                                  </w:divBdr>
                                  <w:divsChild>
                                    <w:div w:id="2126776739">
                                      <w:marLeft w:val="0"/>
                                      <w:marRight w:val="0"/>
                                      <w:marTop w:val="0"/>
                                      <w:marBottom w:val="0"/>
                                      <w:divBdr>
                                        <w:top w:val="none" w:sz="0" w:space="0" w:color="auto"/>
                                        <w:left w:val="none" w:sz="0" w:space="0" w:color="auto"/>
                                        <w:bottom w:val="none" w:sz="0" w:space="0" w:color="auto"/>
                                        <w:right w:val="none" w:sz="0" w:space="0" w:color="auto"/>
                                      </w:divBdr>
                                      <w:divsChild>
                                        <w:div w:id="936448101">
                                          <w:marLeft w:val="0"/>
                                          <w:marRight w:val="0"/>
                                          <w:marTop w:val="0"/>
                                          <w:marBottom w:val="0"/>
                                          <w:divBdr>
                                            <w:top w:val="none" w:sz="0" w:space="0" w:color="auto"/>
                                            <w:left w:val="none" w:sz="0" w:space="0" w:color="auto"/>
                                            <w:bottom w:val="none" w:sz="0" w:space="0" w:color="auto"/>
                                            <w:right w:val="none" w:sz="0" w:space="0" w:color="auto"/>
                                          </w:divBdr>
                                          <w:divsChild>
                                            <w:div w:id="14862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3003838">
      <w:bodyDiv w:val="1"/>
      <w:marLeft w:val="0"/>
      <w:marRight w:val="0"/>
      <w:marTop w:val="0"/>
      <w:marBottom w:val="0"/>
      <w:divBdr>
        <w:top w:val="none" w:sz="0" w:space="0" w:color="auto"/>
        <w:left w:val="none" w:sz="0" w:space="0" w:color="auto"/>
        <w:bottom w:val="none" w:sz="0" w:space="0" w:color="auto"/>
        <w:right w:val="none" w:sz="0" w:space="0" w:color="auto"/>
      </w:divBdr>
    </w:div>
    <w:div w:id="206787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56E80-2F9C-4E49-A263-3EE51571F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538</Words>
  <Characters>3683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2020-10-01T06:05:00Z</dcterms:created>
  <dcterms:modified xsi:type="dcterms:W3CDTF">2022-04-11T19:45:00Z</dcterms:modified>
</cp:coreProperties>
</file>