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345" w:rsidRPr="001A10BA" w:rsidRDefault="00BB7514" w:rsidP="00564BBF">
      <w:pPr>
        <w:pStyle w:val="3"/>
        <w:keepNext w:val="0"/>
        <w:pageBreakBefore/>
        <w:widowControl w:val="0"/>
        <w:tabs>
          <w:tab w:val="left" w:pos="900"/>
        </w:tabs>
        <w:spacing w:before="0" w:after="60"/>
        <w:ind w:left="5103" w:right="-2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Утверждены</w:t>
      </w:r>
    </w:p>
    <w:p w:rsidR="00E84345" w:rsidRPr="001A10BA" w:rsidRDefault="00E84345" w:rsidP="00564BBF">
      <w:pPr>
        <w:pStyle w:val="125"/>
        <w:tabs>
          <w:tab w:val="left" w:pos="1620"/>
        </w:tabs>
        <w:ind w:left="5103" w:firstLine="0"/>
        <w:rPr>
          <w:rFonts w:ascii="Times New Roman" w:hAnsi="Times New Roman"/>
          <w:b/>
          <w:sz w:val="22"/>
          <w:szCs w:val="22"/>
        </w:rPr>
      </w:pPr>
      <w:r w:rsidRPr="001A10BA">
        <w:rPr>
          <w:rFonts w:ascii="Times New Roman" w:hAnsi="Times New Roman"/>
          <w:b/>
          <w:sz w:val="22"/>
          <w:szCs w:val="22"/>
        </w:rPr>
        <w:t>Наблюдательн</w:t>
      </w:r>
      <w:r w:rsidR="00BB7514">
        <w:rPr>
          <w:rFonts w:ascii="Times New Roman" w:hAnsi="Times New Roman"/>
          <w:b/>
          <w:sz w:val="22"/>
          <w:szCs w:val="22"/>
        </w:rPr>
        <w:t>ым</w:t>
      </w:r>
      <w:r w:rsidRPr="001A10BA">
        <w:rPr>
          <w:rFonts w:ascii="Times New Roman" w:hAnsi="Times New Roman"/>
          <w:b/>
          <w:sz w:val="22"/>
          <w:szCs w:val="22"/>
        </w:rPr>
        <w:t xml:space="preserve"> совет</w:t>
      </w:r>
      <w:r w:rsidR="00BB7514">
        <w:rPr>
          <w:rFonts w:ascii="Times New Roman" w:hAnsi="Times New Roman"/>
          <w:b/>
          <w:sz w:val="22"/>
          <w:szCs w:val="22"/>
        </w:rPr>
        <w:t>ом</w:t>
      </w:r>
      <w:r w:rsidR="00564BBF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ОАО Московская Биржа</w:t>
      </w:r>
      <w:r w:rsidR="00564BBF">
        <w:rPr>
          <w:rFonts w:ascii="Times New Roman" w:hAnsi="Times New Roman"/>
          <w:b/>
          <w:sz w:val="22"/>
          <w:szCs w:val="22"/>
        </w:rPr>
        <w:t xml:space="preserve"> </w:t>
      </w:r>
      <w:r w:rsidR="00C118EA">
        <w:rPr>
          <w:rFonts w:ascii="Times New Roman" w:hAnsi="Times New Roman"/>
          <w:b/>
          <w:sz w:val="22"/>
          <w:szCs w:val="22"/>
        </w:rPr>
        <w:t>21</w:t>
      </w:r>
      <w:r w:rsidRPr="001A10BA">
        <w:rPr>
          <w:rFonts w:ascii="Times New Roman" w:hAnsi="Times New Roman"/>
          <w:b/>
          <w:sz w:val="22"/>
          <w:szCs w:val="22"/>
        </w:rPr>
        <w:t> </w:t>
      </w:r>
      <w:r w:rsidR="00C118EA">
        <w:rPr>
          <w:rFonts w:ascii="Times New Roman" w:hAnsi="Times New Roman"/>
          <w:b/>
          <w:sz w:val="22"/>
          <w:szCs w:val="22"/>
        </w:rPr>
        <w:t>ноября</w:t>
      </w:r>
      <w:r w:rsidR="00564BBF">
        <w:rPr>
          <w:rFonts w:ascii="Times New Roman" w:hAnsi="Times New Roman"/>
          <w:b/>
          <w:sz w:val="22"/>
          <w:szCs w:val="22"/>
        </w:rPr>
        <w:t> </w:t>
      </w:r>
      <w:r w:rsidRPr="001A10BA">
        <w:rPr>
          <w:rFonts w:ascii="Times New Roman" w:hAnsi="Times New Roman"/>
          <w:b/>
          <w:sz w:val="22"/>
          <w:szCs w:val="22"/>
        </w:rPr>
        <w:t>20</w:t>
      </w:r>
      <w:r w:rsidR="00C118EA">
        <w:rPr>
          <w:rFonts w:ascii="Times New Roman" w:hAnsi="Times New Roman"/>
          <w:b/>
          <w:sz w:val="22"/>
          <w:szCs w:val="22"/>
        </w:rPr>
        <w:t>14</w:t>
      </w:r>
      <w:r w:rsidRPr="001A10BA">
        <w:rPr>
          <w:rFonts w:ascii="Times New Roman" w:hAnsi="Times New Roman"/>
          <w:b/>
          <w:sz w:val="22"/>
          <w:szCs w:val="22"/>
        </w:rPr>
        <w:t> г.</w:t>
      </w:r>
      <w:r w:rsidR="00564BBF">
        <w:rPr>
          <w:rFonts w:ascii="Times New Roman" w:hAnsi="Times New Roman"/>
          <w:b/>
          <w:sz w:val="22"/>
          <w:szCs w:val="22"/>
        </w:rPr>
        <w:t xml:space="preserve"> (Протокол №</w:t>
      </w:r>
      <w:r w:rsidR="00A5793E">
        <w:rPr>
          <w:rFonts w:ascii="Times New Roman" w:hAnsi="Times New Roman"/>
          <w:b/>
          <w:sz w:val="22"/>
          <w:szCs w:val="22"/>
        </w:rPr>
        <w:t>7</w:t>
      </w:r>
      <w:r w:rsidR="00564BBF">
        <w:rPr>
          <w:rFonts w:ascii="Times New Roman" w:hAnsi="Times New Roman"/>
          <w:b/>
          <w:sz w:val="22"/>
          <w:szCs w:val="22"/>
        </w:rPr>
        <w:t>)</w:t>
      </w:r>
    </w:p>
    <w:p w:rsidR="00BE611E" w:rsidRDefault="00BE611E" w:rsidP="004463E8">
      <w:pPr>
        <w:tabs>
          <w:tab w:val="left" w:pos="0"/>
        </w:tabs>
        <w:spacing w:after="120"/>
        <w:jc w:val="right"/>
        <w:rPr>
          <w:b/>
          <w:sz w:val="22"/>
          <w:szCs w:val="22"/>
        </w:rPr>
      </w:pPr>
    </w:p>
    <w:p w:rsidR="00970E8C" w:rsidRDefault="005E3E17" w:rsidP="005E3E17">
      <w:pPr>
        <w:tabs>
          <w:tab w:val="left" w:pos="0"/>
        </w:tabs>
        <w:spacing w:after="120"/>
        <w:jc w:val="center"/>
        <w:rPr>
          <w:b/>
          <w:sz w:val="22"/>
        </w:rPr>
      </w:pPr>
      <w:r w:rsidRPr="005E3E17">
        <w:rPr>
          <w:b/>
          <w:sz w:val="22"/>
          <w:szCs w:val="22"/>
        </w:rPr>
        <w:t xml:space="preserve">Тарифы </w:t>
      </w:r>
      <w:r w:rsidRPr="005E3E17">
        <w:rPr>
          <w:b/>
          <w:sz w:val="22"/>
        </w:rPr>
        <w:t>ОАО Московская Биржа</w:t>
      </w:r>
      <w:r>
        <w:rPr>
          <w:b/>
          <w:sz w:val="22"/>
          <w:szCs w:val="22"/>
        </w:rPr>
        <w:t xml:space="preserve"> </w:t>
      </w:r>
      <w:r w:rsidR="004428BB">
        <w:rPr>
          <w:b/>
          <w:sz w:val="22"/>
          <w:szCs w:val="22"/>
        </w:rPr>
        <w:t xml:space="preserve">при совершении сделок с иностранной валютой </w:t>
      </w:r>
      <w:r>
        <w:rPr>
          <w:b/>
          <w:sz w:val="22"/>
          <w:szCs w:val="22"/>
        </w:rPr>
        <w:t>(далее – Тарифы)</w:t>
      </w:r>
    </w:p>
    <w:p w:rsidR="00970E8C" w:rsidRPr="005E3E17" w:rsidRDefault="00970E8C" w:rsidP="005E3E17">
      <w:pPr>
        <w:tabs>
          <w:tab w:val="left" w:pos="0"/>
        </w:tabs>
        <w:spacing w:after="120"/>
        <w:jc w:val="center"/>
        <w:rPr>
          <w:b/>
          <w:sz w:val="22"/>
        </w:rPr>
      </w:pPr>
    </w:p>
    <w:p w:rsidR="001A10BA" w:rsidRDefault="001A10BA" w:rsidP="00ED31F3">
      <w:pPr>
        <w:numPr>
          <w:ilvl w:val="0"/>
          <w:numId w:val="3"/>
        </w:numPr>
        <w:tabs>
          <w:tab w:val="left" w:pos="720"/>
          <w:tab w:val="left" w:pos="1080"/>
        </w:tabs>
        <w:spacing w:after="120"/>
        <w:ind w:left="0" w:firstLine="567"/>
        <w:jc w:val="both"/>
        <w:rPr>
          <w:sz w:val="22"/>
          <w:szCs w:val="22"/>
        </w:rPr>
      </w:pPr>
      <w:r w:rsidRPr="006E0F58">
        <w:rPr>
          <w:sz w:val="22"/>
          <w:szCs w:val="22"/>
        </w:rPr>
        <w:t xml:space="preserve">Размер, порядок расчета и сроки уплаты комиссионного вознаграждения ОАО Московская Биржа за организацию торгов, уплачиваемого при </w:t>
      </w:r>
      <w:r w:rsidR="005E3E17">
        <w:rPr>
          <w:sz w:val="22"/>
          <w:szCs w:val="22"/>
        </w:rPr>
        <w:t xml:space="preserve">заключении </w:t>
      </w:r>
      <w:r w:rsidRPr="006E0F58">
        <w:rPr>
          <w:sz w:val="22"/>
          <w:szCs w:val="22"/>
        </w:rPr>
        <w:t xml:space="preserve">Участником торгов </w:t>
      </w:r>
      <w:r w:rsidR="005E3E17">
        <w:rPr>
          <w:sz w:val="22"/>
          <w:szCs w:val="22"/>
        </w:rPr>
        <w:t>сделок</w:t>
      </w:r>
      <w:r w:rsidRPr="006E0F58">
        <w:rPr>
          <w:sz w:val="22"/>
          <w:szCs w:val="22"/>
        </w:rPr>
        <w:t xml:space="preserve"> </w:t>
      </w:r>
      <w:r w:rsidR="005E3E17">
        <w:rPr>
          <w:sz w:val="22"/>
          <w:szCs w:val="22"/>
        </w:rPr>
        <w:t xml:space="preserve">с </w:t>
      </w:r>
      <w:r w:rsidRPr="006E0F58">
        <w:rPr>
          <w:sz w:val="22"/>
          <w:szCs w:val="22"/>
        </w:rPr>
        <w:t>иностранной валют</w:t>
      </w:r>
      <w:r w:rsidR="005E3E17">
        <w:rPr>
          <w:sz w:val="22"/>
          <w:szCs w:val="22"/>
        </w:rPr>
        <w:t>ой</w:t>
      </w:r>
      <w:r w:rsidRPr="006E0F58">
        <w:rPr>
          <w:sz w:val="22"/>
          <w:szCs w:val="22"/>
        </w:rPr>
        <w:t xml:space="preserve"> на организованных торгах:</w:t>
      </w:r>
    </w:p>
    <w:p w:rsidR="00D1267D" w:rsidRPr="006E0F58" w:rsidRDefault="00D1267D" w:rsidP="00D1267D">
      <w:pPr>
        <w:tabs>
          <w:tab w:val="left" w:pos="720"/>
          <w:tab w:val="left" w:pos="1080"/>
        </w:tabs>
        <w:spacing w:after="120"/>
        <w:ind w:left="540"/>
        <w:jc w:val="both"/>
        <w:rPr>
          <w:sz w:val="22"/>
          <w:szCs w:val="22"/>
        </w:rPr>
      </w:pPr>
    </w:p>
    <w:p w:rsidR="001A10BA" w:rsidRDefault="001A10BA" w:rsidP="001A10BA">
      <w:pPr>
        <w:numPr>
          <w:ilvl w:val="1"/>
          <w:numId w:val="3"/>
        </w:numPr>
        <w:tabs>
          <w:tab w:val="clear" w:pos="1389"/>
          <w:tab w:val="num" w:pos="-29418"/>
          <w:tab w:val="left" w:pos="180"/>
          <w:tab w:val="left" w:pos="1080"/>
        </w:tabs>
        <w:spacing w:after="120"/>
        <w:ind w:left="0" w:firstLine="540"/>
        <w:jc w:val="both"/>
        <w:rPr>
          <w:sz w:val="22"/>
          <w:szCs w:val="22"/>
        </w:rPr>
      </w:pPr>
      <w:bookmarkStart w:id="0" w:name="_Ref317067945"/>
      <w:r w:rsidRPr="006E0F58">
        <w:rPr>
          <w:sz w:val="22"/>
          <w:szCs w:val="22"/>
        </w:rPr>
        <w:t xml:space="preserve">При </w:t>
      </w:r>
      <w:r w:rsidR="00BE7A7D">
        <w:rPr>
          <w:sz w:val="22"/>
          <w:szCs w:val="22"/>
        </w:rPr>
        <w:t>заключени</w:t>
      </w:r>
      <w:r w:rsidR="005E3E17">
        <w:rPr>
          <w:sz w:val="22"/>
          <w:szCs w:val="22"/>
        </w:rPr>
        <w:t>и</w:t>
      </w:r>
      <w:r w:rsidR="00BE7A7D">
        <w:rPr>
          <w:sz w:val="22"/>
          <w:szCs w:val="22"/>
        </w:rPr>
        <w:t xml:space="preserve"> сделок спот</w:t>
      </w:r>
      <w:r w:rsidR="005E3E17">
        <w:rPr>
          <w:sz w:val="22"/>
          <w:szCs w:val="22"/>
        </w:rPr>
        <w:t xml:space="preserve"> </w:t>
      </w:r>
      <w:r w:rsidRPr="006E0F58">
        <w:rPr>
          <w:sz w:val="22"/>
          <w:szCs w:val="22"/>
        </w:rPr>
        <w:t>постоянная и оборотная части комиссионного вознаграждения устанавливаются в следующем размере:</w:t>
      </w:r>
      <w:bookmarkEnd w:id="0"/>
    </w:p>
    <w:p w:rsidR="009A01B6" w:rsidRPr="006E0F58" w:rsidRDefault="009A01B6" w:rsidP="009A01B6">
      <w:pPr>
        <w:tabs>
          <w:tab w:val="left" w:pos="180"/>
          <w:tab w:val="left" w:pos="1080"/>
        </w:tabs>
        <w:spacing w:after="120"/>
        <w:ind w:firstLine="540"/>
        <w:jc w:val="both"/>
        <w:rPr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0"/>
        <w:gridCol w:w="3445"/>
        <w:gridCol w:w="4394"/>
      </w:tblGrid>
      <w:tr w:rsidR="001A10BA" w:rsidRPr="006E0F58" w:rsidTr="00592149">
        <w:trPr>
          <w:cantSplit/>
          <w:trHeight w:val="1513"/>
        </w:trPr>
        <w:tc>
          <w:tcPr>
            <w:tcW w:w="1800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Название тарифного плана</w:t>
            </w:r>
          </w:p>
        </w:tc>
        <w:tc>
          <w:tcPr>
            <w:tcW w:w="3445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Постоянная часть</w:t>
            </w:r>
          </w:p>
          <w:p w:rsidR="001A10BA" w:rsidRPr="00B2338B" w:rsidRDefault="001A10BA" w:rsidP="006B0385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(размер комиссионного вознаграждения, взимаемого на ежемесячной основе </w:t>
            </w:r>
            <w:r w:rsidR="006B0385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по регистрационному коду</w:t>
            </w:r>
            <w:r w:rsidRPr="00B2338B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 Участника торгов)</w:t>
            </w:r>
          </w:p>
        </w:tc>
        <w:tc>
          <w:tcPr>
            <w:tcW w:w="4394" w:type="dxa"/>
            <w:vAlign w:val="center"/>
          </w:tcPr>
          <w:p w:rsidR="001A10BA" w:rsidRPr="00B2338B" w:rsidRDefault="001A10BA" w:rsidP="005E3E17">
            <w:pPr>
              <w:pStyle w:val="NoSpacing1"/>
              <w:keepNext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Оборотная часть (размер комиссионного вознаграждения, взимаемого от объема каждой сделки</w:t>
            </w:r>
            <w:r w:rsidR="00BE7A7D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 спот</w:t>
            </w:r>
            <w:r w:rsidRPr="00B2338B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 в сопряженной валюте</w:t>
            </w:r>
            <w:r w:rsidR="003E050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r w:rsidRPr="00B2338B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(%))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1800" w:type="dxa"/>
            <w:vAlign w:val="center"/>
          </w:tcPr>
          <w:p w:rsidR="001A10BA" w:rsidRPr="00B2338B" w:rsidRDefault="001A10BA" w:rsidP="00592149">
            <w:pPr>
              <w:jc w:val="center"/>
              <w:rPr>
                <w:sz w:val="20"/>
                <w:szCs w:val="20"/>
              </w:rPr>
            </w:pPr>
            <w:r w:rsidRPr="00B2338B">
              <w:rPr>
                <w:color w:val="000000"/>
                <w:sz w:val="20"/>
                <w:szCs w:val="20"/>
              </w:rPr>
              <w:t>SPT_0</w:t>
            </w:r>
          </w:p>
        </w:tc>
        <w:tc>
          <w:tcPr>
            <w:tcW w:w="3445" w:type="dxa"/>
            <w:vAlign w:val="bottom"/>
          </w:tcPr>
          <w:p w:rsidR="001A10BA" w:rsidRPr="00B2338B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94" w:type="dxa"/>
            <w:vAlign w:val="bottom"/>
          </w:tcPr>
          <w:p w:rsidR="001A10BA" w:rsidRPr="00B2338B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sz w:val="20"/>
                <w:szCs w:val="20"/>
              </w:rPr>
              <w:t>0</w:t>
            </w:r>
            <w:r w:rsidRPr="00B2338B"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  <w:r w:rsidRPr="00B2338B">
              <w:rPr>
                <w:rFonts w:ascii="Times New Roman" w:hAnsi="Times New Roman"/>
                <w:sz w:val="20"/>
                <w:szCs w:val="20"/>
              </w:rPr>
              <w:t>0006375%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1800" w:type="dxa"/>
            <w:vAlign w:val="center"/>
          </w:tcPr>
          <w:p w:rsidR="001A10BA" w:rsidRPr="00B2338B" w:rsidRDefault="001A10BA" w:rsidP="00592149">
            <w:pPr>
              <w:jc w:val="center"/>
              <w:rPr>
                <w:sz w:val="20"/>
                <w:szCs w:val="20"/>
              </w:rPr>
            </w:pPr>
            <w:r w:rsidRPr="00B2338B">
              <w:rPr>
                <w:color w:val="000000"/>
                <w:sz w:val="20"/>
                <w:szCs w:val="20"/>
              </w:rPr>
              <w:t>SPT_1000</w:t>
            </w:r>
          </w:p>
        </w:tc>
        <w:tc>
          <w:tcPr>
            <w:tcW w:w="3445" w:type="dxa"/>
            <w:vAlign w:val="bottom"/>
          </w:tcPr>
          <w:p w:rsidR="001A10BA" w:rsidRPr="00B2338B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sz w:val="20"/>
                <w:szCs w:val="20"/>
              </w:rPr>
              <w:t>425 000</w:t>
            </w:r>
            <w:r w:rsidRPr="00B2338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руб.</w:t>
            </w:r>
          </w:p>
        </w:tc>
        <w:tc>
          <w:tcPr>
            <w:tcW w:w="4394" w:type="dxa"/>
            <w:vAlign w:val="bottom"/>
          </w:tcPr>
          <w:p w:rsidR="001A10BA" w:rsidRPr="00B2338B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sz w:val="20"/>
                <w:szCs w:val="20"/>
              </w:rPr>
              <w:t>0,0004250%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1800" w:type="dxa"/>
            <w:vAlign w:val="center"/>
          </w:tcPr>
          <w:p w:rsidR="001A10BA" w:rsidRPr="00B2338B" w:rsidRDefault="001A10BA" w:rsidP="00592149">
            <w:pPr>
              <w:jc w:val="center"/>
              <w:rPr>
                <w:sz w:val="20"/>
                <w:szCs w:val="20"/>
              </w:rPr>
            </w:pPr>
            <w:r w:rsidRPr="00B2338B">
              <w:rPr>
                <w:color w:val="000000"/>
                <w:sz w:val="20"/>
                <w:szCs w:val="20"/>
              </w:rPr>
              <w:t>SPT_2000</w:t>
            </w:r>
          </w:p>
        </w:tc>
        <w:tc>
          <w:tcPr>
            <w:tcW w:w="3445" w:type="dxa"/>
            <w:vAlign w:val="bottom"/>
          </w:tcPr>
          <w:p w:rsidR="001A10BA" w:rsidRPr="00B2338B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sz w:val="20"/>
                <w:szCs w:val="20"/>
              </w:rPr>
              <w:t>850 000</w:t>
            </w:r>
            <w:r w:rsidRPr="00B2338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руб.</w:t>
            </w:r>
          </w:p>
        </w:tc>
        <w:tc>
          <w:tcPr>
            <w:tcW w:w="4394" w:type="dxa"/>
            <w:vAlign w:val="bottom"/>
          </w:tcPr>
          <w:p w:rsidR="001A10BA" w:rsidRPr="00B2338B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sz w:val="20"/>
                <w:szCs w:val="20"/>
              </w:rPr>
              <w:t>0,0003400%</w:t>
            </w:r>
          </w:p>
        </w:tc>
      </w:tr>
    </w:tbl>
    <w:p w:rsidR="003E0506" w:rsidRDefault="003E0506" w:rsidP="001F1439">
      <w:pPr>
        <w:tabs>
          <w:tab w:val="left" w:pos="180"/>
          <w:tab w:val="left" w:pos="1080"/>
        </w:tabs>
        <w:spacing w:after="120"/>
        <w:ind w:firstLine="540"/>
        <w:jc w:val="both"/>
        <w:rPr>
          <w:sz w:val="22"/>
          <w:szCs w:val="22"/>
        </w:rPr>
      </w:pPr>
      <w:bookmarkStart w:id="1" w:name="_Ref317078840"/>
    </w:p>
    <w:p w:rsidR="001F1439" w:rsidRPr="001F1439" w:rsidRDefault="001F1439" w:rsidP="001F1439">
      <w:pPr>
        <w:numPr>
          <w:ilvl w:val="1"/>
          <w:numId w:val="3"/>
        </w:numPr>
        <w:tabs>
          <w:tab w:val="clear" w:pos="1389"/>
          <w:tab w:val="num" w:pos="-29418"/>
          <w:tab w:val="left" w:pos="180"/>
          <w:tab w:val="left" w:pos="1080"/>
        </w:tabs>
        <w:spacing w:after="120"/>
        <w:ind w:left="0" w:firstLine="540"/>
        <w:jc w:val="both"/>
        <w:rPr>
          <w:sz w:val="22"/>
          <w:szCs w:val="22"/>
        </w:rPr>
      </w:pPr>
      <w:r w:rsidRPr="001F1439">
        <w:rPr>
          <w:sz w:val="22"/>
          <w:szCs w:val="22"/>
        </w:rPr>
        <w:t>При заключении сделок спот по заявке</w:t>
      </w:r>
      <w:r w:rsidR="00E21946">
        <w:rPr>
          <w:rStyle w:val="afb"/>
          <w:sz w:val="22"/>
          <w:szCs w:val="22"/>
        </w:rPr>
        <w:footnoteReference w:id="1"/>
      </w:r>
      <w:r w:rsidRPr="001F1439">
        <w:rPr>
          <w:sz w:val="22"/>
          <w:szCs w:val="22"/>
        </w:rPr>
        <w:t xml:space="preserve"> с номером, имеющим меньшую величину</w:t>
      </w:r>
      <w:r w:rsidR="00E31488">
        <w:rPr>
          <w:sz w:val="22"/>
          <w:szCs w:val="22"/>
        </w:rPr>
        <w:t>,</w:t>
      </w:r>
      <w:r w:rsidRPr="001F1439">
        <w:rPr>
          <w:sz w:val="22"/>
          <w:szCs w:val="22"/>
        </w:rPr>
        <w:t xml:space="preserve"> чем встречная заявка и объемом 10 000 лотов и более, для Участника торгов устанавливается оборотная часть комиссионного вознаграждения за организацию торгов в следующем размере:</w:t>
      </w:r>
    </w:p>
    <w:p w:rsidR="001F1439" w:rsidRPr="001F1439" w:rsidRDefault="001F1439" w:rsidP="001F1439">
      <w:pPr>
        <w:tabs>
          <w:tab w:val="left" w:pos="180"/>
          <w:tab w:val="left" w:pos="1080"/>
        </w:tabs>
        <w:spacing w:after="120"/>
        <w:ind w:firstLine="540"/>
        <w:jc w:val="both"/>
        <w:rPr>
          <w:sz w:val="22"/>
          <w:szCs w:val="22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1800"/>
        <w:gridCol w:w="7839"/>
      </w:tblGrid>
      <w:tr w:rsidR="001F1439" w:rsidTr="00817B45">
        <w:trPr>
          <w:cantSplit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F1439" w:rsidRDefault="001F1439" w:rsidP="00C24447">
            <w:pPr>
              <w:pStyle w:val="NoSpacing1"/>
              <w:keepNext/>
              <w:spacing w:before="0" w:after="0" w:line="240" w:lineRule="auto"/>
              <w:jc w:val="center"/>
            </w:pPr>
            <w:r w:rsidRPr="00C24447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Название тарифного плана</w:t>
            </w:r>
          </w:p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F1439" w:rsidRPr="00E21946" w:rsidRDefault="001F1439" w:rsidP="00C24447">
            <w:pPr>
              <w:pStyle w:val="NoSpacing1"/>
              <w:keepNext/>
              <w:jc w:val="center"/>
              <w:rPr>
                <w:lang w:val="ru-RU"/>
              </w:rPr>
            </w:pPr>
            <w:r w:rsidRPr="00C24447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Оборотная часть (размер комиссионного вознаграждения, взимаемого от объема каждой сделки спот в сопряженной валюте, заключенной в ходе основной сессии (%))</w:t>
            </w:r>
          </w:p>
        </w:tc>
      </w:tr>
      <w:tr w:rsidR="001F1439" w:rsidTr="00817B4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F1439" w:rsidRPr="00C24447" w:rsidRDefault="001F1439" w:rsidP="00BB54B1">
            <w:pPr>
              <w:jc w:val="center"/>
              <w:rPr>
                <w:color w:val="000000"/>
                <w:sz w:val="20"/>
                <w:szCs w:val="20"/>
              </w:rPr>
            </w:pPr>
            <w:r w:rsidRPr="00C24447">
              <w:rPr>
                <w:color w:val="000000"/>
                <w:sz w:val="20"/>
                <w:szCs w:val="20"/>
              </w:rPr>
              <w:t>SPT_0</w:t>
            </w:r>
          </w:p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1439" w:rsidRPr="00C24447" w:rsidRDefault="001F1439" w:rsidP="00C24447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24447">
              <w:rPr>
                <w:rFonts w:ascii="Times New Roman" w:hAnsi="Times New Roman"/>
                <w:sz w:val="20"/>
                <w:szCs w:val="20"/>
                <w:lang w:val="ru-RU"/>
              </w:rPr>
              <w:t>0,0005525%</w:t>
            </w:r>
          </w:p>
        </w:tc>
      </w:tr>
      <w:tr w:rsidR="001F1439" w:rsidTr="00817B4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F1439" w:rsidRPr="00C24447" w:rsidRDefault="001F1439" w:rsidP="00BB54B1">
            <w:pPr>
              <w:jc w:val="center"/>
              <w:rPr>
                <w:color w:val="000000"/>
                <w:sz w:val="20"/>
                <w:szCs w:val="20"/>
              </w:rPr>
            </w:pPr>
            <w:r w:rsidRPr="00C24447">
              <w:rPr>
                <w:color w:val="000000"/>
                <w:sz w:val="20"/>
                <w:szCs w:val="20"/>
              </w:rPr>
              <w:t>SPT_1000</w:t>
            </w:r>
          </w:p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1439" w:rsidRPr="00C24447" w:rsidRDefault="001F1439" w:rsidP="00C24447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24447">
              <w:rPr>
                <w:rFonts w:ascii="Times New Roman" w:hAnsi="Times New Roman"/>
                <w:sz w:val="20"/>
                <w:szCs w:val="20"/>
                <w:lang w:val="ru-RU"/>
              </w:rPr>
              <w:t>0,0003400%</w:t>
            </w:r>
          </w:p>
        </w:tc>
      </w:tr>
      <w:tr w:rsidR="001F1439" w:rsidTr="00817B45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F1439" w:rsidRPr="00C24447" w:rsidRDefault="001F1439" w:rsidP="00BB54B1">
            <w:pPr>
              <w:jc w:val="center"/>
              <w:rPr>
                <w:color w:val="000000"/>
                <w:sz w:val="20"/>
                <w:szCs w:val="20"/>
              </w:rPr>
            </w:pPr>
            <w:r w:rsidRPr="00C24447">
              <w:rPr>
                <w:color w:val="000000"/>
                <w:sz w:val="20"/>
                <w:szCs w:val="20"/>
              </w:rPr>
              <w:t>SPT_2000</w:t>
            </w:r>
          </w:p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F1439" w:rsidRPr="00C24447" w:rsidRDefault="001F1439" w:rsidP="00C24447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24447">
              <w:rPr>
                <w:rFonts w:ascii="Times New Roman" w:hAnsi="Times New Roman"/>
                <w:sz w:val="20"/>
                <w:szCs w:val="20"/>
                <w:lang w:val="ru-RU"/>
              </w:rPr>
              <w:t>0,0002550%</w:t>
            </w:r>
          </w:p>
        </w:tc>
      </w:tr>
    </w:tbl>
    <w:p w:rsidR="001F1439" w:rsidRDefault="001F1439" w:rsidP="001F1439">
      <w:pPr>
        <w:tabs>
          <w:tab w:val="left" w:pos="180"/>
          <w:tab w:val="left" w:pos="1080"/>
        </w:tabs>
        <w:spacing w:after="120"/>
        <w:ind w:firstLine="540"/>
        <w:jc w:val="both"/>
        <w:rPr>
          <w:sz w:val="22"/>
          <w:szCs w:val="22"/>
        </w:rPr>
      </w:pPr>
    </w:p>
    <w:p w:rsidR="001A10BA" w:rsidRPr="00124570" w:rsidRDefault="001A10BA" w:rsidP="001A10BA">
      <w:pPr>
        <w:numPr>
          <w:ilvl w:val="1"/>
          <w:numId w:val="3"/>
        </w:numPr>
        <w:tabs>
          <w:tab w:val="clear" w:pos="1389"/>
          <w:tab w:val="num" w:pos="-29418"/>
          <w:tab w:val="left" w:pos="180"/>
          <w:tab w:val="left" w:pos="1080"/>
        </w:tabs>
        <w:spacing w:after="120"/>
        <w:ind w:left="0" w:firstLine="540"/>
        <w:jc w:val="both"/>
        <w:rPr>
          <w:sz w:val="22"/>
          <w:szCs w:val="22"/>
        </w:rPr>
      </w:pPr>
      <w:r w:rsidRPr="006E0F58">
        <w:rPr>
          <w:sz w:val="22"/>
          <w:szCs w:val="22"/>
        </w:rPr>
        <w:t>Выбор или изменение тарифного плана, установленного в подпункт</w:t>
      </w:r>
      <w:r w:rsidR="00D90CDA">
        <w:rPr>
          <w:sz w:val="22"/>
          <w:szCs w:val="22"/>
        </w:rPr>
        <w:t>ах</w:t>
      </w:r>
      <w:r w:rsidRPr="006E0F58">
        <w:rPr>
          <w:sz w:val="22"/>
          <w:szCs w:val="22"/>
        </w:rPr>
        <w:t xml:space="preserve"> 1.1</w:t>
      </w:r>
      <w:r w:rsidR="00D90CDA">
        <w:rPr>
          <w:sz w:val="22"/>
          <w:szCs w:val="22"/>
        </w:rPr>
        <w:t xml:space="preserve"> и 1.2</w:t>
      </w:r>
      <w:r w:rsidRPr="006E0F58">
        <w:rPr>
          <w:sz w:val="22"/>
          <w:szCs w:val="22"/>
        </w:rPr>
        <w:t xml:space="preserve"> пункта 1 настоящ</w:t>
      </w:r>
      <w:r w:rsidR="005E3E17">
        <w:rPr>
          <w:sz w:val="22"/>
          <w:szCs w:val="22"/>
        </w:rPr>
        <w:t>их</w:t>
      </w:r>
      <w:r w:rsidRPr="006E0F58">
        <w:rPr>
          <w:sz w:val="22"/>
          <w:szCs w:val="22"/>
        </w:rPr>
        <w:t xml:space="preserve"> </w:t>
      </w:r>
      <w:r w:rsidR="005E3E17">
        <w:rPr>
          <w:sz w:val="22"/>
          <w:szCs w:val="22"/>
        </w:rPr>
        <w:t>Тарифов</w:t>
      </w:r>
      <w:r w:rsidRPr="006E0F58">
        <w:rPr>
          <w:sz w:val="22"/>
          <w:szCs w:val="22"/>
        </w:rPr>
        <w:t>, осуществляется на основании заявления</w:t>
      </w:r>
      <w:r w:rsidR="0055427D">
        <w:rPr>
          <w:sz w:val="22"/>
          <w:szCs w:val="22"/>
        </w:rPr>
        <w:t>, предоставляемого Участником торгов в ЗАО АКБ </w:t>
      </w:r>
      <w:r w:rsidR="0055427D" w:rsidRPr="007E44C1">
        <w:rPr>
          <w:sz w:val="22"/>
          <w:szCs w:val="22"/>
        </w:rPr>
        <w:t>«</w:t>
      </w:r>
      <w:r w:rsidR="0055427D" w:rsidRPr="00124570">
        <w:rPr>
          <w:sz w:val="22"/>
          <w:szCs w:val="22"/>
        </w:rPr>
        <w:t>Национальный Клиринговый Центр»</w:t>
      </w:r>
      <w:r w:rsidRPr="00124570">
        <w:rPr>
          <w:sz w:val="22"/>
          <w:szCs w:val="22"/>
        </w:rPr>
        <w:t>. Заявление предоставляется не менее чем за 5 (пять) рабочих дней до начала календарного месяца, с которого будет применяться соответствующий тарифный план.</w:t>
      </w:r>
      <w:bookmarkEnd w:id="1"/>
      <w:r w:rsidR="00035A5C" w:rsidRPr="00124570">
        <w:rPr>
          <w:sz w:val="22"/>
          <w:szCs w:val="22"/>
        </w:rPr>
        <w:t xml:space="preserve"> При этом тарифный план не может быть различным для сделок </w:t>
      </w:r>
      <w:r w:rsidR="00822B42" w:rsidRPr="00124570">
        <w:rPr>
          <w:sz w:val="22"/>
          <w:szCs w:val="22"/>
        </w:rPr>
        <w:t>спот (подпункт 1.1 пункта 1</w:t>
      </w:r>
      <w:r w:rsidR="004018AC" w:rsidRPr="00124570">
        <w:rPr>
          <w:sz w:val="22"/>
          <w:szCs w:val="22"/>
        </w:rPr>
        <w:t xml:space="preserve"> настоящих </w:t>
      </w:r>
      <w:r w:rsidR="00862EDD" w:rsidRPr="00124570">
        <w:rPr>
          <w:sz w:val="22"/>
          <w:szCs w:val="22"/>
        </w:rPr>
        <w:t>Тарифов</w:t>
      </w:r>
      <w:r w:rsidR="00822B42" w:rsidRPr="00124570">
        <w:rPr>
          <w:sz w:val="22"/>
          <w:szCs w:val="22"/>
        </w:rPr>
        <w:t>) и сделок спот по заявке с номером, имеющим меньшую величину</w:t>
      </w:r>
      <w:r w:rsidR="00AC67E4" w:rsidRPr="00124570">
        <w:rPr>
          <w:sz w:val="22"/>
          <w:szCs w:val="22"/>
        </w:rPr>
        <w:t>,</w:t>
      </w:r>
      <w:r w:rsidR="00822B42" w:rsidRPr="00124570">
        <w:rPr>
          <w:sz w:val="22"/>
          <w:szCs w:val="22"/>
        </w:rPr>
        <w:t xml:space="preserve"> чем встречная заявка и объемом 10 000 лотов и более</w:t>
      </w:r>
      <w:r w:rsidR="004018AC" w:rsidRPr="00124570">
        <w:rPr>
          <w:sz w:val="22"/>
          <w:szCs w:val="22"/>
        </w:rPr>
        <w:t xml:space="preserve"> (подпункт 1.2 пункта 1 настоящих </w:t>
      </w:r>
      <w:r w:rsidR="00862EDD" w:rsidRPr="00124570">
        <w:rPr>
          <w:sz w:val="22"/>
          <w:szCs w:val="22"/>
        </w:rPr>
        <w:t>Тарифов</w:t>
      </w:r>
      <w:r w:rsidR="004018AC" w:rsidRPr="00124570">
        <w:rPr>
          <w:sz w:val="22"/>
          <w:szCs w:val="22"/>
        </w:rPr>
        <w:t>)</w:t>
      </w:r>
      <w:r w:rsidR="00035A5C" w:rsidRPr="00124570">
        <w:rPr>
          <w:sz w:val="22"/>
          <w:szCs w:val="22"/>
        </w:rPr>
        <w:t>.</w:t>
      </w:r>
    </w:p>
    <w:p w:rsidR="001A10BA" w:rsidRPr="006E0F58" w:rsidRDefault="001A10BA" w:rsidP="001A10BA">
      <w:pPr>
        <w:tabs>
          <w:tab w:val="left" w:pos="180"/>
          <w:tab w:val="left" w:pos="1080"/>
        </w:tabs>
        <w:spacing w:after="120"/>
        <w:ind w:firstLine="540"/>
        <w:jc w:val="both"/>
        <w:rPr>
          <w:sz w:val="22"/>
          <w:szCs w:val="22"/>
        </w:rPr>
      </w:pPr>
      <w:bookmarkStart w:id="2" w:name="_Ref321148375"/>
      <w:r w:rsidRPr="006E0F58">
        <w:rPr>
          <w:sz w:val="22"/>
          <w:szCs w:val="22"/>
        </w:rPr>
        <w:t>Тарифные планы, установленные в подпункт</w:t>
      </w:r>
      <w:r w:rsidR="00262477">
        <w:rPr>
          <w:sz w:val="22"/>
          <w:szCs w:val="22"/>
        </w:rPr>
        <w:t>ах</w:t>
      </w:r>
      <w:r w:rsidRPr="006E0F58">
        <w:rPr>
          <w:sz w:val="22"/>
          <w:szCs w:val="22"/>
        </w:rPr>
        <w:t xml:space="preserve"> 1.1</w:t>
      </w:r>
      <w:r w:rsidR="00262477">
        <w:rPr>
          <w:sz w:val="22"/>
          <w:szCs w:val="22"/>
        </w:rPr>
        <w:t xml:space="preserve"> и 1.2</w:t>
      </w:r>
      <w:r w:rsidRPr="006E0F58">
        <w:rPr>
          <w:sz w:val="22"/>
          <w:szCs w:val="22"/>
        </w:rPr>
        <w:t xml:space="preserve"> пункта 1 настоящ</w:t>
      </w:r>
      <w:r w:rsidR="005E3E17">
        <w:rPr>
          <w:sz w:val="22"/>
          <w:szCs w:val="22"/>
        </w:rPr>
        <w:t>их</w:t>
      </w:r>
      <w:r w:rsidRPr="006E0F58">
        <w:rPr>
          <w:sz w:val="22"/>
          <w:szCs w:val="22"/>
        </w:rPr>
        <w:t xml:space="preserve"> </w:t>
      </w:r>
      <w:r w:rsidR="005E3E17">
        <w:rPr>
          <w:sz w:val="22"/>
          <w:szCs w:val="22"/>
        </w:rPr>
        <w:t>Тарифов</w:t>
      </w:r>
      <w:r w:rsidRPr="006E0F58">
        <w:rPr>
          <w:sz w:val="22"/>
          <w:szCs w:val="22"/>
        </w:rPr>
        <w:t>, применяются с первого числа календарного месяца, за исключением Тарифного плана SPT_0, который, в случае первоначального допуска к торгам, может применяться с любого числа календарного месяца.</w:t>
      </w:r>
    </w:p>
    <w:p w:rsidR="001A10BA" w:rsidRDefault="001A10BA" w:rsidP="001A10BA">
      <w:pPr>
        <w:tabs>
          <w:tab w:val="left" w:pos="180"/>
          <w:tab w:val="left" w:pos="1080"/>
        </w:tabs>
        <w:spacing w:after="120"/>
        <w:ind w:firstLine="540"/>
        <w:jc w:val="both"/>
        <w:rPr>
          <w:sz w:val="22"/>
          <w:szCs w:val="22"/>
        </w:rPr>
      </w:pPr>
      <w:r w:rsidRPr="006E0F58">
        <w:rPr>
          <w:sz w:val="22"/>
          <w:szCs w:val="22"/>
        </w:rPr>
        <w:lastRenderedPageBreak/>
        <w:t>Участникам торгов, не выбравшим ни один из тарифных планов, предусмотренных в подпункт</w:t>
      </w:r>
      <w:r w:rsidR="000A4CEB">
        <w:rPr>
          <w:sz w:val="22"/>
          <w:szCs w:val="22"/>
        </w:rPr>
        <w:t>ах</w:t>
      </w:r>
      <w:r w:rsidRPr="006E0F58">
        <w:rPr>
          <w:sz w:val="22"/>
          <w:szCs w:val="22"/>
        </w:rPr>
        <w:t xml:space="preserve"> 1.1</w:t>
      </w:r>
      <w:r w:rsidR="000A4CEB">
        <w:rPr>
          <w:sz w:val="22"/>
          <w:szCs w:val="22"/>
        </w:rPr>
        <w:t xml:space="preserve"> и 1.2</w:t>
      </w:r>
      <w:r w:rsidRPr="006E0F58">
        <w:rPr>
          <w:sz w:val="22"/>
          <w:szCs w:val="22"/>
        </w:rPr>
        <w:t xml:space="preserve"> пункта 1 настоящ</w:t>
      </w:r>
      <w:r w:rsidR="005E3E17">
        <w:rPr>
          <w:sz w:val="22"/>
          <w:szCs w:val="22"/>
        </w:rPr>
        <w:t>их</w:t>
      </w:r>
      <w:r w:rsidRPr="006E0F58">
        <w:rPr>
          <w:sz w:val="22"/>
          <w:szCs w:val="22"/>
        </w:rPr>
        <w:t xml:space="preserve"> </w:t>
      </w:r>
      <w:r w:rsidR="005E3E17">
        <w:rPr>
          <w:sz w:val="22"/>
          <w:szCs w:val="22"/>
        </w:rPr>
        <w:t>Тарифов</w:t>
      </w:r>
      <w:r w:rsidRPr="006E0F58">
        <w:rPr>
          <w:sz w:val="22"/>
          <w:szCs w:val="22"/>
        </w:rPr>
        <w:t>, устанавливается Тарифный план SPT_0.</w:t>
      </w:r>
    </w:p>
    <w:p w:rsidR="00E11CFD" w:rsidRPr="006E0F58" w:rsidRDefault="00E11CFD" w:rsidP="001A10BA">
      <w:pPr>
        <w:tabs>
          <w:tab w:val="left" w:pos="180"/>
          <w:tab w:val="left" w:pos="1080"/>
        </w:tabs>
        <w:spacing w:after="120"/>
        <w:ind w:firstLine="540"/>
        <w:jc w:val="both"/>
        <w:rPr>
          <w:sz w:val="22"/>
          <w:szCs w:val="22"/>
        </w:rPr>
      </w:pPr>
    </w:p>
    <w:p w:rsidR="001A10BA" w:rsidRPr="006E0F58" w:rsidRDefault="001A10BA" w:rsidP="001A10BA">
      <w:pPr>
        <w:numPr>
          <w:ilvl w:val="1"/>
          <w:numId w:val="3"/>
        </w:numPr>
        <w:tabs>
          <w:tab w:val="clear" w:pos="1389"/>
          <w:tab w:val="num" w:pos="-29418"/>
          <w:tab w:val="left" w:pos="180"/>
          <w:tab w:val="left" w:pos="1080"/>
        </w:tabs>
        <w:spacing w:after="120"/>
        <w:ind w:left="0" w:firstLine="540"/>
        <w:jc w:val="both"/>
        <w:rPr>
          <w:sz w:val="22"/>
          <w:szCs w:val="22"/>
        </w:rPr>
      </w:pPr>
      <w:r w:rsidRPr="006E0F58">
        <w:rPr>
          <w:sz w:val="22"/>
          <w:szCs w:val="22"/>
        </w:rPr>
        <w:t>В случае заключения Участником торгов сделки</w:t>
      </w:r>
      <w:r w:rsidR="00E90353">
        <w:rPr>
          <w:sz w:val="22"/>
          <w:szCs w:val="22"/>
        </w:rPr>
        <w:t xml:space="preserve"> спот</w:t>
      </w:r>
      <w:r w:rsidRPr="006E0F58">
        <w:rPr>
          <w:sz w:val="22"/>
          <w:szCs w:val="22"/>
        </w:rPr>
        <w:t>, не являющейся внесистемной, по заявке объемом менее 50 лотов, поданной данным Участником торгов, комиссионное вознаграждение за организацию торгов по данной сделке</w:t>
      </w:r>
      <w:r w:rsidR="00E90353">
        <w:rPr>
          <w:sz w:val="22"/>
          <w:szCs w:val="22"/>
        </w:rPr>
        <w:t xml:space="preserve"> спот</w:t>
      </w:r>
      <w:r w:rsidRPr="006E0F58">
        <w:rPr>
          <w:sz w:val="22"/>
          <w:szCs w:val="22"/>
        </w:rPr>
        <w:t xml:space="preserve"> устанавливается в следующем размере (с учетом части четвертой настоящего подпункта):</w:t>
      </w:r>
    </w:p>
    <w:p w:rsidR="001A10BA" w:rsidRPr="006E0F58" w:rsidRDefault="001A10BA" w:rsidP="001A10BA">
      <w:pPr>
        <w:tabs>
          <w:tab w:val="left" w:pos="180"/>
          <w:tab w:val="left" w:pos="1080"/>
        </w:tabs>
        <w:spacing w:after="120"/>
        <w:ind w:firstLine="540"/>
        <w:jc w:val="both"/>
        <w:rPr>
          <w:sz w:val="22"/>
          <w:szCs w:val="22"/>
        </w:rPr>
      </w:pPr>
      <w:r w:rsidRPr="006E0F58">
        <w:rPr>
          <w:sz w:val="22"/>
          <w:szCs w:val="22"/>
        </w:rPr>
        <w:t xml:space="preserve">С = 25 рублей – </w:t>
      </w:r>
      <w:r w:rsidRPr="006E0F58">
        <w:rPr>
          <w:sz w:val="22"/>
          <w:szCs w:val="22"/>
          <w:lang w:val="en-US"/>
        </w:rPr>
        <w:t>V</w:t>
      </w:r>
      <w:r w:rsidRPr="006E0F58">
        <w:rPr>
          <w:sz w:val="22"/>
          <w:szCs w:val="22"/>
        </w:rPr>
        <w:t xml:space="preserve"> * 0,0008625% (для участников, выбравших тарифный план </w:t>
      </w:r>
      <w:r w:rsidRPr="006E0F58">
        <w:rPr>
          <w:sz w:val="22"/>
          <w:szCs w:val="22"/>
          <w:lang w:val="en-US"/>
        </w:rPr>
        <w:t>SPT</w:t>
      </w:r>
      <w:r w:rsidRPr="006E0F58">
        <w:rPr>
          <w:sz w:val="22"/>
          <w:szCs w:val="22"/>
        </w:rPr>
        <w:t>_0),</w:t>
      </w:r>
    </w:p>
    <w:p w:rsidR="001A10BA" w:rsidRPr="006E0F58" w:rsidRDefault="001A10BA" w:rsidP="001A10BA">
      <w:pPr>
        <w:tabs>
          <w:tab w:val="left" w:pos="180"/>
          <w:tab w:val="left" w:pos="1080"/>
        </w:tabs>
        <w:spacing w:after="120"/>
        <w:ind w:firstLine="540"/>
        <w:jc w:val="both"/>
        <w:rPr>
          <w:sz w:val="22"/>
          <w:szCs w:val="22"/>
        </w:rPr>
      </w:pPr>
      <w:r w:rsidRPr="006E0F58">
        <w:rPr>
          <w:sz w:val="22"/>
          <w:szCs w:val="22"/>
        </w:rPr>
        <w:t xml:space="preserve">С = 25 рублей – </w:t>
      </w:r>
      <w:r w:rsidRPr="006E0F58">
        <w:rPr>
          <w:sz w:val="22"/>
          <w:szCs w:val="22"/>
          <w:lang w:val="en-US"/>
        </w:rPr>
        <w:t>V</w:t>
      </w:r>
      <w:r w:rsidRPr="006E0F58">
        <w:rPr>
          <w:sz w:val="22"/>
          <w:szCs w:val="22"/>
        </w:rPr>
        <w:t xml:space="preserve"> * 0,000575% (для участников, выбравших тарифный план </w:t>
      </w:r>
      <w:r w:rsidRPr="006E0F58">
        <w:rPr>
          <w:sz w:val="22"/>
          <w:szCs w:val="22"/>
          <w:lang w:val="en-US"/>
        </w:rPr>
        <w:t>SPT</w:t>
      </w:r>
      <w:r w:rsidRPr="006E0F58">
        <w:rPr>
          <w:sz w:val="22"/>
          <w:szCs w:val="22"/>
        </w:rPr>
        <w:t>_1000),</w:t>
      </w:r>
    </w:p>
    <w:p w:rsidR="001A10BA" w:rsidRPr="006E0F58" w:rsidRDefault="001A10BA" w:rsidP="001A10BA">
      <w:pPr>
        <w:tabs>
          <w:tab w:val="left" w:pos="180"/>
          <w:tab w:val="left" w:pos="1080"/>
        </w:tabs>
        <w:spacing w:after="120"/>
        <w:ind w:firstLine="540"/>
        <w:jc w:val="both"/>
        <w:rPr>
          <w:sz w:val="22"/>
          <w:szCs w:val="22"/>
        </w:rPr>
      </w:pPr>
      <w:r w:rsidRPr="006E0F58">
        <w:rPr>
          <w:sz w:val="22"/>
          <w:szCs w:val="22"/>
        </w:rPr>
        <w:t xml:space="preserve">С = 25 рублей – </w:t>
      </w:r>
      <w:r w:rsidRPr="006E0F58">
        <w:rPr>
          <w:sz w:val="22"/>
          <w:szCs w:val="22"/>
          <w:lang w:val="en-US"/>
        </w:rPr>
        <w:t>V</w:t>
      </w:r>
      <w:r w:rsidRPr="006E0F58">
        <w:rPr>
          <w:sz w:val="22"/>
          <w:szCs w:val="22"/>
        </w:rPr>
        <w:t xml:space="preserve"> * 0,00046% (для участников, выбравших тарифный план </w:t>
      </w:r>
      <w:r w:rsidRPr="006E0F58">
        <w:rPr>
          <w:sz w:val="22"/>
          <w:szCs w:val="22"/>
          <w:lang w:val="en-US"/>
        </w:rPr>
        <w:t>SPT</w:t>
      </w:r>
      <w:r w:rsidRPr="006E0F58">
        <w:rPr>
          <w:sz w:val="22"/>
          <w:szCs w:val="22"/>
        </w:rPr>
        <w:t>_2000),</w:t>
      </w:r>
    </w:p>
    <w:p w:rsidR="001A10BA" w:rsidRPr="006E0F58" w:rsidRDefault="001A10BA" w:rsidP="001A10BA">
      <w:pPr>
        <w:tabs>
          <w:tab w:val="left" w:pos="180"/>
          <w:tab w:val="left" w:pos="1080"/>
        </w:tabs>
        <w:spacing w:after="120"/>
        <w:ind w:firstLine="540"/>
        <w:jc w:val="both"/>
        <w:rPr>
          <w:sz w:val="22"/>
          <w:szCs w:val="22"/>
        </w:rPr>
      </w:pPr>
      <w:r w:rsidRPr="006E0F58">
        <w:rPr>
          <w:sz w:val="22"/>
          <w:szCs w:val="22"/>
        </w:rPr>
        <w:t>где:</w:t>
      </w:r>
    </w:p>
    <w:p w:rsidR="001A10BA" w:rsidRPr="006E0F58" w:rsidRDefault="001A10BA" w:rsidP="001A10BA">
      <w:pPr>
        <w:tabs>
          <w:tab w:val="left" w:pos="180"/>
          <w:tab w:val="left" w:pos="1080"/>
        </w:tabs>
        <w:spacing w:after="120"/>
        <w:ind w:firstLine="540"/>
        <w:jc w:val="both"/>
        <w:rPr>
          <w:sz w:val="22"/>
          <w:szCs w:val="22"/>
        </w:rPr>
      </w:pPr>
      <w:r w:rsidRPr="006E0F58">
        <w:rPr>
          <w:sz w:val="22"/>
          <w:szCs w:val="22"/>
          <w:lang w:val="en-US"/>
        </w:rPr>
        <w:t>C</w:t>
      </w:r>
      <w:r w:rsidRPr="006E0F58">
        <w:rPr>
          <w:sz w:val="22"/>
          <w:szCs w:val="22"/>
        </w:rPr>
        <w:t xml:space="preserve"> – </w:t>
      </w:r>
      <w:proofErr w:type="gramStart"/>
      <w:r w:rsidRPr="006E0F58">
        <w:rPr>
          <w:sz w:val="22"/>
          <w:szCs w:val="22"/>
        </w:rPr>
        <w:t>комиссионное</w:t>
      </w:r>
      <w:proofErr w:type="gramEnd"/>
      <w:r w:rsidRPr="006E0F58">
        <w:rPr>
          <w:sz w:val="22"/>
          <w:szCs w:val="22"/>
        </w:rPr>
        <w:t xml:space="preserve"> вознаграждение за организацию торгов по сделке</w:t>
      </w:r>
      <w:r w:rsidR="00CC0EEB">
        <w:rPr>
          <w:sz w:val="22"/>
          <w:szCs w:val="22"/>
        </w:rPr>
        <w:t xml:space="preserve"> спот</w:t>
      </w:r>
      <w:r w:rsidRPr="006E0F58">
        <w:rPr>
          <w:sz w:val="22"/>
          <w:szCs w:val="22"/>
        </w:rPr>
        <w:t>, заключенной по заявке объемом менее 50 лотов,</w:t>
      </w:r>
    </w:p>
    <w:p w:rsidR="001A10BA" w:rsidRPr="006E0F58" w:rsidRDefault="001A10BA" w:rsidP="001A10BA">
      <w:pPr>
        <w:tabs>
          <w:tab w:val="left" w:pos="180"/>
          <w:tab w:val="left" w:pos="1080"/>
        </w:tabs>
        <w:spacing w:after="120"/>
        <w:ind w:firstLine="540"/>
        <w:jc w:val="both"/>
        <w:rPr>
          <w:sz w:val="22"/>
          <w:szCs w:val="22"/>
        </w:rPr>
      </w:pPr>
      <w:r w:rsidRPr="006E0F58">
        <w:rPr>
          <w:sz w:val="22"/>
          <w:szCs w:val="22"/>
          <w:lang w:val="en-US"/>
        </w:rPr>
        <w:t>V</w:t>
      </w:r>
      <w:r w:rsidRPr="006E0F58">
        <w:rPr>
          <w:sz w:val="22"/>
          <w:szCs w:val="22"/>
        </w:rPr>
        <w:t xml:space="preserve"> – </w:t>
      </w:r>
      <w:proofErr w:type="gramStart"/>
      <w:r w:rsidRPr="006E0F58">
        <w:rPr>
          <w:sz w:val="22"/>
          <w:szCs w:val="22"/>
        </w:rPr>
        <w:t>объем</w:t>
      </w:r>
      <w:proofErr w:type="gramEnd"/>
      <w:r w:rsidRPr="006E0F58">
        <w:rPr>
          <w:sz w:val="22"/>
          <w:szCs w:val="22"/>
        </w:rPr>
        <w:t xml:space="preserve"> сделки</w:t>
      </w:r>
      <w:r w:rsidR="00CC0EEB">
        <w:rPr>
          <w:sz w:val="22"/>
          <w:szCs w:val="22"/>
        </w:rPr>
        <w:t xml:space="preserve"> спот</w:t>
      </w:r>
      <w:r w:rsidRPr="006E0F58">
        <w:rPr>
          <w:sz w:val="22"/>
          <w:szCs w:val="22"/>
        </w:rPr>
        <w:t xml:space="preserve"> в российских рублях.</w:t>
      </w:r>
    </w:p>
    <w:p w:rsidR="001A10BA" w:rsidRDefault="001A10BA" w:rsidP="001A10BA">
      <w:pPr>
        <w:tabs>
          <w:tab w:val="left" w:pos="180"/>
          <w:tab w:val="left" w:pos="1080"/>
        </w:tabs>
        <w:spacing w:after="120"/>
        <w:ind w:firstLine="540"/>
        <w:jc w:val="both"/>
        <w:rPr>
          <w:sz w:val="22"/>
          <w:szCs w:val="22"/>
        </w:rPr>
      </w:pPr>
      <w:r w:rsidRPr="006E0F58">
        <w:rPr>
          <w:sz w:val="22"/>
          <w:szCs w:val="22"/>
        </w:rPr>
        <w:t xml:space="preserve">В случае, если значения </w:t>
      </w:r>
      <w:r w:rsidRPr="006E0F58">
        <w:rPr>
          <w:sz w:val="22"/>
          <w:szCs w:val="22"/>
          <w:lang w:val="en-US"/>
        </w:rPr>
        <w:t>V</w:t>
      </w:r>
      <w:r w:rsidRPr="006E0F58">
        <w:rPr>
          <w:sz w:val="22"/>
          <w:szCs w:val="22"/>
        </w:rPr>
        <w:t xml:space="preserve"> * 0,0015% для тарифного плана </w:t>
      </w:r>
      <w:r w:rsidRPr="006E0F58">
        <w:rPr>
          <w:sz w:val="22"/>
          <w:szCs w:val="22"/>
          <w:lang w:val="en-US"/>
        </w:rPr>
        <w:t>SPT</w:t>
      </w:r>
      <w:r w:rsidRPr="006E0F58">
        <w:rPr>
          <w:sz w:val="22"/>
          <w:szCs w:val="22"/>
        </w:rPr>
        <w:t xml:space="preserve">_0, </w:t>
      </w:r>
      <w:r w:rsidRPr="006E0F58">
        <w:rPr>
          <w:sz w:val="22"/>
          <w:szCs w:val="22"/>
          <w:lang w:val="en-US"/>
        </w:rPr>
        <w:t>V</w:t>
      </w:r>
      <w:r w:rsidRPr="006E0F58">
        <w:rPr>
          <w:sz w:val="22"/>
          <w:szCs w:val="22"/>
        </w:rPr>
        <w:t xml:space="preserve"> * 0,0010% для тарифного плана </w:t>
      </w:r>
      <w:r w:rsidRPr="006E0F58">
        <w:rPr>
          <w:sz w:val="22"/>
          <w:szCs w:val="22"/>
          <w:lang w:val="en-US"/>
        </w:rPr>
        <w:t>SPT</w:t>
      </w:r>
      <w:r w:rsidRPr="006E0F58">
        <w:rPr>
          <w:sz w:val="22"/>
          <w:szCs w:val="22"/>
        </w:rPr>
        <w:t xml:space="preserve">_1000 или </w:t>
      </w:r>
      <w:r w:rsidRPr="006E0F58">
        <w:rPr>
          <w:sz w:val="22"/>
          <w:szCs w:val="22"/>
          <w:lang w:val="en-US"/>
        </w:rPr>
        <w:t>V</w:t>
      </w:r>
      <w:r w:rsidRPr="006E0F58">
        <w:rPr>
          <w:sz w:val="22"/>
          <w:szCs w:val="22"/>
        </w:rPr>
        <w:t xml:space="preserve"> * 0,0008% для тарифного плана </w:t>
      </w:r>
      <w:r w:rsidRPr="006E0F58">
        <w:rPr>
          <w:sz w:val="22"/>
          <w:szCs w:val="22"/>
          <w:lang w:val="en-US"/>
        </w:rPr>
        <w:t>SPT</w:t>
      </w:r>
      <w:r w:rsidRPr="006E0F58">
        <w:rPr>
          <w:sz w:val="22"/>
          <w:szCs w:val="22"/>
        </w:rPr>
        <w:t>_2000 превышают 25 рублей, с Участника торгов взимается комиссионное вознаграждение в соответствии с выбранным тарифным планом.</w:t>
      </w:r>
    </w:p>
    <w:p w:rsidR="00E11CFD" w:rsidRPr="006E0F58" w:rsidRDefault="00E11CFD" w:rsidP="001A10BA">
      <w:pPr>
        <w:tabs>
          <w:tab w:val="left" w:pos="180"/>
          <w:tab w:val="left" w:pos="1080"/>
        </w:tabs>
        <w:spacing w:after="120"/>
        <w:ind w:firstLine="540"/>
        <w:jc w:val="both"/>
        <w:rPr>
          <w:sz w:val="22"/>
          <w:szCs w:val="22"/>
        </w:rPr>
      </w:pPr>
    </w:p>
    <w:p w:rsidR="001A10BA" w:rsidRDefault="001A10BA" w:rsidP="001A10BA">
      <w:pPr>
        <w:numPr>
          <w:ilvl w:val="1"/>
          <w:numId w:val="3"/>
        </w:numPr>
        <w:tabs>
          <w:tab w:val="clear" w:pos="1389"/>
          <w:tab w:val="num" w:pos="-29418"/>
          <w:tab w:val="left" w:pos="180"/>
          <w:tab w:val="left" w:pos="1080"/>
        </w:tabs>
        <w:spacing w:after="120"/>
        <w:ind w:left="0" w:firstLine="540"/>
        <w:jc w:val="both"/>
        <w:rPr>
          <w:sz w:val="22"/>
          <w:szCs w:val="22"/>
        </w:rPr>
      </w:pPr>
      <w:r w:rsidRPr="006E0F58">
        <w:rPr>
          <w:sz w:val="22"/>
          <w:szCs w:val="22"/>
        </w:rPr>
        <w:t>При заключении сделок своп</w:t>
      </w:r>
      <w:r w:rsidR="00262B89">
        <w:rPr>
          <w:sz w:val="22"/>
          <w:szCs w:val="22"/>
        </w:rPr>
        <w:t>, своп контрактов и поставочных фьючерс</w:t>
      </w:r>
      <w:r w:rsidR="00865EE5">
        <w:rPr>
          <w:sz w:val="22"/>
          <w:szCs w:val="22"/>
        </w:rPr>
        <w:t>ных контрактов</w:t>
      </w:r>
      <w:r w:rsidRPr="006E0F58">
        <w:rPr>
          <w:sz w:val="22"/>
          <w:szCs w:val="22"/>
        </w:rPr>
        <w:t xml:space="preserve"> постоянная часть комиссионного вознаграждения устанавливается в следующем размере:</w:t>
      </w:r>
      <w:bookmarkEnd w:id="2"/>
    </w:p>
    <w:p w:rsidR="009A01B6" w:rsidRPr="006E0F58" w:rsidRDefault="009A01B6" w:rsidP="009A01B6">
      <w:pPr>
        <w:tabs>
          <w:tab w:val="left" w:pos="180"/>
          <w:tab w:val="left" w:pos="1080"/>
        </w:tabs>
        <w:spacing w:after="120"/>
        <w:ind w:firstLine="540"/>
        <w:jc w:val="both"/>
        <w:rPr>
          <w:sz w:val="22"/>
          <w:szCs w:val="22"/>
        </w:rPr>
      </w:pPr>
    </w:p>
    <w:tbl>
      <w:tblPr>
        <w:tblW w:w="99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60"/>
        <w:gridCol w:w="5940"/>
      </w:tblGrid>
      <w:tr w:rsidR="001A10BA" w:rsidRPr="006E0F58" w:rsidTr="00592149">
        <w:trPr>
          <w:cantSplit/>
          <w:trHeight w:val="1050"/>
        </w:trPr>
        <w:tc>
          <w:tcPr>
            <w:tcW w:w="3960" w:type="dxa"/>
            <w:vMerge w:val="restart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Название тарифного плана</w:t>
            </w:r>
          </w:p>
        </w:tc>
        <w:tc>
          <w:tcPr>
            <w:tcW w:w="5940" w:type="dxa"/>
            <w:vMerge w:val="restart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Постоянная часть</w:t>
            </w:r>
          </w:p>
          <w:p w:rsidR="001A10BA" w:rsidRPr="00B2338B" w:rsidRDefault="001A10BA" w:rsidP="006B0385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(размер комиссионного вознаграждения, взимаемого на ежемесячной основе </w:t>
            </w:r>
            <w:r w:rsidR="006B0385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по регистрационному коду</w:t>
            </w:r>
            <w:r w:rsidR="00825487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r w:rsidRPr="00B2338B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Участника торгов)</w:t>
            </w:r>
          </w:p>
        </w:tc>
      </w:tr>
      <w:tr w:rsidR="001A10BA" w:rsidRPr="006E0F58" w:rsidTr="00592149">
        <w:trPr>
          <w:cantSplit/>
          <w:trHeight w:val="230"/>
        </w:trPr>
        <w:tc>
          <w:tcPr>
            <w:tcW w:w="3960" w:type="dxa"/>
            <w:vMerge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5940" w:type="dxa"/>
            <w:vMerge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1A10BA" w:rsidRPr="006E0F58" w:rsidTr="00592149">
        <w:trPr>
          <w:cantSplit/>
          <w:trHeight w:val="465"/>
        </w:trPr>
        <w:tc>
          <w:tcPr>
            <w:tcW w:w="3960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2338B">
              <w:rPr>
                <w:rFonts w:ascii="Times New Roman" w:hAnsi="Times New Roman"/>
                <w:sz w:val="20"/>
                <w:szCs w:val="20"/>
                <w:lang w:eastAsia="ru-RU"/>
              </w:rPr>
              <w:t>SWP_0</w:t>
            </w:r>
          </w:p>
        </w:tc>
        <w:tc>
          <w:tcPr>
            <w:tcW w:w="5940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sz w:val="20"/>
                <w:szCs w:val="20"/>
                <w:lang w:val="ru-RU" w:eastAsia="ru-RU"/>
              </w:rPr>
              <w:t>-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3960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sz w:val="20"/>
                <w:szCs w:val="20"/>
                <w:lang w:eastAsia="ru-RU"/>
              </w:rPr>
              <w:t>SWP_300</w:t>
            </w:r>
          </w:p>
        </w:tc>
        <w:tc>
          <w:tcPr>
            <w:tcW w:w="5940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sz w:val="20"/>
                <w:szCs w:val="20"/>
                <w:lang w:eastAsia="ru-RU"/>
              </w:rPr>
              <w:t>127</w:t>
            </w:r>
            <w:r w:rsidRPr="00B2338B">
              <w:rPr>
                <w:rFonts w:ascii="Times New Roman" w:hAnsi="Times New Roman"/>
                <w:sz w:val="20"/>
                <w:szCs w:val="20"/>
                <w:lang w:val="ru-RU" w:eastAsia="ru-RU"/>
              </w:rPr>
              <w:t> </w:t>
            </w:r>
            <w:r w:rsidRPr="00B2338B">
              <w:rPr>
                <w:rFonts w:ascii="Times New Roman" w:hAnsi="Times New Roman"/>
                <w:sz w:val="20"/>
                <w:szCs w:val="20"/>
                <w:lang w:eastAsia="ru-RU"/>
              </w:rPr>
              <w:t>500</w:t>
            </w:r>
            <w:r w:rsidRPr="00B2338B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руб.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3960" w:type="dxa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sz w:val="20"/>
                <w:szCs w:val="20"/>
                <w:lang w:eastAsia="ru-RU"/>
              </w:rPr>
              <w:t>SWP_600</w:t>
            </w:r>
          </w:p>
        </w:tc>
        <w:tc>
          <w:tcPr>
            <w:tcW w:w="5940" w:type="dxa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sz w:val="20"/>
                <w:szCs w:val="20"/>
                <w:lang w:eastAsia="ru-RU"/>
              </w:rPr>
              <w:t>255</w:t>
            </w:r>
            <w:r w:rsidRPr="00B2338B">
              <w:rPr>
                <w:rFonts w:ascii="Times New Roman" w:hAnsi="Times New Roman"/>
                <w:sz w:val="20"/>
                <w:szCs w:val="20"/>
                <w:lang w:val="ru-RU" w:eastAsia="ru-RU"/>
              </w:rPr>
              <w:t> </w:t>
            </w:r>
            <w:r w:rsidRPr="00B2338B">
              <w:rPr>
                <w:rFonts w:ascii="Times New Roman" w:hAnsi="Times New Roman"/>
                <w:sz w:val="20"/>
                <w:szCs w:val="20"/>
                <w:lang w:eastAsia="ru-RU"/>
              </w:rPr>
              <w:t>000</w:t>
            </w:r>
            <w:r w:rsidRPr="00B2338B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руб.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3960" w:type="dxa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sz w:val="20"/>
                <w:szCs w:val="20"/>
                <w:lang w:eastAsia="ru-RU"/>
              </w:rPr>
              <w:t>SWP_1000</w:t>
            </w:r>
          </w:p>
        </w:tc>
        <w:tc>
          <w:tcPr>
            <w:tcW w:w="5940" w:type="dxa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425 000 </w:t>
            </w:r>
            <w:r w:rsidRPr="00B2338B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руб.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3960" w:type="dxa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sz w:val="20"/>
                <w:szCs w:val="20"/>
                <w:lang w:eastAsia="ru-RU"/>
              </w:rPr>
              <w:t>SWP_1500</w:t>
            </w:r>
          </w:p>
        </w:tc>
        <w:tc>
          <w:tcPr>
            <w:tcW w:w="5940" w:type="dxa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sz w:val="20"/>
                <w:szCs w:val="20"/>
                <w:lang w:val="ru-RU" w:eastAsia="ru-RU"/>
              </w:rPr>
              <w:t>637 500 руб.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3960" w:type="dxa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sz w:val="20"/>
                <w:szCs w:val="20"/>
                <w:lang w:eastAsia="ru-RU"/>
              </w:rPr>
              <w:t>SWP_3500</w:t>
            </w:r>
          </w:p>
        </w:tc>
        <w:tc>
          <w:tcPr>
            <w:tcW w:w="5940" w:type="dxa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sz w:val="20"/>
                <w:szCs w:val="20"/>
                <w:lang w:val="ru-RU" w:eastAsia="ru-RU"/>
              </w:rPr>
              <w:t>1 487 500 руб.</w:t>
            </w:r>
          </w:p>
        </w:tc>
      </w:tr>
    </w:tbl>
    <w:p w:rsidR="001A10BA" w:rsidRPr="006E0F58" w:rsidRDefault="001A10BA" w:rsidP="001A10BA">
      <w:pPr>
        <w:tabs>
          <w:tab w:val="left" w:pos="180"/>
          <w:tab w:val="left" w:pos="1080"/>
        </w:tabs>
        <w:spacing w:after="120"/>
        <w:jc w:val="both"/>
        <w:rPr>
          <w:sz w:val="22"/>
          <w:szCs w:val="22"/>
        </w:rPr>
      </w:pPr>
    </w:p>
    <w:p w:rsidR="001A10BA" w:rsidRDefault="001A10BA" w:rsidP="001A10BA">
      <w:pPr>
        <w:keepNext/>
        <w:numPr>
          <w:ilvl w:val="1"/>
          <w:numId w:val="3"/>
        </w:numPr>
        <w:tabs>
          <w:tab w:val="clear" w:pos="1389"/>
          <w:tab w:val="num" w:pos="-29418"/>
          <w:tab w:val="left" w:pos="180"/>
          <w:tab w:val="left" w:pos="1080"/>
        </w:tabs>
        <w:spacing w:after="120"/>
        <w:ind w:left="0" w:firstLine="540"/>
        <w:jc w:val="both"/>
        <w:rPr>
          <w:sz w:val="22"/>
          <w:szCs w:val="22"/>
        </w:rPr>
      </w:pPr>
      <w:bookmarkStart w:id="3" w:name="_Ref291582072"/>
      <w:bookmarkStart w:id="4" w:name="_Ref291584022"/>
      <w:bookmarkStart w:id="5" w:name="_Ref291515221"/>
      <w:bookmarkStart w:id="6" w:name="_Ref291505434"/>
      <w:bookmarkStart w:id="7" w:name="_Ref291515792"/>
      <w:r w:rsidRPr="006E0F58">
        <w:rPr>
          <w:sz w:val="22"/>
          <w:szCs w:val="22"/>
        </w:rPr>
        <w:t>При заключении сделок своп</w:t>
      </w:r>
      <w:r w:rsidR="006F118D">
        <w:rPr>
          <w:sz w:val="22"/>
          <w:szCs w:val="22"/>
        </w:rPr>
        <w:t xml:space="preserve"> и своп контрактов</w:t>
      </w:r>
      <w:r w:rsidRPr="006E0F58">
        <w:rPr>
          <w:sz w:val="22"/>
          <w:szCs w:val="22"/>
        </w:rPr>
        <w:t xml:space="preserve"> оборотная часть комиссионного вознаграждения устанавливается в следующем размере в зависимости от срока исполнения обязательств по второй части сделок своп</w:t>
      </w:r>
      <w:r w:rsidR="000A0F78">
        <w:rPr>
          <w:sz w:val="22"/>
          <w:szCs w:val="22"/>
        </w:rPr>
        <w:t>/своп контрактов</w:t>
      </w:r>
      <w:r w:rsidRPr="006E0F58">
        <w:rPr>
          <w:sz w:val="22"/>
          <w:szCs w:val="22"/>
        </w:rPr>
        <w:t>:</w:t>
      </w:r>
      <w:bookmarkEnd w:id="3"/>
    </w:p>
    <w:p w:rsidR="009A01B6" w:rsidRPr="006E0F58" w:rsidRDefault="009A01B6" w:rsidP="009A01B6">
      <w:pPr>
        <w:tabs>
          <w:tab w:val="left" w:pos="180"/>
          <w:tab w:val="left" w:pos="1080"/>
        </w:tabs>
        <w:spacing w:after="120"/>
        <w:jc w:val="both"/>
        <w:rPr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34"/>
        <w:gridCol w:w="1134"/>
        <w:gridCol w:w="993"/>
        <w:gridCol w:w="1134"/>
        <w:gridCol w:w="1134"/>
        <w:gridCol w:w="1134"/>
        <w:gridCol w:w="1134"/>
        <w:gridCol w:w="1134"/>
        <w:gridCol w:w="1134"/>
      </w:tblGrid>
      <w:tr w:rsidR="001A10BA" w:rsidRPr="006E0F58" w:rsidTr="00592149">
        <w:trPr>
          <w:cantSplit/>
          <w:trHeight w:val="446"/>
        </w:trPr>
        <w:tc>
          <w:tcPr>
            <w:tcW w:w="1134" w:type="dxa"/>
            <w:vMerge w:val="restart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ru-RU" w:eastAsia="ru-RU"/>
              </w:rPr>
            </w:pPr>
            <w:r w:rsidRPr="00B2338B">
              <w:rPr>
                <w:rFonts w:ascii="Times New Roman" w:hAnsi="Times New Roman"/>
                <w:b/>
                <w:sz w:val="18"/>
                <w:szCs w:val="18"/>
                <w:lang w:val="ru-RU" w:eastAsia="ru-RU"/>
              </w:rPr>
              <w:lastRenderedPageBreak/>
              <w:t>Название тарифного плана</w:t>
            </w:r>
          </w:p>
        </w:tc>
        <w:tc>
          <w:tcPr>
            <w:tcW w:w="8931" w:type="dxa"/>
            <w:gridSpan w:val="8"/>
            <w:vAlign w:val="center"/>
          </w:tcPr>
          <w:p w:rsidR="001A10BA" w:rsidRPr="00B2338B" w:rsidRDefault="001A10BA" w:rsidP="005E3E17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Оборотная часть </w:t>
            </w:r>
            <w:r w:rsidRPr="00B2338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(размер комиссионного вознаграждения, взимаемого от объема каждой первой части сделки своп</w:t>
            </w:r>
            <w:r w:rsidR="000A0F7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/своп контракта</w:t>
            </w:r>
            <w:r w:rsidRPr="00B2338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в сопряженной валюте (%))</w:t>
            </w:r>
          </w:p>
        </w:tc>
      </w:tr>
      <w:tr w:rsidR="001A10BA" w:rsidRPr="006E0F58" w:rsidTr="00592149">
        <w:trPr>
          <w:cantSplit/>
          <w:trHeight w:val="446"/>
        </w:trPr>
        <w:tc>
          <w:tcPr>
            <w:tcW w:w="1134" w:type="dxa"/>
            <w:vMerge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1A10BA" w:rsidRPr="00C56A60" w:rsidRDefault="001A10BA" w:rsidP="006F118D">
            <w:pPr>
              <w:pStyle w:val="NoSpacing1"/>
              <w:keepNext/>
              <w:spacing w:before="0" w:after="0" w:line="240" w:lineRule="auto"/>
              <w:jc w:val="left"/>
              <w:rPr>
                <w:rFonts w:ascii="Times New Roman" w:hAnsi="Times New Roman"/>
                <w:b/>
                <w:sz w:val="16"/>
                <w:lang w:val="ru-RU"/>
              </w:rPr>
            </w:pPr>
            <w:r w:rsidRPr="00C56A60"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  <w:t>По сделкам своп</w:t>
            </w:r>
          </w:p>
        </w:tc>
        <w:tc>
          <w:tcPr>
            <w:tcW w:w="7797" w:type="dxa"/>
            <w:gridSpan w:val="7"/>
            <w:vAlign w:val="center"/>
          </w:tcPr>
          <w:p w:rsidR="001A10BA" w:rsidRPr="00B2338B" w:rsidRDefault="001A10BA" w:rsidP="000A0F78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По своп</w:t>
            </w:r>
            <w:r w:rsidR="000A0F78">
              <w:rPr>
                <w:rFonts w:ascii="Times New Roman" w:hAnsi="Times New Roman"/>
                <w:sz w:val="16"/>
                <w:szCs w:val="16"/>
                <w:lang w:val="ru-RU" w:eastAsia="ru-RU"/>
              </w:rPr>
              <w:t xml:space="preserve"> контрактам</w:t>
            </w: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 xml:space="preserve"> со сроками исполнения обязательств по второй части своп</w:t>
            </w:r>
            <w:r w:rsidR="000A0F78">
              <w:rPr>
                <w:rFonts w:ascii="Times New Roman" w:hAnsi="Times New Roman"/>
                <w:sz w:val="16"/>
                <w:szCs w:val="16"/>
                <w:lang w:val="ru-RU" w:eastAsia="ru-RU"/>
              </w:rPr>
              <w:t xml:space="preserve"> контракта</w:t>
            </w: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, отстоящими от даты исполнения обязательств по первой част</w:t>
            </w:r>
            <w:r w:rsidR="000A0F78">
              <w:rPr>
                <w:rFonts w:ascii="Times New Roman" w:hAnsi="Times New Roman"/>
                <w:sz w:val="16"/>
                <w:szCs w:val="16"/>
                <w:lang w:val="ru-RU" w:eastAsia="ru-RU"/>
              </w:rPr>
              <w:t>и</w:t>
            </w: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 xml:space="preserve"> соответствующе</w:t>
            </w:r>
            <w:r w:rsidR="000A0F78">
              <w:rPr>
                <w:rFonts w:ascii="Times New Roman" w:hAnsi="Times New Roman"/>
                <w:sz w:val="16"/>
                <w:szCs w:val="16"/>
                <w:lang w:val="ru-RU" w:eastAsia="ru-RU"/>
              </w:rPr>
              <w:t>го</w:t>
            </w: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 xml:space="preserve"> своп</w:t>
            </w:r>
            <w:r w:rsidR="000A0F78">
              <w:rPr>
                <w:rFonts w:ascii="Times New Roman" w:hAnsi="Times New Roman"/>
                <w:sz w:val="16"/>
                <w:szCs w:val="16"/>
                <w:lang w:val="ru-RU" w:eastAsia="ru-RU"/>
              </w:rPr>
              <w:t xml:space="preserve"> контракта</w:t>
            </w: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, на:</w:t>
            </w:r>
          </w:p>
        </w:tc>
      </w:tr>
      <w:tr w:rsidR="001A10BA" w:rsidRPr="006E0F58" w:rsidTr="00592149">
        <w:trPr>
          <w:cantSplit/>
          <w:trHeight w:val="810"/>
        </w:trPr>
        <w:tc>
          <w:tcPr>
            <w:tcW w:w="1134" w:type="dxa"/>
            <w:vMerge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993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7 дней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B2338B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14 дней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1 и 2 месяца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3 месяца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6 месяцев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9 месяцев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12 месяцев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sz w:val="20"/>
                <w:szCs w:val="20"/>
                <w:lang w:eastAsia="ru-RU"/>
              </w:rPr>
              <w:t>SWP_0</w:t>
            </w:r>
          </w:p>
        </w:tc>
        <w:tc>
          <w:tcPr>
            <w:tcW w:w="2127" w:type="dxa"/>
            <w:gridSpan w:val="2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21250</w:t>
            </w: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42500</w:t>
            </w: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85000</w:t>
            </w: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127500</w:t>
            </w: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212500</w:t>
            </w: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0,0031875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0</w:t>
            </w: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0,0042500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0</w:t>
            </w: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sz w:val="20"/>
                <w:szCs w:val="20"/>
                <w:lang w:eastAsia="ru-RU"/>
              </w:rPr>
              <w:t>SWP_300</w:t>
            </w:r>
          </w:p>
        </w:tc>
        <w:tc>
          <w:tcPr>
            <w:tcW w:w="2127" w:type="dxa"/>
            <w:gridSpan w:val="2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12750</w:t>
            </w: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29750</w:t>
            </w: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51000</w:t>
            </w: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76500</w:t>
            </w: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127500</w:t>
            </w: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0,0019125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0</w:t>
            </w: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0,0025500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0</w:t>
            </w: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sz w:val="20"/>
                <w:szCs w:val="20"/>
                <w:lang w:eastAsia="ru-RU"/>
              </w:rPr>
              <w:t>SWP_600</w:t>
            </w:r>
          </w:p>
        </w:tc>
        <w:tc>
          <w:tcPr>
            <w:tcW w:w="2127" w:type="dxa"/>
            <w:gridSpan w:val="2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8500</w:t>
            </w: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17000</w:t>
            </w: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34000</w:t>
            </w: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51000</w:t>
            </w: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85000</w:t>
            </w: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0,0012750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0</w:t>
            </w: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0,0017000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0</w:t>
            </w: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sz w:val="20"/>
                <w:szCs w:val="20"/>
                <w:lang w:eastAsia="ru-RU"/>
              </w:rPr>
              <w:t>SWP_1000</w:t>
            </w:r>
          </w:p>
        </w:tc>
        <w:tc>
          <w:tcPr>
            <w:tcW w:w="2127" w:type="dxa"/>
            <w:gridSpan w:val="2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0,00006800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0,00013600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0,00027200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0,00040800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0,00068000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0,00102000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0,00136000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sz w:val="20"/>
                <w:szCs w:val="20"/>
                <w:lang w:eastAsia="ru-RU"/>
              </w:rPr>
              <w:t>SWP_1500</w:t>
            </w:r>
          </w:p>
        </w:tc>
        <w:tc>
          <w:tcPr>
            <w:tcW w:w="2127" w:type="dxa"/>
            <w:gridSpan w:val="2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0,00005950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0,00011900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0,00023800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0,00035700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0,00059500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0,00089250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0,00119000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B2338B">
              <w:rPr>
                <w:rFonts w:ascii="Times New Roman" w:hAnsi="Times New Roman"/>
                <w:sz w:val="20"/>
                <w:szCs w:val="20"/>
                <w:lang w:eastAsia="ru-RU"/>
              </w:rPr>
              <w:t>SWP_3500</w:t>
            </w:r>
          </w:p>
        </w:tc>
        <w:tc>
          <w:tcPr>
            <w:tcW w:w="2127" w:type="dxa"/>
            <w:gridSpan w:val="2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0,00004250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0,00008500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0,00017000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0,00025500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0,00042500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0,00063750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B2338B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B2338B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0,00085000</w:t>
            </w:r>
            <w:r w:rsidRPr="00B2338B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</w:tr>
    </w:tbl>
    <w:p w:rsidR="00257B0E" w:rsidRDefault="00257B0E" w:rsidP="001A10BA">
      <w:pPr>
        <w:tabs>
          <w:tab w:val="left" w:pos="180"/>
        </w:tabs>
        <w:spacing w:after="120"/>
        <w:ind w:firstLine="540"/>
        <w:jc w:val="both"/>
        <w:rPr>
          <w:sz w:val="22"/>
          <w:szCs w:val="22"/>
        </w:rPr>
      </w:pPr>
    </w:p>
    <w:p w:rsidR="001A10BA" w:rsidRDefault="001A10BA" w:rsidP="001A10BA">
      <w:pPr>
        <w:tabs>
          <w:tab w:val="left" w:pos="180"/>
        </w:tabs>
        <w:spacing w:after="120"/>
        <w:ind w:firstLine="540"/>
        <w:jc w:val="both"/>
        <w:rPr>
          <w:sz w:val="22"/>
          <w:szCs w:val="22"/>
        </w:rPr>
      </w:pPr>
      <w:r w:rsidRPr="006E0F58">
        <w:rPr>
          <w:sz w:val="22"/>
          <w:szCs w:val="22"/>
        </w:rPr>
        <w:t>Оборотная часть комиссионного вознаграждения рассчитывается для каждого Участника торгов по первым частям сделок своп</w:t>
      </w:r>
      <w:r w:rsidR="000A0F78">
        <w:rPr>
          <w:sz w:val="22"/>
          <w:szCs w:val="22"/>
        </w:rPr>
        <w:t>/своп контрактов</w:t>
      </w:r>
      <w:r w:rsidRPr="006E0F58">
        <w:rPr>
          <w:sz w:val="22"/>
          <w:szCs w:val="22"/>
        </w:rPr>
        <w:t xml:space="preserve"> от объема каждой сделки по сопряженной валюте лота.</w:t>
      </w:r>
    </w:p>
    <w:p w:rsidR="00E11CFD" w:rsidRPr="006E0F58" w:rsidRDefault="00E11CFD" w:rsidP="001A10BA">
      <w:pPr>
        <w:tabs>
          <w:tab w:val="left" w:pos="180"/>
        </w:tabs>
        <w:spacing w:after="120"/>
        <w:ind w:firstLine="540"/>
        <w:jc w:val="both"/>
        <w:rPr>
          <w:sz w:val="22"/>
          <w:szCs w:val="22"/>
        </w:rPr>
      </w:pPr>
    </w:p>
    <w:p w:rsidR="001A10BA" w:rsidRDefault="001A10BA" w:rsidP="001A10BA">
      <w:pPr>
        <w:numPr>
          <w:ilvl w:val="1"/>
          <w:numId w:val="3"/>
        </w:numPr>
        <w:tabs>
          <w:tab w:val="clear" w:pos="1389"/>
          <w:tab w:val="num" w:pos="-29418"/>
          <w:tab w:val="left" w:pos="180"/>
          <w:tab w:val="left" w:pos="1080"/>
        </w:tabs>
        <w:spacing w:after="120"/>
        <w:ind w:left="0" w:firstLine="539"/>
        <w:jc w:val="both"/>
        <w:rPr>
          <w:sz w:val="22"/>
          <w:szCs w:val="22"/>
        </w:rPr>
      </w:pPr>
      <w:bookmarkStart w:id="8" w:name="_Ref308515160"/>
      <w:bookmarkStart w:id="9" w:name="_Ref300130232"/>
      <w:r w:rsidRPr="006E0F58">
        <w:rPr>
          <w:sz w:val="22"/>
          <w:szCs w:val="22"/>
        </w:rPr>
        <w:t xml:space="preserve">При заключении </w:t>
      </w:r>
      <w:r w:rsidR="00DB0850">
        <w:rPr>
          <w:sz w:val="22"/>
          <w:szCs w:val="22"/>
        </w:rPr>
        <w:t>поставочных фьючерс</w:t>
      </w:r>
      <w:r w:rsidR="00865EE5">
        <w:rPr>
          <w:sz w:val="22"/>
          <w:szCs w:val="22"/>
        </w:rPr>
        <w:t>ных контрактов</w:t>
      </w:r>
      <w:r w:rsidRPr="006E0F58">
        <w:rPr>
          <w:sz w:val="22"/>
          <w:szCs w:val="22"/>
        </w:rPr>
        <w:t xml:space="preserve"> оборотная часть комиссионного вознаграждения устанавливается в следующем размере в зависимости от срока исполнения обязательств по </w:t>
      </w:r>
      <w:r w:rsidR="00DB0850">
        <w:rPr>
          <w:sz w:val="22"/>
          <w:szCs w:val="22"/>
        </w:rPr>
        <w:t>поставочному фьючерсу</w:t>
      </w:r>
      <w:r w:rsidRPr="006E0F58">
        <w:rPr>
          <w:sz w:val="22"/>
          <w:szCs w:val="22"/>
        </w:rPr>
        <w:t>:</w:t>
      </w:r>
      <w:bookmarkEnd w:id="8"/>
    </w:p>
    <w:p w:rsidR="000D7452" w:rsidRPr="006E0F58" w:rsidRDefault="000D7452" w:rsidP="000D7452">
      <w:pPr>
        <w:tabs>
          <w:tab w:val="left" w:pos="180"/>
        </w:tabs>
        <w:spacing w:after="120"/>
        <w:ind w:firstLine="540"/>
        <w:jc w:val="both"/>
        <w:rPr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20"/>
        <w:gridCol w:w="1215"/>
        <w:gridCol w:w="1276"/>
        <w:gridCol w:w="1134"/>
        <w:gridCol w:w="1134"/>
        <w:gridCol w:w="1134"/>
        <w:gridCol w:w="1134"/>
        <w:gridCol w:w="1134"/>
      </w:tblGrid>
      <w:tr w:rsidR="001A10BA" w:rsidRPr="006E0F58" w:rsidTr="00592149">
        <w:trPr>
          <w:cantSplit/>
          <w:trHeight w:val="355"/>
        </w:trPr>
        <w:tc>
          <w:tcPr>
            <w:tcW w:w="1620" w:type="dxa"/>
            <w:vMerge w:val="restart"/>
            <w:vAlign w:val="center"/>
          </w:tcPr>
          <w:p w:rsidR="001A10BA" w:rsidRPr="00D857A4" w:rsidRDefault="001A10BA" w:rsidP="00592149">
            <w:pPr>
              <w:pStyle w:val="NoSpacing1"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Название тарифного плана</w:t>
            </w:r>
          </w:p>
        </w:tc>
        <w:tc>
          <w:tcPr>
            <w:tcW w:w="8161" w:type="dxa"/>
            <w:gridSpan w:val="7"/>
            <w:vAlign w:val="center"/>
          </w:tcPr>
          <w:p w:rsidR="001A10BA" w:rsidRPr="00D857A4" w:rsidRDefault="001A10BA" w:rsidP="00592149">
            <w:pPr>
              <w:pStyle w:val="NoSpacing1"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Оборотная часть</w:t>
            </w:r>
          </w:p>
          <w:p w:rsidR="001A10BA" w:rsidRPr="00D857A4" w:rsidRDefault="001A10BA" w:rsidP="005E3E17">
            <w:pPr>
              <w:pStyle w:val="NoSpacing1"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D857A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(размер комиссионного вознаграждения, взимаемого от объема каждой сделки в сопряженной валюте (%))</w:t>
            </w:r>
          </w:p>
        </w:tc>
      </w:tr>
      <w:tr w:rsidR="001A10BA" w:rsidRPr="006E0F58" w:rsidTr="00592149">
        <w:trPr>
          <w:cantSplit/>
          <w:trHeight w:val="355"/>
        </w:trPr>
        <w:tc>
          <w:tcPr>
            <w:tcW w:w="1620" w:type="dxa"/>
            <w:vMerge/>
            <w:vAlign w:val="center"/>
          </w:tcPr>
          <w:p w:rsidR="001A10BA" w:rsidRPr="00D857A4" w:rsidRDefault="001A10BA" w:rsidP="00592149">
            <w:pPr>
              <w:pStyle w:val="NoSpacing1"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8161" w:type="dxa"/>
            <w:gridSpan w:val="7"/>
            <w:vAlign w:val="center"/>
          </w:tcPr>
          <w:p w:rsidR="001A10BA" w:rsidRPr="00D857A4" w:rsidRDefault="001A10BA" w:rsidP="00D16C85">
            <w:pPr>
              <w:pStyle w:val="NoSpacing1"/>
              <w:spacing w:before="0"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Срок исполнения обязательств по</w:t>
            </w:r>
            <w:r w:rsidR="00D16C85">
              <w:rPr>
                <w:rFonts w:ascii="Times New Roman" w:hAnsi="Times New Roman"/>
                <w:sz w:val="16"/>
                <w:szCs w:val="16"/>
                <w:lang w:val="ru-RU" w:eastAsia="ru-RU"/>
              </w:rPr>
              <w:t xml:space="preserve"> поставочным фьючерсам</w:t>
            </w: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:</w:t>
            </w:r>
          </w:p>
        </w:tc>
      </w:tr>
      <w:tr w:rsidR="001A10BA" w:rsidRPr="006E0F58" w:rsidTr="00592149">
        <w:trPr>
          <w:cantSplit/>
          <w:trHeight w:val="781"/>
        </w:trPr>
        <w:tc>
          <w:tcPr>
            <w:tcW w:w="1620" w:type="dxa"/>
            <w:vMerge/>
            <w:vAlign w:val="center"/>
          </w:tcPr>
          <w:p w:rsidR="001A10BA" w:rsidRPr="00D857A4" w:rsidRDefault="001A10BA" w:rsidP="00592149">
            <w:pPr>
              <w:pStyle w:val="NoSpacing1"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15" w:type="dxa"/>
            <w:vAlign w:val="center"/>
          </w:tcPr>
          <w:p w:rsidR="001A10BA" w:rsidRPr="00D857A4" w:rsidRDefault="001A10BA" w:rsidP="00592149">
            <w:pPr>
              <w:pStyle w:val="NoSpacing1"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2 </w:t>
            </w:r>
            <w:proofErr w:type="spellStart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.</w:t>
            </w:r>
            <w:r w:rsidR="00BB54B1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–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 </w:t>
            </w:r>
            <w:proofErr w:type="spellStart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.</w:t>
            </w:r>
            <w:r w:rsidRPr="00D857A4">
              <w:rPr>
                <w:rStyle w:val="afb"/>
                <w:rFonts w:ascii="Times New Roman" w:hAnsi="Times New Roman"/>
                <w:b/>
                <w:sz w:val="20"/>
                <w:szCs w:val="20"/>
                <w:lang w:val="ru-RU" w:eastAsia="ru-RU"/>
              </w:rPr>
              <w:footnoteReference w:id="2"/>
            </w:r>
          </w:p>
        </w:tc>
        <w:tc>
          <w:tcPr>
            <w:tcW w:w="1276" w:type="dxa"/>
            <w:vAlign w:val="center"/>
          </w:tcPr>
          <w:p w:rsidR="001A10BA" w:rsidRPr="00D857A4" w:rsidRDefault="001A10BA" w:rsidP="00592149">
            <w:pPr>
              <w:pStyle w:val="NoSpacing1"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7 </w:t>
            </w:r>
            <w:proofErr w:type="spellStart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 – </w:t>
            </w:r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29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 </w:t>
            </w:r>
            <w:proofErr w:type="spellStart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30 </w:t>
            </w:r>
            <w:proofErr w:type="spellStart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. 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–</w:t>
            </w:r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 89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 </w:t>
            </w:r>
            <w:proofErr w:type="spellStart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90 </w:t>
            </w:r>
            <w:proofErr w:type="spellStart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 –</w:t>
            </w:r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 179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 </w:t>
            </w:r>
            <w:proofErr w:type="spellStart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180 </w:t>
            </w:r>
            <w:proofErr w:type="spellStart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. 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– </w:t>
            </w:r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269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 </w:t>
            </w:r>
            <w:proofErr w:type="spellStart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270 </w:t>
            </w:r>
            <w:proofErr w:type="spellStart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 –</w:t>
            </w:r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 364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 </w:t>
            </w:r>
            <w:proofErr w:type="spellStart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365 </w:t>
            </w:r>
            <w:proofErr w:type="spellStart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. и более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1620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D857A4">
              <w:rPr>
                <w:rFonts w:ascii="Times New Roman" w:hAnsi="Times New Roman"/>
                <w:sz w:val="20"/>
                <w:szCs w:val="20"/>
                <w:lang w:eastAsia="ru-RU"/>
              </w:rPr>
              <w:t>SWP</w:t>
            </w:r>
            <w:r w:rsidRPr="00D857A4">
              <w:rPr>
                <w:rFonts w:ascii="Times New Roman" w:hAnsi="Times New Roman"/>
                <w:sz w:val="20"/>
                <w:szCs w:val="20"/>
                <w:lang w:val="ru-RU" w:eastAsia="ru-RU"/>
              </w:rPr>
              <w:t>_0</w:t>
            </w:r>
          </w:p>
        </w:tc>
        <w:tc>
          <w:tcPr>
            <w:tcW w:w="1215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0,00021250%</w:t>
            </w:r>
          </w:p>
        </w:tc>
        <w:tc>
          <w:tcPr>
            <w:tcW w:w="1276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0,00042500%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0,00085000%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0,00127500%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0,00212500%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0,00318750%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0,0042500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0</w:t>
            </w: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1620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D857A4">
              <w:rPr>
                <w:rFonts w:ascii="Times New Roman" w:hAnsi="Times New Roman"/>
                <w:sz w:val="20"/>
                <w:szCs w:val="20"/>
                <w:lang w:eastAsia="ru-RU"/>
              </w:rPr>
              <w:t>SWP_300</w:t>
            </w:r>
          </w:p>
        </w:tc>
        <w:tc>
          <w:tcPr>
            <w:tcW w:w="1215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12750</w:t>
            </w: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276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29750</w:t>
            </w: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51000</w:t>
            </w: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76500</w:t>
            </w: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127500</w:t>
            </w: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0,0019125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0</w:t>
            </w: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0,0025500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0</w:t>
            </w: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1620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D857A4">
              <w:rPr>
                <w:rFonts w:ascii="Times New Roman" w:hAnsi="Times New Roman"/>
                <w:sz w:val="20"/>
                <w:szCs w:val="20"/>
                <w:lang w:eastAsia="ru-RU"/>
              </w:rPr>
              <w:t>SWP_600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8500</w:t>
            </w: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276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17000</w:t>
            </w: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34000</w:t>
            </w: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51000</w:t>
            </w: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85000</w:t>
            </w: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0,0012750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0</w:t>
            </w: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0,0017000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0</w:t>
            </w: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1620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D857A4">
              <w:rPr>
                <w:rFonts w:ascii="Times New Roman" w:hAnsi="Times New Roman"/>
                <w:sz w:val="20"/>
                <w:szCs w:val="20"/>
                <w:lang w:eastAsia="ru-RU"/>
              </w:rPr>
              <w:t>SWP_1000</w:t>
            </w:r>
          </w:p>
        </w:tc>
        <w:tc>
          <w:tcPr>
            <w:tcW w:w="1215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0,00006800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6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0,00013600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0,00027200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0,00040800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0,00068000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0,00102000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0,00136000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1620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D857A4">
              <w:rPr>
                <w:rFonts w:ascii="Times New Roman" w:hAnsi="Times New Roman"/>
                <w:sz w:val="20"/>
                <w:szCs w:val="20"/>
                <w:lang w:eastAsia="ru-RU"/>
              </w:rPr>
              <w:t>SWP_1500</w:t>
            </w:r>
          </w:p>
        </w:tc>
        <w:tc>
          <w:tcPr>
            <w:tcW w:w="1215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0,00005950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6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0,00011900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0,00023800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0,00035700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0,00059500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0,00089250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0,00119000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1620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D857A4">
              <w:rPr>
                <w:rFonts w:ascii="Times New Roman" w:hAnsi="Times New Roman"/>
                <w:sz w:val="20"/>
                <w:szCs w:val="20"/>
                <w:lang w:eastAsia="ru-RU"/>
              </w:rPr>
              <w:t>SWP_3500</w:t>
            </w:r>
          </w:p>
        </w:tc>
        <w:tc>
          <w:tcPr>
            <w:tcW w:w="1215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0,00004250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276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0,00008500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0,00017000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0,00025500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0,00042500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0,00063750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D857A4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0,00085000</w:t>
            </w:r>
            <w:r w:rsidRPr="00D857A4">
              <w:rPr>
                <w:rFonts w:ascii="Times New Roman" w:hAnsi="Times New Roman"/>
                <w:sz w:val="16"/>
                <w:szCs w:val="16"/>
                <w:lang w:eastAsia="ru-RU"/>
              </w:rPr>
              <w:t>%</w:t>
            </w:r>
          </w:p>
        </w:tc>
      </w:tr>
    </w:tbl>
    <w:p w:rsidR="001A10BA" w:rsidRPr="006E0F58" w:rsidRDefault="001A10BA" w:rsidP="001A10BA">
      <w:pPr>
        <w:tabs>
          <w:tab w:val="left" w:pos="180"/>
          <w:tab w:val="left" w:pos="1080"/>
        </w:tabs>
        <w:spacing w:before="120" w:after="120"/>
        <w:ind w:left="720"/>
        <w:jc w:val="both"/>
        <w:rPr>
          <w:sz w:val="22"/>
          <w:szCs w:val="22"/>
        </w:rPr>
      </w:pPr>
    </w:p>
    <w:p w:rsidR="001A10BA" w:rsidRPr="006E0F58" w:rsidRDefault="001A10BA" w:rsidP="001A10BA">
      <w:pPr>
        <w:numPr>
          <w:ilvl w:val="1"/>
          <w:numId w:val="3"/>
        </w:numPr>
        <w:tabs>
          <w:tab w:val="clear" w:pos="1389"/>
          <w:tab w:val="num" w:pos="-29418"/>
          <w:tab w:val="left" w:pos="180"/>
          <w:tab w:val="left" w:pos="1080"/>
        </w:tabs>
        <w:spacing w:after="120"/>
        <w:ind w:left="0" w:firstLine="567"/>
        <w:jc w:val="both"/>
        <w:rPr>
          <w:sz w:val="22"/>
          <w:szCs w:val="22"/>
        </w:rPr>
      </w:pPr>
      <w:bookmarkStart w:id="10" w:name="_Ref308515670"/>
      <w:r w:rsidRPr="006E0F58">
        <w:rPr>
          <w:sz w:val="22"/>
          <w:szCs w:val="22"/>
        </w:rPr>
        <w:t>Выбор или изменение тарифного плана, установленного в подпунктах 1.</w:t>
      </w:r>
      <w:r w:rsidR="00491507">
        <w:rPr>
          <w:sz w:val="22"/>
          <w:szCs w:val="22"/>
        </w:rPr>
        <w:t>5</w:t>
      </w:r>
      <w:r w:rsidRPr="006E0F58">
        <w:rPr>
          <w:sz w:val="22"/>
          <w:szCs w:val="22"/>
        </w:rPr>
        <w:t>, 1.</w:t>
      </w:r>
      <w:r w:rsidR="00491507">
        <w:rPr>
          <w:sz w:val="22"/>
          <w:szCs w:val="22"/>
        </w:rPr>
        <w:t>6</w:t>
      </w:r>
      <w:r w:rsidRPr="006E0F58">
        <w:rPr>
          <w:sz w:val="22"/>
          <w:szCs w:val="22"/>
        </w:rPr>
        <w:t xml:space="preserve"> и 1.</w:t>
      </w:r>
      <w:r w:rsidR="00491507">
        <w:rPr>
          <w:sz w:val="22"/>
          <w:szCs w:val="22"/>
        </w:rPr>
        <w:t>7</w:t>
      </w:r>
      <w:r w:rsidRPr="006E0F58">
        <w:rPr>
          <w:sz w:val="22"/>
          <w:szCs w:val="22"/>
        </w:rPr>
        <w:t xml:space="preserve"> пункта 1 настоящ</w:t>
      </w:r>
      <w:r w:rsidR="00364AE2">
        <w:rPr>
          <w:sz w:val="22"/>
          <w:szCs w:val="22"/>
        </w:rPr>
        <w:t>их</w:t>
      </w:r>
      <w:r w:rsidRPr="006E0F58">
        <w:rPr>
          <w:sz w:val="22"/>
          <w:szCs w:val="22"/>
        </w:rPr>
        <w:t xml:space="preserve"> </w:t>
      </w:r>
      <w:r w:rsidR="00364AE2">
        <w:rPr>
          <w:sz w:val="22"/>
          <w:szCs w:val="22"/>
        </w:rPr>
        <w:t>Тарифов</w:t>
      </w:r>
      <w:r w:rsidRPr="006E0F58">
        <w:rPr>
          <w:sz w:val="22"/>
          <w:szCs w:val="22"/>
        </w:rPr>
        <w:t>, осуществляется на основании заявления</w:t>
      </w:r>
      <w:r w:rsidR="00B86C1D">
        <w:rPr>
          <w:sz w:val="22"/>
          <w:szCs w:val="22"/>
        </w:rPr>
        <w:t>, предоставляемого Участником торгов в ЗАО АКБ </w:t>
      </w:r>
      <w:r w:rsidR="00B86C1D" w:rsidRPr="007E44C1">
        <w:rPr>
          <w:sz w:val="22"/>
          <w:szCs w:val="22"/>
        </w:rPr>
        <w:t>«Национальный Клиринговый Центр»</w:t>
      </w:r>
      <w:r w:rsidRPr="006E0F58">
        <w:rPr>
          <w:sz w:val="22"/>
          <w:szCs w:val="22"/>
        </w:rPr>
        <w:t>. Заявление предоставляется не менее чем за 5 (пять) рабочих дней до начала календарного месяца, с которого будет применяться соответствующий тарифный план.</w:t>
      </w:r>
      <w:bookmarkEnd w:id="4"/>
      <w:bookmarkEnd w:id="9"/>
      <w:bookmarkEnd w:id="10"/>
      <w:r w:rsidRPr="006E0F58" w:rsidDel="00E805AB">
        <w:rPr>
          <w:sz w:val="22"/>
          <w:szCs w:val="22"/>
        </w:rPr>
        <w:t xml:space="preserve"> </w:t>
      </w:r>
      <w:r w:rsidRPr="006E0F58">
        <w:rPr>
          <w:sz w:val="22"/>
          <w:szCs w:val="22"/>
        </w:rPr>
        <w:t>При этом тарифный план не может быть различным для сделок своп</w:t>
      </w:r>
      <w:r w:rsidR="002F4722">
        <w:rPr>
          <w:sz w:val="22"/>
          <w:szCs w:val="22"/>
        </w:rPr>
        <w:t>, своп контрактов и поставочных фьючерсов</w:t>
      </w:r>
      <w:r w:rsidRPr="006E0F58">
        <w:rPr>
          <w:sz w:val="22"/>
          <w:szCs w:val="22"/>
        </w:rPr>
        <w:t>.</w:t>
      </w:r>
    </w:p>
    <w:p w:rsidR="001A10BA" w:rsidRPr="006E0F58" w:rsidRDefault="001A10BA" w:rsidP="001A10BA">
      <w:pPr>
        <w:tabs>
          <w:tab w:val="left" w:pos="180"/>
          <w:tab w:val="left" w:pos="1080"/>
        </w:tabs>
        <w:spacing w:after="120"/>
        <w:ind w:firstLine="567"/>
        <w:jc w:val="both"/>
        <w:rPr>
          <w:sz w:val="22"/>
          <w:szCs w:val="22"/>
        </w:rPr>
      </w:pPr>
      <w:r w:rsidRPr="006E0F58">
        <w:rPr>
          <w:sz w:val="22"/>
          <w:szCs w:val="22"/>
        </w:rPr>
        <w:lastRenderedPageBreak/>
        <w:t>Тарифные планы, установленные в подпунктах 1.</w:t>
      </w:r>
      <w:r w:rsidR="008F7392">
        <w:rPr>
          <w:sz w:val="22"/>
          <w:szCs w:val="22"/>
        </w:rPr>
        <w:t>5</w:t>
      </w:r>
      <w:r w:rsidRPr="006E0F58">
        <w:rPr>
          <w:sz w:val="22"/>
          <w:szCs w:val="22"/>
        </w:rPr>
        <w:t>, 1.</w:t>
      </w:r>
      <w:r w:rsidR="008F7392">
        <w:rPr>
          <w:sz w:val="22"/>
          <w:szCs w:val="22"/>
        </w:rPr>
        <w:t>6</w:t>
      </w:r>
      <w:r w:rsidRPr="006E0F58">
        <w:rPr>
          <w:sz w:val="22"/>
          <w:szCs w:val="22"/>
        </w:rPr>
        <w:t xml:space="preserve"> и 1.</w:t>
      </w:r>
      <w:r w:rsidR="008F7392">
        <w:rPr>
          <w:sz w:val="22"/>
          <w:szCs w:val="22"/>
        </w:rPr>
        <w:t>7</w:t>
      </w:r>
      <w:r w:rsidRPr="006E0F58">
        <w:rPr>
          <w:sz w:val="22"/>
          <w:szCs w:val="22"/>
        </w:rPr>
        <w:t xml:space="preserve"> пункта 1 настоящ</w:t>
      </w:r>
      <w:r w:rsidR="00364AE2">
        <w:rPr>
          <w:sz w:val="22"/>
          <w:szCs w:val="22"/>
        </w:rPr>
        <w:t>их</w:t>
      </w:r>
      <w:r w:rsidRPr="006E0F58">
        <w:rPr>
          <w:sz w:val="22"/>
          <w:szCs w:val="22"/>
        </w:rPr>
        <w:t xml:space="preserve"> </w:t>
      </w:r>
      <w:r w:rsidR="00364AE2">
        <w:rPr>
          <w:sz w:val="22"/>
          <w:szCs w:val="22"/>
        </w:rPr>
        <w:t>Тарифов</w:t>
      </w:r>
      <w:r w:rsidRPr="006E0F58">
        <w:rPr>
          <w:sz w:val="22"/>
          <w:szCs w:val="22"/>
        </w:rPr>
        <w:t>, применяются с первого числа календарного месяца, за исключением Тарифного плана S</w:t>
      </w:r>
      <w:r w:rsidRPr="006E0F58">
        <w:rPr>
          <w:sz w:val="22"/>
          <w:szCs w:val="22"/>
          <w:lang w:val="en-US"/>
        </w:rPr>
        <w:t>WP</w:t>
      </w:r>
      <w:r w:rsidRPr="006E0F58">
        <w:rPr>
          <w:sz w:val="22"/>
          <w:szCs w:val="22"/>
        </w:rPr>
        <w:t>_0, который, в случае первоначального допуска к торгам, может применяться с любого числа календарного месяца.</w:t>
      </w:r>
    </w:p>
    <w:p w:rsidR="001A10BA" w:rsidRDefault="001A10BA" w:rsidP="001A10BA">
      <w:pPr>
        <w:tabs>
          <w:tab w:val="left" w:pos="180"/>
          <w:tab w:val="left" w:pos="1080"/>
        </w:tabs>
        <w:spacing w:after="120"/>
        <w:ind w:firstLine="567"/>
        <w:jc w:val="both"/>
        <w:rPr>
          <w:sz w:val="22"/>
          <w:szCs w:val="22"/>
        </w:rPr>
      </w:pPr>
      <w:r w:rsidRPr="006E0F58">
        <w:rPr>
          <w:sz w:val="22"/>
          <w:szCs w:val="22"/>
        </w:rPr>
        <w:t>Участникам торгов, не выбравшим ни один из тарифных планов, предусмотренных в подпунктах 1.</w:t>
      </w:r>
      <w:r w:rsidR="008F7392">
        <w:rPr>
          <w:sz w:val="22"/>
          <w:szCs w:val="22"/>
        </w:rPr>
        <w:t>5</w:t>
      </w:r>
      <w:r w:rsidRPr="006E0F58">
        <w:rPr>
          <w:sz w:val="22"/>
          <w:szCs w:val="22"/>
        </w:rPr>
        <w:t>, 1.</w:t>
      </w:r>
      <w:r w:rsidR="008F7392">
        <w:rPr>
          <w:sz w:val="22"/>
          <w:szCs w:val="22"/>
        </w:rPr>
        <w:t>6</w:t>
      </w:r>
      <w:r w:rsidRPr="006E0F58">
        <w:rPr>
          <w:sz w:val="22"/>
          <w:szCs w:val="22"/>
        </w:rPr>
        <w:t xml:space="preserve"> и 1.</w:t>
      </w:r>
      <w:r w:rsidR="008F7392">
        <w:rPr>
          <w:sz w:val="22"/>
          <w:szCs w:val="22"/>
        </w:rPr>
        <w:t>7</w:t>
      </w:r>
      <w:r w:rsidRPr="006E0F58">
        <w:rPr>
          <w:sz w:val="22"/>
          <w:szCs w:val="22"/>
        </w:rPr>
        <w:t xml:space="preserve"> пункта 1 настоящ</w:t>
      </w:r>
      <w:r w:rsidR="00364AE2">
        <w:rPr>
          <w:sz w:val="22"/>
          <w:szCs w:val="22"/>
        </w:rPr>
        <w:t>их</w:t>
      </w:r>
      <w:r w:rsidRPr="006E0F58">
        <w:rPr>
          <w:sz w:val="22"/>
          <w:szCs w:val="22"/>
        </w:rPr>
        <w:t xml:space="preserve"> </w:t>
      </w:r>
      <w:r w:rsidR="00364AE2">
        <w:rPr>
          <w:sz w:val="22"/>
          <w:szCs w:val="22"/>
        </w:rPr>
        <w:t>Тарифов</w:t>
      </w:r>
      <w:r w:rsidRPr="006E0F58">
        <w:rPr>
          <w:sz w:val="22"/>
          <w:szCs w:val="22"/>
        </w:rPr>
        <w:t xml:space="preserve">, устанавливается Тарифный план </w:t>
      </w:r>
      <w:r w:rsidRPr="006E0F58">
        <w:rPr>
          <w:sz w:val="22"/>
          <w:szCs w:val="22"/>
          <w:lang w:val="en-US"/>
        </w:rPr>
        <w:t>SWP</w:t>
      </w:r>
      <w:r w:rsidRPr="006E0F58">
        <w:rPr>
          <w:sz w:val="22"/>
          <w:szCs w:val="22"/>
        </w:rPr>
        <w:t>_0.</w:t>
      </w:r>
    </w:p>
    <w:p w:rsidR="004B39C3" w:rsidRPr="006E0F58" w:rsidRDefault="004B39C3" w:rsidP="001A10BA">
      <w:pPr>
        <w:tabs>
          <w:tab w:val="left" w:pos="180"/>
          <w:tab w:val="left" w:pos="1080"/>
        </w:tabs>
        <w:spacing w:after="120"/>
        <w:ind w:firstLine="567"/>
        <w:jc w:val="both"/>
        <w:rPr>
          <w:sz w:val="22"/>
          <w:szCs w:val="22"/>
        </w:rPr>
      </w:pPr>
    </w:p>
    <w:p w:rsidR="001A10BA" w:rsidRDefault="001A10BA" w:rsidP="001A10BA">
      <w:pPr>
        <w:numPr>
          <w:ilvl w:val="1"/>
          <w:numId w:val="3"/>
        </w:numPr>
        <w:tabs>
          <w:tab w:val="clear" w:pos="1389"/>
          <w:tab w:val="num" w:pos="-29418"/>
          <w:tab w:val="left" w:pos="180"/>
          <w:tab w:val="left" w:pos="1080"/>
        </w:tabs>
        <w:spacing w:after="120"/>
        <w:ind w:left="0" w:firstLine="540"/>
        <w:jc w:val="both"/>
        <w:rPr>
          <w:sz w:val="22"/>
          <w:szCs w:val="22"/>
        </w:rPr>
      </w:pPr>
      <w:bookmarkStart w:id="11" w:name="_Ref291516796"/>
      <w:bookmarkEnd w:id="5"/>
      <w:bookmarkEnd w:id="6"/>
      <w:bookmarkEnd w:id="7"/>
      <w:proofErr w:type="gramStart"/>
      <w:r w:rsidRPr="006E0F58">
        <w:rPr>
          <w:sz w:val="22"/>
          <w:szCs w:val="22"/>
        </w:rPr>
        <w:t xml:space="preserve">Размер оборотной части комиссионного вознаграждения при </w:t>
      </w:r>
      <w:r w:rsidR="00364AE2">
        <w:rPr>
          <w:sz w:val="22"/>
          <w:szCs w:val="22"/>
        </w:rPr>
        <w:t xml:space="preserve">заключении сделок спот с </w:t>
      </w:r>
      <w:r w:rsidRPr="006E0F58">
        <w:rPr>
          <w:sz w:val="22"/>
          <w:szCs w:val="22"/>
        </w:rPr>
        <w:t>сопряженной валют</w:t>
      </w:r>
      <w:r w:rsidR="00364AE2">
        <w:rPr>
          <w:sz w:val="22"/>
          <w:szCs w:val="22"/>
        </w:rPr>
        <w:t>ой</w:t>
      </w:r>
      <w:r w:rsidRPr="006E0F58">
        <w:rPr>
          <w:sz w:val="22"/>
          <w:szCs w:val="22"/>
        </w:rPr>
        <w:t xml:space="preserve"> лота, не являющейся российским рублем, определяется как комиссионное вознаграждение, рассчитанное по соответствующим сделкам в порядке, установленном в подпунктах 1.1 (оборотная часть),</w:t>
      </w:r>
      <w:r w:rsidR="00244742">
        <w:rPr>
          <w:sz w:val="22"/>
          <w:szCs w:val="22"/>
        </w:rPr>
        <w:t xml:space="preserve"> 1.2 (оборотная часть),</w:t>
      </w:r>
      <w:r w:rsidRPr="006E0F58">
        <w:rPr>
          <w:sz w:val="22"/>
          <w:szCs w:val="22"/>
        </w:rPr>
        <w:t xml:space="preserve"> 1.</w:t>
      </w:r>
      <w:r w:rsidR="00244742">
        <w:rPr>
          <w:sz w:val="22"/>
          <w:szCs w:val="22"/>
        </w:rPr>
        <w:t>6</w:t>
      </w:r>
      <w:r w:rsidRPr="006E0F58">
        <w:rPr>
          <w:sz w:val="22"/>
          <w:szCs w:val="22"/>
        </w:rPr>
        <w:t xml:space="preserve"> (оборотная часть) или 1.</w:t>
      </w:r>
      <w:r w:rsidR="00244742">
        <w:rPr>
          <w:sz w:val="22"/>
          <w:szCs w:val="22"/>
        </w:rPr>
        <w:t>7</w:t>
      </w:r>
      <w:r w:rsidRPr="006E0F58">
        <w:rPr>
          <w:sz w:val="22"/>
          <w:szCs w:val="22"/>
        </w:rPr>
        <w:t xml:space="preserve"> (оборотная часть) пункта 1 настоящ</w:t>
      </w:r>
      <w:r w:rsidR="00364AE2">
        <w:rPr>
          <w:sz w:val="22"/>
          <w:szCs w:val="22"/>
        </w:rPr>
        <w:t>их</w:t>
      </w:r>
      <w:r w:rsidRPr="006E0F58">
        <w:rPr>
          <w:sz w:val="22"/>
          <w:szCs w:val="22"/>
        </w:rPr>
        <w:t xml:space="preserve"> </w:t>
      </w:r>
      <w:r w:rsidR="00364AE2">
        <w:rPr>
          <w:sz w:val="22"/>
          <w:szCs w:val="22"/>
        </w:rPr>
        <w:t>Тарифов</w:t>
      </w:r>
      <w:r w:rsidRPr="006E0F58">
        <w:rPr>
          <w:sz w:val="22"/>
          <w:szCs w:val="22"/>
        </w:rPr>
        <w:t>, которое пересчитывается в российские рубли по официальному курсу соответствующей валюты к российскому рублю</w:t>
      </w:r>
      <w:proofErr w:type="gramEnd"/>
      <w:r w:rsidRPr="006E0F58">
        <w:rPr>
          <w:sz w:val="22"/>
          <w:szCs w:val="22"/>
        </w:rPr>
        <w:t xml:space="preserve">, </w:t>
      </w:r>
      <w:proofErr w:type="gramStart"/>
      <w:r w:rsidRPr="006E0F58">
        <w:rPr>
          <w:sz w:val="22"/>
          <w:szCs w:val="22"/>
        </w:rPr>
        <w:t>установленному</w:t>
      </w:r>
      <w:proofErr w:type="gramEnd"/>
      <w:r w:rsidRPr="006E0F58">
        <w:rPr>
          <w:sz w:val="22"/>
          <w:szCs w:val="22"/>
        </w:rPr>
        <w:t xml:space="preserve"> Банком России на день </w:t>
      </w:r>
      <w:r w:rsidR="00364AE2">
        <w:rPr>
          <w:sz w:val="22"/>
          <w:szCs w:val="22"/>
        </w:rPr>
        <w:t>заключения сделки</w:t>
      </w:r>
      <w:r w:rsidRPr="006E0F58">
        <w:rPr>
          <w:sz w:val="22"/>
          <w:szCs w:val="22"/>
        </w:rPr>
        <w:t>.</w:t>
      </w:r>
      <w:bookmarkEnd w:id="11"/>
      <w:r w:rsidRPr="006E0F58">
        <w:rPr>
          <w:sz w:val="22"/>
          <w:szCs w:val="22"/>
        </w:rPr>
        <w:t xml:space="preserve"> </w:t>
      </w:r>
    </w:p>
    <w:p w:rsidR="00D1267D" w:rsidRPr="006E0F58" w:rsidRDefault="00D1267D" w:rsidP="00D1267D">
      <w:pPr>
        <w:tabs>
          <w:tab w:val="left" w:pos="180"/>
          <w:tab w:val="left" w:pos="1080"/>
        </w:tabs>
        <w:spacing w:after="120"/>
        <w:ind w:firstLine="567"/>
        <w:jc w:val="both"/>
        <w:rPr>
          <w:sz w:val="22"/>
          <w:szCs w:val="22"/>
        </w:rPr>
      </w:pPr>
    </w:p>
    <w:p w:rsidR="001A10BA" w:rsidRDefault="001A10BA" w:rsidP="001A10BA">
      <w:pPr>
        <w:numPr>
          <w:ilvl w:val="1"/>
          <w:numId w:val="3"/>
        </w:numPr>
        <w:tabs>
          <w:tab w:val="clear" w:pos="1389"/>
          <w:tab w:val="num" w:pos="-29418"/>
          <w:tab w:val="left" w:pos="180"/>
          <w:tab w:val="left" w:pos="1080"/>
        </w:tabs>
        <w:spacing w:after="120"/>
        <w:ind w:left="0" w:firstLine="540"/>
        <w:jc w:val="both"/>
        <w:rPr>
          <w:sz w:val="22"/>
          <w:szCs w:val="22"/>
        </w:rPr>
      </w:pPr>
      <w:bookmarkStart w:id="12" w:name="_Ref297552901"/>
      <w:bookmarkStart w:id="13" w:name="_Ref296083554"/>
      <w:r w:rsidRPr="006E0F58">
        <w:rPr>
          <w:sz w:val="22"/>
          <w:szCs w:val="22"/>
        </w:rPr>
        <w:t>В случае выбора Тарифного плана SPT_0, установленного в подпункт</w:t>
      </w:r>
      <w:r w:rsidR="00244742">
        <w:rPr>
          <w:sz w:val="22"/>
          <w:szCs w:val="22"/>
        </w:rPr>
        <w:t>ах</w:t>
      </w:r>
      <w:r w:rsidRPr="006E0F58">
        <w:rPr>
          <w:sz w:val="22"/>
          <w:szCs w:val="22"/>
        </w:rPr>
        <w:t xml:space="preserve"> 1.1</w:t>
      </w:r>
      <w:r w:rsidR="00244742">
        <w:rPr>
          <w:sz w:val="22"/>
          <w:szCs w:val="22"/>
        </w:rPr>
        <w:t xml:space="preserve"> и 1.2</w:t>
      </w:r>
      <w:r w:rsidRPr="006E0F58">
        <w:rPr>
          <w:sz w:val="22"/>
          <w:szCs w:val="22"/>
        </w:rPr>
        <w:t xml:space="preserve"> пункта 1 настоящ</w:t>
      </w:r>
      <w:r w:rsidR="00364AE2">
        <w:rPr>
          <w:sz w:val="22"/>
          <w:szCs w:val="22"/>
        </w:rPr>
        <w:t>их</w:t>
      </w:r>
      <w:r w:rsidRPr="006E0F58">
        <w:rPr>
          <w:sz w:val="22"/>
          <w:szCs w:val="22"/>
        </w:rPr>
        <w:t xml:space="preserve"> </w:t>
      </w:r>
      <w:r w:rsidR="00364AE2">
        <w:rPr>
          <w:sz w:val="22"/>
          <w:szCs w:val="22"/>
        </w:rPr>
        <w:t>Тарифов</w:t>
      </w:r>
      <w:r w:rsidRPr="006E0F58">
        <w:rPr>
          <w:sz w:val="22"/>
          <w:szCs w:val="22"/>
        </w:rPr>
        <w:t xml:space="preserve">, размер минимального ежемесячного комиссионного вознаграждения за организацию торгов, взимаемого ОАО Московская Биржа по регистрационному коду Участника торгов при </w:t>
      </w:r>
      <w:r w:rsidR="00364AE2">
        <w:rPr>
          <w:sz w:val="22"/>
          <w:szCs w:val="22"/>
        </w:rPr>
        <w:t xml:space="preserve">заключении </w:t>
      </w:r>
      <w:r w:rsidR="00B06C09">
        <w:rPr>
          <w:sz w:val="22"/>
          <w:szCs w:val="22"/>
        </w:rPr>
        <w:t>сдел</w:t>
      </w:r>
      <w:r w:rsidR="00364AE2">
        <w:rPr>
          <w:sz w:val="22"/>
          <w:szCs w:val="22"/>
        </w:rPr>
        <w:t>ок</w:t>
      </w:r>
      <w:r w:rsidR="00B06C09">
        <w:rPr>
          <w:sz w:val="22"/>
          <w:szCs w:val="22"/>
        </w:rPr>
        <w:t xml:space="preserve"> спот</w:t>
      </w:r>
      <w:r w:rsidRPr="006E0F58">
        <w:rPr>
          <w:sz w:val="22"/>
          <w:szCs w:val="22"/>
        </w:rPr>
        <w:t>, составляет 8 500 российских рублей.</w:t>
      </w:r>
      <w:bookmarkEnd w:id="12"/>
    </w:p>
    <w:p w:rsidR="00D1267D" w:rsidRPr="006E0F58" w:rsidRDefault="00D1267D" w:rsidP="00D1267D">
      <w:pPr>
        <w:tabs>
          <w:tab w:val="left" w:pos="180"/>
          <w:tab w:val="left" w:pos="1080"/>
        </w:tabs>
        <w:spacing w:after="120"/>
        <w:ind w:firstLine="567"/>
        <w:jc w:val="both"/>
        <w:rPr>
          <w:sz w:val="22"/>
          <w:szCs w:val="22"/>
        </w:rPr>
      </w:pPr>
    </w:p>
    <w:p w:rsidR="001A10BA" w:rsidRDefault="001A10BA" w:rsidP="001A10BA">
      <w:pPr>
        <w:numPr>
          <w:ilvl w:val="1"/>
          <w:numId w:val="3"/>
        </w:numPr>
        <w:tabs>
          <w:tab w:val="clear" w:pos="1389"/>
          <w:tab w:val="num" w:pos="-29418"/>
          <w:tab w:val="left" w:pos="180"/>
          <w:tab w:val="left" w:pos="1080"/>
        </w:tabs>
        <w:spacing w:after="120"/>
        <w:ind w:left="0" w:firstLine="540"/>
        <w:jc w:val="both"/>
        <w:rPr>
          <w:sz w:val="22"/>
          <w:szCs w:val="22"/>
        </w:rPr>
      </w:pPr>
      <w:r w:rsidRPr="006E0F58">
        <w:rPr>
          <w:sz w:val="22"/>
          <w:szCs w:val="22"/>
        </w:rPr>
        <w:t xml:space="preserve">При </w:t>
      </w:r>
      <w:r w:rsidR="00364AE2">
        <w:rPr>
          <w:sz w:val="22"/>
          <w:szCs w:val="22"/>
        </w:rPr>
        <w:t xml:space="preserve">заключении </w:t>
      </w:r>
      <w:r w:rsidRPr="006E0F58">
        <w:rPr>
          <w:sz w:val="22"/>
          <w:szCs w:val="22"/>
        </w:rPr>
        <w:t xml:space="preserve">Участником торгов </w:t>
      </w:r>
      <w:r w:rsidR="00364AE2">
        <w:rPr>
          <w:sz w:val="22"/>
          <w:szCs w:val="22"/>
        </w:rPr>
        <w:t xml:space="preserve">сделок с </w:t>
      </w:r>
      <w:r w:rsidRPr="006E0F58">
        <w:rPr>
          <w:sz w:val="22"/>
          <w:szCs w:val="22"/>
        </w:rPr>
        <w:t>иностранной валют</w:t>
      </w:r>
      <w:r w:rsidR="00364AE2">
        <w:rPr>
          <w:sz w:val="22"/>
          <w:szCs w:val="22"/>
        </w:rPr>
        <w:t>ой</w:t>
      </w:r>
      <w:r w:rsidRPr="006E0F58">
        <w:rPr>
          <w:sz w:val="22"/>
          <w:szCs w:val="22"/>
        </w:rPr>
        <w:t xml:space="preserve"> на организованных торгах устанавливается минимальная ставка оборотной части к</w:t>
      </w:r>
      <w:r w:rsidR="008C4A9F">
        <w:rPr>
          <w:sz w:val="22"/>
          <w:szCs w:val="22"/>
        </w:rPr>
        <w:t>омиссионного вознаграждения ОАО </w:t>
      </w:r>
      <w:r w:rsidRPr="006E0F58">
        <w:rPr>
          <w:sz w:val="22"/>
          <w:szCs w:val="22"/>
        </w:rPr>
        <w:t>Московская Биржа за организацию торгов в размере 0,42 российского рубля за одну сделку за исключением случаев, предусмотренных пунктом 1.</w:t>
      </w:r>
      <w:r w:rsidR="00244742">
        <w:rPr>
          <w:sz w:val="22"/>
          <w:szCs w:val="22"/>
        </w:rPr>
        <w:t>4</w:t>
      </w:r>
      <w:r w:rsidRPr="006E0F58">
        <w:rPr>
          <w:sz w:val="22"/>
          <w:szCs w:val="22"/>
        </w:rPr>
        <w:t xml:space="preserve"> настоящ</w:t>
      </w:r>
      <w:r w:rsidR="00364AE2">
        <w:rPr>
          <w:sz w:val="22"/>
          <w:szCs w:val="22"/>
        </w:rPr>
        <w:t>их</w:t>
      </w:r>
      <w:r w:rsidRPr="006E0F58">
        <w:rPr>
          <w:sz w:val="22"/>
          <w:szCs w:val="22"/>
        </w:rPr>
        <w:t xml:space="preserve"> </w:t>
      </w:r>
      <w:r w:rsidR="00364AE2">
        <w:rPr>
          <w:sz w:val="22"/>
          <w:szCs w:val="22"/>
        </w:rPr>
        <w:t>Тарифов</w:t>
      </w:r>
      <w:r w:rsidRPr="006E0F58">
        <w:rPr>
          <w:sz w:val="22"/>
          <w:szCs w:val="22"/>
        </w:rPr>
        <w:t>.</w:t>
      </w:r>
    </w:p>
    <w:p w:rsidR="008C4A9F" w:rsidRPr="006E0F58" w:rsidRDefault="008C4A9F" w:rsidP="008C4A9F">
      <w:pPr>
        <w:tabs>
          <w:tab w:val="left" w:pos="180"/>
          <w:tab w:val="left" w:pos="1080"/>
        </w:tabs>
        <w:spacing w:after="120"/>
        <w:ind w:firstLine="567"/>
        <w:jc w:val="both"/>
        <w:rPr>
          <w:sz w:val="22"/>
          <w:szCs w:val="22"/>
        </w:rPr>
      </w:pPr>
    </w:p>
    <w:bookmarkEnd w:id="13"/>
    <w:p w:rsidR="001A10BA" w:rsidRPr="006E0F58" w:rsidRDefault="001A10BA" w:rsidP="001A10BA">
      <w:pPr>
        <w:numPr>
          <w:ilvl w:val="1"/>
          <w:numId w:val="3"/>
        </w:numPr>
        <w:tabs>
          <w:tab w:val="clear" w:pos="1389"/>
          <w:tab w:val="num" w:pos="-29418"/>
          <w:tab w:val="left" w:pos="180"/>
          <w:tab w:val="left" w:pos="1080"/>
        </w:tabs>
        <w:spacing w:after="120"/>
        <w:ind w:left="0" w:firstLine="540"/>
        <w:jc w:val="both"/>
        <w:rPr>
          <w:sz w:val="22"/>
          <w:szCs w:val="22"/>
        </w:rPr>
      </w:pPr>
      <w:r w:rsidRPr="006E0F58">
        <w:rPr>
          <w:sz w:val="22"/>
          <w:szCs w:val="22"/>
        </w:rPr>
        <w:t xml:space="preserve">Комиссионное вознаграждение за организацию торгов при </w:t>
      </w:r>
      <w:r w:rsidR="007E44C1">
        <w:rPr>
          <w:sz w:val="22"/>
          <w:szCs w:val="22"/>
        </w:rPr>
        <w:t xml:space="preserve">заключении </w:t>
      </w:r>
      <w:r w:rsidRPr="006E0F58">
        <w:rPr>
          <w:sz w:val="22"/>
          <w:szCs w:val="22"/>
        </w:rPr>
        <w:t xml:space="preserve">Участником торгов </w:t>
      </w:r>
      <w:r w:rsidR="007E44C1">
        <w:rPr>
          <w:sz w:val="22"/>
          <w:szCs w:val="22"/>
        </w:rPr>
        <w:t>сделок с иностранной валютой</w:t>
      </w:r>
      <w:r w:rsidRPr="006E0F58">
        <w:rPr>
          <w:sz w:val="22"/>
          <w:szCs w:val="22"/>
        </w:rPr>
        <w:t xml:space="preserve"> уплачивается </w:t>
      </w:r>
      <w:r w:rsidR="00592149">
        <w:rPr>
          <w:sz w:val="22"/>
          <w:szCs w:val="22"/>
        </w:rPr>
        <w:t xml:space="preserve">Участником </w:t>
      </w:r>
      <w:r w:rsidR="007E44C1">
        <w:rPr>
          <w:sz w:val="22"/>
          <w:szCs w:val="22"/>
        </w:rPr>
        <w:t>торгов</w:t>
      </w:r>
      <w:r w:rsidRPr="006E0F58">
        <w:rPr>
          <w:sz w:val="22"/>
          <w:szCs w:val="22"/>
        </w:rPr>
        <w:t xml:space="preserve"> в соответствии с правилами торгов, регламентирующими порядок </w:t>
      </w:r>
      <w:r w:rsidR="00434474">
        <w:rPr>
          <w:sz w:val="22"/>
          <w:szCs w:val="22"/>
        </w:rPr>
        <w:t xml:space="preserve">заключения сделок с </w:t>
      </w:r>
      <w:r w:rsidRPr="006E0F58">
        <w:rPr>
          <w:sz w:val="22"/>
          <w:szCs w:val="22"/>
        </w:rPr>
        <w:t>иностранной валют</w:t>
      </w:r>
      <w:r w:rsidR="00434474">
        <w:rPr>
          <w:sz w:val="22"/>
          <w:szCs w:val="22"/>
        </w:rPr>
        <w:t>ой</w:t>
      </w:r>
      <w:r w:rsidRPr="006E0F58">
        <w:rPr>
          <w:sz w:val="22"/>
          <w:szCs w:val="22"/>
        </w:rPr>
        <w:t xml:space="preserve"> на организованных торгах ОАО Московская Биржа (далее – Правила торгов),</w:t>
      </w:r>
      <w:r w:rsidRPr="006E0F58" w:rsidDel="0074472E">
        <w:rPr>
          <w:sz w:val="22"/>
          <w:szCs w:val="22"/>
        </w:rPr>
        <w:t xml:space="preserve"> </w:t>
      </w:r>
      <w:r w:rsidRPr="006E0F58">
        <w:rPr>
          <w:sz w:val="22"/>
          <w:szCs w:val="22"/>
        </w:rPr>
        <w:t>в российских рублях в следующ</w:t>
      </w:r>
      <w:r w:rsidR="007E44C1">
        <w:rPr>
          <w:sz w:val="22"/>
          <w:szCs w:val="22"/>
        </w:rPr>
        <w:t>ем</w:t>
      </w:r>
      <w:r w:rsidRPr="006E0F58">
        <w:rPr>
          <w:sz w:val="22"/>
          <w:szCs w:val="22"/>
        </w:rPr>
        <w:t xml:space="preserve"> </w:t>
      </w:r>
      <w:r w:rsidR="007E44C1">
        <w:rPr>
          <w:sz w:val="22"/>
          <w:szCs w:val="22"/>
        </w:rPr>
        <w:t>порядке</w:t>
      </w:r>
      <w:r w:rsidRPr="006E0F58">
        <w:rPr>
          <w:sz w:val="22"/>
          <w:szCs w:val="22"/>
        </w:rPr>
        <w:t>:</w:t>
      </w:r>
    </w:p>
    <w:p w:rsidR="001A10BA" w:rsidRPr="007B69E6" w:rsidRDefault="001A10BA" w:rsidP="007E44C1">
      <w:pPr>
        <w:numPr>
          <w:ilvl w:val="2"/>
          <w:numId w:val="3"/>
        </w:numPr>
        <w:tabs>
          <w:tab w:val="clear" w:pos="1224"/>
          <w:tab w:val="left" w:pos="180"/>
          <w:tab w:val="num" w:pos="900"/>
          <w:tab w:val="left" w:pos="1080"/>
        </w:tabs>
        <w:spacing w:after="120"/>
        <w:ind w:left="720" w:firstLine="0"/>
        <w:jc w:val="both"/>
        <w:rPr>
          <w:sz w:val="22"/>
          <w:szCs w:val="22"/>
        </w:rPr>
      </w:pPr>
      <w:bookmarkStart w:id="14" w:name="_Ref298253244"/>
      <w:proofErr w:type="gramStart"/>
      <w:r w:rsidRPr="007E44C1">
        <w:rPr>
          <w:sz w:val="22"/>
          <w:szCs w:val="22"/>
        </w:rPr>
        <w:t>оборотная часть комиссионного вознаграждения, рассчитанная в соответствии с порядком и размером, установленными в подпунктах 1.1 (оборотная часть),</w:t>
      </w:r>
      <w:r w:rsidR="003E35A5">
        <w:rPr>
          <w:sz w:val="22"/>
          <w:szCs w:val="22"/>
        </w:rPr>
        <w:t xml:space="preserve"> 1.2 (оборотная часть),</w:t>
      </w:r>
      <w:r w:rsidRPr="007E44C1">
        <w:rPr>
          <w:sz w:val="22"/>
          <w:szCs w:val="22"/>
        </w:rPr>
        <w:t xml:space="preserve"> 1.</w:t>
      </w:r>
      <w:r w:rsidR="003E35A5">
        <w:rPr>
          <w:sz w:val="22"/>
          <w:szCs w:val="22"/>
        </w:rPr>
        <w:t>6</w:t>
      </w:r>
      <w:r w:rsidRPr="007E44C1">
        <w:rPr>
          <w:sz w:val="22"/>
          <w:szCs w:val="22"/>
        </w:rPr>
        <w:t xml:space="preserve"> (оборотная часть) и 1.</w:t>
      </w:r>
      <w:r w:rsidR="003E35A5">
        <w:rPr>
          <w:sz w:val="22"/>
          <w:szCs w:val="22"/>
        </w:rPr>
        <w:t>7</w:t>
      </w:r>
      <w:r w:rsidRPr="007E44C1">
        <w:rPr>
          <w:sz w:val="22"/>
          <w:szCs w:val="22"/>
        </w:rPr>
        <w:t xml:space="preserve"> (оборотная часть) пункта 1 настоящ</w:t>
      </w:r>
      <w:r w:rsidR="007E44C1" w:rsidRPr="00865EE5">
        <w:rPr>
          <w:sz w:val="22"/>
          <w:szCs w:val="22"/>
        </w:rPr>
        <w:t>их</w:t>
      </w:r>
      <w:r w:rsidRPr="00865EE5">
        <w:rPr>
          <w:sz w:val="22"/>
          <w:szCs w:val="22"/>
        </w:rPr>
        <w:t xml:space="preserve"> </w:t>
      </w:r>
      <w:r w:rsidR="007E44C1" w:rsidRPr="00163036">
        <w:rPr>
          <w:sz w:val="22"/>
          <w:szCs w:val="22"/>
        </w:rPr>
        <w:t>Тарифов</w:t>
      </w:r>
      <w:r w:rsidRPr="00163036">
        <w:rPr>
          <w:sz w:val="22"/>
          <w:szCs w:val="22"/>
        </w:rPr>
        <w:t xml:space="preserve">, комиссионное вознаграждение, установленное </w:t>
      </w:r>
      <w:r w:rsidR="00181A7E">
        <w:rPr>
          <w:sz w:val="22"/>
          <w:szCs w:val="22"/>
        </w:rPr>
        <w:t>под</w:t>
      </w:r>
      <w:r w:rsidRPr="00163036">
        <w:rPr>
          <w:sz w:val="22"/>
          <w:szCs w:val="22"/>
        </w:rPr>
        <w:t>пунктом 1.</w:t>
      </w:r>
      <w:r w:rsidR="003E35A5">
        <w:rPr>
          <w:sz w:val="22"/>
          <w:szCs w:val="22"/>
        </w:rPr>
        <w:t>4</w:t>
      </w:r>
      <w:r w:rsidRPr="00163036">
        <w:rPr>
          <w:sz w:val="22"/>
          <w:szCs w:val="22"/>
        </w:rPr>
        <w:t xml:space="preserve"> </w:t>
      </w:r>
      <w:r w:rsidR="00181A7E">
        <w:rPr>
          <w:sz w:val="22"/>
          <w:szCs w:val="22"/>
        </w:rPr>
        <w:t xml:space="preserve">пункта 1 </w:t>
      </w:r>
      <w:r w:rsidRPr="00163036">
        <w:rPr>
          <w:sz w:val="22"/>
          <w:szCs w:val="22"/>
        </w:rPr>
        <w:t>настоящ</w:t>
      </w:r>
      <w:r w:rsidR="007E44C1" w:rsidRPr="007B69E6">
        <w:rPr>
          <w:sz w:val="22"/>
          <w:szCs w:val="22"/>
        </w:rPr>
        <w:t>их</w:t>
      </w:r>
      <w:r w:rsidRPr="007B69E6">
        <w:rPr>
          <w:sz w:val="22"/>
          <w:szCs w:val="22"/>
        </w:rPr>
        <w:t xml:space="preserve"> </w:t>
      </w:r>
      <w:r w:rsidR="00735528">
        <w:rPr>
          <w:sz w:val="22"/>
          <w:szCs w:val="22"/>
        </w:rPr>
        <w:t>Тарифов, а также комиссионное вознаграждение, взимаемо</w:t>
      </w:r>
      <w:r w:rsidR="00A63DB1">
        <w:rPr>
          <w:sz w:val="22"/>
          <w:szCs w:val="22"/>
        </w:rPr>
        <w:t>е</w:t>
      </w:r>
      <w:r w:rsidR="00735528">
        <w:rPr>
          <w:sz w:val="22"/>
          <w:szCs w:val="22"/>
        </w:rPr>
        <w:t xml:space="preserve"> из расчета минимальной ставки комиссионного вознаграждения, установленной подпунктом 1.1</w:t>
      </w:r>
      <w:r w:rsidR="003E35A5">
        <w:rPr>
          <w:sz w:val="22"/>
          <w:szCs w:val="22"/>
        </w:rPr>
        <w:t>1</w:t>
      </w:r>
      <w:r w:rsidR="00735528">
        <w:rPr>
          <w:sz w:val="22"/>
          <w:szCs w:val="22"/>
        </w:rPr>
        <w:t xml:space="preserve"> настоящ</w:t>
      </w:r>
      <w:r w:rsidR="007E44C1">
        <w:rPr>
          <w:sz w:val="22"/>
          <w:szCs w:val="22"/>
        </w:rPr>
        <w:t>их</w:t>
      </w:r>
      <w:r w:rsidRPr="007E44C1">
        <w:rPr>
          <w:sz w:val="22"/>
          <w:szCs w:val="22"/>
        </w:rPr>
        <w:t xml:space="preserve"> </w:t>
      </w:r>
      <w:r w:rsidR="007E44C1">
        <w:rPr>
          <w:sz w:val="22"/>
          <w:szCs w:val="22"/>
        </w:rPr>
        <w:t>Тарифов</w:t>
      </w:r>
      <w:r w:rsidRPr="007E44C1">
        <w:rPr>
          <w:sz w:val="22"/>
          <w:szCs w:val="22"/>
        </w:rPr>
        <w:t xml:space="preserve">, в день </w:t>
      </w:r>
      <w:r w:rsidR="007E44C1" w:rsidRPr="007E44C1">
        <w:rPr>
          <w:sz w:val="22"/>
          <w:szCs w:val="22"/>
        </w:rPr>
        <w:t>заключения сделки</w:t>
      </w:r>
      <w:proofErr w:type="gramEnd"/>
      <w:r w:rsidR="007E44C1" w:rsidRPr="007E44C1">
        <w:rPr>
          <w:sz w:val="22"/>
          <w:szCs w:val="22"/>
        </w:rPr>
        <w:t xml:space="preserve"> </w:t>
      </w:r>
      <w:r w:rsidR="006B70BF">
        <w:rPr>
          <w:sz w:val="22"/>
          <w:szCs w:val="22"/>
        </w:rPr>
        <w:t>удерживается ЗАО АКБ </w:t>
      </w:r>
      <w:r w:rsidRPr="007E44C1">
        <w:rPr>
          <w:sz w:val="22"/>
          <w:szCs w:val="22"/>
        </w:rPr>
        <w:t xml:space="preserve">«Национальный Клиринговый Центр» </w:t>
      </w:r>
      <w:r w:rsidR="0043740B" w:rsidRPr="00865EE5">
        <w:rPr>
          <w:sz w:val="22"/>
          <w:szCs w:val="22"/>
        </w:rPr>
        <w:t xml:space="preserve">с </w:t>
      </w:r>
      <w:r w:rsidR="00163036">
        <w:rPr>
          <w:sz w:val="22"/>
          <w:szCs w:val="22"/>
        </w:rPr>
        <w:t>р</w:t>
      </w:r>
      <w:r w:rsidR="007E44C1" w:rsidRPr="00865EE5">
        <w:rPr>
          <w:sz w:val="22"/>
          <w:szCs w:val="22"/>
        </w:rPr>
        <w:t>асче</w:t>
      </w:r>
      <w:r w:rsidR="007E44C1" w:rsidRPr="00163036">
        <w:rPr>
          <w:sz w:val="22"/>
          <w:szCs w:val="22"/>
        </w:rPr>
        <w:t xml:space="preserve">тного кода соответствующего </w:t>
      </w:r>
      <w:r w:rsidR="0043740B" w:rsidRPr="00163036">
        <w:rPr>
          <w:sz w:val="22"/>
          <w:szCs w:val="22"/>
        </w:rPr>
        <w:t xml:space="preserve">Участника клиринга </w:t>
      </w:r>
      <w:r w:rsidRPr="007B69E6">
        <w:rPr>
          <w:sz w:val="22"/>
          <w:szCs w:val="22"/>
        </w:rPr>
        <w:t>и перечисляется ОАО Московская Биржа;</w:t>
      </w:r>
      <w:bookmarkEnd w:id="14"/>
    </w:p>
    <w:p w:rsidR="001A10BA" w:rsidRPr="006E0F58" w:rsidRDefault="001A10BA" w:rsidP="001A10BA">
      <w:pPr>
        <w:numPr>
          <w:ilvl w:val="2"/>
          <w:numId w:val="3"/>
        </w:numPr>
        <w:tabs>
          <w:tab w:val="clear" w:pos="1224"/>
          <w:tab w:val="left" w:pos="180"/>
          <w:tab w:val="num" w:pos="900"/>
          <w:tab w:val="left" w:pos="1080"/>
        </w:tabs>
        <w:spacing w:after="120"/>
        <w:ind w:left="720" w:firstLine="0"/>
        <w:jc w:val="both"/>
        <w:rPr>
          <w:sz w:val="22"/>
          <w:szCs w:val="22"/>
        </w:rPr>
      </w:pPr>
      <w:bookmarkStart w:id="15" w:name="_Ref291507251"/>
      <w:bookmarkStart w:id="16" w:name="_Ref298253378"/>
      <w:proofErr w:type="gramStart"/>
      <w:r w:rsidRPr="006E0F58">
        <w:rPr>
          <w:sz w:val="22"/>
          <w:szCs w:val="22"/>
        </w:rPr>
        <w:t>постоянная часть комиссионного вознаграждения, установленная в подпунктах 1.1 и 1.</w:t>
      </w:r>
      <w:r w:rsidR="00990466">
        <w:rPr>
          <w:sz w:val="22"/>
          <w:szCs w:val="22"/>
        </w:rPr>
        <w:t>5</w:t>
      </w:r>
      <w:r w:rsidRPr="006E0F58">
        <w:rPr>
          <w:sz w:val="22"/>
          <w:szCs w:val="22"/>
        </w:rPr>
        <w:t xml:space="preserve"> пункта 1 настоящ</w:t>
      </w:r>
      <w:r w:rsidR="007E44C1">
        <w:rPr>
          <w:sz w:val="22"/>
          <w:szCs w:val="22"/>
        </w:rPr>
        <w:t>их</w:t>
      </w:r>
      <w:r w:rsidRPr="006E0F58">
        <w:rPr>
          <w:sz w:val="22"/>
          <w:szCs w:val="22"/>
        </w:rPr>
        <w:t xml:space="preserve"> </w:t>
      </w:r>
      <w:r w:rsidR="007E44C1">
        <w:rPr>
          <w:sz w:val="22"/>
          <w:szCs w:val="22"/>
        </w:rPr>
        <w:t>Тарифов</w:t>
      </w:r>
      <w:r w:rsidRPr="006E0F58">
        <w:rPr>
          <w:sz w:val="22"/>
          <w:szCs w:val="22"/>
        </w:rPr>
        <w:t>, согласно выбранному Участником торгов тарифному плану в соответствии с подпунктами 1.</w:t>
      </w:r>
      <w:r w:rsidR="00990466">
        <w:rPr>
          <w:sz w:val="22"/>
          <w:szCs w:val="22"/>
        </w:rPr>
        <w:t>3</w:t>
      </w:r>
      <w:r w:rsidRPr="006E0F58">
        <w:rPr>
          <w:sz w:val="22"/>
          <w:szCs w:val="22"/>
        </w:rPr>
        <w:t xml:space="preserve"> и/или 1.</w:t>
      </w:r>
      <w:r w:rsidR="00990466">
        <w:rPr>
          <w:sz w:val="22"/>
          <w:szCs w:val="22"/>
        </w:rPr>
        <w:t>8</w:t>
      </w:r>
      <w:r w:rsidRPr="006E0F58">
        <w:rPr>
          <w:sz w:val="22"/>
          <w:szCs w:val="22"/>
        </w:rPr>
        <w:t xml:space="preserve"> пункта 1 настоящ</w:t>
      </w:r>
      <w:r w:rsidR="007E44C1">
        <w:rPr>
          <w:sz w:val="22"/>
          <w:szCs w:val="22"/>
        </w:rPr>
        <w:t>их</w:t>
      </w:r>
      <w:r w:rsidRPr="006E0F58">
        <w:rPr>
          <w:sz w:val="22"/>
          <w:szCs w:val="22"/>
        </w:rPr>
        <w:t xml:space="preserve"> </w:t>
      </w:r>
      <w:r w:rsidR="007E44C1">
        <w:rPr>
          <w:sz w:val="22"/>
          <w:szCs w:val="22"/>
        </w:rPr>
        <w:t>Тарифов</w:t>
      </w:r>
      <w:r w:rsidRPr="006E0F58">
        <w:rPr>
          <w:sz w:val="22"/>
          <w:szCs w:val="22"/>
        </w:rPr>
        <w:t>, удерживается ЗАО</w:t>
      </w:r>
      <w:r w:rsidR="003E68CA">
        <w:rPr>
          <w:sz w:val="22"/>
          <w:szCs w:val="22"/>
        </w:rPr>
        <w:t> </w:t>
      </w:r>
      <w:r w:rsidRPr="006E0F58">
        <w:rPr>
          <w:sz w:val="22"/>
          <w:szCs w:val="22"/>
        </w:rPr>
        <w:t>АКБ «Национальный Клиринговый Центр»</w:t>
      </w:r>
      <w:r w:rsidR="0043740B" w:rsidRPr="0043740B">
        <w:rPr>
          <w:sz w:val="22"/>
          <w:szCs w:val="22"/>
        </w:rPr>
        <w:t xml:space="preserve"> </w:t>
      </w:r>
      <w:r w:rsidR="0043740B">
        <w:rPr>
          <w:sz w:val="22"/>
          <w:szCs w:val="22"/>
        </w:rPr>
        <w:t xml:space="preserve">с </w:t>
      </w:r>
      <w:r w:rsidR="00163036">
        <w:rPr>
          <w:sz w:val="22"/>
          <w:szCs w:val="22"/>
        </w:rPr>
        <w:t>р</w:t>
      </w:r>
      <w:r w:rsidR="007E44C1">
        <w:rPr>
          <w:sz w:val="22"/>
          <w:szCs w:val="22"/>
        </w:rPr>
        <w:t xml:space="preserve">асчетного кода соответствующего </w:t>
      </w:r>
      <w:r w:rsidR="0043740B">
        <w:rPr>
          <w:sz w:val="22"/>
          <w:szCs w:val="22"/>
        </w:rPr>
        <w:t>Участника клиринга</w:t>
      </w:r>
      <w:r w:rsidRPr="006E0F58">
        <w:rPr>
          <w:sz w:val="22"/>
          <w:szCs w:val="22"/>
        </w:rPr>
        <w:t xml:space="preserve"> в первый рабочий день календарного месяца и </w:t>
      </w:r>
      <w:r w:rsidR="003E68CA">
        <w:rPr>
          <w:sz w:val="22"/>
          <w:szCs w:val="22"/>
        </w:rPr>
        <w:t>перечисляется ОАО </w:t>
      </w:r>
      <w:r w:rsidRPr="006E0F58">
        <w:rPr>
          <w:sz w:val="22"/>
          <w:szCs w:val="22"/>
        </w:rPr>
        <w:t>Московская Биржа;</w:t>
      </w:r>
      <w:bookmarkEnd w:id="15"/>
      <w:bookmarkEnd w:id="16"/>
      <w:proofErr w:type="gramEnd"/>
    </w:p>
    <w:p w:rsidR="001A10BA" w:rsidRDefault="001A10BA" w:rsidP="001A10BA">
      <w:pPr>
        <w:numPr>
          <w:ilvl w:val="2"/>
          <w:numId w:val="3"/>
        </w:numPr>
        <w:tabs>
          <w:tab w:val="clear" w:pos="1224"/>
          <w:tab w:val="left" w:pos="180"/>
          <w:tab w:val="num" w:pos="900"/>
          <w:tab w:val="left" w:pos="1080"/>
        </w:tabs>
        <w:spacing w:after="120"/>
        <w:ind w:left="720" w:firstLine="0"/>
        <w:jc w:val="both"/>
        <w:rPr>
          <w:sz w:val="22"/>
          <w:szCs w:val="22"/>
        </w:rPr>
      </w:pPr>
      <w:bookmarkStart w:id="17" w:name="_Ref298253884"/>
      <w:proofErr w:type="gramStart"/>
      <w:r w:rsidRPr="006E0F58">
        <w:rPr>
          <w:sz w:val="22"/>
          <w:szCs w:val="22"/>
        </w:rPr>
        <w:t>разница между размером минимального ежемесячного комиссионного вознаграждения, установленного в подпункте 1.</w:t>
      </w:r>
      <w:r w:rsidR="00844792">
        <w:rPr>
          <w:sz w:val="22"/>
          <w:szCs w:val="22"/>
        </w:rPr>
        <w:t>10</w:t>
      </w:r>
      <w:r w:rsidRPr="006E0F58">
        <w:rPr>
          <w:sz w:val="22"/>
          <w:szCs w:val="22"/>
        </w:rPr>
        <w:t xml:space="preserve"> пункта 1 настоящ</w:t>
      </w:r>
      <w:r w:rsidR="007E44C1">
        <w:rPr>
          <w:sz w:val="22"/>
          <w:szCs w:val="22"/>
        </w:rPr>
        <w:t>их</w:t>
      </w:r>
      <w:r w:rsidRPr="006E0F58">
        <w:rPr>
          <w:sz w:val="22"/>
          <w:szCs w:val="22"/>
        </w:rPr>
        <w:t xml:space="preserve"> </w:t>
      </w:r>
      <w:r w:rsidR="007E44C1">
        <w:rPr>
          <w:sz w:val="22"/>
          <w:szCs w:val="22"/>
        </w:rPr>
        <w:t>Тарифов</w:t>
      </w:r>
      <w:r w:rsidRPr="006E0F58">
        <w:rPr>
          <w:sz w:val="22"/>
          <w:szCs w:val="22"/>
        </w:rPr>
        <w:t xml:space="preserve">, и совокупным размером уплаченной оборотной части комиссионного вознаграждения за </w:t>
      </w:r>
      <w:r w:rsidR="007E44C1">
        <w:rPr>
          <w:sz w:val="22"/>
          <w:szCs w:val="22"/>
        </w:rPr>
        <w:t xml:space="preserve">заключение </w:t>
      </w:r>
      <w:r w:rsidR="00231542">
        <w:rPr>
          <w:sz w:val="22"/>
          <w:szCs w:val="22"/>
        </w:rPr>
        <w:t>сдел</w:t>
      </w:r>
      <w:r w:rsidR="007E44C1">
        <w:rPr>
          <w:sz w:val="22"/>
          <w:szCs w:val="22"/>
        </w:rPr>
        <w:t>ок</w:t>
      </w:r>
      <w:r w:rsidR="00231542">
        <w:rPr>
          <w:sz w:val="22"/>
          <w:szCs w:val="22"/>
        </w:rPr>
        <w:t xml:space="preserve"> </w:t>
      </w:r>
      <w:r w:rsidR="00231542" w:rsidRPr="00FD1EED">
        <w:rPr>
          <w:sz w:val="22"/>
          <w:szCs w:val="22"/>
        </w:rPr>
        <w:t>спот</w:t>
      </w:r>
      <w:r w:rsidR="00DA1FEB" w:rsidRPr="00FD1EED">
        <w:rPr>
          <w:sz w:val="22"/>
          <w:szCs w:val="22"/>
        </w:rPr>
        <w:t xml:space="preserve">, </w:t>
      </w:r>
      <w:r w:rsidR="00910853" w:rsidRPr="00FD1EED">
        <w:rPr>
          <w:sz w:val="22"/>
          <w:szCs w:val="22"/>
        </w:rPr>
        <w:t>а также</w:t>
      </w:r>
      <w:r w:rsidR="00DA1FEB" w:rsidRPr="00FD1EED">
        <w:rPr>
          <w:sz w:val="22"/>
          <w:szCs w:val="22"/>
        </w:rPr>
        <w:t xml:space="preserve"> комиссионн</w:t>
      </w:r>
      <w:r w:rsidR="00910853" w:rsidRPr="00FD1EED">
        <w:rPr>
          <w:sz w:val="22"/>
          <w:szCs w:val="22"/>
        </w:rPr>
        <w:t>ым</w:t>
      </w:r>
      <w:r w:rsidR="00DA1FEB" w:rsidRPr="00FD1EED">
        <w:rPr>
          <w:sz w:val="22"/>
          <w:szCs w:val="22"/>
        </w:rPr>
        <w:t xml:space="preserve"> вознаграждение</w:t>
      </w:r>
      <w:r w:rsidR="00910853" w:rsidRPr="00FD1EED">
        <w:rPr>
          <w:sz w:val="22"/>
          <w:szCs w:val="22"/>
        </w:rPr>
        <w:t>м</w:t>
      </w:r>
      <w:r w:rsidR="00DA1FEB" w:rsidRPr="00FD1EED">
        <w:rPr>
          <w:sz w:val="22"/>
          <w:szCs w:val="22"/>
        </w:rPr>
        <w:t xml:space="preserve"> за организацию торгов, установленн</w:t>
      </w:r>
      <w:r w:rsidR="00910853" w:rsidRPr="00FD1EED">
        <w:rPr>
          <w:sz w:val="22"/>
          <w:szCs w:val="22"/>
        </w:rPr>
        <w:t>ым</w:t>
      </w:r>
      <w:r w:rsidR="00DA1FEB" w:rsidRPr="00FD1EED">
        <w:rPr>
          <w:sz w:val="22"/>
          <w:szCs w:val="22"/>
        </w:rPr>
        <w:t xml:space="preserve"> подпунктом</w:t>
      </w:r>
      <w:r w:rsidR="00DA1FEB">
        <w:rPr>
          <w:sz w:val="22"/>
          <w:szCs w:val="22"/>
        </w:rPr>
        <w:t xml:space="preserve"> 1.</w:t>
      </w:r>
      <w:r w:rsidR="00844792">
        <w:rPr>
          <w:sz w:val="22"/>
          <w:szCs w:val="22"/>
        </w:rPr>
        <w:t>4</w:t>
      </w:r>
      <w:r w:rsidR="00DA1FEB">
        <w:rPr>
          <w:sz w:val="22"/>
          <w:szCs w:val="22"/>
        </w:rPr>
        <w:t xml:space="preserve"> пункта 1 настоящих Тарифов</w:t>
      </w:r>
      <w:r w:rsidRPr="006E0F58">
        <w:rPr>
          <w:sz w:val="22"/>
          <w:szCs w:val="22"/>
        </w:rPr>
        <w:t>, удерживается ЗАО АКБ «Национальный Клиринговый Центр»</w:t>
      </w:r>
      <w:r w:rsidR="00231542">
        <w:rPr>
          <w:sz w:val="22"/>
          <w:szCs w:val="22"/>
        </w:rPr>
        <w:t xml:space="preserve"> с </w:t>
      </w:r>
      <w:r w:rsidR="00163036">
        <w:rPr>
          <w:sz w:val="22"/>
          <w:szCs w:val="22"/>
        </w:rPr>
        <w:t>р</w:t>
      </w:r>
      <w:r w:rsidR="007E44C1">
        <w:rPr>
          <w:sz w:val="22"/>
          <w:szCs w:val="22"/>
        </w:rPr>
        <w:t xml:space="preserve">асчетного кода соответствующего </w:t>
      </w:r>
      <w:r w:rsidR="00231542">
        <w:rPr>
          <w:sz w:val="22"/>
          <w:szCs w:val="22"/>
        </w:rPr>
        <w:t>Участника клиринга</w:t>
      </w:r>
      <w:r w:rsidRPr="006E0F58">
        <w:rPr>
          <w:sz w:val="22"/>
          <w:szCs w:val="22"/>
        </w:rPr>
        <w:t xml:space="preserve"> в последний рабочий день календарного месяца </w:t>
      </w:r>
      <w:r w:rsidR="00231542">
        <w:rPr>
          <w:sz w:val="22"/>
          <w:szCs w:val="22"/>
        </w:rPr>
        <w:t>в</w:t>
      </w:r>
      <w:proofErr w:type="gramEnd"/>
      <w:r w:rsidR="00231542">
        <w:rPr>
          <w:sz w:val="22"/>
          <w:szCs w:val="22"/>
        </w:rPr>
        <w:t xml:space="preserve"> </w:t>
      </w:r>
      <w:proofErr w:type="gramStart"/>
      <w:r w:rsidR="00231542">
        <w:rPr>
          <w:sz w:val="22"/>
          <w:szCs w:val="22"/>
        </w:rPr>
        <w:t>случае</w:t>
      </w:r>
      <w:proofErr w:type="gramEnd"/>
      <w:r w:rsidR="00231542">
        <w:rPr>
          <w:sz w:val="22"/>
          <w:szCs w:val="22"/>
        </w:rPr>
        <w:t>, если</w:t>
      </w:r>
      <w:r w:rsidRPr="006E0F58">
        <w:rPr>
          <w:sz w:val="22"/>
          <w:szCs w:val="22"/>
        </w:rPr>
        <w:t xml:space="preserve"> Участник торгов име</w:t>
      </w:r>
      <w:r w:rsidR="00231542">
        <w:rPr>
          <w:sz w:val="22"/>
          <w:szCs w:val="22"/>
        </w:rPr>
        <w:t>л</w:t>
      </w:r>
      <w:r w:rsidRPr="006E0F58">
        <w:rPr>
          <w:sz w:val="22"/>
          <w:szCs w:val="22"/>
        </w:rPr>
        <w:t xml:space="preserve"> доступ к торгам в течение одного и более дней в календарном месяце, вне зависимости от факта подачи заявок, заключения и/или исполнения Участником торгов сделок на организованных торгах, по итогам которого взимается минимальное ежемесячное комиссионное вознаграждение, и перечисляется ОАО </w:t>
      </w:r>
      <w:r w:rsidRPr="006E0F58">
        <w:rPr>
          <w:sz w:val="22"/>
          <w:szCs w:val="22"/>
        </w:rPr>
        <w:lastRenderedPageBreak/>
        <w:t>Московская Биржа. В случае прекращения доступа к торгам в течение месяца, минимальное ежемесячное комиссионное вознаграждение за организацию торгов взимается в день прекращения доступа к торгам данного Участника торгов.</w:t>
      </w:r>
      <w:bookmarkEnd w:id="17"/>
    </w:p>
    <w:p w:rsidR="002F2B71" w:rsidRPr="006E0F58" w:rsidRDefault="002F2B71" w:rsidP="002F2B71">
      <w:pPr>
        <w:tabs>
          <w:tab w:val="left" w:pos="180"/>
          <w:tab w:val="left" w:pos="1080"/>
        </w:tabs>
        <w:spacing w:after="120"/>
        <w:ind w:firstLine="567"/>
        <w:jc w:val="both"/>
        <w:rPr>
          <w:sz w:val="22"/>
          <w:szCs w:val="22"/>
        </w:rPr>
      </w:pPr>
    </w:p>
    <w:p w:rsidR="001A10BA" w:rsidRDefault="001A10BA" w:rsidP="00ED31F3">
      <w:pPr>
        <w:numPr>
          <w:ilvl w:val="0"/>
          <w:numId w:val="3"/>
        </w:numPr>
        <w:tabs>
          <w:tab w:val="left" w:pos="720"/>
          <w:tab w:val="left" w:pos="1080"/>
        </w:tabs>
        <w:spacing w:after="120"/>
        <w:ind w:left="0" w:firstLine="567"/>
        <w:jc w:val="both"/>
        <w:rPr>
          <w:sz w:val="22"/>
          <w:szCs w:val="22"/>
        </w:rPr>
      </w:pPr>
      <w:r w:rsidRPr="006E0F58">
        <w:rPr>
          <w:sz w:val="22"/>
          <w:szCs w:val="22"/>
        </w:rPr>
        <w:t xml:space="preserve">Размер, порядок расчета и сроки уплаты вознаграждения ОАО Московская Биржа за предоставление интегрированного технологического сервиса (далее – ИТС) при </w:t>
      </w:r>
      <w:r w:rsidR="00865EE5">
        <w:rPr>
          <w:sz w:val="22"/>
          <w:szCs w:val="22"/>
        </w:rPr>
        <w:t xml:space="preserve">заключении </w:t>
      </w:r>
      <w:r w:rsidRPr="006E0F58">
        <w:rPr>
          <w:sz w:val="22"/>
          <w:szCs w:val="22"/>
        </w:rPr>
        <w:t xml:space="preserve">Участником торгов – </w:t>
      </w:r>
      <w:r w:rsidR="00AF010A">
        <w:rPr>
          <w:sz w:val="22"/>
          <w:szCs w:val="22"/>
        </w:rPr>
        <w:t>п</w:t>
      </w:r>
      <w:r w:rsidRPr="006E0F58">
        <w:rPr>
          <w:sz w:val="22"/>
          <w:szCs w:val="22"/>
        </w:rPr>
        <w:t xml:space="preserve">ользователем ПТК ТЦ </w:t>
      </w:r>
      <w:r w:rsidR="00865EE5">
        <w:rPr>
          <w:sz w:val="22"/>
          <w:szCs w:val="22"/>
        </w:rPr>
        <w:t>сделок</w:t>
      </w:r>
      <w:r w:rsidRPr="006E0F58">
        <w:rPr>
          <w:sz w:val="22"/>
          <w:szCs w:val="22"/>
        </w:rPr>
        <w:t xml:space="preserve"> </w:t>
      </w:r>
      <w:r w:rsidR="00865EE5">
        <w:rPr>
          <w:sz w:val="22"/>
          <w:szCs w:val="22"/>
        </w:rPr>
        <w:t xml:space="preserve">с </w:t>
      </w:r>
      <w:r w:rsidRPr="006E0F58">
        <w:rPr>
          <w:sz w:val="22"/>
          <w:szCs w:val="22"/>
        </w:rPr>
        <w:t>иностранной валют</w:t>
      </w:r>
      <w:r w:rsidR="00865EE5">
        <w:rPr>
          <w:sz w:val="22"/>
          <w:szCs w:val="22"/>
        </w:rPr>
        <w:t>ой</w:t>
      </w:r>
      <w:r w:rsidRPr="006E0F58">
        <w:rPr>
          <w:sz w:val="22"/>
          <w:szCs w:val="22"/>
        </w:rPr>
        <w:t xml:space="preserve"> на организованных торгах:</w:t>
      </w:r>
    </w:p>
    <w:p w:rsidR="001B405C" w:rsidRPr="006E0F58" w:rsidRDefault="001B405C" w:rsidP="001B405C">
      <w:pPr>
        <w:tabs>
          <w:tab w:val="left" w:pos="180"/>
          <w:tab w:val="left" w:pos="1080"/>
        </w:tabs>
        <w:spacing w:after="120"/>
        <w:ind w:firstLine="567"/>
        <w:jc w:val="both"/>
        <w:rPr>
          <w:sz w:val="22"/>
          <w:szCs w:val="22"/>
        </w:rPr>
      </w:pPr>
    </w:p>
    <w:p w:rsidR="001A10BA" w:rsidRDefault="001A10BA" w:rsidP="001A10BA">
      <w:pPr>
        <w:numPr>
          <w:ilvl w:val="1"/>
          <w:numId w:val="3"/>
        </w:numPr>
        <w:tabs>
          <w:tab w:val="clear" w:pos="1389"/>
          <w:tab w:val="num" w:pos="-29418"/>
          <w:tab w:val="left" w:pos="180"/>
          <w:tab w:val="left" w:pos="1080"/>
        </w:tabs>
        <w:spacing w:after="120"/>
        <w:ind w:left="0" w:firstLine="540"/>
        <w:jc w:val="both"/>
        <w:rPr>
          <w:sz w:val="22"/>
          <w:szCs w:val="22"/>
        </w:rPr>
      </w:pPr>
      <w:bookmarkStart w:id="18" w:name="_Ref317089755"/>
      <w:r w:rsidRPr="006E0F58">
        <w:rPr>
          <w:sz w:val="22"/>
          <w:szCs w:val="22"/>
        </w:rPr>
        <w:t xml:space="preserve">При </w:t>
      </w:r>
      <w:r w:rsidR="000D0395">
        <w:rPr>
          <w:sz w:val="22"/>
          <w:szCs w:val="22"/>
        </w:rPr>
        <w:t>заключени</w:t>
      </w:r>
      <w:r w:rsidR="00865EE5">
        <w:rPr>
          <w:sz w:val="22"/>
          <w:szCs w:val="22"/>
        </w:rPr>
        <w:t>и</w:t>
      </w:r>
      <w:r w:rsidR="000D0395">
        <w:rPr>
          <w:sz w:val="22"/>
          <w:szCs w:val="22"/>
        </w:rPr>
        <w:t xml:space="preserve"> </w:t>
      </w:r>
      <w:r w:rsidRPr="006E0F58">
        <w:rPr>
          <w:sz w:val="22"/>
          <w:szCs w:val="22"/>
        </w:rPr>
        <w:t>сделок</w:t>
      </w:r>
      <w:r w:rsidR="000D0395">
        <w:rPr>
          <w:sz w:val="22"/>
          <w:szCs w:val="22"/>
        </w:rPr>
        <w:t xml:space="preserve"> спот</w:t>
      </w:r>
      <w:r w:rsidRPr="006E0F58">
        <w:rPr>
          <w:sz w:val="22"/>
          <w:szCs w:val="22"/>
        </w:rPr>
        <w:t xml:space="preserve"> постоянная и оборотная части вознаграждения за предоставление ИТС устанавливаются в следующем размере:</w:t>
      </w:r>
      <w:bookmarkEnd w:id="18"/>
    </w:p>
    <w:p w:rsidR="009F3917" w:rsidRPr="006E0F58" w:rsidRDefault="009F3917" w:rsidP="009F3917">
      <w:pPr>
        <w:tabs>
          <w:tab w:val="left" w:pos="180"/>
          <w:tab w:val="left" w:pos="1080"/>
        </w:tabs>
        <w:spacing w:after="120"/>
        <w:ind w:firstLine="567"/>
        <w:jc w:val="both"/>
        <w:rPr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0"/>
        <w:gridCol w:w="3445"/>
        <w:gridCol w:w="4394"/>
      </w:tblGrid>
      <w:tr w:rsidR="001A10BA" w:rsidRPr="006E0F58" w:rsidTr="00592149">
        <w:trPr>
          <w:cantSplit/>
          <w:trHeight w:val="1541"/>
        </w:trPr>
        <w:tc>
          <w:tcPr>
            <w:tcW w:w="1800" w:type="dxa"/>
            <w:vAlign w:val="center"/>
          </w:tcPr>
          <w:p w:rsidR="001A10BA" w:rsidRPr="003647E2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647E2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Название тарифного плана</w:t>
            </w:r>
          </w:p>
        </w:tc>
        <w:tc>
          <w:tcPr>
            <w:tcW w:w="3445" w:type="dxa"/>
            <w:vAlign w:val="center"/>
          </w:tcPr>
          <w:p w:rsidR="001A10BA" w:rsidRPr="003647E2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647E2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Постоянная часть</w:t>
            </w:r>
          </w:p>
          <w:p w:rsidR="001A10BA" w:rsidRPr="003647E2" w:rsidRDefault="001A10BA" w:rsidP="00596FD5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647E2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(размер вознаграждения за предоставление ИТС, взимаемого на ежемесячной основе </w:t>
            </w:r>
            <w:r w:rsidR="00596FD5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по регистрационному коду</w:t>
            </w:r>
            <w:r w:rsidRPr="003647E2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 Участника торгов)</w:t>
            </w:r>
          </w:p>
        </w:tc>
        <w:tc>
          <w:tcPr>
            <w:tcW w:w="4394" w:type="dxa"/>
            <w:vAlign w:val="center"/>
          </w:tcPr>
          <w:p w:rsidR="001A10BA" w:rsidRPr="003647E2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647E2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Оборотная часть </w:t>
            </w:r>
            <w:r w:rsidRPr="003647E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(размер вознаграждения за предоставление ИТС, взимаемого от объема каждой сделки</w:t>
            </w:r>
            <w:r w:rsidR="000D0395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спот</w:t>
            </w:r>
            <w:r w:rsidRPr="003647E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в сопряженной валюте (%))</w:t>
            </w:r>
          </w:p>
          <w:p w:rsidR="001A10BA" w:rsidRPr="003647E2" w:rsidDel="004C04A6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1A10BA" w:rsidRPr="006E0F58" w:rsidTr="00592149">
        <w:trPr>
          <w:cantSplit/>
          <w:trHeight w:val="465"/>
        </w:trPr>
        <w:tc>
          <w:tcPr>
            <w:tcW w:w="1800" w:type="dxa"/>
            <w:vAlign w:val="center"/>
          </w:tcPr>
          <w:p w:rsidR="001A10BA" w:rsidRPr="003647E2" w:rsidRDefault="001A10BA" w:rsidP="00592149">
            <w:pPr>
              <w:jc w:val="center"/>
              <w:rPr>
                <w:sz w:val="20"/>
                <w:szCs w:val="20"/>
              </w:rPr>
            </w:pPr>
            <w:r w:rsidRPr="003647E2">
              <w:rPr>
                <w:color w:val="000000"/>
                <w:sz w:val="20"/>
                <w:szCs w:val="20"/>
              </w:rPr>
              <w:t>SPT_0</w:t>
            </w:r>
          </w:p>
        </w:tc>
        <w:tc>
          <w:tcPr>
            <w:tcW w:w="3445" w:type="dxa"/>
            <w:vAlign w:val="bottom"/>
          </w:tcPr>
          <w:p w:rsidR="001A10BA" w:rsidRPr="003647E2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647E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94" w:type="dxa"/>
            <w:vAlign w:val="bottom"/>
          </w:tcPr>
          <w:p w:rsidR="001A10BA" w:rsidRPr="003647E2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647E2">
              <w:rPr>
                <w:rFonts w:ascii="Times New Roman" w:hAnsi="Times New Roman"/>
                <w:sz w:val="20"/>
                <w:szCs w:val="20"/>
              </w:rPr>
              <w:t>0,0002250%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1800" w:type="dxa"/>
            <w:vAlign w:val="center"/>
          </w:tcPr>
          <w:p w:rsidR="001A10BA" w:rsidRPr="003647E2" w:rsidRDefault="001A10BA" w:rsidP="00592149">
            <w:pPr>
              <w:jc w:val="center"/>
              <w:rPr>
                <w:sz w:val="20"/>
                <w:szCs w:val="20"/>
              </w:rPr>
            </w:pPr>
            <w:r w:rsidRPr="003647E2">
              <w:rPr>
                <w:color w:val="000000"/>
                <w:sz w:val="20"/>
                <w:szCs w:val="20"/>
              </w:rPr>
              <w:t>SPT_1000</w:t>
            </w:r>
          </w:p>
        </w:tc>
        <w:tc>
          <w:tcPr>
            <w:tcW w:w="3445" w:type="dxa"/>
            <w:vAlign w:val="bottom"/>
          </w:tcPr>
          <w:p w:rsidR="001A10BA" w:rsidRPr="003647E2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647E2">
              <w:rPr>
                <w:rFonts w:ascii="Times New Roman" w:hAnsi="Times New Roman"/>
                <w:sz w:val="20"/>
                <w:szCs w:val="20"/>
              </w:rPr>
              <w:t>150</w:t>
            </w:r>
            <w:r w:rsidRPr="003647E2">
              <w:rPr>
                <w:rFonts w:ascii="Times New Roman" w:hAnsi="Times New Roman"/>
                <w:sz w:val="20"/>
                <w:szCs w:val="20"/>
                <w:lang w:val="ru-RU"/>
              </w:rPr>
              <w:t> </w:t>
            </w:r>
            <w:r w:rsidRPr="003647E2">
              <w:rPr>
                <w:rFonts w:ascii="Times New Roman" w:hAnsi="Times New Roman"/>
                <w:sz w:val="20"/>
                <w:szCs w:val="20"/>
              </w:rPr>
              <w:t>000</w:t>
            </w:r>
            <w:r w:rsidRPr="003647E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руб.</w:t>
            </w:r>
          </w:p>
        </w:tc>
        <w:tc>
          <w:tcPr>
            <w:tcW w:w="4394" w:type="dxa"/>
            <w:vAlign w:val="bottom"/>
          </w:tcPr>
          <w:p w:rsidR="001A10BA" w:rsidRPr="003647E2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647E2">
              <w:rPr>
                <w:rFonts w:ascii="Times New Roman" w:hAnsi="Times New Roman"/>
                <w:sz w:val="20"/>
                <w:szCs w:val="20"/>
              </w:rPr>
              <w:t>0,0001500%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1800" w:type="dxa"/>
            <w:vAlign w:val="center"/>
          </w:tcPr>
          <w:p w:rsidR="001A10BA" w:rsidRPr="003647E2" w:rsidRDefault="001A10BA" w:rsidP="00592149">
            <w:pPr>
              <w:jc w:val="center"/>
              <w:rPr>
                <w:sz w:val="20"/>
                <w:szCs w:val="20"/>
              </w:rPr>
            </w:pPr>
            <w:r w:rsidRPr="003647E2">
              <w:rPr>
                <w:color w:val="000000"/>
                <w:sz w:val="20"/>
                <w:szCs w:val="20"/>
              </w:rPr>
              <w:t>SPT_2000</w:t>
            </w:r>
          </w:p>
        </w:tc>
        <w:tc>
          <w:tcPr>
            <w:tcW w:w="3445" w:type="dxa"/>
            <w:vAlign w:val="bottom"/>
          </w:tcPr>
          <w:p w:rsidR="001A10BA" w:rsidRPr="003647E2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647E2">
              <w:rPr>
                <w:rFonts w:ascii="Times New Roman" w:hAnsi="Times New Roman"/>
                <w:sz w:val="20"/>
                <w:szCs w:val="20"/>
              </w:rPr>
              <w:t>300</w:t>
            </w:r>
            <w:r w:rsidRPr="003647E2">
              <w:rPr>
                <w:rFonts w:ascii="Times New Roman" w:hAnsi="Times New Roman"/>
                <w:sz w:val="20"/>
                <w:szCs w:val="20"/>
                <w:lang w:val="ru-RU"/>
              </w:rPr>
              <w:t> </w:t>
            </w:r>
            <w:r w:rsidRPr="003647E2">
              <w:rPr>
                <w:rFonts w:ascii="Times New Roman" w:hAnsi="Times New Roman"/>
                <w:sz w:val="20"/>
                <w:szCs w:val="20"/>
              </w:rPr>
              <w:t>000</w:t>
            </w:r>
            <w:r w:rsidRPr="003647E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руб.</w:t>
            </w:r>
          </w:p>
        </w:tc>
        <w:tc>
          <w:tcPr>
            <w:tcW w:w="4394" w:type="dxa"/>
            <w:vAlign w:val="bottom"/>
          </w:tcPr>
          <w:p w:rsidR="001A10BA" w:rsidRPr="003647E2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647E2">
              <w:rPr>
                <w:rFonts w:ascii="Times New Roman" w:hAnsi="Times New Roman"/>
                <w:sz w:val="20"/>
                <w:szCs w:val="20"/>
              </w:rPr>
              <w:t>0,0001200%</w:t>
            </w:r>
          </w:p>
        </w:tc>
      </w:tr>
    </w:tbl>
    <w:p w:rsidR="001A10BA" w:rsidRDefault="001A10BA" w:rsidP="004508A6">
      <w:pPr>
        <w:tabs>
          <w:tab w:val="left" w:pos="180"/>
          <w:tab w:val="left" w:pos="1080"/>
        </w:tabs>
        <w:spacing w:after="120"/>
        <w:ind w:firstLine="567"/>
        <w:jc w:val="both"/>
        <w:rPr>
          <w:sz w:val="22"/>
          <w:szCs w:val="22"/>
        </w:rPr>
      </w:pPr>
    </w:p>
    <w:p w:rsidR="004508A6" w:rsidRPr="004508A6" w:rsidRDefault="004508A6" w:rsidP="004508A6">
      <w:pPr>
        <w:numPr>
          <w:ilvl w:val="1"/>
          <w:numId w:val="3"/>
        </w:numPr>
        <w:tabs>
          <w:tab w:val="clear" w:pos="1389"/>
          <w:tab w:val="num" w:pos="-29418"/>
          <w:tab w:val="left" w:pos="180"/>
          <w:tab w:val="left" w:pos="1080"/>
        </w:tabs>
        <w:spacing w:after="120"/>
        <w:ind w:left="0" w:firstLine="540"/>
        <w:jc w:val="both"/>
        <w:rPr>
          <w:sz w:val="22"/>
          <w:szCs w:val="22"/>
        </w:rPr>
      </w:pPr>
      <w:r w:rsidRPr="004508A6">
        <w:rPr>
          <w:sz w:val="22"/>
          <w:szCs w:val="22"/>
        </w:rPr>
        <w:t>При совершении сделки спот по заявке с номером, имеющим меньшую величину чем встречная заявка</w:t>
      </w:r>
      <w:r w:rsidR="006E6F8D">
        <w:rPr>
          <w:rStyle w:val="afb"/>
          <w:sz w:val="22"/>
          <w:szCs w:val="22"/>
        </w:rPr>
        <w:footnoteReference w:id="3"/>
      </w:r>
      <w:r w:rsidRPr="004508A6">
        <w:rPr>
          <w:sz w:val="22"/>
          <w:szCs w:val="22"/>
        </w:rPr>
        <w:t xml:space="preserve"> и объемом 10 000 лотов и более для Участника торгов устанавливается оборотная часть комиссионного вознаграждения за предоставление интегрированного технологического сервиса (далее – ИТС) в следующем размере:</w:t>
      </w:r>
    </w:p>
    <w:p w:rsidR="004508A6" w:rsidRPr="004508A6" w:rsidRDefault="004508A6" w:rsidP="004508A6">
      <w:pPr>
        <w:tabs>
          <w:tab w:val="left" w:pos="180"/>
          <w:tab w:val="left" w:pos="1080"/>
        </w:tabs>
        <w:spacing w:after="120"/>
        <w:ind w:firstLine="567"/>
        <w:jc w:val="both"/>
        <w:rPr>
          <w:sz w:val="22"/>
          <w:szCs w:val="22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1800"/>
        <w:gridCol w:w="7839"/>
      </w:tblGrid>
      <w:tr w:rsidR="004508A6" w:rsidTr="004508A6">
        <w:trPr>
          <w:cantSplit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08A6" w:rsidRDefault="004508A6" w:rsidP="004508A6">
            <w:pPr>
              <w:pStyle w:val="NoSpacing1"/>
              <w:keepNext/>
              <w:spacing w:before="0" w:after="0" w:line="240" w:lineRule="auto"/>
              <w:jc w:val="center"/>
            </w:pPr>
            <w:r w:rsidRPr="004508A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Название тарифного плана</w:t>
            </w:r>
          </w:p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08A6" w:rsidRPr="00617BB5" w:rsidRDefault="004508A6" w:rsidP="004508A6">
            <w:pPr>
              <w:pStyle w:val="NoSpacing1"/>
              <w:keepNext/>
              <w:spacing w:before="0" w:after="0" w:line="240" w:lineRule="auto"/>
              <w:jc w:val="center"/>
              <w:rPr>
                <w:lang w:val="ru-RU"/>
              </w:rPr>
            </w:pPr>
            <w:r w:rsidRPr="004508A6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Оборотная часть (размер вознаграждения за предоставление ИТС, взимаемого от объема каждой сделки спот в сопряженной валюте, заключенной в ходе основной сессии (%))</w:t>
            </w:r>
          </w:p>
        </w:tc>
      </w:tr>
      <w:tr w:rsidR="004508A6" w:rsidTr="004508A6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08A6" w:rsidRPr="004508A6" w:rsidRDefault="004508A6" w:rsidP="00BB54B1">
            <w:pPr>
              <w:jc w:val="center"/>
              <w:rPr>
                <w:color w:val="000000"/>
                <w:sz w:val="20"/>
                <w:szCs w:val="20"/>
              </w:rPr>
            </w:pPr>
            <w:r w:rsidRPr="004508A6">
              <w:rPr>
                <w:color w:val="000000"/>
                <w:sz w:val="20"/>
                <w:szCs w:val="20"/>
              </w:rPr>
              <w:t>SPT_0</w:t>
            </w:r>
          </w:p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508A6" w:rsidRPr="004508A6" w:rsidRDefault="004508A6" w:rsidP="004508A6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8A6">
              <w:rPr>
                <w:rFonts w:ascii="Times New Roman" w:hAnsi="Times New Roman"/>
                <w:sz w:val="20"/>
                <w:szCs w:val="20"/>
              </w:rPr>
              <w:t>0,0001950%</w:t>
            </w:r>
          </w:p>
        </w:tc>
      </w:tr>
      <w:tr w:rsidR="004508A6" w:rsidTr="004508A6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08A6" w:rsidRPr="004508A6" w:rsidRDefault="004508A6" w:rsidP="00BB54B1">
            <w:pPr>
              <w:jc w:val="center"/>
              <w:rPr>
                <w:color w:val="000000"/>
                <w:sz w:val="20"/>
                <w:szCs w:val="20"/>
              </w:rPr>
            </w:pPr>
            <w:r w:rsidRPr="004508A6">
              <w:rPr>
                <w:color w:val="000000"/>
                <w:sz w:val="20"/>
                <w:szCs w:val="20"/>
              </w:rPr>
              <w:t>SPT_1000</w:t>
            </w:r>
          </w:p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508A6" w:rsidRPr="004508A6" w:rsidRDefault="004508A6" w:rsidP="004508A6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8A6">
              <w:rPr>
                <w:rFonts w:ascii="Times New Roman" w:hAnsi="Times New Roman"/>
                <w:sz w:val="20"/>
                <w:szCs w:val="20"/>
              </w:rPr>
              <w:t>0,0001200%</w:t>
            </w:r>
          </w:p>
        </w:tc>
      </w:tr>
      <w:tr w:rsidR="004508A6" w:rsidTr="004508A6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508A6" w:rsidRPr="004508A6" w:rsidRDefault="004508A6" w:rsidP="00BB54B1">
            <w:pPr>
              <w:jc w:val="center"/>
              <w:rPr>
                <w:color w:val="000000"/>
                <w:sz w:val="20"/>
                <w:szCs w:val="20"/>
              </w:rPr>
            </w:pPr>
            <w:r w:rsidRPr="004508A6">
              <w:rPr>
                <w:color w:val="000000"/>
                <w:sz w:val="20"/>
                <w:szCs w:val="20"/>
              </w:rPr>
              <w:t>SPT_2000</w:t>
            </w:r>
          </w:p>
        </w:tc>
        <w:tc>
          <w:tcPr>
            <w:tcW w:w="7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508A6" w:rsidRPr="004508A6" w:rsidRDefault="004508A6" w:rsidP="004508A6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8A6">
              <w:rPr>
                <w:rFonts w:ascii="Times New Roman" w:hAnsi="Times New Roman"/>
                <w:sz w:val="20"/>
                <w:szCs w:val="20"/>
              </w:rPr>
              <w:t>0,0000900%</w:t>
            </w:r>
          </w:p>
        </w:tc>
      </w:tr>
    </w:tbl>
    <w:p w:rsidR="004508A6" w:rsidRPr="006E0F58" w:rsidRDefault="004508A6" w:rsidP="004508A6">
      <w:pPr>
        <w:tabs>
          <w:tab w:val="left" w:pos="180"/>
          <w:tab w:val="left" w:pos="1080"/>
        </w:tabs>
        <w:spacing w:after="120"/>
        <w:ind w:firstLine="567"/>
        <w:jc w:val="both"/>
        <w:rPr>
          <w:sz w:val="22"/>
          <w:szCs w:val="22"/>
        </w:rPr>
      </w:pPr>
    </w:p>
    <w:p w:rsidR="001A10BA" w:rsidRPr="00124570" w:rsidRDefault="001A10BA" w:rsidP="00865EE5">
      <w:pPr>
        <w:numPr>
          <w:ilvl w:val="1"/>
          <w:numId w:val="3"/>
        </w:numPr>
        <w:tabs>
          <w:tab w:val="clear" w:pos="1389"/>
          <w:tab w:val="num" w:pos="-29418"/>
          <w:tab w:val="left" w:pos="180"/>
          <w:tab w:val="left" w:pos="1080"/>
        </w:tabs>
        <w:spacing w:after="120"/>
        <w:ind w:left="0" w:firstLine="540"/>
        <w:jc w:val="both"/>
        <w:rPr>
          <w:sz w:val="22"/>
          <w:szCs w:val="22"/>
        </w:rPr>
      </w:pPr>
      <w:bookmarkStart w:id="19" w:name="_Ref317090410"/>
      <w:r w:rsidRPr="00865EE5">
        <w:rPr>
          <w:sz w:val="22"/>
          <w:szCs w:val="22"/>
        </w:rPr>
        <w:t>Выбор или изменение тарифного плана, установленного в подпункт</w:t>
      </w:r>
      <w:r w:rsidR="00894A94">
        <w:rPr>
          <w:sz w:val="22"/>
          <w:szCs w:val="22"/>
        </w:rPr>
        <w:t>ах</w:t>
      </w:r>
      <w:r w:rsidRPr="00865EE5">
        <w:rPr>
          <w:sz w:val="22"/>
          <w:szCs w:val="22"/>
        </w:rPr>
        <w:t xml:space="preserve"> 2.1</w:t>
      </w:r>
      <w:r w:rsidR="00894A94">
        <w:rPr>
          <w:sz w:val="22"/>
          <w:szCs w:val="22"/>
        </w:rPr>
        <w:t xml:space="preserve"> и 2.2</w:t>
      </w:r>
      <w:r w:rsidRPr="00865EE5">
        <w:rPr>
          <w:sz w:val="22"/>
          <w:szCs w:val="22"/>
        </w:rPr>
        <w:t xml:space="preserve"> пункта 2 настоящ</w:t>
      </w:r>
      <w:r w:rsidR="00865EE5" w:rsidRPr="00865EE5">
        <w:rPr>
          <w:sz w:val="22"/>
          <w:szCs w:val="22"/>
        </w:rPr>
        <w:t>их</w:t>
      </w:r>
      <w:r w:rsidRPr="00865EE5">
        <w:rPr>
          <w:sz w:val="22"/>
          <w:szCs w:val="22"/>
        </w:rPr>
        <w:t xml:space="preserve"> </w:t>
      </w:r>
      <w:r w:rsidR="00865EE5" w:rsidRPr="00865EE5">
        <w:rPr>
          <w:sz w:val="22"/>
          <w:szCs w:val="22"/>
        </w:rPr>
        <w:t>Тарифов</w:t>
      </w:r>
      <w:r w:rsidRPr="00163036">
        <w:rPr>
          <w:sz w:val="22"/>
          <w:szCs w:val="22"/>
        </w:rPr>
        <w:t xml:space="preserve">, </w:t>
      </w:r>
      <w:r w:rsidRPr="00124570">
        <w:rPr>
          <w:sz w:val="22"/>
          <w:szCs w:val="22"/>
        </w:rPr>
        <w:t>осуществляется на основании заявления</w:t>
      </w:r>
      <w:r w:rsidR="00AB465C" w:rsidRPr="00124570">
        <w:rPr>
          <w:sz w:val="22"/>
          <w:szCs w:val="22"/>
        </w:rPr>
        <w:t>, предоставляемого Участником торгов в ЗАО АКБ «Национальный Клиринговый Центр»</w:t>
      </w:r>
      <w:r w:rsidRPr="00124570">
        <w:rPr>
          <w:sz w:val="22"/>
          <w:szCs w:val="22"/>
        </w:rPr>
        <w:t>. Заявление предоставляется не менее чем за 5 (пять) рабочих дней до начала календарного месяца, с которого будет применяться соответствующий тарифный план.</w:t>
      </w:r>
      <w:bookmarkEnd w:id="19"/>
      <w:r w:rsidR="008059AD" w:rsidRPr="00124570">
        <w:rPr>
          <w:sz w:val="22"/>
          <w:szCs w:val="22"/>
        </w:rPr>
        <w:t xml:space="preserve"> При этом тарифный план не может быть различным для сделок спот (подпункт 2.1 пункта 2 настоящих </w:t>
      </w:r>
      <w:r w:rsidR="00862EDD" w:rsidRPr="00124570">
        <w:rPr>
          <w:sz w:val="22"/>
          <w:szCs w:val="22"/>
        </w:rPr>
        <w:t>Тарифов</w:t>
      </w:r>
      <w:r w:rsidR="008059AD" w:rsidRPr="00124570">
        <w:rPr>
          <w:sz w:val="22"/>
          <w:szCs w:val="22"/>
        </w:rPr>
        <w:t xml:space="preserve">) и сделок спот по заявке с номером, имеющим меньшую </w:t>
      </w:r>
      <w:proofErr w:type="gramStart"/>
      <w:r w:rsidR="008059AD" w:rsidRPr="00124570">
        <w:rPr>
          <w:sz w:val="22"/>
          <w:szCs w:val="22"/>
        </w:rPr>
        <w:t>величину</w:t>
      </w:r>
      <w:proofErr w:type="gramEnd"/>
      <w:r w:rsidR="008059AD" w:rsidRPr="00124570">
        <w:rPr>
          <w:sz w:val="22"/>
          <w:szCs w:val="22"/>
        </w:rPr>
        <w:t xml:space="preserve"> чем встречная заявка и объемом 10 000 лотов и более (подпункт 2.2 пункта 2 настоящих </w:t>
      </w:r>
      <w:r w:rsidR="00862EDD" w:rsidRPr="00124570">
        <w:rPr>
          <w:sz w:val="22"/>
          <w:szCs w:val="22"/>
        </w:rPr>
        <w:t>Тарифов</w:t>
      </w:r>
      <w:r w:rsidR="008059AD" w:rsidRPr="00124570">
        <w:rPr>
          <w:sz w:val="22"/>
          <w:szCs w:val="22"/>
        </w:rPr>
        <w:t>).</w:t>
      </w:r>
    </w:p>
    <w:p w:rsidR="001A10BA" w:rsidRPr="006E0F58" w:rsidRDefault="001A10BA" w:rsidP="001A10BA">
      <w:pPr>
        <w:tabs>
          <w:tab w:val="left" w:pos="180"/>
          <w:tab w:val="left" w:pos="1080"/>
        </w:tabs>
        <w:spacing w:after="120"/>
        <w:ind w:firstLine="540"/>
        <w:jc w:val="both"/>
        <w:rPr>
          <w:sz w:val="22"/>
          <w:szCs w:val="22"/>
        </w:rPr>
      </w:pPr>
      <w:r w:rsidRPr="006E0F58">
        <w:rPr>
          <w:sz w:val="22"/>
          <w:szCs w:val="22"/>
        </w:rPr>
        <w:t>Тарифные планы, установленные в подпункт</w:t>
      </w:r>
      <w:r w:rsidR="00963C6F">
        <w:rPr>
          <w:sz w:val="22"/>
          <w:szCs w:val="22"/>
        </w:rPr>
        <w:t>ах</w:t>
      </w:r>
      <w:r w:rsidRPr="006E0F58">
        <w:rPr>
          <w:sz w:val="22"/>
          <w:szCs w:val="22"/>
        </w:rPr>
        <w:t xml:space="preserve"> 2.1</w:t>
      </w:r>
      <w:r w:rsidR="00963C6F">
        <w:rPr>
          <w:sz w:val="22"/>
          <w:szCs w:val="22"/>
        </w:rPr>
        <w:t xml:space="preserve"> и 2.2</w:t>
      </w:r>
      <w:r w:rsidRPr="006E0F58">
        <w:rPr>
          <w:sz w:val="22"/>
          <w:szCs w:val="22"/>
        </w:rPr>
        <w:t xml:space="preserve"> пункта 2 настоящ</w:t>
      </w:r>
      <w:r w:rsidR="00865EE5">
        <w:rPr>
          <w:sz w:val="22"/>
          <w:szCs w:val="22"/>
        </w:rPr>
        <w:t>их</w:t>
      </w:r>
      <w:r w:rsidRPr="006E0F58">
        <w:rPr>
          <w:sz w:val="22"/>
          <w:szCs w:val="22"/>
        </w:rPr>
        <w:t xml:space="preserve"> </w:t>
      </w:r>
      <w:r w:rsidR="00865EE5">
        <w:rPr>
          <w:sz w:val="22"/>
          <w:szCs w:val="22"/>
        </w:rPr>
        <w:t>Тарифов</w:t>
      </w:r>
      <w:r w:rsidRPr="006E0F58">
        <w:rPr>
          <w:sz w:val="22"/>
          <w:szCs w:val="22"/>
        </w:rPr>
        <w:t>, применяются с первого числа календарного месяца, за исключением Тарифного плана SPT_0, который, в случае первоначального допуска к торгам, может применяться с любого числа календарного месяца.</w:t>
      </w:r>
    </w:p>
    <w:p w:rsidR="001A10BA" w:rsidRDefault="001A10BA" w:rsidP="001A10BA">
      <w:pPr>
        <w:tabs>
          <w:tab w:val="left" w:pos="180"/>
          <w:tab w:val="left" w:pos="1080"/>
        </w:tabs>
        <w:spacing w:after="120"/>
        <w:ind w:firstLine="540"/>
        <w:jc w:val="both"/>
        <w:rPr>
          <w:sz w:val="22"/>
          <w:szCs w:val="22"/>
        </w:rPr>
      </w:pPr>
      <w:r w:rsidRPr="006E0F58">
        <w:rPr>
          <w:sz w:val="22"/>
          <w:szCs w:val="22"/>
        </w:rPr>
        <w:t>Участникам торгов, не выбравшим ни один из тарифных планов, предусмотренных в подпункт</w:t>
      </w:r>
      <w:r w:rsidR="00B73DE2">
        <w:rPr>
          <w:sz w:val="22"/>
          <w:szCs w:val="22"/>
        </w:rPr>
        <w:t>ах</w:t>
      </w:r>
      <w:r w:rsidRPr="006E0F58">
        <w:rPr>
          <w:sz w:val="22"/>
          <w:szCs w:val="22"/>
        </w:rPr>
        <w:t xml:space="preserve"> 2.1</w:t>
      </w:r>
      <w:r w:rsidR="00B73DE2">
        <w:rPr>
          <w:sz w:val="22"/>
          <w:szCs w:val="22"/>
        </w:rPr>
        <w:t xml:space="preserve"> и 2.2</w:t>
      </w:r>
      <w:r w:rsidRPr="006E0F58">
        <w:rPr>
          <w:sz w:val="22"/>
          <w:szCs w:val="22"/>
        </w:rPr>
        <w:t xml:space="preserve"> пункта 2 настоящ</w:t>
      </w:r>
      <w:r w:rsidR="00865EE5">
        <w:rPr>
          <w:sz w:val="22"/>
          <w:szCs w:val="22"/>
        </w:rPr>
        <w:t>их</w:t>
      </w:r>
      <w:r w:rsidRPr="006E0F58">
        <w:rPr>
          <w:sz w:val="22"/>
          <w:szCs w:val="22"/>
        </w:rPr>
        <w:t xml:space="preserve"> </w:t>
      </w:r>
      <w:r w:rsidR="00865EE5">
        <w:rPr>
          <w:sz w:val="22"/>
          <w:szCs w:val="22"/>
        </w:rPr>
        <w:t>Тарифов</w:t>
      </w:r>
      <w:r w:rsidRPr="006E0F58">
        <w:rPr>
          <w:sz w:val="22"/>
          <w:szCs w:val="22"/>
        </w:rPr>
        <w:t>, устанавливается Тарифный план SPT_0.</w:t>
      </w:r>
      <w:bookmarkStart w:id="20" w:name="_Ref321152726"/>
    </w:p>
    <w:p w:rsidR="000F2823" w:rsidRPr="006E0F58" w:rsidRDefault="000F2823" w:rsidP="001A10BA">
      <w:pPr>
        <w:tabs>
          <w:tab w:val="left" w:pos="180"/>
          <w:tab w:val="left" w:pos="1080"/>
        </w:tabs>
        <w:spacing w:after="120"/>
        <w:ind w:firstLine="540"/>
        <w:jc w:val="both"/>
        <w:rPr>
          <w:sz w:val="22"/>
          <w:szCs w:val="22"/>
        </w:rPr>
      </w:pPr>
    </w:p>
    <w:p w:rsidR="001A10BA" w:rsidRDefault="001A10BA" w:rsidP="001A10BA">
      <w:pPr>
        <w:numPr>
          <w:ilvl w:val="1"/>
          <w:numId w:val="3"/>
        </w:numPr>
        <w:tabs>
          <w:tab w:val="clear" w:pos="1389"/>
          <w:tab w:val="num" w:pos="-29418"/>
          <w:tab w:val="left" w:pos="180"/>
          <w:tab w:val="left" w:pos="1080"/>
        </w:tabs>
        <w:spacing w:after="120"/>
        <w:ind w:left="0" w:firstLine="540"/>
        <w:jc w:val="both"/>
        <w:rPr>
          <w:sz w:val="22"/>
          <w:szCs w:val="22"/>
        </w:rPr>
      </w:pPr>
      <w:r w:rsidRPr="006E0F58">
        <w:rPr>
          <w:sz w:val="22"/>
          <w:szCs w:val="22"/>
        </w:rPr>
        <w:t>При заключении сделок своп</w:t>
      </w:r>
      <w:r w:rsidR="00E20E6A">
        <w:rPr>
          <w:sz w:val="22"/>
          <w:szCs w:val="22"/>
        </w:rPr>
        <w:t>, своп контрактов и поставочных фьючерс</w:t>
      </w:r>
      <w:r w:rsidR="00865EE5">
        <w:rPr>
          <w:sz w:val="22"/>
          <w:szCs w:val="22"/>
        </w:rPr>
        <w:t xml:space="preserve">ных контрактов </w:t>
      </w:r>
      <w:r w:rsidRPr="006E0F58">
        <w:rPr>
          <w:sz w:val="22"/>
          <w:szCs w:val="22"/>
        </w:rPr>
        <w:t>постоянная часть вознаграждения за предоставление ИТС устанавливается в следующем размере:</w:t>
      </w:r>
      <w:bookmarkEnd w:id="20"/>
    </w:p>
    <w:p w:rsidR="009F3917" w:rsidRPr="006E0F58" w:rsidRDefault="009F3917" w:rsidP="009F3917">
      <w:pPr>
        <w:tabs>
          <w:tab w:val="left" w:pos="180"/>
          <w:tab w:val="left" w:pos="1080"/>
        </w:tabs>
        <w:spacing w:after="120"/>
        <w:ind w:firstLine="540"/>
        <w:jc w:val="both"/>
        <w:rPr>
          <w:sz w:val="22"/>
          <w:szCs w:val="22"/>
        </w:rPr>
      </w:pPr>
    </w:p>
    <w:tbl>
      <w:tblPr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60"/>
        <w:gridCol w:w="5760"/>
      </w:tblGrid>
      <w:tr w:rsidR="001A10BA" w:rsidRPr="006E0F58" w:rsidTr="00592149">
        <w:trPr>
          <w:cantSplit/>
          <w:trHeight w:val="1050"/>
        </w:trPr>
        <w:tc>
          <w:tcPr>
            <w:tcW w:w="3960" w:type="dxa"/>
            <w:vMerge w:val="restart"/>
            <w:vAlign w:val="center"/>
          </w:tcPr>
          <w:p w:rsidR="001A10BA" w:rsidRPr="003647E2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647E2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Название тарифного плана</w:t>
            </w:r>
          </w:p>
        </w:tc>
        <w:tc>
          <w:tcPr>
            <w:tcW w:w="5760" w:type="dxa"/>
            <w:vMerge w:val="restart"/>
            <w:vAlign w:val="center"/>
          </w:tcPr>
          <w:p w:rsidR="001A10BA" w:rsidRPr="003647E2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647E2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Постоянная часть</w:t>
            </w:r>
          </w:p>
          <w:p w:rsidR="001A10BA" w:rsidRPr="003647E2" w:rsidRDefault="001A10BA" w:rsidP="00596FD5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3647E2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(размер вознаграждения за предоставление ИТС, взимаемого на ежемесячной основе </w:t>
            </w:r>
            <w:r w:rsidR="00596FD5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по регистрационному коду</w:t>
            </w:r>
            <w:r w:rsidR="00A21DD5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r w:rsidRPr="003647E2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Участника торгов)</w:t>
            </w:r>
          </w:p>
        </w:tc>
      </w:tr>
      <w:tr w:rsidR="001A10BA" w:rsidRPr="006E0F58" w:rsidTr="00592149">
        <w:trPr>
          <w:cantSplit/>
          <w:trHeight w:val="230"/>
        </w:trPr>
        <w:tc>
          <w:tcPr>
            <w:tcW w:w="3960" w:type="dxa"/>
            <w:vMerge/>
            <w:vAlign w:val="center"/>
          </w:tcPr>
          <w:p w:rsidR="001A10BA" w:rsidRPr="003647E2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5760" w:type="dxa"/>
            <w:vMerge/>
            <w:vAlign w:val="center"/>
          </w:tcPr>
          <w:p w:rsidR="001A10BA" w:rsidRPr="003647E2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1A10BA" w:rsidRPr="006E0F58" w:rsidTr="00592149">
        <w:trPr>
          <w:cantSplit/>
          <w:trHeight w:val="465"/>
        </w:trPr>
        <w:tc>
          <w:tcPr>
            <w:tcW w:w="3960" w:type="dxa"/>
            <w:vAlign w:val="center"/>
          </w:tcPr>
          <w:p w:rsidR="001A10BA" w:rsidRPr="003647E2" w:rsidRDefault="001A10BA" w:rsidP="00592149">
            <w:pPr>
              <w:pStyle w:val="NoSpacing1"/>
              <w:keepNext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647E2">
              <w:rPr>
                <w:rFonts w:ascii="Times New Roman" w:hAnsi="Times New Roman"/>
                <w:sz w:val="20"/>
                <w:szCs w:val="20"/>
                <w:lang w:eastAsia="ru-RU"/>
              </w:rPr>
              <w:t>SWP_0</w:t>
            </w:r>
          </w:p>
        </w:tc>
        <w:tc>
          <w:tcPr>
            <w:tcW w:w="5760" w:type="dxa"/>
            <w:vAlign w:val="center"/>
          </w:tcPr>
          <w:p w:rsidR="001A10BA" w:rsidRPr="003647E2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647E2">
              <w:rPr>
                <w:rFonts w:ascii="Times New Roman" w:hAnsi="Times New Roman"/>
                <w:sz w:val="20"/>
                <w:szCs w:val="20"/>
                <w:lang w:val="ru-RU" w:eastAsia="ru-RU"/>
              </w:rPr>
              <w:t>-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3960" w:type="dxa"/>
            <w:vAlign w:val="center"/>
          </w:tcPr>
          <w:p w:rsidR="001A10BA" w:rsidRPr="003647E2" w:rsidRDefault="001A10BA" w:rsidP="00592149">
            <w:pPr>
              <w:pStyle w:val="NoSpacing1"/>
              <w:keepNext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647E2">
              <w:rPr>
                <w:rFonts w:ascii="Times New Roman" w:hAnsi="Times New Roman"/>
                <w:sz w:val="20"/>
                <w:szCs w:val="20"/>
                <w:lang w:eastAsia="ru-RU"/>
              </w:rPr>
              <w:t>SWP_300</w:t>
            </w:r>
          </w:p>
        </w:tc>
        <w:tc>
          <w:tcPr>
            <w:tcW w:w="5760" w:type="dxa"/>
            <w:vAlign w:val="center"/>
          </w:tcPr>
          <w:p w:rsidR="001A10BA" w:rsidRPr="003647E2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647E2">
              <w:rPr>
                <w:rFonts w:ascii="Times New Roman" w:hAnsi="Times New Roman"/>
                <w:sz w:val="20"/>
                <w:szCs w:val="20"/>
                <w:lang w:eastAsia="ru-RU"/>
              </w:rPr>
              <w:t>45</w:t>
            </w:r>
            <w:r w:rsidRPr="003647E2">
              <w:rPr>
                <w:rFonts w:ascii="Times New Roman" w:hAnsi="Times New Roman"/>
                <w:sz w:val="20"/>
                <w:szCs w:val="20"/>
                <w:lang w:val="ru-RU" w:eastAsia="ru-RU"/>
              </w:rPr>
              <w:t> </w:t>
            </w:r>
            <w:r w:rsidRPr="003647E2">
              <w:rPr>
                <w:rFonts w:ascii="Times New Roman" w:hAnsi="Times New Roman"/>
                <w:sz w:val="20"/>
                <w:szCs w:val="20"/>
                <w:lang w:eastAsia="ru-RU"/>
              </w:rPr>
              <w:t>000</w:t>
            </w:r>
            <w:r w:rsidRPr="003647E2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руб.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3960" w:type="dxa"/>
            <w:vAlign w:val="center"/>
          </w:tcPr>
          <w:p w:rsidR="001A10BA" w:rsidRPr="003647E2" w:rsidRDefault="001A10BA" w:rsidP="00592149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647E2">
              <w:rPr>
                <w:rFonts w:ascii="Times New Roman" w:hAnsi="Times New Roman"/>
                <w:sz w:val="20"/>
                <w:szCs w:val="20"/>
                <w:lang w:eastAsia="ru-RU"/>
              </w:rPr>
              <w:t>SWP_600</w:t>
            </w:r>
          </w:p>
        </w:tc>
        <w:tc>
          <w:tcPr>
            <w:tcW w:w="5760" w:type="dxa"/>
            <w:vAlign w:val="center"/>
          </w:tcPr>
          <w:p w:rsidR="001A10BA" w:rsidRPr="003647E2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647E2">
              <w:rPr>
                <w:rFonts w:ascii="Times New Roman" w:hAnsi="Times New Roman"/>
                <w:sz w:val="20"/>
                <w:szCs w:val="20"/>
                <w:lang w:eastAsia="ru-RU"/>
              </w:rPr>
              <w:t>90</w:t>
            </w:r>
            <w:r w:rsidRPr="003647E2">
              <w:rPr>
                <w:rFonts w:ascii="Times New Roman" w:hAnsi="Times New Roman"/>
                <w:sz w:val="20"/>
                <w:szCs w:val="20"/>
                <w:lang w:val="ru-RU" w:eastAsia="ru-RU"/>
              </w:rPr>
              <w:t> </w:t>
            </w:r>
            <w:r w:rsidRPr="003647E2">
              <w:rPr>
                <w:rFonts w:ascii="Times New Roman" w:hAnsi="Times New Roman"/>
                <w:sz w:val="20"/>
                <w:szCs w:val="20"/>
                <w:lang w:eastAsia="ru-RU"/>
              </w:rPr>
              <w:t>000</w:t>
            </w:r>
            <w:r w:rsidRPr="003647E2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руб.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3960" w:type="dxa"/>
            <w:vAlign w:val="center"/>
          </w:tcPr>
          <w:p w:rsidR="001A10BA" w:rsidRPr="003647E2" w:rsidRDefault="001A10BA" w:rsidP="00592149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647E2">
              <w:rPr>
                <w:rFonts w:ascii="Times New Roman" w:hAnsi="Times New Roman"/>
                <w:sz w:val="20"/>
                <w:szCs w:val="20"/>
                <w:lang w:eastAsia="ru-RU"/>
              </w:rPr>
              <w:t>SWP_1000</w:t>
            </w:r>
          </w:p>
        </w:tc>
        <w:tc>
          <w:tcPr>
            <w:tcW w:w="5760" w:type="dxa"/>
            <w:vAlign w:val="center"/>
          </w:tcPr>
          <w:p w:rsidR="001A10BA" w:rsidRPr="003647E2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647E2">
              <w:rPr>
                <w:rFonts w:ascii="Times New Roman" w:hAnsi="Times New Roman"/>
                <w:sz w:val="20"/>
                <w:szCs w:val="20"/>
                <w:lang w:val="ru-RU" w:eastAsia="ru-RU"/>
              </w:rPr>
              <w:t>150 000 руб.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3960" w:type="dxa"/>
            <w:vAlign w:val="center"/>
          </w:tcPr>
          <w:p w:rsidR="001A10BA" w:rsidRPr="003647E2" w:rsidRDefault="001A10BA" w:rsidP="00592149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647E2">
              <w:rPr>
                <w:rFonts w:ascii="Times New Roman" w:hAnsi="Times New Roman"/>
                <w:sz w:val="20"/>
                <w:szCs w:val="20"/>
                <w:lang w:eastAsia="ru-RU"/>
              </w:rPr>
              <w:t>SWP_1500</w:t>
            </w:r>
          </w:p>
        </w:tc>
        <w:tc>
          <w:tcPr>
            <w:tcW w:w="5760" w:type="dxa"/>
            <w:vAlign w:val="center"/>
          </w:tcPr>
          <w:p w:rsidR="001A10BA" w:rsidRPr="003647E2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647E2">
              <w:rPr>
                <w:rFonts w:ascii="Times New Roman" w:hAnsi="Times New Roman"/>
                <w:sz w:val="20"/>
                <w:szCs w:val="20"/>
                <w:lang w:val="ru-RU" w:eastAsia="ru-RU"/>
              </w:rPr>
              <w:t>225 000 руб.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3960" w:type="dxa"/>
            <w:vAlign w:val="center"/>
          </w:tcPr>
          <w:p w:rsidR="001A10BA" w:rsidRPr="003647E2" w:rsidRDefault="001A10BA" w:rsidP="00592149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647E2">
              <w:rPr>
                <w:rFonts w:ascii="Times New Roman" w:hAnsi="Times New Roman"/>
                <w:sz w:val="20"/>
                <w:szCs w:val="20"/>
                <w:lang w:eastAsia="ru-RU"/>
              </w:rPr>
              <w:t>SWP_3500</w:t>
            </w:r>
          </w:p>
        </w:tc>
        <w:tc>
          <w:tcPr>
            <w:tcW w:w="5760" w:type="dxa"/>
            <w:vAlign w:val="center"/>
          </w:tcPr>
          <w:p w:rsidR="001A10BA" w:rsidRPr="003647E2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3647E2">
              <w:rPr>
                <w:rFonts w:ascii="Times New Roman" w:hAnsi="Times New Roman"/>
                <w:sz w:val="20"/>
                <w:szCs w:val="20"/>
                <w:lang w:val="ru-RU" w:eastAsia="ru-RU"/>
              </w:rPr>
              <w:t>525 000 руб.</w:t>
            </w:r>
          </w:p>
        </w:tc>
      </w:tr>
    </w:tbl>
    <w:p w:rsidR="001A10BA" w:rsidRPr="006E0F58" w:rsidRDefault="001A10BA" w:rsidP="001A10BA">
      <w:pPr>
        <w:tabs>
          <w:tab w:val="left" w:pos="180"/>
          <w:tab w:val="left" w:pos="1080"/>
        </w:tabs>
        <w:spacing w:after="120"/>
        <w:jc w:val="both"/>
        <w:rPr>
          <w:sz w:val="22"/>
          <w:szCs w:val="22"/>
        </w:rPr>
      </w:pPr>
    </w:p>
    <w:p w:rsidR="001A10BA" w:rsidRDefault="001A10BA" w:rsidP="001A10BA">
      <w:pPr>
        <w:numPr>
          <w:ilvl w:val="1"/>
          <w:numId w:val="3"/>
        </w:numPr>
        <w:tabs>
          <w:tab w:val="clear" w:pos="1389"/>
          <w:tab w:val="num" w:pos="-29418"/>
          <w:tab w:val="left" w:pos="180"/>
          <w:tab w:val="left" w:pos="1080"/>
        </w:tabs>
        <w:spacing w:after="120"/>
        <w:ind w:left="0" w:firstLine="540"/>
        <w:jc w:val="both"/>
        <w:rPr>
          <w:sz w:val="22"/>
          <w:szCs w:val="22"/>
        </w:rPr>
      </w:pPr>
      <w:bookmarkStart w:id="21" w:name="_Ref291508060"/>
      <w:bookmarkStart w:id="22" w:name="_Ref291584157"/>
      <w:bookmarkStart w:id="23" w:name="_Ref296333101"/>
      <w:r w:rsidRPr="006E0F58">
        <w:rPr>
          <w:sz w:val="22"/>
          <w:szCs w:val="22"/>
        </w:rPr>
        <w:t>При заключении сделок своп</w:t>
      </w:r>
      <w:r w:rsidR="009F047C">
        <w:rPr>
          <w:sz w:val="22"/>
          <w:szCs w:val="22"/>
        </w:rPr>
        <w:t xml:space="preserve"> и своп контрактов</w:t>
      </w:r>
      <w:r w:rsidRPr="006E0F58">
        <w:rPr>
          <w:sz w:val="22"/>
          <w:szCs w:val="22"/>
        </w:rPr>
        <w:t xml:space="preserve"> оборотная часть вознаграждения за предоставление ИТС устанавливается в следующем размере в зависимости от срока исполнения обязательств по второй части сделок своп</w:t>
      </w:r>
      <w:r w:rsidR="009F047C">
        <w:rPr>
          <w:sz w:val="22"/>
          <w:szCs w:val="22"/>
        </w:rPr>
        <w:t>/своп контрактов</w:t>
      </w:r>
      <w:r w:rsidRPr="006E0F58">
        <w:rPr>
          <w:sz w:val="22"/>
          <w:szCs w:val="22"/>
        </w:rPr>
        <w:t>:</w:t>
      </w:r>
      <w:bookmarkEnd w:id="21"/>
    </w:p>
    <w:p w:rsidR="009F3917" w:rsidRPr="006E0F58" w:rsidRDefault="009F3917" w:rsidP="009F3917">
      <w:pPr>
        <w:tabs>
          <w:tab w:val="left" w:pos="180"/>
        </w:tabs>
        <w:spacing w:after="120"/>
        <w:ind w:firstLine="540"/>
        <w:jc w:val="both"/>
        <w:rPr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34"/>
        <w:gridCol w:w="1134"/>
        <w:gridCol w:w="993"/>
        <w:gridCol w:w="1134"/>
        <w:gridCol w:w="1134"/>
        <w:gridCol w:w="1134"/>
        <w:gridCol w:w="1134"/>
        <w:gridCol w:w="1134"/>
        <w:gridCol w:w="1134"/>
      </w:tblGrid>
      <w:tr w:rsidR="001A10BA" w:rsidRPr="006E0F58" w:rsidTr="00592149">
        <w:trPr>
          <w:cantSplit/>
          <w:trHeight w:val="355"/>
        </w:trPr>
        <w:tc>
          <w:tcPr>
            <w:tcW w:w="1134" w:type="dxa"/>
            <w:vMerge w:val="restart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ru-RU" w:eastAsia="ru-RU"/>
              </w:rPr>
            </w:pPr>
            <w:r w:rsidRPr="005F0C69">
              <w:rPr>
                <w:rFonts w:ascii="Times New Roman" w:hAnsi="Times New Roman"/>
                <w:b/>
                <w:sz w:val="18"/>
                <w:szCs w:val="18"/>
                <w:lang w:val="ru-RU" w:eastAsia="ru-RU"/>
              </w:rPr>
              <w:t>Название тарифного плана</w:t>
            </w:r>
          </w:p>
        </w:tc>
        <w:tc>
          <w:tcPr>
            <w:tcW w:w="8931" w:type="dxa"/>
            <w:gridSpan w:val="8"/>
            <w:vAlign w:val="center"/>
          </w:tcPr>
          <w:p w:rsidR="001A10BA" w:rsidRPr="005F0C69" w:rsidRDefault="001A10BA" w:rsidP="00865EE5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5F0C69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Оборотная часть </w:t>
            </w:r>
            <w:r w:rsidRPr="005F0C6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(размер вознаграждения за предоставление ИТС, взимаемого от объема каждой первой части сделки своп</w:t>
            </w:r>
            <w:r w:rsidR="00DA2A60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/своп контракта</w:t>
            </w:r>
            <w:r w:rsidRPr="005F0C6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в сопряженной валюте</w:t>
            </w:r>
            <w:r w:rsidR="008F6CBC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5F0C6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(%))</w:t>
            </w:r>
          </w:p>
        </w:tc>
      </w:tr>
      <w:tr w:rsidR="001A10BA" w:rsidRPr="006E0F58" w:rsidTr="00592149">
        <w:trPr>
          <w:cantSplit/>
          <w:trHeight w:val="355"/>
        </w:trPr>
        <w:tc>
          <w:tcPr>
            <w:tcW w:w="1134" w:type="dxa"/>
            <w:vMerge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1A10BA" w:rsidRPr="005F0C69" w:rsidRDefault="001A10BA" w:rsidP="00DA2A60">
            <w:pPr>
              <w:pStyle w:val="NoSpacing1"/>
              <w:keepNext/>
              <w:jc w:val="left"/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По сделкам своп</w:t>
            </w:r>
          </w:p>
        </w:tc>
        <w:tc>
          <w:tcPr>
            <w:tcW w:w="7797" w:type="dxa"/>
            <w:gridSpan w:val="7"/>
            <w:vAlign w:val="center"/>
          </w:tcPr>
          <w:p w:rsidR="001A10BA" w:rsidRPr="005F0C69" w:rsidRDefault="001A10BA" w:rsidP="00DA2A60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По своп</w:t>
            </w:r>
            <w:r w:rsidR="00DA2A60">
              <w:rPr>
                <w:rFonts w:ascii="Times New Roman" w:hAnsi="Times New Roman"/>
                <w:sz w:val="16"/>
                <w:szCs w:val="16"/>
                <w:lang w:val="ru-RU" w:eastAsia="ru-RU"/>
              </w:rPr>
              <w:t xml:space="preserve"> контрактам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 xml:space="preserve"> со сроками исполнения обязательств по второй части своп</w:t>
            </w:r>
            <w:r w:rsidR="00DA2A60">
              <w:rPr>
                <w:rFonts w:ascii="Times New Roman" w:hAnsi="Times New Roman"/>
                <w:sz w:val="16"/>
                <w:szCs w:val="16"/>
                <w:lang w:val="ru-RU" w:eastAsia="ru-RU"/>
              </w:rPr>
              <w:t xml:space="preserve"> контракта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, отстоящими от даты исполнения обязательств по первой част</w:t>
            </w:r>
            <w:r w:rsidR="00DA2A60">
              <w:rPr>
                <w:rFonts w:ascii="Times New Roman" w:hAnsi="Times New Roman"/>
                <w:sz w:val="16"/>
                <w:szCs w:val="16"/>
                <w:lang w:val="ru-RU" w:eastAsia="ru-RU"/>
              </w:rPr>
              <w:t>и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 xml:space="preserve"> соответствующе</w:t>
            </w:r>
            <w:r w:rsidR="00DA2A60">
              <w:rPr>
                <w:rFonts w:ascii="Times New Roman" w:hAnsi="Times New Roman"/>
                <w:sz w:val="16"/>
                <w:szCs w:val="16"/>
                <w:lang w:val="ru-RU" w:eastAsia="ru-RU"/>
              </w:rPr>
              <w:t>го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 xml:space="preserve"> своп</w:t>
            </w:r>
            <w:r w:rsidR="00DA2A60">
              <w:rPr>
                <w:rFonts w:ascii="Times New Roman" w:hAnsi="Times New Roman"/>
                <w:sz w:val="16"/>
                <w:szCs w:val="16"/>
                <w:lang w:val="ru-RU" w:eastAsia="ru-RU"/>
              </w:rPr>
              <w:t xml:space="preserve"> контракта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, на:</w:t>
            </w:r>
          </w:p>
        </w:tc>
      </w:tr>
      <w:tr w:rsidR="001A10BA" w:rsidRPr="006E0F58" w:rsidTr="00592149">
        <w:trPr>
          <w:cantSplit/>
          <w:trHeight w:val="888"/>
        </w:trPr>
        <w:tc>
          <w:tcPr>
            <w:tcW w:w="1134" w:type="dxa"/>
            <w:vMerge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993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F0C69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7 дней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F0C69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14 дней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5F0C69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1 и 2 месяца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F0C69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3 месяца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F0C69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6 месяцев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F0C69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9 месяцев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F0C69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12 месяцев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5F0C69">
              <w:rPr>
                <w:rFonts w:ascii="Times New Roman" w:hAnsi="Times New Roman"/>
                <w:sz w:val="20"/>
                <w:szCs w:val="20"/>
                <w:lang w:eastAsia="ru-RU"/>
              </w:rPr>
              <w:t>SWP_0</w:t>
            </w:r>
          </w:p>
        </w:tc>
        <w:tc>
          <w:tcPr>
            <w:tcW w:w="2127" w:type="dxa"/>
            <w:gridSpan w:val="2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075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150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300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450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</w:t>
            </w: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0750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0,0011250%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0,0015000%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5F0C69">
              <w:rPr>
                <w:rFonts w:ascii="Times New Roman" w:hAnsi="Times New Roman"/>
                <w:sz w:val="20"/>
                <w:szCs w:val="20"/>
                <w:lang w:eastAsia="ru-RU"/>
              </w:rPr>
              <w:t>SWP_300</w:t>
            </w:r>
          </w:p>
        </w:tc>
        <w:tc>
          <w:tcPr>
            <w:tcW w:w="2127" w:type="dxa"/>
            <w:gridSpan w:val="2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0,0000</w:t>
            </w: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45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105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180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270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45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</w:t>
            </w: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0,0006750%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0,0009000%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5F0C69">
              <w:rPr>
                <w:rFonts w:ascii="Times New Roman" w:hAnsi="Times New Roman"/>
                <w:sz w:val="20"/>
                <w:szCs w:val="20"/>
                <w:lang w:eastAsia="ru-RU"/>
              </w:rPr>
              <w:t>SWP_600</w:t>
            </w:r>
          </w:p>
        </w:tc>
        <w:tc>
          <w:tcPr>
            <w:tcW w:w="2127" w:type="dxa"/>
            <w:gridSpan w:val="2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0,0000</w:t>
            </w: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30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060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120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180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300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0,0004500%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0,0006000%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5F0C69">
              <w:rPr>
                <w:rFonts w:ascii="Times New Roman" w:hAnsi="Times New Roman"/>
                <w:sz w:val="20"/>
                <w:szCs w:val="20"/>
                <w:lang w:eastAsia="ru-RU"/>
              </w:rPr>
              <w:t>SWP_1000</w:t>
            </w:r>
          </w:p>
        </w:tc>
        <w:tc>
          <w:tcPr>
            <w:tcW w:w="2127" w:type="dxa"/>
            <w:gridSpan w:val="2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0,0000240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0,0000480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0,0000960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0,0001440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0,0002400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0,0003600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0,0004800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5F0C69">
              <w:rPr>
                <w:rFonts w:ascii="Times New Roman" w:hAnsi="Times New Roman"/>
                <w:sz w:val="20"/>
                <w:szCs w:val="20"/>
                <w:lang w:eastAsia="ru-RU"/>
              </w:rPr>
              <w:t>SWP_1500</w:t>
            </w:r>
          </w:p>
        </w:tc>
        <w:tc>
          <w:tcPr>
            <w:tcW w:w="2127" w:type="dxa"/>
            <w:gridSpan w:val="2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0,0000210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0,0000420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0,0000840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0,0001260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0,0002100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0,0003150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0,0004200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5F0C69">
              <w:rPr>
                <w:rFonts w:ascii="Times New Roman" w:hAnsi="Times New Roman"/>
                <w:sz w:val="20"/>
                <w:szCs w:val="20"/>
                <w:lang w:eastAsia="ru-RU"/>
              </w:rPr>
              <w:t>SWP_3500</w:t>
            </w:r>
          </w:p>
        </w:tc>
        <w:tc>
          <w:tcPr>
            <w:tcW w:w="2127" w:type="dxa"/>
            <w:gridSpan w:val="2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0,0000150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0,0000300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0,0000600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0,0000900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0,0001500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0,0002250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0,0003000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</w:tr>
    </w:tbl>
    <w:p w:rsidR="00695AEA" w:rsidRDefault="00695AEA" w:rsidP="001A10BA">
      <w:pPr>
        <w:tabs>
          <w:tab w:val="left" w:pos="180"/>
        </w:tabs>
        <w:spacing w:after="120"/>
        <w:ind w:firstLine="540"/>
        <w:jc w:val="both"/>
        <w:rPr>
          <w:sz w:val="22"/>
          <w:szCs w:val="22"/>
        </w:rPr>
      </w:pPr>
    </w:p>
    <w:p w:rsidR="001A10BA" w:rsidRDefault="001A10BA" w:rsidP="001A10BA">
      <w:pPr>
        <w:tabs>
          <w:tab w:val="left" w:pos="180"/>
        </w:tabs>
        <w:spacing w:after="120"/>
        <w:ind w:firstLine="540"/>
        <w:jc w:val="both"/>
        <w:rPr>
          <w:sz w:val="22"/>
          <w:szCs w:val="22"/>
        </w:rPr>
      </w:pPr>
      <w:r w:rsidRPr="006E0F58">
        <w:rPr>
          <w:sz w:val="22"/>
          <w:szCs w:val="22"/>
        </w:rPr>
        <w:t>Оборотная часть вознаграждения за предоставление ИТС рассчитывается для каждого Участника торгов по первым частям сделок своп</w:t>
      </w:r>
      <w:r w:rsidR="007C1609">
        <w:rPr>
          <w:sz w:val="22"/>
          <w:szCs w:val="22"/>
        </w:rPr>
        <w:t>/своп контрактов</w:t>
      </w:r>
      <w:r w:rsidRPr="006E0F58">
        <w:rPr>
          <w:sz w:val="22"/>
          <w:szCs w:val="22"/>
        </w:rPr>
        <w:t xml:space="preserve"> от объема каждой сделки по сопряженной валюте лота.</w:t>
      </w:r>
    </w:p>
    <w:p w:rsidR="000F2823" w:rsidRPr="006E0F58" w:rsidRDefault="000F2823" w:rsidP="001A10BA">
      <w:pPr>
        <w:tabs>
          <w:tab w:val="left" w:pos="180"/>
        </w:tabs>
        <w:spacing w:after="120"/>
        <w:ind w:firstLine="540"/>
        <w:jc w:val="both"/>
        <w:rPr>
          <w:sz w:val="22"/>
          <w:szCs w:val="22"/>
        </w:rPr>
      </w:pPr>
    </w:p>
    <w:p w:rsidR="001A10BA" w:rsidRPr="006E0F58" w:rsidRDefault="001A10BA" w:rsidP="001A10BA">
      <w:pPr>
        <w:numPr>
          <w:ilvl w:val="1"/>
          <w:numId w:val="3"/>
        </w:numPr>
        <w:tabs>
          <w:tab w:val="clear" w:pos="1389"/>
          <w:tab w:val="num" w:pos="-29418"/>
          <w:tab w:val="left" w:pos="180"/>
          <w:tab w:val="left" w:pos="1080"/>
        </w:tabs>
        <w:spacing w:after="120"/>
        <w:ind w:left="0" w:firstLine="540"/>
        <w:jc w:val="both"/>
        <w:rPr>
          <w:sz w:val="22"/>
          <w:szCs w:val="22"/>
        </w:rPr>
      </w:pPr>
      <w:bookmarkStart w:id="24" w:name="_Ref308528252"/>
      <w:bookmarkStart w:id="25" w:name="_Ref300142414"/>
      <w:r w:rsidRPr="006E0F58">
        <w:rPr>
          <w:sz w:val="22"/>
          <w:szCs w:val="22"/>
        </w:rPr>
        <w:t xml:space="preserve">При заключении </w:t>
      </w:r>
      <w:r w:rsidR="007C1609">
        <w:rPr>
          <w:sz w:val="22"/>
          <w:szCs w:val="22"/>
        </w:rPr>
        <w:t>поставочных фьючерс</w:t>
      </w:r>
      <w:r w:rsidR="00865EE5">
        <w:rPr>
          <w:sz w:val="22"/>
          <w:szCs w:val="22"/>
        </w:rPr>
        <w:t>ных</w:t>
      </w:r>
      <w:r w:rsidRPr="006E0F58">
        <w:rPr>
          <w:sz w:val="22"/>
          <w:szCs w:val="22"/>
        </w:rPr>
        <w:t xml:space="preserve"> </w:t>
      </w:r>
      <w:r w:rsidR="00865EE5">
        <w:rPr>
          <w:sz w:val="22"/>
          <w:szCs w:val="22"/>
        </w:rPr>
        <w:t xml:space="preserve">контрактов </w:t>
      </w:r>
      <w:r w:rsidRPr="006E0F58">
        <w:rPr>
          <w:sz w:val="22"/>
          <w:szCs w:val="22"/>
        </w:rPr>
        <w:t xml:space="preserve">оборотная часть вознаграждения за предоставление ИТС устанавливается в следующем размере в зависимости от срока исполнения обязательств по </w:t>
      </w:r>
      <w:r w:rsidR="007C1609">
        <w:rPr>
          <w:sz w:val="22"/>
          <w:szCs w:val="22"/>
        </w:rPr>
        <w:t>поставочному фьючерсу</w:t>
      </w:r>
      <w:r w:rsidRPr="006E0F58">
        <w:rPr>
          <w:sz w:val="22"/>
          <w:szCs w:val="22"/>
        </w:rPr>
        <w:t>:</w:t>
      </w:r>
      <w:bookmarkEnd w:id="24"/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20"/>
        <w:gridCol w:w="1215"/>
        <w:gridCol w:w="1276"/>
        <w:gridCol w:w="1134"/>
        <w:gridCol w:w="1134"/>
        <w:gridCol w:w="1134"/>
        <w:gridCol w:w="1134"/>
        <w:gridCol w:w="1134"/>
      </w:tblGrid>
      <w:tr w:rsidR="001A10BA" w:rsidRPr="006E0F58" w:rsidTr="00592149">
        <w:trPr>
          <w:cantSplit/>
          <w:trHeight w:val="355"/>
        </w:trPr>
        <w:tc>
          <w:tcPr>
            <w:tcW w:w="1620" w:type="dxa"/>
            <w:vMerge w:val="restart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5F0C69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lastRenderedPageBreak/>
              <w:t>Название тарифного плана</w:t>
            </w:r>
          </w:p>
        </w:tc>
        <w:tc>
          <w:tcPr>
            <w:tcW w:w="8161" w:type="dxa"/>
            <w:gridSpan w:val="7"/>
            <w:tcBorders>
              <w:bottom w:val="single" w:sz="4" w:space="0" w:color="000000"/>
            </w:tcBorders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5F0C69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Оборотная часть</w:t>
            </w:r>
          </w:p>
          <w:p w:rsidR="001A10BA" w:rsidRPr="005F0C69" w:rsidRDefault="001A10BA" w:rsidP="00865EE5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5F0C6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(размер вознаграждения за предоставление ИТС, взимаемого от объема каждой сделки в сопряженной валюте (%))</w:t>
            </w:r>
          </w:p>
        </w:tc>
      </w:tr>
      <w:tr w:rsidR="001A10BA" w:rsidRPr="006E0F58" w:rsidTr="00592149">
        <w:trPr>
          <w:cantSplit/>
          <w:trHeight w:val="355"/>
        </w:trPr>
        <w:tc>
          <w:tcPr>
            <w:tcW w:w="1620" w:type="dxa"/>
            <w:vMerge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8161" w:type="dxa"/>
            <w:gridSpan w:val="7"/>
            <w:tcBorders>
              <w:bottom w:val="single" w:sz="4" w:space="0" w:color="000000"/>
            </w:tcBorders>
            <w:vAlign w:val="center"/>
          </w:tcPr>
          <w:p w:rsidR="001A10BA" w:rsidRPr="005F0C69" w:rsidRDefault="001A10BA" w:rsidP="00587A0A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 xml:space="preserve">Срок исполнения обязательств по </w:t>
            </w:r>
            <w:r w:rsidR="007F6FC5">
              <w:rPr>
                <w:rFonts w:ascii="Times New Roman" w:hAnsi="Times New Roman"/>
                <w:sz w:val="16"/>
                <w:szCs w:val="16"/>
                <w:lang w:val="ru-RU" w:eastAsia="ru-RU"/>
              </w:rPr>
              <w:t>поставочным фьючерсам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:</w:t>
            </w:r>
          </w:p>
        </w:tc>
      </w:tr>
      <w:tr w:rsidR="001A10BA" w:rsidRPr="006E0F58" w:rsidTr="00592149">
        <w:trPr>
          <w:cantSplit/>
          <w:trHeight w:val="846"/>
        </w:trPr>
        <w:tc>
          <w:tcPr>
            <w:tcW w:w="1620" w:type="dxa"/>
            <w:vMerge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15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5F0C69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2 </w:t>
            </w:r>
            <w:proofErr w:type="spellStart"/>
            <w:r w:rsidRPr="005F0C69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5F0C69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r w:rsidRPr="005F0C69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–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r w:rsidRPr="005F0C69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 </w:t>
            </w:r>
            <w:proofErr w:type="spellStart"/>
            <w:r w:rsidRPr="005F0C69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5F0C69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.</w:t>
            </w:r>
            <w:r w:rsidRPr="005F0C69">
              <w:rPr>
                <w:rStyle w:val="afb"/>
                <w:rFonts w:ascii="Times New Roman" w:hAnsi="Times New Roman"/>
                <w:b/>
                <w:sz w:val="20"/>
                <w:szCs w:val="20"/>
                <w:lang w:val="ru-RU" w:eastAsia="ru-RU"/>
              </w:rPr>
              <w:footnoteReference w:id="4"/>
            </w:r>
          </w:p>
        </w:tc>
        <w:tc>
          <w:tcPr>
            <w:tcW w:w="1276" w:type="dxa"/>
            <w:vAlign w:val="center"/>
          </w:tcPr>
          <w:p w:rsidR="001A10BA" w:rsidRPr="00D857A4" w:rsidRDefault="001A10BA" w:rsidP="00592149">
            <w:pPr>
              <w:pStyle w:val="NoSpacing1"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7 </w:t>
            </w:r>
            <w:proofErr w:type="spellStart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 – </w:t>
            </w:r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29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 </w:t>
            </w:r>
            <w:proofErr w:type="spellStart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30 </w:t>
            </w:r>
            <w:proofErr w:type="spellStart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. 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–</w:t>
            </w:r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 89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 </w:t>
            </w:r>
            <w:proofErr w:type="spellStart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90 </w:t>
            </w:r>
            <w:proofErr w:type="spellStart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 –</w:t>
            </w:r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 179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 </w:t>
            </w:r>
            <w:proofErr w:type="spellStart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180 </w:t>
            </w:r>
            <w:proofErr w:type="spellStart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. 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– </w:t>
            </w:r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269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 </w:t>
            </w:r>
            <w:proofErr w:type="spellStart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270 </w:t>
            </w:r>
            <w:proofErr w:type="spellStart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 –</w:t>
            </w:r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 364</w:t>
            </w:r>
            <w:r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 </w:t>
            </w:r>
            <w:proofErr w:type="spellStart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1134" w:type="dxa"/>
            <w:vAlign w:val="center"/>
          </w:tcPr>
          <w:p w:rsidR="001A10BA" w:rsidRPr="00D857A4" w:rsidRDefault="001A10BA" w:rsidP="00592149">
            <w:pPr>
              <w:pStyle w:val="NoSpacing1"/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 xml:space="preserve">365 </w:t>
            </w:r>
            <w:proofErr w:type="spellStart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дн</w:t>
            </w:r>
            <w:proofErr w:type="spellEnd"/>
            <w:r w:rsidRPr="00D857A4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. и более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1620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5F0C69">
              <w:rPr>
                <w:rFonts w:ascii="Times New Roman" w:hAnsi="Times New Roman"/>
                <w:sz w:val="20"/>
                <w:szCs w:val="20"/>
                <w:lang w:eastAsia="ru-RU"/>
              </w:rPr>
              <w:t>SWP</w:t>
            </w:r>
            <w:r w:rsidRPr="005F0C69">
              <w:rPr>
                <w:rFonts w:ascii="Times New Roman" w:hAnsi="Times New Roman"/>
                <w:sz w:val="20"/>
                <w:szCs w:val="20"/>
                <w:lang w:val="ru-RU" w:eastAsia="ru-RU"/>
              </w:rPr>
              <w:t>_0</w:t>
            </w:r>
          </w:p>
        </w:tc>
        <w:tc>
          <w:tcPr>
            <w:tcW w:w="1215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0,0000750%</w:t>
            </w:r>
          </w:p>
        </w:tc>
        <w:tc>
          <w:tcPr>
            <w:tcW w:w="1276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0,0001500%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0,0003000%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0,0004</w:t>
            </w: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50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</w:t>
            </w: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0750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0,0011250%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0,0015000%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1620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5F0C69">
              <w:rPr>
                <w:rFonts w:ascii="Times New Roman" w:hAnsi="Times New Roman"/>
                <w:sz w:val="20"/>
                <w:szCs w:val="20"/>
                <w:lang w:eastAsia="ru-RU"/>
              </w:rPr>
              <w:t>SWP_300</w:t>
            </w:r>
          </w:p>
        </w:tc>
        <w:tc>
          <w:tcPr>
            <w:tcW w:w="1215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0,0000</w:t>
            </w: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45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1276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105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180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270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450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0,0006750%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0,0009000%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1620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5F0C69">
              <w:rPr>
                <w:rFonts w:ascii="Times New Roman" w:hAnsi="Times New Roman"/>
                <w:sz w:val="20"/>
                <w:szCs w:val="20"/>
                <w:lang w:eastAsia="ru-RU"/>
              </w:rPr>
              <w:t>SWP_600</w:t>
            </w:r>
          </w:p>
        </w:tc>
        <w:tc>
          <w:tcPr>
            <w:tcW w:w="1215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0,0000</w:t>
            </w: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30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1276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060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120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18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</w:t>
            </w: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</w:t>
            </w: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300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0,0004500%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0,0006000%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1620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5F0C69">
              <w:rPr>
                <w:rFonts w:ascii="Times New Roman" w:hAnsi="Times New Roman"/>
                <w:sz w:val="20"/>
                <w:szCs w:val="20"/>
                <w:lang w:eastAsia="ru-RU"/>
              </w:rPr>
              <w:t>SWP_1000</w:t>
            </w:r>
          </w:p>
        </w:tc>
        <w:tc>
          <w:tcPr>
            <w:tcW w:w="1215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0,0000240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276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0,0000480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0,0000960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0,0001440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0,0002400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0,0003600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0,0004800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1620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5F0C69">
              <w:rPr>
                <w:rFonts w:ascii="Times New Roman" w:hAnsi="Times New Roman"/>
                <w:sz w:val="20"/>
                <w:szCs w:val="20"/>
                <w:lang w:eastAsia="ru-RU"/>
              </w:rPr>
              <w:t>SWP_1500</w:t>
            </w:r>
          </w:p>
        </w:tc>
        <w:tc>
          <w:tcPr>
            <w:tcW w:w="1215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0,0000210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276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0,0000420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0,0000840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0,0001260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0,0002100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0,0003150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0,0004200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</w:tr>
      <w:tr w:rsidR="001A10BA" w:rsidRPr="006E0F58" w:rsidTr="00592149">
        <w:trPr>
          <w:cantSplit/>
          <w:trHeight w:val="465"/>
        </w:trPr>
        <w:tc>
          <w:tcPr>
            <w:tcW w:w="1620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5F0C69">
              <w:rPr>
                <w:rFonts w:ascii="Times New Roman" w:hAnsi="Times New Roman"/>
                <w:sz w:val="20"/>
                <w:szCs w:val="20"/>
                <w:lang w:eastAsia="ru-RU"/>
              </w:rPr>
              <w:t>SWP_3500</w:t>
            </w:r>
          </w:p>
        </w:tc>
        <w:tc>
          <w:tcPr>
            <w:tcW w:w="1215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0,0000150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276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0,0000300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0,0000600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0,0000900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0,0001500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0,0002250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1A10BA" w:rsidRPr="005F0C69" w:rsidRDefault="001A10BA" w:rsidP="00592149">
            <w:pPr>
              <w:pStyle w:val="NoSpacing1"/>
              <w:keepNext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ru-RU" w:eastAsia="ru-RU"/>
              </w:rPr>
            </w:pPr>
            <w:r w:rsidRPr="005F0C69">
              <w:rPr>
                <w:rFonts w:ascii="Times New Roman" w:hAnsi="Times New Roman"/>
                <w:sz w:val="16"/>
                <w:szCs w:val="16"/>
                <w:lang w:eastAsia="ru-RU"/>
              </w:rPr>
              <w:t>0,0003000</w:t>
            </w:r>
            <w:r w:rsidRPr="005F0C69">
              <w:rPr>
                <w:rFonts w:ascii="Times New Roman" w:hAnsi="Times New Roman"/>
                <w:sz w:val="16"/>
                <w:szCs w:val="16"/>
                <w:lang w:val="ru-RU" w:eastAsia="ru-RU"/>
              </w:rPr>
              <w:t>%</w:t>
            </w:r>
          </w:p>
        </w:tc>
      </w:tr>
    </w:tbl>
    <w:p w:rsidR="001A10BA" w:rsidRPr="006E0F58" w:rsidRDefault="001A10BA" w:rsidP="001A10BA">
      <w:pPr>
        <w:tabs>
          <w:tab w:val="left" w:pos="180"/>
          <w:tab w:val="left" w:pos="1080"/>
        </w:tabs>
        <w:spacing w:after="120"/>
        <w:ind w:left="720"/>
        <w:jc w:val="both"/>
        <w:rPr>
          <w:sz w:val="22"/>
          <w:szCs w:val="22"/>
        </w:rPr>
      </w:pPr>
    </w:p>
    <w:p w:rsidR="001A10BA" w:rsidRPr="006E0F58" w:rsidRDefault="001A10BA" w:rsidP="001A10BA">
      <w:pPr>
        <w:numPr>
          <w:ilvl w:val="1"/>
          <w:numId w:val="3"/>
        </w:numPr>
        <w:tabs>
          <w:tab w:val="clear" w:pos="1389"/>
          <w:tab w:val="num" w:pos="-29418"/>
          <w:tab w:val="left" w:pos="180"/>
          <w:tab w:val="left" w:pos="1080"/>
        </w:tabs>
        <w:spacing w:after="120"/>
        <w:ind w:left="0" w:firstLine="540"/>
        <w:jc w:val="both"/>
        <w:rPr>
          <w:sz w:val="22"/>
          <w:szCs w:val="22"/>
        </w:rPr>
      </w:pPr>
      <w:bookmarkStart w:id="26" w:name="_Ref308528601"/>
      <w:r w:rsidRPr="006E0F58">
        <w:rPr>
          <w:sz w:val="22"/>
          <w:szCs w:val="22"/>
        </w:rPr>
        <w:t>Выбор или изменение тарифного плана, установленного в подпунктах 2.</w:t>
      </w:r>
      <w:r w:rsidR="002D24E9">
        <w:rPr>
          <w:sz w:val="22"/>
          <w:szCs w:val="22"/>
        </w:rPr>
        <w:t>4</w:t>
      </w:r>
      <w:r w:rsidRPr="006E0F58">
        <w:rPr>
          <w:sz w:val="22"/>
          <w:szCs w:val="22"/>
        </w:rPr>
        <w:t>, 2.</w:t>
      </w:r>
      <w:r w:rsidR="002D24E9">
        <w:rPr>
          <w:sz w:val="22"/>
          <w:szCs w:val="22"/>
        </w:rPr>
        <w:t>5</w:t>
      </w:r>
      <w:r w:rsidRPr="006E0F58">
        <w:rPr>
          <w:sz w:val="22"/>
          <w:szCs w:val="22"/>
        </w:rPr>
        <w:t xml:space="preserve"> и 2.</w:t>
      </w:r>
      <w:r w:rsidR="002D24E9">
        <w:rPr>
          <w:sz w:val="22"/>
          <w:szCs w:val="22"/>
        </w:rPr>
        <w:t>6</w:t>
      </w:r>
      <w:r w:rsidRPr="006E0F58">
        <w:rPr>
          <w:sz w:val="22"/>
          <w:szCs w:val="22"/>
        </w:rPr>
        <w:t xml:space="preserve"> пункта 2 настоящ</w:t>
      </w:r>
      <w:r w:rsidR="00865EE5">
        <w:rPr>
          <w:sz w:val="22"/>
          <w:szCs w:val="22"/>
        </w:rPr>
        <w:t>их</w:t>
      </w:r>
      <w:r w:rsidRPr="006E0F58">
        <w:rPr>
          <w:sz w:val="22"/>
          <w:szCs w:val="22"/>
        </w:rPr>
        <w:t xml:space="preserve"> </w:t>
      </w:r>
      <w:r w:rsidR="00865EE5">
        <w:rPr>
          <w:sz w:val="22"/>
          <w:szCs w:val="22"/>
        </w:rPr>
        <w:t>Тарифов</w:t>
      </w:r>
      <w:r w:rsidRPr="006E0F58">
        <w:rPr>
          <w:sz w:val="22"/>
          <w:szCs w:val="22"/>
        </w:rPr>
        <w:t>, осуществляется на основании заявления</w:t>
      </w:r>
      <w:r w:rsidR="000D7692">
        <w:rPr>
          <w:sz w:val="22"/>
          <w:szCs w:val="22"/>
        </w:rPr>
        <w:t>, предоставляемого Участником торгов в ЗАО АКБ </w:t>
      </w:r>
      <w:r w:rsidR="000D7692" w:rsidRPr="007E44C1">
        <w:rPr>
          <w:sz w:val="22"/>
          <w:szCs w:val="22"/>
        </w:rPr>
        <w:t>«Национальный Клиринговый Центр»</w:t>
      </w:r>
      <w:r w:rsidRPr="006E0F58">
        <w:rPr>
          <w:sz w:val="22"/>
          <w:szCs w:val="22"/>
        </w:rPr>
        <w:t>. Заявление предоставляется не менее чем за 5 (пять) рабочих дней до начала календарного месяца, с которого будет применяться соответствующий тарифный план.</w:t>
      </w:r>
      <w:bookmarkEnd w:id="22"/>
      <w:bookmarkEnd w:id="23"/>
      <w:bookmarkEnd w:id="25"/>
      <w:bookmarkEnd w:id="26"/>
      <w:r w:rsidRPr="006E0F58">
        <w:rPr>
          <w:sz w:val="22"/>
          <w:szCs w:val="22"/>
        </w:rPr>
        <w:t xml:space="preserve"> При этом тарифный план не может быть различным для сделок своп</w:t>
      </w:r>
      <w:r w:rsidR="00FE46BC">
        <w:rPr>
          <w:sz w:val="22"/>
          <w:szCs w:val="22"/>
        </w:rPr>
        <w:t>, своп контрактов и поставочных фьючерсов</w:t>
      </w:r>
      <w:r w:rsidRPr="006E0F58">
        <w:rPr>
          <w:sz w:val="22"/>
          <w:szCs w:val="22"/>
        </w:rPr>
        <w:t>.</w:t>
      </w:r>
    </w:p>
    <w:p w:rsidR="001A10BA" w:rsidRPr="006E0F58" w:rsidRDefault="001A10BA" w:rsidP="001A10BA">
      <w:pPr>
        <w:tabs>
          <w:tab w:val="left" w:pos="180"/>
          <w:tab w:val="left" w:pos="1080"/>
        </w:tabs>
        <w:spacing w:after="120"/>
        <w:ind w:firstLine="540"/>
        <w:jc w:val="both"/>
        <w:rPr>
          <w:sz w:val="22"/>
          <w:szCs w:val="22"/>
        </w:rPr>
      </w:pPr>
      <w:r w:rsidRPr="006E0F58">
        <w:rPr>
          <w:sz w:val="22"/>
          <w:szCs w:val="22"/>
        </w:rPr>
        <w:t>Тарифные планы, установленные в подпунктах 2.</w:t>
      </w:r>
      <w:r w:rsidR="002D24E9">
        <w:rPr>
          <w:sz w:val="22"/>
          <w:szCs w:val="22"/>
        </w:rPr>
        <w:t>4</w:t>
      </w:r>
      <w:r w:rsidRPr="006E0F58">
        <w:rPr>
          <w:sz w:val="22"/>
          <w:szCs w:val="22"/>
        </w:rPr>
        <w:t>, 2.</w:t>
      </w:r>
      <w:r w:rsidR="002D24E9">
        <w:rPr>
          <w:sz w:val="22"/>
          <w:szCs w:val="22"/>
        </w:rPr>
        <w:t>5</w:t>
      </w:r>
      <w:r w:rsidRPr="006E0F58">
        <w:rPr>
          <w:sz w:val="22"/>
          <w:szCs w:val="22"/>
        </w:rPr>
        <w:t xml:space="preserve"> и 2.</w:t>
      </w:r>
      <w:r w:rsidR="002D24E9">
        <w:rPr>
          <w:sz w:val="22"/>
          <w:szCs w:val="22"/>
        </w:rPr>
        <w:t>6</w:t>
      </w:r>
      <w:r w:rsidRPr="006E0F58">
        <w:rPr>
          <w:sz w:val="22"/>
          <w:szCs w:val="22"/>
        </w:rPr>
        <w:t xml:space="preserve"> пункта 2 настоящ</w:t>
      </w:r>
      <w:r w:rsidR="00865EE5">
        <w:rPr>
          <w:sz w:val="22"/>
          <w:szCs w:val="22"/>
        </w:rPr>
        <w:t>их</w:t>
      </w:r>
      <w:r w:rsidRPr="006E0F58">
        <w:rPr>
          <w:sz w:val="22"/>
          <w:szCs w:val="22"/>
        </w:rPr>
        <w:t xml:space="preserve"> </w:t>
      </w:r>
      <w:r w:rsidR="00865EE5">
        <w:rPr>
          <w:sz w:val="22"/>
          <w:szCs w:val="22"/>
        </w:rPr>
        <w:t>Тарифов</w:t>
      </w:r>
      <w:r w:rsidRPr="006E0F58">
        <w:rPr>
          <w:sz w:val="22"/>
          <w:szCs w:val="22"/>
        </w:rPr>
        <w:t>, применяются с первого числа календарного месяца, за исключением Тарифного плана S</w:t>
      </w:r>
      <w:r w:rsidRPr="006E0F58">
        <w:rPr>
          <w:sz w:val="22"/>
          <w:szCs w:val="22"/>
          <w:lang w:val="en-US"/>
        </w:rPr>
        <w:t>WP</w:t>
      </w:r>
      <w:r w:rsidRPr="006E0F58">
        <w:rPr>
          <w:sz w:val="22"/>
          <w:szCs w:val="22"/>
        </w:rPr>
        <w:t>_0, который, в случае первоначального допуска к торгам, может применяться с любого числа календарного месяца.</w:t>
      </w:r>
    </w:p>
    <w:p w:rsidR="001A10BA" w:rsidRDefault="001A10BA" w:rsidP="001A10BA">
      <w:pPr>
        <w:tabs>
          <w:tab w:val="left" w:pos="180"/>
          <w:tab w:val="left" w:pos="1080"/>
        </w:tabs>
        <w:spacing w:after="120"/>
        <w:ind w:firstLine="540"/>
        <w:jc w:val="both"/>
        <w:rPr>
          <w:sz w:val="22"/>
          <w:szCs w:val="22"/>
        </w:rPr>
      </w:pPr>
      <w:r w:rsidRPr="006E0F58">
        <w:rPr>
          <w:sz w:val="22"/>
          <w:szCs w:val="22"/>
        </w:rPr>
        <w:t>Участникам торгов, не выбравшим ни один из тарифных планов, предусмотренных в подпунктах 2.</w:t>
      </w:r>
      <w:r w:rsidR="002D24E9">
        <w:rPr>
          <w:sz w:val="22"/>
          <w:szCs w:val="22"/>
        </w:rPr>
        <w:t>4</w:t>
      </w:r>
      <w:r w:rsidRPr="006E0F58">
        <w:rPr>
          <w:sz w:val="22"/>
          <w:szCs w:val="22"/>
        </w:rPr>
        <w:t>, 2.</w:t>
      </w:r>
      <w:r w:rsidR="002D24E9">
        <w:rPr>
          <w:sz w:val="22"/>
          <w:szCs w:val="22"/>
        </w:rPr>
        <w:t>5</w:t>
      </w:r>
      <w:r w:rsidRPr="006E0F58">
        <w:rPr>
          <w:sz w:val="22"/>
          <w:szCs w:val="22"/>
        </w:rPr>
        <w:t xml:space="preserve"> и 2.</w:t>
      </w:r>
      <w:r w:rsidR="002D24E9">
        <w:rPr>
          <w:sz w:val="22"/>
          <w:szCs w:val="22"/>
        </w:rPr>
        <w:t>6</w:t>
      </w:r>
      <w:r w:rsidRPr="006E0F58">
        <w:rPr>
          <w:sz w:val="22"/>
          <w:szCs w:val="22"/>
        </w:rPr>
        <w:t xml:space="preserve"> пункта 2 настоящ</w:t>
      </w:r>
      <w:r w:rsidR="00865EE5">
        <w:rPr>
          <w:sz w:val="22"/>
          <w:szCs w:val="22"/>
        </w:rPr>
        <w:t>их</w:t>
      </w:r>
      <w:r w:rsidRPr="006E0F58">
        <w:rPr>
          <w:sz w:val="22"/>
          <w:szCs w:val="22"/>
        </w:rPr>
        <w:t xml:space="preserve"> </w:t>
      </w:r>
      <w:r w:rsidR="00865EE5">
        <w:rPr>
          <w:sz w:val="22"/>
          <w:szCs w:val="22"/>
        </w:rPr>
        <w:t>Тарифов</w:t>
      </w:r>
      <w:r w:rsidRPr="006E0F58">
        <w:rPr>
          <w:sz w:val="22"/>
          <w:szCs w:val="22"/>
        </w:rPr>
        <w:t>, устанавливается Тарифный план SWP_0.</w:t>
      </w:r>
    </w:p>
    <w:p w:rsidR="000F2823" w:rsidRPr="006E0F58" w:rsidRDefault="000F2823" w:rsidP="001A10BA">
      <w:pPr>
        <w:tabs>
          <w:tab w:val="left" w:pos="180"/>
          <w:tab w:val="left" w:pos="1080"/>
        </w:tabs>
        <w:spacing w:after="120"/>
        <w:ind w:firstLine="540"/>
        <w:jc w:val="both"/>
        <w:rPr>
          <w:sz w:val="22"/>
          <w:szCs w:val="22"/>
        </w:rPr>
      </w:pPr>
    </w:p>
    <w:p w:rsidR="001A10BA" w:rsidRDefault="001A10BA" w:rsidP="001A10BA">
      <w:pPr>
        <w:numPr>
          <w:ilvl w:val="1"/>
          <w:numId w:val="3"/>
        </w:numPr>
        <w:tabs>
          <w:tab w:val="clear" w:pos="1389"/>
          <w:tab w:val="num" w:pos="-29418"/>
          <w:tab w:val="left" w:pos="180"/>
          <w:tab w:val="left" w:pos="1080"/>
        </w:tabs>
        <w:spacing w:after="120"/>
        <w:ind w:left="0" w:firstLine="540"/>
        <w:jc w:val="both"/>
        <w:rPr>
          <w:sz w:val="22"/>
          <w:szCs w:val="22"/>
        </w:rPr>
      </w:pPr>
      <w:bookmarkStart w:id="27" w:name="_Ref291516836"/>
      <w:proofErr w:type="gramStart"/>
      <w:r w:rsidRPr="006E0F58">
        <w:rPr>
          <w:sz w:val="22"/>
          <w:szCs w:val="22"/>
        </w:rPr>
        <w:t xml:space="preserve">Размер оборотной части вознаграждения за предоставление ИТС при </w:t>
      </w:r>
      <w:r w:rsidR="00865EE5">
        <w:rPr>
          <w:sz w:val="22"/>
          <w:szCs w:val="22"/>
        </w:rPr>
        <w:t xml:space="preserve">заключении сделок спот с </w:t>
      </w:r>
      <w:r w:rsidRPr="006E0F58">
        <w:rPr>
          <w:sz w:val="22"/>
          <w:szCs w:val="22"/>
        </w:rPr>
        <w:t>сопряженной валют</w:t>
      </w:r>
      <w:r w:rsidR="00865EE5">
        <w:rPr>
          <w:sz w:val="22"/>
          <w:szCs w:val="22"/>
        </w:rPr>
        <w:t>ой</w:t>
      </w:r>
      <w:r w:rsidRPr="006E0F58">
        <w:rPr>
          <w:sz w:val="22"/>
          <w:szCs w:val="22"/>
        </w:rPr>
        <w:t xml:space="preserve"> лота, не являющейся российским рублем, определяется, как вознаграждение за предоставление ИТС, рассчитанное по соответствующим сделкам в порядке, установленном в подпунктах 2.1 (оборотная часть),</w:t>
      </w:r>
      <w:r w:rsidR="002D24E9">
        <w:rPr>
          <w:sz w:val="22"/>
          <w:szCs w:val="22"/>
        </w:rPr>
        <w:t xml:space="preserve"> 2.2 (оборотная часть),</w:t>
      </w:r>
      <w:r w:rsidRPr="006E0F58">
        <w:rPr>
          <w:sz w:val="22"/>
          <w:szCs w:val="22"/>
        </w:rPr>
        <w:t xml:space="preserve"> 2.</w:t>
      </w:r>
      <w:r w:rsidR="002D24E9">
        <w:rPr>
          <w:sz w:val="22"/>
          <w:szCs w:val="22"/>
        </w:rPr>
        <w:t>5</w:t>
      </w:r>
      <w:r w:rsidRPr="006E0F58">
        <w:rPr>
          <w:sz w:val="22"/>
          <w:szCs w:val="22"/>
        </w:rPr>
        <w:t xml:space="preserve"> (оборотная часть) или 2.</w:t>
      </w:r>
      <w:r w:rsidR="002D24E9">
        <w:rPr>
          <w:sz w:val="22"/>
          <w:szCs w:val="22"/>
        </w:rPr>
        <w:t>6</w:t>
      </w:r>
      <w:r w:rsidRPr="006E0F58">
        <w:rPr>
          <w:sz w:val="22"/>
          <w:szCs w:val="22"/>
        </w:rPr>
        <w:t xml:space="preserve"> (оборотная часть) пункта 2 настоящ</w:t>
      </w:r>
      <w:r w:rsidR="00865EE5">
        <w:rPr>
          <w:sz w:val="22"/>
          <w:szCs w:val="22"/>
        </w:rPr>
        <w:t>их</w:t>
      </w:r>
      <w:r w:rsidRPr="006E0F58">
        <w:rPr>
          <w:sz w:val="22"/>
          <w:szCs w:val="22"/>
        </w:rPr>
        <w:t xml:space="preserve"> </w:t>
      </w:r>
      <w:r w:rsidR="00865EE5">
        <w:rPr>
          <w:sz w:val="22"/>
          <w:szCs w:val="22"/>
        </w:rPr>
        <w:t>Тарифов</w:t>
      </w:r>
      <w:r w:rsidRPr="006E0F58">
        <w:rPr>
          <w:sz w:val="22"/>
          <w:szCs w:val="22"/>
        </w:rPr>
        <w:t>, которая пересчитывается в российские рубли по официальному курсу соответствующей</w:t>
      </w:r>
      <w:proofErr w:type="gramEnd"/>
      <w:r w:rsidRPr="006E0F58">
        <w:rPr>
          <w:sz w:val="22"/>
          <w:szCs w:val="22"/>
        </w:rPr>
        <w:t xml:space="preserve"> валюты к российскому рублю, установленному Банком России на день </w:t>
      </w:r>
      <w:r w:rsidR="00865EE5">
        <w:rPr>
          <w:sz w:val="22"/>
          <w:szCs w:val="22"/>
        </w:rPr>
        <w:t>заключения сделки</w:t>
      </w:r>
      <w:r w:rsidRPr="006E0F58">
        <w:rPr>
          <w:sz w:val="22"/>
          <w:szCs w:val="22"/>
        </w:rPr>
        <w:t>.</w:t>
      </w:r>
      <w:bookmarkEnd w:id="27"/>
    </w:p>
    <w:p w:rsidR="008547A5" w:rsidRPr="006E0F58" w:rsidRDefault="008547A5" w:rsidP="008547A5">
      <w:pPr>
        <w:tabs>
          <w:tab w:val="left" w:pos="180"/>
          <w:tab w:val="left" w:pos="1080"/>
        </w:tabs>
        <w:spacing w:after="120"/>
        <w:ind w:firstLine="540"/>
        <w:jc w:val="both"/>
        <w:rPr>
          <w:sz w:val="22"/>
          <w:szCs w:val="22"/>
        </w:rPr>
      </w:pPr>
    </w:p>
    <w:p w:rsidR="001A10BA" w:rsidRDefault="001A10BA" w:rsidP="001A10BA">
      <w:pPr>
        <w:numPr>
          <w:ilvl w:val="1"/>
          <w:numId w:val="3"/>
        </w:numPr>
        <w:tabs>
          <w:tab w:val="clear" w:pos="1389"/>
          <w:tab w:val="num" w:pos="-29418"/>
          <w:tab w:val="left" w:pos="180"/>
          <w:tab w:val="left" w:pos="1080"/>
        </w:tabs>
        <w:spacing w:after="120"/>
        <w:ind w:left="0" w:firstLine="540"/>
        <w:jc w:val="both"/>
        <w:rPr>
          <w:sz w:val="22"/>
          <w:szCs w:val="22"/>
        </w:rPr>
      </w:pPr>
      <w:bookmarkStart w:id="28" w:name="_Ref298243082"/>
      <w:r w:rsidRPr="006E0F58">
        <w:rPr>
          <w:sz w:val="22"/>
          <w:szCs w:val="22"/>
        </w:rPr>
        <w:t>В случае выбора Тарифного плана SPT_0, установленного в подпункт</w:t>
      </w:r>
      <w:r w:rsidR="002D24E9">
        <w:rPr>
          <w:sz w:val="22"/>
          <w:szCs w:val="22"/>
        </w:rPr>
        <w:t>ах</w:t>
      </w:r>
      <w:r w:rsidRPr="006E0F58">
        <w:rPr>
          <w:sz w:val="22"/>
          <w:szCs w:val="22"/>
        </w:rPr>
        <w:t xml:space="preserve"> 2.1</w:t>
      </w:r>
      <w:r w:rsidR="002D24E9">
        <w:rPr>
          <w:sz w:val="22"/>
          <w:szCs w:val="22"/>
        </w:rPr>
        <w:t xml:space="preserve"> и 2.2</w:t>
      </w:r>
      <w:r w:rsidRPr="006E0F58">
        <w:rPr>
          <w:sz w:val="22"/>
          <w:szCs w:val="22"/>
        </w:rPr>
        <w:t xml:space="preserve"> пункта 2 настоящ</w:t>
      </w:r>
      <w:r w:rsidR="00865EE5">
        <w:rPr>
          <w:sz w:val="22"/>
          <w:szCs w:val="22"/>
        </w:rPr>
        <w:t>их</w:t>
      </w:r>
      <w:r w:rsidRPr="006E0F58">
        <w:rPr>
          <w:sz w:val="22"/>
          <w:szCs w:val="22"/>
        </w:rPr>
        <w:t xml:space="preserve"> </w:t>
      </w:r>
      <w:r w:rsidR="00865EE5">
        <w:rPr>
          <w:sz w:val="22"/>
          <w:szCs w:val="22"/>
        </w:rPr>
        <w:t>Тарифов</w:t>
      </w:r>
      <w:r w:rsidRPr="006E0F58">
        <w:rPr>
          <w:sz w:val="22"/>
          <w:szCs w:val="22"/>
        </w:rPr>
        <w:t xml:space="preserve">, размер минимального ежемесячного вознаграждения за предоставление ИТС, взимаемого ОАО Московская Биржа по регистрационному коду Участника торгов при </w:t>
      </w:r>
      <w:r w:rsidR="00163036">
        <w:rPr>
          <w:sz w:val="22"/>
          <w:szCs w:val="22"/>
        </w:rPr>
        <w:t xml:space="preserve">заключении </w:t>
      </w:r>
      <w:r w:rsidR="007C2433">
        <w:rPr>
          <w:sz w:val="22"/>
          <w:szCs w:val="22"/>
        </w:rPr>
        <w:t>сдел</w:t>
      </w:r>
      <w:r w:rsidR="00163036">
        <w:rPr>
          <w:sz w:val="22"/>
          <w:szCs w:val="22"/>
        </w:rPr>
        <w:t>ок</w:t>
      </w:r>
      <w:r w:rsidR="007C2433">
        <w:rPr>
          <w:sz w:val="22"/>
          <w:szCs w:val="22"/>
        </w:rPr>
        <w:t xml:space="preserve"> спот</w:t>
      </w:r>
      <w:r w:rsidRPr="006E0F58">
        <w:rPr>
          <w:sz w:val="22"/>
          <w:szCs w:val="22"/>
        </w:rPr>
        <w:t>, составляет 3 000 российских рублей.</w:t>
      </w:r>
      <w:bookmarkEnd w:id="28"/>
    </w:p>
    <w:p w:rsidR="00723DDE" w:rsidRPr="006E0F58" w:rsidRDefault="00723DDE" w:rsidP="00723DDE">
      <w:pPr>
        <w:tabs>
          <w:tab w:val="left" w:pos="180"/>
          <w:tab w:val="left" w:pos="1080"/>
        </w:tabs>
        <w:spacing w:after="120"/>
        <w:ind w:firstLine="540"/>
        <w:jc w:val="both"/>
        <w:rPr>
          <w:sz w:val="22"/>
          <w:szCs w:val="22"/>
        </w:rPr>
      </w:pPr>
    </w:p>
    <w:p w:rsidR="001A10BA" w:rsidRDefault="001A10BA" w:rsidP="001A10BA">
      <w:pPr>
        <w:numPr>
          <w:ilvl w:val="1"/>
          <w:numId w:val="3"/>
        </w:numPr>
        <w:tabs>
          <w:tab w:val="clear" w:pos="1389"/>
          <w:tab w:val="num" w:pos="-29418"/>
          <w:tab w:val="left" w:pos="180"/>
          <w:tab w:val="left" w:pos="1080"/>
        </w:tabs>
        <w:spacing w:after="120"/>
        <w:ind w:left="0" w:firstLine="540"/>
        <w:jc w:val="both"/>
        <w:rPr>
          <w:sz w:val="22"/>
          <w:szCs w:val="22"/>
        </w:rPr>
      </w:pPr>
      <w:r w:rsidRPr="006E0F58">
        <w:rPr>
          <w:sz w:val="22"/>
          <w:szCs w:val="22"/>
        </w:rPr>
        <w:t xml:space="preserve">При </w:t>
      </w:r>
      <w:r w:rsidR="00163036">
        <w:rPr>
          <w:sz w:val="22"/>
          <w:szCs w:val="22"/>
        </w:rPr>
        <w:t xml:space="preserve">заключении </w:t>
      </w:r>
      <w:r w:rsidRPr="006E0F58">
        <w:rPr>
          <w:sz w:val="22"/>
          <w:szCs w:val="22"/>
        </w:rPr>
        <w:t xml:space="preserve">Участником торгов – </w:t>
      </w:r>
      <w:r w:rsidR="00AF010A">
        <w:rPr>
          <w:sz w:val="22"/>
          <w:szCs w:val="22"/>
        </w:rPr>
        <w:t>п</w:t>
      </w:r>
      <w:r w:rsidRPr="006E0F58">
        <w:rPr>
          <w:sz w:val="22"/>
          <w:szCs w:val="22"/>
        </w:rPr>
        <w:t xml:space="preserve">ользователем ПТК ТЦ </w:t>
      </w:r>
      <w:r w:rsidR="00163036">
        <w:rPr>
          <w:sz w:val="22"/>
          <w:szCs w:val="22"/>
        </w:rPr>
        <w:t>сделок</w:t>
      </w:r>
      <w:r w:rsidRPr="006E0F58">
        <w:rPr>
          <w:sz w:val="22"/>
          <w:szCs w:val="22"/>
        </w:rPr>
        <w:t xml:space="preserve"> </w:t>
      </w:r>
      <w:r w:rsidR="00163036">
        <w:rPr>
          <w:sz w:val="22"/>
          <w:szCs w:val="22"/>
        </w:rPr>
        <w:t xml:space="preserve">с </w:t>
      </w:r>
      <w:r w:rsidRPr="006E0F58">
        <w:rPr>
          <w:sz w:val="22"/>
          <w:szCs w:val="22"/>
        </w:rPr>
        <w:t>иностранной валют</w:t>
      </w:r>
      <w:r w:rsidR="00163036">
        <w:rPr>
          <w:sz w:val="22"/>
          <w:szCs w:val="22"/>
        </w:rPr>
        <w:t>ой</w:t>
      </w:r>
      <w:r w:rsidRPr="006E0F58">
        <w:rPr>
          <w:sz w:val="22"/>
          <w:szCs w:val="22"/>
        </w:rPr>
        <w:t xml:space="preserve"> на организованных торгах устанавливается минимальная ставка оборотной части вознаграждения ОАО Московская Биржа за предоставление ИТС в размере 0,15 российских рублей за одну сделку за исключением случаев, предусмотренных пунктом 1.</w:t>
      </w:r>
      <w:r w:rsidR="0037186A">
        <w:rPr>
          <w:sz w:val="22"/>
          <w:szCs w:val="22"/>
        </w:rPr>
        <w:t>4</w:t>
      </w:r>
      <w:r w:rsidRPr="006E0F58">
        <w:rPr>
          <w:sz w:val="22"/>
          <w:szCs w:val="22"/>
        </w:rPr>
        <w:t xml:space="preserve"> настоящ</w:t>
      </w:r>
      <w:r w:rsidR="00163036">
        <w:rPr>
          <w:sz w:val="22"/>
          <w:szCs w:val="22"/>
        </w:rPr>
        <w:t>их</w:t>
      </w:r>
      <w:r w:rsidRPr="006E0F58">
        <w:rPr>
          <w:sz w:val="22"/>
          <w:szCs w:val="22"/>
        </w:rPr>
        <w:t xml:space="preserve"> </w:t>
      </w:r>
      <w:r w:rsidR="00163036">
        <w:rPr>
          <w:sz w:val="22"/>
          <w:szCs w:val="22"/>
        </w:rPr>
        <w:t>Тарифов</w:t>
      </w:r>
      <w:r w:rsidRPr="006E0F58">
        <w:rPr>
          <w:sz w:val="22"/>
          <w:szCs w:val="22"/>
        </w:rPr>
        <w:t>.</w:t>
      </w:r>
    </w:p>
    <w:p w:rsidR="009A5645" w:rsidRPr="006E0F58" w:rsidRDefault="009A5645" w:rsidP="009A5645">
      <w:pPr>
        <w:tabs>
          <w:tab w:val="left" w:pos="180"/>
          <w:tab w:val="left" w:pos="1080"/>
        </w:tabs>
        <w:spacing w:after="120"/>
        <w:ind w:firstLine="540"/>
        <w:jc w:val="both"/>
        <w:rPr>
          <w:sz w:val="22"/>
          <w:szCs w:val="22"/>
        </w:rPr>
      </w:pPr>
    </w:p>
    <w:p w:rsidR="001A10BA" w:rsidRPr="006E0F58" w:rsidRDefault="001A10BA" w:rsidP="001A10BA">
      <w:pPr>
        <w:numPr>
          <w:ilvl w:val="1"/>
          <w:numId w:val="3"/>
        </w:numPr>
        <w:tabs>
          <w:tab w:val="clear" w:pos="1389"/>
          <w:tab w:val="num" w:pos="-29418"/>
          <w:tab w:val="left" w:pos="180"/>
          <w:tab w:val="left" w:pos="1080"/>
        </w:tabs>
        <w:spacing w:after="120"/>
        <w:ind w:left="0" w:firstLine="540"/>
        <w:jc w:val="both"/>
        <w:rPr>
          <w:sz w:val="22"/>
          <w:szCs w:val="22"/>
        </w:rPr>
      </w:pPr>
      <w:bookmarkStart w:id="29" w:name="_Ref291499110"/>
      <w:proofErr w:type="gramStart"/>
      <w:r w:rsidRPr="006E0F58">
        <w:rPr>
          <w:sz w:val="22"/>
          <w:szCs w:val="22"/>
        </w:rPr>
        <w:lastRenderedPageBreak/>
        <w:t xml:space="preserve">Фиксированная часть вознаграждения за предоставление ИТС при </w:t>
      </w:r>
      <w:r w:rsidR="00163036">
        <w:rPr>
          <w:sz w:val="22"/>
          <w:szCs w:val="22"/>
        </w:rPr>
        <w:t xml:space="preserve">заключении </w:t>
      </w:r>
      <w:r w:rsidRPr="006E0F58">
        <w:rPr>
          <w:sz w:val="22"/>
          <w:szCs w:val="22"/>
        </w:rPr>
        <w:t>Участником торгов</w:t>
      </w:r>
      <w:r w:rsidR="008C1155">
        <w:rPr>
          <w:sz w:val="22"/>
          <w:szCs w:val="22"/>
        </w:rPr>
        <w:t>, как являющимся так и не являющимся Участником клиринга,</w:t>
      </w:r>
      <w:r w:rsidRPr="006E0F58">
        <w:rPr>
          <w:sz w:val="22"/>
          <w:szCs w:val="22"/>
        </w:rPr>
        <w:t xml:space="preserve"> </w:t>
      </w:r>
      <w:r w:rsidR="00163036">
        <w:rPr>
          <w:sz w:val="22"/>
          <w:szCs w:val="22"/>
        </w:rPr>
        <w:t xml:space="preserve">сделок с </w:t>
      </w:r>
      <w:r w:rsidRPr="006E0F58">
        <w:rPr>
          <w:sz w:val="22"/>
          <w:szCs w:val="22"/>
        </w:rPr>
        <w:t>иностранной валют</w:t>
      </w:r>
      <w:r w:rsidR="00163036">
        <w:rPr>
          <w:sz w:val="22"/>
          <w:szCs w:val="22"/>
        </w:rPr>
        <w:t>ой</w:t>
      </w:r>
      <w:r w:rsidRPr="006E0F58">
        <w:rPr>
          <w:sz w:val="22"/>
          <w:szCs w:val="22"/>
        </w:rPr>
        <w:t xml:space="preserve"> на организованных торгах рассчитывается ежемесячно и уплачивается Участником торгов при </w:t>
      </w:r>
      <w:bookmarkEnd w:id="29"/>
      <w:r w:rsidRPr="006E0F58">
        <w:rPr>
          <w:sz w:val="22"/>
          <w:szCs w:val="22"/>
        </w:rPr>
        <w:t>авторизации в торговой системе не менее одного раза в месяц и/или подаче в течение месяца Участником торгов заявок посредством системы передачи информации Рейтер/</w:t>
      </w:r>
      <w:proofErr w:type="spellStart"/>
      <w:r w:rsidRPr="006E0F58">
        <w:rPr>
          <w:sz w:val="22"/>
          <w:szCs w:val="22"/>
        </w:rPr>
        <w:t>Блумберг</w:t>
      </w:r>
      <w:proofErr w:type="spellEnd"/>
      <w:r w:rsidRPr="006E0F58">
        <w:rPr>
          <w:sz w:val="22"/>
          <w:szCs w:val="22"/>
        </w:rPr>
        <w:t xml:space="preserve"> и составляет:</w:t>
      </w:r>
      <w:proofErr w:type="gramEnd"/>
    </w:p>
    <w:p w:rsidR="001A10BA" w:rsidRPr="006E0F58" w:rsidRDefault="001A10BA" w:rsidP="001A10BA">
      <w:pPr>
        <w:tabs>
          <w:tab w:val="left" w:pos="720"/>
        </w:tabs>
        <w:spacing w:after="120"/>
        <w:ind w:left="720"/>
        <w:jc w:val="both"/>
        <w:rPr>
          <w:sz w:val="22"/>
          <w:szCs w:val="22"/>
        </w:rPr>
      </w:pPr>
      <w:r w:rsidRPr="006E0F58">
        <w:rPr>
          <w:sz w:val="22"/>
          <w:szCs w:val="22"/>
        </w:rPr>
        <w:t>а) 3 000 российских рублей в месяц – для Участника торгов, который осуществлял авторизацию в торговой системе;</w:t>
      </w:r>
    </w:p>
    <w:p w:rsidR="001A10BA" w:rsidRPr="006E0F58" w:rsidRDefault="001A10BA" w:rsidP="001A10BA">
      <w:pPr>
        <w:tabs>
          <w:tab w:val="left" w:pos="720"/>
        </w:tabs>
        <w:spacing w:after="120"/>
        <w:ind w:left="720"/>
        <w:jc w:val="both"/>
        <w:rPr>
          <w:sz w:val="22"/>
          <w:szCs w:val="22"/>
        </w:rPr>
      </w:pPr>
      <w:r w:rsidRPr="006E0F58">
        <w:rPr>
          <w:sz w:val="22"/>
          <w:szCs w:val="22"/>
        </w:rPr>
        <w:t>б) 5 000 российских рублей в месяц – для Участника торгов, который подавал заявки посредством системы передачи информации Рейтер/</w:t>
      </w:r>
      <w:proofErr w:type="spellStart"/>
      <w:r w:rsidRPr="006E0F58">
        <w:rPr>
          <w:sz w:val="22"/>
          <w:szCs w:val="22"/>
        </w:rPr>
        <w:t>Блумберг</w:t>
      </w:r>
      <w:proofErr w:type="spellEnd"/>
      <w:r w:rsidRPr="006E0F58">
        <w:rPr>
          <w:sz w:val="22"/>
          <w:szCs w:val="22"/>
        </w:rPr>
        <w:t>;</w:t>
      </w:r>
    </w:p>
    <w:p w:rsidR="00EC7C2C" w:rsidRDefault="001A10BA" w:rsidP="00CB69F9">
      <w:pPr>
        <w:tabs>
          <w:tab w:val="left" w:pos="720"/>
        </w:tabs>
        <w:spacing w:after="120"/>
        <w:ind w:left="720"/>
        <w:jc w:val="both"/>
        <w:rPr>
          <w:sz w:val="22"/>
          <w:szCs w:val="22"/>
        </w:rPr>
      </w:pPr>
      <w:r w:rsidRPr="006E0F58">
        <w:rPr>
          <w:sz w:val="22"/>
          <w:szCs w:val="22"/>
        </w:rPr>
        <w:t>в) 5 000 российских рублей в месяц – для Участника торгов, который как осуществлял авторизацию в торговой системе, так и подавал заявки посредством системы передачи информации Рейтер/</w:t>
      </w:r>
      <w:proofErr w:type="spellStart"/>
      <w:r w:rsidRPr="006E0F58">
        <w:rPr>
          <w:sz w:val="22"/>
          <w:szCs w:val="22"/>
        </w:rPr>
        <w:t>Блумберг</w:t>
      </w:r>
      <w:proofErr w:type="spellEnd"/>
      <w:r w:rsidRPr="006E0F58">
        <w:rPr>
          <w:sz w:val="22"/>
          <w:szCs w:val="22"/>
        </w:rPr>
        <w:t>.</w:t>
      </w:r>
    </w:p>
    <w:p w:rsidR="00E568FB" w:rsidRPr="006E0F58" w:rsidRDefault="00E568FB" w:rsidP="00E568FB">
      <w:pPr>
        <w:tabs>
          <w:tab w:val="left" w:pos="180"/>
          <w:tab w:val="left" w:pos="1080"/>
        </w:tabs>
        <w:spacing w:after="120"/>
        <w:ind w:firstLine="540"/>
        <w:jc w:val="both"/>
        <w:rPr>
          <w:sz w:val="22"/>
          <w:szCs w:val="22"/>
        </w:rPr>
      </w:pPr>
    </w:p>
    <w:p w:rsidR="001A10BA" w:rsidRPr="006E0F58" w:rsidRDefault="001A10BA" w:rsidP="001302A0">
      <w:pPr>
        <w:numPr>
          <w:ilvl w:val="1"/>
          <w:numId w:val="3"/>
        </w:numPr>
        <w:tabs>
          <w:tab w:val="clear" w:pos="1389"/>
          <w:tab w:val="num" w:pos="-29418"/>
          <w:tab w:val="left" w:pos="180"/>
          <w:tab w:val="left" w:pos="1080"/>
        </w:tabs>
        <w:spacing w:after="120"/>
        <w:ind w:left="0" w:firstLine="540"/>
        <w:jc w:val="both"/>
        <w:rPr>
          <w:sz w:val="22"/>
          <w:szCs w:val="22"/>
        </w:rPr>
      </w:pPr>
      <w:r w:rsidRPr="006E0F58">
        <w:rPr>
          <w:sz w:val="22"/>
          <w:szCs w:val="22"/>
        </w:rPr>
        <w:t xml:space="preserve">Вознаграждение за предоставление ИТС при </w:t>
      </w:r>
      <w:r w:rsidR="00470CEA">
        <w:rPr>
          <w:sz w:val="22"/>
          <w:szCs w:val="22"/>
        </w:rPr>
        <w:t>заключении</w:t>
      </w:r>
      <w:r w:rsidR="00470CEA" w:rsidRPr="006E0F58">
        <w:rPr>
          <w:sz w:val="22"/>
          <w:szCs w:val="22"/>
        </w:rPr>
        <w:t xml:space="preserve"> </w:t>
      </w:r>
      <w:r w:rsidRPr="006E0F58">
        <w:rPr>
          <w:sz w:val="22"/>
          <w:szCs w:val="22"/>
        </w:rPr>
        <w:t xml:space="preserve">Участником торгов </w:t>
      </w:r>
      <w:r w:rsidR="00470CEA">
        <w:rPr>
          <w:sz w:val="22"/>
          <w:szCs w:val="22"/>
        </w:rPr>
        <w:t>сделок с</w:t>
      </w:r>
      <w:r w:rsidRPr="006E0F58">
        <w:rPr>
          <w:sz w:val="22"/>
          <w:szCs w:val="22"/>
        </w:rPr>
        <w:t xml:space="preserve"> иностранной валют</w:t>
      </w:r>
      <w:r w:rsidR="00470CEA">
        <w:rPr>
          <w:sz w:val="22"/>
          <w:szCs w:val="22"/>
        </w:rPr>
        <w:t>ой</w:t>
      </w:r>
      <w:r w:rsidRPr="006E0F58">
        <w:rPr>
          <w:sz w:val="22"/>
          <w:szCs w:val="22"/>
        </w:rPr>
        <w:t xml:space="preserve"> уплачивается Участником торгов в соответствии с Правилами торгов в российских рублях в следующ</w:t>
      </w:r>
      <w:r w:rsidR="00434474">
        <w:rPr>
          <w:sz w:val="22"/>
          <w:szCs w:val="22"/>
        </w:rPr>
        <w:t>ем</w:t>
      </w:r>
      <w:r w:rsidRPr="006E0F58">
        <w:rPr>
          <w:sz w:val="22"/>
          <w:szCs w:val="22"/>
        </w:rPr>
        <w:t xml:space="preserve"> </w:t>
      </w:r>
      <w:r w:rsidR="00434474">
        <w:rPr>
          <w:sz w:val="22"/>
          <w:szCs w:val="22"/>
        </w:rPr>
        <w:t>порядке</w:t>
      </w:r>
      <w:r w:rsidRPr="006E0F58">
        <w:rPr>
          <w:sz w:val="22"/>
          <w:szCs w:val="22"/>
        </w:rPr>
        <w:t>:</w:t>
      </w:r>
    </w:p>
    <w:p w:rsidR="001A10BA" w:rsidRPr="006E0F58" w:rsidRDefault="001A10BA" w:rsidP="001A10BA">
      <w:pPr>
        <w:numPr>
          <w:ilvl w:val="2"/>
          <w:numId w:val="3"/>
        </w:numPr>
        <w:tabs>
          <w:tab w:val="clear" w:pos="1224"/>
          <w:tab w:val="left" w:pos="180"/>
          <w:tab w:val="num" w:pos="900"/>
          <w:tab w:val="left" w:pos="1080"/>
        </w:tabs>
        <w:spacing w:after="120"/>
        <w:ind w:left="720" w:firstLine="0"/>
        <w:jc w:val="both"/>
        <w:rPr>
          <w:sz w:val="22"/>
          <w:szCs w:val="22"/>
        </w:rPr>
      </w:pPr>
      <w:bookmarkStart w:id="30" w:name="_Ref298253816"/>
      <w:proofErr w:type="gramStart"/>
      <w:r w:rsidRPr="006E0F58">
        <w:rPr>
          <w:sz w:val="22"/>
          <w:szCs w:val="22"/>
        </w:rPr>
        <w:t>оборотная часть вознаграждения за предоставление ИТС, в размере, установленном в подпунктах 2.1 (оборотная часть),</w:t>
      </w:r>
      <w:r w:rsidR="000E1325">
        <w:rPr>
          <w:sz w:val="22"/>
          <w:szCs w:val="22"/>
        </w:rPr>
        <w:t xml:space="preserve"> 2.2 (оборотная часть),</w:t>
      </w:r>
      <w:r w:rsidRPr="006E0F58">
        <w:rPr>
          <w:sz w:val="22"/>
          <w:szCs w:val="22"/>
        </w:rPr>
        <w:t xml:space="preserve"> 2.</w:t>
      </w:r>
      <w:r w:rsidR="000E1325">
        <w:rPr>
          <w:sz w:val="22"/>
          <w:szCs w:val="22"/>
        </w:rPr>
        <w:t>5</w:t>
      </w:r>
      <w:r w:rsidRPr="006E0F58">
        <w:rPr>
          <w:sz w:val="22"/>
          <w:szCs w:val="22"/>
        </w:rPr>
        <w:t xml:space="preserve"> (оборотная часть) и 2.</w:t>
      </w:r>
      <w:r w:rsidR="000E1325">
        <w:rPr>
          <w:sz w:val="22"/>
          <w:szCs w:val="22"/>
        </w:rPr>
        <w:t>6</w:t>
      </w:r>
      <w:r w:rsidRPr="006E0F58">
        <w:rPr>
          <w:sz w:val="22"/>
          <w:szCs w:val="22"/>
        </w:rPr>
        <w:t xml:space="preserve"> (оборотная часть) пункта 2 настоящ</w:t>
      </w:r>
      <w:r w:rsidR="00F44174">
        <w:rPr>
          <w:sz w:val="22"/>
          <w:szCs w:val="22"/>
        </w:rPr>
        <w:t>их</w:t>
      </w:r>
      <w:r w:rsidRPr="006E0F58">
        <w:rPr>
          <w:sz w:val="22"/>
          <w:szCs w:val="22"/>
        </w:rPr>
        <w:t xml:space="preserve"> </w:t>
      </w:r>
      <w:r w:rsidR="00F44174">
        <w:rPr>
          <w:sz w:val="22"/>
          <w:szCs w:val="22"/>
        </w:rPr>
        <w:t>Тарифов</w:t>
      </w:r>
      <w:r w:rsidR="00F44174" w:rsidRPr="006E0F58">
        <w:rPr>
          <w:sz w:val="22"/>
          <w:szCs w:val="22"/>
        </w:rPr>
        <w:t xml:space="preserve"> </w:t>
      </w:r>
      <w:r w:rsidRPr="006E0F58">
        <w:rPr>
          <w:sz w:val="22"/>
          <w:szCs w:val="22"/>
        </w:rPr>
        <w:t>и вознаграждение за предоставление ИТС, взимаемое из расчета минимальной ставки оборотной части вознаграждения за предоставление ИТС, установленной в подпункте 2.</w:t>
      </w:r>
      <w:r w:rsidR="000E1325">
        <w:rPr>
          <w:sz w:val="22"/>
          <w:szCs w:val="22"/>
        </w:rPr>
        <w:t>10</w:t>
      </w:r>
      <w:r w:rsidRPr="006E0F58">
        <w:rPr>
          <w:sz w:val="22"/>
          <w:szCs w:val="22"/>
        </w:rPr>
        <w:t xml:space="preserve"> настоящ</w:t>
      </w:r>
      <w:r w:rsidR="00F44174">
        <w:rPr>
          <w:sz w:val="22"/>
          <w:szCs w:val="22"/>
        </w:rPr>
        <w:t>их</w:t>
      </w:r>
      <w:r w:rsidRPr="006E0F58">
        <w:rPr>
          <w:sz w:val="22"/>
          <w:szCs w:val="22"/>
        </w:rPr>
        <w:t xml:space="preserve"> </w:t>
      </w:r>
      <w:r w:rsidR="00F44174">
        <w:rPr>
          <w:sz w:val="22"/>
          <w:szCs w:val="22"/>
        </w:rPr>
        <w:t>Тарифов</w:t>
      </w:r>
      <w:r w:rsidRPr="006E0F58">
        <w:rPr>
          <w:sz w:val="22"/>
          <w:szCs w:val="22"/>
        </w:rPr>
        <w:t xml:space="preserve">, в день </w:t>
      </w:r>
      <w:r w:rsidR="00F44174">
        <w:rPr>
          <w:sz w:val="22"/>
          <w:szCs w:val="22"/>
        </w:rPr>
        <w:t>заключения сделки</w:t>
      </w:r>
      <w:r w:rsidRPr="006E0F58">
        <w:rPr>
          <w:sz w:val="22"/>
          <w:szCs w:val="22"/>
        </w:rPr>
        <w:t xml:space="preserve"> удерживается ЗАО АКБ «Национальный Клиринговый Центр</w:t>
      </w:r>
      <w:proofErr w:type="gramEnd"/>
      <w:r w:rsidRPr="006E0F58">
        <w:rPr>
          <w:sz w:val="22"/>
          <w:szCs w:val="22"/>
        </w:rPr>
        <w:t xml:space="preserve">» </w:t>
      </w:r>
      <w:r w:rsidR="00B60E28">
        <w:rPr>
          <w:sz w:val="22"/>
          <w:szCs w:val="22"/>
        </w:rPr>
        <w:t>с</w:t>
      </w:r>
      <w:r w:rsidR="00F44174">
        <w:rPr>
          <w:sz w:val="22"/>
          <w:szCs w:val="22"/>
        </w:rPr>
        <w:t xml:space="preserve"> расчетного кода соответствующего</w:t>
      </w:r>
      <w:r w:rsidR="00B60E28">
        <w:rPr>
          <w:sz w:val="22"/>
          <w:szCs w:val="22"/>
        </w:rPr>
        <w:t xml:space="preserve"> </w:t>
      </w:r>
      <w:r w:rsidR="00D9637D">
        <w:rPr>
          <w:sz w:val="22"/>
          <w:szCs w:val="22"/>
        </w:rPr>
        <w:t xml:space="preserve">Участника клиринга </w:t>
      </w:r>
      <w:r w:rsidRPr="006E0F58">
        <w:rPr>
          <w:sz w:val="22"/>
          <w:szCs w:val="22"/>
        </w:rPr>
        <w:t>и перечисляется ОАО Московская Биржа;</w:t>
      </w:r>
      <w:bookmarkEnd w:id="30"/>
    </w:p>
    <w:p w:rsidR="001A10BA" w:rsidRPr="006E0F58" w:rsidRDefault="001A10BA" w:rsidP="001A10BA">
      <w:pPr>
        <w:numPr>
          <w:ilvl w:val="2"/>
          <w:numId w:val="3"/>
        </w:numPr>
        <w:tabs>
          <w:tab w:val="clear" w:pos="1224"/>
          <w:tab w:val="left" w:pos="180"/>
          <w:tab w:val="num" w:pos="900"/>
          <w:tab w:val="left" w:pos="1080"/>
        </w:tabs>
        <w:spacing w:after="120"/>
        <w:ind w:left="720" w:firstLine="0"/>
        <w:jc w:val="both"/>
        <w:rPr>
          <w:sz w:val="22"/>
          <w:szCs w:val="22"/>
        </w:rPr>
      </w:pPr>
      <w:bookmarkStart w:id="31" w:name="_Ref291499135"/>
      <w:r w:rsidRPr="006E0F58">
        <w:rPr>
          <w:sz w:val="22"/>
          <w:szCs w:val="22"/>
        </w:rPr>
        <w:t>фиксированная часть вознаграждения за предоставление ИТС, установленная в соответствии с подпунктом 2.1</w:t>
      </w:r>
      <w:r w:rsidR="000E1325">
        <w:rPr>
          <w:sz w:val="22"/>
          <w:szCs w:val="22"/>
        </w:rPr>
        <w:t>1</w:t>
      </w:r>
      <w:r w:rsidRPr="006E0F58">
        <w:rPr>
          <w:sz w:val="22"/>
          <w:szCs w:val="22"/>
        </w:rPr>
        <w:t xml:space="preserve"> пункта 2 настоящ</w:t>
      </w:r>
      <w:r w:rsidR="003D2F6E">
        <w:rPr>
          <w:sz w:val="22"/>
          <w:szCs w:val="22"/>
        </w:rPr>
        <w:t>их</w:t>
      </w:r>
      <w:r w:rsidRPr="006E0F58">
        <w:rPr>
          <w:sz w:val="22"/>
          <w:szCs w:val="22"/>
        </w:rPr>
        <w:t xml:space="preserve"> </w:t>
      </w:r>
      <w:r w:rsidR="003D2F6E">
        <w:rPr>
          <w:sz w:val="22"/>
          <w:szCs w:val="22"/>
        </w:rPr>
        <w:t>Тарифов</w:t>
      </w:r>
      <w:r w:rsidRPr="006E0F58">
        <w:rPr>
          <w:sz w:val="22"/>
          <w:szCs w:val="22"/>
        </w:rPr>
        <w:t xml:space="preserve">, удерживается ЗАО АКБ «Национальный Клиринговый Центр» </w:t>
      </w:r>
      <w:r w:rsidR="00B60E28">
        <w:rPr>
          <w:sz w:val="22"/>
          <w:szCs w:val="22"/>
        </w:rPr>
        <w:t>с</w:t>
      </w:r>
      <w:r w:rsidR="003D2F6E">
        <w:rPr>
          <w:sz w:val="22"/>
          <w:szCs w:val="22"/>
        </w:rPr>
        <w:t xml:space="preserve"> расчетного кода соответствующего</w:t>
      </w:r>
      <w:r w:rsidR="00B60E28">
        <w:rPr>
          <w:sz w:val="22"/>
          <w:szCs w:val="22"/>
        </w:rPr>
        <w:t xml:space="preserve"> </w:t>
      </w:r>
      <w:r w:rsidR="0098629D">
        <w:rPr>
          <w:sz w:val="22"/>
          <w:szCs w:val="22"/>
        </w:rPr>
        <w:t>Участника клиринга</w:t>
      </w:r>
      <w:r w:rsidR="0098629D" w:rsidRPr="006E0F58">
        <w:rPr>
          <w:sz w:val="22"/>
          <w:szCs w:val="22"/>
        </w:rPr>
        <w:t xml:space="preserve"> </w:t>
      </w:r>
      <w:r w:rsidRPr="006E0F58">
        <w:rPr>
          <w:sz w:val="22"/>
          <w:szCs w:val="22"/>
        </w:rPr>
        <w:t>в первый рабочий день календарного месяца, следующего за месяцем фактического оказания услуг по предоставлению ИТС</w:t>
      </w:r>
      <w:r w:rsidR="003D2F6E">
        <w:rPr>
          <w:sz w:val="22"/>
          <w:szCs w:val="22"/>
        </w:rPr>
        <w:t>,</w:t>
      </w:r>
      <w:r w:rsidRPr="006E0F58">
        <w:rPr>
          <w:sz w:val="22"/>
          <w:szCs w:val="22"/>
        </w:rPr>
        <w:t xml:space="preserve"> и перечисляется ОАО Московская Биржа;</w:t>
      </w:r>
      <w:bookmarkEnd w:id="31"/>
    </w:p>
    <w:p w:rsidR="001A10BA" w:rsidRPr="006E0F58" w:rsidRDefault="001A10BA" w:rsidP="001A10BA">
      <w:pPr>
        <w:numPr>
          <w:ilvl w:val="2"/>
          <w:numId w:val="3"/>
        </w:numPr>
        <w:tabs>
          <w:tab w:val="clear" w:pos="1224"/>
          <w:tab w:val="left" w:pos="180"/>
          <w:tab w:val="num" w:pos="900"/>
          <w:tab w:val="left" w:pos="1080"/>
        </w:tabs>
        <w:spacing w:after="120"/>
        <w:ind w:left="720" w:firstLine="0"/>
        <w:jc w:val="both"/>
        <w:rPr>
          <w:sz w:val="22"/>
          <w:szCs w:val="22"/>
        </w:rPr>
      </w:pPr>
      <w:bookmarkStart w:id="32" w:name="_Ref291508791"/>
      <w:bookmarkStart w:id="33" w:name="_Ref298253827"/>
      <w:proofErr w:type="gramStart"/>
      <w:r w:rsidRPr="006E0F58">
        <w:rPr>
          <w:sz w:val="22"/>
          <w:szCs w:val="22"/>
        </w:rPr>
        <w:t>постоянная часть вознаграждения за предоставление ИТС, установленная в подпунктах 2.1 и 2.</w:t>
      </w:r>
      <w:r w:rsidR="000E1325">
        <w:rPr>
          <w:sz w:val="22"/>
          <w:szCs w:val="22"/>
        </w:rPr>
        <w:t>4</w:t>
      </w:r>
      <w:r w:rsidRPr="006E0F58">
        <w:rPr>
          <w:sz w:val="22"/>
          <w:szCs w:val="22"/>
        </w:rPr>
        <w:t xml:space="preserve"> пункта 2 настоящ</w:t>
      </w:r>
      <w:r w:rsidR="006D5798">
        <w:rPr>
          <w:sz w:val="22"/>
          <w:szCs w:val="22"/>
        </w:rPr>
        <w:t>их</w:t>
      </w:r>
      <w:r w:rsidRPr="006E0F58">
        <w:rPr>
          <w:sz w:val="22"/>
          <w:szCs w:val="22"/>
        </w:rPr>
        <w:t xml:space="preserve"> </w:t>
      </w:r>
      <w:r w:rsidR="006D5798">
        <w:rPr>
          <w:sz w:val="22"/>
          <w:szCs w:val="22"/>
        </w:rPr>
        <w:t>Тарифов</w:t>
      </w:r>
      <w:r w:rsidRPr="006E0F58">
        <w:rPr>
          <w:sz w:val="22"/>
          <w:szCs w:val="22"/>
        </w:rPr>
        <w:t>, согласно выбранному Участником торгов тарифному плану в соответствии с подпунктами 2.</w:t>
      </w:r>
      <w:r w:rsidR="000E1325">
        <w:rPr>
          <w:sz w:val="22"/>
          <w:szCs w:val="22"/>
        </w:rPr>
        <w:t>3</w:t>
      </w:r>
      <w:r w:rsidRPr="006E0F58">
        <w:rPr>
          <w:sz w:val="22"/>
          <w:szCs w:val="22"/>
        </w:rPr>
        <w:t xml:space="preserve"> и/или 2.</w:t>
      </w:r>
      <w:r w:rsidR="000E1325">
        <w:rPr>
          <w:sz w:val="22"/>
          <w:szCs w:val="22"/>
        </w:rPr>
        <w:t>7</w:t>
      </w:r>
      <w:r w:rsidRPr="006E0F58">
        <w:rPr>
          <w:sz w:val="22"/>
          <w:szCs w:val="22"/>
        </w:rPr>
        <w:t xml:space="preserve"> пункта 2 настоящ</w:t>
      </w:r>
      <w:r w:rsidR="006D5798">
        <w:rPr>
          <w:sz w:val="22"/>
          <w:szCs w:val="22"/>
        </w:rPr>
        <w:t>их</w:t>
      </w:r>
      <w:r w:rsidRPr="006E0F58">
        <w:rPr>
          <w:sz w:val="22"/>
          <w:szCs w:val="22"/>
        </w:rPr>
        <w:t xml:space="preserve"> </w:t>
      </w:r>
      <w:r w:rsidR="006D5798">
        <w:rPr>
          <w:sz w:val="22"/>
          <w:szCs w:val="22"/>
        </w:rPr>
        <w:t>Тарифов</w:t>
      </w:r>
      <w:r w:rsidRPr="006E0F58">
        <w:rPr>
          <w:sz w:val="22"/>
          <w:szCs w:val="22"/>
        </w:rPr>
        <w:t>, удерживается ЗАО АКБ «Национальный Клиринговый Центр»</w:t>
      </w:r>
      <w:r w:rsidR="00A555E0" w:rsidRPr="00A555E0">
        <w:rPr>
          <w:sz w:val="22"/>
          <w:szCs w:val="22"/>
        </w:rPr>
        <w:t xml:space="preserve"> </w:t>
      </w:r>
      <w:r w:rsidR="00B60E28">
        <w:rPr>
          <w:sz w:val="22"/>
          <w:szCs w:val="22"/>
        </w:rPr>
        <w:t xml:space="preserve">с </w:t>
      </w:r>
      <w:r w:rsidR="007E3160">
        <w:rPr>
          <w:sz w:val="22"/>
          <w:szCs w:val="22"/>
        </w:rPr>
        <w:t xml:space="preserve">расчетного кода соответствующего </w:t>
      </w:r>
      <w:r w:rsidR="00A555E0">
        <w:rPr>
          <w:sz w:val="22"/>
          <w:szCs w:val="22"/>
        </w:rPr>
        <w:t>Участника клиринга</w:t>
      </w:r>
      <w:r w:rsidRPr="006E0F58">
        <w:rPr>
          <w:sz w:val="22"/>
          <w:szCs w:val="22"/>
        </w:rPr>
        <w:t xml:space="preserve"> в первый рабочий день календарного месяца и перечисляется ОАО Московская Биржа;</w:t>
      </w:r>
      <w:bookmarkEnd w:id="32"/>
      <w:bookmarkEnd w:id="33"/>
      <w:proofErr w:type="gramEnd"/>
    </w:p>
    <w:p w:rsidR="001A10BA" w:rsidRDefault="001A10BA" w:rsidP="007B69E6">
      <w:pPr>
        <w:numPr>
          <w:ilvl w:val="2"/>
          <w:numId w:val="3"/>
        </w:numPr>
        <w:tabs>
          <w:tab w:val="clear" w:pos="1224"/>
          <w:tab w:val="left" w:pos="180"/>
          <w:tab w:val="num" w:pos="900"/>
          <w:tab w:val="left" w:pos="1080"/>
        </w:tabs>
        <w:spacing w:after="120"/>
        <w:ind w:left="720" w:firstLine="0"/>
        <w:jc w:val="both"/>
        <w:rPr>
          <w:sz w:val="22"/>
          <w:szCs w:val="22"/>
        </w:rPr>
      </w:pPr>
      <w:bookmarkStart w:id="34" w:name="_Ref298253857"/>
      <w:proofErr w:type="gramStart"/>
      <w:r w:rsidRPr="007B69E6">
        <w:rPr>
          <w:sz w:val="22"/>
          <w:szCs w:val="22"/>
        </w:rPr>
        <w:t>разница между размером минимального ежемесячного вознаграждения за предоставление ИТС, установленного в подпункте 2.</w:t>
      </w:r>
      <w:r w:rsidR="00E23BD8">
        <w:rPr>
          <w:sz w:val="22"/>
          <w:szCs w:val="22"/>
        </w:rPr>
        <w:t>9</w:t>
      </w:r>
      <w:r w:rsidRPr="007B69E6">
        <w:rPr>
          <w:sz w:val="22"/>
          <w:szCs w:val="22"/>
        </w:rPr>
        <w:t xml:space="preserve"> пункта 2 настоящ</w:t>
      </w:r>
      <w:r w:rsidR="00612D3B">
        <w:rPr>
          <w:sz w:val="22"/>
          <w:szCs w:val="22"/>
        </w:rPr>
        <w:t>их</w:t>
      </w:r>
      <w:r w:rsidRPr="007B69E6">
        <w:rPr>
          <w:sz w:val="22"/>
          <w:szCs w:val="22"/>
        </w:rPr>
        <w:t xml:space="preserve"> </w:t>
      </w:r>
      <w:r w:rsidR="00612D3B">
        <w:rPr>
          <w:sz w:val="22"/>
          <w:szCs w:val="22"/>
        </w:rPr>
        <w:t>Тарифов</w:t>
      </w:r>
      <w:r w:rsidRPr="007B69E6">
        <w:rPr>
          <w:sz w:val="22"/>
          <w:szCs w:val="22"/>
        </w:rPr>
        <w:t xml:space="preserve">, и совокупным размером уплаченной оборотной части вознаграждения за предоставление ИТС </w:t>
      </w:r>
      <w:r w:rsidR="000E002A">
        <w:rPr>
          <w:sz w:val="22"/>
          <w:szCs w:val="22"/>
        </w:rPr>
        <w:t>за</w:t>
      </w:r>
      <w:r w:rsidR="000E002A" w:rsidRPr="007B69E6">
        <w:rPr>
          <w:sz w:val="22"/>
          <w:szCs w:val="22"/>
        </w:rPr>
        <w:t xml:space="preserve"> </w:t>
      </w:r>
      <w:r w:rsidRPr="007B69E6">
        <w:rPr>
          <w:sz w:val="22"/>
          <w:szCs w:val="22"/>
        </w:rPr>
        <w:t>заключени</w:t>
      </w:r>
      <w:r w:rsidR="000E002A">
        <w:rPr>
          <w:sz w:val="22"/>
          <w:szCs w:val="22"/>
        </w:rPr>
        <w:t>е</w:t>
      </w:r>
      <w:r w:rsidRPr="007B69E6">
        <w:rPr>
          <w:sz w:val="22"/>
          <w:szCs w:val="22"/>
        </w:rPr>
        <w:t xml:space="preserve"> сделок </w:t>
      </w:r>
      <w:r w:rsidR="00735528">
        <w:rPr>
          <w:sz w:val="22"/>
          <w:szCs w:val="22"/>
        </w:rPr>
        <w:t>спот, удерживается ЗАО АКБ «Национальный Клиринговый Центр» с</w:t>
      </w:r>
      <w:r w:rsidR="00CB66A6">
        <w:rPr>
          <w:sz w:val="22"/>
          <w:szCs w:val="22"/>
        </w:rPr>
        <w:t xml:space="preserve"> расчетного кода соответствующего</w:t>
      </w:r>
      <w:r w:rsidR="00735528">
        <w:rPr>
          <w:sz w:val="22"/>
          <w:szCs w:val="22"/>
        </w:rPr>
        <w:t xml:space="preserve"> Участника клиринга в последний рабочий день календарного месяца в случае, если Участник торгов имел доступ к торгам в течение</w:t>
      </w:r>
      <w:proofErr w:type="gramEnd"/>
      <w:r w:rsidR="00735528">
        <w:rPr>
          <w:sz w:val="22"/>
          <w:szCs w:val="22"/>
        </w:rPr>
        <w:t xml:space="preserve"> одного и более дней в календарном месяце, вне зависимости от факта подачи заявок, заключения и/или исполнения Участником торгов сделок на организованных торгах, по итогам которого взимается минимальное ежемесячное вознаграждение за предоставление ИТС, и перечисляется ОАО Московская Биржа.</w:t>
      </w:r>
      <w:bookmarkEnd w:id="34"/>
      <w:r w:rsidR="00735528">
        <w:rPr>
          <w:sz w:val="22"/>
          <w:szCs w:val="22"/>
        </w:rPr>
        <w:t xml:space="preserve"> В случае прекращения доступа к торгам в течение месяца, минимальное ежемесячное вознаграждение за предоставление ИТС взимается в день прекращения доступа к торгам данного Участника торгов.</w:t>
      </w:r>
    </w:p>
    <w:p w:rsidR="009945DA" w:rsidRPr="007B69E6" w:rsidRDefault="009945DA" w:rsidP="009945DA">
      <w:pPr>
        <w:tabs>
          <w:tab w:val="left" w:pos="180"/>
          <w:tab w:val="left" w:pos="1080"/>
        </w:tabs>
        <w:spacing w:after="120"/>
        <w:ind w:firstLine="540"/>
        <w:jc w:val="both"/>
        <w:rPr>
          <w:sz w:val="22"/>
          <w:szCs w:val="22"/>
        </w:rPr>
      </w:pPr>
    </w:p>
    <w:p w:rsidR="009B5AC7" w:rsidRDefault="009B5AC7" w:rsidP="003F670D">
      <w:pPr>
        <w:numPr>
          <w:ilvl w:val="0"/>
          <w:numId w:val="3"/>
        </w:numPr>
        <w:tabs>
          <w:tab w:val="left" w:pos="720"/>
          <w:tab w:val="left" w:pos="1080"/>
        </w:tabs>
        <w:spacing w:after="120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ЗАО АКБ «Национальный Клиринговый Центр» в соответствии с Правилами клиринга удерживает все виды вознаграждения, подлежащие уплате Участником торгов и перечисленные в пункт</w:t>
      </w:r>
      <w:r w:rsidR="003621C4">
        <w:rPr>
          <w:sz w:val="22"/>
          <w:szCs w:val="22"/>
        </w:rPr>
        <w:t>ах</w:t>
      </w:r>
      <w:r>
        <w:rPr>
          <w:sz w:val="22"/>
          <w:szCs w:val="22"/>
        </w:rPr>
        <w:t xml:space="preserve"> 1</w:t>
      </w:r>
      <w:r w:rsidR="003621C4">
        <w:rPr>
          <w:sz w:val="22"/>
          <w:szCs w:val="22"/>
        </w:rPr>
        <w:t xml:space="preserve"> и 2</w:t>
      </w:r>
      <w:r>
        <w:rPr>
          <w:sz w:val="22"/>
          <w:szCs w:val="22"/>
        </w:rPr>
        <w:t xml:space="preserve"> настоящих Тарифов, с расчетного кода Участника клиринга, указываемого Участником торгов в заявках на заключение сделок с иностранной валютой.</w:t>
      </w:r>
    </w:p>
    <w:p w:rsidR="009B5AC7" w:rsidRDefault="009B5AC7" w:rsidP="005B1B8B">
      <w:pPr>
        <w:tabs>
          <w:tab w:val="left" w:pos="180"/>
          <w:tab w:val="left" w:pos="1080"/>
        </w:tabs>
        <w:spacing w:after="120"/>
        <w:ind w:firstLine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При этом постоянн</w:t>
      </w:r>
      <w:r w:rsidR="003621C4">
        <w:rPr>
          <w:sz w:val="22"/>
          <w:szCs w:val="22"/>
        </w:rPr>
        <w:t>ые</w:t>
      </w:r>
      <w:r>
        <w:rPr>
          <w:sz w:val="22"/>
          <w:szCs w:val="22"/>
        </w:rPr>
        <w:t xml:space="preserve"> част</w:t>
      </w:r>
      <w:r w:rsidR="003621C4">
        <w:rPr>
          <w:sz w:val="22"/>
          <w:szCs w:val="22"/>
        </w:rPr>
        <w:t>и</w:t>
      </w:r>
      <w:r>
        <w:rPr>
          <w:sz w:val="22"/>
          <w:szCs w:val="22"/>
        </w:rPr>
        <w:t xml:space="preserve"> комиссионного вознаграждения, установленн</w:t>
      </w:r>
      <w:r w:rsidR="003621C4">
        <w:rPr>
          <w:sz w:val="22"/>
          <w:szCs w:val="22"/>
        </w:rPr>
        <w:t>ые</w:t>
      </w:r>
      <w:r>
        <w:rPr>
          <w:sz w:val="22"/>
          <w:szCs w:val="22"/>
        </w:rPr>
        <w:t xml:space="preserve"> в подпунктах 1.1</w:t>
      </w:r>
      <w:r w:rsidR="003621C4">
        <w:rPr>
          <w:sz w:val="22"/>
          <w:szCs w:val="22"/>
        </w:rPr>
        <w:t xml:space="preserve"> и</w:t>
      </w:r>
      <w:r>
        <w:rPr>
          <w:sz w:val="22"/>
          <w:szCs w:val="22"/>
        </w:rPr>
        <w:t xml:space="preserve"> 1.</w:t>
      </w:r>
      <w:r w:rsidR="005126D1">
        <w:rPr>
          <w:sz w:val="22"/>
          <w:szCs w:val="22"/>
        </w:rPr>
        <w:t>5</w:t>
      </w:r>
      <w:r>
        <w:rPr>
          <w:sz w:val="22"/>
          <w:szCs w:val="22"/>
        </w:rPr>
        <w:t xml:space="preserve"> пункта 1</w:t>
      </w:r>
      <w:r w:rsidR="003621C4">
        <w:rPr>
          <w:sz w:val="22"/>
          <w:szCs w:val="22"/>
        </w:rPr>
        <w:t xml:space="preserve"> и </w:t>
      </w:r>
      <w:r w:rsidR="00683FFC">
        <w:rPr>
          <w:sz w:val="22"/>
          <w:szCs w:val="22"/>
        </w:rPr>
        <w:t xml:space="preserve">постоянные части вознаграждения за предоставление ИТС, установленные в подпунктах </w:t>
      </w:r>
      <w:r w:rsidR="003621C4">
        <w:rPr>
          <w:sz w:val="22"/>
          <w:szCs w:val="22"/>
        </w:rPr>
        <w:lastRenderedPageBreak/>
        <w:t>2.1 и 2.</w:t>
      </w:r>
      <w:r w:rsidR="005126D1">
        <w:rPr>
          <w:sz w:val="22"/>
          <w:szCs w:val="22"/>
        </w:rPr>
        <w:t>4</w:t>
      </w:r>
      <w:r w:rsidR="0004522A">
        <w:rPr>
          <w:sz w:val="22"/>
          <w:szCs w:val="22"/>
        </w:rPr>
        <w:t xml:space="preserve"> пункта 2</w:t>
      </w:r>
      <w:r>
        <w:rPr>
          <w:sz w:val="22"/>
          <w:szCs w:val="22"/>
        </w:rPr>
        <w:t xml:space="preserve"> настоящих Тарифов</w:t>
      </w:r>
      <w:r w:rsidR="00E25C95">
        <w:rPr>
          <w:sz w:val="22"/>
          <w:szCs w:val="22"/>
        </w:rPr>
        <w:t xml:space="preserve">, </w:t>
      </w:r>
      <w:r w:rsidR="00E25C95" w:rsidRPr="006E0F58">
        <w:rPr>
          <w:sz w:val="22"/>
          <w:szCs w:val="22"/>
        </w:rPr>
        <w:t>минимальн</w:t>
      </w:r>
      <w:r w:rsidR="00E25C95">
        <w:rPr>
          <w:sz w:val="22"/>
          <w:szCs w:val="22"/>
        </w:rPr>
        <w:t>ое</w:t>
      </w:r>
      <w:r w:rsidR="00E25C95" w:rsidRPr="006E0F58">
        <w:rPr>
          <w:sz w:val="22"/>
          <w:szCs w:val="22"/>
        </w:rPr>
        <w:t xml:space="preserve"> ежемесячно</w:t>
      </w:r>
      <w:r w:rsidR="00E25C95">
        <w:rPr>
          <w:sz w:val="22"/>
          <w:szCs w:val="22"/>
        </w:rPr>
        <w:t>е</w:t>
      </w:r>
      <w:r w:rsidR="00E25C95" w:rsidRPr="006E0F58">
        <w:rPr>
          <w:sz w:val="22"/>
          <w:szCs w:val="22"/>
        </w:rPr>
        <w:t xml:space="preserve"> комиссионно</w:t>
      </w:r>
      <w:r w:rsidR="00E25C95">
        <w:rPr>
          <w:sz w:val="22"/>
          <w:szCs w:val="22"/>
        </w:rPr>
        <w:t>е</w:t>
      </w:r>
      <w:r w:rsidR="00E25C95" w:rsidRPr="006E0F58">
        <w:rPr>
          <w:sz w:val="22"/>
          <w:szCs w:val="22"/>
        </w:rPr>
        <w:t xml:space="preserve"> вознаграждени</w:t>
      </w:r>
      <w:r w:rsidR="00E25C95">
        <w:rPr>
          <w:sz w:val="22"/>
          <w:szCs w:val="22"/>
        </w:rPr>
        <w:t>е, установленное в подпункте 1.</w:t>
      </w:r>
      <w:r w:rsidR="005126D1">
        <w:rPr>
          <w:sz w:val="22"/>
          <w:szCs w:val="22"/>
        </w:rPr>
        <w:t>10</w:t>
      </w:r>
      <w:r w:rsidR="00E25C95">
        <w:rPr>
          <w:sz w:val="22"/>
          <w:szCs w:val="22"/>
        </w:rPr>
        <w:t xml:space="preserve"> пункта 1 и </w:t>
      </w:r>
      <w:r w:rsidR="00683FFC">
        <w:rPr>
          <w:sz w:val="22"/>
          <w:szCs w:val="22"/>
        </w:rPr>
        <w:t xml:space="preserve">минимальное ежемесячное вознаграждение за предоставление ИТС, установленное в </w:t>
      </w:r>
      <w:r w:rsidR="00E25C95">
        <w:rPr>
          <w:sz w:val="22"/>
          <w:szCs w:val="22"/>
        </w:rPr>
        <w:t>подпункте 2.</w:t>
      </w:r>
      <w:r w:rsidR="005126D1">
        <w:rPr>
          <w:sz w:val="22"/>
          <w:szCs w:val="22"/>
        </w:rPr>
        <w:t>9</w:t>
      </w:r>
      <w:r w:rsidR="00E25C95">
        <w:rPr>
          <w:sz w:val="22"/>
          <w:szCs w:val="22"/>
        </w:rPr>
        <w:t xml:space="preserve"> пункта 2 настоящих </w:t>
      </w:r>
      <w:r w:rsidR="00683FFC">
        <w:rPr>
          <w:sz w:val="22"/>
          <w:szCs w:val="22"/>
        </w:rPr>
        <w:t>Т</w:t>
      </w:r>
      <w:r w:rsidR="00E25C95">
        <w:rPr>
          <w:sz w:val="22"/>
          <w:szCs w:val="22"/>
        </w:rPr>
        <w:t>арифов</w:t>
      </w:r>
      <w:r w:rsidR="0004522A">
        <w:rPr>
          <w:sz w:val="22"/>
          <w:szCs w:val="22"/>
        </w:rPr>
        <w:t>, а также ф</w:t>
      </w:r>
      <w:r w:rsidR="0004522A" w:rsidRPr="006E0F58">
        <w:rPr>
          <w:sz w:val="22"/>
          <w:szCs w:val="22"/>
        </w:rPr>
        <w:t>иксированная часть</w:t>
      </w:r>
      <w:proofErr w:type="gramEnd"/>
      <w:r w:rsidR="0004522A" w:rsidRPr="006E0F58">
        <w:rPr>
          <w:sz w:val="22"/>
          <w:szCs w:val="22"/>
        </w:rPr>
        <w:t xml:space="preserve"> </w:t>
      </w:r>
      <w:proofErr w:type="gramStart"/>
      <w:r w:rsidR="0004522A" w:rsidRPr="006E0F58">
        <w:rPr>
          <w:sz w:val="22"/>
          <w:szCs w:val="22"/>
        </w:rPr>
        <w:t>вознаграждения за предоставление ИТС</w:t>
      </w:r>
      <w:r w:rsidR="0004522A">
        <w:rPr>
          <w:sz w:val="22"/>
          <w:szCs w:val="22"/>
        </w:rPr>
        <w:t>, установленная подпунктом 2.1</w:t>
      </w:r>
      <w:r w:rsidR="005126D1">
        <w:rPr>
          <w:sz w:val="22"/>
          <w:szCs w:val="22"/>
        </w:rPr>
        <w:t>1</w:t>
      </w:r>
      <w:r w:rsidR="0004522A">
        <w:rPr>
          <w:sz w:val="22"/>
          <w:szCs w:val="22"/>
        </w:rPr>
        <w:t xml:space="preserve"> пункта 2 настоящих Тарифов</w:t>
      </w:r>
      <w:r>
        <w:rPr>
          <w:sz w:val="22"/>
          <w:szCs w:val="22"/>
        </w:rPr>
        <w:t xml:space="preserve">, в случае удержания </w:t>
      </w:r>
      <w:r w:rsidR="00683FFC">
        <w:rPr>
          <w:sz w:val="22"/>
          <w:szCs w:val="22"/>
        </w:rPr>
        <w:t xml:space="preserve">их </w:t>
      </w:r>
      <w:r>
        <w:rPr>
          <w:sz w:val="22"/>
          <w:szCs w:val="22"/>
        </w:rPr>
        <w:t>с расчетного кода Участника клиринга, являющегося клиринговым брокером, удержива</w:t>
      </w:r>
      <w:r w:rsidR="00683FFC">
        <w:rPr>
          <w:sz w:val="22"/>
          <w:szCs w:val="22"/>
        </w:rPr>
        <w:t>ю</w:t>
      </w:r>
      <w:r>
        <w:rPr>
          <w:sz w:val="22"/>
          <w:szCs w:val="22"/>
        </w:rPr>
        <w:t>тся ЗАО АКБ «Национальный Клиринговый Центр» с расчетного кода Участника клиринга, являющегося клиринговым брокером, указавшего в соответствующем заявлении, что постоянная часть комиссионного вознаграждения</w:t>
      </w:r>
      <w:r w:rsidR="00E25C95">
        <w:rPr>
          <w:sz w:val="22"/>
          <w:szCs w:val="22"/>
        </w:rPr>
        <w:t xml:space="preserve">, </w:t>
      </w:r>
      <w:r w:rsidR="00683FFC">
        <w:rPr>
          <w:sz w:val="22"/>
          <w:szCs w:val="22"/>
        </w:rPr>
        <w:t xml:space="preserve">постоянная часть вознаграждения за предоставление ИТС, </w:t>
      </w:r>
      <w:r w:rsidR="00E25C95">
        <w:rPr>
          <w:sz w:val="22"/>
          <w:szCs w:val="22"/>
        </w:rPr>
        <w:t>минимальное ежемесячное комиссионное вознаграждение</w:t>
      </w:r>
      <w:r w:rsidR="00683FFC">
        <w:rPr>
          <w:sz w:val="22"/>
          <w:szCs w:val="22"/>
        </w:rPr>
        <w:t>,</w:t>
      </w:r>
      <w:r w:rsidR="00E25C95">
        <w:rPr>
          <w:sz w:val="22"/>
          <w:szCs w:val="22"/>
        </w:rPr>
        <w:t xml:space="preserve"> </w:t>
      </w:r>
      <w:r w:rsidR="00683FFC">
        <w:rPr>
          <w:sz w:val="22"/>
          <w:szCs w:val="22"/>
        </w:rPr>
        <w:t>минимальное ежемесячное вознаграждение за</w:t>
      </w:r>
      <w:proofErr w:type="gramEnd"/>
      <w:r w:rsidR="00683FFC">
        <w:rPr>
          <w:sz w:val="22"/>
          <w:szCs w:val="22"/>
        </w:rPr>
        <w:t xml:space="preserve"> предоставление ИТС </w:t>
      </w:r>
      <w:r w:rsidR="00E25C95">
        <w:rPr>
          <w:sz w:val="22"/>
          <w:szCs w:val="22"/>
        </w:rPr>
        <w:t>и фиксированная часть вознаграждения за предоставление ИТС</w:t>
      </w:r>
      <w:r>
        <w:rPr>
          <w:sz w:val="22"/>
          <w:szCs w:val="22"/>
        </w:rPr>
        <w:t xml:space="preserve"> за </w:t>
      </w:r>
      <w:r w:rsidR="0004522A">
        <w:rPr>
          <w:sz w:val="22"/>
          <w:szCs w:val="22"/>
        </w:rPr>
        <w:t>т</w:t>
      </w:r>
      <w:r>
        <w:rPr>
          <w:sz w:val="22"/>
          <w:szCs w:val="22"/>
        </w:rPr>
        <w:t>акого Участника торгов в соответствии с выбранным им тарифным планом должн</w:t>
      </w:r>
      <w:r w:rsidR="00E25C95">
        <w:rPr>
          <w:sz w:val="22"/>
          <w:szCs w:val="22"/>
        </w:rPr>
        <w:t>ы</w:t>
      </w:r>
      <w:r>
        <w:rPr>
          <w:sz w:val="22"/>
          <w:szCs w:val="22"/>
        </w:rPr>
        <w:t xml:space="preserve"> удерживаться с указанного расчетного кода.</w:t>
      </w:r>
    </w:p>
    <w:p w:rsidR="005115B2" w:rsidRDefault="005115B2" w:rsidP="009B5AC7">
      <w:pPr>
        <w:tabs>
          <w:tab w:val="left" w:pos="180"/>
          <w:tab w:val="left" w:pos="1080"/>
        </w:tabs>
        <w:spacing w:after="120"/>
        <w:ind w:firstLine="540"/>
        <w:jc w:val="both"/>
        <w:rPr>
          <w:sz w:val="22"/>
          <w:szCs w:val="22"/>
        </w:rPr>
      </w:pPr>
    </w:p>
    <w:p w:rsidR="001A10BA" w:rsidRDefault="001A10BA" w:rsidP="005B1B8B">
      <w:pPr>
        <w:numPr>
          <w:ilvl w:val="0"/>
          <w:numId w:val="3"/>
        </w:numPr>
        <w:tabs>
          <w:tab w:val="left" w:pos="720"/>
          <w:tab w:val="left" w:pos="1080"/>
        </w:tabs>
        <w:spacing w:after="120"/>
        <w:ind w:left="0" w:firstLine="567"/>
        <w:jc w:val="both"/>
        <w:rPr>
          <w:sz w:val="22"/>
          <w:szCs w:val="22"/>
        </w:rPr>
      </w:pPr>
      <w:r w:rsidRPr="006E0F58">
        <w:rPr>
          <w:sz w:val="22"/>
          <w:szCs w:val="22"/>
        </w:rPr>
        <w:t>В случае если соответствующая операция, согласно законодательству Российской Федерации, признается объектом налогообложения по налогу на добавленную стоимость (НДС), то НДС включается в сумму соответствующего комиссионного вознаграждения, рассчитанного в соответствии с пунктами 1 – 2 настоящ</w:t>
      </w:r>
      <w:r w:rsidR="007B69E6">
        <w:rPr>
          <w:sz w:val="22"/>
          <w:szCs w:val="22"/>
        </w:rPr>
        <w:t>их</w:t>
      </w:r>
      <w:r w:rsidRPr="006E0F58">
        <w:rPr>
          <w:sz w:val="22"/>
          <w:szCs w:val="22"/>
        </w:rPr>
        <w:t xml:space="preserve"> </w:t>
      </w:r>
      <w:r w:rsidR="007B69E6">
        <w:rPr>
          <w:sz w:val="22"/>
          <w:szCs w:val="22"/>
        </w:rPr>
        <w:t>Тарифов</w:t>
      </w:r>
      <w:r w:rsidRPr="006E0F58">
        <w:rPr>
          <w:sz w:val="22"/>
          <w:szCs w:val="22"/>
        </w:rPr>
        <w:t>.</w:t>
      </w:r>
    </w:p>
    <w:p w:rsidR="005115B2" w:rsidRPr="006E0F58" w:rsidRDefault="005115B2" w:rsidP="005115B2">
      <w:pPr>
        <w:tabs>
          <w:tab w:val="left" w:pos="180"/>
          <w:tab w:val="left" w:pos="1080"/>
        </w:tabs>
        <w:spacing w:after="120"/>
        <w:ind w:firstLine="540"/>
        <w:jc w:val="both"/>
        <w:rPr>
          <w:sz w:val="22"/>
          <w:szCs w:val="22"/>
        </w:rPr>
      </w:pPr>
    </w:p>
    <w:p w:rsidR="007B69E6" w:rsidRDefault="001A10BA" w:rsidP="003F670D">
      <w:pPr>
        <w:numPr>
          <w:ilvl w:val="0"/>
          <w:numId w:val="3"/>
        </w:numPr>
        <w:tabs>
          <w:tab w:val="left" w:pos="720"/>
          <w:tab w:val="left" w:pos="1080"/>
        </w:tabs>
        <w:spacing w:after="120"/>
        <w:ind w:left="0" w:firstLine="567"/>
        <w:jc w:val="both"/>
        <w:rPr>
          <w:sz w:val="22"/>
          <w:szCs w:val="22"/>
        </w:rPr>
      </w:pPr>
      <w:r w:rsidRPr="006E0F58">
        <w:rPr>
          <w:sz w:val="22"/>
          <w:szCs w:val="22"/>
        </w:rPr>
        <w:t xml:space="preserve">Действие </w:t>
      </w:r>
      <w:r w:rsidR="007B69E6">
        <w:rPr>
          <w:sz w:val="22"/>
          <w:szCs w:val="22"/>
        </w:rPr>
        <w:t>под</w:t>
      </w:r>
      <w:r w:rsidRPr="006E0F58">
        <w:rPr>
          <w:sz w:val="22"/>
          <w:szCs w:val="22"/>
        </w:rPr>
        <w:t>пункт</w:t>
      </w:r>
      <w:r w:rsidR="007B69E6">
        <w:rPr>
          <w:sz w:val="22"/>
          <w:szCs w:val="22"/>
        </w:rPr>
        <w:t>а</w:t>
      </w:r>
      <w:r w:rsidRPr="006E0F58">
        <w:rPr>
          <w:sz w:val="22"/>
          <w:szCs w:val="22"/>
        </w:rPr>
        <w:t xml:space="preserve"> 1.</w:t>
      </w:r>
      <w:r w:rsidR="005B46E6">
        <w:rPr>
          <w:sz w:val="22"/>
          <w:szCs w:val="22"/>
        </w:rPr>
        <w:t>10</w:t>
      </w:r>
      <w:r w:rsidR="007B69E6">
        <w:rPr>
          <w:sz w:val="22"/>
          <w:szCs w:val="22"/>
        </w:rPr>
        <w:t xml:space="preserve"> пункта 1</w:t>
      </w:r>
      <w:r w:rsidRPr="006E0F58">
        <w:rPr>
          <w:sz w:val="22"/>
          <w:szCs w:val="22"/>
        </w:rPr>
        <w:t xml:space="preserve"> </w:t>
      </w:r>
      <w:r w:rsidR="007B69E6">
        <w:rPr>
          <w:sz w:val="22"/>
          <w:szCs w:val="22"/>
        </w:rPr>
        <w:t xml:space="preserve">и подпунктов </w:t>
      </w:r>
      <w:r w:rsidRPr="006E0F58">
        <w:rPr>
          <w:sz w:val="22"/>
          <w:szCs w:val="22"/>
        </w:rPr>
        <w:t>2.</w:t>
      </w:r>
      <w:r w:rsidR="005B46E6">
        <w:rPr>
          <w:sz w:val="22"/>
          <w:szCs w:val="22"/>
        </w:rPr>
        <w:t>9</w:t>
      </w:r>
      <w:r w:rsidRPr="006E0F58">
        <w:rPr>
          <w:sz w:val="22"/>
          <w:szCs w:val="22"/>
        </w:rPr>
        <w:t xml:space="preserve"> и 2.1</w:t>
      </w:r>
      <w:r w:rsidR="005B46E6">
        <w:rPr>
          <w:sz w:val="22"/>
          <w:szCs w:val="22"/>
        </w:rPr>
        <w:t>1</w:t>
      </w:r>
      <w:r w:rsidRPr="006E0F58">
        <w:rPr>
          <w:sz w:val="22"/>
          <w:szCs w:val="22"/>
        </w:rPr>
        <w:t xml:space="preserve"> </w:t>
      </w:r>
      <w:r w:rsidR="007B69E6">
        <w:rPr>
          <w:sz w:val="22"/>
          <w:szCs w:val="22"/>
        </w:rPr>
        <w:t xml:space="preserve">пункта 2 </w:t>
      </w:r>
      <w:r w:rsidRPr="006E0F58">
        <w:rPr>
          <w:sz w:val="22"/>
          <w:szCs w:val="22"/>
        </w:rPr>
        <w:t>настоящ</w:t>
      </w:r>
      <w:r w:rsidR="007B69E6">
        <w:rPr>
          <w:sz w:val="22"/>
          <w:szCs w:val="22"/>
        </w:rPr>
        <w:t>их</w:t>
      </w:r>
      <w:r w:rsidRPr="006E0F58">
        <w:rPr>
          <w:sz w:val="22"/>
          <w:szCs w:val="22"/>
        </w:rPr>
        <w:t xml:space="preserve"> </w:t>
      </w:r>
      <w:r w:rsidR="007B69E6">
        <w:rPr>
          <w:sz w:val="22"/>
          <w:szCs w:val="22"/>
        </w:rPr>
        <w:t>Тарифов</w:t>
      </w:r>
      <w:r w:rsidRPr="006E0F58">
        <w:rPr>
          <w:sz w:val="22"/>
          <w:szCs w:val="22"/>
        </w:rPr>
        <w:t xml:space="preserve"> не распространяется на Участников торгов, являющихся центральными (национальными) банками государств-членов Евразийского экономического сообщества, подписавших Соглашение о сотрудничестве в области организации интегрированного валютного рынка государств-членов Евразийского экономического сообщества</w:t>
      </w:r>
      <w:r w:rsidR="007B69E6">
        <w:rPr>
          <w:sz w:val="22"/>
          <w:szCs w:val="22"/>
        </w:rPr>
        <w:t>.</w:t>
      </w:r>
    </w:p>
    <w:p w:rsidR="005115B2" w:rsidRDefault="005115B2" w:rsidP="005115B2">
      <w:pPr>
        <w:tabs>
          <w:tab w:val="left" w:pos="180"/>
          <w:tab w:val="left" w:pos="1080"/>
        </w:tabs>
        <w:spacing w:after="120"/>
        <w:ind w:firstLine="540"/>
        <w:jc w:val="both"/>
        <w:rPr>
          <w:sz w:val="22"/>
          <w:szCs w:val="22"/>
        </w:rPr>
      </w:pPr>
    </w:p>
    <w:p w:rsidR="001A10BA" w:rsidRDefault="00E343EB" w:rsidP="003F670D">
      <w:pPr>
        <w:numPr>
          <w:ilvl w:val="0"/>
          <w:numId w:val="3"/>
        </w:numPr>
        <w:tabs>
          <w:tab w:val="left" w:pos="720"/>
          <w:tab w:val="left" w:pos="1080"/>
        </w:tabs>
        <w:spacing w:after="120"/>
        <w:ind w:left="0" w:firstLine="567"/>
        <w:jc w:val="both"/>
        <w:rPr>
          <w:sz w:val="22"/>
          <w:szCs w:val="22"/>
        </w:rPr>
      </w:pPr>
      <w:proofErr w:type="gramStart"/>
      <w:r w:rsidRPr="006E0F58">
        <w:rPr>
          <w:sz w:val="22"/>
          <w:szCs w:val="22"/>
        </w:rPr>
        <w:t xml:space="preserve">Действие </w:t>
      </w:r>
      <w:r>
        <w:rPr>
          <w:sz w:val="22"/>
          <w:szCs w:val="22"/>
        </w:rPr>
        <w:t>под</w:t>
      </w:r>
      <w:r w:rsidRPr="006E0F58">
        <w:rPr>
          <w:sz w:val="22"/>
          <w:szCs w:val="22"/>
        </w:rPr>
        <w:t>пункт</w:t>
      </w:r>
      <w:r>
        <w:rPr>
          <w:sz w:val="22"/>
          <w:szCs w:val="22"/>
        </w:rPr>
        <w:t>а</w:t>
      </w:r>
      <w:r w:rsidRPr="006E0F58">
        <w:rPr>
          <w:sz w:val="22"/>
          <w:szCs w:val="22"/>
        </w:rPr>
        <w:t xml:space="preserve"> 1.</w:t>
      </w:r>
      <w:r w:rsidR="00D92371">
        <w:rPr>
          <w:sz w:val="22"/>
          <w:szCs w:val="22"/>
        </w:rPr>
        <w:t>1</w:t>
      </w:r>
      <w:r w:rsidR="005B46E6">
        <w:rPr>
          <w:sz w:val="22"/>
          <w:szCs w:val="22"/>
        </w:rPr>
        <w:t>2</w:t>
      </w:r>
      <w:r w:rsidR="00D92371">
        <w:rPr>
          <w:sz w:val="22"/>
          <w:szCs w:val="22"/>
        </w:rPr>
        <w:t>.3</w:t>
      </w:r>
      <w:r>
        <w:rPr>
          <w:sz w:val="22"/>
          <w:szCs w:val="22"/>
        </w:rPr>
        <w:t xml:space="preserve"> пункта 1</w:t>
      </w:r>
      <w:r w:rsidRPr="006E0F58">
        <w:rPr>
          <w:sz w:val="22"/>
          <w:szCs w:val="22"/>
        </w:rPr>
        <w:t xml:space="preserve"> </w:t>
      </w:r>
      <w:r>
        <w:rPr>
          <w:sz w:val="22"/>
          <w:szCs w:val="22"/>
        </w:rPr>
        <w:t>и подпунк</w:t>
      </w:r>
      <w:r w:rsidR="00D92371">
        <w:rPr>
          <w:sz w:val="22"/>
          <w:szCs w:val="22"/>
        </w:rPr>
        <w:t>та</w:t>
      </w:r>
      <w:r>
        <w:rPr>
          <w:sz w:val="22"/>
          <w:szCs w:val="22"/>
        </w:rPr>
        <w:t xml:space="preserve"> </w:t>
      </w:r>
      <w:r w:rsidRPr="006E0F58">
        <w:rPr>
          <w:sz w:val="22"/>
          <w:szCs w:val="22"/>
        </w:rPr>
        <w:t>2.</w:t>
      </w:r>
      <w:r w:rsidR="00D92371">
        <w:rPr>
          <w:sz w:val="22"/>
          <w:szCs w:val="22"/>
        </w:rPr>
        <w:t>1</w:t>
      </w:r>
      <w:r w:rsidR="005B46E6">
        <w:rPr>
          <w:sz w:val="22"/>
          <w:szCs w:val="22"/>
        </w:rPr>
        <w:t>2</w:t>
      </w:r>
      <w:r w:rsidR="00D92371">
        <w:rPr>
          <w:sz w:val="22"/>
          <w:szCs w:val="22"/>
        </w:rPr>
        <w:t>.4</w:t>
      </w:r>
      <w:r w:rsidRPr="006E0F5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пункта 2 </w:t>
      </w:r>
      <w:r w:rsidRPr="006E0F58">
        <w:rPr>
          <w:sz w:val="22"/>
          <w:szCs w:val="22"/>
        </w:rPr>
        <w:t>настоящ</w:t>
      </w:r>
      <w:r>
        <w:rPr>
          <w:sz w:val="22"/>
          <w:szCs w:val="22"/>
        </w:rPr>
        <w:t>их</w:t>
      </w:r>
      <w:r w:rsidRPr="006E0F58">
        <w:rPr>
          <w:sz w:val="22"/>
          <w:szCs w:val="22"/>
        </w:rPr>
        <w:t xml:space="preserve"> </w:t>
      </w:r>
      <w:r>
        <w:rPr>
          <w:sz w:val="22"/>
          <w:szCs w:val="22"/>
        </w:rPr>
        <w:t>Тарифов</w:t>
      </w:r>
      <w:r w:rsidRPr="006E0F58">
        <w:rPr>
          <w:sz w:val="22"/>
          <w:szCs w:val="22"/>
        </w:rPr>
        <w:t xml:space="preserve"> </w:t>
      </w:r>
      <w:r w:rsidR="007B69E6">
        <w:rPr>
          <w:sz w:val="22"/>
          <w:szCs w:val="22"/>
        </w:rPr>
        <w:t xml:space="preserve">не распространяется </w:t>
      </w:r>
      <w:r w:rsidR="004F3B92">
        <w:rPr>
          <w:sz w:val="22"/>
          <w:szCs w:val="22"/>
        </w:rPr>
        <w:t xml:space="preserve">на </w:t>
      </w:r>
      <w:r w:rsidR="004F3B92" w:rsidRPr="006E03EE">
        <w:rPr>
          <w:sz w:val="22"/>
          <w:szCs w:val="22"/>
        </w:rPr>
        <w:t>Участник</w:t>
      </w:r>
      <w:r w:rsidR="004F3B92">
        <w:rPr>
          <w:sz w:val="22"/>
          <w:szCs w:val="22"/>
        </w:rPr>
        <w:t>ов</w:t>
      </w:r>
      <w:r w:rsidR="004F3B92" w:rsidRPr="006E03EE">
        <w:rPr>
          <w:sz w:val="22"/>
          <w:szCs w:val="22"/>
        </w:rPr>
        <w:t xml:space="preserve"> торгов – кредитн</w:t>
      </w:r>
      <w:r w:rsidR="004F3B92">
        <w:rPr>
          <w:sz w:val="22"/>
          <w:szCs w:val="22"/>
        </w:rPr>
        <w:t>ые</w:t>
      </w:r>
      <w:r w:rsidR="004F3B92" w:rsidRPr="006E03EE">
        <w:rPr>
          <w:sz w:val="22"/>
          <w:szCs w:val="22"/>
        </w:rPr>
        <w:t xml:space="preserve"> организации, у котор</w:t>
      </w:r>
      <w:r w:rsidR="004F3B92">
        <w:rPr>
          <w:sz w:val="22"/>
          <w:szCs w:val="22"/>
        </w:rPr>
        <w:t>ых</w:t>
      </w:r>
      <w:r w:rsidR="004F3B92" w:rsidRPr="006E03EE">
        <w:rPr>
          <w:sz w:val="22"/>
          <w:szCs w:val="22"/>
        </w:rPr>
        <w:t xml:space="preserve"> Банком России отозвана (аннулирована) лицензия на осуществление банковских операций, и Участник</w:t>
      </w:r>
      <w:r w:rsidR="004F3B92">
        <w:rPr>
          <w:sz w:val="22"/>
          <w:szCs w:val="22"/>
        </w:rPr>
        <w:t>ов</w:t>
      </w:r>
      <w:r w:rsidR="004F3B92" w:rsidRPr="006E03EE">
        <w:rPr>
          <w:sz w:val="22"/>
          <w:szCs w:val="22"/>
        </w:rPr>
        <w:t xml:space="preserve"> торгов – </w:t>
      </w:r>
      <w:proofErr w:type="spellStart"/>
      <w:r w:rsidR="004F3B92" w:rsidRPr="006E03EE">
        <w:rPr>
          <w:sz w:val="22"/>
          <w:szCs w:val="22"/>
        </w:rPr>
        <w:t>некредитн</w:t>
      </w:r>
      <w:r w:rsidR="004F3B92">
        <w:rPr>
          <w:sz w:val="22"/>
          <w:szCs w:val="22"/>
        </w:rPr>
        <w:t>ы</w:t>
      </w:r>
      <w:r w:rsidR="0045396C">
        <w:rPr>
          <w:sz w:val="22"/>
          <w:szCs w:val="22"/>
        </w:rPr>
        <w:t>е</w:t>
      </w:r>
      <w:proofErr w:type="spellEnd"/>
      <w:r w:rsidR="004F3B92" w:rsidRPr="006E03EE">
        <w:rPr>
          <w:sz w:val="22"/>
          <w:szCs w:val="22"/>
        </w:rPr>
        <w:t xml:space="preserve"> организации в случае введения в отношении Участника торгов </w:t>
      </w:r>
      <w:r w:rsidR="0045396C">
        <w:rPr>
          <w:sz w:val="22"/>
          <w:szCs w:val="22"/>
        </w:rPr>
        <w:t xml:space="preserve">– </w:t>
      </w:r>
      <w:proofErr w:type="spellStart"/>
      <w:r w:rsidR="0045396C">
        <w:rPr>
          <w:sz w:val="22"/>
          <w:szCs w:val="22"/>
        </w:rPr>
        <w:t>некредитной</w:t>
      </w:r>
      <w:proofErr w:type="spellEnd"/>
      <w:r w:rsidR="0045396C">
        <w:rPr>
          <w:sz w:val="22"/>
          <w:szCs w:val="22"/>
        </w:rPr>
        <w:t xml:space="preserve"> организации </w:t>
      </w:r>
      <w:r w:rsidR="004F3B92" w:rsidRPr="006E03EE">
        <w:rPr>
          <w:sz w:val="22"/>
          <w:szCs w:val="22"/>
        </w:rPr>
        <w:t>одной из процедур банкротства в месяц отзыва (аннулирования) лицензии / введения одной из процедур банкротства</w:t>
      </w:r>
      <w:r w:rsidR="001A10BA" w:rsidRPr="006E0F58">
        <w:rPr>
          <w:sz w:val="22"/>
          <w:szCs w:val="22"/>
        </w:rPr>
        <w:t>.</w:t>
      </w:r>
      <w:proofErr w:type="gramEnd"/>
    </w:p>
    <w:p w:rsidR="001A10BA" w:rsidRPr="006E0F58" w:rsidRDefault="001A10BA" w:rsidP="004F3B92">
      <w:pPr>
        <w:tabs>
          <w:tab w:val="left" w:pos="720"/>
          <w:tab w:val="left" w:pos="1080"/>
        </w:tabs>
        <w:spacing w:after="120"/>
        <w:ind w:left="540"/>
        <w:jc w:val="both"/>
        <w:rPr>
          <w:sz w:val="22"/>
          <w:szCs w:val="22"/>
        </w:rPr>
      </w:pPr>
    </w:p>
    <w:p w:rsidR="00EA4CB0" w:rsidRPr="001A10BA" w:rsidRDefault="00EA4CB0" w:rsidP="00EA4CB0">
      <w:pPr>
        <w:pStyle w:val="3"/>
        <w:keepNext w:val="0"/>
        <w:pageBreakBefore/>
        <w:widowControl w:val="0"/>
        <w:tabs>
          <w:tab w:val="left" w:pos="900"/>
        </w:tabs>
        <w:spacing w:before="0" w:after="60"/>
        <w:ind w:left="5103" w:right="-2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Утверждены</w:t>
      </w:r>
    </w:p>
    <w:p w:rsidR="00EA4CB0" w:rsidRPr="001A10BA" w:rsidRDefault="00EA4CB0" w:rsidP="00EA4CB0">
      <w:pPr>
        <w:pStyle w:val="125"/>
        <w:tabs>
          <w:tab w:val="left" w:pos="1620"/>
        </w:tabs>
        <w:ind w:left="5103" w:firstLine="0"/>
        <w:rPr>
          <w:rFonts w:ascii="Times New Roman" w:hAnsi="Times New Roman"/>
          <w:b/>
          <w:sz w:val="22"/>
          <w:szCs w:val="22"/>
        </w:rPr>
      </w:pPr>
      <w:r w:rsidRPr="001A10BA">
        <w:rPr>
          <w:rFonts w:ascii="Times New Roman" w:hAnsi="Times New Roman"/>
          <w:b/>
          <w:sz w:val="22"/>
          <w:szCs w:val="22"/>
        </w:rPr>
        <w:t>Наблюдательн</w:t>
      </w:r>
      <w:r>
        <w:rPr>
          <w:rFonts w:ascii="Times New Roman" w:hAnsi="Times New Roman"/>
          <w:b/>
          <w:sz w:val="22"/>
          <w:szCs w:val="22"/>
        </w:rPr>
        <w:t>ым</w:t>
      </w:r>
      <w:r w:rsidRPr="001A10BA">
        <w:rPr>
          <w:rFonts w:ascii="Times New Roman" w:hAnsi="Times New Roman"/>
          <w:b/>
          <w:sz w:val="22"/>
          <w:szCs w:val="22"/>
        </w:rPr>
        <w:t xml:space="preserve"> совет</w:t>
      </w:r>
      <w:r>
        <w:rPr>
          <w:rFonts w:ascii="Times New Roman" w:hAnsi="Times New Roman"/>
          <w:b/>
          <w:sz w:val="22"/>
          <w:szCs w:val="22"/>
        </w:rPr>
        <w:t xml:space="preserve">ом ОАО Московская Биржа </w:t>
      </w:r>
      <w:r w:rsidR="007C1A0E">
        <w:rPr>
          <w:rFonts w:ascii="Times New Roman" w:hAnsi="Times New Roman"/>
          <w:b/>
          <w:sz w:val="22"/>
          <w:szCs w:val="22"/>
        </w:rPr>
        <w:t>21</w:t>
      </w:r>
      <w:r w:rsidRPr="001A10BA">
        <w:rPr>
          <w:rFonts w:ascii="Times New Roman" w:hAnsi="Times New Roman"/>
          <w:b/>
          <w:sz w:val="22"/>
          <w:szCs w:val="22"/>
        </w:rPr>
        <w:t> </w:t>
      </w:r>
      <w:r w:rsidR="007C1A0E">
        <w:rPr>
          <w:rFonts w:ascii="Times New Roman" w:hAnsi="Times New Roman"/>
          <w:b/>
          <w:sz w:val="22"/>
          <w:szCs w:val="22"/>
        </w:rPr>
        <w:t>ноября</w:t>
      </w:r>
      <w:r>
        <w:rPr>
          <w:rFonts w:ascii="Times New Roman" w:hAnsi="Times New Roman"/>
          <w:b/>
          <w:sz w:val="22"/>
          <w:szCs w:val="22"/>
        </w:rPr>
        <w:t> </w:t>
      </w:r>
      <w:r w:rsidRPr="001A10BA">
        <w:rPr>
          <w:rFonts w:ascii="Times New Roman" w:hAnsi="Times New Roman"/>
          <w:b/>
          <w:sz w:val="22"/>
          <w:szCs w:val="22"/>
        </w:rPr>
        <w:t>20</w:t>
      </w:r>
      <w:r w:rsidR="007C1A0E">
        <w:rPr>
          <w:rFonts w:ascii="Times New Roman" w:hAnsi="Times New Roman"/>
          <w:b/>
          <w:sz w:val="22"/>
          <w:szCs w:val="22"/>
        </w:rPr>
        <w:t>14</w:t>
      </w:r>
      <w:r w:rsidRPr="001A10BA">
        <w:rPr>
          <w:rFonts w:ascii="Times New Roman" w:hAnsi="Times New Roman"/>
          <w:b/>
          <w:sz w:val="22"/>
          <w:szCs w:val="22"/>
        </w:rPr>
        <w:t> г.</w:t>
      </w:r>
      <w:r>
        <w:rPr>
          <w:rFonts w:ascii="Times New Roman" w:hAnsi="Times New Roman"/>
          <w:b/>
          <w:sz w:val="22"/>
          <w:szCs w:val="22"/>
        </w:rPr>
        <w:t xml:space="preserve"> (Протокол №</w:t>
      </w:r>
      <w:r w:rsidR="00562555">
        <w:rPr>
          <w:rFonts w:ascii="Times New Roman" w:hAnsi="Times New Roman"/>
          <w:b/>
          <w:sz w:val="22"/>
          <w:szCs w:val="22"/>
        </w:rPr>
        <w:t>7</w:t>
      </w:r>
      <w:r>
        <w:rPr>
          <w:rFonts w:ascii="Times New Roman" w:hAnsi="Times New Roman"/>
          <w:b/>
          <w:sz w:val="22"/>
          <w:szCs w:val="22"/>
        </w:rPr>
        <w:t>)</w:t>
      </w:r>
    </w:p>
    <w:p w:rsidR="00B71BBE" w:rsidRDefault="00B71BBE" w:rsidP="001A10BA">
      <w:pPr>
        <w:pStyle w:val="125"/>
        <w:tabs>
          <w:tab w:val="left" w:pos="1620"/>
        </w:tabs>
        <w:ind w:firstLine="0"/>
        <w:jc w:val="center"/>
        <w:rPr>
          <w:rFonts w:ascii="Arial" w:hAnsi="Arial"/>
          <w:sz w:val="22"/>
        </w:rPr>
      </w:pPr>
    </w:p>
    <w:p w:rsidR="00D41571" w:rsidRPr="0090191E" w:rsidRDefault="008E1EED" w:rsidP="00D41571">
      <w:pPr>
        <w:tabs>
          <w:tab w:val="left" w:pos="0"/>
        </w:tabs>
        <w:spacing w:before="60" w:after="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Тариф</w:t>
      </w:r>
      <w:r w:rsidR="00D41571">
        <w:rPr>
          <w:b/>
          <w:sz w:val="22"/>
          <w:szCs w:val="22"/>
        </w:rPr>
        <w:t xml:space="preserve"> ОАО Московская Биржа</w:t>
      </w:r>
      <w:r w:rsidR="00D41571" w:rsidRPr="0090191E">
        <w:rPr>
          <w:b/>
          <w:sz w:val="22"/>
          <w:szCs w:val="22"/>
        </w:rPr>
        <w:t xml:space="preserve"> за предоставление ИТС </w:t>
      </w:r>
      <w:r w:rsidR="00D41571">
        <w:rPr>
          <w:b/>
          <w:sz w:val="22"/>
          <w:szCs w:val="22"/>
        </w:rPr>
        <w:t>Участникам клиринга</w:t>
      </w:r>
      <w:r>
        <w:rPr>
          <w:b/>
          <w:sz w:val="22"/>
          <w:szCs w:val="22"/>
        </w:rPr>
        <w:t xml:space="preserve"> (далее – Тариф)</w:t>
      </w:r>
      <w:r w:rsidR="00A678EF">
        <w:rPr>
          <w:b/>
          <w:sz w:val="22"/>
          <w:szCs w:val="22"/>
        </w:rPr>
        <w:t xml:space="preserve"> при совершении сделок с иностранной валютой </w:t>
      </w:r>
    </w:p>
    <w:p w:rsidR="00D41571" w:rsidRPr="00DC3F81" w:rsidRDefault="00D41571" w:rsidP="00DC3F81">
      <w:pPr>
        <w:tabs>
          <w:tab w:val="left" w:pos="720"/>
          <w:tab w:val="left" w:pos="1080"/>
        </w:tabs>
        <w:spacing w:after="120"/>
        <w:ind w:left="567"/>
        <w:jc w:val="both"/>
        <w:rPr>
          <w:sz w:val="22"/>
          <w:szCs w:val="22"/>
        </w:rPr>
      </w:pPr>
    </w:p>
    <w:p w:rsidR="00DC3F81" w:rsidRDefault="00DC3F81" w:rsidP="00DC3F81">
      <w:pPr>
        <w:numPr>
          <w:ilvl w:val="0"/>
          <w:numId w:val="18"/>
        </w:numPr>
        <w:tabs>
          <w:tab w:val="left" w:pos="720"/>
          <w:tab w:val="left" w:pos="1080"/>
        </w:tabs>
        <w:spacing w:after="120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Участник клиринга </w:t>
      </w:r>
      <w:r w:rsidRPr="006E0F58">
        <w:rPr>
          <w:sz w:val="22"/>
          <w:szCs w:val="22"/>
        </w:rPr>
        <w:t xml:space="preserve">– </w:t>
      </w:r>
      <w:r>
        <w:rPr>
          <w:sz w:val="22"/>
          <w:szCs w:val="22"/>
        </w:rPr>
        <w:t>п</w:t>
      </w:r>
      <w:r w:rsidRPr="006E0F58">
        <w:rPr>
          <w:sz w:val="22"/>
          <w:szCs w:val="22"/>
        </w:rPr>
        <w:t>ользовател</w:t>
      </w:r>
      <w:r>
        <w:rPr>
          <w:sz w:val="22"/>
          <w:szCs w:val="22"/>
        </w:rPr>
        <w:t>ь</w:t>
      </w:r>
      <w:r w:rsidRPr="006E0F58">
        <w:rPr>
          <w:sz w:val="22"/>
          <w:szCs w:val="22"/>
        </w:rPr>
        <w:t xml:space="preserve"> ПТК ТЦ</w:t>
      </w:r>
      <w:r w:rsidR="00711398">
        <w:rPr>
          <w:sz w:val="22"/>
          <w:szCs w:val="22"/>
        </w:rPr>
        <w:t>, не являющийся Участником торгов,</w:t>
      </w:r>
      <w:r>
        <w:rPr>
          <w:sz w:val="22"/>
          <w:szCs w:val="22"/>
        </w:rPr>
        <w:t xml:space="preserve"> </w:t>
      </w:r>
      <w:r w:rsidRPr="00DC3F81">
        <w:rPr>
          <w:sz w:val="22"/>
          <w:szCs w:val="22"/>
        </w:rPr>
        <w:t xml:space="preserve">при авторизации в </w:t>
      </w:r>
      <w:r>
        <w:rPr>
          <w:sz w:val="22"/>
          <w:szCs w:val="22"/>
        </w:rPr>
        <w:t>клиринговой системе ПТК ТЦ</w:t>
      </w:r>
      <w:r w:rsidRPr="00DC3F81">
        <w:rPr>
          <w:sz w:val="22"/>
          <w:szCs w:val="22"/>
        </w:rPr>
        <w:t xml:space="preserve"> не менее одного раза в месяц </w:t>
      </w:r>
      <w:r>
        <w:rPr>
          <w:sz w:val="22"/>
          <w:szCs w:val="22"/>
        </w:rPr>
        <w:t>уплачивает ОАО</w:t>
      </w:r>
      <w:r w:rsidR="00B30265">
        <w:rPr>
          <w:sz w:val="22"/>
          <w:szCs w:val="22"/>
        </w:rPr>
        <w:t> </w:t>
      </w:r>
      <w:r>
        <w:rPr>
          <w:sz w:val="22"/>
          <w:szCs w:val="22"/>
        </w:rPr>
        <w:t>Московская Биржа ф</w:t>
      </w:r>
      <w:r w:rsidRPr="00DC3F81">
        <w:rPr>
          <w:sz w:val="22"/>
          <w:szCs w:val="22"/>
        </w:rPr>
        <w:t>иксированн</w:t>
      </w:r>
      <w:r>
        <w:rPr>
          <w:sz w:val="22"/>
          <w:szCs w:val="22"/>
        </w:rPr>
        <w:t>ую</w:t>
      </w:r>
      <w:r w:rsidRPr="00DC3F8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ставку </w:t>
      </w:r>
      <w:r w:rsidRPr="00DC3F81">
        <w:rPr>
          <w:sz w:val="22"/>
          <w:szCs w:val="22"/>
        </w:rPr>
        <w:t>за предоставление ИТС</w:t>
      </w:r>
      <w:r>
        <w:rPr>
          <w:sz w:val="22"/>
          <w:szCs w:val="22"/>
        </w:rPr>
        <w:t xml:space="preserve"> в размере </w:t>
      </w:r>
      <w:r w:rsidRPr="00DC3F81">
        <w:rPr>
          <w:sz w:val="22"/>
          <w:szCs w:val="22"/>
        </w:rPr>
        <w:t>3 000 российских рублей в месяц</w:t>
      </w:r>
      <w:r>
        <w:rPr>
          <w:sz w:val="22"/>
          <w:szCs w:val="22"/>
        </w:rPr>
        <w:t>.</w:t>
      </w:r>
    </w:p>
    <w:p w:rsidR="00FF0BB7" w:rsidRPr="00DC3F81" w:rsidRDefault="003F03E1" w:rsidP="003F03E1">
      <w:pPr>
        <w:numPr>
          <w:ilvl w:val="0"/>
          <w:numId w:val="18"/>
        </w:numPr>
        <w:tabs>
          <w:tab w:val="left" w:pos="720"/>
          <w:tab w:val="left" w:pos="1080"/>
        </w:tabs>
        <w:spacing w:after="120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Ф</w:t>
      </w:r>
      <w:r w:rsidRPr="006E0F58">
        <w:rPr>
          <w:sz w:val="22"/>
          <w:szCs w:val="22"/>
        </w:rPr>
        <w:t xml:space="preserve">иксированная </w:t>
      </w:r>
      <w:r>
        <w:rPr>
          <w:sz w:val="22"/>
          <w:szCs w:val="22"/>
        </w:rPr>
        <w:t>ставка</w:t>
      </w:r>
      <w:r w:rsidRPr="006E0F58">
        <w:rPr>
          <w:sz w:val="22"/>
          <w:szCs w:val="22"/>
        </w:rPr>
        <w:t xml:space="preserve"> за предоставление ИТС, установленная в соответствии с пунктом </w:t>
      </w:r>
      <w:r w:rsidR="00EE72F5">
        <w:rPr>
          <w:sz w:val="22"/>
          <w:szCs w:val="22"/>
        </w:rPr>
        <w:t>1</w:t>
      </w:r>
      <w:r w:rsidRPr="006E0F58">
        <w:rPr>
          <w:sz w:val="22"/>
          <w:szCs w:val="22"/>
        </w:rPr>
        <w:t xml:space="preserve"> настоящ</w:t>
      </w:r>
      <w:r w:rsidR="00EE72F5">
        <w:rPr>
          <w:sz w:val="22"/>
          <w:szCs w:val="22"/>
        </w:rPr>
        <w:t>его</w:t>
      </w:r>
      <w:r w:rsidRPr="006E0F58">
        <w:rPr>
          <w:sz w:val="22"/>
          <w:szCs w:val="22"/>
        </w:rPr>
        <w:t xml:space="preserve"> </w:t>
      </w:r>
      <w:r w:rsidR="008E1EED">
        <w:rPr>
          <w:sz w:val="22"/>
          <w:szCs w:val="22"/>
        </w:rPr>
        <w:t>Тарифа</w:t>
      </w:r>
      <w:r w:rsidRPr="006E0F58">
        <w:rPr>
          <w:sz w:val="22"/>
          <w:szCs w:val="22"/>
        </w:rPr>
        <w:t xml:space="preserve">, удерживается ЗАО АКБ «Национальный Клиринговый Центр» </w:t>
      </w:r>
      <w:r>
        <w:rPr>
          <w:sz w:val="22"/>
          <w:szCs w:val="22"/>
        </w:rPr>
        <w:t>с р</w:t>
      </w:r>
      <w:r w:rsidR="008E1EED">
        <w:rPr>
          <w:sz w:val="22"/>
          <w:szCs w:val="22"/>
        </w:rPr>
        <w:t xml:space="preserve">асчетного кода </w:t>
      </w:r>
      <w:r>
        <w:rPr>
          <w:sz w:val="22"/>
          <w:szCs w:val="22"/>
        </w:rPr>
        <w:t>Участника клиринга</w:t>
      </w:r>
      <w:r w:rsidRPr="006E0F58">
        <w:rPr>
          <w:sz w:val="22"/>
          <w:szCs w:val="22"/>
        </w:rPr>
        <w:t xml:space="preserve"> в первый рабочий день календарного месяца, следующего за месяцем фактического оказания услуг по предоставлению ИТС</w:t>
      </w:r>
      <w:r>
        <w:rPr>
          <w:sz w:val="22"/>
          <w:szCs w:val="22"/>
        </w:rPr>
        <w:t>,</w:t>
      </w:r>
      <w:r w:rsidRPr="006E0F58">
        <w:rPr>
          <w:sz w:val="22"/>
          <w:szCs w:val="22"/>
        </w:rPr>
        <w:t xml:space="preserve"> и пер</w:t>
      </w:r>
      <w:r w:rsidR="008E1EED">
        <w:rPr>
          <w:sz w:val="22"/>
          <w:szCs w:val="22"/>
        </w:rPr>
        <w:t>ечисляется ОАО Московская Биржа.</w:t>
      </w:r>
    </w:p>
    <w:p w:rsidR="00910F5F" w:rsidRPr="001A10BA" w:rsidRDefault="00910F5F" w:rsidP="00910F5F">
      <w:pPr>
        <w:pStyle w:val="3"/>
        <w:keepNext w:val="0"/>
        <w:pageBreakBefore/>
        <w:widowControl w:val="0"/>
        <w:tabs>
          <w:tab w:val="left" w:pos="900"/>
        </w:tabs>
        <w:spacing w:before="0" w:after="60"/>
        <w:ind w:left="5103" w:right="-2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Утверждены</w:t>
      </w:r>
    </w:p>
    <w:p w:rsidR="00910F5F" w:rsidRPr="001A10BA" w:rsidRDefault="00910F5F" w:rsidP="00910F5F">
      <w:pPr>
        <w:pStyle w:val="125"/>
        <w:tabs>
          <w:tab w:val="left" w:pos="1620"/>
        </w:tabs>
        <w:ind w:left="5103" w:firstLine="0"/>
        <w:rPr>
          <w:rFonts w:ascii="Times New Roman" w:hAnsi="Times New Roman"/>
          <w:b/>
          <w:sz w:val="22"/>
          <w:szCs w:val="22"/>
        </w:rPr>
      </w:pPr>
      <w:r w:rsidRPr="001A10BA">
        <w:rPr>
          <w:rFonts w:ascii="Times New Roman" w:hAnsi="Times New Roman"/>
          <w:b/>
          <w:sz w:val="22"/>
          <w:szCs w:val="22"/>
        </w:rPr>
        <w:t>Наблюдательн</w:t>
      </w:r>
      <w:r>
        <w:rPr>
          <w:rFonts w:ascii="Times New Roman" w:hAnsi="Times New Roman"/>
          <w:b/>
          <w:sz w:val="22"/>
          <w:szCs w:val="22"/>
        </w:rPr>
        <w:t>ым</w:t>
      </w:r>
      <w:r w:rsidRPr="001A10BA">
        <w:rPr>
          <w:rFonts w:ascii="Times New Roman" w:hAnsi="Times New Roman"/>
          <w:b/>
          <w:sz w:val="22"/>
          <w:szCs w:val="22"/>
        </w:rPr>
        <w:t xml:space="preserve"> совет</w:t>
      </w:r>
      <w:r>
        <w:rPr>
          <w:rFonts w:ascii="Times New Roman" w:hAnsi="Times New Roman"/>
          <w:b/>
          <w:sz w:val="22"/>
          <w:szCs w:val="22"/>
        </w:rPr>
        <w:t xml:space="preserve">ом ОАО Московская Биржа </w:t>
      </w:r>
      <w:r w:rsidR="00680EEC">
        <w:rPr>
          <w:rFonts w:ascii="Times New Roman" w:hAnsi="Times New Roman"/>
          <w:b/>
          <w:sz w:val="22"/>
          <w:szCs w:val="22"/>
        </w:rPr>
        <w:t>21</w:t>
      </w:r>
      <w:r w:rsidRPr="001A10BA">
        <w:rPr>
          <w:rFonts w:ascii="Times New Roman" w:hAnsi="Times New Roman"/>
          <w:b/>
          <w:sz w:val="22"/>
          <w:szCs w:val="22"/>
        </w:rPr>
        <w:t> </w:t>
      </w:r>
      <w:r w:rsidR="00680EEC">
        <w:rPr>
          <w:rFonts w:ascii="Times New Roman" w:hAnsi="Times New Roman"/>
          <w:b/>
          <w:sz w:val="22"/>
          <w:szCs w:val="22"/>
        </w:rPr>
        <w:t>ноября</w:t>
      </w:r>
      <w:r>
        <w:rPr>
          <w:rFonts w:ascii="Times New Roman" w:hAnsi="Times New Roman"/>
          <w:b/>
          <w:sz w:val="22"/>
          <w:szCs w:val="22"/>
        </w:rPr>
        <w:t> </w:t>
      </w:r>
      <w:r w:rsidRPr="001A10BA">
        <w:rPr>
          <w:rFonts w:ascii="Times New Roman" w:hAnsi="Times New Roman"/>
          <w:b/>
          <w:sz w:val="22"/>
          <w:szCs w:val="22"/>
        </w:rPr>
        <w:t>20</w:t>
      </w:r>
      <w:r w:rsidR="00680EEC">
        <w:rPr>
          <w:rFonts w:ascii="Times New Roman" w:hAnsi="Times New Roman"/>
          <w:b/>
          <w:sz w:val="22"/>
          <w:szCs w:val="22"/>
        </w:rPr>
        <w:t>14</w:t>
      </w:r>
      <w:r w:rsidRPr="001A10BA">
        <w:rPr>
          <w:rFonts w:ascii="Times New Roman" w:hAnsi="Times New Roman"/>
          <w:b/>
          <w:sz w:val="22"/>
          <w:szCs w:val="22"/>
        </w:rPr>
        <w:t> г.</w:t>
      </w:r>
      <w:r>
        <w:rPr>
          <w:rFonts w:ascii="Times New Roman" w:hAnsi="Times New Roman"/>
          <w:b/>
          <w:sz w:val="22"/>
          <w:szCs w:val="22"/>
        </w:rPr>
        <w:t xml:space="preserve"> (Протокол №</w:t>
      </w:r>
      <w:r w:rsidR="00562555">
        <w:rPr>
          <w:rFonts w:ascii="Times New Roman" w:hAnsi="Times New Roman"/>
          <w:b/>
          <w:sz w:val="22"/>
          <w:szCs w:val="22"/>
        </w:rPr>
        <w:t>7</w:t>
      </w:r>
      <w:r>
        <w:rPr>
          <w:rFonts w:ascii="Times New Roman" w:hAnsi="Times New Roman"/>
          <w:b/>
          <w:sz w:val="22"/>
          <w:szCs w:val="22"/>
        </w:rPr>
        <w:t>)</w:t>
      </w:r>
    </w:p>
    <w:p w:rsidR="00BA567E" w:rsidRPr="0090191E" w:rsidRDefault="00BA567E" w:rsidP="00BA567E">
      <w:pPr>
        <w:tabs>
          <w:tab w:val="left" w:pos="720"/>
        </w:tabs>
        <w:spacing w:before="60" w:after="60"/>
        <w:jc w:val="both"/>
        <w:rPr>
          <w:b/>
          <w:sz w:val="22"/>
          <w:szCs w:val="22"/>
        </w:rPr>
      </w:pPr>
    </w:p>
    <w:p w:rsidR="00BA567E" w:rsidRPr="0090191E" w:rsidRDefault="00BA567E" w:rsidP="00BA567E">
      <w:pPr>
        <w:tabs>
          <w:tab w:val="left" w:pos="0"/>
        </w:tabs>
        <w:spacing w:before="60" w:after="60"/>
        <w:jc w:val="center"/>
        <w:rPr>
          <w:b/>
          <w:sz w:val="22"/>
          <w:szCs w:val="22"/>
        </w:rPr>
      </w:pPr>
      <w:r w:rsidRPr="0090191E">
        <w:rPr>
          <w:b/>
          <w:sz w:val="22"/>
          <w:szCs w:val="22"/>
        </w:rPr>
        <w:t>Дополнительный комиссионный сбор за предоставление ИТС в случае превышения порогового значения количества заявок, поданных Участником торгов (далее – ДКС)</w:t>
      </w:r>
    </w:p>
    <w:p w:rsidR="00BA567E" w:rsidRPr="0090191E" w:rsidRDefault="00BA567E" w:rsidP="00BA567E">
      <w:pPr>
        <w:tabs>
          <w:tab w:val="left" w:pos="0"/>
        </w:tabs>
        <w:spacing w:before="60" w:after="60"/>
        <w:jc w:val="center"/>
        <w:rPr>
          <w:b/>
          <w:sz w:val="22"/>
          <w:szCs w:val="22"/>
        </w:rPr>
      </w:pPr>
    </w:p>
    <w:p w:rsidR="00BA567E" w:rsidRPr="0090191E" w:rsidRDefault="00BA567E" w:rsidP="00BA567E">
      <w:pPr>
        <w:numPr>
          <w:ilvl w:val="0"/>
          <w:numId w:val="7"/>
        </w:numPr>
        <w:tabs>
          <w:tab w:val="left" w:pos="720"/>
          <w:tab w:val="left" w:pos="1080"/>
          <w:tab w:val="num" w:pos="1495"/>
        </w:tabs>
        <w:spacing w:after="120"/>
        <w:ind w:left="0" w:firstLine="483"/>
        <w:jc w:val="both"/>
        <w:rPr>
          <w:sz w:val="22"/>
          <w:szCs w:val="22"/>
        </w:rPr>
      </w:pPr>
      <w:r w:rsidRPr="0090191E">
        <w:rPr>
          <w:sz w:val="22"/>
          <w:szCs w:val="22"/>
        </w:rPr>
        <w:t>Размер ДКС рассчитывается отдельно по регистрационным кодам Участников торгов, кодам клиентов Участников торгов и регистрационным кодам Участников торгов, выступающих в качестве маркет-мейкеров (далее – уникальные коды), по следующей формуле:</w:t>
      </w:r>
    </w:p>
    <w:p w:rsidR="00BA567E" w:rsidRPr="0090191E" w:rsidRDefault="00BA567E" w:rsidP="00BA567E">
      <w:pPr>
        <w:tabs>
          <w:tab w:val="left" w:pos="180"/>
          <w:tab w:val="left" w:pos="1080"/>
        </w:tabs>
        <w:spacing w:after="120"/>
        <w:ind w:left="540"/>
        <w:jc w:val="both"/>
        <w:rPr>
          <w:sz w:val="22"/>
          <w:szCs w:val="22"/>
          <w:lang w:val="en-US"/>
        </w:rPr>
      </w:pPr>
      <w:proofErr w:type="gramStart"/>
      <w:r w:rsidRPr="0090191E">
        <w:rPr>
          <w:sz w:val="22"/>
          <w:szCs w:val="22"/>
        </w:rPr>
        <w:t>ДКС</w:t>
      </w:r>
      <w:r w:rsidRPr="0090191E">
        <w:rPr>
          <w:sz w:val="22"/>
          <w:szCs w:val="22"/>
          <w:lang w:val="en-US"/>
        </w:rPr>
        <w:t xml:space="preserve"> = min(300 000; (max(NUM_ORDERS – round(Com / K); 0) * </w:t>
      </w:r>
      <w:r w:rsidRPr="0090191E">
        <w:rPr>
          <w:sz w:val="22"/>
          <w:szCs w:val="22"/>
        </w:rPr>
        <w:t>М</w:t>
      </w:r>
      <w:r w:rsidRPr="0090191E">
        <w:rPr>
          <w:sz w:val="22"/>
          <w:szCs w:val="22"/>
          <w:lang w:val="en-US"/>
        </w:rPr>
        <w:t>),</w:t>
      </w:r>
      <w:proofErr w:type="gramEnd"/>
    </w:p>
    <w:p w:rsidR="00BA567E" w:rsidRPr="0090191E" w:rsidRDefault="00BA567E" w:rsidP="00BA567E">
      <w:pPr>
        <w:tabs>
          <w:tab w:val="left" w:pos="180"/>
          <w:tab w:val="left" w:pos="1080"/>
        </w:tabs>
        <w:spacing w:after="120"/>
        <w:ind w:left="540"/>
        <w:jc w:val="both"/>
        <w:rPr>
          <w:sz w:val="22"/>
          <w:szCs w:val="22"/>
        </w:rPr>
      </w:pPr>
      <w:r w:rsidRPr="0090191E">
        <w:rPr>
          <w:sz w:val="22"/>
          <w:szCs w:val="22"/>
        </w:rPr>
        <w:t>где:</w:t>
      </w:r>
    </w:p>
    <w:p w:rsidR="00BA567E" w:rsidRPr="0090191E" w:rsidRDefault="00BA567E" w:rsidP="00BA567E">
      <w:pPr>
        <w:tabs>
          <w:tab w:val="left" w:pos="180"/>
          <w:tab w:val="left" w:pos="1080"/>
        </w:tabs>
        <w:spacing w:after="120"/>
        <w:ind w:left="540"/>
        <w:jc w:val="both"/>
        <w:rPr>
          <w:sz w:val="22"/>
          <w:szCs w:val="22"/>
        </w:rPr>
      </w:pPr>
      <w:r w:rsidRPr="0090191E">
        <w:rPr>
          <w:sz w:val="22"/>
          <w:szCs w:val="22"/>
        </w:rPr>
        <w:t>300 000 – максимальная величина ДКС, взимаемая по соответствующему уникальному коду за день, руб.;</w:t>
      </w:r>
    </w:p>
    <w:p w:rsidR="00BA567E" w:rsidRPr="0090191E" w:rsidRDefault="00BA567E" w:rsidP="00BA567E">
      <w:pPr>
        <w:tabs>
          <w:tab w:val="left" w:pos="-1843"/>
          <w:tab w:val="left" w:pos="180"/>
          <w:tab w:val="left" w:pos="1080"/>
        </w:tabs>
        <w:spacing w:after="120"/>
        <w:ind w:left="540"/>
        <w:jc w:val="both"/>
        <w:rPr>
          <w:sz w:val="22"/>
          <w:szCs w:val="22"/>
        </w:rPr>
      </w:pPr>
      <w:proofErr w:type="gramStart"/>
      <w:r w:rsidRPr="0090191E">
        <w:rPr>
          <w:sz w:val="22"/>
          <w:szCs w:val="22"/>
          <w:lang w:val="en-US"/>
        </w:rPr>
        <w:t>min</w:t>
      </w:r>
      <w:r w:rsidRPr="0090191E">
        <w:rPr>
          <w:sz w:val="22"/>
          <w:szCs w:val="22"/>
        </w:rPr>
        <w:t>(</w:t>
      </w:r>
      <w:proofErr w:type="gramEnd"/>
      <w:r w:rsidRPr="0090191E">
        <w:rPr>
          <w:sz w:val="22"/>
          <w:szCs w:val="22"/>
        </w:rPr>
        <w:t>) – функция выбора наименьшего численного значения;</w:t>
      </w:r>
    </w:p>
    <w:p w:rsidR="00BA567E" w:rsidRPr="0090191E" w:rsidRDefault="00BA567E" w:rsidP="00BA567E">
      <w:pPr>
        <w:tabs>
          <w:tab w:val="left" w:pos="180"/>
          <w:tab w:val="left" w:pos="1080"/>
        </w:tabs>
        <w:spacing w:after="120"/>
        <w:ind w:left="540"/>
        <w:jc w:val="both"/>
        <w:rPr>
          <w:sz w:val="22"/>
          <w:szCs w:val="22"/>
        </w:rPr>
      </w:pPr>
      <w:proofErr w:type="spellStart"/>
      <w:r w:rsidRPr="0090191E">
        <w:rPr>
          <w:sz w:val="22"/>
          <w:szCs w:val="22"/>
        </w:rPr>
        <w:t>max</w:t>
      </w:r>
      <w:proofErr w:type="spellEnd"/>
      <w:r w:rsidRPr="0090191E">
        <w:rPr>
          <w:sz w:val="22"/>
          <w:szCs w:val="22"/>
        </w:rPr>
        <w:t>() – функция выбора наибольшего численного значения;</w:t>
      </w:r>
    </w:p>
    <w:p w:rsidR="00BA567E" w:rsidRPr="0090191E" w:rsidRDefault="00BA567E" w:rsidP="00BA567E">
      <w:pPr>
        <w:tabs>
          <w:tab w:val="left" w:pos="180"/>
          <w:tab w:val="left" w:pos="1080"/>
        </w:tabs>
        <w:spacing w:after="120"/>
        <w:ind w:left="540"/>
        <w:jc w:val="both"/>
        <w:rPr>
          <w:sz w:val="22"/>
          <w:szCs w:val="22"/>
          <w:lang w:val="en-US"/>
        </w:rPr>
      </w:pPr>
      <w:r w:rsidRPr="0090191E">
        <w:rPr>
          <w:sz w:val="22"/>
          <w:szCs w:val="22"/>
          <w:lang w:val="en-US"/>
        </w:rPr>
        <w:t xml:space="preserve">NUM_ORDERS = ORDERS * </w:t>
      </w:r>
      <w:proofErr w:type="gramStart"/>
      <w:r w:rsidRPr="0090191E">
        <w:rPr>
          <w:sz w:val="22"/>
          <w:szCs w:val="22"/>
          <w:lang w:val="en-US"/>
        </w:rPr>
        <w:t>L ,</w:t>
      </w:r>
      <w:proofErr w:type="gramEnd"/>
      <w:r w:rsidRPr="0090191E">
        <w:rPr>
          <w:sz w:val="22"/>
          <w:szCs w:val="22"/>
          <w:lang w:val="en-US"/>
        </w:rPr>
        <w:t xml:space="preserve"> </w:t>
      </w:r>
      <w:r w:rsidRPr="0090191E">
        <w:rPr>
          <w:sz w:val="22"/>
          <w:szCs w:val="22"/>
        </w:rPr>
        <w:t>где</w:t>
      </w:r>
      <w:r w:rsidRPr="0090191E">
        <w:rPr>
          <w:sz w:val="22"/>
          <w:szCs w:val="22"/>
          <w:lang w:val="en-US"/>
        </w:rPr>
        <w:t>:</w:t>
      </w:r>
    </w:p>
    <w:p w:rsidR="00BA567E" w:rsidRPr="0090191E" w:rsidRDefault="00BA567E" w:rsidP="00BA567E">
      <w:pPr>
        <w:tabs>
          <w:tab w:val="left" w:pos="180"/>
          <w:tab w:val="left" w:pos="1080"/>
        </w:tabs>
        <w:spacing w:after="120"/>
        <w:ind w:left="540"/>
        <w:jc w:val="both"/>
        <w:rPr>
          <w:sz w:val="22"/>
          <w:szCs w:val="22"/>
        </w:rPr>
      </w:pPr>
      <w:r w:rsidRPr="0090191E">
        <w:rPr>
          <w:sz w:val="22"/>
          <w:szCs w:val="22"/>
        </w:rPr>
        <w:t xml:space="preserve">ORDERS – количество заявок (кроме заявок на заключение внесистемных сделок или заявок на заключение сделок своп, своп контрактов и поставочных фьючерсов), поданных по соответствующим уникальным кодам в течение </w:t>
      </w:r>
      <w:r w:rsidR="008A3E07">
        <w:rPr>
          <w:sz w:val="22"/>
          <w:szCs w:val="22"/>
        </w:rPr>
        <w:t xml:space="preserve">рабочего </w:t>
      </w:r>
      <w:r w:rsidRPr="0090191E">
        <w:rPr>
          <w:sz w:val="22"/>
          <w:szCs w:val="22"/>
        </w:rPr>
        <w:t>дня</w:t>
      </w:r>
      <w:r w:rsidR="008A3E07">
        <w:rPr>
          <w:rStyle w:val="afb"/>
          <w:sz w:val="22"/>
          <w:szCs w:val="22"/>
        </w:rPr>
        <w:footnoteReference w:id="5"/>
      </w:r>
      <w:r w:rsidRPr="0090191E">
        <w:rPr>
          <w:sz w:val="22"/>
          <w:szCs w:val="22"/>
        </w:rPr>
        <w:t>;</w:t>
      </w:r>
    </w:p>
    <w:p w:rsidR="00BA567E" w:rsidRPr="0090191E" w:rsidRDefault="00BA567E" w:rsidP="00BA567E">
      <w:pPr>
        <w:tabs>
          <w:tab w:val="left" w:pos="180"/>
          <w:tab w:val="left" w:pos="1080"/>
        </w:tabs>
        <w:spacing w:after="120"/>
        <w:ind w:left="540"/>
        <w:jc w:val="both"/>
        <w:rPr>
          <w:sz w:val="22"/>
          <w:szCs w:val="22"/>
        </w:rPr>
      </w:pPr>
      <w:r w:rsidRPr="0090191E">
        <w:rPr>
          <w:sz w:val="22"/>
          <w:szCs w:val="22"/>
        </w:rPr>
        <w:t xml:space="preserve">L – </w:t>
      </w:r>
      <w:r w:rsidR="008A3E07">
        <w:rPr>
          <w:sz w:val="22"/>
          <w:szCs w:val="22"/>
        </w:rPr>
        <w:t>к</w:t>
      </w:r>
      <w:r w:rsidRPr="0090191E">
        <w:rPr>
          <w:sz w:val="22"/>
          <w:szCs w:val="22"/>
        </w:rPr>
        <w:t xml:space="preserve">оэффициент ликвидности актива, устанавливается равным 1 (единице) либо 0,5 (ноль целых пять десятых) </w:t>
      </w:r>
      <w:r w:rsidR="00B56AF6">
        <w:rPr>
          <w:sz w:val="22"/>
          <w:szCs w:val="22"/>
        </w:rPr>
        <w:t xml:space="preserve">- для </w:t>
      </w:r>
      <w:r w:rsidRPr="0090191E">
        <w:rPr>
          <w:sz w:val="22"/>
          <w:szCs w:val="22"/>
        </w:rPr>
        <w:t>Участник</w:t>
      </w:r>
      <w:r w:rsidR="00B56AF6">
        <w:rPr>
          <w:sz w:val="22"/>
          <w:szCs w:val="22"/>
        </w:rPr>
        <w:t>а</w:t>
      </w:r>
      <w:r w:rsidRPr="0090191E">
        <w:rPr>
          <w:sz w:val="22"/>
          <w:szCs w:val="22"/>
        </w:rPr>
        <w:t xml:space="preserve"> торгов, выступающе</w:t>
      </w:r>
      <w:r w:rsidR="00B56AF6">
        <w:rPr>
          <w:sz w:val="22"/>
          <w:szCs w:val="22"/>
        </w:rPr>
        <w:t>го</w:t>
      </w:r>
      <w:r w:rsidRPr="0090191E">
        <w:rPr>
          <w:sz w:val="22"/>
          <w:szCs w:val="22"/>
        </w:rPr>
        <w:t xml:space="preserve"> в качестве маркет-мейкера</w:t>
      </w:r>
      <w:r w:rsidR="00B56AF6">
        <w:rPr>
          <w:sz w:val="22"/>
          <w:szCs w:val="22"/>
        </w:rPr>
        <w:t>,</w:t>
      </w:r>
      <w:r w:rsidRPr="0090191E">
        <w:rPr>
          <w:sz w:val="22"/>
          <w:szCs w:val="22"/>
        </w:rPr>
        <w:t xml:space="preserve"> для тех инструментов, по которым он выполнил обязательства маркет-мейкера в день расчета ДКС;</w:t>
      </w:r>
    </w:p>
    <w:p w:rsidR="00BA567E" w:rsidRPr="0090191E" w:rsidRDefault="00BA567E" w:rsidP="00BA567E">
      <w:pPr>
        <w:tabs>
          <w:tab w:val="left" w:pos="180"/>
          <w:tab w:val="left" w:pos="1080"/>
        </w:tabs>
        <w:spacing w:after="120"/>
        <w:ind w:left="540"/>
        <w:jc w:val="both"/>
        <w:rPr>
          <w:sz w:val="22"/>
          <w:szCs w:val="22"/>
        </w:rPr>
      </w:pPr>
      <w:proofErr w:type="spellStart"/>
      <w:r w:rsidRPr="0090191E">
        <w:rPr>
          <w:sz w:val="22"/>
          <w:szCs w:val="22"/>
        </w:rPr>
        <w:t>Com</w:t>
      </w:r>
      <w:proofErr w:type="spellEnd"/>
      <w:r w:rsidRPr="0090191E">
        <w:rPr>
          <w:sz w:val="22"/>
          <w:szCs w:val="22"/>
        </w:rPr>
        <w:t xml:space="preserve"> = C * F , где:</w:t>
      </w:r>
    </w:p>
    <w:p w:rsidR="00BA567E" w:rsidRPr="0090191E" w:rsidRDefault="00BA567E" w:rsidP="00BA567E">
      <w:pPr>
        <w:tabs>
          <w:tab w:val="left" w:pos="180"/>
          <w:tab w:val="left" w:pos="1080"/>
        </w:tabs>
        <w:spacing w:after="120"/>
        <w:ind w:left="540"/>
        <w:jc w:val="both"/>
        <w:rPr>
          <w:sz w:val="22"/>
          <w:szCs w:val="22"/>
        </w:rPr>
      </w:pPr>
      <w:r w:rsidRPr="0090191E">
        <w:rPr>
          <w:sz w:val="22"/>
          <w:szCs w:val="22"/>
        </w:rPr>
        <w:t>С – сумма оборотных частей комиссионного вознаграждения, уплаченного по сделкам, совершенным по соответствующему уникальному коду, и состоящего из комиссии ОАО Московская Биржа за организацию торгов и предоставление ИТС, а также комиссии Акционерного Коммерческого Банка «Национальный Клиринговый Центр» (Закрытое акционерное общество) за клиринговое обслуживание. Учитывается только комиссионное вознаграждение, уплаченное по сделкам, не являющимся внесистемными или сделками своп/своп контрактами/поставочными фьючерсами;</w:t>
      </w:r>
    </w:p>
    <w:p w:rsidR="00BA567E" w:rsidRPr="0090191E" w:rsidRDefault="00BA567E" w:rsidP="00BA567E">
      <w:pPr>
        <w:tabs>
          <w:tab w:val="left" w:pos="180"/>
          <w:tab w:val="left" w:pos="1080"/>
        </w:tabs>
        <w:spacing w:after="120"/>
        <w:ind w:left="540"/>
        <w:jc w:val="both"/>
        <w:rPr>
          <w:sz w:val="22"/>
          <w:szCs w:val="22"/>
        </w:rPr>
      </w:pPr>
      <w:r w:rsidRPr="0090191E">
        <w:rPr>
          <w:sz w:val="22"/>
          <w:szCs w:val="22"/>
        </w:rPr>
        <w:t xml:space="preserve">F – коэффициент учета тарифного плана комиссионного вознаграждения, выбранного Участником торгов (за исключением комиссионного </w:t>
      </w:r>
      <w:r w:rsidRPr="00711398">
        <w:rPr>
          <w:sz w:val="22"/>
          <w:szCs w:val="22"/>
        </w:rPr>
        <w:t>вознаграждения по внесистемным сделкам и по сделкам своп/своп контрактам/поставочным фьючерсам), установленного решением Наблюдательного совета ОАО Московская Биржа:</w:t>
      </w:r>
    </w:p>
    <w:p w:rsidR="00BA567E" w:rsidRPr="0090191E" w:rsidRDefault="00BA567E" w:rsidP="00BA567E">
      <w:pPr>
        <w:pStyle w:val="110"/>
        <w:numPr>
          <w:ilvl w:val="1"/>
          <w:numId w:val="6"/>
        </w:numPr>
        <w:tabs>
          <w:tab w:val="clear" w:pos="2149"/>
        </w:tabs>
        <w:ind w:left="1080"/>
        <w:rPr>
          <w:rFonts w:ascii="Times New Roman" w:hAnsi="Times New Roman"/>
          <w:lang w:val="ru-RU"/>
        </w:rPr>
      </w:pPr>
      <w:r w:rsidRPr="0090191E">
        <w:rPr>
          <w:rFonts w:ascii="Times New Roman" w:hAnsi="Times New Roman"/>
          <w:lang w:val="ru-RU"/>
        </w:rPr>
        <w:t xml:space="preserve">для тарифа </w:t>
      </w:r>
      <w:r w:rsidRPr="0090191E">
        <w:rPr>
          <w:rFonts w:ascii="Times New Roman" w:hAnsi="Times New Roman"/>
        </w:rPr>
        <w:t>SPT</w:t>
      </w:r>
      <w:r w:rsidRPr="0090191E">
        <w:rPr>
          <w:rFonts w:ascii="Times New Roman" w:hAnsi="Times New Roman"/>
          <w:lang w:val="ru-RU"/>
        </w:rPr>
        <w:t>_0, устанавливается равным 1 (единице);</w:t>
      </w:r>
    </w:p>
    <w:p w:rsidR="00BA567E" w:rsidRPr="0090191E" w:rsidRDefault="00BA567E" w:rsidP="00BA567E">
      <w:pPr>
        <w:pStyle w:val="110"/>
        <w:numPr>
          <w:ilvl w:val="1"/>
          <w:numId w:val="6"/>
        </w:numPr>
        <w:tabs>
          <w:tab w:val="clear" w:pos="2149"/>
        </w:tabs>
        <w:ind w:left="1080"/>
        <w:rPr>
          <w:rFonts w:ascii="Times New Roman" w:hAnsi="Times New Roman"/>
          <w:lang w:val="ru-RU"/>
        </w:rPr>
      </w:pPr>
      <w:r w:rsidRPr="0090191E">
        <w:rPr>
          <w:rFonts w:ascii="Times New Roman" w:hAnsi="Times New Roman"/>
          <w:lang w:val="ru-RU"/>
        </w:rPr>
        <w:t xml:space="preserve">для тарифного плана </w:t>
      </w:r>
      <w:r w:rsidRPr="0090191E">
        <w:rPr>
          <w:rFonts w:ascii="Times New Roman" w:hAnsi="Times New Roman"/>
        </w:rPr>
        <w:t>SPT</w:t>
      </w:r>
      <w:r w:rsidRPr="0090191E">
        <w:rPr>
          <w:rFonts w:ascii="Times New Roman" w:hAnsi="Times New Roman"/>
          <w:lang w:val="ru-RU"/>
        </w:rPr>
        <w:t xml:space="preserve">_1000, устанавливается равным отношению ставки оборотной части комиссионного вознаграждения по тарифному плану </w:t>
      </w:r>
      <w:r w:rsidRPr="0090191E">
        <w:rPr>
          <w:rFonts w:ascii="Times New Roman" w:hAnsi="Times New Roman"/>
        </w:rPr>
        <w:t>SPT</w:t>
      </w:r>
      <w:r w:rsidRPr="0090191E">
        <w:rPr>
          <w:rFonts w:ascii="Times New Roman" w:hAnsi="Times New Roman"/>
          <w:lang w:val="ru-RU"/>
        </w:rPr>
        <w:t xml:space="preserve">_0 к ставке оборотной части комиссионного вознаграждения по тарифному плану </w:t>
      </w:r>
      <w:r w:rsidRPr="0090191E">
        <w:rPr>
          <w:rFonts w:ascii="Times New Roman" w:hAnsi="Times New Roman"/>
        </w:rPr>
        <w:t>SPT</w:t>
      </w:r>
      <w:r w:rsidRPr="0090191E">
        <w:rPr>
          <w:rFonts w:ascii="Times New Roman" w:hAnsi="Times New Roman"/>
          <w:lang w:val="ru-RU"/>
        </w:rPr>
        <w:t>_1000;</w:t>
      </w:r>
    </w:p>
    <w:p w:rsidR="00BA567E" w:rsidRPr="0090191E" w:rsidRDefault="00BA567E" w:rsidP="00BA567E">
      <w:pPr>
        <w:pStyle w:val="110"/>
        <w:numPr>
          <w:ilvl w:val="1"/>
          <w:numId w:val="6"/>
        </w:numPr>
        <w:tabs>
          <w:tab w:val="clear" w:pos="2149"/>
        </w:tabs>
        <w:ind w:left="1080"/>
        <w:rPr>
          <w:rFonts w:ascii="Times New Roman" w:hAnsi="Times New Roman"/>
          <w:lang w:val="ru-RU"/>
        </w:rPr>
      </w:pPr>
      <w:r w:rsidRPr="0090191E">
        <w:rPr>
          <w:rFonts w:ascii="Times New Roman" w:hAnsi="Times New Roman"/>
          <w:lang w:val="ru-RU"/>
        </w:rPr>
        <w:t xml:space="preserve">для тарифного плана </w:t>
      </w:r>
      <w:r w:rsidRPr="0090191E">
        <w:rPr>
          <w:rFonts w:ascii="Times New Roman" w:hAnsi="Times New Roman"/>
        </w:rPr>
        <w:t>SPT</w:t>
      </w:r>
      <w:r w:rsidRPr="0090191E">
        <w:rPr>
          <w:rFonts w:ascii="Times New Roman" w:hAnsi="Times New Roman"/>
          <w:lang w:val="ru-RU"/>
        </w:rPr>
        <w:t xml:space="preserve">_2000, устанавливается равным отношению ставки оборотной части комиссионного вознаграждения по тарифному плану </w:t>
      </w:r>
      <w:r w:rsidRPr="0090191E">
        <w:rPr>
          <w:rFonts w:ascii="Times New Roman" w:hAnsi="Times New Roman"/>
        </w:rPr>
        <w:t>SPT</w:t>
      </w:r>
      <w:r w:rsidRPr="0090191E">
        <w:rPr>
          <w:rFonts w:ascii="Times New Roman" w:hAnsi="Times New Roman"/>
          <w:lang w:val="ru-RU"/>
        </w:rPr>
        <w:t xml:space="preserve">_0 к ставке оборотной части комиссионного вознаграждения по тарифному плану </w:t>
      </w:r>
      <w:r w:rsidRPr="0090191E">
        <w:rPr>
          <w:rFonts w:ascii="Times New Roman" w:hAnsi="Times New Roman"/>
        </w:rPr>
        <w:t>SPT</w:t>
      </w:r>
      <w:r w:rsidRPr="0090191E">
        <w:rPr>
          <w:rFonts w:ascii="Times New Roman" w:hAnsi="Times New Roman"/>
          <w:lang w:val="ru-RU"/>
        </w:rPr>
        <w:t>_2000.</w:t>
      </w:r>
    </w:p>
    <w:p w:rsidR="00BA567E" w:rsidRPr="0090191E" w:rsidRDefault="00BA567E" w:rsidP="00BA567E">
      <w:pPr>
        <w:tabs>
          <w:tab w:val="left" w:pos="180"/>
          <w:tab w:val="left" w:pos="1080"/>
        </w:tabs>
        <w:spacing w:after="120"/>
        <w:ind w:left="540"/>
        <w:jc w:val="both"/>
        <w:rPr>
          <w:sz w:val="22"/>
          <w:szCs w:val="22"/>
        </w:rPr>
      </w:pPr>
      <w:r w:rsidRPr="0090191E">
        <w:rPr>
          <w:sz w:val="22"/>
          <w:szCs w:val="22"/>
        </w:rPr>
        <w:t>K – коэффициент влияния комиссионного вознаграждения на ДКС, составляет 0,05 (ноль целых пять сотых);</w:t>
      </w:r>
    </w:p>
    <w:p w:rsidR="00BA567E" w:rsidRPr="0090191E" w:rsidRDefault="00BA567E" w:rsidP="00BA567E">
      <w:pPr>
        <w:tabs>
          <w:tab w:val="left" w:pos="180"/>
          <w:tab w:val="left" w:pos="1080"/>
        </w:tabs>
        <w:spacing w:after="120"/>
        <w:ind w:left="539"/>
        <w:jc w:val="both"/>
        <w:rPr>
          <w:sz w:val="22"/>
          <w:szCs w:val="22"/>
        </w:rPr>
      </w:pPr>
      <w:r w:rsidRPr="0090191E">
        <w:rPr>
          <w:sz w:val="22"/>
          <w:szCs w:val="22"/>
        </w:rPr>
        <w:t>М – коэффициент стоимости ДКС, устанавливается равным 0,1 (ноль целых одна десятая);</w:t>
      </w:r>
    </w:p>
    <w:p w:rsidR="00BA567E" w:rsidRPr="0090191E" w:rsidRDefault="00BA567E" w:rsidP="00BA567E">
      <w:pPr>
        <w:tabs>
          <w:tab w:val="left" w:pos="180"/>
          <w:tab w:val="left" w:pos="1080"/>
        </w:tabs>
        <w:spacing w:after="120"/>
        <w:ind w:left="539"/>
        <w:jc w:val="both"/>
        <w:rPr>
          <w:sz w:val="22"/>
          <w:szCs w:val="22"/>
        </w:rPr>
      </w:pPr>
      <w:proofErr w:type="spellStart"/>
      <w:r w:rsidRPr="0090191E">
        <w:rPr>
          <w:sz w:val="22"/>
          <w:szCs w:val="22"/>
        </w:rPr>
        <w:t>round</w:t>
      </w:r>
      <w:proofErr w:type="spellEnd"/>
      <w:r w:rsidRPr="0090191E">
        <w:rPr>
          <w:sz w:val="22"/>
          <w:szCs w:val="22"/>
        </w:rPr>
        <w:t>() – функция математического округления до целых.</w:t>
      </w:r>
    </w:p>
    <w:p w:rsidR="00BA567E" w:rsidRPr="0090191E" w:rsidRDefault="00BA567E" w:rsidP="00BA567E">
      <w:pPr>
        <w:tabs>
          <w:tab w:val="left" w:pos="180"/>
          <w:tab w:val="left" w:pos="1080"/>
        </w:tabs>
        <w:spacing w:after="120"/>
        <w:ind w:left="540"/>
        <w:jc w:val="both"/>
        <w:rPr>
          <w:sz w:val="22"/>
          <w:szCs w:val="22"/>
        </w:rPr>
      </w:pPr>
    </w:p>
    <w:p w:rsidR="00BA567E" w:rsidRDefault="00BA567E" w:rsidP="00BA567E">
      <w:pPr>
        <w:numPr>
          <w:ilvl w:val="0"/>
          <w:numId w:val="7"/>
        </w:numPr>
        <w:tabs>
          <w:tab w:val="left" w:pos="720"/>
          <w:tab w:val="left" w:pos="1080"/>
          <w:tab w:val="num" w:pos="1495"/>
        </w:tabs>
        <w:spacing w:after="120"/>
        <w:ind w:left="0" w:firstLine="483"/>
        <w:jc w:val="both"/>
        <w:rPr>
          <w:sz w:val="22"/>
          <w:szCs w:val="22"/>
        </w:rPr>
      </w:pPr>
      <w:r w:rsidRPr="0090191E">
        <w:rPr>
          <w:sz w:val="22"/>
          <w:szCs w:val="22"/>
        </w:rPr>
        <w:t>Пороговое значение количества заявок, поданных отдельно по соответствующему уникальному коду, в течение торгового дня, в случае превышения которого взимается ДКС, составляет 30</w:t>
      </w:r>
      <w:r w:rsidR="00800CDA">
        <w:rPr>
          <w:sz w:val="22"/>
          <w:szCs w:val="22"/>
        </w:rPr>
        <w:t> </w:t>
      </w:r>
      <w:r w:rsidRPr="0090191E">
        <w:rPr>
          <w:sz w:val="22"/>
          <w:szCs w:val="22"/>
        </w:rPr>
        <w:t>000.</w:t>
      </w:r>
    </w:p>
    <w:p w:rsidR="00800CDA" w:rsidRPr="0090191E" w:rsidRDefault="00800CDA" w:rsidP="00800CDA">
      <w:pPr>
        <w:tabs>
          <w:tab w:val="left" w:pos="720"/>
          <w:tab w:val="left" w:pos="1080"/>
          <w:tab w:val="num" w:pos="1495"/>
        </w:tabs>
        <w:spacing w:after="120"/>
        <w:ind w:left="483"/>
        <w:jc w:val="both"/>
        <w:rPr>
          <w:sz w:val="22"/>
          <w:szCs w:val="22"/>
        </w:rPr>
      </w:pPr>
    </w:p>
    <w:p w:rsidR="00BA567E" w:rsidRDefault="00BA567E" w:rsidP="00BA567E">
      <w:pPr>
        <w:numPr>
          <w:ilvl w:val="0"/>
          <w:numId w:val="7"/>
        </w:numPr>
        <w:tabs>
          <w:tab w:val="left" w:pos="720"/>
          <w:tab w:val="left" w:pos="1080"/>
          <w:tab w:val="num" w:pos="1495"/>
        </w:tabs>
        <w:spacing w:after="120"/>
        <w:ind w:left="0" w:firstLine="483"/>
        <w:jc w:val="both"/>
        <w:rPr>
          <w:sz w:val="22"/>
          <w:szCs w:val="22"/>
        </w:rPr>
      </w:pPr>
      <w:r w:rsidRPr="0090191E">
        <w:rPr>
          <w:sz w:val="22"/>
          <w:szCs w:val="22"/>
        </w:rPr>
        <w:t>В случае</w:t>
      </w:r>
      <w:proofErr w:type="gramStart"/>
      <w:r w:rsidRPr="0090191E">
        <w:rPr>
          <w:sz w:val="22"/>
          <w:szCs w:val="22"/>
        </w:rPr>
        <w:t>,</w:t>
      </w:r>
      <w:proofErr w:type="gramEnd"/>
      <w:r w:rsidRPr="0090191E">
        <w:rPr>
          <w:sz w:val="22"/>
          <w:szCs w:val="22"/>
        </w:rPr>
        <w:t xml:space="preserve"> если ДКС (по соответствующему уникальному коду) было рассчитано положительно впервые, обязательство по оплате ДКС в отношении соответствующего кода, не возникает.</w:t>
      </w:r>
    </w:p>
    <w:p w:rsidR="00800CDA" w:rsidRPr="0090191E" w:rsidRDefault="00800CDA" w:rsidP="00800CDA">
      <w:pPr>
        <w:tabs>
          <w:tab w:val="left" w:pos="720"/>
          <w:tab w:val="left" w:pos="1080"/>
          <w:tab w:val="num" w:pos="1495"/>
        </w:tabs>
        <w:spacing w:after="120"/>
        <w:ind w:left="483"/>
        <w:jc w:val="both"/>
        <w:rPr>
          <w:sz w:val="22"/>
          <w:szCs w:val="22"/>
        </w:rPr>
      </w:pPr>
    </w:p>
    <w:p w:rsidR="00BA567E" w:rsidRDefault="00BA567E" w:rsidP="00BA567E">
      <w:pPr>
        <w:numPr>
          <w:ilvl w:val="0"/>
          <w:numId w:val="7"/>
        </w:numPr>
        <w:tabs>
          <w:tab w:val="left" w:pos="720"/>
          <w:tab w:val="left" w:pos="1080"/>
          <w:tab w:val="num" w:pos="1495"/>
        </w:tabs>
        <w:spacing w:after="120"/>
        <w:ind w:left="0" w:firstLine="483"/>
        <w:jc w:val="both"/>
        <w:rPr>
          <w:sz w:val="22"/>
          <w:szCs w:val="22"/>
        </w:rPr>
      </w:pPr>
      <w:r w:rsidRPr="0090191E">
        <w:rPr>
          <w:sz w:val="22"/>
          <w:szCs w:val="22"/>
        </w:rPr>
        <w:t xml:space="preserve">ДКС, рассчитанный в соответствии с пунктом 1 настоящего </w:t>
      </w:r>
      <w:r w:rsidR="006F63C9">
        <w:rPr>
          <w:sz w:val="22"/>
          <w:szCs w:val="22"/>
        </w:rPr>
        <w:t>документа</w:t>
      </w:r>
      <w:r w:rsidRPr="0090191E">
        <w:rPr>
          <w:sz w:val="22"/>
          <w:szCs w:val="22"/>
        </w:rPr>
        <w:t>, уплачивается Участником торгов в российских рублях в день завершения соответствующей основной сессии и удерживается Акционерным Коммерческим Банком «Национальный Клиринговый Центр» (Закрытое акционерное общество) с расчетного кода соответствующего Участника клиринга и перечисляется в пользу ОАО Московская Биржа.</w:t>
      </w:r>
    </w:p>
    <w:p w:rsidR="00800CDA" w:rsidRPr="0090191E" w:rsidRDefault="00800CDA" w:rsidP="00800CDA">
      <w:pPr>
        <w:tabs>
          <w:tab w:val="left" w:pos="720"/>
          <w:tab w:val="left" w:pos="1080"/>
          <w:tab w:val="num" w:pos="1495"/>
        </w:tabs>
        <w:spacing w:after="120"/>
        <w:ind w:left="483"/>
        <w:jc w:val="both"/>
        <w:rPr>
          <w:sz w:val="22"/>
          <w:szCs w:val="22"/>
        </w:rPr>
      </w:pPr>
    </w:p>
    <w:p w:rsidR="00BA567E" w:rsidRDefault="00BA567E" w:rsidP="00BA567E">
      <w:pPr>
        <w:numPr>
          <w:ilvl w:val="0"/>
          <w:numId w:val="7"/>
        </w:numPr>
        <w:tabs>
          <w:tab w:val="left" w:pos="720"/>
          <w:tab w:val="left" w:pos="1080"/>
          <w:tab w:val="num" w:pos="1495"/>
        </w:tabs>
        <w:spacing w:after="120"/>
        <w:ind w:left="0" w:firstLine="483"/>
        <w:jc w:val="both"/>
        <w:rPr>
          <w:sz w:val="22"/>
          <w:szCs w:val="22"/>
        </w:rPr>
      </w:pPr>
      <w:r>
        <w:rPr>
          <w:sz w:val="22"/>
          <w:szCs w:val="22"/>
        </w:rPr>
        <w:t>ЗАО АКБ «Национальный Клиринговый Центр» в соответствии с Правилами клиринга удерживает</w:t>
      </w:r>
      <w:r w:rsidRPr="0090191E">
        <w:rPr>
          <w:sz w:val="22"/>
          <w:szCs w:val="22"/>
        </w:rPr>
        <w:t xml:space="preserve"> ДКС</w:t>
      </w:r>
      <w:r>
        <w:rPr>
          <w:sz w:val="22"/>
          <w:szCs w:val="22"/>
        </w:rPr>
        <w:t>,</w:t>
      </w:r>
      <w:r w:rsidRPr="0090191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подлежащий уплате </w:t>
      </w:r>
      <w:r w:rsidRPr="0090191E">
        <w:rPr>
          <w:sz w:val="22"/>
          <w:szCs w:val="22"/>
        </w:rPr>
        <w:t>Участником торгов</w:t>
      </w:r>
      <w:r>
        <w:rPr>
          <w:sz w:val="22"/>
          <w:szCs w:val="22"/>
        </w:rPr>
        <w:t>, с расчетного кода Участника клиринга, указываемого Участником торгов в заявках на заключение сделок с иностранной валютой</w:t>
      </w:r>
      <w:r w:rsidRPr="0090191E">
        <w:rPr>
          <w:sz w:val="22"/>
          <w:szCs w:val="22"/>
        </w:rPr>
        <w:t>.</w:t>
      </w:r>
    </w:p>
    <w:p w:rsidR="00BA567E" w:rsidRDefault="00BA567E" w:rsidP="00BA567E">
      <w:pPr>
        <w:tabs>
          <w:tab w:val="left" w:pos="-1701"/>
        </w:tabs>
        <w:spacing w:after="120"/>
        <w:ind w:firstLine="567"/>
        <w:jc w:val="both"/>
        <w:rPr>
          <w:sz w:val="22"/>
          <w:szCs w:val="22"/>
        </w:rPr>
      </w:pPr>
      <w:proofErr w:type="gramStart"/>
      <w:r w:rsidRPr="004D234C">
        <w:rPr>
          <w:sz w:val="22"/>
          <w:szCs w:val="22"/>
        </w:rPr>
        <w:t xml:space="preserve">При этом </w:t>
      </w:r>
      <w:r>
        <w:rPr>
          <w:sz w:val="22"/>
          <w:szCs w:val="22"/>
        </w:rPr>
        <w:t>ДКС</w:t>
      </w:r>
      <w:r w:rsidRPr="004D234C">
        <w:rPr>
          <w:sz w:val="22"/>
          <w:szCs w:val="22"/>
        </w:rPr>
        <w:t xml:space="preserve">, в случае удержания </w:t>
      </w:r>
      <w:r>
        <w:rPr>
          <w:sz w:val="22"/>
          <w:szCs w:val="22"/>
        </w:rPr>
        <w:t>его</w:t>
      </w:r>
      <w:r w:rsidRPr="004D234C">
        <w:rPr>
          <w:sz w:val="22"/>
          <w:szCs w:val="22"/>
        </w:rPr>
        <w:t xml:space="preserve"> с расчетного кода Участника клиринга, являющегося клиринговым брокером, удерживается ЗАО АКБ «Национальный Клиринговый Центр» с расчетного кода Участника клиринга, являющегося клиринговым брокером, указавшего в соответствующем заявлении, что </w:t>
      </w:r>
      <w:r>
        <w:rPr>
          <w:sz w:val="22"/>
          <w:szCs w:val="22"/>
        </w:rPr>
        <w:t>ДКС</w:t>
      </w:r>
      <w:r w:rsidRPr="004D234C">
        <w:rPr>
          <w:sz w:val="22"/>
          <w:szCs w:val="22"/>
        </w:rPr>
        <w:t xml:space="preserve"> за такого Участника торгов долж</w:t>
      </w:r>
      <w:r>
        <w:rPr>
          <w:sz w:val="22"/>
          <w:szCs w:val="22"/>
        </w:rPr>
        <w:t>е</w:t>
      </w:r>
      <w:r w:rsidRPr="004D234C">
        <w:rPr>
          <w:sz w:val="22"/>
          <w:szCs w:val="22"/>
        </w:rPr>
        <w:t>н удерживаться ЗАО АКБ «Национальный Клиринговый Центр» с указанного расчетного кода.</w:t>
      </w:r>
      <w:proofErr w:type="gramEnd"/>
    </w:p>
    <w:p w:rsidR="00800CDA" w:rsidRPr="0090191E" w:rsidRDefault="00800CDA" w:rsidP="00BA567E">
      <w:pPr>
        <w:tabs>
          <w:tab w:val="left" w:pos="-1701"/>
        </w:tabs>
        <w:spacing w:after="120"/>
        <w:ind w:firstLine="567"/>
        <w:jc w:val="both"/>
        <w:rPr>
          <w:sz w:val="22"/>
          <w:szCs w:val="22"/>
        </w:rPr>
      </w:pPr>
    </w:p>
    <w:p w:rsidR="00BA567E" w:rsidRDefault="00BA567E" w:rsidP="00BA567E">
      <w:pPr>
        <w:numPr>
          <w:ilvl w:val="0"/>
          <w:numId w:val="7"/>
        </w:numPr>
        <w:tabs>
          <w:tab w:val="left" w:pos="720"/>
          <w:tab w:val="left" w:pos="1080"/>
          <w:tab w:val="num" w:pos="1495"/>
        </w:tabs>
        <w:spacing w:after="120"/>
        <w:ind w:left="0" w:firstLine="483"/>
        <w:jc w:val="both"/>
        <w:rPr>
          <w:sz w:val="22"/>
          <w:szCs w:val="22"/>
        </w:rPr>
      </w:pPr>
      <w:r w:rsidRPr="0090191E">
        <w:rPr>
          <w:sz w:val="22"/>
          <w:szCs w:val="22"/>
        </w:rPr>
        <w:t>В случае превышения количества заявок (кроме заявок на заключение внесистемных сделок или заявок на заключение сделок своп</w:t>
      </w:r>
      <w:r>
        <w:rPr>
          <w:sz w:val="22"/>
          <w:szCs w:val="22"/>
        </w:rPr>
        <w:t>/своп контрактов/поставочных фьючерсов</w:t>
      </w:r>
      <w:r w:rsidRPr="0090191E">
        <w:rPr>
          <w:sz w:val="22"/>
          <w:szCs w:val="22"/>
        </w:rPr>
        <w:t xml:space="preserve">), поданных по соответствующим уникальным кодам в течение </w:t>
      </w:r>
      <w:r w:rsidR="006F63C9">
        <w:rPr>
          <w:sz w:val="22"/>
          <w:szCs w:val="22"/>
        </w:rPr>
        <w:t>рабочего</w:t>
      </w:r>
      <w:r w:rsidR="006F63C9" w:rsidRPr="0090191E">
        <w:rPr>
          <w:sz w:val="22"/>
          <w:szCs w:val="22"/>
        </w:rPr>
        <w:t xml:space="preserve"> </w:t>
      </w:r>
      <w:r w:rsidRPr="0090191E">
        <w:rPr>
          <w:sz w:val="22"/>
          <w:szCs w:val="22"/>
        </w:rPr>
        <w:t xml:space="preserve">дня, значения 10 000 Участнику торгов направляется «Отчет по обязательствам Участника торгов по Дополнительному Комиссионному Сбору (ДКС)» (далее – </w:t>
      </w:r>
      <w:r>
        <w:rPr>
          <w:sz w:val="22"/>
          <w:szCs w:val="22"/>
        </w:rPr>
        <w:t>о</w:t>
      </w:r>
      <w:r w:rsidRPr="0090191E">
        <w:rPr>
          <w:sz w:val="22"/>
          <w:szCs w:val="22"/>
        </w:rPr>
        <w:t xml:space="preserve">тчет). Отчет формируется по регистрационному коду Участника торгов, и направляется ему в сроки, установленные Правлением ОАО Московская Биржа, в виде электронного сообщения посредством электронного документооборота в формате </w:t>
      </w:r>
      <w:proofErr w:type="spellStart"/>
      <w:r w:rsidRPr="0090191E">
        <w:rPr>
          <w:sz w:val="22"/>
          <w:szCs w:val="22"/>
        </w:rPr>
        <w:t>xml</w:t>
      </w:r>
      <w:proofErr w:type="spellEnd"/>
      <w:r w:rsidRPr="0090191E">
        <w:rPr>
          <w:sz w:val="22"/>
          <w:szCs w:val="22"/>
        </w:rPr>
        <w:t xml:space="preserve">. Форма и структура </w:t>
      </w:r>
      <w:r>
        <w:rPr>
          <w:sz w:val="22"/>
          <w:szCs w:val="22"/>
        </w:rPr>
        <w:t>о</w:t>
      </w:r>
      <w:r w:rsidRPr="0090191E">
        <w:rPr>
          <w:sz w:val="22"/>
          <w:szCs w:val="22"/>
        </w:rPr>
        <w:t>тчета утверждается Правлением ОАО Московская Биржа.</w:t>
      </w:r>
    </w:p>
    <w:p w:rsidR="00800CDA" w:rsidRPr="0090191E" w:rsidRDefault="00800CDA" w:rsidP="00800CDA">
      <w:pPr>
        <w:tabs>
          <w:tab w:val="left" w:pos="720"/>
          <w:tab w:val="left" w:pos="1080"/>
          <w:tab w:val="num" w:pos="1495"/>
        </w:tabs>
        <w:spacing w:after="120"/>
        <w:ind w:left="483"/>
        <w:jc w:val="both"/>
        <w:rPr>
          <w:sz w:val="22"/>
          <w:szCs w:val="22"/>
        </w:rPr>
      </w:pPr>
    </w:p>
    <w:p w:rsidR="00BA567E" w:rsidRPr="0090191E" w:rsidRDefault="00BA567E" w:rsidP="00BA567E">
      <w:pPr>
        <w:numPr>
          <w:ilvl w:val="0"/>
          <w:numId w:val="7"/>
        </w:numPr>
        <w:tabs>
          <w:tab w:val="left" w:pos="720"/>
          <w:tab w:val="left" w:pos="1080"/>
          <w:tab w:val="num" w:pos="1495"/>
        </w:tabs>
        <w:spacing w:after="120"/>
        <w:ind w:left="0" w:firstLine="483"/>
        <w:jc w:val="both"/>
        <w:rPr>
          <w:sz w:val="22"/>
          <w:szCs w:val="22"/>
        </w:rPr>
      </w:pPr>
      <w:r w:rsidRPr="0090191E">
        <w:rPr>
          <w:sz w:val="22"/>
          <w:szCs w:val="22"/>
        </w:rPr>
        <w:t>В случае если соответствующая операция, согласно законодательству Российской Федерации, признается объектом налогообложения по налогу на добавленную стоимость (НДС), то Н</w:t>
      </w:r>
      <w:proofErr w:type="gramStart"/>
      <w:r w:rsidRPr="0090191E">
        <w:rPr>
          <w:sz w:val="22"/>
          <w:szCs w:val="22"/>
        </w:rPr>
        <w:t>ДС вкл</w:t>
      </w:r>
      <w:proofErr w:type="gramEnd"/>
      <w:r w:rsidRPr="0090191E">
        <w:rPr>
          <w:sz w:val="22"/>
          <w:szCs w:val="22"/>
        </w:rPr>
        <w:t xml:space="preserve">ючается в сумму комиссионного сбора, рассчитанного в соответствии с пунктом 1 настоящего </w:t>
      </w:r>
      <w:r w:rsidR="006F63C9">
        <w:rPr>
          <w:sz w:val="22"/>
          <w:szCs w:val="22"/>
        </w:rPr>
        <w:t>документа</w:t>
      </w:r>
      <w:r w:rsidRPr="0090191E">
        <w:rPr>
          <w:sz w:val="22"/>
          <w:szCs w:val="22"/>
        </w:rPr>
        <w:t>.</w:t>
      </w:r>
    </w:p>
    <w:p w:rsidR="00BA567E" w:rsidRPr="0090191E" w:rsidRDefault="00BA567E" w:rsidP="00BA567E">
      <w:pPr>
        <w:tabs>
          <w:tab w:val="left" w:pos="720"/>
          <w:tab w:val="left" w:pos="1080"/>
        </w:tabs>
        <w:spacing w:after="120"/>
        <w:ind w:left="540"/>
        <w:jc w:val="both"/>
        <w:rPr>
          <w:sz w:val="22"/>
          <w:szCs w:val="22"/>
        </w:rPr>
      </w:pPr>
    </w:p>
    <w:p w:rsidR="00BA567E" w:rsidRPr="0090191E" w:rsidRDefault="00BA567E" w:rsidP="00BA567E">
      <w:pPr>
        <w:tabs>
          <w:tab w:val="left" w:pos="720"/>
          <w:tab w:val="left" w:pos="1080"/>
        </w:tabs>
        <w:spacing w:after="120"/>
        <w:ind w:left="540"/>
        <w:jc w:val="both"/>
        <w:rPr>
          <w:sz w:val="22"/>
          <w:szCs w:val="22"/>
        </w:rPr>
      </w:pPr>
    </w:p>
    <w:p w:rsidR="00BA567E" w:rsidRPr="0090191E" w:rsidRDefault="00BA567E" w:rsidP="00BA567E">
      <w:pPr>
        <w:tabs>
          <w:tab w:val="left" w:pos="720"/>
          <w:tab w:val="left" w:pos="1080"/>
        </w:tabs>
        <w:spacing w:after="120"/>
        <w:ind w:left="540"/>
        <w:jc w:val="both"/>
        <w:rPr>
          <w:sz w:val="22"/>
          <w:szCs w:val="22"/>
        </w:rPr>
      </w:pPr>
    </w:p>
    <w:p w:rsidR="00FF0BB7" w:rsidRDefault="00FF0BB7" w:rsidP="001A10BA">
      <w:pPr>
        <w:pStyle w:val="125"/>
        <w:tabs>
          <w:tab w:val="left" w:pos="1620"/>
        </w:tabs>
        <w:ind w:firstLine="0"/>
        <w:jc w:val="center"/>
        <w:rPr>
          <w:rFonts w:ascii="Arial" w:hAnsi="Arial"/>
          <w:sz w:val="22"/>
        </w:rPr>
      </w:pPr>
    </w:p>
    <w:sectPr w:rsidR="00FF0BB7" w:rsidSect="008108AE">
      <w:headerReference w:type="default" r:id="rId11"/>
      <w:footerReference w:type="even" r:id="rId12"/>
      <w:footerReference w:type="default" r:id="rId13"/>
      <w:pgSz w:w="11906" w:h="16838"/>
      <w:pgMar w:top="899" w:right="851" w:bottom="719" w:left="1276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02C29F8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C9E" w:rsidRDefault="00893C9E">
      <w:r>
        <w:separator/>
      </w:r>
    </w:p>
  </w:endnote>
  <w:endnote w:type="continuationSeparator" w:id="0">
    <w:p w:rsidR="00893C9E" w:rsidRDefault="00893C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C9E" w:rsidRDefault="0087116B" w:rsidP="00EB488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93C9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93C9E">
      <w:rPr>
        <w:rStyle w:val="a6"/>
        <w:noProof/>
      </w:rPr>
      <w:t>3</w:t>
    </w:r>
    <w:r>
      <w:rPr>
        <w:rStyle w:val="a6"/>
      </w:rPr>
      <w:fldChar w:fldCharType="end"/>
    </w:r>
  </w:p>
  <w:p w:rsidR="00893C9E" w:rsidRDefault="00893C9E" w:rsidP="004B1CA6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C9E" w:rsidRDefault="0087116B" w:rsidP="00EB488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93C9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62555">
      <w:rPr>
        <w:rStyle w:val="a6"/>
        <w:noProof/>
      </w:rPr>
      <w:t>2</w:t>
    </w:r>
    <w:r>
      <w:rPr>
        <w:rStyle w:val="a6"/>
      </w:rPr>
      <w:fldChar w:fldCharType="end"/>
    </w:r>
  </w:p>
  <w:p w:rsidR="00893C9E" w:rsidRDefault="00893C9E" w:rsidP="004B1CA6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C9E" w:rsidRDefault="00893C9E">
      <w:r>
        <w:separator/>
      </w:r>
    </w:p>
  </w:footnote>
  <w:footnote w:type="continuationSeparator" w:id="0">
    <w:p w:rsidR="00893C9E" w:rsidRDefault="00893C9E">
      <w:r>
        <w:continuationSeparator/>
      </w:r>
    </w:p>
  </w:footnote>
  <w:footnote w:id="1">
    <w:p w:rsidR="00893C9E" w:rsidRPr="00E21946" w:rsidRDefault="00893C9E">
      <w:pPr>
        <w:pStyle w:val="af9"/>
      </w:pPr>
      <w:r w:rsidRPr="00E21946">
        <w:rPr>
          <w:rStyle w:val="afb"/>
        </w:rPr>
        <w:footnoteRef/>
      </w:r>
      <w:r w:rsidRPr="00E21946">
        <w:t xml:space="preserve"> </w:t>
      </w:r>
      <w:r w:rsidRPr="00E21946">
        <w:rPr>
          <w:rFonts w:eastAsia="Arial"/>
        </w:rPr>
        <w:t>За исключение заявок типа «скрыть количество»</w:t>
      </w:r>
      <w:r>
        <w:rPr>
          <w:rFonts w:eastAsia="Arial"/>
        </w:rPr>
        <w:t>.</w:t>
      </w:r>
    </w:p>
  </w:footnote>
  <w:footnote w:id="2">
    <w:p w:rsidR="00893C9E" w:rsidRDefault="00893C9E" w:rsidP="001A10BA">
      <w:pPr>
        <w:pStyle w:val="af9"/>
      </w:pPr>
      <w:r w:rsidRPr="00BC226C">
        <w:rPr>
          <w:rStyle w:val="afb"/>
        </w:rPr>
        <w:footnoteRef/>
      </w:r>
      <w:r w:rsidRPr="00BC226C">
        <w:t xml:space="preserve"> Здесь и далее в подпункте 1.</w:t>
      </w:r>
      <w:r>
        <w:t>7</w:t>
      </w:r>
      <w:r w:rsidRPr="00BC226C">
        <w:t xml:space="preserve"> пункта 1 настоящего Приложения под «днями» понимаются календарные дни.</w:t>
      </w:r>
    </w:p>
  </w:footnote>
  <w:footnote w:id="3">
    <w:p w:rsidR="00893C9E" w:rsidRDefault="00893C9E">
      <w:pPr>
        <w:pStyle w:val="af9"/>
      </w:pPr>
      <w:r>
        <w:rPr>
          <w:rStyle w:val="afb"/>
        </w:rPr>
        <w:footnoteRef/>
      </w:r>
      <w:r>
        <w:t xml:space="preserve"> </w:t>
      </w:r>
      <w:r w:rsidRPr="00E21946">
        <w:rPr>
          <w:rFonts w:eastAsia="Arial"/>
        </w:rPr>
        <w:t>За исключение заявок типа «скрыть количество»</w:t>
      </w:r>
      <w:r>
        <w:rPr>
          <w:rFonts w:eastAsia="Arial"/>
        </w:rPr>
        <w:t>.</w:t>
      </w:r>
    </w:p>
  </w:footnote>
  <w:footnote w:id="4">
    <w:p w:rsidR="00893C9E" w:rsidRDefault="00893C9E" w:rsidP="001A10BA">
      <w:pPr>
        <w:pStyle w:val="af9"/>
      </w:pPr>
      <w:r w:rsidRPr="00BC226C">
        <w:rPr>
          <w:rStyle w:val="afb"/>
        </w:rPr>
        <w:footnoteRef/>
      </w:r>
      <w:r w:rsidRPr="00BC226C">
        <w:t xml:space="preserve"> Здесь и далее в подпункте 2.5 пункта 2 настоящего Приложения под «днями» понимаются календарные дни.</w:t>
      </w:r>
    </w:p>
  </w:footnote>
  <w:footnote w:id="5">
    <w:p w:rsidR="00893C9E" w:rsidRDefault="00893C9E" w:rsidP="008A3E07">
      <w:pPr>
        <w:pStyle w:val="af9"/>
        <w:jc w:val="both"/>
      </w:pPr>
      <w:r>
        <w:rPr>
          <w:rStyle w:val="afb"/>
        </w:rPr>
        <w:footnoteRef/>
      </w:r>
      <w:r>
        <w:t xml:space="preserve"> Здесь и далее в настоящем Приложении термин «рабочий день» понимается в значении, установленном в Правилах организованных торгов ОАО Московская Биржа на валютном рынке и рынке драгоценных металлов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C9E" w:rsidRDefault="00893C9E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744BC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89"/>
        </w:tabs>
        <w:ind w:left="138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>
    <w:nsid w:val="0B100ACC"/>
    <w:multiLevelType w:val="multilevel"/>
    <w:tmpl w:val="B608E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C9B5767"/>
    <w:multiLevelType w:val="multilevel"/>
    <w:tmpl w:val="8BF6ED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516AFA"/>
    <w:multiLevelType w:val="hybridMultilevel"/>
    <w:tmpl w:val="0A189692"/>
    <w:lvl w:ilvl="0" w:tplc="816A2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783A95"/>
    <w:multiLevelType w:val="hybridMultilevel"/>
    <w:tmpl w:val="33F00B0E"/>
    <w:lvl w:ilvl="0" w:tplc="DD7A0C6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FA81AFE"/>
    <w:multiLevelType w:val="hybridMultilevel"/>
    <w:tmpl w:val="0A189692"/>
    <w:lvl w:ilvl="0" w:tplc="816A2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8C1513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79"/>
        </w:tabs>
        <w:ind w:left="67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>
    <w:nsid w:val="2AA40528"/>
    <w:multiLevelType w:val="hybridMultilevel"/>
    <w:tmpl w:val="AFE428F2"/>
    <w:lvl w:ilvl="0" w:tplc="397E1A6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2B3011DC"/>
    <w:multiLevelType w:val="hybridMultilevel"/>
    <w:tmpl w:val="CEC015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4C761B2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89"/>
        </w:tabs>
        <w:ind w:left="138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0">
    <w:nsid w:val="3B4A5129"/>
    <w:multiLevelType w:val="multilevel"/>
    <w:tmpl w:val="B9EC3982"/>
    <w:lvl w:ilvl="0">
      <w:start w:val="1"/>
      <w:numFmt w:val="upperRoman"/>
      <w:pStyle w:val="Title1"/>
      <w:lvlText w:val="РАЗДЕЛ %1."/>
      <w:lvlJc w:val="left"/>
      <w:pPr>
        <w:tabs>
          <w:tab w:val="num" w:pos="3687"/>
        </w:tabs>
        <w:ind w:left="3687" w:hanging="1418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080"/>
        </w:tabs>
        <w:ind w:left="-648" w:hanging="432"/>
      </w:pPr>
      <w:rPr>
        <w:rFonts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1844"/>
        </w:tabs>
        <w:ind w:left="1844" w:hanging="1418"/>
      </w:pPr>
      <w:rPr>
        <w:rFonts w:hint="default"/>
        <w:sz w:val="24"/>
      </w:rPr>
    </w:lvl>
    <w:lvl w:ilvl="3">
      <w:start w:val="1"/>
      <w:numFmt w:val="decimal"/>
      <w:pStyle w:val="Point"/>
      <w:isLgl/>
      <w:lvlText w:val="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4">
      <w:start w:val="1"/>
      <w:numFmt w:val="decimal"/>
      <w:pStyle w:val="Point2"/>
      <w:isLgl/>
      <w:lvlText w:val="%3.%4.%5."/>
      <w:lvlJc w:val="left"/>
      <w:pPr>
        <w:tabs>
          <w:tab w:val="num" w:pos="1135"/>
        </w:tabs>
        <w:ind w:left="1135" w:hanging="851"/>
      </w:pPr>
      <w:rPr>
        <w:rFonts w:ascii="Times New Roman" w:hAnsi="Times New Roman" w:hint="default"/>
        <w:i w:val="0"/>
        <w:sz w:val="24"/>
      </w:rPr>
    </w:lvl>
    <w:lvl w:ilvl="5">
      <w:start w:val="1"/>
      <w:numFmt w:val="decimal"/>
      <w:pStyle w:val="Point3"/>
      <w:isLgl/>
      <w:lvlText w:val="%3.%4.%5.%6."/>
      <w:lvlJc w:val="left"/>
      <w:pPr>
        <w:tabs>
          <w:tab w:val="num" w:pos="1296"/>
        </w:tabs>
        <w:ind w:left="1296" w:hanging="936"/>
      </w:pPr>
      <w:rPr>
        <w:rFonts w:hint="default"/>
      </w:rPr>
    </w:lvl>
    <w:lvl w:ilvl="6">
      <w:start w:val="1"/>
      <w:numFmt w:val="decimal"/>
      <w:lvlText w:val="%3.%4.%5.%6.%7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11">
    <w:nsid w:val="40CF138C"/>
    <w:multiLevelType w:val="hybridMultilevel"/>
    <w:tmpl w:val="0A189692"/>
    <w:lvl w:ilvl="0" w:tplc="816A2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33A5BCF"/>
    <w:multiLevelType w:val="multilevel"/>
    <w:tmpl w:val="A7AAC0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3E61569"/>
    <w:multiLevelType w:val="hybridMultilevel"/>
    <w:tmpl w:val="0A189692"/>
    <w:lvl w:ilvl="0" w:tplc="816A2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C674588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59"/>
        </w:tabs>
        <w:ind w:left="175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>
    <w:nsid w:val="51BA0694"/>
    <w:multiLevelType w:val="hybridMultilevel"/>
    <w:tmpl w:val="0A189692"/>
    <w:lvl w:ilvl="0" w:tplc="816A2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533593C"/>
    <w:multiLevelType w:val="hybridMultilevel"/>
    <w:tmpl w:val="0A189692"/>
    <w:lvl w:ilvl="0" w:tplc="816A2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67915F2"/>
    <w:multiLevelType w:val="hybridMultilevel"/>
    <w:tmpl w:val="0A189692"/>
    <w:lvl w:ilvl="0" w:tplc="816A2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C950A84"/>
    <w:multiLevelType w:val="multilevel"/>
    <w:tmpl w:val="3E0CDF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E4D54E4"/>
    <w:multiLevelType w:val="multilevel"/>
    <w:tmpl w:val="AC8C0472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Restart w:val="0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>
    <w:nsid w:val="6E6140AD"/>
    <w:multiLevelType w:val="multilevel"/>
    <w:tmpl w:val="5E3EF946"/>
    <w:lvl w:ilvl="0">
      <w:start w:val="1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89"/>
        </w:tabs>
        <w:ind w:left="1389" w:hanging="67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1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1">
    <w:nsid w:val="752B5396"/>
    <w:multiLevelType w:val="hybridMultilevel"/>
    <w:tmpl w:val="DDEC44CE"/>
    <w:lvl w:ilvl="0" w:tplc="8D4C1674">
      <w:start w:val="1"/>
      <w:numFmt w:val="bullet"/>
      <w:lvlText w:val="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1" w:tplc="8D4C167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0"/>
  </w:num>
  <w:num w:numId="4">
    <w:abstractNumId w:val="10"/>
  </w:num>
  <w:num w:numId="5">
    <w:abstractNumId w:val="4"/>
  </w:num>
  <w:num w:numId="6">
    <w:abstractNumId w:val="21"/>
  </w:num>
  <w:num w:numId="7">
    <w:abstractNumId w:val="14"/>
  </w:num>
  <w:num w:numId="8">
    <w:abstractNumId w:val="17"/>
  </w:num>
  <w:num w:numId="9">
    <w:abstractNumId w:val="13"/>
  </w:num>
  <w:num w:numId="10">
    <w:abstractNumId w:val="11"/>
  </w:num>
  <w:num w:numId="11">
    <w:abstractNumId w:val="16"/>
  </w:num>
  <w:num w:numId="12">
    <w:abstractNumId w:val="3"/>
  </w:num>
  <w:num w:numId="13">
    <w:abstractNumId w:val="15"/>
  </w:num>
  <w:num w:numId="14">
    <w:abstractNumId w:val="5"/>
  </w:num>
  <w:num w:numId="15">
    <w:abstractNumId w:val="6"/>
  </w:num>
  <w:num w:numId="16">
    <w:abstractNumId w:val="20"/>
  </w:num>
  <w:num w:numId="17">
    <w:abstractNumId w:val="1"/>
  </w:num>
  <w:num w:numId="18">
    <w:abstractNumId w:val="9"/>
  </w:num>
  <w:num w:numId="19">
    <w:abstractNumId w:val="2"/>
  </w:num>
  <w:num w:numId="20">
    <w:abstractNumId w:val="18"/>
  </w:num>
  <w:num w:numId="21">
    <w:abstractNumId w:val="12"/>
  </w:num>
  <w:num w:numId="22">
    <w:abstractNumId w:val="8"/>
  </w:num>
  <w:numIdMacAtCleanup w:val="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Рафикова Асия Равилевна">
    <w15:presenceInfo w15:providerId="AD" w15:userId="S-1-5-21-2110615740-823941886-1632782223-2309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7835"/>
    <w:rsid w:val="00000127"/>
    <w:rsid w:val="00000B5C"/>
    <w:rsid w:val="000018E6"/>
    <w:rsid w:val="000018EB"/>
    <w:rsid w:val="00002497"/>
    <w:rsid w:val="0000323F"/>
    <w:rsid w:val="000034D0"/>
    <w:rsid w:val="000035D1"/>
    <w:rsid w:val="000038E6"/>
    <w:rsid w:val="00003E81"/>
    <w:rsid w:val="00004166"/>
    <w:rsid w:val="00004889"/>
    <w:rsid w:val="00004A2C"/>
    <w:rsid w:val="00004B0A"/>
    <w:rsid w:val="00004BFF"/>
    <w:rsid w:val="00004E94"/>
    <w:rsid w:val="00004F09"/>
    <w:rsid w:val="0000547D"/>
    <w:rsid w:val="00005872"/>
    <w:rsid w:val="0000587C"/>
    <w:rsid w:val="00005935"/>
    <w:rsid w:val="000068A2"/>
    <w:rsid w:val="00006ACC"/>
    <w:rsid w:val="00007133"/>
    <w:rsid w:val="0000760F"/>
    <w:rsid w:val="000077A7"/>
    <w:rsid w:val="0001042A"/>
    <w:rsid w:val="00010591"/>
    <w:rsid w:val="00010645"/>
    <w:rsid w:val="00012273"/>
    <w:rsid w:val="00012B72"/>
    <w:rsid w:val="000132F1"/>
    <w:rsid w:val="0001337F"/>
    <w:rsid w:val="00013C4A"/>
    <w:rsid w:val="00015B34"/>
    <w:rsid w:val="00015DAA"/>
    <w:rsid w:val="00016100"/>
    <w:rsid w:val="00016497"/>
    <w:rsid w:val="00016832"/>
    <w:rsid w:val="0001763D"/>
    <w:rsid w:val="00017E05"/>
    <w:rsid w:val="000203CA"/>
    <w:rsid w:val="0002072B"/>
    <w:rsid w:val="0002084B"/>
    <w:rsid w:val="00021F14"/>
    <w:rsid w:val="0002208E"/>
    <w:rsid w:val="0002240B"/>
    <w:rsid w:val="000226D7"/>
    <w:rsid w:val="00022858"/>
    <w:rsid w:val="00022A99"/>
    <w:rsid w:val="00023536"/>
    <w:rsid w:val="00023693"/>
    <w:rsid w:val="00023CEF"/>
    <w:rsid w:val="00023D2D"/>
    <w:rsid w:val="000241F6"/>
    <w:rsid w:val="000245A7"/>
    <w:rsid w:val="00024B92"/>
    <w:rsid w:val="00024E02"/>
    <w:rsid w:val="00024FCB"/>
    <w:rsid w:val="0002522B"/>
    <w:rsid w:val="0002564A"/>
    <w:rsid w:val="000257F9"/>
    <w:rsid w:val="00025B24"/>
    <w:rsid w:val="000260A5"/>
    <w:rsid w:val="00026C29"/>
    <w:rsid w:val="00026F5B"/>
    <w:rsid w:val="000270B3"/>
    <w:rsid w:val="0002741A"/>
    <w:rsid w:val="000279E1"/>
    <w:rsid w:val="0003046A"/>
    <w:rsid w:val="00030A50"/>
    <w:rsid w:val="00032AC3"/>
    <w:rsid w:val="0003324D"/>
    <w:rsid w:val="0003326D"/>
    <w:rsid w:val="000336DA"/>
    <w:rsid w:val="000337CA"/>
    <w:rsid w:val="00034171"/>
    <w:rsid w:val="00034450"/>
    <w:rsid w:val="00034901"/>
    <w:rsid w:val="00034919"/>
    <w:rsid w:val="00035A5C"/>
    <w:rsid w:val="00036349"/>
    <w:rsid w:val="000363C3"/>
    <w:rsid w:val="00036D81"/>
    <w:rsid w:val="0003721B"/>
    <w:rsid w:val="0003781A"/>
    <w:rsid w:val="0003792F"/>
    <w:rsid w:val="000379A2"/>
    <w:rsid w:val="00037A3B"/>
    <w:rsid w:val="0004012C"/>
    <w:rsid w:val="00040DB7"/>
    <w:rsid w:val="00041804"/>
    <w:rsid w:val="00041BDC"/>
    <w:rsid w:val="00041EEE"/>
    <w:rsid w:val="000424CD"/>
    <w:rsid w:val="00042EB5"/>
    <w:rsid w:val="000435D8"/>
    <w:rsid w:val="00043642"/>
    <w:rsid w:val="000438A4"/>
    <w:rsid w:val="00043DBF"/>
    <w:rsid w:val="00043ED0"/>
    <w:rsid w:val="00043EF0"/>
    <w:rsid w:val="0004485B"/>
    <w:rsid w:val="00044983"/>
    <w:rsid w:val="00044EAA"/>
    <w:rsid w:val="0004522A"/>
    <w:rsid w:val="00045543"/>
    <w:rsid w:val="0004576B"/>
    <w:rsid w:val="00045851"/>
    <w:rsid w:val="000462D9"/>
    <w:rsid w:val="0004642C"/>
    <w:rsid w:val="00046642"/>
    <w:rsid w:val="00046DAF"/>
    <w:rsid w:val="00046DC0"/>
    <w:rsid w:val="00046EF2"/>
    <w:rsid w:val="0004757A"/>
    <w:rsid w:val="00047749"/>
    <w:rsid w:val="00047D33"/>
    <w:rsid w:val="000503DF"/>
    <w:rsid w:val="000503FA"/>
    <w:rsid w:val="00050A54"/>
    <w:rsid w:val="000519B6"/>
    <w:rsid w:val="0005265D"/>
    <w:rsid w:val="000528D6"/>
    <w:rsid w:val="00052A0A"/>
    <w:rsid w:val="00052F66"/>
    <w:rsid w:val="0005310B"/>
    <w:rsid w:val="00053A11"/>
    <w:rsid w:val="00054A55"/>
    <w:rsid w:val="00054E49"/>
    <w:rsid w:val="00054F70"/>
    <w:rsid w:val="0005521D"/>
    <w:rsid w:val="00055A36"/>
    <w:rsid w:val="00055AED"/>
    <w:rsid w:val="00055B6C"/>
    <w:rsid w:val="00055DE0"/>
    <w:rsid w:val="00055E6C"/>
    <w:rsid w:val="00056168"/>
    <w:rsid w:val="000561F9"/>
    <w:rsid w:val="000562E7"/>
    <w:rsid w:val="000563ED"/>
    <w:rsid w:val="000569B0"/>
    <w:rsid w:val="00056BEE"/>
    <w:rsid w:val="00056E91"/>
    <w:rsid w:val="000607E2"/>
    <w:rsid w:val="0006167D"/>
    <w:rsid w:val="00061C20"/>
    <w:rsid w:val="00062092"/>
    <w:rsid w:val="0006268A"/>
    <w:rsid w:val="00062AAB"/>
    <w:rsid w:val="0006326A"/>
    <w:rsid w:val="00064566"/>
    <w:rsid w:val="00064DF8"/>
    <w:rsid w:val="00064E7A"/>
    <w:rsid w:val="00064F5B"/>
    <w:rsid w:val="0006517E"/>
    <w:rsid w:val="00065706"/>
    <w:rsid w:val="00065AA2"/>
    <w:rsid w:val="00066052"/>
    <w:rsid w:val="000660DB"/>
    <w:rsid w:val="000668EE"/>
    <w:rsid w:val="0006787F"/>
    <w:rsid w:val="0007012A"/>
    <w:rsid w:val="00070263"/>
    <w:rsid w:val="00070875"/>
    <w:rsid w:val="000712A6"/>
    <w:rsid w:val="0007143D"/>
    <w:rsid w:val="000717A2"/>
    <w:rsid w:val="00071AA8"/>
    <w:rsid w:val="000734DF"/>
    <w:rsid w:val="000735BE"/>
    <w:rsid w:val="000736C1"/>
    <w:rsid w:val="000741E7"/>
    <w:rsid w:val="00074A31"/>
    <w:rsid w:val="00074AD9"/>
    <w:rsid w:val="00074C81"/>
    <w:rsid w:val="00074F3B"/>
    <w:rsid w:val="00074F8B"/>
    <w:rsid w:val="0007596B"/>
    <w:rsid w:val="00075C91"/>
    <w:rsid w:val="00075E75"/>
    <w:rsid w:val="000767D3"/>
    <w:rsid w:val="0007727F"/>
    <w:rsid w:val="00077640"/>
    <w:rsid w:val="00077D28"/>
    <w:rsid w:val="00077DA1"/>
    <w:rsid w:val="000809B2"/>
    <w:rsid w:val="000816C7"/>
    <w:rsid w:val="000818EE"/>
    <w:rsid w:val="00081DEA"/>
    <w:rsid w:val="00082C1C"/>
    <w:rsid w:val="00082EDD"/>
    <w:rsid w:val="000830F5"/>
    <w:rsid w:val="00083223"/>
    <w:rsid w:val="00083441"/>
    <w:rsid w:val="00083902"/>
    <w:rsid w:val="00084221"/>
    <w:rsid w:val="0008475F"/>
    <w:rsid w:val="00084FED"/>
    <w:rsid w:val="00085302"/>
    <w:rsid w:val="0008681D"/>
    <w:rsid w:val="00086A6D"/>
    <w:rsid w:val="00086B48"/>
    <w:rsid w:val="00086DFF"/>
    <w:rsid w:val="0008771D"/>
    <w:rsid w:val="0008792A"/>
    <w:rsid w:val="00090A52"/>
    <w:rsid w:val="00090AFE"/>
    <w:rsid w:val="000912CB"/>
    <w:rsid w:val="00091491"/>
    <w:rsid w:val="00091E1D"/>
    <w:rsid w:val="0009213C"/>
    <w:rsid w:val="00092452"/>
    <w:rsid w:val="000926B2"/>
    <w:rsid w:val="00092856"/>
    <w:rsid w:val="00092EA2"/>
    <w:rsid w:val="000932C7"/>
    <w:rsid w:val="0009409E"/>
    <w:rsid w:val="000946F5"/>
    <w:rsid w:val="000947F8"/>
    <w:rsid w:val="00095533"/>
    <w:rsid w:val="00095D39"/>
    <w:rsid w:val="0009690C"/>
    <w:rsid w:val="00096D21"/>
    <w:rsid w:val="0009754F"/>
    <w:rsid w:val="000975FA"/>
    <w:rsid w:val="00097AC6"/>
    <w:rsid w:val="000A071F"/>
    <w:rsid w:val="000A0BDF"/>
    <w:rsid w:val="000A0F78"/>
    <w:rsid w:val="000A0FF4"/>
    <w:rsid w:val="000A11D4"/>
    <w:rsid w:val="000A178D"/>
    <w:rsid w:val="000A1ADC"/>
    <w:rsid w:val="000A1F38"/>
    <w:rsid w:val="000A2001"/>
    <w:rsid w:val="000A23DB"/>
    <w:rsid w:val="000A2546"/>
    <w:rsid w:val="000A2829"/>
    <w:rsid w:val="000A2A3F"/>
    <w:rsid w:val="000A2CEA"/>
    <w:rsid w:val="000A2E91"/>
    <w:rsid w:val="000A3A7F"/>
    <w:rsid w:val="000A41B1"/>
    <w:rsid w:val="000A47AF"/>
    <w:rsid w:val="000A4C90"/>
    <w:rsid w:val="000A4CEB"/>
    <w:rsid w:val="000A5765"/>
    <w:rsid w:val="000A5B5E"/>
    <w:rsid w:val="000A5FD4"/>
    <w:rsid w:val="000A6894"/>
    <w:rsid w:val="000A6B38"/>
    <w:rsid w:val="000A7111"/>
    <w:rsid w:val="000A71CA"/>
    <w:rsid w:val="000A7D58"/>
    <w:rsid w:val="000A7F38"/>
    <w:rsid w:val="000B048D"/>
    <w:rsid w:val="000B111F"/>
    <w:rsid w:val="000B2416"/>
    <w:rsid w:val="000B3049"/>
    <w:rsid w:val="000B33A2"/>
    <w:rsid w:val="000B38CA"/>
    <w:rsid w:val="000B3F66"/>
    <w:rsid w:val="000B42E4"/>
    <w:rsid w:val="000B4456"/>
    <w:rsid w:val="000B461B"/>
    <w:rsid w:val="000B46B7"/>
    <w:rsid w:val="000B48A0"/>
    <w:rsid w:val="000B4CDD"/>
    <w:rsid w:val="000B4ED0"/>
    <w:rsid w:val="000B57B7"/>
    <w:rsid w:val="000B5B7F"/>
    <w:rsid w:val="000B5C53"/>
    <w:rsid w:val="000B60CF"/>
    <w:rsid w:val="000B612B"/>
    <w:rsid w:val="000B6650"/>
    <w:rsid w:val="000B68E2"/>
    <w:rsid w:val="000B6D09"/>
    <w:rsid w:val="000B6D16"/>
    <w:rsid w:val="000B6FA0"/>
    <w:rsid w:val="000B6FF9"/>
    <w:rsid w:val="000B7507"/>
    <w:rsid w:val="000B7593"/>
    <w:rsid w:val="000B778F"/>
    <w:rsid w:val="000B794A"/>
    <w:rsid w:val="000B7B8B"/>
    <w:rsid w:val="000B7CCF"/>
    <w:rsid w:val="000C00FE"/>
    <w:rsid w:val="000C010A"/>
    <w:rsid w:val="000C0308"/>
    <w:rsid w:val="000C0D77"/>
    <w:rsid w:val="000C1C27"/>
    <w:rsid w:val="000C204C"/>
    <w:rsid w:val="000C2A0A"/>
    <w:rsid w:val="000C3321"/>
    <w:rsid w:val="000C3466"/>
    <w:rsid w:val="000C500A"/>
    <w:rsid w:val="000C56A3"/>
    <w:rsid w:val="000C67B6"/>
    <w:rsid w:val="000C7514"/>
    <w:rsid w:val="000C759C"/>
    <w:rsid w:val="000C7B06"/>
    <w:rsid w:val="000C7B24"/>
    <w:rsid w:val="000C7F2E"/>
    <w:rsid w:val="000D0395"/>
    <w:rsid w:val="000D05E6"/>
    <w:rsid w:val="000D06F2"/>
    <w:rsid w:val="000D0BD3"/>
    <w:rsid w:val="000D0CBB"/>
    <w:rsid w:val="000D0F75"/>
    <w:rsid w:val="000D13C8"/>
    <w:rsid w:val="000D17FA"/>
    <w:rsid w:val="000D1FF9"/>
    <w:rsid w:val="000D2176"/>
    <w:rsid w:val="000D27F1"/>
    <w:rsid w:val="000D2B57"/>
    <w:rsid w:val="000D32AA"/>
    <w:rsid w:val="000D359E"/>
    <w:rsid w:val="000D3C13"/>
    <w:rsid w:val="000D43BC"/>
    <w:rsid w:val="000D48F0"/>
    <w:rsid w:val="000D4C0C"/>
    <w:rsid w:val="000D4CE4"/>
    <w:rsid w:val="000D5458"/>
    <w:rsid w:val="000D5800"/>
    <w:rsid w:val="000D5B29"/>
    <w:rsid w:val="000D5CFE"/>
    <w:rsid w:val="000D641F"/>
    <w:rsid w:val="000D6D89"/>
    <w:rsid w:val="000D72C7"/>
    <w:rsid w:val="000D7334"/>
    <w:rsid w:val="000D7452"/>
    <w:rsid w:val="000D7692"/>
    <w:rsid w:val="000D79A3"/>
    <w:rsid w:val="000D79A6"/>
    <w:rsid w:val="000D79F0"/>
    <w:rsid w:val="000D7E52"/>
    <w:rsid w:val="000D7F1D"/>
    <w:rsid w:val="000D7FA8"/>
    <w:rsid w:val="000E002A"/>
    <w:rsid w:val="000E0178"/>
    <w:rsid w:val="000E03E8"/>
    <w:rsid w:val="000E0510"/>
    <w:rsid w:val="000E0B8C"/>
    <w:rsid w:val="000E0D33"/>
    <w:rsid w:val="000E1325"/>
    <w:rsid w:val="000E1860"/>
    <w:rsid w:val="000E1B6E"/>
    <w:rsid w:val="000E2799"/>
    <w:rsid w:val="000E2807"/>
    <w:rsid w:val="000E2C9B"/>
    <w:rsid w:val="000E2FFB"/>
    <w:rsid w:val="000E357D"/>
    <w:rsid w:val="000E41CC"/>
    <w:rsid w:val="000E4865"/>
    <w:rsid w:val="000E4F28"/>
    <w:rsid w:val="000E501D"/>
    <w:rsid w:val="000E542D"/>
    <w:rsid w:val="000E5613"/>
    <w:rsid w:val="000E5698"/>
    <w:rsid w:val="000E58A8"/>
    <w:rsid w:val="000E60FA"/>
    <w:rsid w:val="000E6536"/>
    <w:rsid w:val="000E6FA2"/>
    <w:rsid w:val="000E7102"/>
    <w:rsid w:val="000E72F6"/>
    <w:rsid w:val="000E75D4"/>
    <w:rsid w:val="000E7F94"/>
    <w:rsid w:val="000F01FD"/>
    <w:rsid w:val="000F0245"/>
    <w:rsid w:val="000F0437"/>
    <w:rsid w:val="000F07BC"/>
    <w:rsid w:val="000F0A2F"/>
    <w:rsid w:val="000F0D42"/>
    <w:rsid w:val="000F184D"/>
    <w:rsid w:val="000F18E2"/>
    <w:rsid w:val="000F1AEC"/>
    <w:rsid w:val="000F1CE0"/>
    <w:rsid w:val="000F1CE9"/>
    <w:rsid w:val="000F1E3C"/>
    <w:rsid w:val="000F2823"/>
    <w:rsid w:val="000F293A"/>
    <w:rsid w:val="000F303F"/>
    <w:rsid w:val="000F32AC"/>
    <w:rsid w:val="000F35A4"/>
    <w:rsid w:val="000F3ED6"/>
    <w:rsid w:val="000F4102"/>
    <w:rsid w:val="000F463C"/>
    <w:rsid w:val="000F48C4"/>
    <w:rsid w:val="000F4946"/>
    <w:rsid w:val="000F52D0"/>
    <w:rsid w:val="000F5770"/>
    <w:rsid w:val="000F5875"/>
    <w:rsid w:val="000F59D9"/>
    <w:rsid w:val="000F6E45"/>
    <w:rsid w:val="000F6ED9"/>
    <w:rsid w:val="000F739A"/>
    <w:rsid w:val="000F7931"/>
    <w:rsid w:val="00100A2F"/>
    <w:rsid w:val="00101941"/>
    <w:rsid w:val="00102196"/>
    <w:rsid w:val="00102278"/>
    <w:rsid w:val="00102604"/>
    <w:rsid w:val="00103480"/>
    <w:rsid w:val="00103536"/>
    <w:rsid w:val="0010401F"/>
    <w:rsid w:val="00104228"/>
    <w:rsid w:val="00104611"/>
    <w:rsid w:val="001047F3"/>
    <w:rsid w:val="00104F04"/>
    <w:rsid w:val="0010502D"/>
    <w:rsid w:val="001053C7"/>
    <w:rsid w:val="001059B5"/>
    <w:rsid w:val="001068AE"/>
    <w:rsid w:val="0010699F"/>
    <w:rsid w:val="00106DA3"/>
    <w:rsid w:val="00107604"/>
    <w:rsid w:val="00107EAB"/>
    <w:rsid w:val="0011035C"/>
    <w:rsid w:val="00110617"/>
    <w:rsid w:val="001110D0"/>
    <w:rsid w:val="00112245"/>
    <w:rsid w:val="00112A83"/>
    <w:rsid w:val="00112CB5"/>
    <w:rsid w:val="00112CCB"/>
    <w:rsid w:val="00112D6E"/>
    <w:rsid w:val="001130FE"/>
    <w:rsid w:val="00113120"/>
    <w:rsid w:val="00113122"/>
    <w:rsid w:val="00113A15"/>
    <w:rsid w:val="00113B26"/>
    <w:rsid w:val="00113CD3"/>
    <w:rsid w:val="0011423C"/>
    <w:rsid w:val="00114C7F"/>
    <w:rsid w:val="00114DF7"/>
    <w:rsid w:val="001155F0"/>
    <w:rsid w:val="0011570D"/>
    <w:rsid w:val="0011616E"/>
    <w:rsid w:val="00117162"/>
    <w:rsid w:val="0011744C"/>
    <w:rsid w:val="00117B7D"/>
    <w:rsid w:val="00117B8C"/>
    <w:rsid w:val="00117BCE"/>
    <w:rsid w:val="00117BD1"/>
    <w:rsid w:val="0012042E"/>
    <w:rsid w:val="00120905"/>
    <w:rsid w:val="00120FC8"/>
    <w:rsid w:val="00121139"/>
    <w:rsid w:val="001213EE"/>
    <w:rsid w:val="0012183A"/>
    <w:rsid w:val="00121D41"/>
    <w:rsid w:val="00122394"/>
    <w:rsid w:val="00122491"/>
    <w:rsid w:val="0012311B"/>
    <w:rsid w:val="001235E0"/>
    <w:rsid w:val="0012382E"/>
    <w:rsid w:val="00123DDD"/>
    <w:rsid w:val="00123E31"/>
    <w:rsid w:val="00124570"/>
    <w:rsid w:val="001245BA"/>
    <w:rsid w:val="001245DA"/>
    <w:rsid w:val="00124CAC"/>
    <w:rsid w:val="00124CC7"/>
    <w:rsid w:val="00125888"/>
    <w:rsid w:val="00125B97"/>
    <w:rsid w:val="00125CDD"/>
    <w:rsid w:val="00126641"/>
    <w:rsid w:val="00126ACA"/>
    <w:rsid w:val="00126D6B"/>
    <w:rsid w:val="001275D8"/>
    <w:rsid w:val="001300E2"/>
    <w:rsid w:val="001302A0"/>
    <w:rsid w:val="001307F0"/>
    <w:rsid w:val="00131F15"/>
    <w:rsid w:val="001320ED"/>
    <w:rsid w:val="00132253"/>
    <w:rsid w:val="001325DB"/>
    <w:rsid w:val="00132762"/>
    <w:rsid w:val="0013289A"/>
    <w:rsid w:val="00133287"/>
    <w:rsid w:val="001335F3"/>
    <w:rsid w:val="00133A52"/>
    <w:rsid w:val="00133AC4"/>
    <w:rsid w:val="00133E81"/>
    <w:rsid w:val="00133E9F"/>
    <w:rsid w:val="00134386"/>
    <w:rsid w:val="00134453"/>
    <w:rsid w:val="001345D5"/>
    <w:rsid w:val="00134AFF"/>
    <w:rsid w:val="0013506D"/>
    <w:rsid w:val="001350C6"/>
    <w:rsid w:val="001351A1"/>
    <w:rsid w:val="001352FB"/>
    <w:rsid w:val="001354F7"/>
    <w:rsid w:val="00135528"/>
    <w:rsid w:val="00135787"/>
    <w:rsid w:val="001359C4"/>
    <w:rsid w:val="00135ABF"/>
    <w:rsid w:val="00135EBB"/>
    <w:rsid w:val="00135F6F"/>
    <w:rsid w:val="0013620D"/>
    <w:rsid w:val="00136713"/>
    <w:rsid w:val="00136A49"/>
    <w:rsid w:val="00136C7D"/>
    <w:rsid w:val="00136CE7"/>
    <w:rsid w:val="00136E10"/>
    <w:rsid w:val="00141528"/>
    <w:rsid w:val="00141646"/>
    <w:rsid w:val="00141756"/>
    <w:rsid w:val="00141AD8"/>
    <w:rsid w:val="00141C26"/>
    <w:rsid w:val="00141FBF"/>
    <w:rsid w:val="001437E2"/>
    <w:rsid w:val="00143B89"/>
    <w:rsid w:val="00143CFE"/>
    <w:rsid w:val="00144517"/>
    <w:rsid w:val="001447E4"/>
    <w:rsid w:val="00144AB7"/>
    <w:rsid w:val="0014509F"/>
    <w:rsid w:val="00145397"/>
    <w:rsid w:val="001453A4"/>
    <w:rsid w:val="001457D1"/>
    <w:rsid w:val="00145A55"/>
    <w:rsid w:val="00147236"/>
    <w:rsid w:val="00147C24"/>
    <w:rsid w:val="00147DCB"/>
    <w:rsid w:val="00147F55"/>
    <w:rsid w:val="00150215"/>
    <w:rsid w:val="0015022C"/>
    <w:rsid w:val="001504C3"/>
    <w:rsid w:val="001509E8"/>
    <w:rsid w:val="00150BC4"/>
    <w:rsid w:val="00151CD7"/>
    <w:rsid w:val="00152021"/>
    <w:rsid w:val="0015242A"/>
    <w:rsid w:val="00152F98"/>
    <w:rsid w:val="0015326C"/>
    <w:rsid w:val="00153486"/>
    <w:rsid w:val="0015412A"/>
    <w:rsid w:val="0015459E"/>
    <w:rsid w:val="001546B4"/>
    <w:rsid w:val="00154EB3"/>
    <w:rsid w:val="001550B7"/>
    <w:rsid w:val="00155145"/>
    <w:rsid w:val="001558D3"/>
    <w:rsid w:val="001562B6"/>
    <w:rsid w:val="00156688"/>
    <w:rsid w:val="00157553"/>
    <w:rsid w:val="00157AAF"/>
    <w:rsid w:val="00157DB3"/>
    <w:rsid w:val="00157EE2"/>
    <w:rsid w:val="00157F0A"/>
    <w:rsid w:val="00160100"/>
    <w:rsid w:val="00160283"/>
    <w:rsid w:val="0016047A"/>
    <w:rsid w:val="001607FB"/>
    <w:rsid w:val="00160A24"/>
    <w:rsid w:val="00161015"/>
    <w:rsid w:val="0016131A"/>
    <w:rsid w:val="001619DA"/>
    <w:rsid w:val="00161A42"/>
    <w:rsid w:val="00161E90"/>
    <w:rsid w:val="00161FB7"/>
    <w:rsid w:val="0016217A"/>
    <w:rsid w:val="00162C25"/>
    <w:rsid w:val="00163036"/>
    <w:rsid w:val="0016379A"/>
    <w:rsid w:val="00164479"/>
    <w:rsid w:val="00165082"/>
    <w:rsid w:val="001658E4"/>
    <w:rsid w:val="00165BB4"/>
    <w:rsid w:val="00165EED"/>
    <w:rsid w:val="001662AD"/>
    <w:rsid w:val="00167748"/>
    <w:rsid w:val="00167A8B"/>
    <w:rsid w:val="00167CD5"/>
    <w:rsid w:val="00170161"/>
    <w:rsid w:val="001703FE"/>
    <w:rsid w:val="0017082A"/>
    <w:rsid w:val="00170ACB"/>
    <w:rsid w:val="00170B6E"/>
    <w:rsid w:val="00170FB4"/>
    <w:rsid w:val="00170FF9"/>
    <w:rsid w:val="001710DA"/>
    <w:rsid w:val="00171273"/>
    <w:rsid w:val="00171824"/>
    <w:rsid w:val="00171834"/>
    <w:rsid w:val="00171A3F"/>
    <w:rsid w:val="00171CF5"/>
    <w:rsid w:val="00171F46"/>
    <w:rsid w:val="001720A4"/>
    <w:rsid w:val="00172E8C"/>
    <w:rsid w:val="00173198"/>
    <w:rsid w:val="001737B7"/>
    <w:rsid w:val="0017438F"/>
    <w:rsid w:val="00174D46"/>
    <w:rsid w:val="00175270"/>
    <w:rsid w:val="001767CC"/>
    <w:rsid w:val="00177022"/>
    <w:rsid w:val="00177290"/>
    <w:rsid w:val="0018009F"/>
    <w:rsid w:val="00180ECC"/>
    <w:rsid w:val="001811EC"/>
    <w:rsid w:val="0018128C"/>
    <w:rsid w:val="001813CB"/>
    <w:rsid w:val="0018142F"/>
    <w:rsid w:val="00181663"/>
    <w:rsid w:val="001816F4"/>
    <w:rsid w:val="001817EF"/>
    <w:rsid w:val="00181A7E"/>
    <w:rsid w:val="00181BBD"/>
    <w:rsid w:val="00182625"/>
    <w:rsid w:val="00182721"/>
    <w:rsid w:val="00182D1F"/>
    <w:rsid w:val="00182DBE"/>
    <w:rsid w:val="00182FF9"/>
    <w:rsid w:val="00183233"/>
    <w:rsid w:val="001835E0"/>
    <w:rsid w:val="001835E7"/>
    <w:rsid w:val="001840FD"/>
    <w:rsid w:val="0018410F"/>
    <w:rsid w:val="0018414B"/>
    <w:rsid w:val="00184FC1"/>
    <w:rsid w:val="00185166"/>
    <w:rsid w:val="001854E1"/>
    <w:rsid w:val="00185F59"/>
    <w:rsid w:val="001862A8"/>
    <w:rsid w:val="001863B4"/>
    <w:rsid w:val="001865A0"/>
    <w:rsid w:val="00186FBC"/>
    <w:rsid w:val="001879B4"/>
    <w:rsid w:val="001879EC"/>
    <w:rsid w:val="0019131F"/>
    <w:rsid w:val="00191673"/>
    <w:rsid w:val="00191E1A"/>
    <w:rsid w:val="001929A1"/>
    <w:rsid w:val="00192FF8"/>
    <w:rsid w:val="001939F0"/>
    <w:rsid w:val="001942CE"/>
    <w:rsid w:val="001943F1"/>
    <w:rsid w:val="00194934"/>
    <w:rsid w:val="00194C5F"/>
    <w:rsid w:val="00195340"/>
    <w:rsid w:val="00195906"/>
    <w:rsid w:val="0019617A"/>
    <w:rsid w:val="00196705"/>
    <w:rsid w:val="0019742A"/>
    <w:rsid w:val="001974E2"/>
    <w:rsid w:val="00197D80"/>
    <w:rsid w:val="001A0B6F"/>
    <w:rsid w:val="001A10BA"/>
    <w:rsid w:val="001A1598"/>
    <w:rsid w:val="001A1FD2"/>
    <w:rsid w:val="001A2180"/>
    <w:rsid w:val="001A26A4"/>
    <w:rsid w:val="001A28B8"/>
    <w:rsid w:val="001A3900"/>
    <w:rsid w:val="001A4806"/>
    <w:rsid w:val="001A4A3B"/>
    <w:rsid w:val="001A4E8C"/>
    <w:rsid w:val="001A54D6"/>
    <w:rsid w:val="001A5BEB"/>
    <w:rsid w:val="001A5F42"/>
    <w:rsid w:val="001A6530"/>
    <w:rsid w:val="001A679C"/>
    <w:rsid w:val="001A6C0B"/>
    <w:rsid w:val="001A6F70"/>
    <w:rsid w:val="001B0234"/>
    <w:rsid w:val="001B0239"/>
    <w:rsid w:val="001B0240"/>
    <w:rsid w:val="001B0DEA"/>
    <w:rsid w:val="001B108C"/>
    <w:rsid w:val="001B1230"/>
    <w:rsid w:val="001B12B8"/>
    <w:rsid w:val="001B1D36"/>
    <w:rsid w:val="001B1D76"/>
    <w:rsid w:val="001B1F22"/>
    <w:rsid w:val="001B2B8D"/>
    <w:rsid w:val="001B3135"/>
    <w:rsid w:val="001B3491"/>
    <w:rsid w:val="001B37BD"/>
    <w:rsid w:val="001B382E"/>
    <w:rsid w:val="001B3A65"/>
    <w:rsid w:val="001B3DE6"/>
    <w:rsid w:val="001B405C"/>
    <w:rsid w:val="001B53A7"/>
    <w:rsid w:val="001B5B2E"/>
    <w:rsid w:val="001B5E05"/>
    <w:rsid w:val="001B5E41"/>
    <w:rsid w:val="001B6544"/>
    <w:rsid w:val="001B6C24"/>
    <w:rsid w:val="001B6EF3"/>
    <w:rsid w:val="001B71D8"/>
    <w:rsid w:val="001B7738"/>
    <w:rsid w:val="001C00A1"/>
    <w:rsid w:val="001C0183"/>
    <w:rsid w:val="001C0A2A"/>
    <w:rsid w:val="001C1832"/>
    <w:rsid w:val="001C1C7A"/>
    <w:rsid w:val="001C3B6A"/>
    <w:rsid w:val="001C3CC3"/>
    <w:rsid w:val="001C3CD2"/>
    <w:rsid w:val="001C3E6F"/>
    <w:rsid w:val="001C4C30"/>
    <w:rsid w:val="001C4F1C"/>
    <w:rsid w:val="001C51DF"/>
    <w:rsid w:val="001C541E"/>
    <w:rsid w:val="001C5638"/>
    <w:rsid w:val="001C57F8"/>
    <w:rsid w:val="001C5CAE"/>
    <w:rsid w:val="001C6237"/>
    <w:rsid w:val="001C629C"/>
    <w:rsid w:val="001C78B6"/>
    <w:rsid w:val="001C7EE3"/>
    <w:rsid w:val="001D03B4"/>
    <w:rsid w:val="001D068A"/>
    <w:rsid w:val="001D0B68"/>
    <w:rsid w:val="001D0D67"/>
    <w:rsid w:val="001D1780"/>
    <w:rsid w:val="001D18CC"/>
    <w:rsid w:val="001D1F59"/>
    <w:rsid w:val="001D1FE5"/>
    <w:rsid w:val="001D2C43"/>
    <w:rsid w:val="001D2C89"/>
    <w:rsid w:val="001D380B"/>
    <w:rsid w:val="001D3E94"/>
    <w:rsid w:val="001D4FED"/>
    <w:rsid w:val="001D53F1"/>
    <w:rsid w:val="001D58EC"/>
    <w:rsid w:val="001D592E"/>
    <w:rsid w:val="001D5F0E"/>
    <w:rsid w:val="001D6A3D"/>
    <w:rsid w:val="001D6B61"/>
    <w:rsid w:val="001D74CC"/>
    <w:rsid w:val="001E0909"/>
    <w:rsid w:val="001E0DAA"/>
    <w:rsid w:val="001E0F34"/>
    <w:rsid w:val="001E1101"/>
    <w:rsid w:val="001E1322"/>
    <w:rsid w:val="001E18F2"/>
    <w:rsid w:val="001E2020"/>
    <w:rsid w:val="001E2329"/>
    <w:rsid w:val="001E2390"/>
    <w:rsid w:val="001E2B71"/>
    <w:rsid w:val="001E32C4"/>
    <w:rsid w:val="001E3389"/>
    <w:rsid w:val="001E3A19"/>
    <w:rsid w:val="001E3B54"/>
    <w:rsid w:val="001E63CD"/>
    <w:rsid w:val="001E6907"/>
    <w:rsid w:val="001E699B"/>
    <w:rsid w:val="001E6EC2"/>
    <w:rsid w:val="001E782E"/>
    <w:rsid w:val="001E78CD"/>
    <w:rsid w:val="001E7968"/>
    <w:rsid w:val="001E7F1E"/>
    <w:rsid w:val="001F0412"/>
    <w:rsid w:val="001F1023"/>
    <w:rsid w:val="001F112B"/>
    <w:rsid w:val="001F1161"/>
    <w:rsid w:val="001F1439"/>
    <w:rsid w:val="001F1B9F"/>
    <w:rsid w:val="001F2029"/>
    <w:rsid w:val="001F2261"/>
    <w:rsid w:val="001F247A"/>
    <w:rsid w:val="001F26C7"/>
    <w:rsid w:val="001F2AFC"/>
    <w:rsid w:val="001F38A7"/>
    <w:rsid w:val="001F39AC"/>
    <w:rsid w:val="001F4CA9"/>
    <w:rsid w:val="001F4CD1"/>
    <w:rsid w:val="001F5071"/>
    <w:rsid w:val="001F5104"/>
    <w:rsid w:val="001F51CC"/>
    <w:rsid w:val="001F53C0"/>
    <w:rsid w:val="001F5533"/>
    <w:rsid w:val="001F5689"/>
    <w:rsid w:val="001F5D99"/>
    <w:rsid w:val="001F5E51"/>
    <w:rsid w:val="001F5EF0"/>
    <w:rsid w:val="001F6CB1"/>
    <w:rsid w:val="001F6D7F"/>
    <w:rsid w:val="001F6F40"/>
    <w:rsid w:val="001F7168"/>
    <w:rsid w:val="001F7314"/>
    <w:rsid w:val="0020017E"/>
    <w:rsid w:val="00200A02"/>
    <w:rsid w:val="00201DFF"/>
    <w:rsid w:val="002021AA"/>
    <w:rsid w:val="00203128"/>
    <w:rsid w:val="0020344B"/>
    <w:rsid w:val="002036C5"/>
    <w:rsid w:val="00203B32"/>
    <w:rsid w:val="00203F23"/>
    <w:rsid w:val="00203FF9"/>
    <w:rsid w:val="002044D9"/>
    <w:rsid w:val="00204561"/>
    <w:rsid w:val="002049F8"/>
    <w:rsid w:val="00204A18"/>
    <w:rsid w:val="00204AAC"/>
    <w:rsid w:val="0020581C"/>
    <w:rsid w:val="00205A6E"/>
    <w:rsid w:val="0020619D"/>
    <w:rsid w:val="0020635E"/>
    <w:rsid w:val="0020645B"/>
    <w:rsid w:val="00206FCC"/>
    <w:rsid w:val="002073A2"/>
    <w:rsid w:val="00207484"/>
    <w:rsid w:val="0020787C"/>
    <w:rsid w:val="00210273"/>
    <w:rsid w:val="002102C3"/>
    <w:rsid w:val="00210AA9"/>
    <w:rsid w:val="00210BD6"/>
    <w:rsid w:val="00210E04"/>
    <w:rsid w:val="00211D52"/>
    <w:rsid w:val="0021237B"/>
    <w:rsid w:val="0021290E"/>
    <w:rsid w:val="00212BE7"/>
    <w:rsid w:val="00212EC2"/>
    <w:rsid w:val="00213048"/>
    <w:rsid w:val="002134AB"/>
    <w:rsid w:val="00213A77"/>
    <w:rsid w:val="00213D4D"/>
    <w:rsid w:val="002147BD"/>
    <w:rsid w:val="00214BDB"/>
    <w:rsid w:val="00215040"/>
    <w:rsid w:val="00215296"/>
    <w:rsid w:val="00215BD1"/>
    <w:rsid w:val="00215C03"/>
    <w:rsid w:val="00215C1D"/>
    <w:rsid w:val="00215F60"/>
    <w:rsid w:val="002166DD"/>
    <w:rsid w:val="002166EE"/>
    <w:rsid w:val="002167CF"/>
    <w:rsid w:val="002171E0"/>
    <w:rsid w:val="0021757F"/>
    <w:rsid w:val="00217C4F"/>
    <w:rsid w:val="00217EBC"/>
    <w:rsid w:val="002201E5"/>
    <w:rsid w:val="0022036E"/>
    <w:rsid w:val="00221198"/>
    <w:rsid w:val="002211F0"/>
    <w:rsid w:val="0022142F"/>
    <w:rsid w:val="00221661"/>
    <w:rsid w:val="002218E2"/>
    <w:rsid w:val="00222222"/>
    <w:rsid w:val="00222C4C"/>
    <w:rsid w:val="00222E08"/>
    <w:rsid w:val="00222E54"/>
    <w:rsid w:val="002232CB"/>
    <w:rsid w:val="002233ED"/>
    <w:rsid w:val="00224340"/>
    <w:rsid w:val="00224AD8"/>
    <w:rsid w:val="00224C2F"/>
    <w:rsid w:val="0022527A"/>
    <w:rsid w:val="002254D7"/>
    <w:rsid w:val="002256DE"/>
    <w:rsid w:val="002259B8"/>
    <w:rsid w:val="00226013"/>
    <w:rsid w:val="0022627C"/>
    <w:rsid w:val="00226D16"/>
    <w:rsid w:val="002270CC"/>
    <w:rsid w:val="00227481"/>
    <w:rsid w:val="00230386"/>
    <w:rsid w:val="0023051F"/>
    <w:rsid w:val="002309B9"/>
    <w:rsid w:val="00230D5A"/>
    <w:rsid w:val="00230FA0"/>
    <w:rsid w:val="002310A7"/>
    <w:rsid w:val="002311F3"/>
    <w:rsid w:val="00231542"/>
    <w:rsid w:val="00231822"/>
    <w:rsid w:val="00231F2C"/>
    <w:rsid w:val="00232147"/>
    <w:rsid w:val="002321BD"/>
    <w:rsid w:val="002326B7"/>
    <w:rsid w:val="00232793"/>
    <w:rsid w:val="00232813"/>
    <w:rsid w:val="00232A2E"/>
    <w:rsid w:val="00233136"/>
    <w:rsid w:val="00233185"/>
    <w:rsid w:val="00233C1F"/>
    <w:rsid w:val="00234547"/>
    <w:rsid w:val="00234D8F"/>
    <w:rsid w:val="002353E1"/>
    <w:rsid w:val="0023553C"/>
    <w:rsid w:val="0023574D"/>
    <w:rsid w:val="00236719"/>
    <w:rsid w:val="00236767"/>
    <w:rsid w:val="00236886"/>
    <w:rsid w:val="00236D2D"/>
    <w:rsid w:val="00237990"/>
    <w:rsid w:val="00237BCC"/>
    <w:rsid w:val="002400AD"/>
    <w:rsid w:val="002406CE"/>
    <w:rsid w:val="00240C29"/>
    <w:rsid w:val="00240C6C"/>
    <w:rsid w:val="002416CC"/>
    <w:rsid w:val="002419D3"/>
    <w:rsid w:val="002426B7"/>
    <w:rsid w:val="00242913"/>
    <w:rsid w:val="00243ABD"/>
    <w:rsid w:val="00243EB7"/>
    <w:rsid w:val="002443A2"/>
    <w:rsid w:val="00244742"/>
    <w:rsid w:val="00244B55"/>
    <w:rsid w:val="00244DE5"/>
    <w:rsid w:val="00245298"/>
    <w:rsid w:val="00245796"/>
    <w:rsid w:val="00245A88"/>
    <w:rsid w:val="00245DE5"/>
    <w:rsid w:val="0024610E"/>
    <w:rsid w:val="0024627C"/>
    <w:rsid w:val="0024654C"/>
    <w:rsid w:val="00246B89"/>
    <w:rsid w:val="00246C34"/>
    <w:rsid w:val="0024708D"/>
    <w:rsid w:val="002473E6"/>
    <w:rsid w:val="00247686"/>
    <w:rsid w:val="0024795E"/>
    <w:rsid w:val="00250289"/>
    <w:rsid w:val="002503EF"/>
    <w:rsid w:val="0025056F"/>
    <w:rsid w:val="0025066E"/>
    <w:rsid w:val="00250926"/>
    <w:rsid w:val="00251291"/>
    <w:rsid w:val="00251B82"/>
    <w:rsid w:val="00251C5C"/>
    <w:rsid w:val="0025249D"/>
    <w:rsid w:val="00252BC9"/>
    <w:rsid w:val="00253E54"/>
    <w:rsid w:val="00255AC5"/>
    <w:rsid w:val="00255C6A"/>
    <w:rsid w:val="00255CBF"/>
    <w:rsid w:val="00255D8D"/>
    <w:rsid w:val="002561EB"/>
    <w:rsid w:val="002562B9"/>
    <w:rsid w:val="00256372"/>
    <w:rsid w:val="00256CE6"/>
    <w:rsid w:val="00257ADD"/>
    <w:rsid w:val="00257B0E"/>
    <w:rsid w:val="00257F27"/>
    <w:rsid w:val="00260971"/>
    <w:rsid w:val="00260C7C"/>
    <w:rsid w:val="00261260"/>
    <w:rsid w:val="00261955"/>
    <w:rsid w:val="00261E8F"/>
    <w:rsid w:val="00262477"/>
    <w:rsid w:val="0026268A"/>
    <w:rsid w:val="002629F5"/>
    <w:rsid w:val="00262B89"/>
    <w:rsid w:val="0026343A"/>
    <w:rsid w:val="00263466"/>
    <w:rsid w:val="00263C1B"/>
    <w:rsid w:val="002640C5"/>
    <w:rsid w:val="00264493"/>
    <w:rsid w:val="00264D1C"/>
    <w:rsid w:val="0026501F"/>
    <w:rsid w:val="00265157"/>
    <w:rsid w:val="002652D7"/>
    <w:rsid w:val="00265939"/>
    <w:rsid w:val="002662A6"/>
    <w:rsid w:val="00266AFE"/>
    <w:rsid w:val="00266D1C"/>
    <w:rsid w:val="00266DAD"/>
    <w:rsid w:val="002679F9"/>
    <w:rsid w:val="00270591"/>
    <w:rsid w:val="00270802"/>
    <w:rsid w:val="00270F18"/>
    <w:rsid w:val="00270F1C"/>
    <w:rsid w:val="002717F0"/>
    <w:rsid w:val="00271A1B"/>
    <w:rsid w:val="00271E8C"/>
    <w:rsid w:val="002721A9"/>
    <w:rsid w:val="0027233E"/>
    <w:rsid w:val="00272440"/>
    <w:rsid w:val="002725BB"/>
    <w:rsid w:val="0027269C"/>
    <w:rsid w:val="00272872"/>
    <w:rsid w:val="0027295F"/>
    <w:rsid w:val="0027381C"/>
    <w:rsid w:val="00274F81"/>
    <w:rsid w:val="0027543F"/>
    <w:rsid w:val="002755F5"/>
    <w:rsid w:val="002756F0"/>
    <w:rsid w:val="00275717"/>
    <w:rsid w:val="0027572D"/>
    <w:rsid w:val="0027583B"/>
    <w:rsid w:val="00275ECE"/>
    <w:rsid w:val="00277034"/>
    <w:rsid w:val="00277211"/>
    <w:rsid w:val="00277A2A"/>
    <w:rsid w:val="00277F9A"/>
    <w:rsid w:val="00280CD0"/>
    <w:rsid w:val="00280EE4"/>
    <w:rsid w:val="002816CB"/>
    <w:rsid w:val="002817B7"/>
    <w:rsid w:val="00281BBE"/>
    <w:rsid w:val="00281F44"/>
    <w:rsid w:val="00282270"/>
    <w:rsid w:val="0028230D"/>
    <w:rsid w:val="002823B4"/>
    <w:rsid w:val="00282A97"/>
    <w:rsid w:val="00283825"/>
    <w:rsid w:val="00283C6D"/>
    <w:rsid w:val="00283F7E"/>
    <w:rsid w:val="00284A27"/>
    <w:rsid w:val="00284B90"/>
    <w:rsid w:val="00284DCA"/>
    <w:rsid w:val="00285166"/>
    <w:rsid w:val="002868F3"/>
    <w:rsid w:val="00286B5B"/>
    <w:rsid w:val="00286CC3"/>
    <w:rsid w:val="00287110"/>
    <w:rsid w:val="0028798D"/>
    <w:rsid w:val="00287AB1"/>
    <w:rsid w:val="00287C81"/>
    <w:rsid w:val="0029054A"/>
    <w:rsid w:val="00290C07"/>
    <w:rsid w:val="00290DE2"/>
    <w:rsid w:val="00291586"/>
    <w:rsid w:val="002916D7"/>
    <w:rsid w:val="00291953"/>
    <w:rsid w:val="00291986"/>
    <w:rsid w:val="00291EB0"/>
    <w:rsid w:val="0029255E"/>
    <w:rsid w:val="002932E3"/>
    <w:rsid w:val="0029335E"/>
    <w:rsid w:val="00293BE8"/>
    <w:rsid w:val="00293C90"/>
    <w:rsid w:val="002941C7"/>
    <w:rsid w:val="002942E3"/>
    <w:rsid w:val="002946A4"/>
    <w:rsid w:val="00294A43"/>
    <w:rsid w:val="00294F64"/>
    <w:rsid w:val="0029520B"/>
    <w:rsid w:val="002953E9"/>
    <w:rsid w:val="002954FC"/>
    <w:rsid w:val="00295687"/>
    <w:rsid w:val="00295949"/>
    <w:rsid w:val="00296059"/>
    <w:rsid w:val="0029649A"/>
    <w:rsid w:val="002969E6"/>
    <w:rsid w:val="00296CDD"/>
    <w:rsid w:val="002971A1"/>
    <w:rsid w:val="0029772F"/>
    <w:rsid w:val="00297B3F"/>
    <w:rsid w:val="00297D86"/>
    <w:rsid w:val="00297DAC"/>
    <w:rsid w:val="002A014E"/>
    <w:rsid w:val="002A017F"/>
    <w:rsid w:val="002A01B3"/>
    <w:rsid w:val="002A09B8"/>
    <w:rsid w:val="002A1DE0"/>
    <w:rsid w:val="002A20AF"/>
    <w:rsid w:val="002A2229"/>
    <w:rsid w:val="002A325D"/>
    <w:rsid w:val="002A3473"/>
    <w:rsid w:val="002A36E8"/>
    <w:rsid w:val="002A3AEA"/>
    <w:rsid w:val="002A3FE1"/>
    <w:rsid w:val="002A4062"/>
    <w:rsid w:val="002A4542"/>
    <w:rsid w:val="002A481E"/>
    <w:rsid w:val="002A4915"/>
    <w:rsid w:val="002A4ADD"/>
    <w:rsid w:val="002A532D"/>
    <w:rsid w:val="002A5860"/>
    <w:rsid w:val="002A58E9"/>
    <w:rsid w:val="002A5A72"/>
    <w:rsid w:val="002A68B0"/>
    <w:rsid w:val="002A69D5"/>
    <w:rsid w:val="002A6BCB"/>
    <w:rsid w:val="002A6F8A"/>
    <w:rsid w:val="002A710A"/>
    <w:rsid w:val="002A76AE"/>
    <w:rsid w:val="002A7A2E"/>
    <w:rsid w:val="002A7CC9"/>
    <w:rsid w:val="002A7FA6"/>
    <w:rsid w:val="002A7FD5"/>
    <w:rsid w:val="002B0247"/>
    <w:rsid w:val="002B09AD"/>
    <w:rsid w:val="002B0BBC"/>
    <w:rsid w:val="002B0DED"/>
    <w:rsid w:val="002B1EEF"/>
    <w:rsid w:val="002B2A0E"/>
    <w:rsid w:val="002B3A73"/>
    <w:rsid w:val="002B3BB7"/>
    <w:rsid w:val="002B534F"/>
    <w:rsid w:val="002B6308"/>
    <w:rsid w:val="002B695B"/>
    <w:rsid w:val="002B6FF9"/>
    <w:rsid w:val="002B7289"/>
    <w:rsid w:val="002C022A"/>
    <w:rsid w:val="002C09D3"/>
    <w:rsid w:val="002C0C70"/>
    <w:rsid w:val="002C0DFF"/>
    <w:rsid w:val="002C10F8"/>
    <w:rsid w:val="002C127D"/>
    <w:rsid w:val="002C1663"/>
    <w:rsid w:val="002C1C7F"/>
    <w:rsid w:val="002C2016"/>
    <w:rsid w:val="002C2FDD"/>
    <w:rsid w:val="002C3847"/>
    <w:rsid w:val="002C3960"/>
    <w:rsid w:val="002C4374"/>
    <w:rsid w:val="002C43FA"/>
    <w:rsid w:val="002C5063"/>
    <w:rsid w:val="002C516F"/>
    <w:rsid w:val="002C5964"/>
    <w:rsid w:val="002C5FCE"/>
    <w:rsid w:val="002C6541"/>
    <w:rsid w:val="002C6C1E"/>
    <w:rsid w:val="002C71A4"/>
    <w:rsid w:val="002C797E"/>
    <w:rsid w:val="002C7DB6"/>
    <w:rsid w:val="002D058F"/>
    <w:rsid w:val="002D08D1"/>
    <w:rsid w:val="002D0C54"/>
    <w:rsid w:val="002D16DA"/>
    <w:rsid w:val="002D16F9"/>
    <w:rsid w:val="002D1EDD"/>
    <w:rsid w:val="002D24E9"/>
    <w:rsid w:val="002D2E7B"/>
    <w:rsid w:val="002D3057"/>
    <w:rsid w:val="002D3AFB"/>
    <w:rsid w:val="002D3CF3"/>
    <w:rsid w:val="002D3F7F"/>
    <w:rsid w:val="002D4248"/>
    <w:rsid w:val="002D4261"/>
    <w:rsid w:val="002D4368"/>
    <w:rsid w:val="002D4999"/>
    <w:rsid w:val="002D4B46"/>
    <w:rsid w:val="002D5EA7"/>
    <w:rsid w:val="002D624B"/>
    <w:rsid w:val="002D6E51"/>
    <w:rsid w:val="002D77E6"/>
    <w:rsid w:val="002D79F3"/>
    <w:rsid w:val="002D7C2F"/>
    <w:rsid w:val="002E353B"/>
    <w:rsid w:val="002E4FB8"/>
    <w:rsid w:val="002E513D"/>
    <w:rsid w:val="002E5715"/>
    <w:rsid w:val="002E5CB1"/>
    <w:rsid w:val="002E62A4"/>
    <w:rsid w:val="002E6955"/>
    <w:rsid w:val="002E6CCA"/>
    <w:rsid w:val="002E72CF"/>
    <w:rsid w:val="002F00C3"/>
    <w:rsid w:val="002F131C"/>
    <w:rsid w:val="002F2156"/>
    <w:rsid w:val="002F235E"/>
    <w:rsid w:val="002F263B"/>
    <w:rsid w:val="002F2B71"/>
    <w:rsid w:val="002F2F2C"/>
    <w:rsid w:val="002F3102"/>
    <w:rsid w:val="002F3BA7"/>
    <w:rsid w:val="002F4375"/>
    <w:rsid w:val="002F4722"/>
    <w:rsid w:val="002F4EF7"/>
    <w:rsid w:val="002F5193"/>
    <w:rsid w:val="002F5711"/>
    <w:rsid w:val="002F5762"/>
    <w:rsid w:val="002F6089"/>
    <w:rsid w:val="002F6B63"/>
    <w:rsid w:val="002F75A4"/>
    <w:rsid w:val="00300138"/>
    <w:rsid w:val="00300437"/>
    <w:rsid w:val="00301525"/>
    <w:rsid w:val="00301A38"/>
    <w:rsid w:val="00301B9E"/>
    <w:rsid w:val="003024AC"/>
    <w:rsid w:val="00302724"/>
    <w:rsid w:val="00302EAD"/>
    <w:rsid w:val="00303B17"/>
    <w:rsid w:val="00303ECC"/>
    <w:rsid w:val="00304EB2"/>
    <w:rsid w:val="0030551D"/>
    <w:rsid w:val="0030636E"/>
    <w:rsid w:val="00306BF8"/>
    <w:rsid w:val="00306ED5"/>
    <w:rsid w:val="0030702B"/>
    <w:rsid w:val="0030721F"/>
    <w:rsid w:val="003072E5"/>
    <w:rsid w:val="003075F6"/>
    <w:rsid w:val="00307684"/>
    <w:rsid w:val="00307E34"/>
    <w:rsid w:val="00310417"/>
    <w:rsid w:val="003106F7"/>
    <w:rsid w:val="00310C21"/>
    <w:rsid w:val="003114CC"/>
    <w:rsid w:val="00312066"/>
    <w:rsid w:val="003122EA"/>
    <w:rsid w:val="00312427"/>
    <w:rsid w:val="00312690"/>
    <w:rsid w:val="00312A73"/>
    <w:rsid w:val="00312B78"/>
    <w:rsid w:val="00313461"/>
    <w:rsid w:val="00314236"/>
    <w:rsid w:val="00314BCE"/>
    <w:rsid w:val="003154F3"/>
    <w:rsid w:val="00315728"/>
    <w:rsid w:val="00315A17"/>
    <w:rsid w:val="00315E55"/>
    <w:rsid w:val="0031625C"/>
    <w:rsid w:val="003168F1"/>
    <w:rsid w:val="0032049A"/>
    <w:rsid w:val="00320C8D"/>
    <w:rsid w:val="00320C97"/>
    <w:rsid w:val="00320E19"/>
    <w:rsid w:val="00320E68"/>
    <w:rsid w:val="00322821"/>
    <w:rsid w:val="00323403"/>
    <w:rsid w:val="003237EE"/>
    <w:rsid w:val="00323882"/>
    <w:rsid w:val="00325293"/>
    <w:rsid w:val="0032604C"/>
    <w:rsid w:val="003265AE"/>
    <w:rsid w:val="00326802"/>
    <w:rsid w:val="00326A75"/>
    <w:rsid w:val="00326C55"/>
    <w:rsid w:val="0032700D"/>
    <w:rsid w:val="0032748E"/>
    <w:rsid w:val="0032768C"/>
    <w:rsid w:val="00327AFA"/>
    <w:rsid w:val="00330C74"/>
    <w:rsid w:val="00330F81"/>
    <w:rsid w:val="00331010"/>
    <w:rsid w:val="00331803"/>
    <w:rsid w:val="00332226"/>
    <w:rsid w:val="0033250C"/>
    <w:rsid w:val="00332793"/>
    <w:rsid w:val="00332967"/>
    <w:rsid w:val="00332A4F"/>
    <w:rsid w:val="00332AF6"/>
    <w:rsid w:val="00333188"/>
    <w:rsid w:val="0033372D"/>
    <w:rsid w:val="00333FBE"/>
    <w:rsid w:val="00334103"/>
    <w:rsid w:val="00334CBF"/>
    <w:rsid w:val="0033519D"/>
    <w:rsid w:val="003354B9"/>
    <w:rsid w:val="00335587"/>
    <w:rsid w:val="00335D82"/>
    <w:rsid w:val="00336CB5"/>
    <w:rsid w:val="00337075"/>
    <w:rsid w:val="00337F17"/>
    <w:rsid w:val="003405CB"/>
    <w:rsid w:val="0034086E"/>
    <w:rsid w:val="00340E17"/>
    <w:rsid w:val="003410C5"/>
    <w:rsid w:val="00341358"/>
    <w:rsid w:val="0034152C"/>
    <w:rsid w:val="0034173C"/>
    <w:rsid w:val="00341741"/>
    <w:rsid w:val="00341A5F"/>
    <w:rsid w:val="00341C7F"/>
    <w:rsid w:val="00341E0D"/>
    <w:rsid w:val="00342030"/>
    <w:rsid w:val="00342548"/>
    <w:rsid w:val="00342DFB"/>
    <w:rsid w:val="00342E46"/>
    <w:rsid w:val="003430BA"/>
    <w:rsid w:val="003432C8"/>
    <w:rsid w:val="00343AE8"/>
    <w:rsid w:val="0034406B"/>
    <w:rsid w:val="00344396"/>
    <w:rsid w:val="0034451D"/>
    <w:rsid w:val="00344650"/>
    <w:rsid w:val="0034495F"/>
    <w:rsid w:val="00344DB1"/>
    <w:rsid w:val="00345018"/>
    <w:rsid w:val="003455AA"/>
    <w:rsid w:val="00345778"/>
    <w:rsid w:val="0034579E"/>
    <w:rsid w:val="003458A4"/>
    <w:rsid w:val="00345B6A"/>
    <w:rsid w:val="00346001"/>
    <w:rsid w:val="003465F9"/>
    <w:rsid w:val="00346A20"/>
    <w:rsid w:val="00346FE9"/>
    <w:rsid w:val="00347065"/>
    <w:rsid w:val="0034738F"/>
    <w:rsid w:val="0034767C"/>
    <w:rsid w:val="003479AE"/>
    <w:rsid w:val="003508AC"/>
    <w:rsid w:val="00350CDC"/>
    <w:rsid w:val="00351049"/>
    <w:rsid w:val="00351251"/>
    <w:rsid w:val="003518C8"/>
    <w:rsid w:val="00351C46"/>
    <w:rsid w:val="00351CF6"/>
    <w:rsid w:val="0035266F"/>
    <w:rsid w:val="00352E89"/>
    <w:rsid w:val="00353B93"/>
    <w:rsid w:val="00353D0E"/>
    <w:rsid w:val="00353D9B"/>
    <w:rsid w:val="00354176"/>
    <w:rsid w:val="0035495D"/>
    <w:rsid w:val="003549E3"/>
    <w:rsid w:val="003553ED"/>
    <w:rsid w:val="00356055"/>
    <w:rsid w:val="00356187"/>
    <w:rsid w:val="00356C49"/>
    <w:rsid w:val="00356CE9"/>
    <w:rsid w:val="00356DC9"/>
    <w:rsid w:val="00357485"/>
    <w:rsid w:val="003574AF"/>
    <w:rsid w:val="00357731"/>
    <w:rsid w:val="00357886"/>
    <w:rsid w:val="0036027D"/>
    <w:rsid w:val="003605C9"/>
    <w:rsid w:val="00360713"/>
    <w:rsid w:val="00360E05"/>
    <w:rsid w:val="00361B76"/>
    <w:rsid w:val="00362009"/>
    <w:rsid w:val="003621C4"/>
    <w:rsid w:val="003622D5"/>
    <w:rsid w:val="003624B7"/>
    <w:rsid w:val="00363D15"/>
    <w:rsid w:val="00364710"/>
    <w:rsid w:val="003647E2"/>
    <w:rsid w:val="00364AE2"/>
    <w:rsid w:val="00365323"/>
    <w:rsid w:val="00365508"/>
    <w:rsid w:val="003655A7"/>
    <w:rsid w:val="0036562D"/>
    <w:rsid w:val="003659A8"/>
    <w:rsid w:val="00365BEF"/>
    <w:rsid w:val="0036602D"/>
    <w:rsid w:val="00366485"/>
    <w:rsid w:val="0036731E"/>
    <w:rsid w:val="00367743"/>
    <w:rsid w:val="00370300"/>
    <w:rsid w:val="00370612"/>
    <w:rsid w:val="0037081C"/>
    <w:rsid w:val="00370A7D"/>
    <w:rsid w:val="003714B5"/>
    <w:rsid w:val="00371531"/>
    <w:rsid w:val="0037186A"/>
    <w:rsid w:val="00371984"/>
    <w:rsid w:val="003721C8"/>
    <w:rsid w:val="00372D97"/>
    <w:rsid w:val="0037302A"/>
    <w:rsid w:val="00373404"/>
    <w:rsid w:val="00373C5F"/>
    <w:rsid w:val="00373D3C"/>
    <w:rsid w:val="00373F0E"/>
    <w:rsid w:val="00374095"/>
    <w:rsid w:val="0037444F"/>
    <w:rsid w:val="00376683"/>
    <w:rsid w:val="00376801"/>
    <w:rsid w:val="00376A94"/>
    <w:rsid w:val="00376EEE"/>
    <w:rsid w:val="0037774C"/>
    <w:rsid w:val="003777A7"/>
    <w:rsid w:val="00377D1B"/>
    <w:rsid w:val="00377DEE"/>
    <w:rsid w:val="00380719"/>
    <w:rsid w:val="00380907"/>
    <w:rsid w:val="003811EB"/>
    <w:rsid w:val="003814FA"/>
    <w:rsid w:val="00381652"/>
    <w:rsid w:val="00381ABD"/>
    <w:rsid w:val="00382523"/>
    <w:rsid w:val="003827C3"/>
    <w:rsid w:val="00382E46"/>
    <w:rsid w:val="00382F7C"/>
    <w:rsid w:val="003834A3"/>
    <w:rsid w:val="00383912"/>
    <w:rsid w:val="00383A25"/>
    <w:rsid w:val="00383BD9"/>
    <w:rsid w:val="00383E5B"/>
    <w:rsid w:val="00384299"/>
    <w:rsid w:val="003847AD"/>
    <w:rsid w:val="00384D60"/>
    <w:rsid w:val="003851F4"/>
    <w:rsid w:val="003855A3"/>
    <w:rsid w:val="00385791"/>
    <w:rsid w:val="00385E82"/>
    <w:rsid w:val="00386045"/>
    <w:rsid w:val="00386DED"/>
    <w:rsid w:val="003871BB"/>
    <w:rsid w:val="003874B5"/>
    <w:rsid w:val="00387611"/>
    <w:rsid w:val="00390A91"/>
    <w:rsid w:val="00390BD4"/>
    <w:rsid w:val="00390EAC"/>
    <w:rsid w:val="00390F76"/>
    <w:rsid w:val="00390FCD"/>
    <w:rsid w:val="003918C3"/>
    <w:rsid w:val="00391A29"/>
    <w:rsid w:val="00392398"/>
    <w:rsid w:val="00392E87"/>
    <w:rsid w:val="0039342F"/>
    <w:rsid w:val="00393904"/>
    <w:rsid w:val="00393932"/>
    <w:rsid w:val="0039410E"/>
    <w:rsid w:val="00394C46"/>
    <w:rsid w:val="00394E8F"/>
    <w:rsid w:val="00395A2C"/>
    <w:rsid w:val="00396CC5"/>
    <w:rsid w:val="003979A1"/>
    <w:rsid w:val="003A0545"/>
    <w:rsid w:val="003A0874"/>
    <w:rsid w:val="003A0A27"/>
    <w:rsid w:val="003A0C08"/>
    <w:rsid w:val="003A1236"/>
    <w:rsid w:val="003A13CC"/>
    <w:rsid w:val="003A181B"/>
    <w:rsid w:val="003A1A2E"/>
    <w:rsid w:val="003A1F51"/>
    <w:rsid w:val="003A24B4"/>
    <w:rsid w:val="003A2A4C"/>
    <w:rsid w:val="003A3E84"/>
    <w:rsid w:val="003A49F3"/>
    <w:rsid w:val="003A4F0C"/>
    <w:rsid w:val="003A4F74"/>
    <w:rsid w:val="003A51D8"/>
    <w:rsid w:val="003A5230"/>
    <w:rsid w:val="003A526C"/>
    <w:rsid w:val="003A536E"/>
    <w:rsid w:val="003A543E"/>
    <w:rsid w:val="003A70AE"/>
    <w:rsid w:val="003A7533"/>
    <w:rsid w:val="003A7712"/>
    <w:rsid w:val="003A77BE"/>
    <w:rsid w:val="003A7825"/>
    <w:rsid w:val="003A7C7A"/>
    <w:rsid w:val="003B0569"/>
    <w:rsid w:val="003B0679"/>
    <w:rsid w:val="003B0AB8"/>
    <w:rsid w:val="003B0D24"/>
    <w:rsid w:val="003B0E3B"/>
    <w:rsid w:val="003B1151"/>
    <w:rsid w:val="003B1177"/>
    <w:rsid w:val="003B1415"/>
    <w:rsid w:val="003B18F7"/>
    <w:rsid w:val="003B19A8"/>
    <w:rsid w:val="003B1A8E"/>
    <w:rsid w:val="003B1AC2"/>
    <w:rsid w:val="003B214D"/>
    <w:rsid w:val="003B22CE"/>
    <w:rsid w:val="003B22EE"/>
    <w:rsid w:val="003B2C5D"/>
    <w:rsid w:val="003B332D"/>
    <w:rsid w:val="003B3F32"/>
    <w:rsid w:val="003B4051"/>
    <w:rsid w:val="003B4239"/>
    <w:rsid w:val="003B5207"/>
    <w:rsid w:val="003B554A"/>
    <w:rsid w:val="003B5C3F"/>
    <w:rsid w:val="003B6434"/>
    <w:rsid w:val="003B6745"/>
    <w:rsid w:val="003B6912"/>
    <w:rsid w:val="003B6BB4"/>
    <w:rsid w:val="003B6CEE"/>
    <w:rsid w:val="003B72AE"/>
    <w:rsid w:val="003B76E9"/>
    <w:rsid w:val="003B7EC4"/>
    <w:rsid w:val="003C006E"/>
    <w:rsid w:val="003C031E"/>
    <w:rsid w:val="003C050A"/>
    <w:rsid w:val="003C0C18"/>
    <w:rsid w:val="003C142C"/>
    <w:rsid w:val="003C16BE"/>
    <w:rsid w:val="003C17EB"/>
    <w:rsid w:val="003C1A94"/>
    <w:rsid w:val="003C1B19"/>
    <w:rsid w:val="003C1CD8"/>
    <w:rsid w:val="003C203E"/>
    <w:rsid w:val="003C209A"/>
    <w:rsid w:val="003C25E6"/>
    <w:rsid w:val="003C27D8"/>
    <w:rsid w:val="003C28EA"/>
    <w:rsid w:val="003C312F"/>
    <w:rsid w:val="003C321F"/>
    <w:rsid w:val="003C37A5"/>
    <w:rsid w:val="003C3C23"/>
    <w:rsid w:val="003C3E96"/>
    <w:rsid w:val="003C4625"/>
    <w:rsid w:val="003C4FD4"/>
    <w:rsid w:val="003C5004"/>
    <w:rsid w:val="003C50AF"/>
    <w:rsid w:val="003C61A7"/>
    <w:rsid w:val="003C627A"/>
    <w:rsid w:val="003C6C6C"/>
    <w:rsid w:val="003C6D13"/>
    <w:rsid w:val="003C726B"/>
    <w:rsid w:val="003C7715"/>
    <w:rsid w:val="003D0319"/>
    <w:rsid w:val="003D0D59"/>
    <w:rsid w:val="003D169A"/>
    <w:rsid w:val="003D176E"/>
    <w:rsid w:val="003D17A0"/>
    <w:rsid w:val="003D1C9F"/>
    <w:rsid w:val="003D2F6E"/>
    <w:rsid w:val="003D30BF"/>
    <w:rsid w:val="003D3E95"/>
    <w:rsid w:val="003D5177"/>
    <w:rsid w:val="003D56EE"/>
    <w:rsid w:val="003D57C2"/>
    <w:rsid w:val="003D59B0"/>
    <w:rsid w:val="003D59E3"/>
    <w:rsid w:val="003D5D51"/>
    <w:rsid w:val="003D5F16"/>
    <w:rsid w:val="003D612A"/>
    <w:rsid w:val="003D683B"/>
    <w:rsid w:val="003D6EFE"/>
    <w:rsid w:val="003D6F39"/>
    <w:rsid w:val="003D6F62"/>
    <w:rsid w:val="003D6F8B"/>
    <w:rsid w:val="003D704D"/>
    <w:rsid w:val="003D764A"/>
    <w:rsid w:val="003D7657"/>
    <w:rsid w:val="003D7B96"/>
    <w:rsid w:val="003D7DDB"/>
    <w:rsid w:val="003E00B4"/>
    <w:rsid w:val="003E023E"/>
    <w:rsid w:val="003E033D"/>
    <w:rsid w:val="003E0506"/>
    <w:rsid w:val="003E07AF"/>
    <w:rsid w:val="003E0BC7"/>
    <w:rsid w:val="003E0C7A"/>
    <w:rsid w:val="003E11F3"/>
    <w:rsid w:val="003E151E"/>
    <w:rsid w:val="003E189C"/>
    <w:rsid w:val="003E19AB"/>
    <w:rsid w:val="003E2186"/>
    <w:rsid w:val="003E21AA"/>
    <w:rsid w:val="003E2591"/>
    <w:rsid w:val="003E281B"/>
    <w:rsid w:val="003E2E6B"/>
    <w:rsid w:val="003E3406"/>
    <w:rsid w:val="003E35A5"/>
    <w:rsid w:val="003E3766"/>
    <w:rsid w:val="003E3C54"/>
    <w:rsid w:val="003E3D1C"/>
    <w:rsid w:val="003E43D5"/>
    <w:rsid w:val="003E4773"/>
    <w:rsid w:val="003E4E95"/>
    <w:rsid w:val="003E601D"/>
    <w:rsid w:val="003E63B5"/>
    <w:rsid w:val="003E68CA"/>
    <w:rsid w:val="003E6F67"/>
    <w:rsid w:val="003E7CF7"/>
    <w:rsid w:val="003F0194"/>
    <w:rsid w:val="003F03E1"/>
    <w:rsid w:val="003F046A"/>
    <w:rsid w:val="003F0619"/>
    <w:rsid w:val="003F07C8"/>
    <w:rsid w:val="003F07EC"/>
    <w:rsid w:val="003F0A2B"/>
    <w:rsid w:val="003F1304"/>
    <w:rsid w:val="003F1AD6"/>
    <w:rsid w:val="003F1C3B"/>
    <w:rsid w:val="003F2028"/>
    <w:rsid w:val="003F2724"/>
    <w:rsid w:val="003F2E26"/>
    <w:rsid w:val="003F2EBE"/>
    <w:rsid w:val="003F30C0"/>
    <w:rsid w:val="003F32DF"/>
    <w:rsid w:val="003F33DE"/>
    <w:rsid w:val="003F3C0A"/>
    <w:rsid w:val="003F3CEE"/>
    <w:rsid w:val="003F4B7E"/>
    <w:rsid w:val="003F4BAD"/>
    <w:rsid w:val="003F54F0"/>
    <w:rsid w:val="003F5762"/>
    <w:rsid w:val="003F5BB5"/>
    <w:rsid w:val="003F670D"/>
    <w:rsid w:val="003F6EDD"/>
    <w:rsid w:val="003F7052"/>
    <w:rsid w:val="003F7BBA"/>
    <w:rsid w:val="003F7C7C"/>
    <w:rsid w:val="00400038"/>
    <w:rsid w:val="00400334"/>
    <w:rsid w:val="00400720"/>
    <w:rsid w:val="004012D5"/>
    <w:rsid w:val="00401468"/>
    <w:rsid w:val="004018AC"/>
    <w:rsid w:val="00401C4D"/>
    <w:rsid w:val="00402078"/>
    <w:rsid w:val="00402482"/>
    <w:rsid w:val="00402B04"/>
    <w:rsid w:val="00402D6E"/>
    <w:rsid w:val="0040322A"/>
    <w:rsid w:val="0040324F"/>
    <w:rsid w:val="00403429"/>
    <w:rsid w:val="00403DAE"/>
    <w:rsid w:val="00403EF3"/>
    <w:rsid w:val="00404288"/>
    <w:rsid w:val="004050A6"/>
    <w:rsid w:val="0040537D"/>
    <w:rsid w:val="004053C3"/>
    <w:rsid w:val="004057DC"/>
    <w:rsid w:val="00405C7F"/>
    <w:rsid w:val="00406483"/>
    <w:rsid w:val="00406C3D"/>
    <w:rsid w:val="00406D03"/>
    <w:rsid w:val="00406FDB"/>
    <w:rsid w:val="00407198"/>
    <w:rsid w:val="004071A6"/>
    <w:rsid w:val="00407707"/>
    <w:rsid w:val="0040797D"/>
    <w:rsid w:val="00407A85"/>
    <w:rsid w:val="00407B23"/>
    <w:rsid w:val="00407E64"/>
    <w:rsid w:val="0041027D"/>
    <w:rsid w:val="00410CA0"/>
    <w:rsid w:val="00410D45"/>
    <w:rsid w:val="0041155C"/>
    <w:rsid w:val="004115D0"/>
    <w:rsid w:val="00411FAC"/>
    <w:rsid w:val="0041207B"/>
    <w:rsid w:val="004127F9"/>
    <w:rsid w:val="00412E70"/>
    <w:rsid w:val="00413546"/>
    <w:rsid w:val="00413936"/>
    <w:rsid w:val="00413A4B"/>
    <w:rsid w:val="00413DB6"/>
    <w:rsid w:val="004142AB"/>
    <w:rsid w:val="00414B08"/>
    <w:rsid w:val="00414BE2"/>
    <w:rsid w:val="00414EF6"/>
    <w:rsid w:val="00415310"/>
    <w:rsid w:val="004153C3"/>
    <w:rsid w:val="00415E7B"/>
    <w:rsid w:val="004163F6"/>
    <w:rsid w:val="0041641E"/>
    <w:rsid w:val="00416A09"/>
    <w:rsid w:val="00416D31"/>
    <w:rsid w:val="00416E31"/>
    <w:rsid w:val="00416EC2"/>
    <w:rsid w:val="00416FC4"/>
    <w:rsid w:val="004170BC"/>
    <w:rsid w:val="00420153"/>
    <w:rsid w:val="00420263"/>
    <w:rsid w:val="0042059E"/>
    <w:rsid w:val="004208D2"/>
    <w:rsid w:val="0042113C"/>
    <w:rsid w:val="00421901"/>
    <w:rsid w:val="00421CBD"/>
    <w:rsid w:val="00421ED2"/>
    <w:rsid w:val="0042230B"/>
    <w:rsid w:val="00422419"/>
    <w:rsid w:val="00422431"/>
    <w:rsid w:val="00422749"/>
    <w:rsid w:val="004229C6"/>
    <w:rsid w:val="00422B86"/>
    <w:rsid w:val="00422D30"/>
    <w:rsid w:val="00423182"/>
    <w:rsid w:val="00423826"/>
    <w:rsid w:val="00423863"/>
    <w:rsid w:val="00423A8E"/>
    <w:rsid w:val="00423EF5"/>
    <w:rsid w:val="004254DD"/>
    <w:rsid w:val="00425AAB"/>
    <w:rsid w:val="004265CB"/>
    <w:rsid w:val="00426C20"/>
    <w:rsid w:val="0042708F"/>
    <w:rsid w:val="00427935"/>
    <w:rsid w:val="00427F17"/>
    <w:rsid w:val="004302D2"/>
    <w:rsid w:val="00430BEC"/>
    <w:rsid w:val="00430E0F"/>
    <w:rsid w:val="00431764"/>
    <w:rsid w:val="00431C91"/>
    <w:rsid w:val="00432488"/>
    <w:rsid w:val="004326B7"/>
    <w:rsid w:val="0043344B"/>
    <w:rsid w:val="004339DD"/>
    <w:rsid w:val="00433B00"/>
    <w:rsid w:val="00433B28"/>
    <w:rsid w:val="00434474"/>
    <w:rsid w:val="004344DE"/>
    <w:rsid w:val="00434C81"/>
    <w:rsid w:val="004358B4"/>
    <w:rsid w:val="00435EED"/>
    <w:rsid w:val="004365FE"/>
    <w:rsid w:val="0043699D"/>
    <w:rsid w:val="00436A5A"/>
    <w:rsid w:val="0043740B"/>
    <w:rsid w:val="00437601"/>
    <w:rsid w:val="0043772F"/>
    <w:rsid w:val="0044014D"/>
    <w:rsid w:val="00440A9D"/>
    <w:rsid w:val="00440AC2"/>
    <w:rsid w:val="00440E10"/>
    <w:rsid w:val="00440FA7"/>
    <w:rsid w:val="004414C8"/>
    <w:rsid w:val="0044173D"/>
    <w:rsid w:val="0044174D"/>
    <w:rsid w:val="00441789"/>
    <w:rsid w:val="00441868"/>
    <w:rsid w:val="00441A5D"/>
    <w:rsid w:val="00441EB1"/>
    <w:rsid w:val="004428BB"/>
    <w:rsid w:val="00442A19"/>
    <w:rsid w:val="0044389B"/>
    <w:rsid w:val="00443929"/>
    <w:rsid w:val="00443AE9"/>
    <w:rsid w:val="00443FDC"/>
    <w:rsid w:val="00444153"/>
    <w:rsid w:val="0044482B"/>
    <w:rsid w:val="0044488B"/>
    <w:rsid w:val="00444AE6"/>
    <w:rsid w:val="00444BD2"/>
    <w:rsid w:val="00444D1D"/>
    <w:rsid w:val="00445641"/>
    <w:rsid w:val="00445F25"/>
    <w:rsid w:val="004463E8"/>
    <w:rsid w:val="00446A7C"/>
    <w:rsid w:val="0044739A"/>
    <w:rsid w:val="004475F6"/>
    <w:rsid w:val="004478AB"/>
    <w:rsid w:val="004501DC"/>
    <w:rsid w:val="004506F1"/>
    <w:rsid w:val="004508A6"/>
    <w:rsid w:val="00450EB7"/>
    <w:rsid w:val="004510E8"/>
    <w:rsid w:val="00451648"/>
    <w:rsid w:val="00451C1B"/>
    <w:rsid w:val="004522D8"/>
    <w:rsid w:val="00452B2A"/>
    <w:rsid w:val="00452B42"/>
    <w:rsid w:val="004531A9"/>
    <w:rsid w:val="00453805"/>
    <w:rsid w:val="0045396C"/>
    <w:rsid w:val="00454265"/>
    <w:rsid w:val="0045464A"/>
    <w:rsid w:val="004548FC"/>
    <w:rsid w:val="00454F5E"/>
    <w:rsid w:val="00455428"/>
    <w:rsid w:val="00455EA2"/>
    <w:rsid w:val="00456D6C"/>
    <w:rsid w:val="004576A2"/>
    <w:rsid w:val="00457E90"/>
    <w:rsid w:val="00457FC9"/>
    <w:rsid w:val="0046015E"/>
    <w:rsid w:val="00460465"/>
    <w:rsid w:val="00460D05"/>
    <w:rsid w:val="00460E6F"/>
    <w:rsid w:val="00461369"/>
    <w:rsid w:val="004613E5"/>
    <w:rsid w:val="004614DB"/>
    <w:rsid w:val="00461764"/>
    <w:rsid w:val="00462070"/>
    <w:rsid w:val="004629C7"/>
    <w:rsid w:val="00462DA9"/>
    <w:rsid w:val="00462E70"/>
    <w:rsid w:val="00462E8B"/>
    <w:rsid w:val="00463111"/>
    <w:rsid w:val="00464A35"/>
    <w:rsid w:val="00464C5C"/>
    <w:rsid w:val="004655CF"/>
    <w:rsid w:val="00465F2A"/>
    <w:rsid w:val="004662E4"/>
    <w:rsid w:val="00466304"/>
    <w:rsid w:val="00466952"/>
    <w:rsid w:val="00466968"/>
    <w:rsid w:val="00466E4F"/>
    <w:rsid w:val="004673A5"/>
    <w:rsid w:val="0046754C"/>
    <w:rsid w:val="0046768C"/>
    <w:rsid w:val="00467D62"/>
    <w:rsid w:val="00470021"/>
    <w:rsid w:val="00470724"/>
    <w:rsid w:val="00470A91"/>
    <w:rsid w:val="00470CEA"/>
    <w:rsid w:val="004724A6"/>
    <w:rsid w:val="00472644"/>
    <w:rsid w:val="004730BC"/>
    <w:rsid w:val="004733D4"/>
    <w:rsid w:val="004738BF"/>
    <w:rsid w:val="00473D9F"/>
    <w:rsid w:val="0047426D"/>
    <w:rsid w:val="0047433C"/>
    <w:rsid w:val="00475047"/>
    <w:rsid w:val="0047592A"/>
    <w:rsid w:val="00476391"/>
    <w:rsid w:val="004768E4"/>
    <w:rsid w:val="00476B18"/>
    <w:rsid w:val="00477137"/>
    <w:rsid w:val="00477734"/>
    <w:rsid w:val="00477976"/>
    <w:rsid w:val="00477F29"/>
    <w:rsid w:val="004804B8"/>
    <w:rsid w:val="0048205E"/>
    <w:rsid w:val="0048274B"/>
    <w:rsid w:val="0048285C"/>
    <w:rsid w:val="0048288C"/>
    <w:rsid w:val="00482AAB"/>
    <w:rsid w:val="00482EA0"/>
    <w:rsid w:val="00483033"/>
    <w:rsid w:val="00483221"/>
    <w:rsid w:val="004832A6"/>
    <w:rsid w:val="004832CE"/>
    <w:rsid w:val="00483586"/>
    <w:rsid w:val="0048366B"/>
    <w:rsid w:val="004839CE"/>
    <w:rsid w:val="00483FF9"/>
    <w:rsid w:val="0048416A"/>
    <w:rsid w:val="00484522"/>
    <w:rsid w:val="00484756"/>
    <w:rsid w:val="00484BD3"/>
    <w:rsid w:val="0048529E"/>
    <w:rsid w:val="004855E8"/>
    <w:rsid w:val="0048570B"/>
    <w:rsid w:val="00485870"/>
    <w:rsid w:val="00485A57"/>
    <w:rsid w:val="00485B91"/>
    <w:rsid w:val="00486787"/>
    <w:rsid w:val="00486EE4"/>
    <w:rsid w:val="00486F31"/>
    <w:rsid w:val="00487541"/>
    <w:rsid w:val="0049019E"/>
    <w:rsid w:val="00490592"/>
    <w:rsid w:val="0049113F"/>
    <w:rsid w:val="0049142C"/>
    <w:rsid w:val="00491479"/>
    <w:rsid w:val="00491507"/>
    <w:rsid w:val="004915A3"/>
    <w:rsid w:val="00491821"/>
    <w:rsid w:val="00491B53"/>
    <w:rsid w:val="00492E99"/>
    <w:rsid w:val="00492EC7"/>
    <w:rsid w:val="00493BC5"/>
    <w:rsid w:val="00493CE4"/>
    <w:rsid w:val="00494132"/>
    <w:rsid w:val="004941CC"/>
    <w:rsid w:val="004947CC"/>
    <w:rsid w:val="00495F37"/>
    <w:rsid w:val="004971AF"/>
    <w:rsid w:val="00497490"/>
    <w:rsid w:val="004978EE"/>
    <w:rsid w:val="004979B3"/>
    <w:rsid w:val="00497C0E"/>
    <w:rsid w:val="004A01E5"/>
    <w:rsid w:val="004A02E4"/>
    <w:rsid w:val="004A09BE"/>
    <w:rsid w:val="004A0B21"/>
    <w:rsid w:val="004A0C1C"/>
    <w:rsid w:val="004A1598"/>
    <w:rsid w:val="004A1991"/>
    <w:rsid w:val="004A1B63"/>
    <w:rsid w:val="004A1D7A"/>
    <w:rsid w:val="004A24B6"/>
    <w:rsid w:val="004A2811"/>
    <w:rsid w:val="004A332C"/>
    <w:rsid w:val="004A3EF8"/>
    <w:rsid w:val="004A41B2"/>
    <w:rsid w:val="004A4700"/>
    <w:rsid w:val="004A4774"/>
    <w:rsid w:val="004A4AB7"/>
    <w:rsid w:val="004A4F95"/>
    <w:rsid w:val="004A52FA"/>
    <w:rsid w:val="004A5366"/>
    <w:rsid w:val="004A56FA"/>
    <w:rsid w:val="004A57A9"/>
    <w:rsid w:val="004A6AC3"/>
    <w:rsid w:val="004A7590"/>
    <w:rsid w:val="004B001F"/>
    <w:rsid w:val="004B039C"/>
    <w:rsid w:val="004B0734"/>
    <w:rsid w:val="004B1313"/>
    <w:rsid w:val="004B15F4"/>
    <w:rsid w:val="004B1932"/>
    <w:rsid w:val="004B1CA6"/>
    <w:rsid w:val="004B1D8B"/>
    <w:rsid w:val="004B217F"/>
    <w:rsid w:val="004B25E0"/>
    <w:rsid w:val="004B2787"/>
    <w:rsid w:val="004B2BCC"/>
    <w:rsid w:val="004B3290"/>
    <w:rsid w:val="004B3370"/>
    <w:rsid w:val="004B3957"/>
    <w:rsid w:val="004B39C3"/>
    <w:rsid w:val="004B3A49"/>
    <w:rsid w:val="004B3A5B"/>
    <w:rsid w:val="004B4202"/>
    <w:rsid w:val="004B43DE"/>
    <w:rsid w:val="004B4F3B"/>
    <w:rsid w:val="004B4FDA"/>
    <w:rsid w:val="004B598B"/>
    <w:rsid w:val="004B59B5"/>
    <w:rsid w:val="004B5CD2"/>
    <w:rsid w:val="004B5D44"/>
    <w:rsid w:val="004B6325"/>
    <w:rsid w:val="004B718F"/>
    <w:rsid w:val="004B79D4"/>
    <w:rsid w:val="004B7EBB"/>
    <w:rsid w:val="004B7FA8"/>
    <w:rsid w:val="004C034A"/>
    <w:rsid w:val="004C0671"/>
    <w:rsid w:val="004C12AA"/>
    <w:rsid w:val="004C140C"/>
    <w:rsid w:val="004C1B79"/>
    <w:rsid w:val="004C1BE0"/>
    <w:rsid w:val="004C1C11"/>
    <w:rsid w:val="004C3377"/>
    <w:rsid w:val="004C39C4"/>
    <w:rsid w:val="004C4345"/>
    <w:rsid w:val="004C45C4"/>
    <w:rsid w:val="004C4D58"/>
    <w:rsid w:val="004C511A"/>
    <w:rsid w:val="004C51E3"/>
    <w:rsid w:val="004C5618"/>
    <w:rsid w:val="004C585A"/>
    <w:rsid w:val="004C5C68"/>
    <w:rsid w:val="004C5CC8"/>
    <w:rsid w:val="004C6A81"/>
    <w:rsid w:val="004C6BCE"/>
    <w:rsid w:val="004C6CAA"/>
    <w:rsid w:val="004C7325"/>
    <w:rsid w:val="004C7F34"/>
    <w:rsid w:val="004D0320"/>
    <w:rsid w:val="004D1776"/>
    <w:rsid w:val="004D1B21"/>
    <w:rsid w:val="004D2839"/>
    <w:rsid w:val="004D372A"/>
    <w:rsid w:val="004D3E43"/>
    <w:rsid w:val="004D40A1"/>
    <w:rsid w:val="004D4441"/>
    <w:rsid w:val="004D5B0B"/>
    <w:rsid w:val="004D6188"/>
    <w:rsid w:val="004D621C"/>
    <w:rsid w:val="004D6997"/>
    <w:rsid w:val="004D7582"/>
    <w:rsid w:val="004D75C9"/>
    <w:rsid w:val="004D7BD2"/>
    <w:rsid w:val="004E06BC"/>
    <w:rsid w:val="004E0F2E"/>
    <w:rsid w:val="004E1451"/>
    <w:rsid w:val="004E15A0"/>
    <w:rsid w:val="004E1659"/>
    <w:rsid w:val="004E16EC"/>
    <w:rsid w:val="004E1929"/>
    <w:rsid w:val="004E199C"/>
    <w:rsid w:val="004E2D21"/>
    <w:rsid w:val="004E36B8"/>
    <w:rsid w:val="004E36CE"/>
    <w:rsid w:val="004E393F"/>
    <w:rsid w:val="004E3CE9"/>
    <w:rsid w:val="004E426C"/>
    <w:rsid w:val="004E4274"/>
    <w:rsid w:val="004E428F"/>
    <w:rsid w:val="004E452A"/>
    <w:rsid w:val="004E4A07"/>
    <w:rsid w:val="004E4B69"/>
    <w:rsid w:val="004E5056"/>
    <w:rsid w:val="004E5151"/>
    <w:rsid w:val="004E5623"/>
    <w:rsid w:val="004E5842"/>
    <w:rsid w:val="004E5A8D"/>
    <w:rsid w:val="004E5D7F"/>
    <w:rsid w:val="004E63D4"/>
    <w:rsid w:val="004E747A"/>
    <w:rsid w:val="004E779B"/>
    <w:rsid w:val="004F00C7"/>
    <w:rsid w:val="004F0841"/>
    <w:rsid w:val="004F0850"/>
    <w:rsid w:val="004F0FDE"/>
    <w:rsid w:val="004F1731"/>
    <w:rsid w:val="004F1EC6"/>
    <w:rsid w:val="004F3536"/>
    <w:rsid w:val="004F3B92"/>
    <w:rsid w:val="004F42E5"/>
    <w:rsid w:val="004F44E8"/>
    <w:rsid w:val="004F491B"/>
    <w:rsid w:val="004F5933"/>
    <w:rsid w:val="004F6275"/>
    <w:rsid w:val="004F62CA"/>
    <w:rsid w:val="004F6846"/>
    <w:rsid w:val="004F6B14"/>
    <w:rsid w:val="004F6D35"/>
    <w:rsid w:val="004F6ED9"/>
    <w:rsid w:val="004F7184"/>
    <w:rsid w:val="004F7ACF"/>
    <w:rsid w:val="004F7ECB"/>
    <w:rsid w:val="0050018C"/>
    <w:rsid w:val="00500729"/>
    <w:rsid w:val="00500768"/>
    <w:rsid w:val="00500BAC"/>
    <w:rsid w:val="00500C06"/>
    <w:rsid w:val="005021A0"/>
    <w:rsid w:val="0050270E"/>
    <w:rsid w:val="00502DC4"/>
    <w:rsid w:val="00503329"/>
    <w:rsid w:val="005036C0"/>
    <w:rsid w:val="00503A07"/>
    <w:rsid w:val="0050415B"/>
    <w:rsid w:val="00505681"/>
    <w:rsid w:val="0050569E"/>
    <w:rsid w:val="00505955"/>
    <w:rsid w:val="00505A2F"/>
    <w:rsid w:val="0050620B"/>
    <w:rsid w:val="005065EF"/>
    <w:rsid w:val="00506846"/>
    <w:rsid w:val="00506880"/>
    <w:rsid w:val="00506F55"/>
    <w:rsid w:val="0050709B"/>
    <w:rsid w:val="005075C1"/>
    <w:rsid w:val="00507742"/>
    <w:rsid w:val="00507FD9"/>
    <w:rsid w:val="00510201"/>
    <w:rsid w:val="005107F9"/>
    <w:rsid w:val="00510CE4"/>
    <w:rsid w:val="005115B2"/>
    <w:rsid w:val="0051234F"/>
    <w:rsid w:val="0051264F"/>
    <w:rsid w:val="005126D1"/>
    <w:rsid w:val="005126D8"/>
    <w:rsid w:val="00512AD3"/>
    <w:rsid w:val="00513286"/>
    <w:rsid w:val="00514C58"/>
    <w:rsid w:val="00514F76"/>
    <w:rsid w:val="00515A12"/>
    <w:rsid w:val="00515A69"/>
    <w:rsid w:val="00520054"/>
    <w:rsid w:val="005201CF"/>
    <w:rsid w:val="005204FC"/>
    <w:rsid w:val="0052182E"/>
    <w:rsid w:val="00521BB6"/>
    <w:rsid w:val="00521DD2"/>
    <w:rsid w:val="00522142"/>
    <w:rsid w:val="00522E1D"/>
    <w:rsid w:val="00523217"/>
    <w:rsid w:val="0052349F"/>
    <w:rsid w:val="00523C87"/>
    <w:rsid w:val="0052408B"/>
    <w:rsid w:val="005248F2"/>
    <w:rsid w:val="00524D70"/>
    <w:rsid w:val="00524E61"/>
    <w:rsid w:val="0052523D"/>
    <w:rsid w:val="005253A9"/>
    <w:rsid w:val="0052596D"/>
    <w:rsid w:val="00525E5A"/>
    <w:rsid w:val="005263FD"/>
    <w:rsid w:val="00526569"/>
    <w:rsid w:val="00526A90"/>
    <w:rsid w:val="00526DCE"/>
    <w:rsid w:val="00527042"/>
    <w:rsid w:val="005271F8"/>
    <w:rsid w:val="00527265"/>
    <w:rsid w:val="00527385"/>
    <w:rsid w:val="0052740C"/>
    <w:rsid w:val="005279A4"/>
    <w:rsid w:val="005279E5"/>
    <w:rsid w:val="00527BA8"/>
    <w:rsid w:val="00527CF7"/>
    <w:rsid w:val="00527F34"/>
    <w:rsid w:val="00527F9F"/>
    <w:rsid w:val="00530AD1"/>
    <w:rsid w:val="00530BE8"/>
    <w:rsid w:val="005311AD"/>
    <w:rsid w:val="0053158A"/>
    <w:rsid w:val="00531C0B"/>
    <w:rsid w:val="00531DF1"/>
    <w:rsid w:val="005321A6"/>
    <w:rsid w:val="00532C11"/>
    <w:rsid w:val="00532EF2"/>
    <w:rsid w:val="00532F8C"/>
    <w:rsid w:val="005336F3"/>
    <w:rsid w:val="0053372E"/>
    <w:rsid w:val="005337BE"/>
    <w:rsid w:val="005339D0"/>
    <w:rsid w:val="00533B07"/>
    <w:rsid w:val="005351B2"/>
    <w:rsid w:val="00535262"/>
    <w:rsid w:val="0053529A"/>
    <w:rsid w:val="005356B0"/>
    <w:rsid w:val="005356B9"/>
    <w:rsid w:val="00535A5C"/>
    <w:rsid w:val="00535D6F"/>
    <w:rsid w:val="00535E6D"/>
    <w:rsid w:val="00536055"/>
    <w:rsid w:val="00536078"/>
    <w:rsid w:val="0053613B"/>
    <w:rsid w:val="00536160"/>
    <w:rsid w:val="005364ED"/>
    <w:rsid w:val="00536C56"/>
    <w:rsid w:val="00536C68"/>
    <w:rsid w:val="00537776"/>
    <w:rsid w:val="005379AC"/>
    <w:rsid w:val="005408E6"/>
    <w:rsid w:val="005409FE"/>
    <w:rsid w:val="005419E7"/>
    <w:rsid w:val="00541A77"/>
    <w:rsid w:val="00542252"/>
    <w:rsid w:val="00542987"/>
    <w:rsid w:val="00542D2E"/>
    <w:rsid w:val="00542EC4"/>
    <w:rsid w:val="00543F5E"/>
    <w:rsid w:val="00543FA4"/>
    <w:rsid w:val="00544E3F"/>
    <w:rsid w:val="00544F95"/>
    <w:rsid w:val="00545103"/>
    <w:rsid w:val="00545234"/>
    <w:rsid w:val="005459BD"/>
    <w:rsid w:val="00546209"/>
    <w:rsid w:val="00546B5E"/>
    <w:rsid w:val="00546E6B"/>
    <w:rsid w:val="00547640"/>
    <w:rsid w:val="00547C5D"/>
    <w:rsid w:val="0055144F"/>
    <w:rsid w:val="00551998"/>
    <w:rsid w:val="00551A3F"/>
    <w:rsid w:val="00552159"/>
    <w:rsid w:val="005521E4"/>
    <w:rsid w:val="005527DE"/>
    <w:rsid w:val="0055285B"/>
    <w:rsid w:val="00552A1F"/>
    <w:rsid w:val="00552CFF"/>
    <w:rsid w:val="005537C8"/>
    <w:rsid w:val="00553ACB"/>
    <w:rsid w:val="0055427D"/>
    <w:rsid w:val="0055451E"/>
    <w:rsid w:val="00554633"/>
    <w:rsid w:val="00554A4C"/>
    <w:rsid w:val="00555E59"/>
    <w:rsid w:val="0055601D"/>
    <w:rsid w:val="005561B2"/>
    <w:rsid w:val="005566C6"/>
    <w:rsid w:val="00556EFA"/>
    <w:rsid w:val="00557369"/>
    <w:rsid w:val="005574B2"/>
    <w:rsid w:val="00557611"/>
    <w:rsid w:val="0055774A"/>
    <w:rsid w:val="0055775C"/>
    <w:rsid w:val="0056172C"/>
    <w:rsid w:val="0056199A"/>
    <w:rsid w:val="00561AF0"/>
    <w:rsid w:val="00561B18"/>
    <w:rsid w:val="005622A1"/>
    <w:rsid w:val="005623C7"/>
    <w:rsid w:val="00562555"/>
    <w:rsid w:val="005627FB"/>
    <w:rsid w:val="005629A9"/>
    <w:rsid w:val="00562B8C"/>
    <w:rsid w:val="00563389"/>
    <w:rsid w:val="005636B9"/>
    <w:rsid w:val="00563D98"/>
    <w:rsid w:val="005649DB"/>
    <w:rsid w:val="00564AA8"/>
    <w:rsid w:val="00564BBF"/>
    <w:rsid w:val="00564EFC"/>
    <w:rsid w:val="00564F0E"/>
    <w:rsid w:val="0056548A"/>
    <w:rsid w:val="005656A4"/>
    <w:rsid w:val="0056580C"/>
    <w:rsid w:val="00565ADC"/>
    <w:rsid w:val="0056686F"/>
    <w:rsid w:val="00566DBD"/>
    <w:rsid w:val="00567202"/>
    <w:rsid w:val="00567421"/>
    <w:rsid w:val="005674F5"/>
    <w:rsid w:val="00567772"/>
    <w:rsid w:val="0056798E"/>
    <w:rsid w:val="00567B9B"/>
    <w:rsid w:val="00567C30"/>
    <w:rsid w:val="00570649"/>
    <w:rsid w:val="005708C5"/>
    <w:rsid w:val="00570B6A"/>
    <w:rsid w:val="00570D6F"/>
    <w:rsid w:val="00570ED6"/>
    <w:rsid w:val="00570F76"/>
    <w:rsid w:val="00571633"/>
    <w:rsid w:val="00571E0A"/>
    <w:rsid w:val="00571E75"/>
    <w:rsid w:val="005722BA"/>
    <w:rsid w:val="00572FFC"/>
    <w:rsid w:val="0057352A"/>
    <w:rsid w:val="005735E1"/>
    <w:rsid w:val="0057393F"/>
    <w:rsid w:val="00573B54"/>
    <w:rsid w:val="00573CA1"/>
    <w:rsid w:val="005748BB"/>
    <w:rsid w:val="00574A44"/>
    <w:rsid w:val="00574D9A"/>
    <w:rsid w:val="00575DC8"/>
    <w:rsid w:val="005760AE"/>
    <w:rsid w:val="005763D3"/>
    <w:rsid w:val="00576577"/>
    <w:rsid w:val="005770F7"/>
    <w:rsid w:val="00580506"/>
    <w:rsid w:val="00580CB1"/>
    <w:rsid w:val="00581582"/>
    <w:rsid w:val="0058158B"/>
    <w:rsid w:val="005817F7"/>
    <w:rsid w:val="00582457"/>
    <w:rsid w:val="00583860"/>
    <w:rsid w:val="00583C4E"/>
    <w:rsid w:val="005844E7"/>
    <w:rsid w:val="00584650"/>
    <w:rsid w:val="005846CB"/>
    <w:rsid w:val="00584C1A"/>
    <w:rsid w:val="00584E94"/>
    <w:rsid w:val="005852A8"/>
    <w:rsid w:val="005862F3"/>
    <w:rsid w:val="00586781"/>
    <w:rsid w:val="0058683C"/>
    <w:rsid w:val="00586B79"/>
    <w:rsid w:val="00586EB7"/>
    <w:rsid w:val="00586ECE"/>
    <w:rsid w:val="005875A0"/>
    <w:rsid w:val="00587622"/>
    <w:rsid w:val="00587956"/>
    <w:rsid w:val="00587A0A"/>
    <w:rsid w:val="005904C1"/>
    <w:rsid w:val="00590546"/>
    <w:rsid w:val="005911B2"/>
    <w:rsid w:val="00591377"/>
    <w:rsid w:val="005918F5"/>
    <w:rsid w:val="00592149"/>
    <w:rsid w:val="00592538"/>
    <w:rsid w:val="00592841"/>
    <w:rsid w:val="00592D98"/>
    <w:rsid w:val="00592F91"/>
    <w:rsid w:val="00593200"/>
    <w:rsid w:val="005932A3"/>
    <w:rsid w:val="0059338A"/>
    <w:rsid w:val="00594027"/>
    <w:rsid w:val="0059414E"/>
    <w:rsid w:val="005947B1"/>
    <w:rsid w:val="005947BC"/>
    <w:rsid w:val="00595849"/>
    <w:rsid w:val="00595A1C"/>
    <w:rsid w:val="00596868"/>
    <w:rsid w:val="00596FD5"/>
    <w:rsid w:val="005A0FED"/>
    <w:rsid w:val="005A196D"/>
    <w:rsid w:val="005A2333"/>
    <w:rsid w:val="005A24C0"/>
    <w:rsid w:val="005A2A68"/>
    <w:rsid w:val="005A2D11"/>
    <w:rsid w:val="005A3F53"/>
    <w:rsid w:val="005A3FDF"/>
    <w:rsid w:val="005A425F"/>
    <w:rsid w:val="005A60F1"/>
    <w:rsid w:val="005A6453"/>
    <w:rsid w:val="005A6523"/>
    <w:rsid w:val="005A6BFA"/>
    <w:rsid w:val="005A748A"/>
    <w:rsid w:val="005A791E"/>
    <w:rsid w:val="005A7EB6"/>
    <w:rsid w:val="005B05BB"/>
    <w:rsid w:val="005B09F8"/>
    <w:rsid w:val="005B0BA9"/>
    <w:rsid w:val="005B103E"/>
    <w:rsid w:val="005B156A"/>
    <w:rsid w:val="005B1970"/>
    <w:rsid w:val="005B1B8B"/>
    <w:rsid w:val="005B1CB3"/>
    <w:rsid w:val="005B1E21"/>
    <w:rsid w:val="005B2451"/>
    <w:rsid w:val="005B2654"/>
    <w:rsid w:val="005B2FB5"/>
    <w:rsid w:val="005B3B46"/>
    <w:rsid w:val="005B3FAF"/>
    <w:rsid w:val="005B46E6"/>
    <w:rsid w:val="005B4E7A"/>
    <w:rsid w:val="005B4EBB"/>
    <w:rsid w:val="005B4F09"/>
    <w:rsid w:val="005B52A5"/>
    <w:rsid w:val="005B5881"/>
    <w:rsid w:val="005B62FA"/>
    <w:rsid w:val="005B6877"/>
    <w:rsid w:val="005B6D96"/>
    <w:rsid w:val="005B7238"/>
    <w:rsid w:val="005B7506"/>
    <w:rsid w:val="005B7950"/>
    <w:rsid w:val="005B7BFC"/>
    <w:rsid w:val="005C01EC"/>
    <w:rsid w:val="005C1A92"/>
    <w:rsid w:val="005C241B"/>
    <w:rsid w:val="005C28AD"/>
    <w:rsid w:val="005C2B15"/>
    <w:rsid w:val="005C2D36"/>
    <w:rsid w:val="005C2FE5"/>
    <w:rsid w:val="005C346E"/>
    <w:rsid w:val="005C3B99"/>
    <w:rsid w:val="005C4D8D"/>
    <w:rsid w:val="005C557E"/>
    <w:rsid w:val="005C563B"/>
    <w:rsid w:val="005C56DA"/>
    <w:rsid w:val="005C5D1B"/>
    <w:rsid w:val="005C680B"/>
    <w:rsid w:val="005C6995"/>
    <w:rsid w:val="005C74F0"/>
    <w:rsid w:val="005C7702"/>
    <w:rsid w:val="005C779B"/>
    <w:rsid w:val="005D0357"/>
    <w:rsid w:val="005D037D"/>
    <w:rsid w:val="005D05B4"/>
    <w:rsid w:val="005D123C"/>
    <w:rsid w:val="005D137C"/>
    <w:rsid w:val="005D169A"/>
    <w:rsid w:val="005D1740"/>
    <w:rsid w:val="005D1D72"/>
    <w:rsid w:val="005D2ADB"/>
    <w:rsid w:val="005D3645"/>
    <w:rsid w:val="005D3C61"/>
    <w:rsid w:val="005D460B"/>
    <w:rsid w:val="005D461D"/>
    <w:rsid w:val="005D48BE"/>
    <w:rsid w:val="005D4D8C"/>
    <w:rsid w:val="005D511D"/>
    <w:rsid w:val="005D5466"/>
    <w:rsid w:val="005D5D69"/>
    <w:rsid w:val="005D64FE"/>
    <w:rsid w:val="005D6594"/>
    <w:rsid w:val="005D68F4"/>
    <w:rsid w:val="005D7207"/>
    <w:rsid w:val="005D7418"/>
    <w:rsid w:val="005D781B"/>
    <w:rsid w:val="005D7AA8"/>
    <w:rsid w:val="005D7AFD"/>
    <w:rsid w:val="005D7CF1"/>
    <w:rsid w:val="005E01A3"/>
    <w:rsid w:val="005E0283"/>
    <w:rsid w:val="005E047C"/>
    <w:rsid w:val="005E11A7"/>
    <w:rsid w:val="005E122D"/>
    <w:rsid w:val="005E1C82"/>
    <w:rsid w:val="005E2539"/>
    <w:rsid w:val="005E2AE8"/>
    <w:rsid w:val="005E2C83"/>
    <w:rsid w:val="005E2CC7"/>
    <w:rsid w:val="005E2FE5"/>
    <w:rsid w:val="005E310A"/>
    <w:rsid w:val="005E3715"/>
    <w:rsid w:val="005E37D2"/>
    <w:rsid w:val="005E3AB5"/>
    <w:rsid w:val="005E3E17"/>
    <w:rsid w:val="005E44D8"/>
    <w:rsid w:val="005E4AB3"/>
    <w:rsid w:val="005E56CD"/>
    <w:rsid w:val="005E5F50"/>
    <w:rsid w:val="005E6514"/>
    <w:rsid w:val="005E65F7"/>
    <w:rsid w:val="005E6A16"/>
    <w:rsid w:val="005E6C63"/>
    <w:rsid w:val="005F0681"/>
    <w:rsid w:val="005F0935"/>
    <w:rsid w:val="005F0C69"/>
    <w:rsid w:val="005F16FB"/>
    <w:rsid w:val="005F1AA9"/>
    <w:rsid w:val="005F1ABF"/>
    <w:rsid w:val="005F241B"/>
    <w:rsid w:val="005F2632"/>
    <w:rsid w:val="005F2A58"/>
    <w:rsid w:val="005F356E"/>
    <w:rsid w:val="005F36EB"/>
    <w:rsid w:val="005F3E9C"/>
    <w:rsid w:val="005F45D5"/>
    <w:rsid w:val="005F4EFB"/>
    <w:rsid w:val="005F516F"/>
    <w:rsid w:val="005F5412"/>
    <w:rsid w:val="005F5D77"/>
    <w:rsid w:val="005F5F04"/>
    <w:rsid w:val="005F60B9"/>
    <w:rsid w:val="005F6300"/>
    <w:rsid w:val="005F63DF"/>
    <w:rsid w:val="005F6A6B"/>
    <w:rsid w:val="005F6BFD"/>
    <w:rsid w:val="005F6D7A"/>
    <w:rsid w:val="005F6E76"/>
    <w:rsid w:val="00600266"/>
    <w:rsid w:val="00600528"/>
    <w:rsid w:val="0060154B"/>
    <w:rsid w:val="0060227A"/>
    <w:rsid w:val="006025D8"/>
    <w:rsid w:val="00602B41"/>
    <w:rsid w:val="00603212"/>
    <w:rsid w:val="0060379C"/>
    <w:rsid w:val="00604260"/>
    <w:rsid w:val="0060462E"/>
    <w:rsid w:val="006047F6"/>
    <w:rsid w:val="00604D31"/>
    <w:rsid w:val="006054E5"/>
    <w:rsid w:val="00605590"/>
    <w:rsid w:val="00605C8A"/>
    <w:rsid w:val="0060624E"/>
    <w:rsid w:val="00606398"/>
    <w:rsid w:val="00606874"/>
    <w:rsid w:val="00606B3F"/>
    <w:rsid w:val="00606C2F"/>
    <w:rsid w:val="00607291"/>
    <w:rsid w:val="00607A3D"/>
    <w:rsid w:val="00610094"/>
    <w:rsid w:val="006102BE"/>
    <w:rsid w:val="006103D6"/>
    <w:rsid w:val="006107D2"/>
    <w:rsid w:val="006107ED"/>
    <w:rsid w:val="00610A73"/>
    <w:rsid w:val="006116A9"/>
    <w:rsid w:val="00612807"/>
    <w:rsid w:val="00612884"/>
    <w:rsid w:val="0061289E"/>
    <w:rsid w:val="00612CA0"/>
    <w:rsid w:val="00612D37"/>
    <w:rsid w:val="00612D3B"/>
    <w:rsid w:val="00613038"/>
    <w:rsid w:val="0061345B"/>
    <w:rsid w:val="00613512"/>
    <w:rsid w:val="00613B0A"/>
    <w:rsid w:val="00613D29"/>
    <w:rsid w:val="00614436"/>
    <w:rsid w:val="00614444"/>
    <w:rsid w:val="006144F3"/>
    <w:rsid w:val="00614709"/>
    <w:rsid w:val="00614C2D"/>
    <w:rsid w:val="00615859"/>
    <w:rsid w:val="006158CB"/>
    <w:rsid w:val="00615C4E"/>
    <w:rsid w:val="00615CE3"/>
    <w:rsid w:val="00615D56"/>
    <w:rsid w:val="00616359"/>
    <w:rsid w:val="006168D0"/>
    <w:rsid w:val="00616BB2"/>
    <w:rsid w:val="00617685"/>
    <w:rsid w:val="00617787"/>
    <w:rsid w:val="00617BB5"/>
    <w:rsid w:val="006202C9"/>
    <w:rsid w:val="0062032F"/>
    <w:rsid w:val="0062069A"/>
    <w:rsid w:val="0062169D"/>
    <w:rsid w:val="0062295F"/>
    <w:rsid w:val="00622A79"/>
    <w:rsid w:val="00622F12"/>
    <w:rsid w:val="0062303E"/>
    <w:rsid w:val="0062319F"/>
    <w:rsid w:val="0062331F"/>
    <w:rsid w:val="0062338B"/>
    <w:rsid w:val="0062357D"/>
    <w:rsid w:val="006235B9"/>
    <w:rsid w:val="00623D7B"/>
    <w:rsid w:val="006241CB"/>
    <w:rsid w:val="00624929"/>
    <w:rsid w:val="00625604"/>
    <w:rsid w:val="00625AE9"/>
    <w:rsid w:val="0062626D"/>
    <w:rsid w:val="00626764"/>
    <w:rsid w:val="006269F5"/>
    <w:rsid w:val="00626E1A"/>
    <w:rsid w:val="0062720F"/>
    <w:rsid w:val="00627295"/>
    <w:rsid w:val="006275C6"/>
    <w:rsid w:val="006278D6"/>
    <w:rsid w:val="00630020"/>
    <w:rsid w:val="00630954"/>
    <w:rsid w:val="00630D4A"/>
    <w:rsid w:val="006313E3"/>
    <w:rsid w:val="00631A30"/>
    <w:rsid w:val="00631E50"/>
    <w:rsid w:val="00631EF2"/>
    <w:rsid w:val="006322D6"/>
    <w:rsid w:val="00632407"/>
    <w:rsid w:val="0063245C"/>
    <w:rsid w:val="0063250C"/>
    <w:rsid w:val="0063264B"/>
    <w:rsid w:val="0063297B"/>
    <w:rsid w:val="00633C90"/>
    <w:rsid w:val="0063406E"/>
    <w:rsid w:val="006343EE"/>
    <w:rsid w:val="006347E4"/>
    <w:rsid w:val="00634AB4"/>
    <w:rsid w:val="00634D79"/>
    <w:rsid w:val="00634F86"/>
    <w:rsid w:val="006356CF"/>
    <w:rsid w:val="00635E01"/>
    <w:rsid w:val="00636123"/>
    <w:rsid w:val="00636218"/>
    <w:rsid w:val="00636507"/>
    <w:rsid w:val="00636ED5"/>
    <w:rsid w:val="00637042"/>
    <w:rsid w:val="00637427"/>
    <w:rsid w:val="00637484"/>
    <w:rsid w:val="0063797A"/>
    <w:rsid w:val="00637F1C"/>
    <w:rsid w:val="00637F32"/>
    <w:rsid w:val="0064039B"/>
    <w:rsid w:val="00640534"/>
    <w:rsid w:val="00640D29"/>
    <w:rsid w:val="00640DB8"/>
    <w:rsid w:val="00640F43"/>
    <w:rsid w:val="00641A23"/>
    <w:rsid w:val="00641D1F"/>
    <w:rsid w:val="006425C3"/>
    <w:rsid w:val="006430B2"/>
    <w:rsid w:val="00643540"/>
    <w:rsid w:val="00643678"/>
    <w:rsid w:val="00643B94"/>
    <w:rsid w:val="00643C00"/>
    <w:rsid w:val="00643CBF"/>
    <w:rsid w:val="00643FF5"/>
    <w:rsid w:val="006440A8"/>
    <w:rsid w:val="006443AE"/>
    <w:rsid w:val="0064488E"/>
    <w:rsid w:val="00645559"/>
    <w:rsid w:val="006462AE"/>
    <w:rsid w:val="006462C3"/>
    <w:rsid w:val="00646A4C"/>
    <w:rsid w:val="00647341"/>
    <w:rsid w:val="00647426"/>
    <w:rsid w:val="006476E0"/>
    <w:rsid w:val="006478BE"/>
    <w:rsid w:val="00647CF8"/>
    <w:rsid w:val="00647DF7"/>
    <w:rsid w:val="00650545"/>
    <w:rsid w:val="00651221"/>
    <w:rsid w:val="00651BC6"/>
    <w:rsid w:val="00651C56"/>
    <w:rsid w:val="006527F6"/>
    <w:rsid w:val="00652E3C"/>
    <w:rsid w:val="00652E7A"/>
    <w:rsid w:val="00653038"/>
    <w:rsid w:val="006531C7"/>
    <w:rsid w:val="006534AD"/>
    <w:rsid w:val="00653FC3"/>
    <w:rsid w:val="00654099"/>
    <w:rsid w:val="00654832"/>
    <w:rsid w:val="006549CF"/>
    <w:rsid w:val="00654E91"/>
    <w:rsid w:val="00654F6E"/>
    <w:rsid w:val="006554C2"/>
    <w:rsid w:val="00655539"/>
    <w:rsid w:val="00655F6C"/>
    <w:rsid w:val="0065721F"/>
    <w:rsid w:val="00657CAF"/>
    <w:rsid w:val="00660706"/>
    <w:rsid w:val="00660F13"/>
    <w:rsid w:val="00660FCD"/>
    <w:rsid w:val="00661042"/>
    <w:rsid w:val="00661BF2"/>
    <w:rsid w:val="006621E9"/>
    <w:rsid w:val="0066258C"/>
    <w:rsid w:val="00662D2E"/>
    <w:rsid w:val="00662EF1"/>
    <w:rsid w:val="006634AE"/>
    <w:rsid w:val="00664306"/>
    <w:rsid w:val="00664A3D"/>
    <w:rsid w:val="00664C0E"/>
    <w:rsid w:val="006656BE"/>
    <w:rsid w:val="00665BA9"/>
    <w:rsid w:val="00665C18"/>
    <w:rsid w:val="00665F76"/>
    <w:rsid w:val="006664B2"/>
    <w:rsid w:val="006668B6"/>
    <w:rsid w:val="00666A36"/>
    <w:rsid w:val="00666F09"/>
    <w:rsid w:val="00667B6A"/>
    <w:rsid w:val="00667D07"/>
    <w:rsid w:val="00667EE1"/>
    <w:rsid w:val="00667FFD"/>
    <w:rsid w:val="006709A2"/>
    <w:rsid w:val="00670B2D"/>
    <w:rsid w:val="00670E79"/>
    <w:rsid w:val="0067110C"/>
    <w:rsid w:val="006714FD"/>
    <w:rsid w:val="00671953"/>
    <w:rsid w:val="00671C6B"/>
    <w:rsid w:val="00671C82"/>
    <w:rsid w:val="00671CBC"/>
    <w:rsid w:val="0067230E"/>
    <w:rsid w:val="006723F2"/>
    <w:rsid w:val="00672B62"/>
    <w:rsid w:val="00673265"/>
    <w:rsid w:val="00673DC1"/>
    <w:rsid w:val="006745D2"/>
    <w:rsid w:val="00674643"/>
    <w:rsid w:val="006747E3"/>
    <w:rsid w:val="00674DBB"/>
    <w:rsid w:val="0067527D"/>
    <w:rsid w:val="006753A2"/>
    <w:rsid w:val="006758BB"/>
    <w:rsid w:val="0067594E"/>
    <w:rsid w:val="0067595F"/>
    <w:rsid w:val="006769F0"/>
    <w:rsid w:val="00676A99"/>
    <w:rsid w:val="00677487"/>
    <w:rsid w:val="00677673"/>
    <w:rsid w:val="00677681"/>
    <w:rsid w:val="00677DF0"/>
    <w:rsid w:val="006802DB"/>
    <w:rsid w:val="00680487"/>
    <w:rsid w:val="00680867"/>
    <w:rsid w:val="00680D02"/>
    <w:rsid w:val="00680EEC"/>
    <w:rsid w:val="0068129B"/>
    <w:rsid w:val="0068169C"/>
    <w:rsid w:val="00681FCE"/>
    <w:rsid w:val="00682780"/>
    <w:rsid w:val="00682860"/>
    <w:rsid w:val="00682E09"/>
    <w:rsid w:val="00683883"/>
    <w:rsid w:val="00683FFC"/>
    <w:rsid w:val="006844B8"/>
    <w:rsid w:val="0068456A"/>
    <w:rsid w:val="00684921"/>
    <w:rsid w:val="00684B88"/>
    <w:rsid w:val="0068549B"/>
    <w:rsid w:val="006858B2"/>
    <w:rsid w:val="00685B5E"/>
    <w:rsid w:val="0068680A"/>
    <w:rsid w:val="00686EF9"/>
    <w:rsid w:val="006870A9"/>
    <w:rsid w:val="006871DA"/>
    <w:rsid w:val="006874BE"/>
    <w:rsid w:val="00687616"/>
    <w:rsid w:val="0068776E"/>
    <w:rsid w:val="00690320"/>
    <w:rsid w:val="006908DD"/>
    <w:rsid w:val="00690CE1"/>
    <w:rsid w:val="006914ED"/>
    <w:rsid w:val="00691C65"/>
    <w:rsid w:val="00691E21"/>
    <w:rsid w:val="00692272"/>
    <w:rsid w:val="00692500"/>
    <w:rsid w:val="00692587"/>
    <w:rsid w:val="006926A0"/>
    <w:rsid w:val="00693034"/>
    <w:rsid w:val="0069318F"/>
    <w:rsid w:val="00693668"/>
    <w:rsid w:val="006936A2"/>
    <w:rsid w:val="00694D3C"/>
    <w:rsid w:val="00694E16"/>
    <w:rsid w:val="00694EBB"/>
    <w:rsid w:val="00695AEA"/>
    <w:rsid w:val="00696513"/>
    <w:rsid w:val="0069762B"/>
    <w:rsid w:val="00697D52"/>
    <w:rsid w:val="006A0003"/>
    <w:rsid w:val="006A06AB"/>
    <w:rsid w:val="006A0B54"/>
    <w:rsid w:val="006A1E30"/>
    <w:rsid w:val="006A1FE5"/>
    <w:rsid w:val="006A246A"/>
    <w:rsid w:val="006A2E28"/>
    <w:rsid w:val="006A2FF6"/>
    <w:rsid w:val="006A3527"/>
    <w:rsid w:val="006A3746"/>
    <w:rsid w:val="006A3E9B"/>
    <w:rsid w:val="006A412F"/>
    <w:rsid w:val="006A42CE"/>
    <w:rsid w:val="006A4439"/>
    <w:rsid w:val="006A62AA"/>
    <w:rsid w:val="006A6CD4"/>
    <w:rsid w:val="006A6D33"/>
    <w:rsid w:val="006A7627"/>
    <w:rsid w:val="006A778E"/>
    <w:rsid w:val="006A7A22"/>
    <w:rsid w:val="006B0385"/>
    <w:rsid w:val="006B04C5"/>
    <w:rsid w:val="006B0DAF"/>
    <w:rsid w:val="006B0FBD"/>
    <w:rsid w:val="006B110B"/>
    <w:rsid w:val="006B113A"/>
    <w:rsid w:val="006B2009"/>
    <w:rsid w:val="006B26F3"/>
    <w:rsid w:val="006B2930"/>
    <w:rsid w:val="006B29F4"/>
    <w:rsid w:val="006B309F"/>
    <w:rsid w:val="006B351F"/>
    <w:rsid w:val="006B3D28"/>
    <w:rsid w:val="006B4108"/>
    <w:rsid w:val="006B44E1"/>
    <w:rsid w:val="006B48D9"/>
    <w:rsid w:val="006B51DA"/>
    <w:rsid w:val="006B5433"/>
    <w:rsid w:val="006B59C1"/>
    <w:rsid w:val="006B5B31"/>
    <w:rsid w:val="006B5FD7"/>
    <w:rsid w:val="006B6108"/>
    <w:rsid w:val="006B63C8"/>
    <w:rsid w:val="006B6A2B"/>
    <w:rsid w:val="006B6D1F"/>
    <w:rsid w:val="006B70BF"/>
    <w:rsid w:val="006B71AE"/>
    <w:rsid w:val="006B7387"/>
    <w:rsid w:val="006C001C"/>
    <w:rsid w:val="006C01AC"/>
    <w:rsid w:val="006C0A99"/>
    <w:rsid w:val="006C0F29"/>
    <w:rsid w:val="006C18F5"/>
    <w:rsid w:val="006C2C1C"/>
    <w:rsid w:val="006C31B8"/>
    <w:rsid w:val="006C378F"/>
    <w:rsid w:val="006C3898"/>
    <w:rsid w:val="006C3F84"/>
    <w:rsid w:val="006C43C7"/>
    <w:rsid w:val="006C4BA8"/>
    <w:rsid w:val="006C4CEF"/>
    <w:rsid w:val="006C4D88"/>
    <w:rsid w:val="006C4DFA"/>
    <w:rsid w:val="006C7C9C"/>
    <w:rsid w:val="006C7DB0"/>
    <w:rsid w:val="006D0058"/>
    <w:rsid w:val="006D07B3"/>
    <w:rsid w:val="006D091E"/>
    <w:rsid w:val="006D111B"/>
    <w:rsid w:val="006D1F29"/>
    <w:rsid w:val="006D22F9"/>
    <w:rsid w:val="006D25BE"/>
    <w:rsid w:val="006D29C6"/>
    <w:rsid w:val="006D36A1"/>
    <w:rsid w:val="006D3A0C"/>
    <w:rsid w:val="006D3CF1"/>
    <w:rsid w:val="006D4185"/>
    <w:rsid w:val="006D43DF"/>
    <w:rsid w:val="006D481E"/>
    <w:rsid w:val="006D5199"/>
    <w:rsid w:val="006D534B"/>
    <w:rsid w:val="006D5798"/>
    <w:rsid w:val="006D595F"/>
    <w:rsid w:val="006D5970"/>
    <w:rsid w:val="006D5E6A"/>
    <w:rsid w:val="006D6C92"/>
    <w:rsid w:val="006D6CAE"/>
    <w:rsid w:val="006D6CE4"/>
    <w:rsid w:val="006D70E9"/>
    <w:rsid w:val="006D719A"/>
    <w:rsid w:val="006D7969"/>
    <w:rsid w:val="006E009F"/>
    <w:rsid w:val="006E03EE"/>
    <w:rsid w:val="006E0898"/>
    <w:rsid w:val="006E0F58"/>
    <w:rsid w:val="006E0FD6"/>
    <w:rsid w:val="006E1621"/>
    <w:rsid w:val="006E1892"/>
    <w:rsid w:val="006E2149"/>
    <w:rsid w:val="006E2B31"/>
    <w:rsid w:val="006E49D0"/>
    <w:rsid w:val="006E4D5D"/>
    <w:rsid w:val="006E4D74"/>
    <w:rsid w:val="006E5533"/>
    <w:rsid w:val="006E5C93"/>
    <w:rsid w:val="006E5EF3"/>
    <w:rsid w:val="006E651E"/>
    <w:rsid w:val="006E65F0"/>
    <w:rsid w:val="006E66AB"/>
    <w:rsid w:val="006E6E07"/>
    <w:rsid w:val="006E6F8D"/>
    <w:rsid w:val="006E7067"/>
    <w:rsid w:val="006F03B4"/>
    <w:rsid w:val="006F06A1"/>
    <w:rsid w:val="006F08D3"/>
    <w:rsid w:val="006F098B"/>
    <w:rsid w:val="006F10CF"/>
    <w:rsid w:val="006F1154"/>
    <w:rsid w:val="006F118D"/>
    <w:rsid w:val="006F21CB"/>
    <w:rsid w:val="006F26ED"/>
    <w:rsid w:val="006F2759"/>
    <w:rsid w:val="006F28C6"/>
    <w:rsid w:val="006F2C05"/>
    <w:rsid w:val="006F35D8"/>
    <w:rsid w:val="006F3A78"/>
    <w:rsid w:val="006F3B40"/>
    <w:rsid w:val="006F461D"/>
    <w:rsid w:val="006F4911"/>
    <w:rsid w:val="006F49A6"/>
    <w:rsid w:val="006F4C8E"/>
    <w:rsid w:val="006F4E1A"/>
    <w:rsid w:val="006F4E40"/>
    <w:rsid w:val="006F4E4C"/>
    <w:rsid w:val="006F5384"/>
    <w:rsid w:val="006F63BA"/>
    <w:rsid w:val="006F63C9"/>
    <w:rsid w:val="006F651F"/>
    <w:rsid w:val="006F6D69"/>
    <w:rsid w:val="006F6E21"/>
    <w:rsid w:val="006F725F"/>
    <w:rsid w:val="006F75F0"/>
    <w:rsid w:val="006F7607"/>
    <w:rsid w:val="006F7A2E"/>
    <w:rsid w:val="006F7C45"/>
    <w:rsid w:val="006F7EF8"/>
    <w:rsid w:val="0070037D"/>
    <w:rsid w:val="007004B2"/>
    <w:rsid w:val="00700C3E"/>
    <w:rsid w:val="00701305"/>
    <w:rsid w:val="00701C76"/>
    <w:rsid w:val="00701DA1"/>
    <w:rsid w:val="00702CAE"/>
    <w:rsid w:val="00702E53"/>
    <w:rsid w:val="007030C4"/>
    <w:rsid w:val="00703254"/>
    <w:rsid w:val="0070374A"/>
    <w:rsid w:val="00703799"/>
    <w:rsid w:val="00704289"/>
    <w:rsid w:val="00704520"/>
    <w:rsid w:val="00704D9B"/>
    <w:rsid w:val="0070526D"/>
    <w:rsid w:val="007055B6"/>
    <w:rsid w:val="00705DF0"/>
    <w:rsid w:val="00705E1B"/>
    <w:rsid w:val="00706109"/>
    <w:rsid w:val="0070717A"/>
    <w:rsid w:val="007071C5"/>
    <w:rsid w:val="007079ED"/>
    <w:rsid w:val="00710863"/>
    <w:rsid w:val="00710871"/>
    <w:rsid w:val="007109FE"/>
    <w:rsid w:val="00710FAD"/>
    <w:rsid w:val="00711283"/>
    <w:rsid w:val="00711398"/>
    <w:rsid w:val="007116C3"/>
    <w:rsid w:val="0071225F"/>
    <w:rsid w:val="0071251A"/>
    <w:rsid w:val="00712647"/>
    <w:rsid w:val="0071292B"/>
    <w:rsid w:val="007132FA"/>
    <w:rsid w:val="00713342"/>
    <w:rsid w:val="00713C10"/>
    <w:rsid w:val="00714497"/>
    <w:rsid w:val="0071486E"/>
    <w:rsid w:val="00714AEA"/>
    <w:rsid w:val="007151CD"/>
    <w:rsid w:val="007154B1"/>
    <w:rsid w:val="00715C83"/>
    <w:rsid w:val="00715D42"/>
    <w:rsid w:val="00715E91"/>
    <w:rsid w:val="00715FF9"/>
    <w:rsid w:val="00716DA1"/>
    <w:rsid w:val="007170E9"/>
    <w:rsid w:val="00717381"/>
    <w:rsid w:val="007175E9"/>
    <w:rsid w:val="00717632"/>
    <w:rsid w:val="007179EA"/>
    <w:rsid w:val="00717BDD"/>
    <w:rsid w:val="00717CFC"/>
    <w:rsid w:val="0072019E"/>
    <w:rsid w:val="007203BA"/>
    <w:rsid w:val="0072086F"/>
    <w:rsid w:val="00720885"/>
    <w:rsid w:val="00720D3F"/>
    <w:rsid w:val="007213BC"/>
    <w:rsid w:val="0072167A"/>
    <w:rsid w:val="00721A58"/>
    <w:rsid w:val="007220C2"/>
    <w:rsid w:val="007225D0"/>
    <w:rsid w:val="00722624"/>
    <w:rsid w:val="00723038"/>
    <w:rsid w:val="007231B0"/>
    <w:rsid w:val="007235CD"/>
    <w:rsid w:val="00723DDE"/>
    <w:rsid w:val="00723F6A"/>
    <w:rsid w:val="007245B8"/>
    <w:rsid w:val="00724D0B"/>
    <w:rsid w:val="00724D54"/>
    <w:rsid w:val="0072510A"/>
    <w:rsid w:val="0072543C"/>
    <w:rsid w:val="00725611"/>
    <w:rsid w:val="007258AB"/>
    <w:rsid w:val="00725D02"/>
    <w:rsid w:val="00725E8A"/>
    <w:rsid w:val="007266D2"/>
    <w:rsid w:val="007268BE"/>
    <w:rsid w:val="0072691C"/>
    <w:rsid w:val="00726B68"/>
    <w:rsid w:val="00726CCF"/>
    <w:rsid w:val="00726EE3"/>
    <w:rsid w:val="0072734B"/>
    <w:rsid w:val="00727A30"/>
    <w:rsid w:val="00727D99"/>
    <w:rsid w:val="00727E23"/>
    <w:rsid w:val="00730218"/>
    <w:rsid w:val="007307DC"/>
    <w:rsid w:val="00730FAD"/>
    <w:rsid w:val="00731584"/>
    <w:rsid w:val="00731D37"/>
    <w:rsid w:val="007324C2"/>
    <w:rsid w:val="00732881"/>
    <w:rsid w:val="0073295F"/>
    <w:rsid w:val="00732C7C"/>
    <w:rsid w:val="00732C8D"/>
    <w:rsid w:val="0073404D"/>
    <w:rsid w:val="00734D43"/>
    <w:rsid w:val="00735038"/>
    <w:rsid w:val="00735061"/>
    <w:rsid w:val="0073537E"/>
    <w:rsid w:val="00735454"/>
    <w:rsid w:val="00735528"/>
    <w:rsid w:val="00735638"/>
    <w:rsid w:val="00736403"/>
    <w:rsid w:val="00736864"/>
    <w:rsid w:val="007377CB"/>
    <w:rsid w:val="00737A6E"/>
    <w:rsid w:val="00737C03"/>
    <w:rsid w:val="007412A7"/>
    <w:rsid w:val="00741954"/>
    <w:rsid w:val="00741DB0"/>
    <w:rsid w:val="00742110"/>
    <w:rsid w:val="0074249C"/>
    <w:rsid w:val="00742836"/>
    <w:rsid w:val="00742AB4"/>
    <w:rsid w:val="0074333D"/>
    <w:rsid w:val="007433C0"/>
    <w:rsid w:val="007435F2"/>
    <w:rsid w:val="00743B5F"/>
    <w:rsid w:val="00743ED3"/>
    <w:rsid w:val="0074411A"/>
    <w:rsid w:val="00744154"/>
    <w:rsid w:val="00744CAF"/>
    <w:rsid w:val="007454A5"/>
    <w:rsid w:val="00745D55"/>
    <w:rsid w:val="00745E14"/>
    <w:rsid w:val="00745F1D"/>
    <w:rsid w:val="00746AF8"/>
    <w:rsid w:val="00746FB3"/>
    <w:rsid w:val="007476CB"/>
    <w:rsid w:val="00747E9A"/>
    <w:rsid w:val="00750621"/>
    <w:rsid w:val="0075141D"/>
    <w:rsid w:val="007516FE"/>
    <w:rsid w:val="00751A99"/>
    <w:rsid w:val="00752103"/>
    <w:rsid w:val="0075234C"/>
    <w:rsid w:val="0075242E"/>
    <w:rsid w:val="00752620"/>
    <w:rsid w:val="00752808"/>
    <w:rsid w:val="00752B1C"/>
    <w:rsid w:val="00753CD1"/>
    <w:rsid w:val="0075421A"/>
    <w:rsid w:val="00754256"/>
    <w:rsid w:val="00754951"/>
    <w:rsid w:val="0075499E"/>
    <w:rsid w:val="007555E0"/>
    <w:rsid w:val="00755C37"/>
    <w:rsid w:val="00756882"/>
    <w:rsid w:val="00757BBB"/>
    <w:rsid w:val="00757BBF"/>
    <w:rsid w:val="00757EED"/>
    <w:rsid w:val="00757F6F"/>
    <w:rsid w:val="00757F7B"/>
    <w:rsid w:val="00760120"/>
    <w:rsid w:val="00760DFC"/>
    <w:rsid w:val="00760E92"/>
    <w:rsid w:val="0076159A"/>
    <w:rsid w:val="0076199E"/>
    <w:rsid w:val="00761D2F"/>
    <w:rsid w:val="00762659"/>
    <w:rsid w:val="007628FA"/>
    <w:rsid w:val="0076293D"/>
    <w:rsid w:val="0076314D"/>
    <w:rsid w:val="007633B3"/>
    <w:rsid w:val="00764046"/>
    <w:rsid w:val="0076473F"/>
    <w:rsid w:val="00764895"/>
    <w:rsid w:val="007650C4"/>
    <w:rsid w:val="0076537A"/>
    <w:rsid w:val="0076561D"/>
    <w:rsid w:val="00765636"/>
    <w:rsid w:val="00765A12"/>
    <w:rsid w:val="00765CB0"/>
    <w:rsid w:val="00765DFA"/>
    <w:rsid w:val="0076654F"/>
    <w:rsid w:val="007668AF"/>
    <w:rsid w:val="00766A31"/>
    <w:rsid w:val="00767224"/>
    <w:rsid w:val="00767352"/>
    <w:rsid w:val="00770002"/>
    <w:rsid w:val="007700E3"/>
    <w:rsid w:val="0077115B"/>
    <w:rsid w:val="00771C65"/>
    <w:rsid w:val="007725A7"/>
    <w:rsid w:val="00772AC1"/>
    <w:rsid w:val="00772F85"/>
    <w:rsid w:val="00773943"/>
    <w:rsid w:val="0077475E"/>
    <w:rsid w:val="00774D33"/>
    <w:rsid w:val="007753AF"/>
    <w:rsid w:val="00775A36"/>
    <w:rsid w:val="00775D44"/>
    <w:rsid w:val="0077626B"/>
    <w:rsid w:val="007765A5"/>
    <w:rsid w:val="0077661D"/>
    <w:rsid w:val="007768B4"/>
    <w:rsid w:val="007769D7"/>
    <w:rsid w:val="00776A54"/>
    <w:rsid w:val="00776AE2"/>
    <w:rsid w:val="007774A9"/>
    <w:rsid w:val="0077799A"/>
    <w:rsid w:val="00777CA1"/>
    <w:rsid w:val="00777D3B"/>
    <w:rsid w:val="007815D4"/>
    <w:rsid w:val="00781AAC"/>
    <w:rsid w:val="00781ACB"/>
    <w:rsid w:val="00781EA7"/>
    <w:rsid w:val="00781EB2"/>
    <w:rsid w:val="00781ECC"/>
    <w:rsid w:val="00781F56"/>
    <w:rsid w:val="00781F60"/>
    <w:rsid w:val="007824A8"/>
    <w:rsid w:val="00782548"/>
    <w:rsid w:val="00782B26"/>
    <w:rsid w:val="0078348A"/>
    <w:rsid w:val="00783642"/>
    <w:rsid w:val="00783B67"/>
    <w:rsid w:val="00783DBE"/>
    <w:rsid w:val="0078408A"/>
    <w:rsid w:val="0078420E"/>
    <w:rsid w:val="00784290"/>
    <w:rsid w:val="00784745"/>
    <w:rsid w:val="007848A7"/>
    <w:rsid w:val="00784B0C"/>
    <w:rsid w:val="00784C23"/>
    <w:rsid w:val="00784E0F"/>
    <w:rsid w:val="00785400"/>
    <w:rsid w:val="00785419"/>
    <w:rsid w:val="0078578E"/>
    <w:rsid w:val="007860BC"/>
    <w:rsid w:val="007861BD"/>
    <w:rsid w:val="007863A4"/>
    <w:rsid w:val="007867D2"/>
    <w:rsid w:val="00786BE3"/>
    <w:rsid w:val="00787064"/>
    <w:rsid w:val="0078709E"/>
    <w:rsid w:val="0078743A"/>
    <w:rsid w:val="0078790B"/>
    <w:rsid w:val="00787F75"/>
    <w:rsid w:val="00790BE8"/>
    <w:rsid w:val="00791835"/>
    <w:rsid w:val="00791AF8"/>
    <w:rsid w:val="00791B96"/>
    <w:rsid w:val="0079256A"/>
    <w:rsid w:val="00792EEB"/>
    <w:rsid w:val="00792F7B"/>
    <w:rsid w:val="00793339"/>
    <w:rsid w:val="00793657"/>
    <w:rsid w:val="00793911"/>
    <w:rsid w:val="00793BBE"/>
    <w:rsid w:val="00794013"/>
    <w:rsid w:val="007946A0"/>
    <w:rsid w:val="00794D06"/>
    <w:rsid w:val="00794DBE"/>
    <w:rsid w:val="00794FA0"/>
    <w:rsid w:val="0079592A"/>
    <w:rsid w:val="00795BFA"/>
    <w:rsid w:val="0079621D"/>
    <w:rsid w:val="0079663C"/>
    <w:rsid w:val="00796B29"/>
    <w:rsid w:val="00797229"/>
    <w:rsid w:val="007978F3"/>
    <w:rsid w:val="00797E07"/>
    <w:rsid w:val="007A0105"/>
    <w:rsid w:val="007A0B69"/>
    <w:rsid w:val="007A1532"/>
    <w:rsid w:val="007A225B"/>
    <w:rsid w:val="007A26EB"/>
    <w:rsid w:val="007A2CDF"/>
    <w:rsid w:val="007A353E"/>
    <w:rsid w:val="007A3587"/>
    <w:rsid w:val="007A3770"/>
    <w:rsid w:val="007A39C4"/>
    <w:rsid w:val="007A3E00"/>
    <w:rsid w:val="007A447B"/>
    <w:rsid w:val="007A4705"/>
    <w:rsid w:val="007A47B9"/>
    <w:rsid w:val="007A48E9"/>
    <w:rsid w:val="007A637C"/>
    <w:rsid w:val="007A64CD"/>
    <w:rsid w:val="007A66DF"/>
    <w:rsid w:val="007A6BB4"/>
    <w:rsid w:val="007A775F"/>
    <w:rsid w:val="007A7A24"/>
    <w:rsid w:val="007A7E24"/>
    <w:rsid w:val="007B01C4"/>
    <w:rsid w:val="007B09B2"/>
    <w:rsid w:val="007B1419"/>
    <w:rsid w:val="007B17E3"/>
    <w:rsid w:val="007B295F"/>
    <w:rsid w:val="007B2C71"/>
    <w:rsid w:val="007B2F85"/>
    <w:rsid w:val="007B32AD"/>
    <w:rsid w:val="007B3494"/>
    <w:rsid w:val="007B34CE"/>
    <w:rsid w:val="007B35CD"/>
    <w:rsid w:val="007B3B09"/>
    <w:rsid w:val="007B41E7"/>
    <w:rsid w:val="007B4A4A"/>
    <w:rsid w:val="007B4C2D"/>
    <w:rsid w:val="007B4C92"/>
    <w:rsid w:val="007B4EB8"/>
    <w:rsid w:val="007B4EC5"/>
    <w:rsid w:val="007B4F5F"/>
    <w:rsid w:val="007B5367"/>
    <w:rsid w:val="007B5AA2"/>
    <w:rsid w:val="007B5B42"/>
    <w:rsid w:val="007B66D3"/>
    <w:rsid w:val="007B69CA"/>
    <w:rsid w:val="007B69E6"/>
    <w:rsid w:val="007B78F6"/>
    <w:rsid w:val="007C06A5"/>
    <w:rsid w:val="007C0B42"/>
    <w:rsid w:val="007C0B4B"/>
    <w:rsid w:val="007C0B95"/>
    <w:rsid w:val="007C10A6"/>
    <w:rsid w:val="007C14AE"/>
    <w:rsid w:val="007C1609"/>
    <w:rsid w:val="007C1719"/>
    <w:rsid w:val="007C1A0E"/>
    <w:rsid w:val="007C200D"/>
    <w:rsid w:val="007C2433"/>
    <w:rsid w:val="007C2A2D"/>
    <w:rsid w:val="007C2AD4"/>
    <w:rsid w:val="007C2CE5"/>
    <w:rsid w:val="007C2E8D"/>
    <w:rsid w:val="007C39F5"/>
    <w:rsid w:val="007C3A2C"/>
    <w:rsid w:val="007C456B"/>
    <w:rsid w:val="007C4B6A"/>
    <w:rsid w:val="007C4F52"/>
    <w:rsid w:val="007C598B"/>
    <w:rsid w:val="007C5C9C"/>
    <w:rsid w:val="007C5F9F"/>
    <w:rsid w:val="007C6BA7"/>
    <w:rsid w:val="007C73D5"/>
    <w:rsid w:val="007C74C7"/>
    <w:rsid w:val="007C75C9"/>
    <w:rsid w:val="007C7A54"/>
    <w:rsid w:val="007C7B79"/>
    <w:rsid w:val="007D022A"/>
    <w:rsid w:val="007D032D"/>
    <w:rsid w:val="007D066B"/>
    <w:rsid w:val="007D0709"/>
    <w:rsid w:val="007D0A6D"/>
    <w:rsid w:val="007D0A9F"/>
    <w:rsid w:val="007D0E11"/>
    <w:rsid w:val="007D0F38"/>
    <w:rsid w:val="007D1777"/>
    <w:rsid w:val="007D1AA9"/>
    <w:rsid w:val="007D234A"/>
    <w:rsid w:val="007D308F"/>
    <w:rsid w:val="007D38D6"/>
    <w:rsid w:val="007D3BE1"/>
    <w:rsid w:val="007D430B"/>
    <w:rsid w:val="007D44E1"/>
    <w:rsid w:val="007D5467"/>
    <w:rsid w:val="007D555B"/>
    <w:rsid w:val="007D5780"/>
    <w:rsid w:val="007D58BB"/>
    <w:rsid w:val="007D5C41"/>
    <w:rsid w:val="007D5CCE"/>
    <w:rsid w:val="007D5EA0"/>
    <w:rsid w:val="007D674F"/>
    <w:rsid w:val="007D6AAC"/>
    <w:rsid w:val="007D70FF"/>
    <w:rsid w:val="007D74C9"/>
    <w:rsid w:val="007D7655"/>
    <w:rsid w:val="007D7948"/>
    <w:rsid w:val="007D796D"/>
    <w:rsid w:val="007D7A14"/>
    <w:rsid w:val="007D7C9B"/>
    <w:rsid w:val="007E0BC3"/>
    <w:rsid w:val="007E0C8E"/>
    <w:rsid w:val="007E0D8C"/>
    <w:rsid w:val="007E0E9E"/>
    <w:rsid w:val="007E19BE"/>
    <w:rsid w:val="007E1B01"/>
    <w:rsid w:val="007E1B0E"/>
    <w:rsid w:val="007E1E3F"/>
    <w:rsid w:val="007E1FD7"/>
    <w:rsid w:val="007E2005"/>
    <w:rsid w:val="007E2901"/>
    <w:rsid w:val="007E3160"/>
    <w:rsid w:val="007E36A4"/>
    <w:rsid w:val="007E38D1"/>
    <w:rsid w:val="007E3959"/>
    <w:rsid w:val="007E3BA4"/>
    <w:rsid w:val="007E44C1"/>
    <w:rsid w:val="007E48D5"/>
    <w:rsid w:val="007E555F"/>
    <w:rsid w:val="007E5900"/>
    <w:rsid w:val="007E5B72"/>
    <w:rsid w:val="007E5E73"/>
    <w:rsid w:val="007E617E"/>
    <w:rsid w:val="007E61E7"/>
    <w:rsid w:val="007E6C0D"/>
    <w:rsid w:val="007E7094"/>
    <w:rsid w:val="007E73DC"/>
    <w:rsid w:val="007E78D8"/>
    <w:rsid w:val="007E7AE9"/>
    <w:rsid w:val="007E7DDC"/>
    <w:rsid w:val="007F03AA"/>
    <w:rsid w:val="007F0463"/>
    <w:rsid w:val="007F0685"/>
    <w:rsid w:val="007F06D5"/>
    <w:rsid w:val="007F0B44"/>
    <w:rsid w:val="007F251B"/>
    <w:rsid w:val="007F28BF"/>
    <w:rsid w:val="007F299A"/>
    <w:rsid w:val="007F2D55"/>
    <w:rsid w:val="007F2E2E"/>
    <w:rsid w:val="007F3986"/>
    <w:rsid w:val="007F3DBA"/>
    <w:rsid w:val="007F4C00"/>
    <w:rsid w:val="007F4FFE"/>
    <w:rsid w:val="007F5274"/>
    <w:rsid w:val="007F5709"/>
    <w:rsid w:val="007F5BC9"/>
    <w:rsid w:val="007F6393"/>
    <w:rsid w:val="007F660A"/>
    <w:rsid w:val="007F681D"/>
    <w:rsid w:val="007F68D6"/>
    <w:rsid w:val="007F6A07"/>
    <w:rsid w:val="007F6FC5"/>
    <w:rsid w:val="007F7261"/>
    <w:rsid w:val="007F7352"/>
    <w:rsid w:val="007F7C4F"/>
    <w:rsid w:val="0080081A"/>
    <w:rsid w:val="00800946"/>
    <w:rsid w:val="0080095D"/>
    <w:rsid w:val="00800CDA"/>
    <w:rsid w:val="0080106E"/>
    <w:rsid w:val="0080195C"/>
    <w:rsid w:val="00802CC5"/>
    <w:rsid w:val="0080365E"/>
    <w:rsid w:val="008037EE"/>
    <w:rsid w:val="008047B0"/>
    <w:rsid w:val="00805577"/>
    <w:rsid w:val="008059AD"/>
    <w:rsid w:val="008062DB"/>
    <w:rsid w:val="00806F04"/>
    <w:rsid w:val="008077EF"/>
    <w:rsid w:val="008108AE"/>
    <w:rsid w:val="00810C4D"/>
    <w:rsid w:val="00810CE1"/>
    <w:rsid w:val="0081128A"/>
    <w:rsid w:val="0081265A"/>
    <w:rsid w:val="00813084"/>
    <w:rsid w:val="00813CA6"/>
    <w:rsid w:val="00813DD1"/>
    <w:rsid w:val="00813E30"/>
    <w:rsid w:val="0081411C"/>
    <w:rsid w:val="00814685"/>
    <w:rsid w:val="00814FDD"/>
    <w:rsid w:val="0081535A"/>
    <w:rsid w:val="00815374"/>
    <w:rsid w:val="00815659"/>
    <w:rsid w:val="00815B43"/>
    <w:rsid w:val="008167F2"/>
    <w:rsid w:val="00816BB8"/>
    <w:rsid w:val="008173FD"/>
    <w:rsid w:val="0081740B"/>
    <w:rsid w:val="00817B45"/>
    <w:rsid w:val="00817D49"/>
    <w:rsid w:val="00817F6F"/>
    <w:rsid w:val="00820022"/>
    <w:rsid w:val="00820480"/>
    <w:rsid w:val="008214F4"/>
    <w:rsid w:val="00821B90"/>
    <w:rsid w:val="008221C9"/>
    <w:rsid w:val="008224ED"/>
    <w:rsid w:val="008227DE"/>
    <w:rsid w:val="00822B42"/>
    <w:rsid w:val="00822E3A"/>
    <w:rsid w:val="008237EB"/>
    <w:rsid w:val="00823E4E"/>
    <w:rsid w:val="00823F62"/>
    <w:rsid w:val="008242FE"/>
    <w:rsid w:val="00824A56"/>
    <w:rsid w:val="0082506E"/>
    <w:rsid w:val="008250A3"/>
    <w:rsid w:val="008252E7"/>
    <w:rsid w:val="00825346"/>
    <w:rsid w:val="00825379"/>
    <w:rsid w:val="00825487"/>
    <w:rsid w:val="00825575"/>
    <w:rsid w:val="008255B2"/>
    <w:rsid w:val="00826142"/>
    <w:rsid w:val="008262C2"/>
    <w:rsid w:val="00826D0C"/>
    <w:rsid w:val="008272D2"/>
    <w:rsid w:val="00827359"/>
    <w:rsid w:val="00827727"/>
    <w:rsid w:val="00827A01"/>
    <w:rsid w:val="00827B34"/>
    <w:rsid w:val="00830223"/>
    <w:rsid w:val="00831129"/>
    <w:rsid w:val="0083143F"/>
    <w:rsid w:val="0083235C"/>
    <w:rsid w:val="00832E96"/>
    <w:rsid w:val="0083306A"/>
    <w:rsid w:val="0083319C"/>
    <w:rsid w:val="0083379C"/>
    <w:rsid w:val="0083380B"/>
    <w:rsid w:val="00833B64"/>
    <w:rsid w:val="00834815"/>
    <w:rsid w:val="00834B4C"/>
    <w:rsid w:val="00835068"/>
    <w:rsid w:val="00835E6E"/>
    <w:rsid w:val="008362F7"/>
    <w:rsid w:val="00836329"/>
    <w:rsid w:val="00836337"/>
    <w:rsid w:val="00836E6A"/>
    <w:rsid w:val="00837303"/>
    <w:rsid w:val="008373E0"/>
    <w:rsid w:val="0083751A"/>
    <w:rsid w:val="0083776B"/>
    <w:rsid w:val="00837AA8"/>
    <w:rsid w:val="008402DE"/>
    <w:rsid w:val="00840755"/>
    <w:rsid w:val="008407D5"/>
    <w:rsid w:val="00841318"/>
    <w:rsid w:val="008414A6"/>
    <w:rsid w:val="00841783"/>
    <w:rsid w:val="00841D74"/>
    <w:rsid w:val="00841DD2"/>
    <w:rsid w:val="00841EF5"/>
    <w:rsid w:val="0084241D"/>
    <w:rsid w:val="0084271A"/>
    <w:rsid w:val="00843214"/>
    <w:rsid w:val="00844316"/>
    <w:rsid w:val="008443A0"/>
    <w:rsid w:val="00844792"/>
    <w:rsid w:val="008453A9"/>
    <w:rsid w:val="0084583B"/>
    <w:rsid w:val="0084663E"/>
    <w:rsid w:val="00846946"/>
    <w:rsid w:val="00847157"/>
    <w:rsid w:val="0084738F"/>
    <w:rsid w:val="00847CF6"/>
    <w:rsid w:val="00847EAE"/>
    <w:rsid w:val="00850C2E"/>
    <w:rsid w:val="00851C27"/>
    <w:rsid w:val="00852274"/>
    <w:rsid w:val="008525F9"/>
    <w:rsid w:val="00852779"/>
    <w:rsid w:val="008528D7"/>
    <w:rsid w:val="008529FE"/>
    <w:rsid w:val="00852CBD"/>
    <w:rsid w:val="0085339F"/>
    <w:rsid w:val="00853851"/>
    <w:rsid w:val="008547A5"/>
    <w:rsid w:val="008549C2"/>
    <w:rsid w:val="00856052"/>
    <w:rsid w:val="008566AD"/>
    <w:rsid w:val="00856AFC"/>
    <w:rsid w:val="00856F7E"/>
    <w:rsid w:val="00856FAD"/>
    <w:rsid w:val="0086033C"/>
    <w:rsid w:val="00860BC2"/>
    <w:rsid w:val="00861813"/>
    <w:rsid w:val="00861B46"/>
    <w:rsid w:val="0086210D"/>
    <w:rsid w:val="008621B9"/>
    <w:rsid w:val="00862EDD"/>
    <w:rsid w:val="0086335D"/>
    <w:rsid w:val="008638A6"/>
    <w:rsid w:val="008640FC"/>
    <w:rsid w:val="0086426B"/>
    <w:rsid w:val="00864275"/>
    <w:rsid w:val="00864497"/>
    <w:rsid w:val="00864718"/>
    <w:rsid w:val="0086476E"/>
    <w:rsid w:val="008649E5"/>
    <w:rsid w:val="00864F77"/>
    <w:rsid w:val="00865C1C"/>
    <w:rsid w:val="00865EE5"/>
    <w:rsid w:val="0086665A"/>
    <w:rsid w:val="0086673C"/>
    <w:rsid w:val="00866A2D"/>
    <w:rsid w:val="00866BBA"/>
    <w:rsid w:val="0086776C"/>
    <w:rsid w:val="00867D9F"/>
    <w:rsid w:val="00867EA3"/>
    <w:rsid w:val="0087002F"/>
    <w:rsid w:val="00870054"/>
    <w:rsid w:val="0087061E"/>
    <w:rsid w:val="00870857"/>
    <w:rsid w:val="008708C2"/>
    <w:rsid w:val="00870D6A"/>
    <w:rsid w:val="0087116B"/>
    <w:rsid w:val="00871BF7"/>
    <w:rsid w:val="00871F05"/>
    <w:rsid w:val="00872C93"/>
    <w:rsid w:val="00872DFC"/>
    <w:rsid w:val="0087301A"/>
    <w:rsid w:val="00873072"/>
    <w:rsid w:val="008732AE"/>
    <w:rsid w:val="00873D68"/>
    <w:rsid w:val="00873F92"/>
    <w:rsid w:val="0087417F"/>
    <w:rsid w:val="008741DE"/>
    <w:rsid w:val="00874311"/>
    <w:rsid w:val="0087498D"/>
    <w:rsid w:val="00874D60"/>
    <w:rsid w:val="00875490"/>
    <w:rsid w:val="00875776"/>
    <w:rsid w:val="008766F2"/>
    <w:rsid w:val="00876A1B"/>
    <w:rsid w:val="00877548"/>
    <w:rsid w:val="008777A9"/>
    <w:rsid w:val="0087787F"/>
    <w:rsid w:val="0087793C"/>
    <w:rsid w:val="00877AC5"/>
    <w:rsid w:val="00877C94"/>
    <w:rsid w:val="0088048A"/>
    <w:rsid w:val="008806D1"/>
    <w:rsid w:val="00880F6E"/>
    <w:rsid w:val="00880FD1"/>
    <w:rsid w:val="00881036"/>
    <w:rsid w:val="008810A1"/>
    <w:rsid w:val="00881523"/>
    <w:rsid w:val="00881C54"/>
    <w:rsid w:val="00881E45"/>
    <w:rsid w:val="00882155"/>
    <w:rsid w:val="00882208"/>
    <w:rsid w:val="00882823"/>
    <w:rsid w:val="008829D6"/>
    <w:rsid w:val="008829EC"/>
    <w:rsid w:val="00883009"/>
    <w:rsid w:val="008837B0"/>
    <w:rsid w:val="008838D5"/>
    <w:rsid w:val="00883C6E"/>
    <w:rsid w:val="00883E30"/>
    <w:rsid w:val="00884794"/>
    <w:rsid w:val="00884DFA"/>
    <w:rsid w:val="008853F3"/>
    <w:rsid w:val="00885731"/>
    <w:rsid w:val="00885C82"/>
    <w:rsid w:val="008866FD"/>
    <w:rsid w:val="0088676E"/>
    <w:rsid w:val="00886B56"/>
    <w:rsid w:val="00886EA9"/>
    <w:rsid w:val="0088767C"/>
    <w:rsid w:val="00887E32"/>
    <w:rsid w:val="0089012D"/>
    <w:rsid w:val="00890837"/>
    <w:rsid w:val="008909E3"/>
    <w:rsid w:val="00890BF2"/>
    <w:rsid w:val="008910BD"/>
    <w:rsid w:val="00891117"/>
    <w:rsid w:val="00891143"/>
    <w:rsid w:val="00891144"/>
    <w:rsid w:val="00891629"/>
    <w:rsid w:val="00892B87"/>
    <w:rsid w:val="00892C7A"/>
    <w:rsid w:val="00892C80"/>
    <w:rsid w:val="00893163"/>
    <w:rsid w:val="008936D1"/>
    <w:rsid w:val="00893C9E"/>
    <w:rsid w:val="00893FD9"/>
    <w:rsid w:val="0089487F"/>
    <w:rsid w:val="0089493B"/>
    <w:rsid w:val="00894A94"/>
    <w:rsid w:val="00894E8B"/>
    <w:rsid w:val="00895563"/>
    <w:rsid w:val="00895F20"/>
    <w:rsid w:val="008979D8"/>
    <w:rsid w:val="00897A34"/>
    <w:rsid w:val="008A0228"/>
    <w:rsid w:val="008A0833"/>
    <w:rsid w:val="008A0C60"/>
    <w:rsid w:val="008A11BE"/>
    <w:rsid w:val="008A14EF"/>
    <w:rsid w:val="008A166A"/>
    <w:rsid w:val="008A1722"/>
    <w:rsid w:val="008A1923"/>
    <w:rsid w:val="008A1B46"/>
    <w:rsid w:val="008A2034"/>
    <w:rsid w:val="008A26CD"/>
    <w:rsid w:val="008A2AFE"/>
    <w:rsid w:val="008A2E80"/>
    <w:rsid w:val="008A3B4B"/>
    <w:rsid w:val="008A3D77"/>
    <w:rsid w:val="008A3E07"/>
    <w:rsid w:val="008A46E5"/>
    <w:rsid w:val="008A4842"/>
    <w:rsid w:val="008A4AD8"/>
    <w:rsid w:val="008A4FF0"/>
    <w:rsid w:val="008A52F2"/>
    <w:rsid w:val="008A54B1"/>
    <w:rsid w:val="008A598A"/>
    <w:rsid w:val="008A61BB"/>
    <w:rsid w:val="008A62FB"/>
    <w:rsid w:val="008A648C"/>
    <w:rsid w:val="008A6912"/>
    <w:rsid w:val="008A6C36"/>
    <w:rsid w:val="008A6E8D"/>
    <w:rsid w:val="008A6F2A"/>
    <w:rsid w:val="008B026F"/>
    <w:rsid w:val="008B0825"/>
    <w:rsid w:val="008B0898"/>
    <w:rsid w:val="008B0EFB"/>
    <w:rsid w:val="008B1384"/>
    <w:rsid w:val="008B143A"/>
    <w:rsid w:val="008B1466"/>
    <w:rsid w:val="008B268F"/>
    <w:rsid w:val="008B3A3E"/>
    <w:rsid w:val="008B3BB8"/>
    <w:rsid w:val="008B414F"/>
    <w:rsid w:val="008B454D"/>
    <w:rsid w:val="008B4857"/>
    <w:rsid w:val="008B5240"/>
    <w:rsid w:val="008B5768"/>
    <w:rsid w:val="008B58DF"/>
    <w:rsid w:val="008B5CB6"/>
    <w:rsid w:val="008B5DFB"/>
    <w:rsid w:val="008B5F6D"/>
    <w:rsid w:val="008B610F"/>
    <w:rsid w:val="008B6547"/>
    <w:rsid w:val="008B7C8B"/>
    <w:rsid w:val="008C044A"/>
    <w:rsid w:val="008C0BCA"/>
    <w:rsid w:val="008C0FEE"/>
    <w:rsid w:val="008C1155"/>
    <w:rsid w:val="008C1215"/>
    <w:rsid w:val="008C24A6"/>
    <w:rsid w:val="008C284E"/>
    <w:rsid w:val="008C2C21"/>
    <w:rsid w:val="008C31A3"/>
    <w:rsid w:val="008C3515"/>
    <w:rsid w:val="008C3B78"/>
    <w:rsid w:val="008C3BD4"/>
    <w:rsid w:val="008C4475"/>
    <w:rsid w:val="008C4A9F"/>
    <w:rsid w:val="008C4BC4"/>
    <w:rsid w:val="008C4EC3"/>
    <w:rsid w:val="008C5167"/>
    <w:rsid w:val="008C570E"/>
    <w:rsid w:val="008C5D43"/>
    <w:rsid w:val="008C6514"/>
    <w:rsid w:val="008C65E2"/>
    <w:rsid w:val="008C693B"/>
    <w:rsid w:val="008C7533"/>
    <w:rsid w:val="008C7C13"/>
    <w:rsid w:val="008D0BE6"/>
    <w:rsid w:val="008D0C52"/>
    <w:rsid w:val="008D0D11"/>
    <w:rsid w:val="008D0EF1"/>
    <w:rsid w:val="008D1432"/>
    <w:rsid w:val="008D1A41"/>
    <w:rsid w:val="008D1C37"/>
    <w:rsid w:val="008D260A"/>
    <w:rsid w:val="008D27C5"/>
    <w:rsid w:val="008D2802"/>
    <w:rsid w:val="008D2B6D"/>
    <w:rsid w:val="008D324F"/>
    <w:rsid w:val="008D3264"/>
    <w:rsid w:val="008D3327"/>
    <w:rsid w:val="008D3B79"/>
    <w:rsid w:val="008D57DD"/>
    <w:rsid w:val="008D5943"/>
    <w:rsid w:val="008D624A"/>
    <w:rsid w:val="008D656A"/>
    <w:rsid w:val="008D656D"/>
    <w:rsid w:val="008D65B9"/>
    <w:rsid w:val="008D69F8"/>
    <w:rsid w:val="008D6E17"/>
    <w:rsid w:val="008D72B6"/>
    <w:rsid w:val="008D7BE7"/>
    <w:rsid w:val="008D7E2F"/>
    <w:rsid w:val="008D7F85"/>
    <w:rsid w:val="008E0415"/>
    <w:rsid w:val="008E05C7"/>
    <w:rsid w:val="008E08EB"/>
    <w:rsid w:val="008E0C64"/>
    <w:rsid w:val="008E0EC1"/>
    <w:rsid w:val="008E11F2"/>
    <w:rsid w:val="008E17E3"/>
    <w:rsid w:val="008E1EED"/>
    <w:rsid w:val="008E21F2"/>
    <w:rsid w:val="008E25C9"/>
    <w:rsid w:val="008E2C73"/>
    <w:rsid w:val="008E3421"/>
    <w:rsid w:val="008E3885"/>
    <w:rsid w:val="008E3F0F"/>
    <w:rsid w:val="008E41B6"/>
    <w:rsid w:val="008E4757"/>
    <w:rsid w:val="008E4AA3"/>
    <w:rsid w:val="008E4C38"/>
    <w:rsid w:val="008E4CCC"/>
    <w:rsid w:val="008E4D39"/>
    <w:rsid w:val="008E517C"/>
    <w:rsid w:val="008E52F8"/>
    <w:rsid w:val="008E54DE"/>
    <w:rsid w:val="008E5DDB"/>
    <w:rsid w:val="008E6768"/>
    <w:rsid w:val="008E6FD3"/>
    <w:rsid w:val="008E724F"/>
    <w:rsid w:val="008E7440"/>
    <w:rsid w:val="008E7FB7"/>
    <w:rsid w:val="008F0008"/>
    <w:rsid w:val="008F0636"/>
    <w:rsid w:val="008F24E6"/>
    <w:rsid w:val="008F2A67"/>
    <w:rsid w:val="008F2AD1"/>
    <w:rsid w:val="008F410C"/>
    <w:rsid w:val="008F449D"/>
    <w:rsid w:val="008F4998"/>
    <w:rsid w:val="008F65A4"/>
    <w:rsid w:val="008F6671"/>
    <w:rsid w:val="008F6CBC"/>
    <w:rsid w:val="008F6FD5"/>
    <w:rsid w:val="008F7057"/>
    <w:rsid w:val="008F7392"/>
    <w:rsid w:val="008F7398"/>
    <w:rsid w:val="008F7558"/>
    <w:rsid w:val="008F7C22"/>
    <w:rsid w:val="008F7FEA"/>
    <w:rsid w:val="00900041"/>
    <w:rsid w:val="00900BC7"/>
    <w:rsid w:val="00900EB4"/>
    <w:rsid w:val="00901285"/>
    <w:rsid w:val="009015FB"/>
    <w:rsid w:val="00901906"/>
    <w:rsid w:val="009021CF"/>
    <w:rsid w:val="009028D0"/>
    <w:rsid w:val="00902B1F"/>
    <w:rsid w:val="00902B5B"/>
    <w:rsid w:val="00902CE7"/>
    <w:rsid w:val="0090326A"/>
    <w:rsid w:val="0090356B"/>
    <w:rsid w:val="00903AA8"/>
    <w:rsid w:val="00903E8B"/>
    <w:rsid w:val="009042F5"/>
    <w:rsid w:val="00905AC0"/>
    <w:rsid w:val="00905C1C"/>
    <w:rsid w:val="0090613F"/>
    <w:rsid w:val="00906AD7"/>
    <w:rsid w:val="00907745"/>
    <w:rsid w:val="009100EF"/>
    <w:rsid w:val="00910158"/>
    <w:rsid w:val="009101FF"/>
    <w:rsid w:val="0091071D"/>
    <w:rsid w:val="00910853"/>
    <w:rsid w:val="00910A1D"/>
    <w:rsid w:val="00910F5F"/>
    <w:rsid w:val="00911453"/>
    <w:rsid w:val="009123F2"/>
    <w:rsid w:val="0091328E"/>
    <w:rsid w:val="00913940"/>
    <w:rsid w:val="00913C25"/>
    <w:rsid w:val="00913C9F"/>
    <w:rsid w:val="00913EBA"/>
    <w:rsid w:val="009142FF"/>
    <w:rsid w:val="0091457F"/>
    <w:rsid w:val="0091591D"/>
    <w:rsid w:val="00915B9B"/>
    <w:rsid w:val="00916B75"/>
    <w:rsid w:val="00916D3D"/>
    <w:rsid w:val="00917962"/>
    <w:rsid w:val="00917E5F"/>
    <w:rsid w:val="00920AAF"/>
    <w:rsid w:val="00920E10"/>
    <w:rsid w:val="009210E3"/>
    <w:rsid w:val="00921B57"/>
    <w:rsid w:val="00921C9F"/>
    <w:rsid w:val="009229C2"/>
    <w:rsid w:val="00922B48"/>
    <w:rsid w:val="00922C3D"/>
    <w:rsid w:val="00922CD3"/>
    <w:rsid w:val="00922E7E"/>
    <w:rsid w:val="00925B21"/>
    <w:rsid w:val="00925BEE"/>
    <w:rsid w:val="00925C60"/>
    <w:rsid w:val="00925E99"/>
    <w:rsid w:val="009262C7"/>
    <w:rsid w:val="00926381"/>
    <w:rsid w:val="00927314"/>
    <w:rsid w:val="00927F55"/>
    <w:rsid w:val="00930881"/>
    <w:rsid w:val="00930A0E"/>
    <w:rsid w:val="00931737"/>
    <w:rsid w:val="009324AC"/>
    <w:rsid w:val="00932716"/>
    <w:rsid w:val="00932EFC"/>
    <w:rsid w:val="00933323"/>
    <w:rsid w:val="009339A3"/>
    <w:rsid w:val="00933EC0"/>
    <w:rsid w:val="00933EC3"/>
    <w:rsid w:val="00934711"/>
    <w:rsid w:val="00934E3F"/>
    <w:rsid w:val="009353AD"/>
    <w:rsid w:val="009357D0"/>
    <w:rsid w:val="00935C55"/>
    <w:rsid w:val="0093602D"/>
    <w:rsid w:val="00936F13"/>
    <w:rsid w:val="00937900"/>
    <w:rsid w:val="00937C9F"/>
    <w:rsid w:val="00940554"/>
    <w:rsid w:val="00940ADA"/>
    <w:rsid w:val="00940BA0"/>
    <w:rsid w:val="00942676"/>
    <w:rsid w:val="009427D5"/>
    <w:rsid w:val="00942AAA"/>
    <w:rsid w:val="00942C8F"/>
    <w:rsid w:val="00942E6E"/>
    <w:rsid w:val="00943F95"/>
    <w:rsid w:val="009447E8"/>
    <w:rsid w:val="00944D3C"/>
    <w:rsid w:val="009450E4"/>
    <w:rsid w:val="00945A2D"/>
    <w:rsid w:val="00945A80"/>
    <w:rsid w:val="009463C6"/>
    <w:rsid w:val="009468EE"/>
    <w:rsid w:val="00947765"/>
    <w:rsid w:val="009477D0"/>
    <w:rsid w:val="00947AF9"/>
    <w:rsid w:val="00947C6D"/>
    <w:rsid w:val="00950096"/>
    <w:rsid w:val="009501EF"/>
    <w:rsid w:val="0095096C"/>
    <w:rsid w:val="00951BF9"/>
    <w:rsid w:val="00952271"/>
    <w:rsid w:val="00952993"/>
    <w:rsid w:val="00953063"/>
    <w:rsid w:val="009531D7"/>
    <w:rsid w:val="00953A81"/>
    <w:rsid w:val="00953C1D"/>
    <w:rsid w:val="00953E2F"/>
    <w:rsid w:val="00954074"/>
    <w:rsid w:val="00954293"/>
    <w:rsid w:val="009544B8"/>
    <w:rsid w:val="00954C77"/>
    <w:rsid w:val="0095503D"/>
    <w:rsid w:val="009550B1"/>
    <w:rsid w:val="0095526E"/>
    <w:rsid w:val="00955831"/>
    <w:rsid w:val="00955953"/>
    <w:rsid w:val="00955EEA"/>
    <w:rsid w:val="009563D4"/>
    <w:rsid w:val="00956BE3"/>
    <w:rsid w:val="00956CCC"/>
    <w:rsid w:val="00957289"/>
    <w:rsid w:val="00957805"/>
    <w:rsid w:val="00957C78"/>
    <w:rsid w:val="00960333"/>
    <w:rsid w:val="00960357"/>
    <w:rsid w:val="009612CD"/>
    <w:rsid w:val="0096145A"/>
    <w:rsid w:val="00962CAD"/>
    <w:rsid w:val="00962F87"/>
    <w:rsid w:val="00963859"/>
    <w:rsid w:val="00963BBE"/>
    <w:rsid w:val="00963C6F"/>
    <w:rsid w:val="009645D0"/>
    <w:rsid w:val="00964AEF"/>
    <w:rsid w:val="00965624"/>
    <w:rsid w:val="00965702"/>
    <w:rsid w:val="00966449"/>
    <w:rsid w:val="00966645"/>
    <w:rsid w:val="009668D7"/>
    <w:rsid w:val="0096693D"/>
    <w:rsid w:val="00966BBE"/>
    <w:rsid w:val="009675E6"/>
    <w:rsid w:val="0096788E"/>
    <w:rsid w:val="00967EAE"/>
    <w:rsid w:val="00970179"/>
    <w:rsid w:val="00970564"/>
    <w:rsid w:val="00970AFC"/>
    <w:rsid w:val="00970E8C"/>
    <w:rsid w:val="009713C0"/>
    <w:rsid w:val="0097190D"/>
    <w:rsid w:val="00971915"/>
    <w:rsid w:val="00972765"/>
    <w:rsid w:val="00973083"/>
    <w:rsid w:val="00974754"/>
    <w:rsid w:val="009748CD"/>
    <w:rsid w:val="00975388"/>
    <w:rsid w:val="009753BE"/>
    <w:rsid w:val="0097595D"/>
    <w:rsid w:val="00975C0F"/>
    <w:rsid w:val="0097763F"/>
    <w:rsid w:val="009803FB"/>
    <w:rsid w:val="00980B71"/>
    <w:rsid w:val="00980DCF"/>
    <w:rsid w:val="009810BC"/>
    <w:rsid w:val="009811E7"/>
    <w:rsid w:val="009811F2"/>
    <w:rsid w:val="009817B9"/>
    <w:rsid w:val="009820A4"/>
    <w:rsid w:val="009821FE"/>
    <w:rsid w:val="00982C1B"/>
    <w:rsid w:val="00982F58"/>
    <w:rsid w:val="0098344E"/>
    <w:rsid w:val="009834A0"/>
    <w:rsid w:val="0098352D"/>
    <w:rsid w:val="00983B9D"/>
    <w:rsid w:val="00983C21"/>
    <w:rsid w:val="00984177"/>
    <w:rsid w:val="009841FF"/>
    <w:rsid w:val="00984832"/>
    <w:rsid w:val="00985102"/>
    <w:rsid w:val="00985C1D"/>
    <w:rsid w:val="0098629D"/>
    <w:rsid w:val="009866C0"/>
    <w:rsid w:val="00987FF1"/>
    <w:rsid w:val="00990466"/>
    <w:rsid w:val="009906B9"/>
    <w:rsid w:val="00990B06"/>
    <w:rsid w:val="00990F5B"/>
    <w:rsid w:val="00990FC4"/>
    <w:rsid w:val="00991285"/>
    <w:rsid w:val="0099152C"/>
    <w:rsid w:val="009916E2"/>
    <w:rsid w:val="00991EAB"/>
    <w:rsid w:val="00992855"/>
    <w:rsid w:val="009928DD"/>
    <w:rsid w:val="00992ABF"/>
    <w:rsid w:val="00992BF8"/>
    <w:rsid w:val="0099301B"/>
    <w:rsid w:val="00993129"/>
    <w:rsid w:val="0099338E"/>
    <w:rsid w:val="009937D5"/>
    <w:rsid w:val="00993869"/>
    <w:rsid w:val="009939F1"/>
    <w:rsid w:val="00993C8E"/>
    <w:rsid w:val="00993CA3"/>
    <w:rsid w:val="00993EBD"/>
    <w:rsid w:val="00994449"/>
    <w:rsid w:val="0099458E"/>
    <w:rsid w:val="009945DA"/>
    <w:rsid w:val="00995EE2"/>
    <w:rsid w:val="0099620B"/>
    <w:rsid w:val="009965B5"/>
    <w:rsid w:val="009967EF"/>
    <w:rsid w:val="00996E5C"/>
    <w:rsid w:val="009A0121"/>
    <w:rsid w:val="009A01B6"/>
    <w:rsid w:val="009A0267"/>
    <w:rsid w:val="009A0420"/>
    <w:rsid w:val="009A04D8"/>
    <w:rsid w:val="009A0869"/>
    <w:rsid w:val="009A0BD2"/>
    <w:rsid w:val="009A1032"/>
    <w:rsid w:val="009A1B9E"/>
    <w:rsid w:val="009A2373"/>
    <w:rsid w:val="009A305D"/>
    <w:rsid w:val="009A33D5"/>
    <w:rsid w:val="009A47A6"/>
    <w:rsid w:val="009A4D50"/>
    <w:rsid w:val="009A4F14"/>
    <w:rsid w:val="009A5298"/>
    <w:rsid w:val="009A5645"/>
    <w:rsid w:val="009A5950"/>
    <w:rsid w:val="009A59C2"/>
    <w:rsid w:val="009A61F8"/>
    <w:rsid w:val="009A6302"/>
    <w:rsid w:val="009A6430"/>
    <w:rsid w:val="009A6658"/>
    <w:rsid w:val="009A6928"/>
    <w:rsid w:val="009A6BCC"/>
    <w:rsid w:val="009A6E1A"/>
    <w:rsid w:val="009A7095"/>
    <w:rsid w:val="009A78C9"/>
    <w:rsid w:val="009B0ABD"/>
    <w:rsid w:val="009B19DE"/>
    <w:rsid w:val="009B2E76"/>
    <w:rsid w:val="009B2FC5"/>
    <w:rsid w:val="009B3214"/>
    <w:rsid w:val="009B32E0"/>
    <w:rsid w:val="009B3DCC"/>
    <w:rsid w:val="009B45D5"/>
    <w:rsid w:val="009B4B1C"/>
    <w:rsid w:val="009B4DD6"/>
    <w:rsid w:val="009B55BA"/>
    <w:rsid w:val="009B5700"/>
    <w:rsid w:val="009B5AC7"/>
    <w:rsid w:val="009B5B12"/>
    <w:rsid w:val="009B5CB6"/>
    <w:rsid w:val="009B67B6"/>
    <w:rsid w:val="009B6A58"/>
    <w:rsid w:val="009B6DB8"/>
    <w:rsid w:val="009B7170"/>
    <w:rsid w:val="009B71C2"/>
    <w:rsid w:val="009B7693"/>
    <w:rsid w:val="009B7C83"/>
    <w:rsid w:val="009B7EB5"/>
    <w:rsid w:val="009C03D6"/>
    <w:rsid w:val="009C0971"/>
    <w:rsid w:val="009C0F9B"/>
    <w:rsid w:val="009C136A"/>
    <w:rsid w:val="009C14CA"/>
    <w:rsid w:val="009C1659"/>
    <w:rsid w:val="009C1873"/>
    <w:rsid w:val="009C19C1"/>
    <w:rsid w:val="009C3556"/>
    <w:rsid w:val="009C3D80"/>
    <w:rsid w:val="009C3F7E"/>
    <w:rsid w:val="009C4275"/>
    <w:rsid w:val="009C49B6"/>
    <w:rsid w:val="009C5547"/>
    <w:rsid w:val="009C613B"/>
    <w:rsid w:val="009C6F87"/>
    <w:rsid w:val="009C7642"/>
    <w:rsid w:val="009C783B"/>
    <w:rsid w:val="009C7A7F"/>
    <w:rsid w:val="009C7AF6"/>
    <w:rsid w:val="009C7DD7"/>
    <w:rsid w:val="009C7FCE"/>
    <w:rsid w:val="009D0634"/>
    <w:rsid w:val="009D0DA9"/>
    <w:rsid w:val="009D1004"/>
    <w:rsid w:val="009D10C4"/>
    <w:rsid w:val="009D1514"/>
    <w:rsid w:val="009D1DB1"/>
    <w:rsid w:val="009D221B"/>
    <w:rsid w:val="009D2A23"/>
    <w:rsid w:val="009D38CF"/>
    <w:rsid w:val="009D3C93"/>
    <w:rsid w:val="009D3C99"/>
    <w:rsid w:val="009D400A"/>
    <w:rsid w:val="009D40E6"/>
    <w:rsid w:val="009D4329"/>
    <w:rsid w:val="009D4381"/>
    <w:rsid w:val="009D4711"/>
    <w:rsid w:val="009D4D54"/>
    <w:rsid w:val="009D4F78"/>
    <w:rsid w:val="009D5107"/>
    <w:rsid w:val="009D5582"/>
    <w:rsid w:val="009D55A1"/>
    <w:rsid w:val="009D56FF"/>
    <w:rsid w:val="009D59F1"/>
    <w:rsid w:val="009D5D88"/>
    <w:rsid w:val="009D63DB"/>
    <w:rsid w:val="009D6541"/>
    <w:rsid w:val="009D6B57"/>
    <w:rsid w:val="009D6D2B"/>
    <w:rsid w:val="009D70A8"/>
    <w:rsid w:val="009D77A4"/>
    <w:rsid w:val="009D7B94"/>
    <w:rsid w:val="009E00BA"/>
    <w:rsid w:val="009E04E5"/>
    <w:rsid w:val="009E073C"/>
    <w:rsid w:val="009E0925"/>
    <w:rsid w:val="009E1419"/>
    <w:rsid w:val="009E19AB"/>
    <w:rsid w:val="009E23E8"/>
    <w:rsid w:val="009E265F"/>
    <w:rsid w:val="009E2B83"/>
    <w:rsid w:val="009E2D49"/>
    <w:rsid w:val="009E30B9"/>
    <w:rsid w:val="009E3140"/>
    <w:rsid w:val="009E335A"/>
    <w:rsid w:val="009E34BD"/>
    <w:rsid w:val="009E3628"/>
    <w:rsid w:val="009E412F"/>
    <w:rsid w:val="009E54F1"/>
    <w:rsid w:val="009E5583"/>
    <w:rsid w:val="009E5645"/>
    <w:rsid w:val="009E66C2"/>
    <w:rsid w:val="009E6867"/>
    <w:rsid w:val="009E71CA"/>
    <w:rsid w:val="009E7555"/>
    <w:rsid w:val="009E7CB7"/>
    <w:rsid w:val="009F047C"/>
    <w:rsid w:val="009F0527"/>
    <w:rsid w:val="009F061E"/>
    <w:rsid w:val="009F0899"/>
    <w:rsid w:val="009F12BD"/>
    <w:rsid w:val="009F1470"/>
    <w:rsid w:val="009F1FCD"/>
    <w:rsid w:val="009F24C9"/>
    <w:rsid w:val="009F296D"/>
    <w:rsid w:val="009F3917"/>
    <w:rsid w:val="009F3C95"/>
    <w:rsid w:val="009F3D18"/>
    <w:rsid w:val="009F417D"/>
    <w:rsid w:val="009F44E2"/>
    <w:rsid w:val="009F48F6"/>
    <w:rsid w:val="009F4B61"/>
    <w:rsid w:val="009F4DA4"/>
    <w:rsid w:val="009F5C00"/>
    <w:rsid w:val="009F601E"/>
    <w:rsid w:val="009F641C"/>
    <w:rsid w:val="009F6624"/>
    <w:rsid w:val="009F6671"/>
    <w:rsid w:val="009F6867"/>
    <w:rsid w:val="009F70A3"/>
    <w:rsid w:val="009F7279"/>
    <w:rsid w:val="009F7646"/>
    <w:rsid w:val="00A00245"/>
    <w:rsid w:val="00A00629"/>
    <w:rsid w:val="00A011BD"/>
    <w:rsid w:val="00A014B0"/>
    <w:rsid w:val="00A0189E"/>
    <w:rsid w:val="00A01B4D"/>
    <w:rsid w:val="00A01D41"/>
    <w:rsid w:val="00A01E77"/>
    <w:rsid w:val="00A01F0D"/>
    <w:rsid w:val="00A01F9B"/>
    <w:rsid w:val="00A01FDE"/>
    <w:rsid w:val="00A02004"/>
    <w:rsid w:val="00A020FA"/>
    <w:rsid w:val="00A023F4"/>
    <w:rsid w:val="00A03FC1"/>
    <w:rsid w:val="00A0448D"/>
    <w:rsid w:val="00A049D0"/>
    <w:rsid w:val="00A04A15"/>
    <w:rsid w:val="00A050D5"/>
    <w:rsid w:val="00A062E5"/>
    <w:rsid w:val="00A064B0"/>
    <w:rsid w:val="00A06516"/>
    <w:rsid w:val="00A07E73"/>
    <w:rsid w:val="00A100CF"/>
    <w:rsid w:val="00A109AD"/>
    <w:rsid w:val="00A11296"/>
    <w:rsid w:val="00A114AE"/>
    <w:rsid w:val="00A11AEF"/>
    <w:rsid w:val="00A12181"/>
    <w:rsid w:val="00A121F5"/>
    <w:rsid w:val="00A12217"/>
    <w:rsid w:val="00A125AD"/>
    <w:rsid w:val="00A126AA"/>
    <w:rsid w:val="00A12C00"/>
    <w:rsid w:val="00A13644"/>
    <w:rsid w:val="00A13AB0"/>
    <w:rsid w:val="00A14239"/>
    <w:rsid w:val="00A148D0"/>
    <w:rsid w:val="00A14B34"/>
    <w:rsid w:val="00A15560"/>
    <w:rsid w:val="00A17490"/>
    <w:rsid w:val="00A20D10"/>
    <w:rsid w:val="00A21711"/>
    <w:rsid w:val="00A21DD5"/>
    <w:rsid w:val="00A21E5F"/>
    <w:rsid w:val="00A21FA1"/>
    <w:rsid w:val="00A22248"/>
    <w:rsid w:val="00A22DC5"/>
    <w:rsid w:val="00A2341E"/>
    <w:rsid w:val="00A2418C"/>
    <w:rsid w:val="00A243F4"/>
    <w:rsid w:val="00A24D58"/>
    <w:rsid w:val="00A24DB3"/>
    <w:rsid w:val="00A25196"/>
    <w:rsid w:val="00A251A9"/>
    <w:rsid w:val="00A252F0"/>
    <w:rsid w:val="00A25401"/>
    <w:rsid w:val="00A25A3C"/>
    <w:rsid w:val="00A25CCD"/>
    <w:rsid w:val="00A26395"/>
    <w:rsid w:val="00A265A9"/>
    <w:rsid w:val="00A26A51"/>
    <w:rsid w:val="00A26AF1"/>
    <w:rsid w:val="00A26C90"/>
    <w:rsid w:val="00A26F3F"/>
    <w:rsid w:val="00A27D91"/>
    <w:rsid w:val="00A30140"/>
    <w:rsid w:val="00A308B1"/>
    <w:rsid w:val="00A309AD"/>
    <w:rsid w:val="00A30ABA"/>
    <w:rsid w:val="00A31967"/>
    <w:rsid w:val="00A3197A"/>
    <w:rsid w:val="00A31A15"/>
    <w:rsid w:val="00A31D5C"/>
    <w:rsid w:val="00A33398"/>
    <w:rsid w:val="00A33789"/>
    <w:rsid w:val="00A33EDC"/>
    <w:rsid w:val="00A3436A"/>
    <w:rsid w:val="00A34393"/>
    <w:rsid w:val="00A34B16"/>
    <w:rsid w:val="00A3525B"/>
    <w:rsid w:val="00A353E5"/>
    <w:rsid w:val="00A353F2"/>
    <w:rsid w:val="00A35BAA"/>
    <w:rsid w:val="00A35D02"/>
    <w:rsid w:val="00A35F0B"/>
    <w:rsid w:val="00A37A29"/>
    <w:rsid w:val="00A402BA"/>
    <w:rsid w:val="00A4030F"/>
    <w:rsid w:val="00A407D5"/>
    <w:rsid w:val="00A40A1B"/>
    <w:rsid w:val="00A41094"/>
    <w:rsid w:val="00A415A0"/>
    <w:rsid w:val="00A41F34"/>
    <w:rsid w:val="00A42194"/>
    <w:rsid w:val="00A42847"/>
    <w:rsid w:val="00A43628"/>
    <w:rsid w:val="00A43D6D"/>
    <w:rsid w:val="00A44927"/>
    <w:rsid w:val="00A44A7A"/>
    <w:rsid w:val="00A44FBB"/>
    <w:rsid w:val="00A44FC4"/>
    <w:rsid w:val="00A45816"/>
    <w:rsid w:val="00A45B16"/>
    <w:rsid w:val="00A45FCC"/>
    <w:rsid w:val="00A461CF"/>
    <w:rsid w:val="00A464D3"/>
    <w:rsid w:val="00A46990"/>
    <w:rsid w:val="00A46A64"/>
    <w:rsid w:val="00A46C20"/>
    <w:rsid w:val="00A46CA8"/>
    <w:rsid w:val="00A46F73"/>
    <w:rsid w:val="00A46FF8"/>
    <w:rsid w:val="00A47118"/>
    <w:rsid w:val="00A4741C"/>
    <w:rsid w:val="00A478CA"/>
    <w:rsid w:val="00A47C50"/>
    <w:rsid w:val="00A5074E"/>
    <w:rsid w:val="00A50E26"/>
    <w:rsid w:val="00A523FF"/>
    <w:rsid w:val="00A52DFD"/>
    <w:rsid w:val="00A5306D"/>
    <w:rsid w:val="00A5397F"/>
    <w:rsid w:val="00A53999"/>
    <w:rsid w:val="00A543D7"/>
    <w:rsid w:val="00A548D9"/>
    <w:rsid w:val="00A54A6D"/>
    <w:rsid w:val="00A54E10"/>
    <w:rsid w:val="00A55351"/>
    <w:rsid w:val="00A555E0"/>
    <w:rsid w:val="00A556A0"/>
    <w:rsid w:val="00A55D25"/>
    <w:rsid w:val="00A562E1"/>
    <w:rsid w:val="00A56317"/>
    <w:rsid w:val="00A5793E"/>
    <w:rsid w:val="00A57F45"/>
    <w:rsid w:val="00A60335"/>
    <w:rsid w:val="00A603CA"/>
    <w:rsid w:val="00A60453"/>
    <w:rsid w:val="00A60FB2"/>
    <w:rsid w:val="00A6153C"/>
    <w:rsid w:val="00A615B0"/>
    <w:rsid w:val="00A61750"/>
    <w:rsid w:val="00A61797"/>
    <w:rsid w:val="00A61814"/>
    <w:rsid w:val="00A61837"/>
    <w:rsid w:val="00A61D74"/>
    <w:rsid w:val="00A61F4A"/>
    <w:rsid w:val="00A6310C"/>
    <w:rsid w:val="00A6319E"/>
    <w:rsid w:val="00A63D9F"/>
    <w:rsid w:val="00A63DB1"/>
    <w:rsid w:val="00A64176"/>
    <w:rsid w:val="00A64297"/>
    <w:rsid w:val="00A64496"/>
    <w:rsid w:val="00A65BE6"/>
    <w:rsid w:val="00A65D57"/>
    <w:rsid w:val="00A65F7D"/>
    <w:rsid w:val="00A66630"/>
    <w:rsid w:val="00A66821"/>
    <w:rsid w:val="00A66CD0"/>
    <w:rsid w:val="00A6730F"/>
    <w:rsid w:val="00A67708"/>
    <w:rsid w:val="00A678EF"/>
    <w:rsid w:val="00A67AAB"/>
    <w:rsid w:val="00A70358"/>
    <w:rsid w:val="00A70C08"/>
    <w:rsid w:val="00A70ED3"/>
    <w:rsid w:val="00A71206"/>
    <w:rsid w:val="00A71676"/>
    <w:rsid w:val="00A71B72"/>
    <w:rsid w:val="00A72564"/>
    <w:rsid w:val="00A72677"/>
    <w:rsid w:val="00A7321C"/>
    <w:rsid w:val="00A7336E"/>
    <w:rsid w:val="00A73777"/>
    <w:rsid w:val="00A7427C"/>
    <w:rsid w:val="00A742D7"/>
    <w:rsid w:val="00A74462"/>
    <w:rsid w:val="00A75321"/>
    <w:rsid w:val="00A75940"/>
    <w:rsid w:val="00A75DC6"/>
    <w:rsid w:val="00A75E52"/>
    <w:rsid w:val="00A760DD"/>
    <w:rsid w:val="00A76748"/>
    <w:rsid w:val="00A7706B"/>
    <w:rsid w:val="00A770E0"/>
    <w:rsid w:val="00A772E6"/>
    <w:rsid w:val="00A7730C"/>
    <w:rsid w:val="00A807C4"/>
    <w:rsid w:val="00A808EA"/>
    <w:rsid w:val="00A81515"/>
    <w:rsid w:val="00A82475"/>
    <w:rsid w:val="00A8252C"/>
    <w:rsid w:val="00A82962"/>
    <w:rsid w:val="00A82F33"/>
    <w:rsid w:val="00A83E4C"/>
    <w:rsid w:val="00A84C16"/>
    <w:rsid w:val="00A84E1C"/>
    <w:rsid w:val="00A85036"/>
    <w:rsid w:val="00A853BE"/>
    <w:rsid w:val="00A85B0D"/>
    <w:rsid w:val="00A86E4E"/>
    <w:rsid w:val="00A87270"/>
    <w:rsid w:val="00A87F95"/>
    <w:rsid w:val="00A9039A"/>
    <w:rsid w:val="00A9039E"/>
    <w:rsid w:val="00A908F4"/>
    <w:rsid w:val="00A9140C"/>
    <w:rsid w:val="00A9148A"/>
    <w:rsid w:val="00A91691"/>
    <w:rsid w:val="00A91990"/>
    <w:rsid w:val="00A91A0C"/>
    <w:rsid w:val="00A91AA2"/>
    <w:rsid w:val="00A9226A"/>
    <w:rsid w:val="00A92567"/>
    <w:rsid w:val="00A93095"/>
    <w:rsid w:val="00A936E3"/>
    <w:rsid w:val="00A93A62"/>
    <w:rsid w:val="00A93FEF"/>
    <w:rsid w:val="00A9417C"/>
    <w:rsid w:val="00A94D38"/>
    <w:rsid w:val="00A954A9"/>
    <w:rsid w:val="00A95F3E"/>
    <w:rsid w:val="00A9612F"/>
    <w:rsid w:val="00A96701"/>
    <w:rsid w:val="00A96BCB"/>
    <w:rsid w:val="00A9757F"/>
    <w:rsid w:val="00A97596"/>
    <w:rsid w:val="00A97C0C"/>
    <w:rsid w:val="00AA022F"/>
    <w:rsid w:val="00AA046C"/>
    <w:rsid w:val="00AA087B"/>
    <w:rsid w:val="00AA09B4"/>
    <w:rsid w:val="00AA0A52"/>
    <w:rsid w:val="00AA0EB2"/>
    <w:rsid w:val="00AA104C"/>
    <w:rsid w:val="00AA1214"/>
    <w:rsid w:val="00AA132E"/>
    <w:rsid w:val="00AA1C40"/>
    <w:rsid w:val="00AA1D98"/>
    <w:rsid w:val="00AA1E20"/>
    <w:rsid w:val="00AA1F23"/>
    <w:rsid w:val="00AA2225"/>
    <w:rsid w:val="00AA25A0"/>
    <w:rsid w:val="00AA2797"/>
    <w:rsid w:val="00AA2F00"/>
    <w:rsid w:val="00AA31DC"/>
    <w:rsid w:val="00AA3313"/>
    <w:rsid w:val="00AA392E"/>
    <w:rsid w:val="00AA3C6B"/>
    <w:rsid w:val="00AA4674"/>
    <w:rsid w:val="00AA49E1"/>
    <w:rsid w:val="00AA4C19"/>
    <w:rsid w:val="00AA50EB"/>
    <w:rsid w:val="00AA5787"/>
    <w:rsid w:val="00AA5A7A"/>
    <w:rsid w:val="00AA5EC4"/>
    <w:rsid w:val="00AA60CA"/>
    <w:rsid w:val="00AA71F9"/>
    <w:rsid w:val="00AA78D0"/>
    <w:rsid w:val="00AB007C"/>
    <w:rsid w:val="00AB010B"/>
    <w:rsid w:val="00AB0C01"/>
    <w:rsid w:val="00AB0D70"/>
    <w:rsid w:val="00AB0F31"/>
    <w:rsid w:val="00AB190D"/>
    <w:rsid w:val="00AB1EDA"/>
    <w:rsid w:val="00AB2220"/>
    <w:rsid w:val="00AB25B3"/>
    <w:rsid w:val="00AB3C9A"/>
    <w:rsid w:val="00AB4022"/>
    <w:rsid w:val="00AB409B"/>
    <w:rsid w:val="00AB4209"/>
    <w:rsid w:val="00AB4306"/>
    <w:rsid w:val="00AB465C"/>
    <w:rsid w:val="00AB512C"/>
    <w:rsid w:val="00AB6EB4"/>
    <w:rsid w:val="00AB73D7"/>
    <w:rsid w:val="00AB73DC"/>
    <w:rsid w:val="00AB7B35"/>
    <w:rsid w:val="00AC0984"/>
    <w:rsid w:val="00AC1444"/>
    <w:rsid w:val="00AC150B"/>
    <w:rsid w:val="00AC1763"/>
    <w:rsid w:val="00AC1774"/>
    <w:rsid w:val="00AC1C2B"/>
    <w:rsid w:val="00AC1C37"/>
    <w:rsid w:val="00AC1DB6"/>
    <w:rsid w:val="00AC1DC6"/>
    <w:rsid w:val="00AC28DA"/>
    <w:rsid w:val="00AC326A"/>
    <w:rsid w:val="00AC3331"/>
    <w:rsid w:val="00AC3909"/>
    <w:rsid w:val="00AC3D30"/>
    <w:rsid w:val="00AC3EA7"/>
    <w:rsid w:val="00AC406F"/>
    <w:rsid w:val="00AC408D"/>
    <w:rsid w:val="00AC48BF"/>
    <w:rsid w:val="00AC5471"/>
    <w:rsid w:val="00AC5C84"/>
    <w:rsid w:val="00AC5CA1"/>
    <w:rsid w:val="00AC5D61"/>
    <w:rsid w:val="00AC67E4"/>
    <w:rsid w:val="00AC6D71"/>
    <w:rsid w:val="00AC6EDF"/>
    <w:rsid w:val="00AC7CDD"/>
    <w:rsid w:val="00AD04E8"/>
    <w:rsid w:val="00AD0593"/>
    <w:rsid w:val="00AD0CBD"/>
    <w:rsid w:val="00AD0D8E"/>
    <w:rsid w:val="00AD13AD"/>
    <w:rsid w:val="00AD140D"/>
    <w:rsid w:val="00AD1891"/>
    <w:rsid w:val="00AD1EA7"/>
    <w:rsid w:val="00AD2E1D"/>
    <w:rsid w:val="00AD4352"/>
    <w:rsid w:val="00AD49A6"/>
    <w:rsid w:val="00AD538F"/>
    <w:rsid w:val="00AD5895"/>
    <w:rsid w:val="00AD5AE1"/>
    <w:rsid w:val="00AD5C6D"/>
    <w:rsid w:val="00AD60AC"/>
    <w:rsid w:val="00AD61D3"/>
    <w:rsid w:val="00AD6434"/>
    <w:rsid w:val="00AD66F5"/>
    <w:rsid w:val="00AD687E"/>
    <w:rsid w:val="00AD7068"/>
    <w:rsid w:val="00AD7156"/>
    <w:rsid w:val="00AD723A"/>
    <w:rsid w:val="00AD756D"/>
    <w:rsid w:val="00AD76C6"/>
    <w:rsid w:val="00AD790D"/>
    <w:rsid w:val="00AD7CB8"/>
    <w:rsid w:val="00AE0428"/>
    <w:rsid w:val="00AE0540"/>
    <w:rsid w:val="00AE0878"/>
    <w:rsid w:val="00AE0F38"/>
    <w:rsid w:val="00AE1102"/>
    <w:rsid w:val="00AE1758"/>
    <w:rsid w:val="00AE1B6B"/>
    <w:rsid w:val="00AE2729"/>
    <w:rsid w:val="00AE2E96"/>
    <w:rsid w:val="00AE301F"/>
    <w:rsid w:val="00AE3BA3"/>
    <w:rsid w:val="00AE5540"/>
    <w:rsid w:val="00AE5E7F"/>
    <w:rsid w:val="00AE6228"/>
    <w:rsid w:val="00AE6CE2"/>
    <w:rsid w:val="00AE74C9"/>
    <w:rsid w:val="00AE776C"/>
    <w:rsid w:val="00AE792C"/>
    <w:rsid w:val="00AE7A83"/>
    <w:rsid w:val="00AE7B82"/>
    <w:rsid w:val="00AE7C47"/>
    <w:rsid w:val="00AE7F85"/>
    <w:rsid w:val="00AF010A"/>
    <w:rsid w:val="00AF0699"/>
    <w:rsid w:val="00AF0E30"/>
    <w:rsid w:val="00AF0E52"/>
    <w:rsid w:val="00AF12E9"/>
    <w:rsid w:val="00AF1556"/>
    <w:rsid w:val="00AF15F8"/>
    <w:rsid w:val="00AF16C6"/>
    <w:rsid w:val="00AF2047"/>
    <w:rsid w:val="00AF21BD"/>
    <w:rsid w:val="00AF327D"/>
    <w:rsid w:val="00AF3C09"/>
    <w:rsid w:val="00AF3E7F"/>
    <w:rsid w:val="00AF40BB"/>
    <w:rsid w:val="00AF41DC"/>
    <w:rsid w:val="00AF420B"/>
    <w:rsid w:val="00AF44D0"/>
    <w:rsid w:val="00AF4626"/>
    <w:rsid w:val="00AF4AE4"/>
    <w:rsid w:val="00AF4E97"/>
    <w:rsid w:val="00AF508E"/>
    <w:rsid w:val="00AF514C"/>
    <w:rsid w:val="00AF6184"/>
    <w:rsid w:val="00AF6926"/>
    <w:rsid w:val="00AF700B"/>
    <w:rsid w:val="00AF7AF5"/>
    <w:rsid w:val="00B00107"/>
    <w:rsid w:val="00B0065F"/>
    <w:rsid w:val="00B00714"/>
    <w:rsid w:val="00B00968"/>
    <w:rsid w:val="00B00A09"/>
    <w:rsid w:val="00B01120"/>
    <w:rsid w:val="00B01653"/>
    <w:rsid w:val="00B016D3"/>
    <w:rsid w:val="00B01C7A"/>
    <w:rsid w:val="00B01CCA"/>
    <w:rsid w:val="00B01E21"/>
    <w:rsid w:val="00B0285E"/>
    <w:rsid w:val="00B02DAD"/>
    <w:rsid w:val="00B032B0"/>
    <w:rsid w:val="00B03B5B"/>
    <w:rsid w:val="00B04415"/>
    <w:rsid w:val="00B0447A"/>
    <w:rsid w:val="00B0467B"/>
    <w:rsid w:val="00B04C58"/>
    <w:rsid w:val="00B04E3F"/>
    <w:rsid w:val="00B04F02"/>
    <w:rsid w:val="00B05B84"/>
    <w:rsid w:val="00B0638B"/>
    <w:rsid w:val="00B06C09"/>
    <w:rsid w:val="00B071A6"/>
    <w:rsid w:val="00B07960"/>
    <w:rsid w:val="00B07BD6"/>
    <w:rsid w:val="00B07E8C"/>
    <w:rsid w:val="00B10029"/>
    <w:rsid w:val="00B10165"/>
    <w:rsid w:val="00B1022A"/>
    <w:rsid w:val="00B1069A"/>
    <w:rsid w:val="00B10B4A"/>
    <w:rsid w:val="00B11791"/>
    <w:rsid w:val="00B12272"/>
    <w:rsid w:val="00B12AF1"/>
    <w:rsid w:val="00B1312A"/>
    <w:rsid w:val="00B13246"/>
    <w:rsid w:val="00B13263"/>
    <w:rsid w:val="00B14439"/>
    <w:rsid w:val="00B14EDA"/>
    <w:rsid w:val="00B15218"/>
    <w:rsid w:val="00B155A0"/>
    <w:rsid w:val="00B16EFB"/>
    <w:rsid w:val="00B17350"/>
    <w:rsid w:val="00B17361"/>
    <w:rsid w:val="00B17A34"/>
    <w:rsid w:val="00B17E56"/>
    <w:rsid w:val="00B209DC"/>
    <w:rsid w:val="00B20E03"/>
    <w:rsid w:val="00B2102E"/>
    <w:rsid w:val="00B210A4"/>
    <w:rsid w:val="00B21661"/>
    <w:rsid w:val="00B219E2"/>
    <w:rsid w:val="00B22304"/>
    <w:rsid w:val="00B223BC"/>
    <w:rsid w:val="00B224D5"/>
    <w:rsid w:val="00B22C59"/>
    <w:rsid w:val="00B23133"/>
    <w:rsid w:val="00B2338B"/>
    <w:rsid w:val="00B23A58"/>
    <w:rsid w:val="00B2429E"/>
    <w:rsid w:val="00B244D2"/>
    <w:rsid w:val="00B24E27"/>
    <w:rsid w:val="00B25145"/>
    <w:rsid w:val="00B255EC"/>
    <w:rsid w:val="00B2569A"/>
    <w:rsid w:val="00B25A01"/>
    <w:rsid w:val="00B25F6A"/>
    <w:rsid w:val="00B2687C"/>
    <w:rsid w:val="00B26899"/>
    <w:rsid w:val="00B268A0"/>
    <w:rsid w:val="00B26F3C"/>
    <w:rsid w:val="00B270DF"/>
    <w:rsid w:val="00B27265"/>
    <w:rsid w:val="00B27373"/>
    <w:rsid w:val="00B27AAA"/>
    <w:rsid w:val="00B30265"/>
    <w:rsid w:val="00B304BA"/>
    <w:rsid w:val="00B3077D"/>
    <w:rsid w:val="00B311A5"/>
    <w:rsid w:val="00B31ABF"/>
    <w:rsid w:val="00B31E62"/>
    <w:rsid w:val="00B3204E"/>
    <w:rsid w:val="00B32EC0"/>
    <w:rsid w:val="00B3375A"/>
    <w:rsid w:val="00B339CF"/>
    <w:rsid w:val="00B33A49"/>
    <w:rsid w:val="00B33BC8"/>
    <w:rsid w:val="00B3411A"/>
    <w:rsid w:val="00B34268"/>
    <w:rsid w:val="00B34304"/>
    <w:rsid w:val="00B345B7"/>
    <w:rsid w:val="00B3496D"/>
    <w:rsid w:val="00B34EEA"/>
    <w:rsid w:val="00B3664C"/>
    <w:rsid w:val="00B36707"/>
    <w:rsid w:val="00B36818"/>
    <w:rsid w:val="00B36FC9"/>
    <w:rsid w:val="00B370AA"/>
    <w:rsid w:val="00B40218"/>
    <w:rsid w:val="00B4026F"/>
    <w:rsid w:val="00B40569"/>
    <w:rsid w:val="00B40D99"/>
    <w:rsid w:val="00B40E69"/>
    <w:rsid w:val="00B41389"/>
    <w:rsid w:val="00B41573"/>
    <w:rsid w:val="00B4162E"/>
    <w:rsid w:val="00B41B71"/>
    <w:rsid w:val="00B41F0E"/>
    <w:rsid w:val="00B42C94"/>
    <w:rsid w:val="00B42CF3"/>
    <w:rsid w:val="00B42E14"/>
    <w:rsid w:val="00B43D46"/>
    <w:rsid w:val="00B44812"/>
    <w:rsid w:val="00B44AEB"/>
    <w:rsid w:val="00B44DBF"/>
    <w:rsid w:val="00B45BD9"/>
    <w:rsid w:val="00B45CE7"/>
    <w:rsid w:val="00B462A1"/>
    <w:rsid w:val="00B46E89"/>
    <w:rsid w:val="00B46EAB"/>
    <w:rsid w:val="00B47205"/>
    <w:rsid w:val="00B50605"/>
    <w:rsid w:val="00B506AD"/>
    <w:rsid w:val="00B51561"/>
    <w:rsid w:val="00B51A95"/>
    <w:rsid w:val="00B51AE2"/>
    <w:rsid w:val="00B521A1"/>
    <w:rsid w:val="00B525DF"/>
    <w:rsid w:val="00B52DCC"/>
    <w:rsid w:val="00B5355F"/>
    <w:rsid w:val="00B53591"/>
    <w:rsid w:val="00B54012"/>
    <w:rsid w:val="00B54E7D"/>
    <w:rsid w:val="00B55AD4"/>
    <w:rsid w:val="00B55EA7"/>
    <w:rsid w:val="00B564A8"/>
    <w:rsid w:val="00B566C1"/>
    <w:rsid w:val="00B567D8"/>
    <w:rsid w:val="00B56AF6"/>
    <w:rsid w:val="00B57361"/>
    <w:rsid w:val="00B579C7"/>
    <w:rsid w:val="00B57CF7"/>
    <w:rsid w:val="00B57F1B"/>
    <w:rsid w:val="00B6010C"/>
    <w:rsid w:val="00B60555"/>
    <w:rsid w:val="00B609FC"/>
    <w:rsid w:val="00B60A4C"/>
    <w:rsid w:val="00B60E28"/>
    <w:rsid w:val="00B610B4"/>
    <w:rsid w:val="00B61CE4"/>
    <w:rsid w:val="00B61D03"/>
    <w:rsid w:val="00B626F1"/>
    <w:rsid w:val="00B62BC0"/>
    <w:rsid w:val="00B6307F"/>
    <w:rsid w:val="00B631DA"/>
    <w:rsid w:val="00B633A1"/>
    <w:rsid w:val="00B63A42"/>
    <w:rsid w:val="00B63AEA"/>
    <w:rsid w:val="00B64368"/>
    <w:rsid w:val="00B644B7"/>
    <w:rsid w:val="00B6512A"/>
    <w:rsid w:val="00B65522"/>
    <w:rsid w:val="00B65567"/>
    <w:rsid w:val="00B655D3"/>
    <w:rsid w:val="00B6586C"/>
    <w:rsid w:val="00B65B75"/>
    <w:rsid w:val="00B65F58"/>
    <w:rsid w:val="00B6676F"/>
    <w:rsid w:val="00B66A03"/>
    <w:rsid w:val="00B66BC0"/>
    <w:rsid w:val="00B67357"/>
    <w:rsid w:val="00B67C56"/>
    <w:rsid w:val="00B7034F"/>
    <w:rsid w:val="00B704D1"/>
    <w:rsid w:val="00B708A6"/>
    <w:rsid w:val="00B70D99"/>
    <w:rsid w:val="00B71041"/>
    <w:rsid w:val="00B712A8"/>
    <w:rsid w:val="00B71BBE"/>
    <w:rsid w:val="00B71D0B"/>
    <w:rsid w:val="00B71FAD"/>
    <w:rsid w:val="00B7204E"/>
    <w:rsid w:val="00B72B46"/>
    <w:rsid w:val="00B73BAE"/>
    <w:rsid w:val="00B73DE2"/>
    <w:rsid w:val="00B74006"/>
    <w:rsid w:val="00B74B88"/>
    <w:rsid w:val="00B75A87"/>
    <w:rsid w:val="00B75BDD"/>
    <w:rsid w:val="00B75EDC"/>
    <w:rsid w:val="00B75F58"/>
    <w:rsid w:val="00B7602B"/>
    <w:rsid w:val="00B7605D"/>
    <w:rsid w:val="00B766CD"/>
    <w:rsid w:val="00B766F3"/>
    <w:rsid w:val="00B766FC"/>
    <w:rsid w:val="00B7755C"/>
    <w:rsid w:val="00B775B0"/>
    <w:rsid w:val="00B77CFA"/>
    <w:rsid w:val="00B80010"/>
    <w:rsid w:val="00B806E0"/>
    <w:rsid w:val="00B80B0E"/>
    <w:rsid w:val="00B80B12"/>
    <w:rsid w:val="00B827DA"/>
    <w:rsid w:val="00B82F3A"/>
    <w:rsid w:val="00B83B9F"/>
    <w:rsid w:val="00B83C97"/>
    <w:rsid w:val="00B83E0F"/>
    <w:rsid w:val="00B851F9"/>
    <w:rsid w:val="00B8590E"/>
    <w:rsid w:val="00B85A59"/>
    <w:rsid w:val="00B85AE1"/>
    <w:rsid w:val="00B85D58"/>
    <w:rsid w:val="00B86119"/>
    <w:rsid w:val="00B86273"/>
    <w:rsid w:val="00B8637A"/>
    <w:rsid w:val="00B864B1"/>
    <w:rsid w:val="00B86669"/>
    <w:rsid w:val="00B86C1D"/>
    <w:rsid w:val="00B86C23"/>
    <w:rsid w:val="00B86CC1"/>
    <w:rsid w:val="00B87C03"/>
    <w:rsid w:val="00B903AF"/>
    <w:rsid w:val="00B9053E"/>
    <w:rsid w:val="00B90ADA"/>
    <w:rsid w:val="00B90FD4"/>
    <w:rsid w:val="00B91206"/>
    <w:rsid w:val="00B913DF"/>
    <w:rsid w:val="00B91CC8"/>
    <w:rsid w:val="00B91EEA"/>
    <w:rsid w:val="00B9248C"/>
    <w:rsid w:val="00B92CCF"/>
    <w:rsid w:val="00B92E48"/>
    <w:rsid w:val="00B93861"/>
    <w:rsid w:val="00B9494A"/>
    <w:rsid w:val="00B94A3F"/>
    <w:rsid w:val="00B950B5"/>
    <w:rsid w:val="00B95C38"/>
    <w:rsid w:val="00B95F70"/>
    <w:rsid w:val="00B96166"/>
    <w:rsid w:val="00B9645F"/>
    <w:rsid w:val="00B9661F"/>
    <w:rsid w:val="00B97214"/>
    <w:rsid w:val="00B9730D"/>
    <w:rsid w:val="00B97891"/>
    <w:rsid w:val="00B97980"/>
    <w:rsid w:val="00B97FCD"/>
    <w:rsid w:val="00BA028D"/>
    <w:rsid w:val="00BA0A31"/>
    <w:rsid w:val="00BA0A58"/>
    <w:rsid w:val="00BA16E2"/>
    <w:rsid w:val="00BA18DC"/>
    <w:rsid w:val="00BA276C"/>
    <w:rsid w:val="00BA286B"/>
    <w:rsid w:val="00BA2AA0"/>
    <w:rsid w:val="00BA2B49"/>
    <w:rsid w:val="00BA2BB5"/>
    <w:rsid w:val="00BA2BEA"/>
    <w:rsid w:val="00BA2DA9"/>
    <w:rsid w:val="00BA3156"/>
    <w:rsid w:val="00BA380B"/>
    <w:rsid w:val="00BA382C"/>
    <w:rsid w:val="00BA4270"/>
    <w:rsid w:val="00BA4419"/>
    <w:rsid w:val="00BA4709"/>
    <w:rsid w:val="00BA48A3"/>
    <w:rsid w:val="00BA48CC"/>
    <w:rsid w:val="00BA4AAE"/>
    <w:rsid w:val="00BA4D2B"/>
    <w:rsid w:val="00BA54B2"/>
    <w:rsid w:val="00BA5561"/>
    <w:rsid w:val="00BA5562"/>
    <w:rsid w:val="00BA567E"/>
    <w:rsid w:val="00BA6670"/>
    <w:rsid w:val="00BA6830"/>
    <w:rsid w:val="00BA689C"/>
    <w:rsid w:val="00BA6A7E"/>
    <w:rsid w:val="00BA6B0D"/>
    <w:rsid w:val="00BA76CB"/>
    <w:rsid w:val="00BA7A87"/>
    <w:rsid w:val="00BB05B4"/>
    <w:rsid w:val="00BB0CA9"/>
    <w:rsid w:val="00BB0D4D"/>
    <w:rsid w:val="00BB0D5F"/>
    <w:rsid w:val="00BB13C9"/>
    <w:rsid w:val="00BB19D3"/>
    <w:rsid w:val="00BB1CC8"/>
    <w:rsid w:val="00BB1D00"/>
    <w:rsid w:val="00BB2639"/>
    <w:rsid w:val="00BB2983"/>
    <w:rsid w:val="00BB322B"/>
    <w:rsid w:val="00BB32F5"/>
    <w:rsid w:val="00BB3C5E"/>
    <w:rsid w:val="00BB3F03"/>
    <w:rsid w:val="00BB45EE"/>
    <w:rsid w:val="00BB4F1D"/>
    <w:rsid w:val="00BB4F36"/>
    <w:rsid w:val="00BB54B1"/>
    <w:rsid w:val="00BB580F"/>
    <w:rsid w:val="00BB5D55"/>
    <w:rsid w:val="00BB5EF4"/>
    <w:rsid w:val="00BB5F2A"/>
    <w:rsid w:val="00BB62E1"/>
    <w:rsid w:val="00BB698C"/>
    <w:rsid w:val="00BB69FF"/>
    <w:rsid w:val="00BB74A5"/>
    <w:rsid w:val="00BB7514"/>
    <w:rsid w:val="00BB7664"/>
    <w:rsid w:val="00BB7F39"/>
    <w:rsid w:val="00BC034C"/>
    <w:rsid w:val="00BC0DA8"/>
    <w:rsid w:val="00BC1B78"/>
    <w:rsid w:val="00BC1B79"/>
    <w:rsid w:val="00BC1D33"/>
    <w:rsid w:val="00BC226C"/>
    <w:rsid w:val="00BC23B4"/>
    <w:rsid w:val="00BC2605"/>
    <w:rsid w:val="00BC2A40"/>
    <w:rsid w:val="00BC36CA"/>
    <w:rsid w:val="00BC405A"/>
    <w:rsid w:val="00BC423A"/>
    <w:rsid w:val="00BC45E8"/>
    <w:rsid w:val="00BC474F"/>
    <w:rsid w:val="00BC5337"/>
    <w:rsid w:val="00BC53BF"/>
    <w:rsid w:val="00BC54CB"/>
    <w:rsid w:val="00BC5CD8"/>
    <w:rsid w:val="00BC5EA8"/>
    <w:rsid w:val="00BC61F9"/>
    <w:rsid w:val="00BC62E6"/>
    <w:rsid w:val="00BC63B2"/>
    <w:rsid w:val="00BC65FD"/>
    <w:rsid w:val="00BC6FE0"/>
    <w:rsid w:val="00BC709F"/>
    <w:rsid w:val="00BC73ED"/>
    <w:rsid w:val="00BC77B2"/>
    <w:rsid w:val="00BC7896"/>
    <w:rsid w:val="00BC7A03"/>
    <w:rsid w:val="00BD008D"/>
    <w:rsid w:val="00BD0856"/>
    <w:rsid w:val="00BD0CF3"/>
    <w:rsid w:val="00BD1136"/>
    <w:rsid w:val="00BD124C"/>
    <w:rsid w:val="00BD1262"/>
    <w:rsid w:val="00BD1C5F"/>
    <w:rsid w:val="00BD1EB6"/>
    <w:rsid w:val="00BD1ED4"/>
    <w:rsid w:val="00BD1FC5"/>
    <w:rsid w:val="00BD2052"/>
    <w:rsid w:val="00BD279E"/>
    <w:rsid w:val="00BD2835"/>
    <w:rsid w:val="00BD296C"/>
    <w:rsid w:val="00BD2A23"/>
    <w:rsid w:val="00BD2D4A"/>
    <w:rsid w:val="00BD2DE7"/>
    <w:rsid w:val="00BD2EA8"/>
    <w:rsid w:val="00BD38DE"/>
    <w:rsid w:val="00BD4153"/>
    <w:rsid w:val="00BD476A"/>
    <w:rsid w:val="00BD57FE"/>
    <w:rsid w:val="00BD60F3"/>
    <w:rsid w:val="00BD62AD"/>
    <w:rsid w:val="00BD6F10"/>
    <w:rsid w:val="00BD75FF"/>
    <w:rsid w:val="00BD7B59"/>
    <w:rsid w:val="00BE03C8"/>
    <w:rsid w:val="00BE1365"/>
    <w:rsid w:val="00BE14E9"/>
    <w:rsid w:val="00BE1565"/>
    <w:rsid w:val="00BE1658"/>
    <w:rsid w:val="00BE25AF"/>
    <w:rsid w:val="00BE2A0C"/>
    <w:rsid w:val="00BE2A2A"/>
    <w:rsid w:val="00BE2FFB"/>
    <w:rsid w:val="00BE306A"/>
    <w:rsid w:val="00BE3C03"/>
    <w:rsid w:val="00BE4588"/>
    <w:rsid w:val="00BE4B61"/>
    <w:rsid w:val="00BE4EB8"/>
    <w:rsid w:val="00BE52F1"/>
    <w:rsid w:val="00BE5944"/>
    <w:rsid w:val="00BE611E"/>
    <w:rsid w:val="00BE6D82"/>
    <w:rsid w:val="00BE6FEA"/>
    <w:rsid w:val="00BE6FF4"/>
    <w:rsid w:val="00BE710F"/>
    <w:rsid w:val="00BE750A"/>
    <w:rsid w:val="00BE77A8"/>
    <w:rsid w:val="00BE7A7D"/>
    <w:rsid w:val="00BF091E"/>
    <w:rsid w:val="00BF1714"/>
    <w:rsid w:val="00BF1EF5"/>
    <w:rsid w:val="00BF2989"/>
    <w:rsid w:val="00BF2A8E"/>
    <w:rsid w:val="00BF2C23"/>
    <w:rsid w:val="00BF2E0C"/>
    <w:rsid w:val="00BF310D"/>
    <w:rsid w:val="00BF33FA"/>
    <w:rsid w:val="00BF375D"/>
    <w:rsid w:val="00BF3B5F"/>
    <w:rsid w:val="00BF3D1D"/>
    <w:rsid w:val="00BF410B"/>
    <w:rsid w:val="00BF499B"/>
    <w:rsid w:val="00BF4DB3"/>
    <w:rsid w:val="00BF56C9"/>
    <w:rsid w:val="00BF587B"/>
    <w:rsid w:val="00BF59D2"/>
    <w:rsid w:val="00BF651C"/>
    <w:rsid w:val="00BF6A37"/>
    <w:rsid w:val="00BF6B19"/>
    <w:rsid w:val="00BF7653"/>
    <w:rsid w:val="00BF7726"/>
    <w:rsid w:val="00BF785D"/>
    <w:rsid w:val="00C0076D"/>
    <w:rsid w:val="00C0090F"/>
    <w:rsid w:val="00C00F05"/>
    <w:rsid w:val="00C0113E"/>
    <w:rsid w:val="00C01523"/>
    <w:rsid w:val="00C027C1"/>
    <w:rsid w:val="00C02A74"/>
    <w:rsid w:val="00C02BCF"/>
    <w:rsid w:val="00C03566"/>
    <w:rsid w:val="00C04827"/>
    <w:rsid w:val="00C048C2"/>
    <w:rsid w:val="00C049CD"/>
    <w:rsid w:val="00C0524B"/>
    <w:rsid w:val="00C05348"/>
    <w:rsid w:val="00C05BB7"/>
    <w:rsid w:val="00C05F1D"/>
    <w:rsid w:val="00C06163"/>
    <w:rsid w:val="00C061AC"/>
    <w:rsid w:val="00C061E2"/>
    <w:rsid w:val="00C06484"/>
    <w:rsid w:val="00C0755C"/>
    <w:rsid w:val="00C0767C"/>
    <w:rsid w:val="00C07A1F"/>
    <w:rsid w:val="00C07EB1"/>
    <w:rsid w:val="00C07EBC"/>
    <w:rsid w:val="00C07F96"/>
    <w:rsid w:val="00C10817"/>
    <w:rsid w:val="00C10D0D"/>
    <w:rsid w:val="00C118EA"/>
    <w:rsid w:val="00C11BFD"/>
    <w:rsid w:val="00C1213E"/>
    <w:rsid w:val="00C1220D"/>
    <w:rsid w:val="00C123B6"/>
    <w:rsid w:val="00C125EC"/>
    <w:rsid w:val="00C127D2"/>
    <w:rsid w:val="00C12C8A"/>
    <w:rsid w:val="00C13738"/>
    <w:rsid w:val="00C13980"/>
    <w:rsid w:val="00C1398B"/>
    <w:rsid w:val="00C13CE8"/>
    <w:rsid w:val="00C13D4D"/>
    <w:rsid w:val="00C13E0E"/>
    <w:rsid w:val="00C149A4"/>
    <w:rsid w:val="00C14B29"/>
    <w:rsid w:val="00C14D30"/>
    <w:rsid w:val="00C14FED"/>
    <w:rsid w:val="00C1548A"/>
    <w:rsid w:val="00C15D55"/>
    <w:rsid w:val="00C15F0E"/>
    <w:rsid w:val="00C162C6"/>
    <w:rsid w:val="00C1678A"/>
    <w:rsid w:val="00C16E30"/>
    <w:rsid w:val="00C16F02"/>
    <w:rsid w:val="00C16FB3"/>
    <w:rsid w:val="00C17F4E"/>
    <w:rsid w:val="00C206DA"/>
    <w:rsid w:val="00C2086B"/>
    <w:rsid w:val="00C2087F"/>
    <w:rsid w:val="00C213E9"/>
    <w:rsid w:val="00C21788"/>
    <w:rsid w:val="00C217BF"/>
    <w:rsid w:val="00C2206A"/>
    <w:rsid w:val="00C22087"/>
    <w:rsid w:val="00C22769"/>
    <w:rsid w:val="00C22CD9"/>
    <w:rsid w:val="00C22F16"/>
    <w:rsid w:val="00C22F53"/>
    <w:rsid w:val="00C23118"/>
    <w:rsid w:val="00C23351"/>
    <w:rsid w:val="00C233B4"/>
    <w:rsid w:val="00C234B1"/>
    <w:rsid w:val="00C23F05"/>
    <w:rsid w:val="00C23FAA"/>
    <w:rsid w:val="00C24447"/>
    <w:rsid w:val="00C2455D"/>
    <w:rsid w:val="00C24814"/>
    <w:rsid w:val="00C248A7"/>
    <w:rsid w:val="00C24B59"/>
    <w:rsid w:val="00C24E7F"/>
    <w:rsid w:val="00C2576A"/>
    <w:rsid w:val="00C260A5"/>
    <w:rsid w:val="00C2653D"/>
    <w:rsid w:val="00C26EC9"/>
    <w:rsid w:val="00C2705F"/>
    <w:rsid w:val="00C278D2"/>
    <w:rsid w:val="00C27A86"/>
    <w:rsid w:val="00C27D70"/>
    <w:rsid w:val="00C309B8"/>
    <w:rsid w:val="00C309FB"/>
    <w:rsid w:val="00C30EF6"/>
    <w:rsid w:val="00C311E1"/>
    <w:rsid w:val="00C32413"/>
    <w:rsid w:val="00C32615"/>
    <w:rsid w:val="00C326C9"/>
    <w:rsid w:val="00C32957"/>
    <w:rsid w:val="00C32B6B"/>
    <w:rsid w:val="00C32ED7"/>
    <w:rsid w:val="00C32F4F"/>
    <w:rsid w:val="00C33172"/>
    <w:rsid w:val="00C3341A"/>
    <w:rsid w:val="00C33439"/>
    <w:rsid w:val="00C33C36"/>
    <w:rsid w:val="00C341CA"/>
    <w:rsid w:val="00C348B3"/>
    <w:rsid w:val="00C3499C"/>
    <w:rsid w:val="00C349FC"/>
    <w:rsid w:val="00C34B71"/>
    <w:rsid w:val="00C34F8D"/>
    <w:rsid w:val="00C3547C"/>
    <w:rsid w:val="00C35D2A"/>
    <w:rsid w:val="00C3648B"/>
    <w:rsid w:val="00C365D6"/>
    <w:rsid w:val="00C369DB"/>
    <w:rsid w:val="00C36EFD"/>
    <w:rsid w:val="00C37232"/>
    <w:rsid w:val="00C37484"/>
    <w:rsid w:val="00C40477"/>
    <w:rsid w:val="00C405D0"/>
    <w:rsid w:val="00C405F9"/>
    <w:rsid w:val="00C409B6"/>
    <w:rsid w:val="00C4133C"/>
    <w:rsid w:val="00C416BD"/>
    <w:rsid w:val="00C41C53"/>
    <w:rsid w:val="00C426EB"/>
    <w:rsid w:val="00C42D4C"/>
    <w:rsid w:val="00C4305C"/>
    <w:rsid w:val="00C43962"/>
    <w:rsid w:val="00C43C0A"/>
    <w:rsid w:val="00C43C95"/>
    <w:rsid w:val="00C45858"/>
    <w:rsid w:val="00C45A57"/>
    <w:rsid w:val="00C45CB9"/>
    <w:rsid w:val="00C45F5C"/>
    <w:rsid w:val="00C46129"/>
    <w:rsid w:val="00C463AB"/>
    <w:rsid w:val="00C4690E"/>
    <w:rsid w:val="00C47746"/>
    <w:rsid w:val="00C501F5"/>
    <w:rsid w:val="00C50529"/>
    <w:rsid w:val="00C50603"/>
    <w:rsid w:val="00C509A7"/>
    <w:rsid w:val="00C51240"/>
    <w:rsid w:val="00C51813"/>
    <w:rsid w:val="00C518AF"/>
    <w:rsid w:val="00C51F6B"/>
    <w:rsid w:val="00C52247"/>
    <w:rsid w:val="00C52A1E"/>
    <w:rsid w:val="00C52EC3"/>
    <w:rsid w:val="00C53035"/>
    <w:rsid w:val="00C533E4"/>
    <w:rsid w:val="00C54217"/>
    <w:rsid w:val="00C54651"/>
    <w:rsid w:val="00C547FC"/>
    <w:rsid w:val="00C54BD3"/>
    <w:rsid w:val="00C54C2C"/>
    <w:rsid w:val="00C55E31"/>
    <w:rsid w:val="00C56A60"/>
    <w:rsid w:val="00C56EA4"/>
    <w:rsid w:val="00C573B1"/>
    <w:rsid w:val="00C57D3B"/>
    <w:rsid w:val="00C57F81"/>
    <w:rsid w:val="00C602D0"/>
    <w:rsid w:val="00C60CEB"/>
    <w:rsid w:val="00C6122E"/>
    <w:rsid w:val="00C6152D"/>
    <w:rsid w:val="00C615D9"/>
    <w:rsid w:val="00C625E7"/>
    <w:rsid w:val="00C62687"/>
    <w:rsid w:val="00C627A6"/>
    <w:rsid w:val="00C627E0"/>
    <w:rsid w:val="00C649C6"/>
    <w:rsid w:val="00C64D31"/>
    <w:rsid w:val="00C64E14"/>
    <w:rsid w:val="00C64EBE"/>
    <w:rsid w:val="00C650F0"/>
    <w:rsid w:val="00C65347"/>
    <w:rsid w:val="00C6556A"/>
    <w:rsid w:val="00C65F1D"/>
    <w:rsid w:val="00C660A9"/>
    <w:rsid w:val="00C66436"/>
    <w:rsid w:val="00C66543"/>
    <w:rsid w:val="00C669A0"/>
    <w:rsid w:val="00C66C1C"/>
    <w:rsid w:val="00C67473"/>
    <w:rsid w:val="00C67937"/>
    <w:rsid w:val="00C67A3F"/>
    <w:rsid w:val="00C70223"/>
    <w:rsid w:val="00C704EB"/>
    <w:rsid w:val="00C70B1E"/>
    <w:rsid w:val="00C70F52"/>
    <w:rsid w:val="00C70F7F"/>
    <w:rsid w:val="00C714B4"/>
    <w:rsid w:val="00C71580"/>
    <w:rsid w:val="00C7186E"/>
    <w:rsid w:val="00C71EA3"/>
    <w:rsid w:val="00C7212B"/>
    <w:rsid w:val="00C723B5"/>
    <w:rsid w:val="00C7259C"/>
    <w:rsid w:val="00C727D0"/>
    <w:rsid w:val="00C72819"/>
    <w:rsid w:val="00C7328C"/>
    <w:rsid w:val="00C732BA"/>
    <w:rsid w:val="00C73475"/>
    <w:rsid w:val="00C73849"/>
    <w:rsid w:val="00C7384A"/>
    <w:rsid w:val="00C742C1"/>
    <w:rsid w:val="00C7447F"/>
    <w:rsid w:val="00C747D9"/>
    <w:rsid w:val="00C750ED"/>
    <w:rsid w:val="00C75A76"/>
    <w:rsid w:val="00C76C21"/>
    <w:rsid w:val="00C76C61"/>
    <w:rsid w:val="00C774C4"/>
    <w:rsid w:val="00C77537"/>
    <w:rsid w:val="00C804B8"/>
    <w:rsid w:val="00C804BB"/>
    <w:rsid w:val="00C80881"/>
    <w:rsid w:val="00C80CD0"/>
    <w:rsid w:val="00C81A3A"/>
    <w:rsid w:val="00C81F07"/>
    <w:rsid w:val="00C829A1"/>
    <w:rsid w:val="00C82B4A"/>
    <w:rsid w:val="00C82B9E"/>
    <w:rsid w:val="00C844AE"/>
    <w:rsid w:val="00C846E7"/>
    <w:rsid w:val="00C84B9A"/>
    <w:rsid w:val="00C84CD2"/>
    <w:rsid w:val="00C85201"/>
    <w:rsid w:val="00C85F90"/>
    <w:rsid w:val="00C860A7"/>
    <w:rsid w:val="00C862E3"/>
    <w:rsid w:val="00C86B33"/>
    <w:rsid w:val="00C86EEC"/>
    <w:rsid w:val="00C876D5"/>
    <w:rsid w:val="00C9010F"/>
    <w:rsid w:val="00C90196"/>
    <w:rsid w:val="00C90650"/>
    <w:rsid w:val="00C90783"/>
    <w:rsid w:val="00C90834"/>
    <w:rsid w:val="00C90864"/>
    <w:rsid w:val="00C908BA"/>
    <w:rsid w:val="00C90C08"/>
    <w:rsid w:val="00C918EE"/>
    <w:rsid w:val="00C91B62"/>
    <w:rsid w:val="00C927C5"/>
    <w:rsid w:val="00C929FB"/>
    <w:rsid w:val="00C92A94"/>
    <w:rsid w:val="00C93B66"/>
    <w:rsid w:val="00C93C16"/>
    <w:rsid w:val="00C94400"/>
    <w:rsid w:val="00C9441A"/>
    <w:rsid w:val="00C94FF1"/>
    <w:rsid w:val="00C9564F"/>
    <w:rsid w:val="00C95EE2"/>
    <w:rsid w:val="00C968CC"/>
    <w:rsid w:val="00C96A40"/>
    <w:rsid w:val="00C96C60"/>
    <w:rsid w:val="00C974B9"/>
    <w:rsid w:val="00C9766D"/>
    <w:rsid w:val="00C97EF3"/>
    <w:rsid w:val="00CA01C4"/>
    <w:rsid w:val="00CA03A3"/>
    <w:rsid w:val="00CA0401"/>
    <w:rsid w:val="00CA0444"/>
    <w:rsid w:val="00CA10BF"/>
    <w:rsid w:val="00CA11BE"/>
    <w:rsid w:val="00CA1438"/>
    <w:rsid w:val="00CA15CB"/>
    <w:rsid w:val="00CA16CA"/>
    <w:rsid w:val="00CA17A6"/>
    <w:rsid w:val="00CA182D"/>
    <w:rsid w:val="00CA1A68"/>
    <w:rsid w:val="00CA1A79"/>
    <w:rsid w:val="00CA21E6"/>
    <w:rsid w:val="00CA2290"/>
    <w:rsid w:val="00CA2463"/>
    <w:rsid w:val="00CA25CB"/>
    <w:rsid w:val="00CA2993"/>
    <w:rsid w:val="00CA2C9F"/>
    <w:rsid w:val="00CA2DD2"/>
    <w:rsid w:val="00CA2FF2"/>
    <w:rsid w:val="00CA39BC"/>
    <w:rsid w:val="00CA3DD2"/>
    <w:rsid w:val="00CA4518"/>
    <w:rsid w:val="00CA4584"/>
    <w:rsid w:val="00CA4A0C"/>
    <w:rsid w:val="00CA4BCE"/>
    <w:rsid w:val="00CA4BF6"/>
    <w:rsid w:val="00CA4FBD"/>
    <w:rsid w:val="00CA5235"/>
    <w:rsid w:val="00CA52F9"/>
    <w:rsid w:val="00CA53F4"/>
    <w:rsid w:val="00CA6370"/>
    <w:rsid w:val="00CA6855"/>
    <w:rsid w:val="00CA6FCC"/>
    <w:rsid w:val="00CA7501"/>
    <w:rsid w:val="00CB060F"/>
    <w:rsid w:val="00CB06C6"/>
    <w:rsid w:val="00CB080F"/>
    <w:rsid w:val="00CB0AF6"/>
    <w:rsid w:val="00CB1453"/>
    <w:rsid w:val="00CB16FD"/>
    <w:rsid w:val="00CB1732"/>
    <w:rsid w:val="00CB1AD2"/>
    <w:rsid w:val="00CB1F09"/>
    <w:rsid w:val="00CB2639"/>
    <w:rsid w:val="00CB28BC"/>
    <w:rsid w:val="00CB2A94"/>
    <w:rsid w:val="00CB3164"/>
    <w:rsid w:val="00CB35E5"/>
    <w:rsid w:val="00CB35EF"/>
    <w:rsid w:val="00CB36B0"/>
    <w:rsid w:val="00CB4153"/>
    <w:rsid w:val="00CB4DF7"/>
    <w:rsid w:val="00CB535E"/>
    <w:rsid w:val="00CB5598"/>
    <w:rsid w:val="00CB5C12"/>
    <w:rsid w:val="00CB6382"/>
    <w:rsid w:val="00CB66A6"/>
    <w:rsid w:val="00CB68FD"/>
    <w:rsid w:val="00CB69F9"/>
    <w:rsid w:val="00CB6A2B"/>
    <w:rsid w:val="00CB769F"/>
    <w:rsid w:val="00CB7D46"/>
    <w:rsid w:val="00CB7F64"/>
    <w:rsid w:val="00CC07D0"/>
    <w:rsid w:val="00CC0AA0"/>
    <w:rsid w:val="00CC0EEB"/>
    <w:rsid w:val="00CC1221"/>
    <w:rsid w:val="00CC1373"/>
    <w:rsid w:val="00CC3234"/>
    <w:rsid w:val="00CC3BAA"/>
    <w:rsid w:val="00CC3E2C"/>
    <w:rsid w:val="00CC41EE"/>
    <w:rsid w:val="00CC4432"/>
    <w:rsid w:val="00CC46A2"/>
    <w:rsid w:val="00CC4802"/>
    <w:rsid w:val="00CC4B76"/>
    <w:rsid w:val="00CC590E"/>
    <w:rsid w:val="00CC5EAE"/>
    <w:rsid w:val="00CC5F98"/>
    <w:rsid w:val="00CC617F"/>
    <w:rsid w:val="00CC648C"/>
    <w:rsid w:val="00CC6980"/>
    <w:rsid w:val="00CC6A7F"/>
    <w:rsid w:val="00CC6BC5"/>
    <w:rsid w:val="00CC6E63"/>
    <w:rsid w:val="00CC7D90"/>
    <w:rsid w:val="00CC7FA4"/>
    <w:rsid w:val="00CD02AB"/>
    <w:rsid w:val="00CD04AC"/>
    <w:rsid w:val="00CD09C0"/>
    <w:rsid w:val="00CD19E8"/>
    <w:rsid w:val="00CD26D0"/>
    <w:rsid w:val="00CD2A3F"/>
    <w:rsid w:val="00CD34AE"/>
    <w:rsid w:val="00CD3617"/>
    <w:rsid w:val="00CD37E0"/>
    <w:rsid w:val="00CD39FB"/>
    <w:rsid w:val="00CD3B54"/>
    <w:rsid w:val="00CD3C0D"/>
    <w:rsid w:val="00CD3D3C"/>
    <w:rsid w:val="00CD3E4E"/>
    <w:rsid w:val="00CD434B"/>
    <w:rsid w:val="00CD4880"/>
    <w:rsid w:val="00CD4982"/>
    <w:rsid w:val="00CD4BE8"/>
    <w:rsid w:val="00CD50B6"/>
    <w:rsid w:val="00CD51BF"/>
    <w:rsid w:val="00CD5209"/>
    <w:rsid w:val="00CD578B"/>
    <w:rsid w:val="00CD5E3C"/>
    <w:rsid w:val="00CD60B0"/>
    <w:rsid w:val="00CD6107"/>
    <w:rsid w:val="00CD642F"/>
    <w:rsid w:val="00CD69EE"/>
    <w:rsid w:val="00CD6F8A"/>
    <w:rsid w:val="00CD76D8"/>
    <w:rsid w:val="00CD780B"/>
    <w:rsid w:val="00CE05CD"/>
    <w:rsid w:val="00CE073C"/>
    <w:rsid w:val="00CE1281"/>
    <w:rsid w:val="00CE14F0"/>
    <w:rsid w:val="00CE1DC3"/>
    <w:rsid w:val="00CE1DE6"/>
    <w:rsid w:val="00CE25E6"/>
    <w:rsid w:val="00CE277A"/>
    <w:rsid w:val="00CE28AA"/>
    <w:rsid w:val="00CE2B77"/>
    <w:rsid w:val="00CE33AE"/>
    <w:rsid w:val="00CE40ED"/>
    <w:rsid w:val="00CE4458"/>
    <w:rsid w:val="00CE4484"/>
    <w:rsid w:val="00CE4A95"/>
    <w:rsid w:val="00CE4C34"/>
    <w:rsid w:val="00CE4E60"/>
    <w:rsid w:val="00CE5C05"/>
    <w:rsid w:val="00CE6028"/>
    <w:rsid w:val="00CE6D43"/>
    <w:rsid w:val="00CE6F76"/>
    <w:rsid w:val="00CE71BC"/>
    <w:rsid w:val="00CE731E"/>
    <w:rsid w:val="00CE7605"/>
    <w:rsid w:val="00CE7BAA"/>
    <w:rsid w:val="00CF0C81"/>
    <w:rsid w:val="00CF1164"/>
    <w:rsid w:val="00CF1436"/>
    <w:rsid w:val="00CF1615"/>
    <w:rsid w:val="00CF1642"/>
    <w:rsid w:val="00CF1AD3"/>
    <w:rsid w:val="00CF1CC6"/>
    <w:rsid w:val="00CF2DA0"/>
    <w:rsid w:val="00CF31CE"/>
    <w:rsid w:val="00CF375F"/>
    <w:rsid w:val="00CF3A7F"/>
    <w:rsid w:val="00CF4527"/>
    <w:rsid w:val="00CF4744"/>
    <w:rsid w:val="00CF495D"/>
    <w:rsid w:val="00CF4BDB"/>
    <w:rsid w:val="00CF55E2"/>
    <w:rsid w:val="00CF5AE5"/>
    <w:rsid w:val="00CF6091"/>
    <w:rsid w:val="00CF6150"/>
    <w:rsid w:val="00CF62EB"/>
    <w:rsid w:val="00CF641F"/>
    <w:rsid w:val="00CF68C9"/>
    <w:rsid w:val="00CF6926"/>
    <w:rsid w:val="00CF6AC9"/>
    <w:rsid w:val="00CF703C"/>
    <w:rsid w:val="00CF7421"/>
    <w:rsid w:val="00CF76E0"/>
    <w:rsid w:val="00CF7A60"/>
    <w:rsid w:val="00D000DB"/>
    <w:rsid w:val="00D00227"/>
    <w:rsid w:val="00D006B1"/>
    <w:rsid w:val="00D00721"/>
    <w:rsid w:val="00D00B66"/>
    <w:rsid w:val="00D00DBD"/>
    <w:rsid w:val="00D00F7C"/>
    <w:rsid w:val="00D00FFD"/>
    <w:rsid w:val="00D01603"/>
    <w:rsid w:val="00D017BB"/>
    <w:rsid w:val="00D018FF"/>
    <w:rsid w:val="00D01D30"/>
    <w:rsid w:val="00D01EF0"/>
    <w:rsid w:val="00D020E7"/>
    <w:rsid w:val="00D02119"/>
    <w:rsid w:val="00D02849"/>
    <w:rsid w:val="00D02EF1"/>
    <w:rsid w:val="00D03572"/>
    <w:rsid w:val="00D037D6"/>
    <w:rsid w:val="00D03999"/>
    <w:rsid w:val="00D03D98"/>
    <w:rsid w:val="00D03DFB"/>
    <w:rsid w:val="00D04021"/>
    <w:rsid w:val="00D04091"/>
    <w:rsid w:val="00D0409E"/>
    <w:rsid w:val="00D04734"/>
    <w:rsid w:val="00D04AAF"/>
    <w:rsid w:val="00D05194"/>
    <w:rsid w:val="00D0591E"/>
    <w:rsid w:val="00D05CBC"/>
    <w:rsid w:val="00D05E98"/>
    <w:rsid w:val="00D06651"/>
    <w:rsid w:val="00D06686"/>
    <w:rsid w:val="00D06A9F"/>
    <w:rsid w:val="00D06CAA"/>
    <w:rsid w:val="00D06CBA"/>
    <w:rsid w:val="00D072E7"/>
    <w:rsid w:val="00D07E7A"/>
    <w:rsid w:val="00D10BBC"/>
    <w:rsid w:val="00D10F19"/>
    <w:rsid w:val="00D110C9"/>
    <w:rsid w:val="00D12086"/>
    <w:rsid w:val="00D1267D"/>
    <w:rsid w:val="00D12973"/>
    <w:rsid w:val="00D12FB4"/>
    <w:rsid w:val="00D14459"/>
    <w:rsid w:val="00D14D74"/>
    <w:rsid w:val="00D14DAE"/>
    <w:rsid w:val="00D14FAB"/>
    <w:rsid w:val="00D15070"/>
    <w:rsid w:val="00D1563D"/>
    <w:rsid w:val="00D15738"/>
    <w:rsid w:val="00D165C9"/>
    <w:rsid w:val="00D16A39"/>
    <w:rsid w:val="00D16C85"/>
    <w:rsid w:val="00D17454"/>
    <w:rsid w:val="00D174AA"/>
    <w:rsid w:val="00D176E3"/>
    <w:rsid w:val="00D1775C"/>
    <w:rsid w:val="00D17B17"/>
    <w:rsid w:val="00D17C56"/>
    <w:rsid w:val="00D20678"/>
    <w:rsid w:val="00D20E22"/>
    <w:rsid w:val="00D2173D"/>
    <w:rsid w:val="00D2194B"/>
    <w:rsid w:val="00D21A49"/>
    <w:rsid w:val="00D229FB"/>
    <w:rsid w:val="00D22A81"/>
    <w:rsid w:val="00D22A88"/>
    <w:rsid w:val="00D22C6D"/>
    <w:rsid w:val="00D22CE6"/>
    <w:rsid w:val="00D23241"/>
    <w:rsid w:val="00D23B5E"/>
    <w:rsid w:val="00D25436"/>
    <w:rsid w:val="00D255BB"/>
    <w:rsid w:val="00D25C61"/>
    <w:rsid w:val="00D26364"/>
    <w:rsid w:val="00D266FB"/>
    <w:rsid w:val="00D26840"/>
    <w:rsid w:val="00D27281"/>
    <w:rsid w:val="00D2797E"/>
    <w:rsid w:val="00D30474"/>
    <w:rsid w:val="00D31568"/>
    <w:rsid w:val="00D316B2"/>
    <w:rsid w:val="00D31999"/>
    <w:rsid w:val="00D31BEB"/>
    <w:rsid w:val="00D31C60"/>
    <w:rsid w:val="00D31E4B"/>
    <w:rsid w:val="00D322D2"/>
    <w:rsid w:val="00D32B0A"/>
    <w:rsid w:val="00D32BCD"/>
    <w:rsid w:val="00D338D9"/>
    <w:rsid w:val="00D33949"/>
    <w:rsid w:val="00D33BFE"/>
    <w:rsid w:val="00D33DB9"/>
    <w:rsid w:val="00D33F2E"/>
    <w:rsid w:val="00D34482"/>
    <w:rsid w:val="00D34D8F"/>
    <w:rsid w:val="00D3621F"/>
    <w:rsid w:val="00D36349"/>
    <w:rsid w:val="00D36B83"/>
    <w:rsid w:val="00D373F1"/>
    <w:rsid w:val="00D3757C"/>
    <w:rsid w:val="00D40014"/>
    <w:rsid w:val="00D40286"/>
    <w:rsid w:val="00D40A00"/>
    <w:rsid w:val="00D4136B"/>
    <w:rsid w:val="00D41571"/>
    <w:rsid w:val="00D416A5"/>
    <w:rsid w:val="00D4282F"/>
    <w:rsid w:val="00D42954"/>
    <w:rsid w:val="00D43C09"/>
    <w:rsid w:val="00D43C33"/>
    <w:rsid w:val="00D44399"/>
    <w:rsid w:val="00D4474F"/>
    <w:rsid w:val="00D448FF"/>
    <w:rsid w:val="00D4513F"/>
    <w:rsid w:val="00D45769"/>
    <w:rsid w:val="00D4658F"/>
    <w:rsid w:val="00D46627"/>
    <w:rsid w:val="00D46A77"/>
    <w:rsid w:val="00D46BCA"/>
    <w:rsid w:val="00D46C90"/>
    <w:rsid w:val="00D46FF6"/>
    <w:rsid w:val="00D475B0"/>
    <w:rsid w:val="00D47BC2"/>
    <w:rsid w:val="00D47C1C"/>
    <w:rsid w:val="00D502A2"/>
    <w:rsid w:val="00D50E2B"/>
    <w:rsid w:val="00D50FE0"/>
    <w:rsid w:val="00D516E6"/>
    <w:rsid w:val="00D51FFA"/>
    <w:rsid w:val="00D520EF"/>
    <w:rsid w:val="00D528F0"/>
    <w:rsid w:val="00D52919"/>
    <w:rsid w:val="00D52BE9"/>
    <w:rsid w:val="00D52CAB"/>
    <w:rsid w:val="00D534BE"/>
    <w:rsid w:val="00D53F1C"/>
    <w:rsid w:val="00D5425E"/>
    <w:rsid w:val="00D5455D"/>
    <w:rsid w:val="00D549C0"/>
    <w:rsid w:val="00D54E41"/>
    <w:rsid w:val="00D551C9"/>
    <w:rsid w:val="00D55B3C"/>
    <w:rsid w:val="00D55C15"/>
    <w:rsid w:val="00D56121"/>
    <w:rsid w:val="00D56A2D"/>
    <w:rsid w:val="00D57571"/>
    <w:rsid w:val="00D57A4C"/>
    <w:rsid w:val="00D57D76"/>
    <w:rsid w:val="00D57F88"/>
    <w:rsid w:val="00D6091D"/>
    <w:rsid w:val="00D60E5C"/>
    <w:rsid w:val="00D60F15"/>
    <w:rsid w:val="00D60FEF"/>
    <w:rsid w:val="00D61129"/>
    <w:rsid w:val="00D6143D"/>
    <w:rsid w:val="00D61F9F"/>
    <w:rsid w:val="00D62234"/>
    <w:rsid w:val="00D62272"/>
    <w:rsid w:val="00D6264E"/>
    <w:rsid w:val="00D629BF"/>
    <w:rsid w:val="00D62B76"/>
    <w:rsid w:val="00D62E36"/>
    <w:rsid w:val="00D633C3"/>
    <w:rsid w:val="00D63AC4"/>
    <w:rsid w:val="00D63AF8"/>
    <w:rsid w:val="00D6477E"/>
    <w:rsid w:val="00D64E3D"/>
    <w:rsid w:val="00D65384"/>
    <w:rsid w:val="00D663FC"/>
    <w:rsid w:val="00D66588"/>
    <w:rsid w:val="00D6724C"/>
    <w:rsid w:val="00D67482"/>
    <w:rsid w:val="00D700A7"/>
    <w:rsid w:val="00D70246"/>
    <w:rsid w:val="00D70B95"/>
    <w:rsid w:val="00D70E19"/>
    <w:rsid w:val="00D725A4"/>
    <w:rsid w:val="00D728D5"/>
    <w:rsid w:val="00D72F4E"/>
    <w:rsid w:val="00D73967"/>
    <w:rsid w:val="00D73A70"/>
    <w:rsid w:val="00D73D34"/>
    <w:rsid w:val="00D74630"/>
    <w:rsid w:val="00D74B9F"/>
    <w:rsid w:val="00D74CA5"/>
    <w:rsid w:val="00D74E0F"/>
    <w:rsid w:val="00D7597C"/>
    <w:rsid w:val="00D75F44"/>
    <w:rsid w:val="00D76C19"/>
    <w:rsid w:val="00D77D3E"/>
    <w:rsid w:val="00D77D9D"/>
    <w:rsid w:val="00D80807"/>
    <w:rsid w:val="00D824E8"/>
    <w:rsid w:val="00D82B84"/>
    <w:rsid w:val="00D837A5"/>
    <w:rsid w:val="00D83A93"/>
    <w:rsid w:val="00D841DC"/>
    <w:rsid w:val="00D842A6"/>
    <w:rsid w:val="00D84344"/>
    <w:rsid w:val="00D84CD2"/>
    <w:rsid w:val="00D84F4D"/>
    <w:rsid w:val="00D84F53"/>
    <w:rsid w:val="00D854A2"/>
    <w:rsid w:val="00D856EC"/>
    <w:rsid w:val="00D857A4"/>
    <w:rsid w:val="00D85890"/>
    <w:rsid w:val="00D86A12"/>
    <w:rsid w:val="00D8715E"/>
    <w:rsid w:val="00D90927"/>
    <w:rsid w:val="00D90CDA"/>
    <w:rsid w:val="00D90F19"/>
    <w:rsid w:val="00D92084"/>
    <w:rsid w:val="00D92371"/>
    <w:rsid w:val="00D9295D"/>
    <w:rsid w:val="00D92CC1"/>
    <w:rsid w:val="00D92E1C"/>
    <w:rsid w:val="00D93105"/>
    <w:rsid w:val="00D93C80"/>
    <w:rsid w:val="00D9456E"/>
    <w:rsid w:val="00D9474B"/>
    <w:rsid w:val="00D957F6"/>
    <w:rsid w:val="00D95926"/>
    <w:rsid w:val="00D95BE2"/>
    <w:rsid w:val="00D95E03"/>
    <w:rsid w:val="00D95E0F"/>
    <w:rsid w:val="00D962E4"/>
    <w:rsid w:val="00D9637D"/>
    <w:rsid w:val="00D96682"/>
    <w:rsid w:val="00D967A2"/>
    <w:rsid w:val="00D96AF4"/>
    <w:rsid w:val="00D96EDA"/>
    <w:rsid w:val="00D971CE"/>
    <w:rsid w:val="00D9753D"/>
    <w:rsid w:val="00D9781F"/>
    <w:rsid w:val="00DA043B"/>
    <w:rsid w:val="00DA0E1F"/>
    <w:rsid w:val="00DA0E6E"/>
    <w:rsid w:val="00DA168C"/>
    <w:rsid w:val="00DA1856"/>
    <w:rsid w:val="00DA1FEB"/>
    <w:rsid w:val="00DA21C8"/>
    <w:rsid w:val="00DA27A1"/>
    <w:rsid w:val="00DA2A60"/>
    <w:rsid w:val="00DA475F"/>
    <w:rsid w:val="00DA4E92"/>
    <w:rsid w:val="00DA51BC"/>
    <w:rsid w:val="00DA5601"/>
    <w:rsid w:val="00DA5FDD"/>
    <w:rsid w:val="00DA6DB0"/>
    <w:rsid w:val="00DA73DF"/>
    <w:rsid w:val="00DA787F"/>
    <w:rsid w:val="00DA7C06"/>
    <w:rsid w:val="00DB0850"/>
    <w:rsid w:val="00DB0895"/>
    <w:rsid w:val="00DB08CF"/>
    <w:rsid w:val="00DB0C12"/>
    <w:rsid w:val="00DB0DE6"/>
    <w:rsid w:val="00DB16E6"/>
    <w:rsid w:val="00DB1966"/>
    <w:rsid w:val="00DB1969"/>
    <w:rsid w:val="00DB19CA"/>
    <w:rsid w:val="00DB2567"/>
    <w:rsid w:val="00DB329E"/>
    <w:rsid w:val="00DB34B3"/>
    <w:rsid w:val="00DB47DA"/>
    <w:rsid w:val="00DB4CD9"/>
    <w:rsid w:val="00DB4D65"/>
    <w:rsid w:val="00DB589B"/>
    <w:rsid w:val="00DB58E5"/>
    <w:rsid w:val="00DB5B2D"/>
    <w:rsid w:val="00DB5FD1"/>
    <w:rsid w:val="00DB6852"/>
    <w:rsid w:val="00DB6B4D"/>
    <w:rsid w:val="00DB6F3C"/>
    <w:rsid w:val="00DB7109"/>
    <w:rsid w:val="00DB7746"/>
    <w:rsid w:val="00DB7D28"/>
    <w:rsid w:val="00DB7DAB"/>
    <w:rsid w:val="00DB7DAE"/>
    <w:rsid w:val="00DC02DA"/>
    <w:rsid w:val="00DC0602"/>
    <w:rsid w:val="00DC0720"/>
    <w:rsid w:val="00DC07C4"/>
    <w:rsid w:val="00DC127A"/>
    <w:rsid w:val="00DC128A"/>
    <w:rsid w:val="00DC291E"/>
    <w:rsid w:val="00DC2D9A"/>
    <w:rsid w:val="00DC3D11"/>
    <w:rsid w:val="00DC3F81"/>
    <w:rsid w:val="00DC42EC"/>
    <w:rsid w:val="00DC4649"/>
    <w:rsid w:val="00DC5153"/>
    <w:rsid w:val="00DC546E"/>
    <w:rsid w:val="00DC655A"/>
    <w:rsid w:val="00DC67CD"/>
    <w:rsid w:val="00DC6993"/>
    <w:rsid w:val="00DC7134"/>
    <w:rsid w:val="00DC74E1"/>
    <w:rsid w:val="00DC76E9"/>
    <w:rsid w:val="00DC77BD"/>
    <w:rsid w:val="00DC79E2"/>
    <w:rsid w:val="00DC7A6A"/>
    <w:rsid w:val="00DD0597"/>
    <w:rsid w:val="00DD154F"/>
    <w:rsid w:val="00DD1E57"/>
    <w:rsid w:val="00DD2333"/>
    <w:rsid w:val="00DD2B17"/>
    <w:rsid w:val="00DD2BD6"/>
    <w:rsid w:val="00DD3013"/>
    <w:rsid w:val="00DD308F"/>
    <w:rsid w:val="00DD316C"/>
    <w:rsid w:val="00DD3217"/>
    <w:rsid w:val="00DD33EC"/>
    <w:rsid w:val="00DD3610"/>
    <w:rsid w:val="00DD3F65"/>
    <w:rsid w:val="00DD4683"/>
    <w:rsid w:val="00DD476C"/>
    <w:rsid w:val="00DD50B5"/>
    <w:rsid w:val="00DD5639"/>
    <w:rsid w:val="00DD5EB7"/>
    <w:rsid w:val="00DD622F"/>
    <w:rsid w:val="00DD63B1"/>
    <w:rsid w:val="00DD6459"/>
    <w:rsid w:val="00DD65EC"/>
    <w:rsid w:val="00DD6B21"/>
    <w:rsid w:val="00DD713C"/>
    <w:rsid w:val="00DE0677"/>
    <w:rsid w:val="00DE093E"/>
    <w:rsid w:val="00DE0B3E"/>
    <w:rsid w:val="00DE0E28"/>
    <w:rsid w:val="00DE17F7"/>
    <w:rsid w:val="00DE19E4"/>
    <w:rsid w:val="00DE1EBF"/>
    <w:rsid w:val="00DE27AA"/>
    <w:rsid w:val="00DE3109"/>
    <w:rsid w:val="00DE363E"/>
    <w:rsid w:val="00DE3A8C"/>
    <w:rsid w:val="00DE4521"/>
    <w:rsid w:val="00DE45CA"/>
    <w:rsid w:val="00DE58FE"/>
    <w:rsid w:val="00DE60B9"/>
    <w:rsid w:val="00DE6100"/>
    <w:rsid w:val="00DE6208"/>
    <w:rsid w:val="00DE63BA"/>
    <w:rsid w:val="00DE658D"/>
    <w:rsid w:val="00DE6A46"/>
    <w:rsid w:val="00DE6CCC"/>
    <w:rsid w:val="00DE6D44"/>
    <w:rsid w:val="00DE75EA"/>
    <w:rsid w:val="00DE7CC4"/>
    <w:rsid w:val="00DE7F7E"/>
    <w:rsid w:val="00DF0684"/>
    <w:rsid w:val="00DF08F8"/>
    <w:rsid w:val="00DF098B"/>
    <w:rsid w:val="00DF09D8"/>
    <w:rsid w:val="00DF0C3B"/>
    <w:rsid w:val="00DF0EDA"/>
    <w:rsid w:val="00DF0FDC"/>
    <w:rsid w:val="00DF11B6"/>
    <w:rsid w:val="00DF12FC"/>
    <w:rsid w:val="00DF24F8"/>
    <w:rsid w:val="00DF3197"/>
    <w:rsid w:val="00DF37A2"/>
    <w:rsid w:val="00DF472E"/>
    <w:rsid w:val="00DF485A"/>
    <w:rsid w:val="00DF4D1C"/>
    <w:rsid w:val="00DF51F9"/>
    <w:rsid w:val="00DF5734"/>
    <w:rsid w:val="00DF5A98"/>
    <w:rsid w:val="00DF5C39"/>
    <w:rsid w:val="00DF601C"/>
    <w:rsid w:val="00DF6754"/>
    <w:rsid w:val="00DF676F"/>
    <w:rsid w:val="00DF6BF9"/>
    <w:rsid w:val="00E00270"/>
    <w:rsid w:val="00E00494"/>
    <w:rsid w:val="00E00B7C"/>
    <w:rsid w:val="00E00BA4"/>
    <w:rsid w:val="00E00C54"/>
    <w:rsid w:val="00E023AE"/>
    <w:rsid w:val="00E0261E"/>
    <w:rsid w:val="00E02B28"/>
    <w:rsid w:val="00E03177"/>
    <w:rsid w:val="00E0359E"/>
    <w:rsid w:val="00E03C16"/>
    <w:rsid w:val="00E041D4"/>
    <w:rsid w:val="00E046CD"/>
    <w:rsid w:val="00E047B7"/>
    <w:rsid w:val="00E048EE"/>
    <w:rsid w:val="00E057E2"/>
    <w:rsid w:val="00E05C67"/>
    <w:rsid w:val="00E06911"/>
    <w:rsid w:val="00E06BCC"/>
    <w:rsid w:val="00E075FE"/>
    <w:rsid w:val="00E07E18"/>
    <w:rsid w:val="00E07F75"/>
    <w:rsid w:val="00E100E3"/>
    <w:rsid w:val="00E10F8D"/>
    <w:rsid w:val="00E11111"/>
    <w:rsid w:val="00E111A2"/>
    <w:rsid w:val="00E111B0"/>
    <w:rsid w:val="00E11CFD"/>
    <w:rsid w:val="00E1231A"/>
    <w:rsid w:val="00E12809"/>
    <w:rsid w:val="00E12A7A"/>
    <w:rsid w:val="00E13139"/>
    <w:rsid w:val="00E13305"/>
    <w:rsid w:val="00E133B5"/>
    <w:rsid w:val="00E13412"/>
    <w:rsid w:val="00E136F8"/>
    <w:rsid w:val="00E13F6A"/>
    <w:rsid w:val="00E15114"/>
    <w:rsid w:val="00E15AED"/>
    <w:rsid w:val="00E16473"/>
    <w:rsid w:val="00E1661B"/>
    <w:rsid w:val="00E16E97"/>
    <w:rsid w:val="00E16F31"/>
    <w:rsid w:val="00E17409"/>
    <w:rsid w:val="00E20385"/>
    <w:rsid w:val="00E203D8"/>
    <w:rsid w:val="00E20BBC"/>
    <w:rsid w:val="00E20C0A"/>
    <w:rsid w:val="00E20E6A"/>
    <w:rsid w:val="00E20FA2"/>
    <w:rsid w:val="00E21013"/>
    <w:rsid w:val="00E21536"/>
    <w:rsid w:val="00E21946"/>
    <w:rsid w:val="00E21A33"/>
    <w:rsid w:val="00E2239D"/>
    <w:rsid w:val="00E2299F"/>
    <w:rsid w:val="00E23690"/>
    <w:rsid w:val="00E2377A"/>
    <w:rsid w:val="00E23BD8"/>
    <w:rsid w:val="00E24BA0"/>
    <w:rsid w:val="00E24F36"/>
    <w:rsid w:val="00E25351"/>
    <w:rsid w:val="00E25AA9"/>
    <w:rsid w:val="00E25C95"/>
    <w:rsid w:val="00E2645D"/>
    <w:rsid w:val="00E26673"/>
    <w:rsid w:val="00E26CC3"/>
    <w:rsid w:val="00E27A1C"/>
    <w:rsid w:val="00E27D90"/>
    <w:rsid w:val="00E30576"/>
    <w:rsid w:val="00E305C0"/>
    <w:rsid w:val="00E30CB3"/>
    <w:rsid w:val="00E30F3D"/>
    <w:rsid w:val="00E312EE"/>
    <w:rsid w:val="00E31488"/>
    <w:rsid w:val="00E31C8D"/>
    <w:rsid w:val="00E31C90"/>
    <w:rsid w:val="00E31EEE"/>
    <w:rsid w:val="00E32186"/>
    <w:rsid w:val="00E3281D"/>
    <w:rsid w:val="00E32AD2"/>
    <w:rsid w:val="00E3315F"/>
    <w:rsid w:val="00E3334B"/>
    <w:rsid w:val="00E3338B"/>
    <w:rsid w:val="00E33B24"/>
    <w:rsid w:val="00E33CA7"/>
    <w:rsid w:val="00E33CF4"/>
    <w:rsid w:val="00E33FA1"/>
    <w:rsid w:val="00E34052"/>
    <w:rsid w:val="00E343EB"/>
    <w:rsid w:val="00E3525D"/>
    <w:rsid w:val="00E35531"/>
    <w:rsid w:val="00E35A64"/>
    <w:rsid w:val="00E35E5D"/>
    <w:rsid w:val="00E3606B"/>
    <w:rsid w:val="00E366B2"/>
    <w:rsid w:val="00E36C2F"/>
    <w:rsid w:val="00E36D0E"/>
    <w:rsid w:val="00E36ED1"/>
    <w:rsid w:val="00E37460"/>
    <w:rsid w:val="00E37835"/>
    <w:rsid w:val="00E37E56"/>
    <w:rsid w:val="00E402BE"/>
    <w:rsid w:val="00E40811"/>
    <w:rsid w:val="00E40A33"/>
    <w:rsid w:val="00E4175D"/>
    <w:rsid w:val="00E4273B"/>
    <w:rsid w:val="00E428A0"/>
    <w:rsid w:val="00E42B1B"/>
    <w:rsid w:val="00E43420"/>
    <w:rsid w:val="00E4352B"/>
    <w:rsid w:val="00E44BFD"/>
    <w:rsid w:val="00E44D33"/>
    <w:rsid w:val="00E45A45"/>
    <w:rsid w:val="00E461B9"/>
    <w:rsid w:val="00E46739"/>
    <w:rsid w:val="00E469B8"/>
    <w:rsid w:val="00E46DF3"/>
    <w:rsid w:val="00E46E21"/>
    <w:rsid w:val="00E46EA0"/>
    <w:rsid w:val="00E47D85"/>
    <w:rsid w:val="00E5012D"/>
    <w:rsid w:val="00E5070A"/>
    <w:rsid w:val="00E50852"/>
    <w:rsid w:val="00E50ADF"/>
    <w:rsid w:val="00E50B93"/>
    <w:rsid w:val="00E510ED"/>
    <w:rsid w:val="00E512DA"/>
    <w:rsid w:val="00E51317"/>
    <w:rsid w:val="00E51475"/>
    <w:rsid w:val="00E515B8"/>
    <w:rsid w:val="00E51662"/>
    <w:rsid w:val="00E51AA6"/>
    <w:rsid w:val="00E51EB7"/>
    <w:rsid w:val="00E52194"/>
    <w:rsid w:val="00E5299C"/>
    <w:rsid w:val="00E52DA1"/>
    <w:rsid w:val="00E53038"/>
    <w:rsid w:val="00E535AC"/>
    <w:rsid w:val="00E53D6A"/>
    <w:rsid w:val="00E540B8"/>
    <w:rsid w:val="00E5461E"/>
    <w:rsid w:val="00E54635"/>
    <w:rsid w:val="00E54A98"/>
    <w:rsid w:val="00E54F3F"/>
    <w:rsid w:val="00E554AA"/>
    <w:rsid w:val="00E55854"/>
    <w:rsid w:val="00E55873"/>
    <w:rsid w:val="00E56148"/>
    <w:rsid w:val="00E56280"/>
    <w:rsid w:val="00E566DE"/>
    <w:rsid w:val="00E56727"/>
    <w:rsid w:val="00E568FB"/>
    <w:rsid w:val="00E569DE"/>
    <w:rsid w:val="00E56DCD"/>
    <w:rsid w:val="00E56EF7"/>
    <w:rsid w:val="00E578E7"/>
    <w:rsid w:val="00E60040"/>
    <w:rsid w:val="00E60788"/>
    <w:rsid w:val="00E60968"/>
    <w:rsid w:val="00E612A7"/>
    <w:rsid w:val="00E61707"/>
    <w:rsid w:val="00E61C01"/>
    <w:rsid w:val="00E638B5"/>
    <w:rsid w:val="00E64235"/>
    <w:rsid w:val="00E64317"/>
    <w:rsid w:val="00E64345"/>
    <w:rsid w:val="00E647D4"/>
    <w:rsid w:val="00E656BC"/>
    <w:rsid w:val="00E65886"/>
    <w:rsid w:val="00E65AE2"/>
    <w:rsid w:val="00E65E93"/>
    <w:rsid w:val="00E65EE0"/>
    <w:rsid w:val="00E66363"/>
    <w:rsid w:val="00E66719"/>
    <w:rsid w:val="00E668D9"/>
    <w:rsid w:val="00E66DA7"/>
    <w:rsid w:val="00E66DD6"/>
    <w:rsid w:val="00E66F21"/>
    <w:rsid w:val="00E67793"/>
    <w:rsid w:val="00E67C8F"/>
    <w:rsid w:val="00E702D6"/>
    <w:rsid w:val="00E70426"/>
    <w:rsid w:val="00E71468"/>
    <w:rsid w:val="00E72016"/>
    <w:rsid w:val="00E72340"/>
    <w:rsid w:val="00E7257F"/>
    <w:rsid w:val="00E72DA0"/>
    <w:rsid w:val="00E733BB"/>
    <w:rsid w:val="00E73411"/>
    <w:rsid w:val="00E7360B"/>
    <w:rsid w:val="00E73F53"/>
    <w:rsid w:val="00E742A1"/>
    <w:rsid w:val="00E745A4"/>
    <w:rsid w:val="00E745F5"/>
    <w:rsid w:val="00E74801"/>
    <w:rsid w:val="00E75399"/>
    <w:rsid w:val="00E7646F"/>
    <w:rsid w:val="00E76A4D"/>
    <w:rsid w:val="00E76AA3"/>
    <w:rsid w:val="00E76EBF"/>
    <w:rsid w:val="00E770F0"/>
    <w:rsid w:val="00E776F0"/>
    <w:rsid w:val="00E77A70"/>
    <w:rsid w:val="00E77F2D"/>
    <w:rsid w:val="00E77F79"/>
    <w:rsid w:val="00E803C8"/>
    <w:rsid w:val="00E805AB"/>
    <w:rsid w:val="00E805CC"/>
    <w:rsid w:val="00E8085A"/>
    <w:rsid w:val="00E80A64"/>
    <w:rsid w:val="00E80C68"/>
    <w:rsid w:val="00E80F6E"/>
    <w:rsid w:val="00E81686"/>
    <w:rsid w:val="00E81D75"/>
    <w:rsid w:val="00E821FD"/>
    <w:rsid w:val="00E82CD3"/>
    <w:rsid w:val="00E82FA7"/>
    <w:rsid w:val="00E8323E"/>
    <w:rsid w:val="00E83429"/>
    <w:rsid w:val="00E83924"/>
    <w:rsid w:val="00E8395B"/>
    <w:rsid w:val="00E83DAD"/>
    <w:rsid w:val="00E84311"/>
    <w:rsid w:val="00E84345"/>
    <w:rsid w:val="00E846B1"/>
    <w:rsid w:val="00E846F0"/>
    <w:rsid w:val="00E84BB3"/>
    <w:rsid w:val="00E84E88"/>
    <w:rsid w:val="00E85B84"/>
    <w:rsid w:val="00E85C5E"/>
    <w:rsid w:val="00E85D0F"/>
    <w:rsid w:val="00E86351"/>
    <w:rsid w:val="00E865D6"/>
    <w:rsid w:val="00E86B37"/>
    <w:rsid w:val="00E86E54"/>
    <w:rsid w:val="00E876AF"/>
    <w:rsid w:val="00E87788"/>
    <w:rsid w:val="00E8794A"/>
    <w:rsid w:val="00E87F6E"/>
    <w:rsid w:val="00E90353"/>
    <w:rsid w:val="00E907B7"/>
    <w:rsid w:val="00E90BAC"/>
    <w:rsid w:val="00E91878"/>
    <w:rsid w:val="00E91887"/>
    <w:rsid w:val="00E92175"/>
    <w:rsid w:val="00E92221"/>
    <w:rsid w:val="00E92E85"/>
    <w:rsid w:val="00E930B4"/>
    <w:rsid w:val="00E930DA"/>
    <w:rsid w:val="00E931D1"/>
    <w:rsid w:val="00E93D11"/>
    <w:rsid w:val="00E9421B"/>
    <w:rsid w:val="00E9421D"/>
    <w:rsid w:val="00E9479A"/>
    <w:rsid w:val="00E94BDF"/>
    <w:rsid w:val="00E94C13"/>
    <w:rsid w:val="00E953C4"/>
    <w:rsid w:val="00E953F7"/>
    <w:rsid w:val="00E95A06"/>
    <w:rsid w:val="00E960E8"/>
    <w:rsid w:val="00E96496"/>
    <w:rsid w:val="00E965F5"/>
    <w:rsid w:val="00E9679B"/>
    <w:rsid w:val="00E9682B"/>
    <w:rsid w:val="00E97240"/>
    <w:rsid w:val="00E973E7"/>
    <w:rsid w:val="00E97971"/>
    <w:rsid w:val="00E97AB1"/>
    <w:rsid w:val="00EA0333"/>
    <w:rsid w:val="00EA05A6"/>
    <w:rsid w:val="00EA0710"/>
    <w:rsid w:val="00EA0D79"/>
    <w:rsid w:val="00EA18EF"/>
    <w:rsid w:val="00EA1B3D"/>
    <w:rsid w:val="00EA1FEC"/>
    <w:rsid w:val="00EA25BA"/>
    <w:rsid w:val="00EA27F2"/>
    <w:rsid w:val="00EA2FBE"/>
    <w:rsid w:val="00EA33C2"/>
    <w:rsid w:val="00EA39BA"/>
    <w:rsid w:val="00EA4B8B"/>
    <w:rsid w:val="00EA4BF1"/>
    <w:rsid w:val="00EA4CB0"/>
    <w:rsid w:val="00EA4F34"/>
    <w:rsid w:val="00EA5755"/>
    <w:rsid w:val="00EA5AAB"/>
    <w:rsid w:val="00EA6411"/>
    <w:rsid w:val="00EA6C1D"/>
    <w:rsid w:val="00EA6E99"/>
    <w:rsid w:val="00EA71B3"/>
    <w:rsid w:val="00EA7406"/>
    <w:rsid w:val="00EB0395"/>
    <w:rsid w:val="00EB0685"/>
    <w:rsid w:val="00EB075A"/>
    <w:rsid w:val="00EB0C13"/>
    <w:rsid w:val="00EB18AD"/>
    <w:rsid w:val="00EB1D05"/>
    <w:rsid w:val="00EB1D33"/>
    <w:rsid w:val="00EB1E8B"/>
    <w:rsid w:val="00EB1EC8"/>
    <w:rsid w:val="00EB2116"/>
    <w:rsid w:val="00EB218F"/>
    <w:rsid w:val="00EB286F"/>
    <w:rsid w:val="00EB28CE"/>
    <w:rsid w:val="00EB298E"/>
    <w:rsid w:val="00EB2A89"/>
    <w:rsid w:val="00EB3030"/>
    <w:rsid w:val="00EB3085"/>
    <w:rsid w:val="00EB3736"/>
    <w:rsid w:val="00EB3854"/>
    <w:rsid w:val="00EB3ACB"/>
    <w:rsid w:val="00EB3F6F"/>
    <w:rsid w:val="00EB41BC"/>
    <w:rsid w:val="00EB4553"/>
    <w:rsid w:val="00EB4884"/>
    <w:rsid w:val="00EB4BDA"/>
    <w:rsid w:val="00EB54E4"/>
    <w:rsid w:val="00EB5697"/>
    <w:rsid w:val="00EB5EEF"/>
    <w:rsid w:val="00EB61D2"/>
    <w:rsid w:val="00EB6708"/>
    <w:rsid w:val="00EB6AB7"/>
    <w:rsid w:val="00EB7568"/>
    <w:rsid w:val="00EC036E"/>
    <w:rsid w:val="00EC0AC1"/>
    <w:rsid w:val="00EC2651"/>
    <w:rsid w:val="00EC26F1"/>
    <w:rsid w:val="00EC28E5"/>
    <w:rsid w:val="00EC2AA0"/>
    <w:rsid w:val="00EC2C04"/>
    <w:rsid w:val="00EC2EC5"/>
    <w:rsid w:val="00EC3B86"/>
    <w:rsid w:val="00EC3BEA"/>
    <w:rsid w:val="00EC3D19"/>
    <w:rsid w:val="00EC41B1"/>
    <w:rsid w:val="00EC4379"/>
    <w:rsid w:val="00EC4A94"/>
    <w:rsid w:val="00EC4CC2"/>
    <w:rsid w:val="00EC4DE3"/>
    <w:rsid w:val="00EC5197"/>
    <w:rsid w:val="00EC52EA"/>
    <w:rsid w:val="00EC531B"/>
    <w:rsid w:val="00EC547F"/>
    <w:rsid w:val="00EC6D7B"/>
    <w:rsid w:val="00EC6ECC"/>
    <w:rsid w:val="00EC737A"/>
    <w:rsid w:val="00EC7C2C"/>
    <w:rsid w:val="00EC7EC6"/>
    <w:rsid w:val="00EC7EED"/>
    <w:rsid w:val="00ED005D"/>
    <w:rsid w:val="00ED0145"/>
    <w:rsid w:val="00ED059D"/>
    <w:rsid w:val="00ED0744"/>
    <w:rsid w:val="00ED082B"/>
    <w:rsid w:val="00ED0B56"/>
    <w:rsid w:val="00ED0B95"/>
    <w:rsid w:val="00ED0F47"/>
    <w:rsid w:val="00ED1241"/>
    <w:rsid w:val="00ED13F6"/>
    <w:rsid w:val="00ED1A51"/>
    <w:rsid w:val="00ED242B"/>
    <w:rsid w:val="00ED2C54"/>
    <w:rsid w:val="00ED31F3"/>
    <w:rsid w:val="00ED32EA"/>
    <w:rsid w:val="00ED3567"/>
    <w:rsid w:val="00ED3B05"/>
    <w:rsid w:val="00ED3FB5"/>
    <w:rsid w:val="00ED4F9B"/>
    <w:rsid w:val="00ED534D"/>
    <w:rsid w:val="00ED5487"/>
    <w:rsid w:val="00ED5718"/>
    <w:rsid w:val="00ED5BCE"/>
    <w:rsid w:val="00ED5D80"/>
    <w:rsid w:val="00ED68E0"/>
    <w:rsid w:val="00ED6E04"/>
    <w:rsid w:val="00ED6FF8"/>
    <w:rsid w:val="00ED7455"/>
    <w:rsid w:val="00ED7506"/>
    <w:rsid w:val="00ED7790"/>
    <w:rsid w:val="00ED7887"/>
    <w:rsid w:val="00ED7B51"/>
    <w:rsid w:val="00EE0064"/>
    <w:rsid w:val="00EE1CDC"/>
    <w:rsid w:val="00EE28E6"/>
    <w:rsid w:val="00EE3241"/>
    <w:rsid w:val="00EE3320"/>
    <w:rsid w:val="00EE3E6B"/>
    <w:rsid w:val="00EE41CC"/>
    <w:rsid w:val="00EE48D4"/>
    <w:rsid w:val="00EE4936"/>
    <w:rsid w:val="00EE50DB"/>
    <w:rsid w:val="00EE5B87"/>
    <w:rsid w:val="00EE601E"/>
    <w:rsid w:val="00EE65A1"/>
    <w:rsid w:val="00EE6771"/>
    <w:rsid w:val="00EE6800"/>
    <w:rsid w:val="00EE6BCC"/>
    <w:rsid w:val="00EE7221"/>
    <w:rsid w:val="00EE72F5"/>
    <w:rsid w:val="00EF0262"/>
    <w:rsid w:val="00EF076B"/>
    <w:rsid w:val="00EF18AE"/>
    <w:rsid w:val="00EF2260"/>
    <w:rsid w:val="00EF2269"/>
    <w:rsid w:val="00EF25A4"/>
    <w:rsid w:val="00EF2902"/>
    <w:rsid w:val="00EF297A"/>
    <w:rsid w:val="00EF32F5"/>
    <w:rsid w:val="00EF330D"/>
    <w:rsid w:val="00EF3395"/>
    <w:rsid w:val="00EF361E"/>
    <w:rsid w:val="00EF3800"/>
    <w:rsid w:val="00EF3A87"/>
    <w:rsid w:val="00EF4424"/>
    <w:rsid w:val="00EF48B8"/>
    <w:rsid w:val="00EF4A9C"/>
    <w:rsid w:val="00EF4FCA"/>
    <w:rsid w:val="00EF565F"/>
    <w:rsid w:val="00EF5CD7"/>
    <w:rsid w:val="00EF63D2"/>
    <w:rsid w:val="00EF6EBC"/>
    <w:rsid w:val="00EF76E3"/>
    <w:rsid w:val="00F00D1F"/>
    <w:rsid w:val="00F01460"/>
    <w:rsid w:val="00F01470"/>
    <w:rsid w:val="00F019B1"/>
    <w:rsid w:val="00F01A05"/>
    <w:rsid w:val="00F01DD2"/>
    <w:rsid w:val="00F028F1"/>
    <w:rsid w:val="00F02A73"/>
    <w:rsid w:val="00F02C9D"/>
    <w:rsid w:val="00F0375B"/>
    <w:rsid w:val="00F039D1"/>
    <w:rsid w:val="00F03ACC"/>
    <w:rsid w:val="00F042E2"/>
    <w:rsid w:val="00F043FF"/>
    <w:rsid w:val="00F046FD"/>
    <w:rsid w:val="00F048BB"/>
    <w:rsid w:val="00F04964"/>
    <w:rsid w:val="00F04F25"/>
    <w:rsid w:val="00F05510"/>
    <w:rsid w:val="00F055A8"/>
    <w:rsid w:val="00F05903"/>
    <w:rsid w:val="00F05E96"/>
    <w:rsid w:val="00F05FF1"/>
    <w:rsid w:val="00F0612A"/>
    <w:rsid w:val="00F06188"/>
    <w:rsid w:val="00F0675F"/>
    <w:rsid w:val="00F06A0A"/>
    <w:rsid w:val="00F06C17"/>
    <w:rsid w:val="00F06EA1"/>
    <w:rsid w:val="00F07292"/>
    <w:rsid w:val="00F07697"/>
    <w:rsid w:val="00F101E1"/>
    <w:rsid w:val="00F11C5D"/>
    <w:rsid w:val="00F11FBB"/>
    <w:rsid w:val="00F12211"/>
    <w:rsid w:val="00F12B12"/>
    <w:rsid w:val="00F130B7"/>
    <w:rsid w:val="00F140ED"/>
    <w:rsid w:val="00F14783"/>
    <w:rsid w:val="00F14898"/>
    <w:rsid w:val="00F14CE5"/>
    <w:rsid w:val="00F15B58"/>
    <w:rsid w:val="00F1615F"/>
    <w:rsid w:val="00F16561"/>
    <w:rsid w:val="00F1656F"/>
    <w:rsid w:val="00F1684A"/>
    <w:rsid w:val="00F17AF3"/>
    <w:rsid w:val="00F17D73"/>
    <w:rsid w:val="00F2048F"/>
    <w:rsid w:val="00F209B2"/>
    <w:rsid w:val="00F213C3"/>
    <w:rsid w:val="00F216B3"/>
    <w:rsid w:val="00F219AE"/>
    <w:rsid w:val="00F21DF0"/>
    <w:rsid w:val="00F21E7A"/>
    <w:rsid w:val="00F221A0"/>
    <w:rsid w:val="00F226FC"/>
    <w:rsid w:val="00F2280E"/>
    <w:rsid w:val="00F22F08"/>
    <w:rsid w:val="00F237EB"/>
    <w:rsid w:val="00F24150"/>
    <w:rsid w:val="00F2443D"/>
    <w:rsid w:val="00F2477B"/>
    <w:rsid w:val="00F2489E"/>
    <w:rsid w:val="00F25003"/>
    <w:rsid w:val="00F253A8"/>
    <w:rsid w:val="00F25FB9"/>
    <w:rsid w:val="00F2647D"/>
    <w:rsid w:val="00F278B5"/>
    <w:rsid w:val="00F27A2E"/>
    <w:rsid w:val="00F27C3E"/>
    <w:rsid w:val="00F27CC4"/>
    <w:rsid w:val="00F30717"/>
    <w:rsid w:val="00F31639"/>
    <w:rsid w:val="00F31736"/>
    <w:rsid w:val="00F32D17"/>
    <w:rsid w:val="00F332D5"/>
    <w:rsid w:val="00F33971"/>
    <w:rsid w:val="00F33D7D"/>
    <w:rsid w:val="00F33F63"/>
    <w:rsid w:val="00F3424F"/>
    <w:rsid w:val="00F342B1"/>
    <w:rsid w:val="00F3482C"/>
    <w:rsid w:val="00F34A8D"/>
    <w:rsid w:val="00F35E2E"/>
    <w:rsid w:val="00F36998"/>
    <w:rsid w:val="00F36D47"/>
    <w:rsid w:val="00F36DD3"/>
    <w:rsid w:val="00F37042"/>
    <w:rsid w:val="00F372F9"/>
    <w:rsid w:val="00F372FF"/>
    <w:rsid w:val="00F37705"/>
    <w:rsid w:val="00F37735"/>
    <w:rsid w:val="00F3773D"/>
    <w:rsid w:val="00F37D17"/>
    <w:rsid w:val="00F37DC4"/>
    <w:rsid w:val="00F407A4"/>
    <w:rsid w:val="00F40B5A"/>
    <w:rsid w:val="00F40E25"/>
    <w:rsid w:val="00F41664"/>
    <w:rsid w:val="00F4169A"/>
    <w:rsid w:val="00F41F02"/>
    <w:rsid w:val="00F4261C"/>
    <w:rsid w:val="00F42AA3"/>
    <w:rsid w:val="00F42E1C"/>
    <w:rsid w:val="00F44174"/>
    <w:rsid w:val="00F44F27"/>
    <w:rsid w:val="00F4632B"/>
    <w:rsid w:val="00F46974"/>
    <w:rsid w:val="00F470F1"/>
    <w:rsid w:val="00F47379"/>
    <w:rsid w:val="00F47EA3"/>
    <w:rsid w:val="00F501F4"/>
    <w:rsid w:val="00F51169"/>
    <w:rsid w:val="00F51862"/>
    <w:rsid w:val="00F51CC8"/>
    <w:rsid w:val="00F51F26"/>
    <w:rsid w:val="00F528F8"/>
    <w:rsid w:val="00F52C30"/>
    <w:rsid w:val="00F530BD"/>
    <w:rsid w:val="00F53563"/>
    <w:rsid w:val="00F5358F"/>
    <w:rsid w:val="00F5467F"/>
    <w:rsid w:val="00F54B98"/>
    <w:rsid w:val="00F5574B"/>
    <w:rsid w:val="00F55BFF"/>
    <w:rsid w:val="00F55E59"/>
    <w:rsid w:val="00F560BF"/>
    <w:rsid w:val="00F5612E"/>
    <w:rsid w:val="00F575E5"/>
    <w:rsid w:val="00F60249"/>
    <w:rsid w:val="00F6070C"/>
    <w:rsid w:val="00F60A43"/>
    <w:rsid w:val="00F60AAD"/>
    <w:rsid w:val="00F60D11"/>
    <w:rsid w:val="00F61994"/>
    <w:rsid w:val="00F61AC5"/>
    <w:rsid w:val="00F61C6D"/>
    <w:rsid w:val="00F62208"/>
    <w:rsid w:val="00F62F34"/>
    <w:rsid w:val="00F62F89"/>
    <w:rsid w:val="00F62FBC"/>
    <w:rsid w:val="00F635C9"/>
    <w:rsid w:val="00F63FA4"/>
    <w:rsid w:val="00F648D6"/>
    <w:rsid w:val="00F648ED"/>
    <w:rsid w:val="00F65189"/>
    <w:rsid w:val="00F65220"/>
    <w:rsid w:val="00F65EC1"/>
    <w:rsid w:val="00F665AB"/>
    <w:rsid w:val="00F66B36"/>
    <w:rsid w:val="00F66ECF"/>
    <w:rsid w:val="00F6707A"/>
    <w:rsid w:val="00F6760D"/>
    <w:rsid w:val="00F6770B"/>
    <w:rsid w:val="00F67870"/>
    <w:rsid w:val="00F702D4"/>
    <w:rsid w:val="00F70312"/>
    <w:rsid w:val="00F7082E"/>
    <w:rsid w:val="00F70945"/>
    <w:rsid w:val="00F70E32"/>
    <w:rsid w:val="00F711B5"/>
    <w:rsid w:val="00F714EF"/>
    <w:rsid w:val="00F71B81"/>
    <w:rsid w:val="00F71C2C"/>
    <w:rsid w:val="00F722AB"/>
    <w:rsid w:val="00F72760"/>
    <w:rsid w:val="00F733BD"/>
    <w:rsid w:val="00F73C08"/>
    <w:rsid w:val="00F73CAB"/>
    <w:rsid w:val="00F73D2E"/>
    <w:rsid w:val="00F74656"/>
    <w:rsid w:val="00F74988"/>
    <w:rsid w:val="00F74D87"/>
    <w:rsid w:val="00F74E07"/>
    <w:rsid w:val="00F75C64"/>
    <w:rsid w:val="00F75F22"/>
    <w:rsid w:val="00F761E0"/>
    <w:rsid w:val="00F76243"/>
    <w:rsid w:val="00F76287"/>
    <w:rsid w:val="00F76B81"/>
    <w:rsid w:val="00F76C7E"/>
    <w:rsid w:val="00F77406"/>
    <w:rsid w:val="00F77449"/>
    <w:rsid w:val="00F776F4"/>
    <w:rsid w:val="00F77FF9"/>
    <w:rsid w:val="00F8044D"/>
    <w:rsid w:val="00F80FA6"/>
    <w:rsid w:val="00F81601"/>
    <w:rsid w:val="00F82016"/>
    <w:rsid w:val="00F82290"/>
    <w:rsid w:val="00F82360"/>
    <w:rsid w:val="00F823F4"/>
    <w:rsid w:val="00F82DB9"/>
    <w:rsid w:val="00F82DBC"/>
    <w:rsid w:val="00F83637"/>
    <w:rsid w:val="00F847C5"/>
    <w:rsid w:val="00F853DC"/>
    <w:rsid w:val="00F864B0"/>
    <w:rsid w:val="00F86E73"/>
    <w:rsid w:val="00F872E8"/>
    <w:rsid w:val="00F876C5"/>
    <w:rsid w:val="00F87A0C"/>
    <w:rsid w:val="00F87C84"/>
    <w:rsid w:val="00F87FD8"/>
    <w:rsid w:val="00F900C1"/>
    <w:rsid w:val="00F901D3"/>
    <w:rsid w:val="00F90752"/>
    <w:rsid w:val="00F90A56"/>
    <w:rsid w:val="00F90CC1"/>
    <w:rsid w:val="00F91B53"/>
    <w:rsid w:val="00F927BA"/>
    <w:rsid w:val="00F92C04"/>
    <w:rsid w:val="00F9307F"/>
    <w:rsid w:val="00F932F8"/>
    <w:rsid w:val="00F93303"/>
    <w:rsid w:val="00F93E60"/>
    <w:rsid w:val="00F94605"/>
    <w:rsid w:val="00F951E0"/>
    <w:rsid w:val="00F9564E"/>
    <w:rsid w:val="00F9665B"/>
    <w:rsid w:val="00F97695"/>
    <w:rsid w:val="00F97D2C"/>
    <w:rsid w:val="00F97DE0"/>
    <w:rsid w:val="00FA0A06"/>
    <w:rsid w:val="00FA0D4D"/>
    <w:rsid w:val="00FA1827"/>
    <w:rsid w:val="00FA2466"/>
    <w:rsid w:val="00FA25E5"/>
    <w:rsid w:val="00FA28E1"/>
    <w:rsid w:val="00FA2B9A"/>
    <w:rsid w:val="00FA2F91"/>
    <w:rsid w:val="00FA314C"/>
    <w:rsid w:val="00FA3C8E"/>
    <w:rsid w:val="00FA40DC"/>
    <w:rsid w:val="00FA43A9"/>
    <w:rsid w:val="00FA44DD"/>
    <w:rsid w:val="00FA48A9"/>
    <w:rsid w:val="00FA4D1D"/>
    <w:rsid w:val="00FA5ACB"/>
    <w:rsid w:val="00FA5AEF"/>
    <w:rsid w:val="00FA5D3B"/>
    <w:rsid w:val="00FA5FBB"/>
    <w:rsid w:val="00FA5FFB"/>
    <w:rsid w:val="00FA62F2"/>
    <w:rsid w:val="00FA6375"/>
    <w:rsid w:val="00FA6596"/>
    <w:rsid w:val="00FA7C29"/>
    <w:rsid w:val="00FA7D7E"/>
    <w:rsid w:val="00FB016A"/>
    <w:rsid w:val="00FB0571"/>
    <w:rsid w:val="00FB0587"/>
    <w:rsid w:val="00FB1456"/>
    <w:rsid w:val="00FB1986"/>
    <w:rsid w:val="00FB2026"/>
    <w:rsid w:val="00FB27C6"/>
    <w:rsid w:val="00FB2BDF"/>
    <w:rsid w:val="00FB2E18"/>
    <w:rsid w:val="00FB34A2"/>
    <w:rsid w:val="00FB35E8"/>
    <w:rsid w:val="00FB37F7"/>
    <w:rsid w:val="00FB380E"/>
    <w:rsid w:val="00FB3C00"/>
    <w:rsid w:val="00FB4DF9"/>
    <w:rsid w:val="00FB5320"/>
    <w:rsid w:val="00FB5636"/>
    <w:rsid w:val="00FB6078"/>
    <w:rsid w:val="00FB6E7D"/>
    <w:rsid w:val="00FB73EF"/>
    <w:rsid w:val="00FB7823"/>
    <w:rsid w:val="00FB7A7F"/>
    <w:rsid w:val="00FC087A"/>
    <w:rsid w:val="00FC0C8D"/>
    <w:rsid w:val="00FC2027"/>
    <w:rsid w:val="00FC20D7"/>
    <w:rsid w:val="00FC21B9"/>
    <w:rsid w:val="00FC2723"/>
    <w:rsid w:val="00FC2983"/>
    <w:rsid w:val="00FC2AE2"/>
    <w:rsid w:val="00FC2E39"/>
    <w:rsid w:val="00FC31CE"/>
    <w:rsid w:val="00FC3313"/>
    <w:rsid w:val="00FC35AE"/>
    <w:rsid w:val="00FC3CF6"/>
    <w:rsid w:val="00FC4A4D"/>
    <w:rsid w:val="00FC4A75"/>
    <w:rsid w:val="00FC4C2C"/>
    <w:rsid w:val="00FC5418"/>
    <w:rsid w:val="00FC5836"/>
    <w:rsid w:val="00FC699D"/>
    <w:rsid w:val="00FC7258"/>
    <w:rsid w:val="00FC7468"/>
    <w:rsid w:val="00FC7627"/>
    <w:rsid w:val="00FC76AD"/>
    <w:rsid w:val="00FC7C78"/>
    <w:rsid w:val="00FC7CB3"/>
    <w:rsid w:val="00FC7E86"/>
    <w:rsid w:val="00FD0078"/>
    <w:rsid w:val="00FD0313"/>
    <w:rsid w:val="00FD0BB7"/>
    <w:rsid w:val="00FD0C8D"/>
    <w:rsid w:val="00FD0D62"/>
    <w:rsid w:val="00FD0F94"/>
    <w:rsid w:val="00FD123A"/>
    <w:rsid w:val="00FD1434"/>
    <w:rsid w:val="00FD1966"/>
    <w:rsid w:val="00FD1EED"/>
    <w:rsid w:val="00FD2516"/>
    <w:rsid w:val="00FD2AFF"/>
    <w:rsid w:val="00FD2B14"/>
    <w:rsid w:val="00FD34A5"/>
    <w:rsid w:val="00FD34E3"/>
    <w:rsid w:val="00FD3F28"/>
    <w:rsid w:val="00FD3F56"/>
    <w:rsid w:val="00FD40B0"/>
    <w:rsid w:val="00FD4538"/>
    <w:rsid w:val="00FD4940"/>
    <w:rsid w:val="00FD4AA2"/>
    <w:rsid w:val="00FD5279"/>
    <w:rsid w:val="00FD5326"/>
    <w:rsid w:val="00FD540D"/>
    <w:rsid w:val="00FD5B22"/>
    <w:rsid w:val="00FD62FD"/>
    <w:rsid w:val="00FD689A"/>
    <w:rsid w:val="00FD6ADF"/>
    <w:rsid w:val="00FD7119"/>
    <w:rsid w:val="00FD76AC"/>
    <w:rsid w:val="00FD7789"/>
    <w:rsid w:val="00FD7D12"/>
    <w:rsid w:val="00FE005A"/>
    <w:rsid w:val="00FE0390"/>
    <w:rsid w:val="00FE09D4"/>
    <w:rsid w:val="00FE1989"/>
    <w:rsid w:val="00FE1B60"/>
    <w:rsid w:val="00FE1CB4"/>
    <w:rsid w:val="00FE3049"/>
    <w:rsid w:val="00FE32AB"/>
    <w:rsid w:val="00FE3484"/>
    <w:rsid w:val="00FE359B"/>
    <w:rsid w:val="00FE3752"/>
    <w:rsid w:val="00FE3D01"/>
    <w:rsid w:val="00FE3F56"/>
    <w:rsid w:val="00FE4042"/>
    <w:rsid w:val="00FE409D"/>
    <w:rsid w:val="00FE4326"/>
    <w:rsid w:val="00FE4692"/>
    <w:rsid w:val="00FE46BC"/>
    <w:rsid w:val="00FE4763"/>
    <w:rsid w:val="00FE48F5"/>
    <w:rsid w:val="00FE4F3B"/>
    <w:rsid w:val="00FE4F8E"/>
    <w:rsid w:val="00FE5BA8"/>
    <w:rsid w:val="00FE5CC5"/>
    <w:rsid w:val="00FE72E8"/>
    <w:rsid w:val="00FE741F"/>
    <w:rsid w:val="00FE77B0"/>
    <w:rsid w:val="00FE7B93"/>
    <w:rsid w:val="00FE7C4C"/>
    <w:rsid w:val="00FE7D6C"/>
    <w:rsid w:val="00FE7EF8"/>
    <w:rsid w:val="00FF010E"/>
    <w:rsid w:val="00FF0384"/>
    <w:rsid w:val="00FF0737"/>
    <w:rsid w:val="00FF0BB7"/>
    <w:rsid w:val="00FF188E"/>
    <w:rsid w:val="00FF1BDA"/>
    <w:rsid w:val="00FF2662"/>
    <w:rsid w:val="00FF2A27"/>
    <w:rsid w:val="00FF2CAC"/>
    <w:rsid w:val="00FF2F21"/>
    <w:rsid w:val="00FF3783"/>
    <w:rsid w:val="00FF424B"/>
    <w:rsid w:val="00FF43C3"/>
    <w:rsid w:val="00FF43D3"/>
    <w:rsid w:val="00FF4410"/>
    <w:rsid w:val="00FF4DF1"/>
    <w:rsid w:val="00FF5412"/>
    <w:rsid w:val="00FF5482"/>
    <w:rsid w:val="00FF5A3A"/>
    <w:rsid w:val="00FF695F"/>
    <w:rsid w:val="00FF72DF"/>
    <w:rsid w:val="00FF7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 w:uiPriority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Normal (Web)" w:uiPriority="99"/>
    <w:lsdException w:name="No Lis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2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F40B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rsid w:val="006F461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A4806"/>
    <w:pPr>
      <w:keepNext/>
      <w:spacing w:before="120" w:after="120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20344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link w:val="20"/>
    <w:locked/>
    <w:rsid w:val="0020344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locked/>
    <w:rsid w:val="0020344B"/>
    <w:rPr>
      <w:rFonts w:ascii="Cambria" w:hAnsi="Cambria" w:cs="Times New Roman"/>
      <w:b/>
      <w:bCs/>
      <w:sz w:val="26"/>
      <w:szCs w:val="26"/>
    </w:rPr>
  </w:style>
  <w:style w:type="paragraph" w:customStyle="1" w:styleId="a3">
    <w:name w:val="Заголовок"/>
    <w:basedOn w:val="a"/>
    <w:rsid w:val="00827727"/>
    <w:pPr>
      <w:jc w:val="center"/>
    </w:pPr>
    <w:rPr>
      <w:b/>
      <w:sz w:val="28"/>
    </w:rPr>
  </w:style>
  <w:style w:type="paragraph" w:styleId="a4">
    <w:name w:val="footer"/>
    <w:basedOn w:val="a"/>
    <w:link w:val="a5"/>
    <w:rsid w:val="004B1CA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locked/>
    <w:rsid w:val="0020344B"/>
    <w:rPr>
      <w:rFonts w:cs="Times New Roman"/>
      <w:sz w:val="24"/>
      <w:szCs w:val="24"/>
    </w:rPr>
  </w:style>
  <w:style w:type="character" w:styleId="a6">
    <w:name w:val="page number"/>
    <w:rsid w:val="004B1CA6"/>
    <w:rPr>
      <w:rFonts w:cs="Times New Roman"/>
    </w:rPr>
  </w:style>
  <w:style w:type="paragraph" w:styleId="a7">
    <w:name w:val="Title"/>
    <w:basedOn w:val="a"/>
    <w:link w:val="a8"/>
    <w:qFormat/>
    <w:rsid w:val="009E3140"/>
    <w:pPr>
      <w:overflowPunct w:val="0"/>
      <w:autoSpaceDE w:val="0"/>
      <w:autoSpaceDN w:val="0"/>
      <w:adjustRightInd w:val="0"/>
      <w:ind w:right="29" w:firstLine="567"/>
      <w:jc w:val="center"/>
      <w:textAlignment w:val="baseline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locked/>
    <w:rsid w:val="0020344B"/>
    <w:rPr>
      <w:rFonts w:ascii="Cambria" w:hAnsi="Cambria" w:cs="Times New Roman"/>
      <w:b/>
      <w:bCs/>
      <w:kern w:val="28"/>
      <w:sz w:val="32"/>
      <w:szCs w:val="32"/>
    </w:rPr>
  </w:style>
  <w:style w:type="paragraph" w:styleId="31">
    <w:name w:val="Body Text Indent 3"/>
    <w:basedOn w:val="a"/>
    <w:link w:val="32"/>
    <w:rsid w:val="00AD6434"/>
    <w:pPr>
      <w:spacing w:before="120" w:after="120"/>
      <w:ind w:left="5529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locked/>
    <w:rsid w:val="0020344B"/>
    <w:rPr>
      <w:rFonts w:cs="Times New Roman"/>
      <w:sz w:val="16"/>
      <w:szCs w:val="16"/>
    </w:rPr>
  </w:style>
  <w:style w:type="paragraph" w:customStyle="1" w:styleId="a9">
    <w:name w:val="Полужирный По центру"/>
    <w:basedOn w:val="a"/>
    <w:rsid w:val="0085339F"/>
    <w:pPr>
      <w:jc w:val="center"/>
    </w:pPr>
    <w:rPr>
      <w:b/>
      <w:bCs/>
      <w:szCs w:val="20"/>
    </w:rPr>
  </w:style>
  <w:style w:type="paragraph" w:customStyle="1" w:styleId="aa">
    <w:name w:val="Решение"/>
    <w:basedOn w:val="a"/>
    <w:rsid w:val="0085339F"/>
    <w:pPr>
      <w:spacing w:line="360" w:lineRule="auto"/>
      <w:ind w:left="709" w:hanging="709"/>
      <w:jc w:val="both"/>
    </w:pPr>
    <w:rPr>
      <w:b/>
      <w:szCs w:val="20"/>
    </w:rPr>
  </w:style>
  <w:style w:type="paragraph" w:customStyle="1" w:styleId="ab">
    <w:name w:val="Текст пункта без номера"/>
    <w:basedOn w:val="a"/>
    <w:rsid w:val="004B3290"/>
    <w:pPr>
      <w:spacing w:before="120" w:after="120"/>
      <w:ind w:firstLine="709"/>
      <w:jc w:val="both"/>
    </w:pPr>
    <w:rPr>
      <w:szCs w:val="20"/>
    </w:rPr>
  </w:style>
  <w:style w:type="paragraph" w:customStyle="1" w:styleId="ac">
    <w:name w:val="Полужирный По правому краю"/>
    <w:basedOn w:val="a9"/>
    <w:rsid w:val="006E2149"/>
    <w:pPr>
      <w:jc w:val="right"/>
    </w:pPr>
  </w:style>
  <w:style w:type="paragraph" w:customStyle="1" w:styleId="125">
    <w:name w:val="Стиль Первая строка:  125 см"/>
    <w:basedOn w:val="a"/>
    <w:rsid w:val="00B55AD4"/>
    <w:pPr>
      <w:spacing w:after="60"/>
      <w:ind w:firstLine="709"/>
      <w:jc w:val="both"/>
    </w:pPr>
    <w:rPr>
      <w:rFonts w:ascii="Franklin Gothic Book" w:hAnsi="Franklin Gothic Book"/>
      <w:szCs w:val="20"/>
    </w:rPr>
  </w:style>
  <w:style w:type="paragraph" w:styleId="ad">
    <w:name w:val="header"/>
    <w:basedOn w:val="a"/>
    <w:link w:val="ae"/>
    <w:rsid w:val="00EF48B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locked/>
    <w:rsid w:val="0020344B"/>
    <w:rPr>
      <w:rFonts w:cs="Times New Roman"/>
      <w:sz w:val="24"/>
      <w:szCs w:val="24"/>
    </w:rPr>
  </w:style>
  <w:style w:type="character" w:styleId="af">
    <w:name w:val="annotation reference"/>
    <w:rsid w:val="00D60F15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rsid w:val="00D60F15"/>
    <w:rPr>
      <w:sz w:val="20"/>
      <w:szCs w:val="20"/>
    </w:rPr>
  </w:style>
  <w:style w:type="paragraph" w:styleId="af2">
    <w:name w:val="annotation subject"/>
    <w:basedOn w:val="af0"/>
    <w:next w:val="af0"/>
    <w:link w:val="af3"/>
    <w:rsid w:val="00D60F15"/>
    <w:rPr>
      <w:b/>
      <w:bCs/>
    </w:rPr>
  </w:style>
  <w:style w:type="character" w:customStyle="1" w:styleId="af1">
    <w:name w:val="Текст примечания Знак"/>
    <w:link w:val="af0"/>
    <w:locked/>
    <w:rsid w:val="00D60F15"/>
    <w:rPr>
      <w:rFonts w:cs="Times New Roman"/>
    </w:rPr>
  </w:style>
  <w:style w:type="paragraph" w:styleId="af4">
    <w:name w:val="Balloon Text"/>
    <w:basedOn w:val="a"/>
    <w:link w:val="af5"/>
    <w:rsid w:val="00D60F15"/>
    <w:rPr>
      <w:rFonts w:ascii="Tahoma" w:hAnsi="Tahoma"/>
      <w:sz w:val="16"/>
      <w:szCs w:val="16"/>
    </w:rPr>
  </w:style>
  <w:style w:type="character" w:customStyle="1" w:styleId="af3">
    <w:name w:val="Тема примечания Знак"/>
    <w:link w:val="af2"/>
    <w:locked/>
    <w:rsid w:val="00D60F15"/>
    <w:rPr>
      <w:rFonts w:cs="Times New Roman"/>
      <w:b/>
      <w:bCs/>
    </w:rPr>
  </w:style>
  <w:style w:type="paragraph" w:customStyle="1" w:styleId="11">
    <w:name w:val="Обычный1"/>
    <w:rsid w:val="006F461D"/>
    <w:pPr>
      <w:spacing w:before="100" w:after="100"/>
    </w:pPr>
    <w:rPr>
      <w:sz w:val="24"/>
    </w:rPr>
  </w:style>
  <w:style w:type="character" w:customStyle="1" w:styleId="af5">
    <w:name w:val="Текст выноски Знак"/>
    <w:link w:val="af4"/>
    <w:locked/>
    <w:rsid w:val="00D60F15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rsid w:val="00335587"/>
    <w:pPr>
      <w:spacing w:after="120" w:line="480" w:lineRule="auto"/>
    </w:pPr>
  </w:style>
  <w:style w:type="character" w:customStyle="1" w:styleId="23">
    <w:name w:val="Основной текст 2 Знак"/>
    <w:link w:val="22"/>
    <w:locked/>
    <w:rsid w:val="0020344B"/>
    <w:rPr>
      <w:rFonts w:cs="Times New Roman"/>
      <w:sz w:val="24"/>
      <w:szCs w:val="24"/>
    </w:rPr>
  </w:style>
  <w:style w:type="paragraph" w:styleId="af6">
    <w:name w:val="Plain Text"/>
    <w:basedOn w:val="a"/>
    <w:link w:val="af7"/>
    <w:rsid w:val="000947F8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locked/>
    <w:rsid w:val="0020344B"/>
    <w:rPr>
      <w:rFonts w:ascii="Courier New" w:hAnsi="Courier New" w:cs="Courier New"/>
      <w:sz w:val="20"/>
      <w:szCs w:val="20"/>
    </w:rPr>
  </w:style>
  <w:style w:type="table" w:styleId="af8">
    <w:name w:val="Table Grid"/>
    <w:basedOn w:val="a1"/>
    <w:rsid w:val="001357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footnote text"/>
    <w:basedOn w:val="a"/>
    <w:link w:val="afa"/>
    <w:semiHidden/>
    <w:rsid w:val="00AA1D98"/>
    <w:rPr>
      <w:sz w:val="20"/>
      <w:szCs w:val="20"/>
    </w:rPr>
  </w:style>
  <w:style w:type="character" w:customStyle="1" w:styleId="afa">
    <w:name w:val="Текст сноски Знак"/>
    <w:link w:val="af9"/>
    <w:semiHidden/>
    <w:locked/>
    <w:rsid w:val="0020344B"/>
    <w:rPr>
      <w:rFonts w:cs="Times New Roman"/>
      <w:sz w:val="20"/>
      <w:szCs w:val="20"/>
    </w:rPr>
  </w:style>
  <w:style w:type="character" w:styleId="afb">
    <w:name w:val="footnote reference"/>
    <w:rsid w:val="00AA1D98"/>
    <w:rPr>
      <w:rFonts w:cs="Times New Roman"/>
      <w:vertAlign w:val="superscript"/>
    </w:rPr>
  </w:style>
  <w:style w:type="paragraph" w:customStyle="1" w:styleId="2">
    <w:name w:val="Стиль Заголовок 2 + полужирный Черный"/>
    <w:basedOn w:val="20"/>
    <w:rsid w:val="00704520"/>
    <w:pPr>
      <w:numPr>
        <w:ilvl w:val="1"/>
        <w:numId w:val="1"/>
      </w:numPr>
      <w:tabs>
        <w:tab w:val="left" w:pos="709"/>
      </w:tabs>
      <w:jc w:val="both"/>
    </w:pPr>
    <w:rPr>
      <w:rFonts w:ascii="Times New Roman" w:hAnsi="Times New Roman"/>
      <w:i w:val="0"/>
      <w:iCs w:val="0"/>
      <w:color w:val="000000"/>
      <w:sz w:val="24"/>
      <w:szCs w:val="24"/>
    </w:rPr>
  </w:style>
  <w:style w:type="paragraph" w:styleId="afc">
    <w:name w:val="Body Text"/>
    <w:basedOn w:val="a"/>
    <w:link w:val="afd"/>
    <w:rsid w:val="00844316"/>
    <w:pPr>
      <w:spacing w:after="120"/>
    </w:pPr>
  </w:style>
  <w:style w:type="character" w:customStyle="1" w:styleId="afd">
    <w:name w:val="Основной текст Знак"/>
    <w:link w:val="afc"/>
    <w:locked/>
    <w:rsid w:val="0020344B"/>
    <w:rPr>
      <w:rFonts w:cs="Times New Roman"/>
      <w:sz w:val="24"/>
      <w:szCs w:val="24"/>
    </w:rPr>
  </w:style>
  <w:style w:type="paragraph" w:styleId="afe">
    <w:name w:val="Normal (Web)"/>
    <w:basedOn w:val="a"/>
    <w:uiPriority w:val="99"/>
    <w:rsid w:val="00AA60CA"/>
    <w:pPr>
      <w:spacing w:before="100" w:beforeAutospacing="1" w:after="100" w:afterAutospacing="1"/>
    </w:pPr>
  </w:style>
  <w:style w:type="paragraph" w:customStyle="1" w:styleId="12">
    <w:name w:val="Без интервала1"/>
    <w:rsid w:val="00DE4521"/>
    <w:pPr>
      <w:spacing w:before="60" w:after="60" w:line="276" w:lineRule="auto"/>
      <w:jc w:val="both"/>
    </w:pPr>
    <w:rPr>
      <w:rFonts w:ascii="Franklin Gothic Book" w:hAnsi="Franklin Gothic Book"/>
      <w:sz w:val="22"/>
      <w:szCs w:val="22"/>
      <w:lang w:val="en-US" w:eastAsia="en-US"/>
    </w:rPr>
  </w:style>
  <w:style w:type="paragraph" w:styleId="aff">
    <w:name w:val="Document Map"/>
    <w:basedOn w:val="a"/>
    <w:link w:val="aff0"/>
    <w:semiHidden/>
    <w:rsid w:val="000B38CA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ff0">
    <w:name w:val="Схема документа Знак"/>
    <w:link w:val="aff"/>
    <w:semiHidden/>
    <w:locked/>
    <w:rsid w:val="0020344B"/>
    <w:rPr>
      <w:rFonts w:ascii="Tahoma" w:hAnsi="Tahoma" w:cs="Tahoma"/>
      <w:sz w:val="16"/>
      <w:szCs w:val="16"/>
    </w:rPr>
  </w:style>
  <w:style w:type="paragraph" w:customStyle="1" w:styleId="110">
    <w:name w:val="Без интервала11"/>
    <w:rsid w:val="00213048"/>
    <w:pPr>
      <w:spacing w:before="60" w:after="60" w:line="276" w:lineRule="auto"/>
      <w:jc w:val="both"/>
    </w:pPr>
    <w:rPr>
      <w:rFonts w:ascii="Franklin Gothic Book" w:hAnsi="Franklin Gothic Book"/>
      <w:sz w:val="22"/>
      <w:szCs w:val="22"/>
      <w:lang w:val="en-US" w:eastAsia="en-US"/>
    </w:rPr>
  </w:style>
  <w:style w:type="paragraph" w:customStyle="1" w:styleId="210">
    <w:name w:val="Основной текст 21"/>
    <w:basedOn w:val="a"/>
    <w:rsid w:val="00213048"/>
    <w:pPr>
      <w:widowControl w:val="0"/>
      <w:spacing w:line="360" w:lineRule="auto"/>
      <w:ind w:firstLine="720"/>
      <w:jc w:val="both"/>
    </w:pPr>
    <w:rPr>
      <w:szCs w:val="20"/>
    </w:rPr>
  </w:style>
  <w:style w:type="paragraph" w:customStyle="1" w:styleId="33">
    <w:name w:val="Заглавие 3"/>
    <w:basedOn w:val="a"/>
    <w:rsid w:val="007B01C4"/>
    <w:pPr>
      <w:spacing w:before="240" w:line="360" w:lineRule="auto"/>
    </w:pPr>
    <w:rPr>
      <w:rFonts w:ascii="Arial" w:hAnsi="Arial"/>
      <w:b/>
      <w:bCs/>
      <w:i/>
      <w:sz w:val="26"/>
      <w:szCs w:val="20"/>
    </w:rPr>
  </w:style>
  <w:style w:type="paragraph" w:customStyle="1" w:styleId="NoSpacing1">
    <w:name w:val="No Spacing1"/>
    <w:rsid w:val="00526DCE"/>
    <w:pPr>
      <w:spacing w:before="60" w:after="60" w:line="276" w:lineRule="auto"/>
      <w:jc w:val="both"/>
    </w:pPr>
    <w:rPr>
      <w:rFonts w:ascii="Franklin Gothic Book" w:hAnsi="Franklin Gothic Book"/>
      <w:sz w:val="22"/>
      <w:szCs w:val="22"/>
      <w:lang w:val="en-US" w:eastAsia="en-US"/>
    </w:rPr>
  </w:style>
  <w:style w:type="character" w:customStyle="1" w:styleId="9">
    <w:name w:val="Знак Знак9"/>
    <w:semiHidden/>
    <w:locked/>
    <w:rsid w:val="00F77FF9"/>
    <w:rPr>
      <w:rFonts w:cs="Times New Roman"/>
      <w:sz w:val="16"/>
      <w:szCs w:val="16"/>
    </w:rPr>
  </w:style>
  <w:style w:type="paragraph" w:customStyle="1" w:styleId="Point">
    <w:name w:val="Point"/>
    <w:basedOn w:val="a"/>
    <w:qFormat/>
    <w:rsid w:val="000A0FF4"/>
    <w:pPr>
      <w:numPr>
        <w:ilvl w:val="3"/>
        <w:numId w:val="4"/>
      </w:numPr>
      <w:spacing w:before="120"/>
      <w:jc w:val="both"/>
    </w:pPr>
    <w:rPr>
      <w:lang w:eastAsia="en-US"/>
    </w:rPr>
  </w:style>
  <w:style w:type="paragraph" w:customStyle="1" w:styleId="Point2">
    <w:name w:val="Point 2"/>
    <w:basedOn w:val="Point"/>
    <w:qFormat/>
    <w:rsid w:val="000A0FF4"/>
    <w:pPr>
      <w:numPr>
        <w:ilvl w:val="4"/>
      </w:numPr>
    </w:pPr>
  </w:style>
  <w:style w:type="paragraph" w:customStyle="1" w:styleId="Title1">
    <w:name w:val="Title 1"/>
    <w:qFormat/>
    <w:rsid w:val="000A0FF4"/>
    <w:pPr>
      <w:keepNext/>
      <w:keepLines/>
      <w:pageBreakBefore/>
      <w:numPr>
        <w:numId w:val="4"/>
      </w:numPr>
      <w:tabs>
        <w:tab w:val="clear" w:pos="3687"/>
        <w:tab w:val="num" w:pos="1701"/>
      </w:tabs>
      <w:spacing w:before="120"/>
      <w:ind w:left="1701" w:hanging="1701"/>
      <w:jc w:val="both"/>
      <w:outlineLvl w:val="0"/>
    </w:pPr>
    <w:rPr>
      <w:b/>
      <w:sz w:val="24"/>
      <w:szCs w:val="24"/>
      <w:lang w:eastAsia="en-US"/>
    </w:rPr>
  </w:style>
  <w:style w:type="paragraph" w:customStyle="1" w:styleId="Title3">
    <w:name w:val="Title 3"/>
    <w:basedOn w:val="a"/>
    <w:qFormat/>
    <w:rsid w:val="000A0FF4"/>
    <w:pPr>
      <w:keepNext/>
      <w:numPr>
        <w:ilvl w:val="2"/>
        <w:numId w:val="4"/>
      </w:numPr>
      <w:spacing w:before="120" w:after="120"/>
      <w:jc w:val="both"/>
    </w:pPr>
    <w:rPr>
      <w:b/>
      <w:lang w:eastAsia="en-US"/>
    </w:rPr>
  </w:style>
  <w:style w:type="paragraph" w:customStyle="1" w:styleId="Title2">
    <w:name w:val="Title 2"/>
    <w:basedOn w:val="Title1"/>
    <w:qFormat/>
    <w:rsid w:val="000A0FF4"/>
    <w:pPr>
      <w:pageBreakBefore w:val="0"/>
      <w:numPr>
        <w:ilvl w:val="1"/>
      </w:numPr>
      <w:tabs>
        <w:tab w:val="clear" w:pos="1080"/>
      </w:tabs>
      <w:ind w:left="1701" w:hanging="1701"/>
    </w:pPr>
    <w:rPr>
      <w:lang w:val="en-US"/>
    </w:rPr>
  </w:style>
  <w:style w:type="paragraph" w:customStyle="1" w:styleId="Point3">
    <w:name w:val="Point 3"/>
    <w:basedOn w:val="a"/>
    <w:qFormat/>
    <w:rsid w:val="000A0FF4"/>
    <w:pPr>
      <w:numPr>
        <w:ilvl w:val="5"/>
        <w:numId w:val="4"/>
      </w:numPr>
      <w:jc w:val="both"/>
    </w:pPr>
    <w:rPr>
      <w:rFonts w:cs="Arial"/>
      <w:szCs w:val="20"/>
      <w:lang w:eastAsia="en-US"/>
    </w:rPr>
  </w:style>
  <w:style w:type="character" w:customStyle="1" w:styleId="cfs1">
    <w:name w:val="cfs1"/>
    <w:basedOn w:val="a0"/>
    <w:rsid w:val="0000547D"/>
  </w:style>
  <w:style w:type="paragraph" w:styleId="aff1">
    <w:name w:val="Revision"/>
    <w:hidden/>
    <w:uiPriority w:val="99"/>
    <w:semiHidden/>
    <w:rsid w:val="0029335E"/>
    <w:rPr>
      <w:sz w:val="24"/>
      <w:szCs w:val="24"/>
    </w:rPr>
  </w:style>
  <w:style w:type="paragraph" w:styleId="aff2">
    <w:name w:val="List Paragraph"/>
    <w:basedOn w:val="a"/>
    <w:uiPriority w:val="34"/>
    <w:qFormat/>
    <w:rsid w:val="0029335E"/>
    <w:pPr>
      <w:ind w:left="720"/>
      <w:contextualSpacing/>
    </w:pPr>
  </w:style>
  <w:style w:type="character" w:styleId="aff3">
    <w:name w:val="Placeholder Text"/>
    <w:basedOn w:val="a0"/>
    <w:uiPriority w:val="99"/>
    <w:semiHidden/>
    <w:rsid w:val="008E41B6"/>
    <w:rPr>
      <w:color w:val="808080"/>
    </w:rPr>
  </w:style>
  <w:style w:type="paragraph" w:styleId="aff4">
    <w:name w:val="No Spacing"/>
    <w:uiPriority w:val="1"/>
    <w:qFormat/>
    <w:rsid w:val="00C918EE"/>
    <w:rPr>
      <w:rFonts w:ascii="Calibri" w:eastAsia="Calibri" w:hAnsi="Calibri"/>
      <w:sz w:val="22"/>
      <w:szCs w:val="22"/>
      <w:lang w:eastAsia="en-US"/>
    </w:rPr>
  </w:style>
  <w:style w:type="paragraph" w:customStyle="1" w:styleId="Iauiue">
    <w:name w:val="Iau?iue"/>
    <w:uiPriority w:val="99"/>
    <w:rsid w:val="00A61F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297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6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2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F1F8FA-44F1-41AA-B656-8ED8D6D184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472850-5E8C-402A-8A19-71C0D09790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29FB8D-E42A-403E-9B42-B1929DC049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67AABF-AF24-4C8C-9984-3D8E6FE73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12</Pages>
  <Words>3907</Words>
  <Characters>26798</Characters>
  <Application>Microsoft Office Word</Application>
  <DocSecurity>0</DocSecurity>
  <Lines>223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по проекту передачи расчетных и клиринговых функций в ЗАО АКБ «Национальный Клиринговый Центр»</vt:lpstr>
    </vt:vector>
  </TitlesOfParts>
  <Company>MICEX</Company>
  <LinksUpToDate>false</LinksUpToDate>
  <CharactersWithSpaces>30644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по проекту передачи расчетных и клиринговых функций в ЗАО АКБ «Национальный Клиринговый Центр»</dc:title>
  <dc:creator>Bolvacheva</dc:creator>
  <cp:lastModifiedBy>frolov</cp:lastModifiedBy>
  <cp:revision>28</cp:revision>
  <cp:lastPrinted>2013-11-07T10:10:00Z</cp:lastPrinted>
  <dcterms:created xsi:type="dcterms:W3CDTF">2014-10-03T06:11:00Z</dcterms:created>
  <dcterms:modified xsi:type="dcterms:W3CDTF">2014-11-24T10:23:00Z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