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48C033" w14:textId="77777777" w:rsidR="004D025B" w:rsidRPr="00550FEF" w:rsidRDefault="004D025B" w:rsidP="004D025B">
      <w:pPr>
        <w:ind w:left="9639" w:right="-81"/>
        <w:rPr>
          <w:rFonts w:ascii="Tahoma" w:hAnsi="Tahoma" w:cs="Tahoma"/>
          <w:b/>
          <w:sz w:val="20"/>
          <w:szCs w:val="20"/>
          <w:lang w:val="x-none" w:eastAsia="x-none"/>
        </w:rPr>
      </w:pPr>
      <w:r w:rsidRPr="00550FEF">
        <w:rPr>
          <w:rFonts w:ascii="Tahoma" w:hAnsi="Tahoma" w:cs="Tahoma"/>
          <w:b/>
          <w:sz w:val="20"/>
          <w:szCs w:val="20"/>
          <w:lang w:val="x-none" w:eastAsia="x-none"/>
        </w:rPr>
        <w:t>УТВЕРЖДЕНО</w:t>
      </w:r>
    </w:p>
    <w:p w14:paraId="2F0223B1" w14:textId="77777777" w:rsidR="004D025B" w:rsidRDefault="004D025B" w:rsidP="004D025B">
      <w:pPr>
        <w:tabs>
          <w:tab w:val="left" w:pos="4962"/>
        </w:tabs>
        <w:ind w:left="9639" w:right="-81"/>
        <w:rPr>
          <w:rFonts w:ascii="Tahoma" w:hAnsi="Tahoma" w:cs="Tahoma"/>
          <w:bCs/>
          <w:sz w:val="20"/>
          <w:szCs w:val="20"/>
          <w:lang w:eastAsia="x-none"/>
        </w:rPr>
      </w:pPr>
      <w:r>
        <w:rPr>
          <w:rFonts w:ascii="Tahoma" w:hAnsi="Tahoma" w:cs="Tahoma"/>
          <w:bCs/>
          <w:sz w:val="20"/>
          <w:szCs w:val="20"/>
          <w:lang w:eastAsia="x-none"/>
        </w:rPr>
        <w:t>Приказом Публичного</w:t>
      </w:r>
      <w:r w:rsidRPr="00550FEF">
        <w:rPr>
          <w:rFonts w:ascii="Tahoma" w:hAnsi="Tahoma" w:cs="Tahoma"/>
          <w:bCs/>
          <w:sz w:val="20"/>
          <w:szCs w:val="20"/>
          <w:lang w:val="x-none" w:eastAsia="x-none"/>
        </w:rPr>
        <w:t xml:space="preserve"> акционерного общества </w:t>
      </w:r>
      <w:r w:rsidRPr="00550FEF">
        <w:rPr>
          <w:rFonts w:ascii="Tahoma" w:hAnsi="Tahoma" w:cs="Tahoma"/>
          <w:bCs/>
          <w:sz w:val="20"/>
          <w:szCs w:val="20"/>
          <w:lang w:eastAsia="x-none"/>
        </w:rPr>
        <w:t>«Московская Биржа</w:t>
      </w:r>
      <w:r w:rsidRPr="00550FEF">
        <w:rPr>
          <w:rFonts w:ascii="Tahoma" w:hAnsi="Tahoma" w:cs="Tahoma"/>
          <w:bCs/>
          <w:sz w:val="20"/>
          <w:szCs w:val="20"/>
          <w:lang w:val="x-none" w:eastAsia="x-none"/>
        </w:rPr>
        <w:t xml:space="preserve"> </w:t>
      </w:r>
      <w:r w:rsidRPr="00550FEF">
        <w:rPr>
          <w:rFonts w:ascii="Tahoma" w:hAnsi="Tahoma" w:cs="Tahoma"/>
          <w:bCs/>
          <w:sz w:val="20"/>
          <w:szCs w:val="20"/>
          <w:lang w:eastAsia="x-none"/>
        </w:rPr>
        <w:t>ММВБ-</w:t>
      </w:r>
      <w:r w:rsidRPr="00550FEF">
        <w:rPr>
          <w:rFonts w:ascii="Tahoma" w:hAnsi="Tahoma" w:cs="Tahoma"/>
          <w:bCs/>
          <w:sz w:val="20"/>
          <w:szCs w:val="20"/>
          <w:lang w:val="x-none" w:eastAsia="x-none"/>
        </w:rPr>
        <w:t>РТС</w:t>
      </w:r>
      <w:r w:rsidRPr="00550FEF">
        <w:rPr>
          <w:rFonts w:ascii="Tahoma" w:hAnsi="Tahoma" w:cs="Tahoma"/>
          <w:bCs/>
          <w:sz w:val="20"/>
          <w:szCs w:val="20"/>
          <w:lang w:eastAsia="x-none"/>
        </w:rPr>
        <w:t>»</w:t>
      </w:r>
    </w:p>
    <w:p w14:paraId="00201BDD" w14:textId="2580F7DC" w:rsidR="004D025B" w:rsidRDefault="004D025B" w:rsidP="004D025B">
      <w:pPr>
        <w:tabs>
          <w:tab w:val="left" w:pos="4962"/>
        </w:tabs>
        <w:ind w:left="9639" w:right="27"/>
        <w:rPr>
          <w:rFonts w:ascii="Tahoma" w:hAnsi="Tahoma" w:cs="Tahoma"/>
          <w:sz w:val="20"/>
          <w:szCs w:val="20"/>
        </w:rPr>
      </w:pPr>
      <w:r w:rsidRPr="006C64AE">
        <w:rPr>
          <w:rFonts w:ascii="Tahoma" w:hAnsi="Tahoma" w:cs="Tahoma"/>
          <w:sz w:val="20"/>
          <w:szCs w:val="20"/>
        </w:rPr>
        <w:t>(</w:t>
      </w:r>
      <w:r>
        <w:rPr>
          <w:rFonts w:ascii="Tahoma" w:hAnsi="Tahoma" w:cs="Tahoma"/>
          <w:sz w:val="20"/>
          <w:szCs w:val="20"/>
        </w:rPr>
        <w:t>Приказ</w:t>
      </w:r>
      <w:r w:rsidRPr="006C64AE">
        <w:rPr>
          <w:rFonts w:ascii="Tahoma" w:hAnsi="Tahoma" w:cs="Tahoma"/>
          <w:sz w:val="20"/>
          <w:szCs w:val="20"/>
        </w:rPr>
        <w:t xml:space="preserve"> </w:t>
      </w:r>
      <w:r w:rsidRPr="00437A8A">
        <w:rPr>
          <w:rFonts w:ascii="Tahoma" w:hAnsi="Tahoma" w:cs="Tahoma"/>
          <w:sz w:val="20"/>
          <w:szCs w:val="20"/>
        </w:rPr>
        <w:t xml:space="preserve">№ </w:t>
      </w:r>
      <w:r>
        <w:rPr>
          <w:rFonts w:ascii="Tahoma" w:hAnsi="Tahoma" w:cs="Tahoma"/>
          <w:sz w:val="20"/>
          <w:szCs w:val="20"/>
        </w:rPr>
        <w:t>МБ-П</w:t>
      </w:r>
      <w:bookmarkStart w:id="0" w:name="_Hlk115190362"/>
      <w:r>
        <w:rPr>
          <w:rFonts w:ascii="Tahoma" w:hAnsi="Tahoma" w:cs="Tahoma"/>
          <w:sz w:val="20"/>
          <w:szCs w:val="20"/>
        </w:rPr>
        <w:t>-</w:t>
      </w:r>
      <w:bookmarkEnd w:id="0"/>
      <w:r w:rsidR="00857667">
        <w:rPr>
          <w:rFonts w:ascii="Tahoma" w:hAnsi="Tahoma" w:cs="Tahoma"/>
          <w:sz w:val="20"/>
          <w:szCs w:val="20"/>
        </w:rPr>
        <w:t>2026</w:t>
      </w:r>
      <w:r w:rsidR="00CA2400">
        <w:rPr>
          <w:rFonts w:ascii="Tahoma" w:hAnsi="Tahoma" w:cs="Tahoma"/>
          <w:sz w:val="20"/>
          <w:szCs w:val="20"/>
        </w:rPr>
        <w:t>-</w:t>
      </w:r>
      <w:r w:rsidR="00BD3654">
        <w:rPr>
          <w:rFonts w:ascii="Tahoma" w:hAnsi="Tahoma" w:cs="Tahoma"/>
          <w:sz w:val="20"/>
          <w:szCs w:val="20"/>
        </w:rPr>
        <w:t>3934</w:t>
      </w:r>
      <w:bookmarkStart w:id="1" w:name="_GoBack"/>
      <w:bookmarkEnd w:id="1"/>
      <w:r w:rsidR="00AA7D7A" w:rsidRPr="00ED1D8A">
        <w:rPr>
          <w:rFonts w:ascii="Tahoma" w:hAnsi="Tahoma" w:cs="Tahoma"/>
          <w:sz w:val="20"/>
          <w:szCs w:val="20"/>
        </w:rPr>
        <w:t xml:space="preserve"> </w:t>
      </w:r>
      <w:r w:rsidR="00CA2400" w:rsidRPr="00ED1D8A">
        <w:rPr>
          <w:rFonts w:ascii="Tahoma" w:hAnsi="Tahoma" w:cs="Tahoma"/>
          <w:sz w:val="20"/>
          <w:szCs w:val="20"/>
        </w:rPr>
        <w:t>от</w:t>
      </w:r>
      <w:r w:rsidR="00CA2400">
        <w:rPr>
          <w:rFonts w:ascii="Tahoma" w:hAnsi="Tahoma" w:cs="Tahoma"/>
          <w:sz w:val="20"/>
          <w:szCs w:val="20"/>
        </w:rPr>
        <w:t xml:space="preserve"> </w:t>
      </w:r>
      <w:r w:rsidR="00D21257">
        <w:rPr>
          <w:rFonts w:ascii="Tahoma" w:hAnsi="Tahoma" w:cs="Tahoma"/>
          <w:sz w:val="20"/>
          <w:szCs w:val="20"/>
        </w:rPr>
        <w:t>28 сентября</w:t>
      </w:r>
      <w:r w:rsidR="004806C1">
        <w:rPr>
          <w:rFonts w:ascii="Tahoma" w:hAnsi="Tahoma" w:cs="Tahoma"/>
          <w:sz w:val="20"/>
          <w:szCs w:val="20"/>
        </w:rPr>
        <w:t xml:space="preserve"> 2026г.</w:t>
      </w:r>
      <w:r w:rsidRPr="006C64AE">
        <w:rPr>
          <w:rFonts w:ascii="Tahoma" w:hAnsi="Tahoma" w:cs="Tahoma"/>
          <w:sz w:val="20"/>
          <w:szCs w:val="20"/>
        </w:rPr>
        <w:t>)</w:t>
      </w:r>
    </w:p>
    <w:p w14:paraId="6AD9A99A" w14:textId="77777777" w:rsidR="007D2E41" w:rsidRDefault="007D2E41" w:rsidP="007D2E41">
      <w:pPr>
        <w:pStyle w:val="a3"/>
        <w:keepNext/>
        <w:widowControl w:val="0"/>
        <w:ind w:right="11"/>
        <w:jc w:val="center"/>
        <w:rPr>
          <w:rFonts w:ascii="Tahoma" w:hAnsi="Tahoma" w:cs="Tahoma"/>
          <w:b/>
          <w:bCs/>
          <w:sz w:val="22"/>
          <w:szCs w:val="22"/>
        </w:rPr>
      </w:pPr>
    </w:p>
    <w:p w14:paraId="3B4C5B41" w14:textId="77777777" w:rsidR="007D2E41" w:rsidRPr="00E93EA5" w:rsidRDefault="007D2E41" w:rsidP="007D2E41">
      <w:pPr>
        <w:pStyle w:val="a3"/>
        <w:keepNext/>
        <w:widowControl w:val="0"/>
        <w:ind w:right="11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СПИСОК </w:t>
      </w:r>
      <w:r w:rsidRPr="00CD2745">
        <w:rPr>
          <w:rFonts w:ascii="Tahoma" w:hAnsi="Tahoma" w:cs="Tahoma"/>
          <w:b/>
          <w:bCs/>
          <w:sz w:val="22"/>
          <w:szCs w:val="22"/>
        </w:rPr>
        <w:t>ПАРАМЕТР</w:t>
      </w:r>
      <w:r>
        <w:rPr>
          <w:rFonts w:ascii="Tahoma" w:hAnsi="Tahoma" w:cs="Tahoma"/>
          <w:b/>
          <w:bCs/>
          <w:sz w:val="22"/>
          <w:szCs w:val="22"/>
        </w:rPr>
        <w:t xml:space="preserve">ОВ </w:t>
      </w:r>
      <w:r w:rsidRPr="00E93EA5">
        <w:rPr>
          <w:rFonts w:ascii="Tahoma" w:hAnsi="Tahoma" w:cs="Tahoma"/>
          <w:b/>
          <w:bCs/>
          <w:sz w:val="22"/>
          <w:szCs w:val="22"/>
        </w:rPr>
        <w:t xml:space="preserve">ФЬЮЧЕРСНЫХ КОНТРАКТОВ </w:t>
      </w:r>
    </w:p>
    <w:p w14:paraId="7B559A76" w14:textId="77777777" w:rsidR="007D2E41" w:rsidRDefault="00AC3D9B" w:rsidP="007D2E41">
      <w:pPr>
        <w:pStyle w:val="a3"/>
        <w:keepNext/>
        <w:widowControl w:val="0"/>
        <w:spacing w:before="0" w:after="0"/>
        <w:ind w:right="11"/>
        <w:jc w:val="center"/>
        <w:rPr>
          <w:rFonts w:ascii="Tahoma" w:hAnsi="Tahoma" w:cs="Tahoma"/>
          <w:b/>
          <w:bCs/>
          <w:sz w:val="22"/>
          <w:szCs w:val="22"/>
        </w:rPr>
      </w:pPr>
      <w:r w:rsidRPr="00E93EA5">
        <w:rPr>
          <w:rFonts w:ascii="Tahoma" w:hAnsi="Tahoma" w:cs="Tahoma"/>
          <w:b/>
          <w:bCs/>
          <w:sz w:val="22"/>
          <w:szCs w:val="22"/>
        </w:rPr>
        <w:t xml:space="preserve">на </w:t>
      </w:r>
      <w:r>
        <w:rPr>
          <w:rFonts w:ascii="Tahoma" w:hAnsi="Tahoma" w:cs="Tahoma"/>
          <w:b/>
          <w:bCs/>
          <w:sz w:val="22"/>
          <w:szCs w:val="22"/>
        </w:rPr>
        <w:t xml:space="preserve">акции инвестиционных фондов, </w:t>
      </w:r>
      <w:r w:rsidRPr="00CE2085">
        <w:rPr>
          <w:rFonts w:ascii="Tahoma" w:eastAsia="Arial Unicode MS" w:hAnsi="Tahoma" w:cs="Tahoma"/>
          <w:b/>
          <w:color w:val="auto"/>
        </w:rPr>
        <w:t>отслеживающих стоимость цифровых валют</w:t>
      </w:r>
      <w:r>
        <w:rPr>
          <w:rFonts w:ascii="Tahoma" w:eastAsia="Arial Unicode MS" w:hAnsi="Tahoma" w:cs="Tahoma"/>
          <w:b/>
          <w:color w:val="auto"/>
        </w:rPr>
        <w:t>, и расчетные значения на них</w:t>
      </w:r>
    </w:p>
    <w:tbl>
      <w:tblPr>
        <w:tblStyle w:val="a4"/>
        <w:tblpPr w:leftFromText="180" w:rightFromText="180" w:vertAnchor="text" w:horzAnchor="margin" w:tblpXSpec="center" w:tblpY="535"/>
        <w:tblW w:w="5000" w:type="pct"/>
        <w:tblLook w:val="04A0" w:firstRow="1" w:lastRow="0" w:firstColumn="1" w:lastColumn="0" w:noHBand="0" w:noVBand="1"/>
      </w:tblPr>
      <w:tblGrid>
        <w:gridCol w:w="438"/>
        <w:gridCol w:w="1492"/>
        <w:gridCol w:w="1062"/>
        <w:gridCol w:w="1492"/>
        <w:gridCol w:w="1492"/>
        <w:gridCol w:w="978"/>
        <w:gridCol w:w="1277"/>
        <w:gridCol w:w="1291"/>
        <w:gridCol w:w="3090"/>
        <w:gridCol w:w="1948"/>
      </w:tblGrid>
      <w:tr w:rsidR="00857667" w:rsidRPr="00812C8E" w14:paraId="1BD91DE5" w14:textId="77777777" w:rsidTr="00523A61">
        <w:trPr>
          <w:trHeight w:val="1730"/>
        </w:trPr>
        <w:tc>
          <w:tcPr>
            <w:tcW w:w="150" w:type="pct"/>
            <w:vAlign w:val="center"/>
          </w:tcPr>
          <w:p w14:paraId="1E139682" w14:textId="77777777" w:rsidR="00857667" w:rsidRPr="00812C8E" w:rsidRDefault="00857667" w:rsidP="007013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812C8E">
              <w:rPr>
                <w:rFonts w:ascii="Tahoma" w:hAnsi="Tahoma" w:cs="Tahoma"/>
                <w:b/>
                <w:sz w:val="18"/>
                <w:szCs w:val="18"/>
              </w:rPr>
              <w:t>№</w:t>
            </w:r>
          </w:p>
        </w:tc>
        <w:tc>
          <w:tcPr>
            <w:tcW w:w="512" w:type="pct"/>
            <w:vAlign w:val="center"/>
          </w:tcPr>
          <w:p w14:paraId="7081B398" w14:textId="77777777" w:rsidR="00857667" w:rsidRPr="007D294F" w:rsidRDefault="00857667" w:rsidP="007013F8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7D294F">
              <w:rPr>
                <w:rFonts w:ascii="Tahoma" w:hAnsi="Tahoma" w:cs="Tahoma"/>
                <w:b/>
                <w:sz w:val="14"/>
                <w:szCs w:val="14"/>
              </w:rPr>
              <w:t>Наименование</w:t>
            </w:r>
            <w:r w:rsidR="00090BE9">
              <w:rPr>
                <w:rFonts w:ascii="Tahoma" w:hAnsi="Tahoma" w:cs="Tahoma"/>
                <w:b/>
                <w:sz w:val="14"/>
                <w:szCs w:val="14"/>
              </w:rPr>
              <w:t xml:space="preserve"> К</w:t>
            </w:r>
            <w:r w:rsidRPr="007D294F">
              <w:rPr>
                <w:rFonts w:ascii="Tahoma" w:hAnsi="Tahoma" w:cs="Tahoma"/>
                <w:b/>
                <w:sz w:val="14"/>
                <w:szCs w:val="14"/>
              </w:rPr>
              <w:t>онтракта</w:t>
            </w:r>
          </w:p>
        </w:tc>
        <w:tc>
          <w:tcPr>
            <w:tcW w:w="365" w:type="pct"/>
            <w:vAlign w:val="center"/>
          </w:tcPr>
          <w:p w14:paraId="3AD3BB2A" w14:textId="77777777" w:rsidR="00857667" w:rsidRPr="007D294F" w:rsidRDefault="00857667" w:rsidP="007013F8">
            <w:pPr>
              <w:jc w:val="center"/>
              <w:rPr>
                <w:rFonts w:ascii="Tahoma" w:hAnsi="Tahoma" w:cs="Tahoma"/>
                <w:b/>
                <w:sz w:val="14"/>
                <w:szCs w:val="14"/>
                <w:lang w:val="en-US"/>
              </w:rPr>
            </w:pPr>
            <w:r>
              <w:rPr>
                <w:rFonts w:ascii="Tahoma" w:hAnsi="Tahoma" w:cs="Tahoma"/>
                <w:b/>
                <w:sz w:val="14"/>
                <w:szCs w:val="14"/>
              </w:rPr>
              <w:t>Код</w:t>
            </w:r>
            <w:r w:rsidR="00090BE9">
              <w:rPr>
                <w:rFonts w:ascii="Tahoma" w:hAnsi="Tahoma" w:cs="Tahoma"/>
                <w:b/>
                <w:sz w:val="14"/>
                <w:szCs w:val="14"/>
              </w:rPr>
              <w:t xml:space="preserve"> К</w:t>
            </w:r>
            <w:r>
              <w:rPr>
                <w:rFonts w:ascii="Tahoma" w:hAnsi="Tahoma" w:cs="Tahoma"/>
                <w:b/>
                <w:sz w:val="14"/>
                <w:szCs w:val="14"/>
              </w:rPr>
              <w:t>онтракта</w:t>
            </w:r>
          </w:p>
        </w:tc>
        <w:tc>
          <w:tcPr>
            <w:tcW w:w="512" w:type="pct"/>
            <w:vAlign w:val="center"/>
          </w:tcPr>
          <w:p w14:paraId="67C0184A" w14:textId="77777777" w:rsidR="00857667" w:rsidRPr="007D294F" w:rsidRDefault="00857667" w:rsidP="007013F8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7D294F">
              <w:rPr>
                <w:rFonts w:ascii="Tahoma" w:hAnsi="Tahoma" w:cs="Tahoma"/>
                <w:b/>
                <w:sz w:val="14"/>
                <w:szCs w:val="14"/>
              </w:rPr>
              <w:t>Базисный актив</w:t>
            </w:r>
          </w:p>
        </w:tc>
        <w:tc>
          <w:tcPr>
            <w:tcW w:w="512" w:type="pct"/>
            <w:vAlign w:val="center"/>
          </w:tcPr>
          <w:p w14:paraId="4F70CD83" w14:textId="77777777" w:rsidR="00857667" w:rsidRPr="007D294F" w:rsidRDefault="00857667" w:rsidP="007013F8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7D294F">
              <w:rPr>
                <w:rFonts w:ascii="Tahoma" w:hAnsi="Tahoma" w:cs="Tahoma"/>
                <w:b/>
                <w:sz w:val="14"/>
                <w:szCs w:val="14"/>
              </w:rPr>
              <w:t>Лот</w:t>
            </w:r>
            <w:r w:rsidR="00090BE9">
              <w:rPr>
                <w:rFonts w:ascii="Tahoma" w:hAnsi="Tahoma" w:cs="Tahoma"/>
                <w:b/>
                <w:sz w:val="14"/>
                <w:szCs w:val="14"/>
              </w:rPr>
              <w:t xml:space="preserve"> К</w:t>
            </w:r>
            <w:r w:rsidRPr="007D294F">
              <w:rPr>
                <w:rFonts w:ascii="Tahoma" w:hAnsi="Tahoma" w:cs="Tahoma"/>
                <w:b/>
                <w:sz w:val="14"/>
                <w:szCs w:val="14"/>
              </w:rPr>
              <w:t>онтракта</w:t>
            </w:r>
          </w:p>
        </w:tc>
        <w:tc>
          <w:tcPr>
            <w:tcW w:w="336" w:type="pct"/>
            <w:vAlign w:val="center"/>
          </w:tcPr>
          <w:p w14:paraId="3588F361" w14:textId="77777777" w:rsidR="00857667" w:rsidRPr="007D294F" w:rsidRDefault="00857667" w:rsidP="004D025B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C5169F">
              <w:rPr>
                <w:rFonts w:ascii="Tahoma" w:hAnsi="Tahoma" w:cs="Tahoma"/>
                <w:b/>
                <w:sz w:val="14"/>
                <w:szCs w:val="14"/>
              </w:rPr>
              <w:t>Порядок указания цены Контракта в заявке</w:t>
            </w:r>
          </w:p>
        </w:tc>
        <w:tc>
          <w:tcPr>
            <w:tcW w:w="439" w:type="pct"/>
            <w:vAlign w:val="center"/>
          </w:tcPr>
          <w:p w14:paraId="61EDB371" w14:textId="77777777" w:rsidR="00857667" w:rsidRPr="007D294F" w:rsidRDefault="00857667" w:rsidP="007013F8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7D294F">
              <w:rPr>
                <w:rFonts w:ascii="Tahoma" w:hAnsi="Tahoma" w:cs="Tahoma"/>
                <w:b/>
                <w:sz w:val="14"/>
                <w:szCs w:val="14"/>
              </w:rPr>
              <w:t>Минимальный шаг цены</w:t>
            </w:r>
          </w:p>
        </w:tc>
        <w:tc>
          <w:tcPr>
            <w:tcW w:w="443" w:type="pct"/>
            <w:vAlign w:val="center"/>
          </w:tcPr>
          <w:p w14:paraId="7709E2C5" w14:textId="77777777" w:rsidR="00857667" w:rsidRPr="007D294F" w:rsidRDefault="00857667" w:rsidP="007013F8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7D294F">
              <w:rPr>
                <w:rFonts w:ascii="Tahoma" w:hAnsi="Tahoma" w:cs="Tahoma"/>
                <w:b/>
                <w:sz w:val="14"/>
                <w:szCs w:val="14"/>
              </w:rPr>
              <w:t>Стоимость минимального шага цены</w:t>
            </w:r>
          </w:p>
        </w:tc>
        <w:tc>
          <w:tcPr>
            <w:tcW w:w="1061" w:type="pct"/>
            <w:vAlign w:val="center"/>
          </w:tcPr>
          <w:p w14:paraId="514D8EE9" w14:textId="7106F5AD" w:rsidR="00857667" w:rsidRPr="007D294F" w:rsidRDefault="00857667" w:rsidP="007013F8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7D294F">
              <w:rPr>
                <w:rFonts w:ascii="Tahoma" w:hAnsi="Tahoma" w:cs="Tahoma"/>
                <w:b/>
                <w:sz w:val="14"/>
                <w:szCs w:val="14"/>
              </w:rPr>
              <w:t xml:space="preserve">Порядок </w:t>
            </w:r>
            <w:r>
              <w:rPr>
                <w:rFonts w:ascii="Tahoma" w:hAnsi="Tahoma" w:cs="Tahoma"/>
                <w:b/>
                <w:sz w:val="14"/>
                <w:szCs w:val="14"/>
              </w:rPr>
              <w:t xml:space="preserve">определения </w:t>
            </w:r>
            <w:r w:rsidRPr="007D294F">
              <w:rPr>
                <w:rFonts w:ascii="Tahoma" w:hAnsi="Tahoma" w:cs="Tahoma"/>
                <w:b/>
                <w:sz w:val="14"/>
                <w:szCs w:val="14"/>
              </w:rPr>
              <w:t xml:space="preserve">Расчетной цены </w:t>
            </w:r>
            <w:r w:rsidR="00090BE9">
              <w:rPr>
                <w:rFonts w:ascii="Tahoma" w:hAnsi="Tahoma" w:cs="Tahoma"/>
                <w:b/>
                <w:sz w:val="14"/>
                <w:szCs w:val="14"/>
              </w:rPr>
              <w:t>К</w:t>
            </w:r>
            <w:r w:rsidR="00090BE9" w:rsidRPr="007D294F">
              <w:rPr>
                <w:rFonts w:ascii="Tahoma" w:hAnsi="Tahoma" w:cs="Tahoma"/>
                <w:b/>
                <w:sz w:val="14"/>
                <w:szCs w:val="14"/>
              </w:rPr>
              <w:t>онтракта</w:t>
            </w:r>
            <w:r w:rsidR="00AA7D7A">
              <w:rPr>
                <w:rStyle w:val="af"/>
                <w:rFonts w:ascii="Tahoma" w:hAnsi="Tahoma" w:cs="Tahoma"/>
                <w:b/>
                <w:sz w:val="14"/>
                <w:szCs w:val="14"/>
              </w:rPr>
              <w:footnoteReference w:id="1"/>
            </w:r>
          </w:p>
        </w:tc>
        <w:tc>
          <w:tcPr>
            <w:tcW w:w="669" w:type="pct"/>
            <w:vAlign w:val="center"/>
          </w:tcPr>
          <w:p w14:paraId="2770577D" w14:textId="77777777" w:rsidR="00857667" w:rsidRPr="007D294F" w:rsidRDefault="00857667" w:rsidP="00523A61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>
              <w:rPr>
                <w:rFonts w:ascii="Tahoma" w:hAnsi="Tahoma" w:cs="Tahoma"/>
                <w:b/>
                <w:sz w:val="14"/>
                <w:szCs w:val="14"/>
              </w:rPr>
              <w:t>Время прекращения торгов Контрактом</w:t>
            </w:r>
          </w:p>
        </w:tc>
      </w:tr>
      <w:tr w:rsidR="00857667" w:rsidRPr="00812C8E" w14:paraId="3DE379DF" w14:textId="77777777" w:rsidTr="00523A61">
        <w:trPr>
          <w:trHeight w:val="2072"/>
        </w:trPr>
        <w:tc>
          <w:tcPr>
            <w:tcW w:w="150" w:type="pct"/>
            <w:vAlign w:val="center"/>
          </w:tcPr>
          <w:p w14:paraId="735C989B" w14:textId="77777777" w:rsidR="00857667" w:rsidRPr="000429E3" w:rsidRDefault="00857667" w:rsidP="007013F8">
            <w:pPr>
              <w:rPr>
                <w:rFonts w:ascii="Tahoma" w:hAnsi="Tahoma" w:cs="Tahoma"/>
                <w:bCs/>
                <w:sz w:val="16"/>
                <w:szCs w:val="16"/>
              </w:rPr>
            </w:pPr>
            <w:r w:rsidRPr="000429E3">
              <w:rPr>
                <w:rFonts w:ascii="Tahoma" w:hAnsi="Tahoma" w:cs="Tahoma"/>
                <w:bCs/>
                <w:sz w:val="16"/>
                <w:szCs w:val="16"/>
              </w:rPr>
              <w:t>1.</w:t>
            </w:r>
          </w:p>
        </w:tc>
        <w:tc>
          <w:tcPr>
            <w:tcW w:w="512" w:type="pct"/>
            <w:vAlign w:val="center"/>
          </w:tcPr>
          <w:p w14:paraId="425757E9" w14:textId="77777777" w:rsidR="00857667" w:rsidRPr="000429E3" w:rsidRDefault="00857667" w:rsidP="007013F8">
            <w:pPr>
              <w:rPr>
                <w:rFonts w:ascii="Tahoma" w:hAnsi="Tahoma" w:cs="Tahoma"/>
                <w:b/>
                <w:sz w:val="16"/>
                <w:szCs w:val="16"/>
              </w:rPr>
            </w:pPr>
            <w:bookmarkStart w:id="2" w:name="_Hlk203499639"/>
            <w:r>
              <w:rPr>
                <w:rFonts w:ascii="Tahoma" w:hAnsi="Tahoma" w:cs="Tahoma"/>
                <w:sz w:val="16"/>
                <w:szCs w:val="16"/>
              </w:rPr>
              <w:t>Ф</w:t>
            </w:r>
            <w:r w:rsidRPr="000429E3">
              <w:rPr>
                <w:rFonts w:ascii="Tahoma" w:hAnsi="Tahoma" w:cs="Tahoma"/>
                <w:sz w:val="16"/>
                <w:szCs w:val="16"/>
              </w:rPr>
              <w:t xml:space="preserve">ьючерсный контракт </w:t>
            </w:r>
            <w:r>
              <w:rPr>
                <w:rFonts w:ascii="Tahoma" w:hAnsi="Tahoma" w:cs="Tahoma"/>
                <w:sz w:val="16"/>
                <w:szCs w:val="16"/>
              </w:rPr>
              <w:t>на</w:t>
            </w:r>
            <w:r>
              <w:t xml:space="preserve"> </w:t>
            </w:r>
            <w:r w:rsidRPr="00154F83">
              <w:rPr>
                <w:rFonts w:ascii="Tahoma" w:hAnsi="Tahoma" w:cs="Tahoma"/>
                <w:sz w:val="16"/>
                <w:szCs w:val="16"/>
              </w:rPr>
              <w:t xml:space="preserve">акции инвестиционного фонда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IBIT</w:t>
            </w:r>
            <w:r w:rsidRPr="00154F83">
              <w:rPr>
                <w:rFonts w:ascii="Tahoma" w:hAnsi="Tahoma" w:cs="Tahoma"/>
                <w:sz w:val="16"/>
                <w:szCs w:val="16"/>
              </w:rPr>
              <w:t xml:space="preserve"> Trust ETF</w:t>
            </w:r>
            <w:bookmarkEnd w:id="2"/>
          </w:p>
        </w:tc>
        <w:tc>
          <w:tcPr>
            <w:tcW w:w="365" w:type="pct"/>
            <w:vAlign w:val="center"/>
          </w:tcPr>
          <w:p w14:paraId="2BD46B2D" w14:textId="77777777" w:rsidR="00857667" w:rsidRPr="00154F83" w:rsidRDefault="00857667" w:rsidP="007013F8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54F83">
              <w:rPr>
                <w:rFonts w:ascii="Tahoma" w:hAnsi="Tahoma" w:cs="Tahoma"/>
                <w:sz w:val="16"/>
                <w:szCs w:val="16"/>
                <w:lang w:val="en-US"/>
              </w:rPr>
              <w:t>IBIT</w:t>
            </w:r>
          </w:p>
        </w:tc>
        <w:tc>
          <w:tcPr>
            <w:tcW w:w="512" w:type="pct"/>
            <w:vAlign w:val="center"/>
          </w:tcPr>
          <w:p w14:paraId="0F20558C" w14:textId="77777777" w:rsidR="00857667" w:rsidRPr="000429E3" w:rsidRDefault="00857667" w:rsidP="007013F8">
            <w:pPr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А</w:t>
            </w:r>
            <w:r w:rsidRPr="00154F83">
              <w:rPr>
                <w:rFonts w:ascii="Tahoma" w:hAnsi="Tahoma" w:cs="Tahoma"/>
                <w:sz w:val="16"/>
                <w:szCs w:val="16"/>
              </w:rPr>
              <w:t>кции</w:t>
            </w:r>
            <w:r w:rsidRPr="00154F83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Pr="00154F83">
              <w:rPr>
                <w:rFonts w:ascii="Tahoma" w:hAnsi="Tahoma" w:cs="Tahoma"/>
                <w:sz w:val="16"/>
                <w:szCs w:val="16"/>
              </w:rPr>
              <w:t>инвестиционного</w:t>
            </w:r>
            <w:r w:rsidRPr="00154F83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Pr="00154F83">
              <w:rPr>
                <w:rFonts w:ascii="Tahoma" w:hAnsi="Tahoma" w:cs="Tahoma"/>
                <w:sz w:val="16"/>
                <w:szCs w:val="16"/>
              </w:rPr>
              <w:t>фонда</w:t>
            </w:r>
            <w:r w:rsidRPr="00154F83">
              <w:rPr>
                <w:rFonts w:ascii="Tahoma" w:hAnsi="Tahoma" w:cs="Tahoma"/>
                <w:sz w:val="16"/>
                <w:szCs w:val="16"/>
                <w:lang w:val="en-US"/>
              </w:rPr>
              <w:t xml:space="preserve"> iShares Bitcoin Trust ETF </w:t>
            </w:r>
            <w:r w:rsidRPr="000429E3">
              <w:rPr>
                <w:rFonts w:ascii="Tahoma" w:hAnsi="Tahoma" w:cs="Tahoma"/>
                <w:sz w:val="16"/>
                <w:szCs w:val="16"/>
                <w:lang w:val="en-US"/>
              </w:rPr>
              <w:t>(ISIN:</w:t>
            </w:r>
            <w:r w:rsidRPr="00154F83">
              <w:rPr>
                <w:lang w:val="en-US"/>
              </w:rPr>
              <w:t xml:space="preserve"> </w:t>
            </w:r>
            <w:r w:rsidRPr="00154F83">
              <w:rPr>
                <w:rFonts w:ascii="Tahoma" w:hAnsi="Tahoma" w:cs="Tahoma"/>
                <w:sz w:val="16"/>
                <w:szCs w:val="16"/>
                <w:lang w:val="en-US"/>
              </w:rPr>
              <w:t>US46438F1012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, CFI:</w:t>
            </w:r>
            <w:r w:rsidRPr="00731A3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Pr="00154F83">
              <w:rPr>
                <w:rFonts w:ascii="Tahoma" w:hAnsi="Tahoma" w:cs="Tahoma"/>
                <w:sz w:val="16"/>
                <w:szCs w:val="16"/>
                <w:lang w:val="en-US"/>
              </w:rPr>
              <w:t>CIOIMS</w:t>
            </w:r>
            <w:r w:rsidRPr="000429E3">
              <w:rPr>
                <w:rFonts w:ascii="Tahoma" w:hAnsi="Tahoma" w:cs="Tahoma"/>
                <w:sz w:val="16"/>
                <w:szCs w:val="16"/>
                <w:lang w:val="en-US"/>
              </w:rPr>
              <w:t>)</w:t>
            </w:r>
          </w:p>
        </w:tc>
        <w:tc>
          <w:tcPr>
            <w:tcW w:w="512" w:type="pct"/>
            <w:vAlign w:val="center"/>
          </w:tcPr>
          <w:p w14:paraId="667E982D" w14:textId="77777777" w:rsidR="00857667" w:rsidRPr="000429E3" w:rsidRDefault="00857667" w:rsidP="007013F8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429E3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  <w:r w:rsidRPr="000429E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154F83">
              <w:rPr>
                <w:rFonts w:ascii="Tahoma" w:hAnsi="Tahoma" w:cs="Tahoma"/>
                <w:sz w:val="16"/>
                <w:szCs w:val="16"/>
              </w:rPr>
              <w:t>акци</w:t>
            </w:r>
            <w:r>
              <w:rPr>
                <w:rFonts w:ascii="Tahoma" w:hAnsi="Tahoma" w:cs="Tahoma"/>
                <w:sz w:val="16"/>
                <w:szCs w:val="16"/>
              </w:rPr>
              <w:t>я</w:t>
            </w:r>
            <w:r w:rsidRPr="00154F83">
              <w:rPr>
                <w:rFonts w:ascii="Tahoma" w:hAnsi="Tahoma" w:cs="Tahoma"/>
                <w:sz w:val="16"/>
                <w:szCs w:val="16"/>
              </w:rPr>
              <w:t xml:space="preserve"> инвестиционного фонда</w:t>
            </w:r>
          </w:p>
        </w:tc>
        <w:tc>
          <w:tcPr>
            <w:tcW w:w="336" w:type="pct"/>
            <w:vAlign w:val="center"/>
          </w:tcPr>
          <w:p w14:paraId="21A0D8A8" w14:textId="77777777" w:rsidR="00857667" w:rsidRPr="000429E3" w:rsidRDefault="00857667" w:rsidP="004D025B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в </w:t>
            </w:r>
            <w:r w:rsidRPr="000429E3">
              <w:rPr>
                <w:rFonts w:ascii="Tahoma" w:hAnsi="Tahoma" w:cs="Tahoma"/>
                <w:sz w:val="16"/>
                <w:szCs w:val="16"/>
              </w:rPr>
              <w:t>доллара</w:t>
            </w:r>
            <w:r>
              <w:rPr>
                <w:rFonts w:ascii="Tahoma" w:hAnsi="Tahoma" w:cs="Tahoma"/>
                <w:sz w:val="16"/>
                <w:szCs w:val="16"/>
              </w:rPr>
              <w:t>х</w:t>
            </w:r>
            <w:r w:rsidRPr="000429E3">
              <w:rPr>
                <w:rFonts w:ascii="Tahoma" w:hAnsi="Tahoma" w:cs="Tahoma"/>
                <w:sz w:val="16"/>
                <w:szCs w:val="16"/>
              </w:rPr>
              <w:t xml:space="preserve"> США</w:t>
            </w:r>
            <w:r>
              <w:rPr>
                <w:rFonts w:ascii="Tahoma" w:hAnsi="Tahoma" w:cs="Tahoma"/>
                <w:sz w:val="16"/>
                <w:szCs w:val="16"/>
              </w:rPr>
              <w:t xml:space="preserve"> за 1 акцию</w:t>
            </w:r>
          </w:p>
        </w:tc>
        <w:tc>
          <w:tcPr>
            <w:tcW w:w="439" w:type="pct"/>
            <w:vAlign w:val="center"/>
          </w:tcPr>
          <w:p w14:paraId="32A4647F" w14:textId="77777777" w:rsidR="00857667" w:rsidRPr="000429E3" w:rsidRDefault="00857667" w:rsidP="007013F8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429E3">
              <w:rPr>
                <w:rFonts w:ascii="Tahoma" w:hAnsi="Tahoma" w:cs="Tahoma"/>
                <w:sz w:val="16"/>
                <w:szCs w:val="16"/>
              </w:rPr>
              <w:t>0,01 доллара США</w:t>
            </w:r>
          </w:p>
        </w:tc>
        <w:tc>
          <w:tcPr>
            <w:tcW w:w="443" w:type="pct"/>
            <w:vAlign w:val="center"/>
          </w:tcPr>
          <w:p w14:paraId="67B03034" w14:textId="77777777" w:rsidR="00857667" w:rsidRPr="000429E3" w:rsidRDefault="00857667" w:rsidP="007013F8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429E3">
              <w:rPr>
                <w:rFonts w:ascii="Tahoma" w:hAnsi="Tahoma" w:cs="Tahoma"/>
                <w:sz w:val="16"/>
                <w:szCs w:val="16"/>
              </w:rPr>
              <w:t>0,01 доллара США</w:t>
            </w:r>
          </w:p>
        </w:tc>
        <w:tc>
          <w:tcPr>
            <w:tcW w:w="1061" w:type="pct"/>
            <w:vAlign w:val="center"/>
          </w:tcPr>
          <w:p w14:paraId="6D363373" w14:textId="77777777" w:rsidR="00857667" w:rsidRPr="00EB79BB" w:rsidRDefault="00857667" w:rsidP="007013F8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154F83">
              <w:rPr>
                <w:rFonts w:ascii="Tahoma" w:hAnsi="Tahoma" w:cs="Tahoma"/>
                <w:sz w:val="16"/>
                <w:szCs w:val="16"/>
              </w:rPr>
              <w:t xml:space="preserve">Расчетная цена Контракта (цена исполнения Контракта) считается равной значению чистой стоимости (NAV) </w:t>
            </w:r>
            <w:r>
              <w:rPr>
                <w:rFonts w:ascii="Tahoma" w:hAnsi="Tahoma" w:cs="Tahoma"/>
                <w:sz w:val="16"/>
                <w:szCs w:val="16"/>
              </w:rPr>
              <w:t>а</w:t>
            </w:r>
            <w:r w:rsidRPr="00154F83">
              <w:rPr>
                <w:rFonts w:ascii="Tahoma" w:hAnsi="Tahoma" w:cs="Tahoma"/>
                <w:sz w:val="16"/>
                <w:szCs w:val="16"/>
              </w:rPr>
              <w:t>кции инвестиционного</w:t>
            </w:r>
            <w:r w:rsidRPr="00EF566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154F83">
              <w:rPr>
                <w:rFonts w:ascii="Tahoma" w:hAnsi="Tahoma" w:cs="Tahoma"/>
                <w:sz w:val="16"/>
                <w:szCs w:val="16"/>
              </w:rPr>
              <w:t>фонда</w:t>
            </w:r>
            <w:r w:rsidRPr="00EF566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154F83">
              <w:rPr>
                <w:rFonts w:ascii="Tahoma" w:hAnsi="Tahoma" w:cs="Tahoma"/>
                <w:sz w:val="16"/>
                <w:szCs w:val="16"/>
                <w:lang w:val="en-US"/>
              </w:rPr>
              <w:t>iShares</w:t>
            </w:r>
            <w:r w:rsidRPr="00EF566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154F83">
              <w:rPr>
                <w:rFonts w:ascii="Tahoma" w:hAnsi="Tahoma" w:cs="Tahoma"/>
                <w:sz w:val="16"/>
                <w:szCs w:val="16"/>
                <w:lang w:val="en-US"/>
              </w:rPr>
              <w:t>Bitcoin</w:t>
            </w:r>
            <w:r w:rsidRPr="00EF566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154F83">
              <w:rPr>
                <w:rFonts w:ascii="Tahoma" w:hAnsi="Tahoma" w:cs="Tahoma"/>
                <w:sz w:val="16"/>
                <w:szCs w:val="16"/>
                <w:lang w:val="en-US"/>
              </w:rPr>
              <w:t>Trust</w:t>
            </w:r>
            <w:r w:rsidRPr="00EF566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154F83">
              <w:rPr>
                <w:rFonts w:ascii="Tahoma" w:hAnsi="Tahoma" w:cs="Tahoma"/>
                <w:sz w:val="16"/>
                <w:szCs w:val="16"/>
                <w:lang w:val="en-US"/>
              </w:rPr>
              <w:t>ETF</w:t>
            </w:r>
            <w:r w:rsidRPr="00154F83">
              <w:rPr>
                <w:rFonts w:ascii="Tahoma" w:hAnsi="Tahoma" w:cs="Tahoma"/>
                <w:sz w:val="16"/>
                <w:szCs w:val="16"/>
              </w:rPr>
              <w:t xml:space="preserve">, которое публикуется информационным агентством </w:t>
            </w:r>
            <w:proofErr w:type="spellStart"/>
            <w:r w:rsidRPr="00154F83">
              <w:rPr>
                <w:rFonts w:ascii="Tahoma" w:hAnsi="Tahoma" w:cs="Tahoma"/>
                <w:sz w:val="16"/>
                <w:szCs w:val="16"/>
              </w:rPr>
              <w:t>Cbonds</w:t>
            </w:r>
            <w:proofErr w:type="spellEnd"/>
            <w:r w:rsidRPr="00154F83">
              <w:rPr>
                <w:rFonts w:ascii="Tahoma" w:hAnsi="Tahoma" w:cs="Tahoma"/>
                <w:sz w:val="16"/>
                <w:szCs w:val="16"/>
              </w:rPr>
              <w:t xml:space="preserve"> за </w:t>
            </w:r>
            <w:r w:rsidR="00FD65AF">
              <w:rPr>
                <w:rFonts w:ascii="Tahoma" w:hAnsi="Tahoma" w:cs="Tahoma"/>
                <w:sz w:val="16"/>
                <w:szCs w:val="16"/>
              </w:rPr>
              <w:t xml:space="preserve">день, </w:t>
            </w:r>
            <w:r w:rsidRPr="00154F83">
              <w:rPr>
                <w:rFonts w:ascii="Tahoma" w:hAnsi="Tahoma" w:cs="Tahoma"/>
                <w:sz w:val="16"/>
                <w:szCs w:val="16"/>
              </w:rPr>
              <w:t xml:space="preserve">предшествующий </w:t>
            </w:r>
            <w:r w:rsidR="00FD65AF">
              <w:rPr>
                <w:rFonts w:ascii="Tahoma" w:hAnsi="Tahoma" w:cs="Tahoma"/>
                <w:sz w:val="16"/>
                <w:szCs w:val="16"/>
              </w:rPr>
              <w:t xml:space="preserve">последнему </w:t>
            </w:r>
            <w:r w:rsidRPr="00154F83">
              <w:rPr>
                <w:rFonts w:ascii="Tahoma" w:hAnsi="Tahoma" w:cs="Tahoma"/>
                <w:sz w:val="16"/>
                <w:szCs w:val="16"/>
              </w:rPr>
              <w:t xml:space="preserve">дню </w:t>
            </w:r>
            <w:r w:rsidR="00FD65AF">
              <w:rPr>
                <w:rFonts w:ascii="Tahoma" w:hAnsi="Tahoma" w:cs="Tahoma"/>
                <w:sz w:val="16"/>
                <w:szCs w:val="16"/>
              </w:rPr>
              <w:t>заключения Контракта</w:t>
            </w:r>
            <w:r w:rsidRPr="00154F83">
              <w:rPr>
                <w:rFonts w:ascii="Tahoma" w:hAnsi="Tahoma" w:cs="Tahoma"/>
                <w:sz w:val="16"/>
                <w:szCs w:val="16"/>
              </w:rPr>
              <w:t>, округленному с точностью до двух знаков после запятой</w:t>
            </w:r>
          </w:p>
        </w:tc>
        <w:tc>
          <w:tcPr>
            <w:tcW w:w="669" w:type="pct"/>
            <w:vAlign w:val="center"/>
          </w:tcPr>
          <w:p w14:paraId="5360A695" w14:textId="77777777" w:rsidR="00857667" w:rsidRPr="00857667" w:rsidRDefault="00857667" w:rsidP="00523A61">
            <w:pPr>
              <w:rPr>
                <w:rFonts w:ascii="Tahoma" w:hAnsi="Tahoma" w:cs="Tahoma"/>
                <w:sz w:val="16"/>
                <w:szCs w:val="16"/>
              </w:rPr>
            </w:pPr>
            <w:r w:rsidRPr="00523A61">
              <w:rPr>
                <w:rFonts w:ascii="Tahoma" w:hAnsi="Tahoma" w:cs="Tahoma"/>
                <w:sz w:val="16"/>
                <w:szCs w:val="16"/>
              </w:rPr>
              <w:t>19:00 МСК</w:t>
            </w:r>
          </w:p>
        </w:tc>
      </w:tr>
      <w:tr w:rsidR="00857667" w:rsidRPr="00812C8E" w14:paraId="7603C14F" w14:textId="77777777" w:rsidTr="006F2B74">
        <w:trPr>
          <w:trHeight w:val="2503"/>
        </w:trPr>
        <w:tc>
          <w:tcPr>
            <w:tcW w:w="150" w:type="pct"/>
            <w:vAlign w:val="center"/>
          </w:tcPr>
          <w:p w14:paraId="5AC72E63" w14:textId="77777777" w:rsidR="00857667" w:rsidRPr="000429E3" w:rsidRDefault="00857667" w:rsidP="00D41962">
            <w:pPr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lastRenderedPageBreak/>
              <w:t>2.</w:t>
            </w:r>
          </w:p>
        </w:tc>
        <w:tc>
          <w:tcPr>
            <w:tcW w:w="512" w:type="pct"/>
            <w:vAlign w:val="center"/>
          </w:tcPr>
          <w:p w14:paraId="264B65A8" w14:textId="2D9435DA" w:rsidR="00857667" w:rsidRPr="00D41962" w:rsidRDefault="00857667" w:rsidP="00D41962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Ф</w:t>
            </w:r>
            <w:r w:rsidRPr="000429E3">
              <w:rPr>
                <w:rFonts w:ascii="Tahoma" w:hAnsi="Tahoma" w:cs="Tahoma"/>
                <w:sz w:val="16"/>
                <w:szCs w:val="16"/>
              </w:rPr>
              <w:t xml:space="preserve">ьючерсный контракт </w:t>
            </w:r>
            <w:r w:rsidRPr="00437E23">
              <w:rPr>
                <w:rFonts w:ascii="Tahoma" w:hAnsi="Tahoma" w:cs="Tahoma"/>
                <w:sz w:val="16"/>
                <w:szCs w:val="16"/>
              </w:rPr>
              <w:t>на</w:t>
            </w:r>
            <w:r w:rsidRPr="006F2B74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437E23" w:rsidRPr="006F2B74">
              <w:rPr>
                <w:rFonts w:ascii="Tahoma" w:hAnsi="Tahoma" w:cs="Tahoma"/>
                <w:sz w:val="16"/>
                <w:szCs w:val="16"/>
              </w:rPr>
              <w:t xml:space="preserve">расчетное значение, равное </w:t>
            </w:r>
            <w:r w:rsidR="00437E23">
              <w:rPr>
                <w:rFonts w:ascii="Tahoma" w:hAnsi="Tahoma" w:cs="Tahoma"/>
                <w:sz w:val="16"/>
                <w:szCs w:val="16"/>
              </w:rPr>
              <w:t xml:space="preserve">одной трети </w:t>
            </w:r>
            <w:r w:rsidR="00437E23" w:rsidRPr="006F2B74">
              <w:rPr>
                <w:rFonts w:ascii="Tahoma" w:hAnsi="Tahoma" w:cs="Tahoma"/>
                <w:sz w:val="16"/>
                <w:szCs w:val="16"/>
              </w:rPr>
              <w:t xml:space="preserve">стоимости </w:t>
            </w:r>
            <w:r w:rsidRPr="00437E23">
              <w:rPr>
                <w:rFonts w:ascii="Tahoma" w:hAnsi="Tahoma" w:cs="Tahoma"/>
                <w:sz w:val="16"/>
                <w:szCs w:val="16"/>
              </w:rPr>
              <w:t>акции инвестицион</w:t>
            </w:r>
            <w:r w:rsidRPr="00154F83">
              <w:rPr>
                <w:rFonts w:ascii="Tahoma" w:hAnsi="Tahoma" w:cs="Tahoma"/>
                <w:sz w:val="16"/>
                <w:szCs w:val="16"/>
              </w:rPr>
              <w:t>ного фонда</w:t>
            </w:r>
            <w:r>
              <w:t xml:space="preserve">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ETHA</w:t>
            </w:r>
            <w:r w:rsidRPr="00D41962">
              <w:rPr>
                <w:rFonts w:ascii="Tahoma" w:hAnsi="Tahoma" w:cs="Tahoma"/>
                <w:sz w:val="16"/>
                <w:szCs w:val="16"/>
              </w:rPr>
              <w:t xml:space="preserve"> Trust ETF</w:t>
            </w:r>
          </w:p>
        </w:tc>
        <w:tc>
          <w:tcPr>
            <w:tcW w:w="365" w:type="pct"/>
            <w:vAlign w:val="center"/>
          </w:tcPr>
          <w:p w14:paraId="3587A1C4" w14:textId="77777777" w:rsidR="00857667" w:rsidRPr="00D41962" w:rsidRDefault="00857667" w:rsidP="00D41962">
            <w:pPr>
              <w:rPr>
                <w:rFonts w:ascii="Tahoma" w:hAnsi="Tahoma" w:cs="Tahoma"/>
                <w:sz w:val="16"/>
                <w:szCs w:val="16"/>
              </w:rPr>
            </w:pPr>
            <w:r w:rsidRPr="00D41962">
              <w:rPr>
                <w:rFonts w:ascii="Tahoma" w:hAnsi="Tahoma" w:cs="Tahoma"/>
                <w:sz w:val="16"/>
                <w:szCs w:val="16"/>
              </w:rPr>
              <w:t>ETHA</w:t>
            </w:r>
          </w:p>
        </w:tc>
        <w:tc>
          <w:tcPr>
            <w:tcW w:w="512" w:type="pct"/>
            <w:vAlign w:val="center"/>
          </w:tcPr>
          <w:p w14:paraId="2F55BDD6" w14:textId="4233AF30" w:rsidR="00857667" w:rsidRPr="004B2838" w:rsidRDefault="00437E23" w:rsidP="00D41962">
            <w:pPr>
              <w:rPr>
                <w:rFonts w:ascii="Tahoma" w:hAnsi="Tahoma" w:cs="Tahoma"/>
                <w:sz w:val="16"/>
                <w:szCs w:val="16"/>
              </w:rPr>
            </w:pPr>
            <w:r w:rsidRPr="00437E23">
              <w:rPr>
                <w:rFonts w:ascii="Tahoma" w:hAnsi="Tahoma" w:cs="Tahoma"/>
                <w:sz w:val="16"/>
                <w:szCs w:val="16"/>
              </w:rPr>
              <w:t xml:space="preserve">Расчетное значение, равное </w:t>
            </w:r>
            <w:r>
              <w:rPr>
                <w:rFonts w:ascii="Tahoma" w:hAnsi="Tahoma" w:cs="Tahoma"/>
                <w:sz w:val="16"/>
                <w:szCs w:val="16"/>
              </w:rPr>
              <w:t>одной трети</w:t>
            </w:r>
            <w:r w:rsidRPr="00437E23">
              <w:rPr>
                <w:rFonts w:ascii="Tahoma" w:hAnsi="Tahoma" w:cs="Tahoma"/>
                <w:sz w:val="16"/>
                <w:szCs w:val="16"/>
              </w:rPr>
              <w:t xml:space="preserve"> стоимости </w:t>
            </w:r>
            <w:r>
              <w:rPr>
                <w:rFonts w:ascii="Tahoma" w:hAnsi="Tahoma" w:cs="Tahoma"/>
                <w:sz w:val="16"/>
                <w:szCs w:val="16"/>
              </w:rPr>
              <w:t>а</w:t>
            </w:r>
            <w:r w:rsidRPr="00154F83">
              <w:rPr>
                <w:rFonts w:ascii="Tahoma" w:hAnsi="Tahoma" w:cs="Tahoma"/>
                <w:sz w:val="16"/>
                <w:szCs w:val="16"/>
              </w:rPr>
              <w:t>кции</w:t>
            </w:r>
            <w:r w:rsidRPr="004B2838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857667" w:rsidRPr="00154F83">
              <w:rPr>
                <w:rFonts w:ascii="Tahoma" w:hAnsi="Tahoma" w:cs="Tahoma"/>
                <w:sz w:val="16"/>
                <w:szCs w:val="16"/>
              </w:rPr>
              <w:t>инвестиционного</w:t>
            </w:r>
            <w:r w:rsidR="00857667" w:rsidRPr="004B2838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857667" w:rsidRPr="00154F83">
              <w:rPr>
                <w:rFonts w:ascii="Tahoma" w:hAnsi="Tahoma" w:cs="Tahoma"/>
                <w:sz w:val="16"/>
                <w:szCs w:val="16"/>
              </w:rPr>
              <w:t>фонда</w:t>
            </w:r>
            <w:r w:rsidR="00857667" w:rsidRPr="004B2838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857667" w:rsidRPr="00154F83">
              <w:rPr>
                <w:rFonts w:ascii="Tahoma" w:hAnsi="Tahoma" w:cs="Tahoma"/>
                <w:sz w:val="16"/>
                <w:szCs w:val="16"/>
                <w:lang w:val="en-US"/>
              </w:rPr>
              <w:t>iShares</w:t>
            </w:r>
            <w:r w:rsidR="00857667" w:rsidRPr="004B2838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857667">
              <w:rPr>
                <w:rFonts w:ascii="Tahoma" w:hAnsi="Tahoma" w:cs="Tahoma"/>
                <w:sz w:val="16"/>
                <w:szCs w:val="16"/>
                <w:lang w:val="en-US"/>
              </w:rPr>
              <w:t>Ethereum</w:t>
            </w:r>
            <w:r w:rsidR="00857667" w:rsidRPr="004B2838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857667" w:rsidRPr="00154F83">
              <w:rPr>
                <w:rFonts w:ascii="Tahoma" w:hAnsi="Tahoma" w:cs="Tahoma"/>
                <w:sz w:val="16"/>
                <w:szCs w:val="16"/>
                <w:lang w:val="en-US"/>
              </w:rPr>
              <w:t>Trust</w:t>
            </w:r>
            <w:r w:rsidR="00857667" w:rsidRPr="004B2838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857667" w:rsidRPr="00154F83">
              <w:rPr>
                <w:rFonts w:ascii="Tahoma" w:hAnsi="Tahoma" w:cs="Tahoma"/>
                <w:sz w:val="16"/>
                <w:szCs w:val="16"/>
                <w:lang w:val="en-US"/>
              </w:rPr>
              <w:t>ETF</w:t>
            </w:r>
            <w:r w:rsidR="00857667" w:rsidRPr="004B2838">
              <w:rPr>
                <w:rFonts w:ascii="Tahoma" w:hAnsi="Tahoma" w:cs="Tahoma"/>
                <w:sz w:val="16"/>
                <w:szCs w:val="16"/>
              </w:rPr>
              <w:t xml:space="preserve"> (</w:t>
            </w:r>
            <w:r w:rsidR="00857667" w:rsidRPr="000429E3">
              <w:rPr>
                <w:rFonts w:ascii="Tahoma" w:hAnsi="Tahoma" w:cs="Tahoma"/>
                <w:sz w:val="16"/>
                <w:szCs w:val="16"/>
                <w:lang w:val="en-US"/>
              </w:rPr>
              <w:t>ISIN</w:t>
            </w:r>
            <w:r w:rsidR="00857667" w:rsidRPr="004B2838">
              <w:rPr>
                <w:rFonts w:ascii="Tahoma" w:hAnsi="Tahoma" w:cs="Tahoma"/>
                <w:sz w:val="16"/>
                <w:szCs w:val="16"/>
              </w:rPr>
              <w:t>:</w:t>
            </w:r>
            <w:r w:rsidR="00857667" w:rsidRPr="004B2838">
              <w:t xml:space="preserve"> </w:t>
            </w:r>
            <w:r w:rsidR="00857667" w:rsidRPr="00D41962">
              <w:rPr>
                <w:rFonts w:ascii="Tahoma" w:hAnsi="Tahoma" w:cs="Tahoma"/>
                <w:sz w:val="16"/>
                <w:szCs w:val="16"/>
                <w:lang w:val="en-US"/>
              </w:rPr>
              <w:t>US</w:t>
            </w:r>
            <w:r w:rsidR="00857667" w:rsidRPr="004B2838">
              <w:rPr>
                <w:rFonts w:ascii="Tahoma" w:hAnsi="Tahoma" w:cs="Tahoma"/>
                <w:sz w:val="16"/>
                <w:szCs w:val="16"/>
              </w:rPr>
              <w:t>46438</w:t>
            </w:r>
            <w:r w:rsidR="00857667" w:rsidRPr="00D41962">
              <w:rPr>
                <w:rFonts w:ascii="Tahoma" w:hAnsi="Tahoma" w:cs="Tahoma"/>
                <w:sz w:val="16"/>
                <w:szCs w:val="16"/>
                <w:lang w:val="en-US"/>
              </w:rPr>
              <w:t>R</w:t>
            </w:r>
            <w:r w:rsidR="00857667" w:rsidRPr="004B2838">
              <w:rPr>
                <w:rFonts w:ascii="Tahoma" w:hAnsi="Tahoma" w:cs="Tahoma"/>
                <w:sz w:val="16"/>
                <w:szCs w:val="16"/>
              </w:rPr>
              <w:t xml:space="preserve">1059, </w:t>
            </w:r>
            <w:r w:rsidR="00857667">
              <w:rPr>
                <w:rFonts w:ascii="Tahoma" w:hAnsi="Tahoma" w:cs="Tahoma"/>
                <w:sz w:val="16"/>
                <w:szCs w:val="16"/>
                <w:lang w:val="en-US"/>
              </w:rPr>
              <w:t>CFI</w:t>
            </w:r>
            <w:r w:rsidR="00857667" w:rsidRPr="004B2838">
              <w:rPr>
                <w:rFonts w:ascii="Tahoma" w:hAnsi="Tahoma" w:cs="Tahoma"/>
                <w:sz w:val="16"/>
                <w:szCs w:val="16"/>
              </w:rPr>
              <w:t>:</w:t>
            </w:r>
            <w:r w:rsidR="00857667" w:rsidRPr="004B2838">
              <w:t xml:space="preserve"> </w:t>
            </w:r>
            <w:r w:rsidR="00857667" w:rsidRPr="004D025B">
              <w:rPr>
                <w:rFonts w:ascii="Tahoma" w:hAnsi="Tahoma" w:cs="Tahoma"/>
                <w:sz w:val="16"/>
                <w:szCs w:val="16"/>
                <w:lang w:val="en-US"/>
              </w:rPr>
              <w:t>CEOJMS</w:t>
            </w:r>
            <w:r w:rsidR="00857667" w:rsidRPr="004B2838">
              <w:rPr>
                <w:rFonts w:ascii="Tahoma" w:hAnsi="Tahoma" w:cs="Tahoma"/>
                <w:sz w:val="16"/>
                <w:szCs w:val="16"/>
              </w:rPr>
              <w:t>)</w:t>
            </w:r>
          </w:p>
        </w:tc>
        <w:tc>
          <w:tcPr>
            <w:tcW w:w="512" w:type="pct"/>
            <w:vAlign w:val="center"/>
          </w:tcPr>
          <w:p w14:paraId="07608839" w14:textId="47CC3890" w:rsidR="00857667" w:rsidRPr="00D41962" w:rsidRDefault="00437E23" w:rsidP="00D41962">
            <w:pPr>
              <w:rPr>
                <w:rFonts w:ascii="Tahoma" w:hAnsi="Tahoma" w:cs="Tahoma"/>
                <w:sz w:val="16"/>
                <w:szCs w:val="16"/>
              </w:rPr>
            </w:pPr>
            <w:r w:rsidRPr="00250DCC">
              <w:rPr>
                <w:rFonts w:ascii="Tahoma" w:hAnsi="Tahoma" w:cs="Tahoma"/>
                <w:sz w:val="16"/>
                <w:szCs w:val="16"/>
              </w:rPr>
              <w:t xml:space="preserve">1 </w:t>
            </w:r>
            <w:r>
              <w:rPr>
                <w:rFonts w:ascii="Tahoma" w:hAnsi="Tahoma" w:cs="Tahoma"/>
                <w:sz w:val="16"/>
                <w:szCs w:val="16"/>
              </w:rPr>
              <w:t>расчетное значение, равное одной трети стоимости акции</w:t>
            </w:r>
          </w:p>
        </w:tc>
        <w:tc>
          <w:tcPr>
            <w:tcW w:w="336" w:type="pct"/>
            <w:vAlign w:val="center"/>
          </w:tcPr>
          <w:p w14:paraId="1D569F24" w14:textId="7F2E3C9F" w:rsidR="00857667" w:rsidRPr="000429E3" w:rsidRDefault="00857667" w:rsidP="004D025B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в </w:t>
            </w:r>
            <w:r w:rsidRPr="000429E3">
              <w:rPr>
                <w:rFonts w:ascii="Tahoma" w:hAnsi="Tahoma" w:cs="Tahoma"/>
                <w:sz w:val="16"/>
                <w:szCs w:val="16"/>
              </w:rPr>
              <w:t>доллара</w:t>
            </w:r>
            <w:r>
              <w:rPr>
                <w:rFonts w:ascii="Tahoma" w:hAnsi="Tahoma" w:cs="Tahoma"/>
                <w:sz w:val="16"/>
                <w:szCs w:val="16"/>
              </w:rPr>
              <w:t>х</w:t>
            </w:r>
            <w:r w:rsidRPr="000429E3">
              <w:rPr>
                <w:rFonts w:ascii="Tahoma" w:hAnsi="Tahoma" w:cs="Tahoma"/>
                <w:sz w:val="16"/>
                <w:szCs w:val="16"/>
              </w:rPr>
              <w:t xml:space="preserve"> США</w:t>
            </w:r>
            <w:r>
              <w:rPr>
                <w:rFonts w:ascii="Tahoma" w:hAnsi="Tahoma" w:cs="Tahoma"/>
                <w:sz w:val="16"/>
                <w:szCs w:val="16"/>
              </w:rPr>
              <w:t xml:space="preserve"> за 1</w:t>
            </w:r>
            <w:r w:rsidR="00437E23" w:rsidRPr="00250DCC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437E23">
              <w:rPr>
                <w:rFonts w:ascii="Tahoma" w:hAnsi="Tahoma" w:cs="Tahoma"/>
                <w:sz w:val="16"/>
                <w:szCs w:val="16"/>
              </w:rPr>
              <w:t>расчетное значение</w:t>
            </w:r>
          </w:p>
        </w:tc>
        <w:tc>
          <w:tcPr>
            <w:tcW w:w="439" w:type="pct"/>
            <w:vAlign w:val="center"/>
          </w:tcPr>
          <w:p w14:paraId="1F23F6E8" w14:textId="77777777" w:rsidR="00857667" w:rsidRPr="000429E3" w:rsidRDefault="00857667" w:rsidP="00D41962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429E3">
              <w:rPr>
                <w:rFonts w:ascii="Tahoma" w:hAnsi="Tahoma" w:cs="Tahoma"/>
                <w:sz w:val="16"/>
                <w:szCs w:val="16"/>
              </w:rPr>
              <w:t>0,01 доллара США</w:t>
            </w:r>
          </w:p>
        </w:tc>
        <w:tc>
          <w:tcPr>
            <w:tcW w:w="443" w:type="pct"/>
            <w:vAlign w:val="center"/>
          </w:tcPr>
          <w:p w14:paraId="41C3D90E" w14:textId="77777777" w:rsidR="00857667" w:rsidRPr="000429E3" w:rsidRDefault="00857667" w:rsidP="00D41962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0429E3">
              <w:rPr>
                <w:rFonts w:ascii="Tahoma" w:hAnsi="Tahoma" w:cs="Tahoma"/>
                <w:sz w:val="16"/>
                <w:szCs w:val="16"/>
              </w:rPr>
              <w:t>0,0</w:t>
            </w:r>
            <w:r>
              <w:rPr>
                <w:rFonts w:ascii="Tahoma" w:hAnsi="Tahoma" w:cs="Tahoma"/>
                <w:sz w:val="16"/>
                <w:szCs w:val="16"/>
              </w:rPr>
              <w:t>1</w:t>
            </w:r>
            <w:r w:rsidRPr="000429E3">
              <w:rPr>
                <w:rFonts w:ascii="Tahoma" w:hAnsi="Tahoma" w:cs="Tahoma"/>
                <w:sz w:val="16"/>
                <w:szCs w:val="16"/>
              </w:rPr>
              <w:t xml:space="preserve"> доллар</w:t>
            </w:r>
            <w:r>
              <w:rPr>
                <w:rFonts w:ascii="Tahoma" w:hAnsi="Tahoma" w:cs="Tahoma"/>
                <w:sz w:val="16"/>
                <w:szCs w:val="16"/>
              </w:rPr>
              <w:t>а</w:t>
            </w:r>
            <w:r w:rsidRPr="000429E3">
              <w:rPr>
                <w:rFonts w:ascii="Tahoma" w:hAnsi="Tahoma" w:cs="Tahoma"/>
                <w:sz w:val="16"/>
                <w:szCs w:val="16"/>
              </w:rPr>
              <w:t xml:space="preserve"> США</w:t>
            </w:r>
          </w:p>
        </w:tc>
        <w:tc>
          <w:tcPr>
            <w:tcW w:w="1061" w:type="pct"/>
            <w:vAlign w:val="center"/>
          </w:tcPr>
          <w:p w14:paraId="116ABF76" w14:textId="69387581" w:rsidR="00857667" w:rsidRPr="00154F83" w:rsidRDefault="00857667" w:rsidP="00D41962">
            <w:pPr>
              <w:rPr>
                <w:rFonts w:ascii="Tahoma" w:hAnsi="Tahoma" w:cs="Tahoma"/>
                <w:sz w:val="16"/>
                <w:szCs w:val="16"/>
              </w:rPr>
            </w:pPr>
            <w:r w:rsidRPr="00154F83">
              <w:rPr>
                <w:rFonts w:ascii="Tahoma" w:hAnsi="Tahoma" w:cs="Tahoma"/>
                <w:sz w:val="16"/>
                <w:szCs w:val="16"/>
              </w:rPr>
              <w:t xml:space="preserve">Расчетная цена Контракта (цена исполнения Контракта) считается равной значению чистой стоимости (NAV) </w:t>
            </w:r>
            <w:r>
              <w:rPr>
                <w:rFonts w:ascii="Tahoma" w:hAnsi="Tahoma" w:cs="Tahoma"/>
                <w:sz w:val="16"/>
                <w:szCs w:val="16"/>
              </w:rPr>
              <w:t>а</w:t>
            </w:r>
            <w:r w:rsidRPr="00154F83">
              <w:rPr>
                <w:rFonts w:ascii="Tahoma" w:hAnsi="Tahoma" w:cs="Tahoma"/>
                <w:sz w:val="16"/>
                <w:szCs w:val="16"/>
              </w:rPr>
              <w:t>кции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154F83">
              <w:rPr>
                <w:rFonts w:ascii="Tahoma" w:hAnsi="Tahoma" w:cs="Tahoma"/>
                <w:sz w:val="16"/>
                <w:szCs w:val="16"/>
              </w:rPr>
              <w:t>инвестиционного</w:t>
            </w:r>
            <w:r w:rsidRPr="00D41962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154F83">
              <w:rPr>
                <w:rFonts w:ascii="Tahoma" w:hAnsi="Tahoma" w:cs="Tahoma"/>
                <w:sz w:val="16"/>
                <w:szCs w:val="16"/>
              </w:rPr>
              <w:t>фонда</w:t>
            </w:r>
            <w:r w:rsidRPr="00D41962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154F83">
              <w:rPr>
                <w:rFonts w:ascii="Tahoma" w:hAnsi="Tahoma" w:cs="Tahoma"/>
                <w:sz w:val="16"/>
                <w:szCs w:val="16"/>
                <w:lang w:val="en-US"/>
              </w:rPr>
              <w:t>iShares</w:t>
            </w:r>
            <w:r w:rsidRPr="00D50175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Ethereum</w:t>
            </w:r>
            <w:r w:rsidRPr="004B2838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154F83">
              <w:rPr>
                <w:rFonts w:ascii="Tahoma" w:hAnsi="Tahoma" w:cs="Tahoma"/>
                <w:sz w:val="16"/>
                <w:szCs w:val="16"/>
                <w:lang w:val="en-US"/>
              </w:rPr>
              <w:t>Trust</w:t>
            </w:r>
            <w:r w:rsidRPr="00D41962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154F83">
              <w:rPr>
                <w:rFonts w:ascii="Tahoma" w:hAnsi="Tahoma" w:cs="Tahoma"/>
                <w:sz w:val="16"/>
                <w:szCs w:val="16"/>
                <w:lang w:val="en-US"/>
              </w:rPr>
              <w:t>ETF</w:t>
            </w:r>
            <w:r w:rsidRPr="00154F83">
              <w:rPr>
                <w:rFonts w:ascii="Tahoma" w:hAnsi="Tahoma" w:cs="Tahoma"/>
                <w:sz w:val="16"/>
                <w:szCs w:val="16"/>
              </w:rPr>
              <w:t xml:space="preserve">, которое публикуется информационным агентством </w:t>
            </w:r>
            <w:proofErr w:type="spellStart"/>
            <w:r w:rsidRPr="00154F83">
              <w:rPr>
                <w:rFonts w:ascii="Tahoma" w:hAnsi="Tahoma" w:cs="Tahoma"/>
                <w:sz w:val="16"/>
                <w:szCs w:val="16"/>
              </w:rPr>
              <w:t>Cbonds</w:t>
            </w:r>
            <w:proofErr w:type="spellEnd"/>
            <w:r w:rsidRPr="00154F83">
              <w:rPr>
                <w:rFonts w:ascii="Tahoma" w:hAnsi="Tahoma" w:cs="Tahoma"/>
                <w:sz w:val="16"/>
                <w:szCs w:val="16"/>
              </w:rPr>
              <w:t xml:space="preserve"> за </w:t>
            </w:r>
            <w:r w:rsidR="00FD65AF">
              <w:rPr>
                <w:rFonts w:ascii="Tahoma" w:hAnsi="Tahoma" w:cs="Tahoma"/>
                <w:sz w:val="16"/>
                <w:szCs w:val="16"/>
              </w:rPr>
              <w:t xml:space="preserve">день, </w:t>
            </w:r>
            <w:r w:rsidRPr="00154F83">
              <w:rPr>
                <w:rFonts w:ascii="Tahoma" w:hAnsi="Tahoma" w:cs="Tahoma"/>
                <w:sz w:val="16"/>
                <w:szCs w:val="16"/>
              </w:rPr>
              <w:t>предшествующий</w:t>
            </w:r>
            <w:r w:rsidR="00FD65AF">
              <w:rPr>
                <w:rFonts w:ascii="Tahoma" w:hAnsi="Tahoma" w:cs="Tahoma"/>
                <w:sz w:val="16"/>
                <w:szCs w:val="16"/>
              </w:rPr>
              <w:t xml:space="preserve"> последнему</w:t>
            </w:r>
            <w:r w:rsidRPr="00154F83">
              <w:rPr>
                <w:rFonts w:ascii="Tahoma" w:hAnsi="Tahoma" w:cs="Tahoma"/>
                <w:sz w:val="16"/>
                <w:szCs w:val="16"/>
              </w:rPr>
              <w:t xml:space="preserve"> дню </w:t>
            </w:r>
            <w:r w:rsidR="00FD65AF">
              <w:rPr>
                <w:rFonts w:ascii="Tahoma" w:hAnsi="Tahoma" w:cs="Tahoma"/>
                <w:sz w:val="16"/>
                <w:szCs w:val="16"/>
              </w:rPr>
              <w:t>заключения Контракта</w:t>
            </w:r>
            <w:r w:rsidRPr="00154F83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="00437E23">
              <w:rPr>
                <w:rFonts w:ascii="Tahoma" w:hAnsi="Tahoma" w:cs="Tahoma"/>
                <w:sz w:val="16"/>
                <w:szCs w:val="16"/>
              </w:rPr>
              <w:t>умноженному на одну треть</w:t>
            </w:r>
            <w:r w:rsidR="00437E23" w:rsidRPr="006F2B74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437E23">
              <w:rPr>
                <w:rFonts w:ascii="Tahoma" w:hAnsi="Tahoma" w:cs="Tahoma"/>
                <w:sz w:val="16"/>
                <w:szCs w:val="16"/>
              </w:rPr>
              <w:t xml:space="preserve">и </w:t>
            </w:r>
            <w:r w:rsidRPr="00154F83">
              <w:rPr>
                <w:rFonts w:ascii="Tahoma" w:hAnsi="Tahoma" w:cs="Tahoma"/>
                <w:sz w:val="16"/>
                <w:szCs w:val="16"/>
              </w:rPr>
              <w:t>округленному с точностью до двух знаков после запятой</w:t>
            </w:r>
          </w:p>
        </w:tc>
        <w:tc>
          <w:tcPr>
            <w:tcW w:w="669" w:type="pct"/>
            <w:vAlign w:val="center"/>
          </w:tcPr>
          <w:p w14:paraId="473FCF62" w14:textId="77777777" w:rsidR="00857667" w:rsidRPr="00857667" w:rsidRDefault="00857667" w:rsidP="00523A61">
            <w:pPr>
              <w:rPr>
                <w:rFonts w:ascii="Tahoma" w:hAnsi="Tahoma" w:cs="Tahoma"/>
                <w:sz w:val="16"/>
                <w:szCs w:val="16"/>
              </w:rPr>
            </w:pPr>
            <w:r w:rsidRPr="00523A61">
              <w:rPr>
                <w:rFonts w:ascii="Tahoma" w:hAnsi="Tahoma" w:cs="Tahoma"/>
                <w:sz w:val="16"/>
                <w:szCs w:val="16"/>
              </w:rPr>
              <w:t>19:00 МСК</w:t>
            </w:r>
          </w:p>
        </w:tc>
      </w:tr>
      <w:tr w:rsidR="008C515B" w:rsidRPr="00812C8E" w14:paraId="290FF4B6" w14:textId="77777777" w:rsidTr="00523A61">
        <w:trPr>
          <w:trHeight w:val="558"/>
        </w:trPr>
        <w:tc>
          <w:tcPr>
            <w:tcW w:w="150" w:type="pct"/>
            <w:vAlign w:val="center"/>
          </w:tcPr>
          <w:p w14:paraId="76E993D4" w14:textId="61D48DAA" w:rsidR="008C515B" w:rsidRDefault="008C515B" w:rsidP="008C515B">
            <w:pPr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3.</w:t>
            </w:r>
          </w:p>
        </w:tc>
        <w:tc>
          <w:tcPr>
            <w:tcW w:w="512" w:type="pct"/>
            <w:vAlign w:val="center"/>
          </w:tcPr>
          <w:p w14:paraId="79D913F0" w14:textId="29D57A6A" w:rsidR="008C515B" w:rsidRDefault="008C515B" w:rsidP="008C515B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Ф</w:t>
            </w:r>
            <w:r w:rsidRPr="000429E3">
              <w:rPr>
                <w:rFonts w:ascii="Tahoma" w:hAnsi="Tahoma" w:cs="Tahoma"/>
                <w:sz w:val="16"/>
                <w:szCs w:val="16"/>
              </w:rPr>
              <w:t xml:space="preserve">ьючерсный контракт </w:t>
            </w:r>
            <w:r>
              <w:rPr>
                <w:rFonts w:ascii="Tahoma" w:hAnsi="Tahoma" w:cs="Tahoma"/>
                <w:sz w:val="16"/>
                <w:szCs w:val="16"/>
              </w:rPr>
              <w:t>на</w:t>
            </w:r>
            <w:r>
              <w:t xml:space="preserve"> </w:t>
            </w:r>
            <w:r w:rsidRPr="00154F83">
              <w:rPr>
                <w:rFonts w:ascii="Tahoma" w:hAnsi="Tahoma" w:cs="Tahoma"/>
                <w:sz w:val="16"/>
                <w:szCs w:val="16"/>
              </w:rPr>
              <w:t>акции инвестиционного фонда</w:t>
            </w:r>
            <w:r>
              <w:t xml:space="preserve">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ETHA</w:t>
            </w:r>
            <w:r w:rsidRPr="00D41962">
              <w:rPr>
                <w:rFonts w:ascii="Tahoma" w:hAnsi="Tahoma" w:cs="Tahoma"/>
                <w:sz w:val="16"/>
                <w:szCs w:val="16"/>
              </w:rPr>
              <w:t xml:space="preserve"> Trust ETF</w:t>
            </w:r>
          </w:p>
        </w:tc>
        <w:tc>
          <w:tcPr>
            <w:tcW w:w="365" w:type="pct"/>
            <w:vAlign w:val="center"/>
          </w:tcPr>
          <w:p w14:paraId="17DEDBFF" w14:textId="7EDA2DCC" w:rsidR="008C515B" w:rsidRPr="00D41962" w:rsidRDefault="008C515B" w:rsidP="008C515B">
            <w:pPr>
              <w:rPr>
                <w:rFonts w:ascii="Tahoma" w:hAnsi="Tahoma" w:cs="Tahoma"/>
                <w:sz w:val="16"/>
                <w:szCs w:val="16"/>
              </w:rPr>
            </w:pPr>
            <w:r w:rsidRPr="00D41962">
              <w:rPr>
                <w:rFonts w:ascii="Tahoma" w:hAnsi="Tahoma" w:cs="Tahoma"/>
                <w:sz w:val="16"/>
                <w:szCs w:val="16"/>
              </w:rPr>
              <w:t>ETHA</w:t>
            </w:r>
            <w:r>
              <w:rPr>
                <w:rFonts w:ascii="Tahoma" w:hAnsi="Tahoma" w:cs="Tahoma"/>
                <w:sz w:val="16"/>
                <w:szCs w:val="16"/>
              </w:rPr>
              <w:t>A</w:t>
            </w:r>
          </w:p>
        </w:tc>
        <w:tc>
          <w:tcPr>
            <w:tcW w:w="512" w:type="pct"/>
            <w:vAlign w:val="center"/>
          </w:tcPr>
          <w:p w14:paraId="5BAA7836" w14:textId="3E9694AB" w:rsidR="008C515B" w:rsidRDefault="008C515B" w:rsidP="008C515B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А</w:t>
            </w:r>
            <w:r w:rsidRPr="00154F83">
              <w:rPr>
                <w:rFonts w:ascii="Tahoma" w:hAnsi="Tahoma" w:cs="Tahoma"/>
                <w:sz w:val="16"/>
                <w:szCs w:val="16"/>
              </w:rPr>
              <w:t>кции</w:t>
            </w:r>
            <w:r w:rsidRPr="004B2838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154F83">
              <w:rPr>
                <w:rFonts w:ascii="Tahoma" w:hAnsi="Tahoma" w:cs="Tahoma"/>
                <w:sz w:val="16"/>
                <w:szCs w:val="16"/>
              </w:rPr>
              <w:t>инвестиционного</w:t>
            </w:r>
            <w:r w:rsidRPr="004B2838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154F83">
              <w:rPr>
                <w:rFonts w:ascii="Tahoma" w:hAnsi="Tahoma" w:cs="Tahoma"/>
                <w:sz w:val="16"/>
                <w:szCs w:val="16"/>
              </w:rPr>
              <w:t>фонда</w:t>
            </w:r>
            <w:r w:rsidRPr="004B2838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154F83">
              <w:rPr>
                <w:rFonts w:ascii="Tahoma" w:hAnsi="Tahoma" w:cs="Tahoma"/>
                <w:sz w:val="16"/>
                <w:szCs w:val="16"/>
                <w:lang w:val="en-US"/>
              </w:rPr>
              <w:t>iShares</w:t>
            </w:r>
            <w:r w:rsidRPr="004B2838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Ethereum</w:t>
            </w:r>
            <w:r w:rsidRPr="004B2838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154F83">
              <w:rPr>
                <w:rFonts w:ascii="Tahoma" w:hAnsi="Tahoma" w:cs="Tahoma"/>
                <w:sz w:val="16"/>
                <w:szCs w:val="16"/>
                <w:lang w:val="en-US"/>
              </w:rPr>
              <w:t>Trust</w:t>
            </w:r>
            <w:r w:rsidRPr="004B2838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154F83">
              <w:rPr>
                <w:rFonts w:ascii="Tahoma" w:hAnsi="Tahoma" w:cs="Tahoma"/>
                <w:sz w:val="16"/>
                <w:szCs w:val="16"/>
                <w:lang w:val="en-US"/>
              </w:rPr>
              <w:t>ETF</w:t>
            </w:r>
            <w:r w:rsidRPr="004B2838">
              <w:rPr>
                <w:rFonts w:ascii="Tahoma" w:hAnsi="Tahoma" w:cs="Tahoma"/>
                <w:sz w:val="16"/>
                <w:szCs w:val="16"/>
              </w:rPr>
              <w:t xml:space="preserve"> (</w:t>
            </w:r>
            <w:r w:rsidRPr="000429E3">
              <w:rPr>
                <w:rFonts w:ascii="Tahoma" w:hAnsi="Tahoma" w:cs="Tahoma"/>
                <w:sz w:val="16"/>
                <w:szCs w:val="16"/>
                <w:lang w:val="en-US"/>
              </w:rPr>
              <w:t>ISIN</w:t>
            </w:r>
            <w:r w:rsidRPr="004B2838">
              <w:rPr>
                <w:rFonts w:ascii="Tahoma" w:hAnsi="Tahoma" w:cs="Tahoma"/>
                <w:sz w:val="16"/>
                <w:szCs w:val="16"/>
              </w:rPr>
              <w:t>:</w:t>
            </w:r>
            <w:r w:rsidRPr="004B2838">
              <w:t xml:space="preserve"> </w:t>
            </w:r>
            <w:r w:rsidRPr="00D41962">
              <w:rPr>
                <w:rFonts w:ascii="Tahoma" w:hAnsi="Tahoma" w:cs="Tahoma"/>
                <w:sz w:val="16"/>
                <w:szCs w:val="16"/>
                <w:lang w:val="en-US"/>
              </w:rPr>
              <w:t>US</w:t>
            </w:r>
            <w:r w:rsidRPr="004B2838">
              <w:rPr>
                <w:rFonts w:ascii="Tahoma" w:hAnsi="Tahoma" w:cs="Tahoma"/>
                <w:sz w:val="16"/>
                <w:szCs w:val="16"/>
              </w:rPr>
              <w:t>46438</w:t>
            </w:r>
            <w:r w:rsidRPr="00D41962">
              <w:rPr>
                <w:rFonts w:ascii="Tahoma" w:hAnsi="Tahoma" w:cs="Tahoma"/>
                <w:sz w:val="16"/>
                <w:szCs w:val="16"/>
                <w:lang w:val="en-US"/>
              </w:rPr>
              <w:t>R</w:t>
            </w:r>
            <w:r w:rsidRPr="004B2838">
              <w:rPr>
                <w:rFonts w:ascii="Tahoma" w:hAnsi="Tahoma" w:cs="Tahoma"/>
                <w:sz w:val="16"/>
                <w:szCs w:val="16"/>
              </w:rPr>
              <w:t xml:space="preserve">1059,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CFI</w:t>
            </w:r>
            <w:r w:rsidRPr="004B2838">
              <w:rPr>
                <w:rFonts w:ascii="Tahoma" w:hAnsi="Tahoma" w:cs="Tahoma"/>
                <w:sz w:val="16"/>
                <w:szCs w:val="16"/>
              </w:rPr>
              <w:t>:</w:t>
            </w:r>
            <w:r w:rsidRPr="004B2838">
              <w:t xml:space="preserve"> </w:t>
            </w:r>
            <w:r w:rsidRPr="004D025B">
              <w:rPr>
                <w:rFonts w:ascii="Tahoma" w:hAnsi="Tahoma" w:cs="Tahoma"/>
                <w:sz w:val="16"/>
                <w:szCs w:val="16"/>
                <w:lang w:val="en-US"/>
              </w:rPr>
              <w:t>CEOJMS</w:t>
            </w:r>
            <w:r w:rsidRPr="004B2838">
              <w:rPr>
                <w:rFonts w:ascii="Tahoma" w:hAnsi="Tahoma" w:cs="Tahoma"/>
                <w:sz w:val="16"/>
                <w:szCs w:val="16"/>
              </w:rPr>
              <w:t>)</w:t>
            </w:r>
          </w:p>
        </w:tc>
        <w:tc>
          <w:tcPr>
            <w:tcW w:w="512" w:type="pct"/>
            <w:vAlign w:val="center"/>
          </w:tcPr>
          <w:p w14:paraId="35D2A0C3" w14:textId="24F756E5" w:rsidR="008C515B" w:rsidRPr="006F2B74" w:rsidRDefault="008C515B" w:rsidP="008C515B">
            <w:pPr>
              <w:rPr>
                <w:rFonts w:ascii="Tahoma" w:hAnsi="Tahoma" w:cs="Tahoma"/>
                <w:sz w:val="16"/>
                <w:szCs w:val="16"/>
              </w:rPr>
            </w:pPr>
            <w:r w:rsidRPr="000429E3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  <w:r w:rsidRPr="000429E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154F83">
              <w:rPr>
                <w:rFonts w:ascii="Tahoma" w:hAnsi="Tahoma" w:cs="Tahoma"/>
                <w:sz w:val="16"/>
                <w:szCs w:val="16"/>
              </w:rPr>
              <w:t>акци</w:t>
            </w:r>
            <w:r>
              <w:rPr>
                <w:rFonts w:ascii="Tahoma" w:hAnsi="Tahoma" w:cs="Tahoma"/>
                <w:sz w:val="16"/>
                <w:szCs w:val="16"/>
              </w:rPr>
              <w:t>я</w:t>
            </w:r>
            <w:r w:rsidRPr="00154F83">
              <w:rPr>
                <w:rFonts w:ascii="Tahoma" w:hAnsi="Tahoma" w:cs="Tahoma"/>
                <w:sz w:val="16"/>
                <w:szCs w:val="16"/>
              </w:rPr>
              <w:t xml:space="preserve"> инвестиционного фонда</w:t>
            </w:r>
          </w:p>
        </w:tc>
        <w:tc>
          <w:tcPr>
            <w:tcW w:w="336" w:type="pct"/>
            <w:vAlign w:val="center"/>
          </w:tcPr>
          <w:p w14:paraId="6C6E16F4" w14:textId="3FCD4DE8" w:rsidR="008C515B" w:rsidRDefault="008C515B" w:rsidP="008C515B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в </w:t>
            </w:r>
            <w:r w:rsidRPr="000429E3">
              <w:rPr>
                <w:rFonts w:ascii="Tahoma" w:hAnsi="Tahoma" w:cs="Tahoma"/>
                <w:sz w:val="16"/>
                <w:szCs w:val="16"/>
              </w:rPr>
              <w:t>доллара</w:t>
            </w:r>
            <w:r>
              <w:rPr>
                <w:rFonts w:ascii="Tahoma" w:hAnsi="Tahoma" w:cs="Tahoma"/>
                <w:sz w:val="16"/>
                <w:szCs w:val="16"/>
              </w:rPr>
              <w:t>х</w:t>
            </w:r>
            <w:r w:rsidRPr="000429E3">
              <w:rPr>
                <w:rFonts w:ascii="Tahoma" w:hAnsi="Tahoma" w:cs="Tahoma"/>
                <w:sz w:val="16"/>
                <w:szCs w:val="16"/>
              </w:rPr>
              <w:t xml:space="preserve"> США</w:t>
            </w:r>
            <w:r>
              <w:rPr>
                <w:rFonts w:ascii="Tahoma" w:hAnsi="Tahoma" w:cs="Tahoma"/>
                <w:sz w:val="16"/>
                <w:szCs w:val="16"/>
              </w:rPr>
              <w:t xml:space="preserve"> за 1 акцию</w:t>
            </w:r>
          </w:p>
        </w:tc>
        <w:tc>
          <w:tcPr>
            <w:tcW w:w="439" w:type="pct"/>
            <w:vAlign w:val="center"/>
          </w:tcPr>
          <w:p w14:paraId="56737EBB" w14:textId="42329865" w:rsidR="008C515B" w:rsidRPr="000429E3" w:rsidRDefault="008C515B" w:rsidP="008C515B">
            <w:pPr>
              <w:rPr>
                <w:rFonts w:ascii="Tahoma" w:hAnsi="Tahoma" w:cs="Tahoma"/>
                <w:sz w:val="16"/>
                <w:szCs w:val="16"/>
              </w:rPr>
            </w:pPr>
            <w:r w:rsidRPr="000429E3">
              <w:rPr>
                <w:rFonts w:ascii="Tahoma" w:hAnsi="Tahoma" w:cs="Tahoma"/>
                <w:sz w:val="16"/>
                <w:szCs w:val="16"/>
              </w:rPr>
              <w:t>0,01 доллара США</w:t>
            </w:r>
          </w:p>
        </w:tc>
        <w:tc>
          <w:tcPr>
            <w:tcW w:w="443" w:type="pct"/>
            <w:vAlign w:val="center"/>
          </w:tcPr>
          <w:p w14:paraId="27D1C1F3" w14:textId="2A0D2FBD" w:rsidR="008C515B" w:rsidRPr="000429E3" w:rsidRDefault="008C515B" w:rsidP="008C515B">
            <w:pPr>
              <w:rPr>
                <w:rFonts w:ascii="Tahoma" w:hAnsi="Tahoma" w:cs="Tahoma"/>
                <w:sz w:val="16"/>
                <w:szCs w:val="16"/>
              </w:rPr>
            </w:pPr>
            <w:r w:rsidRPr="000429E3">
              <w:rPr>
                <w:rFonts w:ascii="Tahoma" w:hAnsi="Tahoma" w:cs="Tahoma"/>
                <w:sz w:val="16"/>
                <w:szCs w:val="16"/>
              </w:rPr>
              <w:t>0,0</w:t>
            </w:r>
            <w:r>
              <w:rPr>
                <w:rFonts w:ascii="Tahoma" w:hAnsi="Tahoma" w:cs="Tahoma"/>
                <w:sz w:val="16"/>
                <w:szCs w:val="16"/>
              </w:rPr>
              <w:t>1</w:t>
            </w:r>
            <w:r w:rsidRPr="000429E3">
              <w:rPr>
                <w:rFonts w:ascii="Tahoma" w:hAnsi="Tahoma" w:cs="Tahoma"/>
                <w:sz w:val="16"/>
                <w:szCs w:val="16"/>
              </w:rPr>
              <w:t xml:space="preserve"> доллар</w:t>
            </w:r>
            <w:r>
              <w:rPr>
                <w:rFonts w:ascii="Tahoma" w:hAnsi="Tahoma" w:cs="Tahoma"/>
                <w:sz w:val="16"/>
                <w:szCs w:val="16"/>
              </w:rPr>
              <w:t>а</w:t>
            </w:r>
            <w:r w:rsidRPr="000429E3">
              <w:rPr>
                <w:rFonts w:ascii="Tahoma" w:hAnsi="Tahoma" w:cs="Tahoma"/>
                <w:sz w:val="16"/>
                <w:szCs w:val="16"/>
              </w:rPr>
              <w:t xml:space="preserve"> США</w:t>
            </w:r>
          </w:p>
        </w:tc>
        <w:tc>
          <w:tcPr>
            <w:tcW w:w="1061" w:type="pct"/>
            <w:vAlign w:val="center"/>
          </w:tcPr>
          <w:p w14:paraId="350A3DFA" w14:textId="56ED1F5B" w:rsidR="008C515B" w:rsidRPr="00154F83" w:rsidRDefault="008C515B" w:rsidP="008C515B">
            <w:pPr>
              <w:rPr>
                <w:rFonts w:ascii="Tahoma" w:hAnsi="Tahoma" w:cs="Tahoma"/>
                <w:sz w:val="16"/>
                <w:szCs w:val="16"/>
              </w:rPr>
            </w:pPr>
            <w:r w:rsidRPr="00154F83">
              <w:rPr>
                <w:rFonts w:ascii="Tahoma" w:hAnsi="Tahoma" w:cs="Tahoma"/>
                <w:sz w:val="16"/>
                <w:szCs w:val="16"/>
              </w:rPr>
              <w:t xml:space="preserve">Расчетная цена Контракта (цена исполнения Контракта) считается равной значению чистой стоимости (NAV) </w:t>
            </w:r>
            <w:r>
              <w:rPr>
                <w:rFonts w:ascii="Tahoma" w:hAnsi="Tahoma" w:cs="Tahoma"/>
                <w:sz w:val="16"/>
                <w:szCs w:val="16"/>
              </w:rPr>
              <w:t>а</w:t>
            </w:r>
            <w:r w:rsidRPr="00154F83">
              <w:rPr>
                <w:rFonts w:ascii="Tahoma" w:hAnsi="Tahoma" w:cs="Tahoma"/>
                <w:sz w:val="16"/>
                <w:szCs w:val="16"/>
              </w:rPr>
              <w:t>кции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154F83">
              <w:rPr>
                <w:rFonts w:ascii="Tahoma" w:hAnsi="Tahoma" w:cs="Tahoma"/>
                <w:sz w:val="16"/>
                <w:szCs w:val="16"/>
              </w:rPr>
              <w:t>инвестиционного</w:t>
            </w:r>
            <w:r w:rsidRPr="00D41962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154F83">
              <w:rPr>
                <w:rFonts w:ascii="Tahoma" w:hAnsi="Tahoma" w:cs="Tahoma"/>
                <w:sz w:val="16"/>
                <w:szCs w:val="16"/>
              </w:rPr>
              <w:t>фонда</w:t>
            </w:r>
            <w:r w:rsidRPr="00D41962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154F83">
              <w:rPr>
                <w:rFonts w:ascii="Tahoma" w:hAnsi="Tahoma" w:cs="Tahoma"/>
                <w:sz w:val="16"/>
                <w:szCs w:val="16"/>
                <w:lang w:val="en-US"/>
              </w:rPr>
              <w:t>iShares</w:t>
            </w:r>
            <w:r w:rsidRPr="00D50175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Ethereum</w:t>
            </w:r>
            <w:r w:rsidRPr="004B2838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154F83">
              <w:rPr>
                <w:rFonts w:ascii="Tahoma" w:hAnsi="Tahoma" w:cs="Tahoma"/>
                <w:sz w:val="16"/>
                <w:szCs w:val="16"/>
                <w:lang w:val="en-US"/>
              </w:rPr>
              <w:t>Trust</w:t>
            </w:r>
            <w:r w:rsidRPr="00D41962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154F83">
              <w:rPr>
                <w:rFonts w:ascii="Tahoma" w:hAnsi="Tahoma" w:cs="Tahoma"/>
                <w:sz w:val="16"/>
                <w:szCs w:val="16"/>
                <w:lang w:val="en-US"/>
              </w:rPr>
              <w:t>ETF</w:t>
            </w:r>
            <w:r w:rsidRPr="00154F83">
              <w:rPr>
                <w:rFonts w:ascii="Tahoma" w:hAnsi="Tahoma" w:cs="Tahoma"/>
                <w:sz w:val="16"/>
                <w:szCs w:val="16"/>
              </w:rPr>
              <w:t xml:space="preserve">, которое публикуется информационным агентством </w:t>
            </w:r>
            <w:proofErr w:type="spellStart"/>
            <w:r w:rsidRPr="00154F83">
              <w:rPr>
                <w:rFonts w:ascii="Tahoma" w:hAnsi="Tahoma" w:cs="Tahoma"/>
                <w:sz w:val="16"/>
                <w:szCs w:val="16"/>
              </w:rPr>
              <w:t>Cbonds</w:t>
            </w:r>
            <w:proofErr w:type="spellEnd"/>
            <w:r w:rsidRPr="00154F83">
              <w:rPr>
                <w:rFonts w:ascii="Tahoma" w:hAnsi="Tahoma" w:cs="Tahoma"/>
                <w:sz w:val="16"/>
                <w:szCs w:val="16"/>
              </w:rPr>
              <w:t xml:space="preserve"> за </w:t>
            </w:r>
            <w:r>
              <w:rPr>
                <w:rFonts w:ascii="Tahoma" w:hAnsi="Tahoma" w:cs="Tahoma"/>
                <w:sz w:val="16"/>
                <w:szCs w:val="16"/>
              </w:rPr>
              <w:t xml:space="preserve">день, </w:t>
            </w:r>
            <w:r w:rsidRPr="00154F83">
              <w:rPr>
                <w:rFonts w:ascii="Tahoma" w:hAnsi="Tahoma" w:cs="Tahoma"/>
                <w:sz w:val="16"/>
                <w:szCs w:val="16"/>
              </w:rPr>
              <w:t>предшествующий</w:t>
            </w:r>
            <w:r>
              <w:rPr>
                <w:rFonts w:ascii="Tahoma" w:hAnsi="Tahoma" w:cs="Tahoma"/>
                <w:sz w:val="16"/>
                <w:szCs w:val="16"/>
              </w:rPr>
              <w:t xml:space="preserve"> последнему</w:t>
            </w:r>
            <w:r w:rsidRPr="00154F83">
              <w:rPr>
                <w:rFonts w:ascii="Tahoma" w:hAnsi="Tahoma" w:cs="Tahoma"/>
                <w:sz w:val="16"/>
                <w:szCs w:val="16"/>
              </w:rPr>
              <w:t xml:space="preserve"> дню </w:t>
            </w:r>
            <w:r>
              <w:rPr>
                <w:rFonts w:ascii="Tahoma" w:hAnsi="Tahoma" w:cs="Tahoma"/>
                <w:sz w:val="16"/>
                <w:szCs w:val="16"/>
              </w:rPr>
              <w:t>заключения Контракта</w:t>
            </w:r>
            <w:r w:rsidRPr="00154F83">
              <w:rPr>
                <w:rFonts w:ascii="Tahoma" w:hAnsi="Tahoma" w:cs="Tahoma"/>
                <w:sz w:val="16"/>
                <w:szCs w:val="16"/>
              </w:rPr>
              <w:t>, округленному с точностью до двух знаков после запятой</w:t>
            </w:r>
          </w:p>
        </w:tc>
        <w:tc>
          <w:tcPr>
            <w:tcW w:w="669" w:type="pct"/>
            <w:vAlign w:val="center"/>
          </w:tcPr>
          <w:p w14:paraId="64F86A39" w14:textId="61D8BAA7" w:rsidR="008C515B" w:rsidRPr="00523A61" w:rsidRDefault="008C515B" w:rsidP="008C515B">
            <w:pPr>
              <w:rPr>
                <w:rFonts w:ascii="Tahoma" w:hAnsi="Tahoma" w:cs="Tahoma"/>
                <w:sz w:val="16"/>
                <w:szCs w:val="16"/>
              </w:rPr>
            </w:pPr>
            <w:r w:rsidRPr="00523A61">
              <w:rPr>
                <w:rFonts w:ascii="Tahoma" w:hAnsi="Tahoma" w:cs="Tahoma"/>
                <w:sz w:val="16"/>
                <w:szCs w:val="16"/>
              </w:rPr>
              <w:t>19:00 МСК</w:t>
            </w:r>
          </w:p>
        </w:tc>
      </w:tr>
    </w:tbl>
    <w:p w14:paraId="091BE452" w14:textId="77777777" w:rsidR="00140C8D" w:rsidRDefault="00140C8D">
      <w:pPr>
        <w:rPr>
          <w:lang w:val="en-US"/>
        </w:rPr>
      </w:pPr>
    </w:p>
    <w:p w14:paraId="6C23C702" w14:textId="77777777" w:rsidR="00437E23" w:rsidRPr="00437E23" w:rsidRDefault="00437E23"/>
    <w:sectPr w:rsidR="00437E23" w:rsidRPr="00437E23" w:rsidSect="007D2E41">
      <w:head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BC04C0" w14:textId="77777777" w:rsidR="007D2E41" w:rsidRDefault="007D2E41" w:rsidP="007D2E41">
      <w:r>
        <w:separator/>
      </w:r>
    </w:p>
  </w:endnote>
  <w:endnote w:type="continuationSeparator" w:id="0">
    <w:p w14:paraId="7A2445DE" w14:textId="77777777" w:rsidR="007D2E41" w:rsidRDefault="007D2E41" w:rsidP="007D2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FE6EDD" w14:textId="77777777" w:rsidR="007D2E41" w:rsidRDefault="007D2E41" w:rsidP="007D2E41">
      <w:r>
        <w:separator/>
      </w:r>
    </w:p>
  </w:footnote>
  <w:footnote w:type="continuationSeparator" w:id="0">
    <w:p w14:paraId="0845B2BF" w14:textId="77777777" w:rsidR="007D2E41" w:rsidRDefault="007D2E41" w:rsidP="007D2E41">
      <w:r>
        <w:continuationSeparator/>
      </w:r>
    </w:p>
  </w:footnote>
  <w:footnote w:id="1">
    <w:p w14:paraId="1565A82A" w14:textId="21A4EE48" w:rsidR="00AA7D7A" w:rsidRDefault="00AA7D7A">
      <w:pPr>
        <w:pStyle w:val="ad"/>
      </w:pPr>
      <w:r>
        <w:rPr>
          <w:rStyle w:val="af"/>
        </w:rPr>
        <w:footnoteRef/>
      </w:r>
      <w:r>
        <w:t xml:space="preserve"> </w:t>
      </w:r>
      <w:r w:rsidRPr="00080818">
        <w:rPr>
          <w:rFonts w:ascii="Tahoma" w:hAnsi="Tahoma" w:cs="Tahoma"/>
          <w:sz w:val="16"/>
        </w:rPr>
        <w:t>В случае если информация о значени</w:t>
      </w:r>
      <w:r>
        <w:rPr>
          <w:rFonts w:ascii="Tahoma" w:hAnsi="Tahoma" w:cs="Tahoma"/>
          <w:sz w:val="16"/>
        </w:rPr>
        <w:t>и</w:t>
      </w:r>
      <w:r w:rsidRPr="00080818">
        <w:rPr>
          <w:rFonts w:ascii="Tahoma" w:hAnsi="Tahoma" w:cs="Tahoma"/>
          <w:sz w:val="16"/>
        </w:rPr>
        <w:t xml:space="preserve"> чистой стоимости акций инвестиционных фондов не была раскрыта источником информации, указанным в Списке параметров, в установленный Списком параметров срок, Биржа вправе использовать альтернативные источники информации.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B3471" w14:textId="77777777" w:rsidR="007D2E41" w:rsidRDefault="007D2E41" w:rsidP="007D2E41">
    <w:pPr>
      <w:pStyle w:val="a6"/>
      <w:pBdr>
        <w:bottom w:val="single" w:sz="12" w:space="1" w:color="auto"/>
      </w:pBdr>
      <w:jc w:val="right"/>
      <w:rPr>
        <w:rFonts w:ascii="Tahoma" w:hAnsi="Tahoma" w:cs="Tahoma"/>
        <w:b/>
        <w:sz w:val="20"/>
        <w:szCs w:val="20"/>
      </w:rPr>
    </w:pPr>
    <w:r>
      <w:rPr>
        <w:rFonts w:ascii="Tahoma" w:hAnsi="Tahoma" w:cs="Tahoma"/>
        <w:b/>
        <w:sz w:val="20"/>
        <w:szCs w:val="20"/>
      </w:rPr>
      <w:t xml:space="preserve">Список параметров фьючерсных контрактов </w:t>
    </w:r>
    <w:r w:rsidRPr="007D2E41">
      <w:rPr>
        <w:rFonts w:ascii="Tahoma" w:hAnsi="Tahoma" w:cs="Tahoma"/>
        <w:b/>
        <w:sz w:val="20"/>
        <w:szCs w:val="20"/>
      </w:rPr>
      <w:t xml:space="preserve">на акции инвестиционных фондов, </w:t>
    </w:r>
    <w:r>
      <w:rPr>
        <w:rFonts w:ascii="Tahoma" w:hAnsi="Tahoma" w:cs="Tahoma"/>
        <w:b/>
        <w:sz w:val="20"/>
        <w:szCs w:val="20"/>
      </w:rPr>
      <w:br/>
    </w:r>
    <w:r w:rsidRPr="007D2E41">
      <w:rPr>
        <w:rFonts w:ascii="Tahoma" w:hAnsi="Tahoma" w:cs="Tahoma"/>
        <w:b/>
        <w:sz w:val="20"/>
        <w:szCs w:val="20"/>
      </w:rPr>
      <w:t xml:space="preserve">отслеживающих </w:t>
    </w:r>
    <w:r w:rsidR="00AC3D9B" w:rsidRPr="00AC3D9B">
      <w:rPr>
        <w:rFonts w:ascii="Tahoma" w:hAnsi="Tahoma" w:cs="Tahoma"/>
        <w:b/>
        <w:sz w:val="20"/>
        <w:szCs w:val="20"/>
      </w:rPr>
      <w:t>стоимость цифровых валют</w:t>
    </w:r>
    <w:r>
      <w:rPr>
        <w:rFonts w:ascii="Tahoma" w:hAnsi="Tahoma" w:cs="Tahoma"/>
        <w:b/>
        <w:sz w:val="20"/>
        <w:szCs w:val="20"/>
      </w:rPr>
      <w:t>, и расчетные значения на них</w:t>
    </w:r>
  </w:p>
  <w:p w14:paraId="1A67CDF0" w14:textId="77777777" w:rsidR="007D2E41" w:rsidRPr="007D2E41" w:rsidRDefault="007D2E41" w:rsidP="007D2E41">
    <w:pPr>
      <w:pStyle w:val="a6"/>
      <w:pBdr>
        <w:bottom w:val="single" w:sz="12" w:space="1" w:color="auto"/>
      </w:pBdr>
      <w:jc w:val="right"/>
      <w:rPr>
        <w:rFonts w:ascii="Tahoma" w:hAnsi="Tahoma" w:cs="Tahoma"/>
        <w:b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E41"/>
    <w:rsid w:val="0001404D"/>
    <w:rsid w:val="00090BE9"/>
    <w:rsid w:val="00140C8D"/>
    <w:rsid w:val="00150DE5"/>
    <w:rsid w:val="00154F83"/>
    <w:rsid w:val="00164005"/>
    <w:rsid w:val="002E3911"/>
    <w:rsid w:val="00333CF4"/>
    <w:rsid w:val="00395017"/>
    <w:rsid w:val="0040047E"/>
    <w:rsid w:val="004077D3"/>
    <w:rsid w:val="00437E23"/>
    <w:rsid w:val="004806C1"/>
    <w:rsid w:val="004B2838"/>
    <w:rsid w:val="004D025B"/>
    <w:rsid w:val="00523A61"/>
    <w:rsid w:val="0060411D"/>
    <w:rsid w:val="00615D16"/>
    <w:rsid w:val="006F2B74"/>
    <w:rsid w:val="007765EE"/>
    <w:rsid w:val="007A6168"/>
    <w:rsid w:val="007C2F57"/>
    <w:rsid w:val="007D2E41"/>
    <w:rsid w:val="007E5F16"/>
    <w:rsid w:val="00815628"/>
    <w:rsid w:val="00857667"/>
    <w:rsid w:val="008C515B"/>
    <w:rsid w:val="0091716F"/>
    <w:rsid w:val="00A86FF3"/>
    <w:rsid w:val="00AA7D7A"/>
    <w:rsid w:val="00AC3D9B"/>
    <w:rsid w:val="00BD3654"/>
    <w:rsid w:val="00BF185A"/>
    <w:rsid w:val="00C54BF2"/>
    <w:rsid w:val="00CA2400"/>
    <w:rsid w:val="00D21257"/>
    <w:rsid w:val="00D41962"/>
    <w:rsid w:val="00D50175"/>
    <w:rsid w:val="00E863E7"/>
    <w:rsid w:val="00EC2A4B"/>
    <w:rsid w:val="00EF566E"/>
    <w:rsid w:val="00F12C10"/>
    <w:rsid w:val="00F9093B"/>
    <w:rsid w:val="00FD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3F1B3291"/>
  <w15:chartTrackingRefBased/>
  <w15:docId w15:val="{AE8B1538-17C8-4FC5-A5E3-6ADB76663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2E4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D2E41"/>
    <w:pPr>
      <w:spacing w:before="100" w:after="100"/>
    </w:pPr>
    <w:rPr>
      <w:color w:val="000000"/>
      <w:sz w:val="20"/>
      <w:szCs w:val="20"/>
    </w:rPr>
  </w:style>
  <w:style w:type="table" w:styleId="a4">
    <w:name w:val="Table Grid"/>
    <w:basedOn w:val="a1"/>
    <w:rsid w:val="007D2E4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D2E41"/>
    <w:pPr>
      <w:ind w:left="708"/>
    </w:pPr>
  </w:style>
  <w:style w:type="paragraph" w:styleId="a6">
    <w:name w:val="header"/>
    <w:basedOn w:val="a"/>
    <w:link w:val="a7"/>
    <w:unhideWhenUsed/>
    <w:rsid w:val="007D2E4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7D2E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D2E4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D2E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nhideWhenUsed/>
    <w:rsid w:val="007D2E41"/>
    <w:pPr>
      <w:spacing w:after="120"/>
    </w:pPr>
  </w:style>
  <w:style w:type="character" w:customStyle="1" w:styleId="ab">
    <w:name w:val="Основной текст Знак"/>
    <w:basedOn w:val="a0"/>
    <w:link w:val="aa"/>
    <w:rsid w:val="007D2E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Revision"/>
    <w:hidden/>
    <w:uiPriority w:val="99"/>
    <w:semiHidden/>
    <w:rsid w:val="008C5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AA7D7A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AA7D7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AA7D7A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6F2B74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6F2B7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01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2FFC39-D7AC-4313-B376-CC7A39A6A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MOEX</Company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Холощак Анастасия Сергеевна</dc:creator>
  <cp:keywords/>
  <dc:description/>
  <cp:lastModifiedBy>Бандакова Екатерина Игоревна</cp:lastModifiedBy>
  <cp:revision>3</cp:revision>
  <cp:lastPrinted>2026-09-21T09:21:00Z</cp:lastPrinted>
  <dcterms:created xsi:type="dcterms:W3CDTF">2026-09-28T09:48:00Z</dcterms:created>
  <dcterms:modified xsi:type="dcterms:W3CDTF">2026-09-28T16:50:00Z</dcterms:modified>
</cp:coreProperties>
</file>