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326202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>46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25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767EA" w:rsidRPr="00550FEF">
        <w:rPr>
          <w:rFonts w:ascii="Tahoma" w:hAnsi="Tahoma" w:cs="Tahoma"/>
          <w:bCs/>
          <w:sz w:val="20"/>
          <w:szCs w:val="20"/>
          <w:lang w:eastAsia="x-none"/>
        </w:rPr>
        <w:t>июля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DF0D15" w:rsidRPr="00550FEF">
        <w:rPr>
          <w:rFonts w:ascii="Tahoma" w:hAnsi="Tahoma" w:cs="Tahoma"/>
          <w:bCs/>
          <w:sz w:val="20"/>
          <w:szCs w:val="20"/>
          <w:lang w:eastAsia="x-none"/>
        </w:rPr>
        <w:t>4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:rsidR="003B482B" w:rsidRPr="00550FEF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>КУРС ДОЛЛАР</w:t>
      </w:r>
      <w:r w:rsidR="003C6436">
        <w:rPr>
          <w:rFonts w:ascii="Tahoma" w:hAnsi="Tahoma" w:cs="Tahoma"/>
          <w:b/>
          <w:bCs/>
        </w:rPr>
        <w:t>А</w:t>
      </w:r>
      <w:r w:rsidR="00C767EA" w:rsidRPr="00550FEF">
        <w:rPr>
          <w:rFonts w:ascii="Tahoma" w:hAnsi="Tahoma" w:cs="Tahoma"/>
          <w:b/>
          <w:bCs/>
        </w:rPr>
        <w:t xml:space="preserve"> США К ИНОСТРАННОЙ ВАЛЮТЕ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CD2745" w:rsidTr="001B0D59">
        <w:tc>
          <w:tcPr>
            <w:tcW w:w="709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:rsidR="00BF5C47" w:rsidRPr="001B0D59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F5C47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BF5C47" w:rsidRPr="001B0D59" w:rsidRDefault="00550FEF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</w:t>
            </w:r>
            <w:r w:rsidR="00BF5C47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курсе доллара США к иностранной валюте</w:t>
            </w:r>
          </w:p>
        </w:tc>
        <w:tc>
          <w:tcPr>
            <w:tcW w:w="2977" w:type="dxa"/>
            <w:vAlign w:val="center"/>
          </w:tcPr>
          <w:p w:rsidR="00BF5C47" w:rsidRPr="001B0D59" w:rsidRDefault="00BF5C47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 w:rsidR="009E745E"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 w:rsidR="00550FEF"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3D4F43" w:rsidRPr="00CD2745" w:rsidTr="008B0B15">
        <w:tc>
          <w:tcPr>
            <w:tcW w:w="709" w:type="dxa"/>
            <w:vAlign w:val="center"/>
          </w:tcPr>
          <w:p w:rsidR="003D4F43" w:rsidRPr="001B0D59" w:rsidRDefault="003D4F4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D4F43" w:rsidRPr="001B0D59" w:rsidRDefault="003D4F43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доллар США – </w:t>
            </w:r>
            <w:proofErr w:type="gramStart"/>
            <w:r w:rsidRPr="001B0D59">
              <w:rPr>
                <w:rFonts w:ascii="Tahoma" w:hAnsi="Tahoma" w:cs="Tahoma"/>
                <w:sz w:val="16"/>
                <w:szCs w:val="20"/>
              </w:rPr>
              <w:t>японская</w:t>
            </w:r>
            <w:proofErr w:type="gramEnd"/>
            <w:r w:rsidRPr="001B0D59">
              <w:rPr>
                <w:rFonts w:ascii="Tahoma" w:hAnsi="Tahoma" w:cs="Tahoma"/>
                <w:sz w:val="16"/>
                <w:szCs w:val="20"/>
              </w:rPr>
              <w:t xml:space="preserve"> йена</w:t>
            </w:r>
          </w:p>
        </w:tc>
        <w:tc>
          <w:tcPr>
            <w:tcW w:w="1417" w:type="dxa"/>
            <w:vAlign w:val="center"/>
          </w:tcPr>
          <w:p w:rsidR="003D4F43" w:rsidRPr="001B0D59" w:rsidRDefault="003D4F43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8" w:type="dxa"/>
            <w:vAlign w:val="center"/>
          </w:tcPr>
          <w:p w:rsidR="003D4F43" w:rsidRPr="001B0D59" w:rsidRDefault="003D4F43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134" w:type="dxa"/>
            <w:vAlign w:val="center"/>
          </w:tcPr>
          <w:p w:rsidR="003D4F43" w:rsidRPr="001B0D59" w:rsidRDefault="003D4F43" w:rsidP="006B506B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1000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3D4F43" w:rsidRPr="001B0D59" w:rsidRDefault="003D4F43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0,01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JPY</w:t>
            </w:r>
          </w:p>
        </w:tc>
        <w:tc>
          <w:tcPr>
            <w:tcW w:w="1559" w:type="dxa"/>
            <w:vAlign w:val="center"/>
          </w:tcPr>
          <w:p w:rsidR="003D4F43" w:rsidRPr="001B0D59" w:rsidRDefault="003D4F43" w:rsidP="00CA75AA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1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JPY</w:t>
            </w:r>
          </w:p>
        </w:tc>
        <w:tc>
          <w:tcPr>
            <w:tcW w:w="1985" w:type="dxa"/>
            <w:vMerge w:val="restart"/>
            <w:vAlign w:val="center"/>
          </w:tcPr>
          <w:p w:rsidR="003D4F43" w:rsidRPr="001B0D59" w:rsidRDefault="003D4F43" w:rsidP="001B0D59">
            <w:pPr>
              <w:rPr>
                <w:rFonts w:ascii="Tahoma" w:hAnsi="Tahoma" w:cs="Tahoma"/>
                <w:sz w:val="16"/>
                <w:szCs w:val="22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и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ICAP</w:t>
            </w:r>
            <w:r>
              <w:rPr>
                <w:rFonts w:ascii="Tahoma" w:hAnsi="Tahoma" w:cs="Tahoma"/>
                <w:sz w:val="16"/>
                <w:szCs w:val="22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терминал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Thomson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Reuters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на странице FXFIX</w:t>
            </w:r>
            <w:r w:rsidRPr="00BC750F">
              <w:rPr>
                <w:rStyle w:val="aff5"/>
                <w:rFonts w:ascii="Tahoma" w:hAnsi="Tahoma" w:cs="Tahoma"/>
                <w:sz w:val="16"/>
                <w:szCs w:val="22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3D4F43" w:rsidRPr="003D4F43" w:rsidRDefault="003D4F43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2"/>
              </w:rPr>
              <w:t>11:00</w:t>
            </w:r>
            <w:r w:rsidRPr="001B0D59">
              <w:rPr>
                <w:rFonts w:ascii="Tahoma" w:hAnsi="Tahoma" w:cs="Tahoma"/>
                <w:sz w:val="16"/>
                <w:szCs w:val="22"/>
              </w:rPr>
              <w:t xml:space="preserve"> по лондонскому времени </w:t>
            </w:r>
          </w:p>
          <w:p w:rsidR="003D4F43" w:rsidRPr="001B0D59" w:rsidRDefault="003D4F43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3D4F43" w:rsidRPr="00CD2745" w:rsidTr="008B0B15">
        <w:tc>
          <w:tcPr>
            <w:tcW w:w="709" w:type="dxa"/>
            <w:vAlign w:val="center"/>
          </w:tcPr>
          <w:p w:rsidR="003D4F43" w:rsidRPr="001B0D59" w:rsidRDefault="003D4F4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D4F43" w:rsidRPr="001B0D59" w:rsidRDefault="003D4F43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417" w:type="dxa"/>
            <w:vAlign w:val="center"/>
          </w:tcPr>
          <w:p w:rsidR="003D4F43" w:rsidRPr="001B0D59" w:rsidRDefault="003D4F43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418" w:type="dxa"/>
            <w:vAlign w:val="center"/>
          </w:tcPr>
          <w:p w:rsidR="003D4F43" w:rsidRPr="001B0D59" w:rsidRDefault="003D4F43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134" w:type="dxa"/>
            <w:vAlign w:val="center"/>
          </w:tcPr>
          <w:p w:rsidR="003D4F43" w:rsidRPr="001B0D59" w:rsidRDefault="003D4F43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1000 USD</w:t>
            </w:r>
          </w:p>
        </w:tc>
        <w:tc>
          <w:tcPr>
            <w:tcW w:w="1559" w:type="dxa"/>
            <w:vAlign w:val="center"/>
          </w:tcPr>
          <w:p w:rsidR="003D4F43" w:rsidRPr="001B0D59" w:rsidRDefault="003D4F43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0,0001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CHF</w:t>
            </w:r>
          </w:p>
        </w:tc>
        <w:tc>
          <w:tcPr>
            <w:tcW w:w="1559" w:type="dxa"/>
            <w:vAlign w:val="center"/>
          </w:tcPr>
          <w:p w:rsidR="003D4F43" w:rsidRPr="001B0D59" w:rsidRDefault="003D4F43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,1 CHF</w:t>
            </w:r>
          </w:p>
        </w:tc>
        <w:tc>
          <w:tcPr>
            <w:tcW w:w="1985" w:type="dxa"/>
            <w:vMerge/>
            <w:vAlign w:val="center"/>
          </w:tcPr>
          <w:p w:rsidR="003D4F43" w:rsidRPr="001B0D59" w:rsidRDefault="003D4F43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977" w:type="dxa"/>
            <w:vMerge/>
            <w:vAlign w:val="center"/>
          </w:tcPr>
          <w:p w:rsidR="003D4F43" w:rsidRPr="001B0D59" w:rsidRDefault="003D4F43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BF5C47" w:rsidRPr="00CD2745" w:rsidTr="001B0D59">
        <w:tc>
          <w:tcPr>
            <w:tcW w:w="709" w:type="dxa"/>
            <w:vAlign w:val="center"/>
          </w:tcPr>
          <w:p w:rsidR="00BF5C47" w:rsidRPr="001B0D59" w:rsidRDefault="00BF5C47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F5C47" w:rsidRPr="001B0D59" w:rsidRDefault="00BF5C47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417" w:type="dxa"/>
            <w:vAlign w:val="center"/>
          </w:tcPr>
          <w:p w:rsidR="00BF5C47" w:rsidRPr="001B0D59" w:rsidRDefault="00BF5C47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418" w:type="dxa"/>
            <w:vAlign w:val="center"/>
          </w:tcPr>
          <w:p w:rsidR="00BF5C47" w:rsidRPr="001B0D59" w:rsidRDefault="00BF5C47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134" w:type="dxa"/>
            <w:vAlign w:val="center"/>
          </w:tcPr>
          <w:p w:rsidR="00BF5C47" w:rsidRPr="001B0D59" w:rsidRDefault="00BF5C47" w:rsidP="006B506B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1000 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,</w:t>
            </w:r>
            <w:r w:rsidRPr="001B0D59">
              <w:rPr>
                <w:rFonts w:ascii="Tahoma" w:hAnsi="Tahoma" w:cs="Tahoma"/>
                <w:sz w:val="16"/>
                <w:szCs w:val="20"/>
              </w:rPr>
              <w:t>0</w:t>
            </w: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05 UAH</w:t>
            </w: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5 UAH</w:t>
            </w:r>
          </w:p>
        </w:tc>
        <w:tc>
          <w:tcPr>
            <w:tcW w:w="1985" w:type="dxa"/>
            <w:vAlign w:val="center"/>
          </w:tcPr>
          <w:p w:rsidR="00BF5C47" w:rsidRPr="001B0D59" w:rsidRDefault="00BF5C47" w:rsidP="001B0D59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кодом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EMTAUAHFIX</w:t>
            </w:r>
            <w:r w:rsidR="003D4F43">
              <w:rPr>
                <w:rStyle w:val="aff5"/>
                <w:rFonts w:ascii="Tahoma" w:hAnsi="Tahoma" w:cs="Tahoma"/>
                <w:sz w:val="16"/>
                <w:szCs w:val="22"/>
                <w:lang w:val="en-US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BF5C47" w:rsidRPr="001B0D59" w:rsidRDefault="00BF5C47" w:rsidP="001B0D5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2"/>
              </w:rPr>
              <w:t>11:30</w:t>
            </w:r>
            <w:r w:rsidRPr="001B0D59">
              <w:rPr>
                <w:rFonts w:ascii="Tahoma" w:hAnsi="Tahoma" w:cs="Tahoma"/>
                <w:sz w:val="16"/>
                <w:szCs w:val="22"/>
              </w:rPr>
              <w:t xml:space="preserve"> по киевскому времени 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E6A8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*Пример на основе фьючерсного контр</w:t>
      </w:r>
      <w:r w:rsidR="00B855D6">
        <w:rPr>
          <w:rFonts w:ascii="Tahoma" w:hAnsi="Tahoma" w:cs="Tahoma"/>
          <w:sz w:val="20"/>
          <w:szCs w:val="22"/>
        </w:rPr>
        <w:t xml:space="preserve">акта на </w:t>
      </w:r>
      <w:r w:rsidR="00B43A04">
        <w:rPr>
          <w:rFonts w:ascii="Tahoma" w:hAnsi="Tahoma" w:cs="Tahoma"/>
          <w:sz w:val="20"/>
          <w:szCs w:val="22"/>
        </w:rPr>
        <w:t>курс доллар США – японская йена</w:t>
      </w:r>
      <w:r w:rsidR="00CE6A84" w:rsidRPr="00CE6A84">
        <w:rPr>
          <w:rFonts w:ascii="Tahoma" w:hAnsi="Tahoma" w:cs="Tahoma"/>
          <w:sz w:val="20"/>
          <w:szCs w:val="22"/>
        </w:rPr>
        <w:t>:</w:t>
      </w:r>
    </w:p>
    <w:p w:rsidR="005873F7" w:rsidRDefault="00CD2745" w:rsidP="00E43901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Код (обозначение) «</w:t>
      </w:r>
      <w:r w:rsidR="00B43A04">
        <w:rPr>
          <w:rFonts w:ascii="Tahoma" w:hAnsi="Tahoma" w:cs="Tahoma"/>
          <w:sz w:val="20"/>
          <w:szCs w:val="22"/>
          <w:lang w:val="en-US"/>
        </w:rPr>
        <w:t>UJPY</w:t>
      </w:r>
      <w:r w:rsidRPr="00CE6A84">
        <w:rPr>
          <w:rFonts w:ascii="Tahoma" w:hAnsi="Tahoma" w:cs="Tahoma"/>
          <w:sz w:val="20"/>
          <w:szCs w:val="22"/>
        </w:rPr>
        <w:t>-12.1</w:t>
      </w:r>
      <w:r w:rsidR="00DF0D15">
        <w:rPr>
          <w:rFonts w:ascii="Tahoma" w:hAnsi="Tahoma" w:cs="Tahoma"/>
          <w:sz w:val="20"/>
          <w:szCs w:val="22"/>
        </w:rPr>
        <w:t>4</w:t>
      </w:r>
      <w:r w:rsidRPr="00CE6A84">
        <w:rPr>
          <w:rFonts w:ascii="Tahoma" w:hAnsi="Tahoma" w:cs="Tahoma"/>
          <w:sz w:val="20"/>
          <w:szCs w:val="22"/>
        </w:rPr>
        <w:t>» означает, что Контракт подлежит исполнению в декабре 201</w:t>
      </w:r>
      <w:r w:rsidR="00DF0D15">
        <w:rPr>
          <w:rFonts w:ascii="Tahoma" w:hAnsi="Tahoma" w:cs="Tahoma"/>
          <w:sz w:val="20"/>
          <w:szCs w:val="22"/>
        </w:rPr>
        <w:t>4</w:t>
      </w:r>
      <w:r w:rsidRPr="00CE6A84">
        <w:rPr>
          <w:rFonts w:ascii="Tahoma" w:hAnsi="Tahoma" w:cs="Tahoma"/>
          <w:sz w:val="20"/>
          <w:szCs w:val="22"/>
        </w:rPr>
        <w:t xml:space="preserve"> года.</w:t>
      </w:r>
    </w:p>
    <w:p w:rsidR="002D3446" w:rsidRDefault="002D3446" w:rsidP="00E43901">
      <w:pPr>
        <w:jc w:val="both"/>
        <w:rPr>
          <w:rFonts w:ascii="Tahoma" w:hAnsi="Tahoma" w:cs="Tahoma"/>
          <w:sz w:val="22"/>
          <w:szCs w:val="22"/>
        </w:rPr>
      </w:pPr>
    </w:p>
    <w:p w:rsidR="001C48BA" w:rsidRDefault="001C48BA" w:rsidP="00E43901">
      <w:pPr>
        <w:jc w:val="both"/>
        <w:rPr>
          <w:rFonts w:ascii="Tahoma" w:hAnsi="Tahoma" w:cs="Tahoma"/>
          <w:sz w:val="22"/>
          <w:szCs w:val="22"/>
        </w:rPr>
      </w:pPr>
    </w:p>
    <w:p w:rsidR="001C48BA" w:rsidRPr="001C48BA" w:rsidRDefault="001C48BA" w:rsidP="00E43901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6B" w:rsidRDefault="00945D6B" w:rsidP="002F7E61">
      <w:r>
        <w:separator/>
      </w:r>
    </w:p>
  </w:endnote>
  <w:endnote w:type="continuationSeparator" w:id="0">
    <w:p w:rsidR="00945D6B" w:rsidRDefault="00945D6B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945D6B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F186A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945D6B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6B" w:rsidRDefault="00945D6B" w:rsidP="002F7E61">
      <w:r>
        <w:separator/>
      </w:r>
    </w:p>
  </w:footnote>
  <w:footnote w:type="continuationSeparator" w:id="0">
    <w:p w:rsidR="00945D6B" w:rsidRDefault="00945D6B" w:rsidP="002F7E61">
      <w:r>
        <w:continuationSeparator/>
      </w:r>
    </w:p>
  </w:footnote>
  <w:footnote w:id="1">
    <w:p w:rsidR="003D4F43" w:rsidRPr="001B0D59" w:rsidRDefault="003D4F43" w:rsidP="00404305">
      <w:pPr>
        <w:pStyle w:val="aff3"/>
        <w:spacing w:before="120"/>
        <w:jc w:val="both"/>
        <w:rPr>
          <w:rFonts w:ascii="Tahoma" w:hAnsi="Tahoma" w:cs="Tahoma"/>
          <w:sz w:val="16"/>
          <w:szCs w:val="16"/>
        </w:rPr>
      </w:pPr>
      <w:r w:rsidRPr="001B0D59">
        <w:rPr>
          <w:rStyle w:val="aff5"/>
          <w:rFonts w:ascii="Tahoma" w:hAnsi="Tahoma" w:cs="Tahoma"/>
          <w:sz w:val="16"/>
          <w:szCs w:val="16"/>
        </w:rPr>
        <w:footnoteRef/>
      </w:r>
      <w:r w:rsidRPr="001B0D59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доллар США – японская йена и курсе доллар США – швейцарский франк  в терминале </w:t>
      </w:r>
      <w:r w:rsidRPr="001B0D59">
        <w:rPr>
          <w:rFonts w:ascii="Tahoma" w:hAnsi="Tahoma" w:cs="Tahoma"/>
          <w:sz w:val="16"/>
          <w:szCs w:val="16"/>
          <w:lang w:val="en-US"/>
        </w:rPr>
        <w:t>Thomson</w:t>
      </w:r>
      <w:r w:rsidRPr="001B0D59">
        <w:rPr>
          <w:rFonts w:ascii="Tahoma" w:hAnsi="Tahoma" w:cs="Tahoma"/>
          <w:sz w:val="16"/>
          <w:szCs w:val="16"/>
        </w:rPr>
        <w:t xml:space="preserve"> </w:t>
      </w:r>
      <w:r w:rsidRPr="001B0D59">
        <w:rPr>
          <w:rFonts w:ascii="Tahoma" w:hAnsi="Tahoma" w:cs="Tahoma"/>
          <w:sz w:val="16"/>
          <w:szCs w:val="16"/>
          <w:lang w:val="en-US"/>
        </w:rPr>
        <w:t>Reuters</w:t>
      </w:r>
      <w:r w:rsidRPr="001B0D59">
        <w:rPr>
          <w:rFonts w:ascii="Tahoma" w:hAnsi="Tahoma" w:cs="Tahoma"/>
          <w:sz w:val="16"/>
          <w:szCs w:val="16"/>
        </w:rPr>
        <w:t xml:space="preserve"> на странице </w:t>
      </w:r>
      <w:r w:rsidRPr="001B0D59">
        <w:rPr>
          <w:rFonts w:ascii="Tahoma" w:hAnsi="Tahoma" w:cs="Tahoma"/>
          <w:sz w:val="16"/>
          <w:szCs w:val="16"/>
          <w:lang w:val="en-US"/>
        </w:rPr>
        <w:t>FXFIX</w:t>
      </w:r>
      <w:r w:rsidRPr="001B0D59">
        <w:rPr>
          <w:rFonts w:ascii="Tahoma" w:hAnsi="Tahoma" w:cs="Tahoma"/>
          <w:sz w:val="16"/>
          <w:szCs w:val="16"/>
        </w:rPr>
        <w:t>.</w:t>
      </w:r>
    </w:p>
  </w:footnote>
  <w:footnote w:id="2">
    <w:p w:rsidR="003D4F43" w:rsidRPr="001B0D59" w:rsidRDefault="003D4F43" w:rsidP="001B0D59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1B0D59">
        <w:rPr>
          <w:rStyle w:val="aff5"/>
          <w:rFonts w:ascii="Tahoma" w:hAnsi="Tahoma" w:cs="Tahoma"/>
          <w:sz w:val="16"/>
          <w:szCs w:val="16"/>
        </w:rPr>
        <w:footnoteRef/>
      </w:r>
      <w:r w:rsidRPr="001B0D59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</w:t>
      </w:r>
      <w:r>
        <w:rPr>
          <w:rFonts w:ascii="Tahoma" w:hAnsi="Tahoma" w:cs="Tahoma"/>
          <w:sz w:val="16"/>
          <w:szCs w:val="16"/>
        </w:rPr>
        <w:t>к</w:t>
      </w:r>
      <w:r w:rsidRPr="001B0D59">
        <w:rPr>
          <w:rFonts w:ascii="Tahoma" w:hAnsi="Tahoma" w:cs="Tahoma"/>
          <w:sz w:val="16"/>
          <w:szCs w:val="16"/>
        </w:rPr>
        <w:t xml:space="preserve">урсе </w:t>
      </w:r>
      <w:r>
        <w:rPr>
          <w:rFonts w:ascii="Tahoma" w:hAnsi="Tahoma" w:cs="Tahoma"/>
          <w:sz w:val="16"/>
          <w:szCs w:val="16"/>
        </w:rPr>
        <w:t xml:space="preserve">доллар США – украинская гривна в терминале </w:t>
      </w:r>
      <w:r w:rsidRPr="000B1FD1">
        <w:rPr>
          <w:rFonts w:ascii="Tahoma" w:hAnsi="Tahoma" w:cs="Tahoma"/>
          <w:sz w:val="16"/>
          <w:szCs w:val="16"/>
          <w:lang w:val="en-US"/>
        </w:rPr>
        <w:t>Thomson</w:t>
      </w:r>
      <w:r w:rsidRPr="000B1FD1">
        <w:rPr>
          <w:rFonts w:ascii="Tahoma" w:hAnsi="Tahoma" w:cs="Tahoma"/>
          <w:sz w:val="16"/>
          <w:szCs w:val="16"/>
        </w:rPr>
        <w:t xml:space="preserve"> </w:t>
      </w:r>
      <w:r w:rsidRPr="000B1FD1">
        <w:rPr>
          <w:rFonts w:ascii="Tahoma" w:hAnsi="Tahoma" w:cs="Tahoma"/>
          <w:sz w:val="16"/>
          <w:szCs w:val="16"/>
          <w:lang w:val="en-US"/>
        </w:rPr>
        <w:t>Reuters</w:t>
      </w:r>
      <w:r>
        <w:rPr>
          <w:rFonts w:ascii="Tahoma" w:hAnsi="Tahoma" w:cs="Tahoma"/>
          <w:sz w:val="16"/>
          <w:szCs w:val="16"/>
        </w:rPr>
        <w:t xml:space="preserve"> с кодом </w:t>
      </w:r>
      <w:r>
        <w:rPr>
          <w:rFonts w:ascii="Tahoma" w:hAnsi="Tahoma" w:cs="Tahoma"/>
          <w:sz w:val="16"/>
          <w:szCs w:val="16"/>
          <w:lang w:val="en-US"/>
        </w:rPr>
        <w:t>EMTAUAHFIX</w:t>
      </w:r>
      <w:r w:rsidRPr="001B0D59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>курс доллар</w:t>
    </w:r>
    <w:r w:rsidR="003C6436">
      <w:rPr>
        <w:rFonts w:ascii="Tahoma" w:hAnsi="Tahoma" w:cs="Tahoma"/>
        <w:b/>
        <w:lang w:val="ru-RU"/>
      </w:rPr>
      <w:t>а</w:t>
    </w:r>
    <w:r w:rsidR="00FC0245" w:rsidRPr="00550FEF">
      <w:rPr>
        <w:rFonts w:ascii="Tahoma" w:hAnsi="Tahoma" w:cs="Tahoma"/>
        <w:b/>
        <w:lang w:val="ru-RU"/>
      </w:rPr>
      <w:t xml:space="preserve"> США к иностранной валюте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115446"/>
    <w:rsid w:val="00127BE1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F0D3D"/>
    <w:rsid w:val="004F5DA5"/>
    <w:rsid w:val="004F6B2B"/>
    <w:rsid w:val="00503B58"/>
    <w:rsid w:val="00507219"/>
    <w:rsid w:val="00510C43"/>
    <w:rsid w:val="0052138C"/>
    <w:rsid w:val="00550FEF"/>
    <w:rsid w:val="00580762"/>
    <w:rsid w:val="005873F7"/>
    <w:rsid w:val="00591B10"/>
    <w:rsid w:val="00597534"/>
    <w:rsid w:val="005A2720"/>
    <w:rsid w:val="005C1276"/>
    <w:rsid w:val="005D520C"/>
    <w:rsid w:val="006137A6"/>
    <w:rsid w:val="00630BA3"/>
    <w:rsid w:val="00647147"/>
    <w:rsid w:val="00651433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E5882"/>
    <w:rsid w:val="007F42DD"/>
    <w:rsid w:val="008136E3"/>
    <w:rsid w:val="00817B56"/>
    <w:rsid w:val="00841C6C"/>
    <w:rsid w:val="008A3018"/>
    <w:rsid w:val="008D6680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F113E7"/>
    <w:rsid w:val="00F12251"/>
    <w:rsid w:val="00F145E9"/>
    <w:rsid w:val="00F14714"/>
    <w:rsid w:val="00F16A4D"/>
    <w:rsid w:val="00F5236C"/>
    <w:rsid w:val="00F52CCE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19AE-3054-40AA-A85E-45E95231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2014-06-16T08:53:00Z</cp:lastPrinted>
  <dcterms:created xsi:type="dcterms:W3CDTF">2014-07-11T08:59:00Z</dcterms:created>
  <dcterms:modified xsi:type="dcterms:W3CDTF">2014-08-20T12:11:00Z</dcterms:modified>
</cp:coreProperties>
</file>