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13307D" w14:textId="77777777" w:rsidR="005F24AB" w:rsidRPr="00E009F1" w:rsidRDefault="005F24AB" w:rsidP="005F24AB">
      <w:pPr>
        <w:pStyle w:val="Iauiue3"/>
        <w:keepLines w:val="0"/>
        <w:widowControl/>
        <w:spacing w:line="240" w:lineRule="auto"/>
        <w:ind w:left="5387" w:firstLine="0"/>
        <w:jc w:val="right"/>
        <w:rPr>
          <w:rFonts w:ascii="Times New Roman" w:hAnsi="Times New Roman"/>
          <w:b/>
          <w:szCs w:val="24"/>
          <w:lang w:val="en-GB"/>
        </w:rPr>
      </w:pPr>
      <w:r w:rsidRPr="00E009F1">
        <w:rPr>
          <w:rFonts w:ascii="Times New Roman" w:hAnsi="Times New Roman"/>
          <w:b/>
          <w:szCs w:val="24"/>
          <w:lang w:val="en-GB"/>
        </w:rPr>
        <w:t xml:space="preserve">APPROVED </w:t>
      </w:r>
    </w:p>
    <w:p w14:paraId="383826BE" w14:textId="77777777" w:rsidR="005F24AB" w:rsidRPr="00E009F1" w:rsidRDefault="005F24AB" w:rsidP="005F24AB">
      <w:pPr>
        <w:pStyle w:val="Iauiue3"/>
        <w:keepLines w:val="0"/>
        <w:widowControl/>
        <w:spacing w:line="240" w:lineRule="auto"/>
        <w:ind w:left="4236" w:firstLine="159"/>
        <w:jc w:val="right"/>
        <w:rPr>
          <w:rFonts w:ascii="Times New Roman" w:hAnsi="Times New Roman"/>
          <w:szCs w:val="24"/>
          <w:lang w:val="en-GB"/>
        </w:rPr>
      </w:pPr>
      <w:r w:rsidRPr="00E009F1">
        <w:rPr>
          <w:rFonts w:ascii="Times New Roman" w:hAnsi="Times New Roman"/>
          <w:szCs w:val="24"/>
          <w:lang w:val="en-GB"/>
        </w:rPr>
        <w:t>by the resolution of the Supervisory Board</w:t>
      </w:r>
    </w:p>
    <w:p w14:paraId="5D33201D" w14:textId="77777777" w:rsidR="005F24AB" w:rsidRPr="00E009F1" w:rsidRDefault="005F24AB" w:rsidP="005F24AB">
      <w:pPr>
        <w:pStyle w:val="af1"/>
        <w:tabs>
          <w:tab w:val="left" w:pos="4962"/>
        </w:tabs>
        <w:spacing w:after="0"/>
        <w:ind w:left="4820" w:firstLine="159"/>
        <w:jc w:val="right"/>
        <w:rPr>
          <w:bCs/>
          <w:szCs w:val="24"/>
          <w:lang w:val="en-GB"/>
        </w:rPr>
      </w:pPr>
      <w:r w:rsidRPr="00E009F1">
        <w:rPr>
          <w:bCs/>
          <w:szCs w:val="24"/>
          <w:lang w:val="en-GB"/>
        </w:rPr>
        <w:t xml:space="preserve">of the Moscow Exchange </w:t>
      </w:r>
    </w:p>
    <w:p w14:paraId="272677B8" w14:textId="61554938" w:rsidR="00F46882" w:rsidRDefault="005F24AB" w:rsidP="00F46882">
      <w:pPr>
        <w:pStyle w:val="Iauiue3"/>
        <w:keepLines w:val="0"/>
        <w:widowControl/>
        <w:tabs>
          <w:tab w:val="left" w:pos="6237"/>
        </w:tabs>
        <w:spacing w:line="240" w:lineRule="auto"/>
        <w:ind w:left="4236" w:firstLine="159"/>
        <w:jc w:val="right"/>
        <w:rPr>
          <w:rFonts w:ascii="Times New Roman" w:hAnsi="Times New Roman"/>
          <w:szCs w:val="24"/>
          <w:lang w:val="en-GB"/>
        </w:rPr>
      </w:pPr>
      <w:r w:rsidRPr="00E009F1">
        <w:rPr>
          <w:rFonts w:ascii="Times New Roman" w:hAnsi="Times New Roman"/>
          <w:szCs w:val="24"/>
          <w:lang w:val="en-GB"/>
        </w:rPr>
        <w:t xml:space="preserve">            </w:t>
      </w:r>
      <w:r w:rsidR="00F46882">
        <w:rPr>
          <w:rFonts w:ascii="Times New Roman" w:hAnsi="Times New Roman"/>
          <w:szCs w:val="24"/>
          <w:lang w:val="en-GB"/>
        </w:rPr>
        <w:t xml:space="preserve">            on</w:t>
      </w:r>
      <w:r w:rsidR="008A7A1D" w:rsidRPr="008A7A1D">
        <w:rPr>
          <w:rFonts w:ascii="Times New Roman" w:hAnsi="Times New Roman"/>
          <w:szCs w:val="24"/>
        </w:rPr>
        <w:t xml:space="preserve"> </w:t>
      </w:r>
      <w:r w:rsidR="00EC57BE">
        <w:rPr>
          <w:rFonts w:ascii="Times New Roman" w:hAnsi="Times New Roman"/>
          <w:szCs w:val="24"/>
        </w:rPr>
        <w:t>May 15,</w:t>
      </w:r>
      <w:r w:rsidR="0074443D">
        <w:rPr>
          <w:rFonts w:ascii="Times New Roman" w:hAnsi="Times New Roman"/>
          <w:szCs w:val="24"/>
        </w:rPr>
        <w:t xml:space="preserve"> 2026</w:t>
      </w:r>
      <w:r w:rsidR="00F46882">
        <w:rPr>
          <w:rFonts w:ascii="Times New Roman" w:hAnsi="Times New Roman"/>
          <w:szCs w:val="24"/>
        </w:rPr>
        <w:t xml:space="preserve"> </w:t>
      </w:r>
      <w:r w:rsidR="00F46882">
        <w:rPr>
          <w:rFonts w:ascii="Times New Roman" w:hAnsi="Times New Roman"/>
          <w:szCs w:val="24"/>
          <w:lang w:val="en-GB"/>
        </w:rPr>
        <w:t>(</w:t>
      </w:r>
      <w:r w:rsidR="00F46882" w:rsidRPr="00C31071">
        <w:rPr>
          <w:rFonts w:ascii="Times New Roman" w:hAnsi="Times New Roman"/>
          <w:szCs w:val="24"/>
          <w:lang w:val="en-GB"/>
        </w:rPr>
        <w:t>Minutes No.</w:t>
      </w:r>
      <w:r w:rsidR="00047BA0">
        <w:rPr>
          <w:rFonts w:ascii="Times New Roman" w:hAnsi="Times New Roman"/>
          <w:szCs w:val="24"/>
          <w:lang w:val="en-GB"/>
        </w:rPr>
        <w:t xml:space="preserve"> </w:t>
      </w:r>
      <w:r w:rsidR="00EC57BE">
        <w:rPr>
          <w:rFonts w:ascii="Times New Roman" w:hAnsi="Times New Roman"/>
          <w:szCs w:val="24"/>
          <w:lang w:val="en-GB"/>
        </w:rPr>
        <w:t>17</w:t>
      </w:r>
      <w:r w:rsidR="00F46882" w:rsidRPr="00C31071">
        <w:rPr>
          <w:rFonts w:ascii="Times New Roman" w:hAnsi="Times New Roman"/>
          <w:szCs w:val="24"/>
          <w:lang w:val="en-GB"/>
        </w:rPr>
        <w:t>)</w:t>
      </w:r>
    </w:p>
    <w:p w14:paraId="0D63D141" w14:textId="6EFAD0BB" w:rsidR="005F24AB" w:rsidRPr="00E009F1" w:rsidRDefault="005F24AB" w:rsidP="005F24AB">
      <w:pPr>
        <w:pStyle w:val="Iauiue3"/>
        <w:keepLines w:val="0"/>
        <w:widowControl/>
        <w:tabs>
          <w:tab w:val="left" w:pos="6237"/>
        </w:tabs>
        <w:spacing w:line="240" w:lineRule="auto"/>
        <w:ind w:left="4236" w:firstLine="159"/>
        <w:jc w:val="right"/>
        <w:rPr>
          <w:rFonts w:ascii="Times New Roman" w:hAnsi="Times New Roman"/>
          <w:szCs w:val="24"/>
          <w:lang w:val="en-GB"/>
        </w:rPr>
      </w:pPr>
    </w:p>
    <w:p w14:paraId="7841EB1B" w14:textId="77777777" w:rsidR="00354E09" w:rsidRPr="00E009F1" w:rsidRDefault="00354E09" w:rsidP="004A0FAC">
      <w:pPr>
        <w:pStyle w:val="Iauiue3"/>
        <w:keepLines w:val="0"/>
        <w:widowControl/>
        <w:spacing w:line="240" w:lineRule="auto"/>
        <w:ind w:left="5387" w:firstLine="0"/>
        <w:jc w:val="right"/>
        <w:rPr>
          <w:rFonts w:ascii="Times New Roman" w:hAnsi="Times New Roman"/>
          <w:szCs w:val="24"/>
          <w:lang w:val="en-GB"/>
        </w:rPr>
      </w:pPr>
    </w:p>
    <w:p w14:paraId="13E55E5A" w14:textId="77777777" w:rsidR="00354E09" w:rsidRPr="00E009F1" w:rsidRDefault="00354E09" w:rsidP="004F5807">
      <w:pPr>
        <w:pStyle w:val="Iauiue3"/>
        <w:keepLines w:val="0"/>
        <w:spacing w:line="240" w:lineRule="auto"/>
        <w:ind w:left="3960" w:firstLine="0"/>
        <w:rPr>
          <w:rFonts w:ascii="Times New Roman" w:hAnsi="Times New Roman"/>
          <w:szCs w:val="24"/>
          <w:lang w:val="en-GB"/>
        </w:rPr>
      </w:pPr>
    </w:p>
    <w:p w14:paraId="616159C4" w14:textId="77777777" w:rsidR="00354E09" w:rsidRPr="00E009F1" w:rsidRDefault="00354E09" w:rsidP="002A74FB">
      <w:pPr>
        <w:pStyle w:val="Iauiue3"/>
        <w:keepLines w:val="0"/>
        <w:spacing w:line="240" w:lineRule="auto"/>
        <w:ind w:left="3960" w:firstLine="0"/>
        <w:jc w:val="right"/>
        <w:rPr>
          <w:rFonts w:ascii="Times New Roman" w:hAnsi="Times New Roman"/>
          <w:szCs w:val="24"/>
          <w:lang w:val="en-GB"/>
        </w:rPr>
      </w:pPr>
    </w:p>
    <w:p w14:paraId="7CF95444" w14:textId="77777777" w:rsidR="00354E09" w:rsidRPr="00E009F1" w:rsidRDefault="00354E09" w:rsidP="004F5807">
      <w:pPr>
        <w:pStyle w:val="Iauiue3"/>
        <w:keepLines w:val="0"/>
        <w:spacing w:line="240" w:lineRule="auto"/>
        <w:ind w:left="3960" w:firstLine="0"/>
        <w:rPr>
          <w:rFonts w:ascii="Times New Roman" w:hAnsi="Times New Roman"/>
          <w:szCs w:val="24"/>
          <w:highlight w:val="yellow"/>
          <w:lang w:val="en-GB"/>
        </w:rPr>
      </w:pPr>
    </w:p>
    <w:p w14:paraId="04229E48" w14:textId="77777777" w:rsidR="00354E09" w:rsidRPr="00E009F1" w:rsidRDefault="00354E09" w:rsidP="004F5807">
      <w:pPr>
        <w:pStyle w:val="Iauiue3"/>
        <w:keepLines w:val="0"/>
        <w:spacing w:line="240" w:lineRule="auto"/>
        <w:ind w:left="3960" w:firstLine="0"/>
        <w:rPr>
          <w:rFonts w:ascii="Times New Roman" w:hAnsi="Times New Roman"/>
          <w:szCs w:val="24"/>
          <w:highlight w:val="yellow"/>
          <w:lang w:val="en-GB"/>
        </w:rPr>
      </w:pPr>
    </w:p>
    <w:p w14:paraId="3F1EE116" w14:textId="77777777" w:rsidR="00354E09" w:rsidRPr="00E009F1" w:rsidRDefault="00354E09" w:rsidP="004F5807">
      <w:pPr>
        <w:pStyle w:val="Iauiue3"/>
        <w:keepLines w:val="0"/>
        <w:spacing w:line="240" w:lineRule="auto"/>
        <w:ind w:left="3960" w:firstLine="0"/>
        <w:rPr>
          <w:rFonts w:ascii="Times New Roman" w:hAnsi="Times New Roman"/>
          <w:szCs w:val="24"/>
          <w:highlight w:val="yellow"/>
          <w:lang w:val="en-GB"/>
        </w:rPr>
      </w:pPr>
    </w:p>
    <w:p w14:paraId="1EADD3EC" w14:textId="77777777" w:rsidR="00354E09" w:rsidRPr="00E009F1" w:rsidRDefault="00354E09" w:rsidP="004F5807">
      <w:pPr>
        <w:pStyle w:val="Iauiue3"/>
        <w:keepLines w:val="0"/>
        <w:spacing w:line="240" w:lineRule="auto"/>
        <w:ind w:left="3960" w:firstLine="0"/>
        <w:rPr>
          <w:rFonts w:ascii="Times New Roman" w:hAnsi="Times New Roman"/>
          <w:szCs w:val="24"/>
          <w:highlight w:val="yellow"/>
          <w:lang w:val="en-GB"/>
        </w:rPr>
      </w:pPr>
    </w:p>
    <w:p w14:paraId="0DA7D0CA" w14:textId="77777777" w:rsidR="005B2A59" w:rsidRPr="00E009F1" w:rsidRDefault="005B2A59" w:rsidP="004F5807">
      <w:pPr>
        <w:pStyle w:val="Iauiue3"/>
        <w:keepLines w:val="0"/>
        <w:spacing w:line="240" w:lineRule="auto"/>
        <w:ind w:left="3960" w:firstLine="0"/>
        <w:rPr>
          <w:rFonts w:ascii="Times New Roman" w:hAnsi="Times New Roman"/>
          <w:szCs w:val="24"/>
          <w:highlight w:val="yellow"/>
          <w:lang w:val="en-GB"/>
        </w:rPr>
      </w:pPr>
    </w:p>
    <w:p w14:paraId="7A0196DE" w14:textId="4922A46F" w:rsidR="00354E09" w:rsidRPr="00E009F1" w:rsidRDefault="00354E09" w:rsidP="004F5807">
      <w:pPr>
        <w:pStyle w:val="Iauiue3"/>
        <w:keepLines w:val="0"/>
        <w:spacing w:line="240" w:lineRule="auto"/>
        <w:ind w:left="3960" w:firstLine="0"/>
        <w:rPr>
          <w:rFonts w:ascii="Times New Roman" w:hAnsi="Times New Roman"/>
          <w:szCs w:val="24"/>
          <w:highlight w:val="yellow"/>
          <w:lang w:val="en-GB"/>
        </w:rPr>
      </w:pPr>
    </w:p>
    <w:p w14:paraId="510B109D" w14:textId="77777777" w:rsidR="005F24AB" w:rsidRPr="00E009F1" w:rsidRDefault="005F24AB" w:rsidP="004F5807">
      <w:pPr>
        <w:pStyle w:val="Iauiue3"/>
        <w:keepLines w:val="0"/>
        <w:spacing w:line="240" w:lineRule="auto"/>
        <w:ind w:left="3960" w:firstLine="0"/>
        <w:rPr>
          <w:rFonts w:ascii="Times New Roman" w:hAnsi="Times New Roman"/>
          <w:szCs w:val="24"/>
          <w:highlight w:val="yellow"/>
          <w:lang w:val="en-GB"/>
        </w:rPr>
      </w:pPr>
    </w:p>
    <w:p w14:paraId="2A05B969" w14:textId="77777777" w:rsidR="00354E09" w:rsidRPr="00E009F1" w:rsidRDefault="00354E09" w:rsidP="004F5807">
      <w:pPr>
        <w:pStyle w:val="Iauiue3"/>
        <w:keepLines w:val="0"/>
        <w:spacing w:line="240" w:lineRule="auto"/>
        <w:ind w:left="3960" w:firstLine="0"/>
        <w:rPr>
          <w:rFonts w:ascii="Times New Roman" w:hAnsi="Times New Roman"/>
          <w:szCs w:val="24"/>
          <w:lang w:val="en-GB"/>
        </w:rPr>
      </w:pPr>
    </w:p>
    <w:p w14:paraId="38A6C73D" w14:textId="3FB15BB5" w:rsidR="00354E09" w:rsidRPr="00E009F1" w:rsidRDefault="003D2C4B" w:rsidP="0081490B">
      <w:pPr>
        <w:jc w:val="center"/>
        <w:rPr>
          <w:b/>
          <w:szCs w:val="24"/>
          <w:lang w:val="en-GB"/>
        </w:rPr>
      </w:pPr>
      <w:bookmarkStart w:id="0" w:name="_Toc373331409"/>
      <w:bookmarkStart w:id="1" w:name="_Toc462133161"/>
      <w:bookmarkStart w:id="2" w:name="_Toc462132949"/>
      <w:r w:rsidRPr="00E009F1">
        <w:rPr>
          <w:b/>
          <w:szCs w:val="24"/>
          <w:lang w:val="en-GB"/>
        </w:rPr>
        <w:t>Equity</w:t>
      </w:r>
      <w:r w:rsidR="00607F4A" w:rsidRPr="00E009F1">
        <w:rPr>
          <w:b/>
          <w:szCs w:val="24"/>
          <w:lang w:val="en-GB"/>
        </w:rPr>
        <w:t xml:space="preserve"> &amp; Bond</w:t>
      </w:r>
      <w:r w:rsidR="00354E09" w:rsidRPr="00E009F1">
        <w:rPr>
          <w:b/>
          <w:szCs w:val="24"/>
          <w:lang w:val="en-GB"/>
        </w:rPr>
        <w:t xml:space="preserve"> Market</w:t>
      </w:r>
      <w:r w:rsidR="00CB758C" w:rsidRPr="00E009F1">
        <w:rPr>
          <w:b/>
          <w:szCs w:val="24"/>
          <w:lang w:val="en-GB"/>
        </w:rPr>
        <w:t>,</w:t>
      </w:r>
      <w:r w:rsidR="00E90BCC" w:rsidRPr="00E009F1">
        <w:rPr>
          <w:b/>
          <w:szCs w:val="24"/>
          <w:lang w:val="en-GB"/>
        </w:rPr>
        <w:t xml:space="preserve"> </w:t>
      </w:r>
      <w:r w:rsidR="00354E09" w:rsidRPr="00E009F1">
        <w:rPr>
          <w:b/>
          <w:szCs w:val="24"/>
          <w:lang w:val="en-GB"/>
        </w:rPr>
        <w:t xml:space="preserve">Deposit Market </w:t>
      </w:r>
      <w:bookmarkEnd w:id="0"/>
      <w:r w:rsidR="00CB758C" w:rsidRPr="00E009F1">
        <w:rPr>
          <w:b/>
          <w:szCs w:val="24"/>
          <w:lang w:val="en-GB"/>
        </w:rPr>
        <w:t xml:space="preserve">and Credit Market </w:t>
      </w:r>
      <w:r w:rsidR="00354E09" w:rsidRPr="00E009F1">
        <w:rPr>
          <w:b/>
          <w:szCs w:val="24"/>
          <w:lang w:val="en-GB"/>
        </w:rPr>
        <w:t>Trading Rules</w:t>
      </w:r>
      <w:bookmarkEnd w:id="1"/>
      <w:bookmarkEnd w:id="2"/>
    </w:p>
    <w:p w14:paraId="71363DAF" w14:textId="77777777" w:rsidR="00354E09" w:rsidRPr="00E009F1" w:rsidRDefault="00354E09" w:rsidP="004A0FAC">
      <w:pPr>
        <w:pStyle w:val="Iauiue3"/>
        <w:keepLines w:val="0"/>
        <w:widowControl/>
        <w:spacing w:before="120" w:line="240" w:lineRule="auto"/>
        <w:ind w:firstLine="0"/>
        <w:jc w:val="center"/>
        <w:rPr>
          <w:rFonts w:ascii="Times New Roman" w:hAnsi="Times New Roman"/>
          <w:szCs w:val="24"/>
          <w:lang w:val="en-GB"/>
        </w:rPr>
      </w:pPr>
      <w:r w:rsidRPr="00E009F1">
        <w:rPr>
          <w:rFonts w:ascii="Times New Roman" w:hAnsi="Times New Roman"/>
          <w:szCs w:val="24"/>
          <w:lang w:val="en-GB"/>
        </w:rPr>
        <w:t>Public Joint-Stock Company Moscow Exchange MICEX-RTS</w:t>
      </w:r>
    </w:p>
    <w:p w14:paraId="48E94A33" w14:textId="77777777" w:rsidR="00354E09" w:rsidRPr="00E009F1" w:rsidRDefault="00354E09" w:rsidP="004A0FAC">
      <w:pPr>
        <w:pStyle w:val="13"/>
        <w:rPr>
          <w:rFonts w:ascii="Times New Roman" w:hAnsi="Times New Roman" w:cs="Times New Roman"/>
          <w:szCs w:val="24"/>
          <w:highlight w:val="yellow"/>
        </w:rPr>
      </w:pPr>
    </w:p>
    <w:p w14:paraId="38D06876" w14:textId="77777777" w:rsidR="00354E09" w:rsidRPr="00E009F1" w:rsidRDefault="00354E09" w:rsidP="004F5807">
      <w:pPr>
        <w:pStyle w:val="Iauiue3"/>
        <w:keepLines w:val="0"/>
        <w:spacing w:line="240" w:lineRule="auto"/>
        <w:ind w:firstLine="0"/>
        <w:rPr>
          <w:rFonts w:ascii="Times New Roman" w:hAnsi="Times New Roman"/>
          <w:szCs w:val="24"/>
          <w:highlight w:val="yellow"/>
          <w:lang w:val="en-GB"/>
        </w:rPr>
      </w:pPr>
    </w:p>
    <w:p w14:paraId="2E4439DB" w14:textId="77777777" w:rsidR="00354E09" w:rsidRPr="00E009F1" w:rsidRDefault="00354E09" w:rsidP="004F5807">
      <w:pPr>
        <w:pStyle w:val="Iauiue3"/>
        <w:keepLines w:val="0"/>
        <w:spacing w:line="240" w:lineRule="auto"/>
        <w:ind w:firstLine="0"/>
        <w:rPr>
          <w:rFonts w:ascii="Times New Roman" w:hAnsi="Times New Roman"/>
          <w:szCs w:val="24"/>
          <w:highlight w:val="yellow"/>
          <w:lang w:val="en-GB"/>
        </w:rPr>
      </w:pPr>
    </w:p>
    <w:p w14:paraId="0A6C48E0" w14:textId="6FE4DFBC" w:rsidR="00CB5A11" w:rsidRPr="00E009F1" w:rsidRDefault="00CB5A11" w:rsidP="004A0FAC">
      <w:pPr>
        <w:pStyle w:val="13"/>
        <w:rPr>
          <w:rFonts w:ascii="Times New Roman" w:hAnsi="Times New Roman" w:cs="Times New Roman"/>
          <w:szCs w:val="24"/>
        </w:rPr>
      </w:pPr>
      <w:r w:rsidRPr="00E009F1">
        <w:rPr>
          <w:rFonts w:ascii="Times New Roman" w:hAnsi="Times New Roman" w:cs="Times New Roman"/>
          <w:szCs w:val="24"/>
        </w:rPr>
        <w:t xml:space="preserve">PART </w:t>
      </w:r>
      <w:r w:rsidR="00456F15">
        <w:rPr>
          <w:rFonts w:ascii="Times New Roman" w:hAnsi="Times New Roman" w:cs="Times New Roman"/>
          <w:szCs w:val="24"/>
        </w:rPr>
        <w:t>I</w:t>
      </w:r>
      <w:r w:rsidRPr="00E009F1">
        <w:rPr>
          <w:rFonts w:ascii="Times New Roman" w:hAnsi="Times New Roman" w:cs="Times New Roman"/>
          <w:szCs w:val="24"/>
        </w:rPr>
        <w:t>. General Section</w:t>
      </w:r>
    </w:p>
    <w:p w14:paraId="77346355" w14:textId="77777777" w:rsidR="00C34B77" w:rsidRPr="00E009F1" w:rsidRDefault="00C34B77" w:rsidP="004F5807">
      <w:pPr>
        <w:jc w:val="both"/>
        <w:rPr>
          <w:szCs w:val="24"/>
          <w:lang w:val="en-GB"/>
        </w:rPr>
      </w:pPr>
    </w:p>
    <w:p w14:paraId="2FD3A94B" w14:textId="77777777" w:rsidR="00C34B77" w:rsidRPr="00E009F1" w:rsidRDefault="00C34B77" w:rsidP="004F5807">
      <w:pPr>
        <w:jc w:val="both"/>
        <w:rPr>
          <w:szCs w:val="24"/>
          <w:lang w:val="en-GB"/>
        </w:rPr>
      </w:pPr>
    </w:p>
    <w:p w14:paraId="66126DFF" w14:textId="77777777" w:rsidR="00354E09" w:rsidRPr="00E009F1" w:rsidRDefault="00354E09" w:rsidP="004F5807">
      <w:pPr>
        <w:jc w:val="both"/>
        <w:rPr>
          <w:szCs w:val="24"/>
          <w:lang w:val="en-GB"/>
        </w:rPr>
      </w:pPr>
    </w:p>
    <w:p w14:paraId="6C12C1FA" w14:textId="77777777" w:rsidR="00354E09" w:rsidRPr="00E009F1" w:rsidRDefault="00354E09" w:rsidP="004F5807">
      <w:pPr>
        <w:jc w:val="both"/>
        <w:rPr>
          <w:szCs w:val="24"/>
          <w:lang w:val="en-GB"/>
        </w:rPr>
      </w:pPr>
    </w:p>
    <w:p w14:paraId="26A874B4" w14:textId="77777777" w:rsidR="00354E09" w:rsidRPr="00E009F1" w:rsidRDefault="00354E09" w:rsidP="004F5807">
      <w:pPr>
        <w:jc w:val="both"/>
        <w:rPr>
          <w:szCs w:val="24"/>
          <w:lang w:val="en-GB"/>
        </w:rPr>
      </w:pPr>
    </w:p>
    <w:p w14:paraId="2791F1FD" w14:textId="77777777" w:rsidR="00354E09" w:rsidRPr="00E009F1" w:rsidRDefault="00354E09" w:rsidP="004F5807">
      <w:pPr>
        <w:jc w:val="both"/>
        <w:rPr>
          <w:szCs w:val="24"/>
          <w:lang w:val="en-GB"/>
        </w:rPr>
      </w:pPr>
    </w:p>
    <w:p w14:paraId="24FD2D29" w14:textId="77777777" w:rsidR="0019071F" w:rsidRPr="00E009F1" w:rsidRDefault="0019071F" w:rsidP="004F5807">
      <w:pPr>
        <w:jc w:val="both"/>
        <w:rPr>
          <w:szCs w:val="24"/>
          <w:lang w:val="en-GB"/>
        </w:rPr>
      </w:pPr>
    </w:p>
    <w:p w14:paraId="1FBA44DB" w14:textId="77777777" w:rsidR="0019071F" w:rsidRPr="00E009F1" w:rsidRDefault="0019071F" w:rsidP="004F5807">
      <w:pPr>
        <w:jc w:val="both"/>
        <w:rPr>
          <w:szCs w:val="24"/>
          <w:lang w:val="en-GB"/>
        </w:rPr>
      </w:pPr>
    </w:p>
    <w:p w14:paraId="47F0398F" w14:textId="77777777" w:rsidR="0019071F" w:rsidRPr="00E009F1" w:rsidRDefault="0019071F" w:rsidP="004F5807">
      <w:pPr>
        <w:jc w:val="both"/>
        <w:rPr>
          <w:szCs w:val="24"/>
          <w:lang w:val="en-GB"/>
        </w:rPr>
      </w:pPr>
    </w:p>
    <w:p w14:paraId="65DCFF09" w14:textId="77777777" w:rsidR="00354E09" w:rsidRPr="00E009F1" w:rsidRDefault="00354E09" w:rsidP="004F5807">
      <w:pPr>
        <w:jc w:val="both"/>
        <w:rPr>
          <w:szCs w:val="24"/>
          <w:lang w:val="en-GB"/>
        </w:rPr>
      </w:pPr>
    </w:p>
    <w:p w14:paraId="6A30DF2C" w14:textId="77777777" w:rsidR="00354E09" w:rsidRPr="00E009F1" w:rsidRDefault="00354E09" w:rsidP="004F5807">
      <w:pPr>
        <w:jc w:val="both"/>
        <w:rPr>
          <w:szCs w:val="24"/>
          <w:lang w:val="en-GB"/>
        </w:rPr>
      </w:pPr>
    </w:p>
    <w:p w14:paraId="6FEE9231" w14:textId="77777777" w:rsidR="00354E09" w:rsidRPr="00E009F1" w:rsidRDefault="00354E09" w:rsidP="004F5807">
      <w:pPr>
        <w:jc w:val="both"/>
        <w:rPr>
          <w:szCs w:val="24"/>
          <w:lang w:val="en-GB"/>
        </w:rPr>
      </w:pPr>
    </w:p>
    <w:p w14:paraId="2E6B61A1" w14:textId="77777777" w:rsidR="00354E09" w:rsidRPr="00E009F1" w:rsidRDefault="00354E09" w:rsidP="004F5807">
      <w:pPr>
        <w:jc w:val="both"/>
        <w:rPr>
          <w:szCs w:val="24"/>
          <w:lang w:val="en-GB"/>
        </w:rPr>
      </w:pPr>
    </w:p>
    <w:p w14:paraId="688D32D4" w14:textId="77777777" w:rsidR="00354E09" w:rsidRPr="00E009F1" w:rsidRDefault="00354E09" w:rsidP="004F5807">
      <w:pPr>
        <w:jc w:val="both"/>
        <w:rPr>
          <w:szCs w:val="24"/>
          <w:lang w:val="en-GB"/>
        </w:rPr>
      </w:pPr>
    </w:p>
    <w:p w14:paraId="0BE3EAF3" w14:textId="77777777" w:rsidR="0019071F" w:rsidRPr="00E009F1" w:rsidRDefault="0019071F" w:rsidP="004F5807">
      <w:pPr>
        <w:jc w:val="both"/>
        <w:rPr>
          <w:rStyle w:val="afb"/>
          <w:b/>
          <w:bCs/>
          <w:szCs w:val="24"/>
          <w:lang w:val="en-GB"/>
        </w:rPr>
      </w:pPr>
      <w:r w:rsidRPr="00E009F1">
        <w:rPr>
          <w:rStyle w:val="hps"/>
          <w:i/>
          <w:szCs w:val="24"/>
          <w:lang w:val="en-GB"/>
        </w:rPr>
        <w:t xml:space="preserve">Disclaimer. </w:t>
      </w:r>
      <w:r w:rsidRPr="00E009F1">
        <w:rPr>
          <w:rStyle w:val="afb"/>
          <w:b/>
          <w:bCs/>
          <w:szCs w:val="24"/>
          <w:lang w:val="en-GB"/>
        </w:rPr>
        <w:t xml:space="preserve">Only the Russian version of this document is legally binding. This translation is provided for information only. </w:t>
      </w:r>
      <w:r w:rsidRPr="00E009F1">
        <w:rPr>
          <w:rStyle w:val="afa"/>
          <w:i/>
          <w:iCs/>
          <w:szCs w:val="24"/>
          <w:lang w:val="en-GB"/>
        </w:rPr>
        <w:t xml:space="preserve">Public Joint-Stock Company Moscow Exchange MICEX-RTS endeavours to ensure the accuracy and reliability of </w:t>
      </w:r>
      <w:r w:rsidR="00BD5D56" w:rsidRPr="00E009F1">
        <w:rPr>
          <w:rStyle w:val="afa"/>
          <w:i/>
          <w:iCs/>
          <w:szCs w:val="24"/>
          <w:lang w:val="en-GB"/>
        </w:rPr>
        <w:t xml:space="preserve">the </w:t>
      </w:r>
      <w:r w:rsidRPr="00E009F1">
        <w:rPr>
          <w:rStyle w:val="afa"/>
          <w:i/>
          <w:iCs/>
          <w:szCs w:val="24"/>
          <w:lang w:val="en-GB"/>
        </w:rPr>
        <w:t>information provided, but does not</w:t>
      </w:r>
      <w:r w:rsidRPr="00E009F1">
        <w:rPr>
          <w:rStyle w:val="afa"/>
          <w:i/>
          <w:iCs/>
          <w:color w:val="000000"/>
          <w:szCs w:val="24"/>
          <w:lang w:val="en-GB"/>
        </w:rPr>
        <w:t xml:space="preserve"> </w:t>
      </w:r>
      <w:r w:rsidRPr="00E009F1">
        <w:rPr>
          <w:rStyle w:val="afa"/>
          <w:i/>
          <w:iCs/>
          <w:szCs w:val="24"/>
          <w:lang w:val="en-GB"/>
        </w:rPr>
        <w:t>guarantee its accuracy and reliability and accept</w:t>
      </w:r>
      <w:r w:rsidRPr="00E009F1">
        <w:rPr>
          <w:rStyle w:val="afb"/>
          <w:b/>
          <w:bCs/>
          <w:color w:val="000000"/>
          <w:szCs w:val="24"/>
          <w:lang w:val="en-GB"/>
        </w:rPr>
        <w:t>s</w:t>
      </w:r>
      <w:r w:rsidRPr="00E009F1">
        <w:rPr>
          <w:rStyle w:val="afb"/>
          <w:b/>
          <w:bCs/>
          <w:szCs w:val="24"/>
          <w:lang w:val="en-GB"/>
        </w:rPr>
        <w:t xml:space="preserve"> no liability for any loss or damage arising from any inaccuracy or omission or from any decision, action or non-action based on or in reliance upon</w:t>
      </w:r>
      <w:r w:rsidR="00BD5D56" w:rsidRPr="00E009F1">
        <w:rPr>
          <w:rStyle w:val="afb"/>
          <w:b/>
          <w:bCs/>
          <w:szCs w:val="24"/>
          <w:lang w:val="en-GB"/>
        </w:rPr>
        <w:t xml:space="preserve"> the</w:t>
      </w:r>
      <w:r w:rsidRPr="00E009F1">
        <w:rPr>
          <w:rStyle w:val="afb"/>
          <w:b/>
          <w:bCs/>
          <w:szCs w:val="24"/>
          <w:lang w:val="en-GB"/>
        </w:rPr>
        <w:t xml:space="preserve"> information contained in this document.</w:t>
      </w:r>
    </w:p>
    <w:p w14:paraId="41B93063" w14:textId="77777777" w:rsidR="002760A9" w:rsidRPr="00E009F1" w:rsidRDefault="002760A9" w:rsidP="004F5807">
      <w:pPr>
        <w:jc w:val="both"/>
        <w:rPr>
          <w:rStyle w:val="afb"/>
          <w:b/>
          <w:bCs/>
          <w:i w:val="0"/>
          <w:szCs w:val="24"/>
          <w:lang w:val="en-GB"/>
        </w:rPr>
        <w:sectPr w:rsidR="002760A9" w:rsidRPr="00E009F1" w:rsidSect="004D63E8">
          <w:footerReference w:type="even" r:id="rId8"/>
          <w:footerReference w:type="default" r:id="rId9"/>
          <w:footerReference w:type="first" r:id="rId10"/>
          <w:pgSz w:w="11906" w:h="16838"/>
          <w:pgMar w:top="851" w:right="851" w:bottom="851" w:left="1134" w:header="709" w:footer="709" w:gutter="0"/>
          <w:cols w:space="708"/>
          <w:titlePg/>
          <w:docGrid w:linePitch="360"/>
        </w:sectPr>
      </w:pPr>
    </w:p>
    <w:p w14:paraId="78822412" w14:textId="77777777" w:rsidR="00DB7AFA" w:rsidRPr="00E009F1" w:rsidRDefault="009054C5" w:rsidP="00294423">
      <w:pPr>
        <w:jc w:val="center"/>
        <w:rPr>
          <w:rStyle w:val="afb"/>
          <w:b/>
          <w:bCs/>
          <w:i w:val="0"/>
          <w:szCs w:val="24"/>
          <w:lang w:val="en-GB"/>
        </w:rPr>
      </w:pPr>
      <w:r w:rsidRPr="00E009F1">
        <w:rPr>
          <w:rStyle w:val="afb"/>
          <w:b/>
          <w:bCs/>
          <w:i w:val="0"/>
          <w:szCs w:val="24"/>
          <w:lang w:val="en-GB"/>
        </w:rPr>
        <w:lastRenderedPageBreak/>
        <w:t>CONTENTS</w:t>
      </w:r>
    </w:p>
    <w:p w14:paraId="33AECC23" w14:textId="77777777" w:rsidR="0081490B" w:rsidRPr="00E009F1" w:rsidRDefault="0081490B" w:rsidP="004F5807">
      <w:pPr>
        <w:jc w:val="both"/>
        <w:rPr>
          <w:rStyle w:val="afb"/>
          <w:bCs/>
          <w:i w:val="0"/>
          <w:szCs w:val="24"/>
          <w:lang w:val="en-GB"/>
        </w:rPr>
      </w:pPr>
    </w:p>
    <w:p w14:paraId="3495BAE2" w14:textId="4B5839FA" w:rsidR="00CE0111" w:rsidRPr="00202A4B" w:rsidRDefault="00DB7AFA">
      <w:pPr>
        <w:pStyle w:val="22"/>
        <w:rPr>
          <w:rFonts w:asciiTheme="minorHAnsi" w:eastAsiaTheme="minorEastAsia" w:hAnsiTheme="minorHAnsi" w:cstheme="minorBidi"/>
          <w:noProof/>
          <w:sz w:val="22"/>
          <w:szCs w:val="22"/>
          <w:lang w:val="en-GB"/>
        </w:rPr>
      </w:pPr>
      <w:r w:rsidRPr="002D33D2">
        <w:rPr>
          <w:noProof/>
          <w:szCs w:val="24"/>
          <w:lang w:val="en-GB"/>
        </w:rPr>
        <w:fldChar w:fldCharType="begin"/>
      </w:r>
      <w:r w:rsidRPr="00E009F1">
        <w:rPr>
          <w:szCs w:val="24"/>
          <w:lang w:val="en-GB"/>
        </w:rPr>
        <w:instrText xml:space="preserve"> TOC \o "1-3" \h \z \u </w:instrText>
      </w:r>
      <w:r w:rsidRPr="002D33D2">
        <w:rPr>
          <w:noProof/>
          <w:szCs w:val="24"/>
          <w:lang w:val="en-GB"/>
        </w:rPr>
        <w:fldChar w:fldCharType="separate"/>
      </w:r>
      <w:hyperlink w:anchor="_Toc89700691" w:history="1">
        <w:r w:rsidR="00CE0111" w:rsidRPr="00E009F1">
          <w:rPr>
            <w:rStyle w:val="afff5"/>
            <w:b/>
            <w:noProof/>
            <w:lang w:val="en-GB"/>
          </w:rPr>
          <w:t>S</w:t>
        </w:r>
        <w:r w:rsidR="00CE0111" w:rsidRPr="00D90EF2">
          <w:rPr>
            <w:rStyle w:val="afff5"/>
            <w:b/>
            <w:noProof/>
            <w:lang w:val="en-GB"/>
          </w:rPr>
          <w:t>ubsection 1.1.</w:t>
        </w:r>
        <w:r w:rsidR="00CE0111" w:rsidRPr="00202A4B">
          <w:rPr>
            <w:rFonts w:asciiTheme="minorHAnsi" w:eastAsiaTheme="minorEastAsia" w:hAnsiTheme="minorHAnsi" w:cstheme="minorBidi"/>
            <w:noProof/>
            <w:sz w:val="22"/>
            <w:szCs w:val="22"/>
            <w:lang w:val="en-GB"/>
          </w:rPr>
          <w:tab/>
        </w:r>
        <w:r w:rsidR="00CE0111" w:rsidRPr="00E009F1">
          <w:rPr>
            <w:rStyle w:val="afff5"/>
            <w:b/>
            <w:noProof/>
            <w:lang w:val="en-GB"/>
          </w:rPr>
          <w:t>Terms and definitions</w:t>
        </w:r>
        <w:r w:rsidR="00CE0111" w:rsidRPr="00202A4B">
          <w:rPr>
            <w:noProof/>
            <w:webHidden/>
            <w:lang w:val="en-GB"/>
          </w:rPr>
          <w:tab/>
        </w:r>
        <w:r w:rsidR="00CE0111" w:rsidRPr="00202A4B">
          <w:rPr>
            <w:noProof/>
            <w:webHidden/>
            <w:lang w:val="en-GB"/>
          </w:rPr>
          <w:fldChar w:fldCharType="begin"/>
        </w:r>
        <w:r w:rsidR="00CE0111" w:rsidRPr="00202A4B">
          <w:rPr>
            <w:noProof/>
            <w:webHidden/>
            <w:lang w:val="en-GB"/>
          </w:rPr>
          <w:instrText xml:space="preserve"> PAGEREF _Toc89700691 \h </w:instrText>
        </w:r>
        <w:r w:rsidR="00CE0111" w:rsidRPr="00202A4B">
          <w:rPr>
            <w:noProof/>
            <w:webHidden/>
            <w:lang w:val="en-GB"/>
          </w:rPr>
        </w:r>
        <w:r w:rsidR="00CE0111" w:rsidRPr="00202A4B">
          <w:rPr>
            <w:noProof/>
            <w:webHidden/>
            <w:lang w:val="en-GB"/>
          </w:rPr>
          <w:fldChar w:fldCharType="separate"/>
        </w:r>
        <w:r w:rsidR="002F18B9">
          <w:rPr>
            <w:noProof/>
            <w:webHidden/>
            <w:lang w:val="en-GB"/>
          </w:rPr>
          <w:t>3</w:t>
        </w:r>
        <w:r w:rsidR="00CE0111" w:rsidRPr="00202A4B">
          <w:rPr>
            <w:noProof/>
            <w:webHidden/>
            <w:lang w:val="en-GB"/>
          </w:rPr>
          <w:fldChar w:fldCharType="end"/>
        </w:r>
      </w:hyperlink>
    </w:p>
    <w:p w14:paraId="6F2F3376" w14:textId="6BD29B0D" w:rsidR="00CE0111" w:rsidRPr="00202A4B" w:rsidRDefault="005F2293">
      <w:pPr>
        <w:pStyle w:val="22"/>
        <w:rPr>
          <w:rFonts w:asciiTheme="minorHAnsi" w:eastAsiaTheme="minorEastAsia" w:hAnsiTheme="minorHAnsi" w:cstheme="minorBidi"/>
          <w:noProof/>
          <w:sz w:val="22"/>
          <w:szCs w:val="22"/>
          <w:lang w:val="en-GB"/>
        </w:rPr>
      </w:pPr>
      <w:hyperlink w:anchor="_Toc89700692" w:history="1">
        <w:r w:rsidR="00CE0111" w:rsidRPr="00E009F1">
          <w:rPr>
            <w:rStyle w:val="afff5"/>
            <w:b/>
            <w:noProof/>
            <w:lang w:val="en-GB"/>
          </w:rPr>
          <w:t>Subsection 1.2.</w:t>
        </w:r>
        <w:r w:rsidR="00CE0111" w:rsidRPr="00202A4B">
          <w:rPr>
            <w:rFonts w:asciiTheme="minorHAnsi" w:eastAsiaTheme="minorEastAsia" w:hAnsiTheme="minorHAnsi" w:cstheme="minorBidi"/>
            <w:noProof/>
            <w:sz w:val="22"/>
            <w:szCs w:val="22"/>
            <w:lang w:val="en-GB"/>
          </w:rPr>
          <w:tab/>
        </w:r>
        <w:r w:rsidR="00CE0111" w:rsidRPr="00E009F1">
          <w:rPr>
            <w:rStyle w:val="afff5"/>
            <w:b/>
            <w:noProof/>
            <w:lang w:val="en-GB"/>
          </w:rPr>
          <w:t>General provisions</w:t>
        </w:r>
        <w:r w:rsidR="00CE0111" w:rsidRPr="00202A4B">
          <w:rPr>
            <w:noProof/>
            <w:webHidden/>
            <w:lang w:val="en-GB"/>
          </w:rPr>
          <w:tab/>
        </w:r>
        <w:r w:rsidR="00CE0111" w:rsidRPr="00202A4B">
          <w:rPr>
            <w:noProof/>
            <w:webHidden/>
            <w:lang w:val="en-GB"/>
          </w:rPr>
          <w:fldChar w:fldCharType="begin"/>
        </w:r>
        <w:r w:rsidR="00CE0111" w:rsidRPr="00202A4B">
          <w:rPr>
            <w:noProof/>
            <w:webHidden/>
            <w:lang w:val="en-GB"/>
          </w:rPr>
          <w:instrText xml:space="preserve"> PAGEREF _Toc89700692 \h </w:instrText>
        </w:r>
        <w:r w:rsidR="00CE0111" w:rsidRPr="00202A4B">
          <w:rPr>
            <w:noProof/>
            <w:webHidden/>
            <w:lang w:val="en-GB"/>
          </w:rPr>
        </w:r>
        <w:r w:rsidR="00CE0111" w:rsidRPr="00202A4B">
          <w:rPr>
            <w:noProof/>
            <w:webHidden/>
            <w:lang w:val="en-GB"/>
          </w:rPr>
          <w:fldChar w:fldCharType="separate"/>
        </w:r>
        <w:r w:rsidR="002F18B9">
          <w:rPr>
            <w:noProof/>
            <w:webHidden/>
            <w:lang w:val="en-GB"/>
          </w:rPr>
          <w:t>13</w:t>
        </w:r>
        <w:r w:rsidR="00CE0111" w:rsidRPr="00202A4B">
          <w:rPr>
            <w:noProof/>
            <w:webHidden/>
            <w:lang w:val="en-GB"/>
          </w:rPr>
          <w:fldChar w:fldCharType="end"/>
        </w:r>
      </w:hyperlink>
    </w:p>
    <w:p w14:paraId="00D61B06" w14:textId="21F3C5F9" w:rsidR="00CE0111" w:rsidRPr="00202A4B" w:rsidRDefault="005F2293">
      <w:pPr>
        <w:pStyle w:val="22"/>
        <w:rPr>
          <w:rFonts w:asciiTheme="minorHAnsi" w:eastAsiaTheme="minorEastAsia" w:hAnsiTheme="minorHAnsi" w:cstheme="minorBidi"/>
          <w:noProof/>
          <w:sz w:val="22"/>
          <w:szCs w:val="22"/>
          <w:lang w:val="en-GB"/>
        </w:rPr>
      </w:pPr>
      <w:hyperlink w:anchor="_Toc89700693" w:history="1">
        <w:r w:rsidR="00CE0111" w:rsidRPr="00E009F1">
          <w:rPr>
            <w:rStyle w:val="afff5"/>
            <w:b/>
            <w:noProof/>
            <w:lang w:val="en-GB"/>
          </w:rPr>
          <w:t>Subsection 1.3.</w:t>
        </w:r>
        <w:r w:rsidR="00CE0111" w:rsidRPr="00202A4B">
          <w:rPr>
            <w:rFonts w:asciiTheme="minorHAnsi" w:eastAsiaTheme="minorEastAsia" w:hAnsiTheme="minorHAnsi" w:cstheme="minorBidi"/>
            <w:noProof/>
            <w:sz w:val="22"/>
            <w:szCs w:val="22"/>
            <w:lang w:val="en-GB"/>
          </w:rPr>
          <w:tab/>
        </w:r>
        <w:r w:rsidR="00CE0111" w:rsidRPr="00E009F1">
          <w:rPr>
            <w:rStyle w:val="afff5"/>
            <w:b/>
            <w:noProof/>
            <w:lang w:val="en-GB"/>
          </w:rPr>
          <w:t>Service schedule</w:t>
        </w:r>
        <w:r w:rsidR="00CE0111" w:rsidRPr="00202A4B">
          <w:rPr>
            <w:noProof/>
            <w:webHidden/>
            <w:lang w:val="en-GB"/>
          </w:rPr>
          <w:tab/>
        </w:r>
        <w:r w:rsidR="00CE0111" w:rsidRPr="00202A4B">
          <w:rPr>
            <w:noProof/>
            <w:webHidden/>
            <w:lang w:val="en-GB"/>
          </w:rPr>
          <w:fldChar w:fldCharType="begin"/>
        </w:r>
        <w:r w:rsidR="00CE0111" w:rsidRPr="00202A4B">
          <w:rPr>
            <w:noProof/>
            <w:webHidden/>
            <w:lang w:val="en-GB"/>
          </w:rPr>
          <w:instrText xml:space="preserve"> PAGEREF _Toc89700693 \h </w:instrText>
        </w:r>
        <w:r w:rsidR="00CE0111" w:rsidRPr="00202A4B">
          <w:rPr>
            <w:noProof/>
            <w:webHidden/>
            <w:lang w:val="en-GB"/>
          </w:rPr>
        </w:r>
        <w:r w:rsidR="00CE0111" w:rsidRPr="00202A4B">
          <w:rPr>
            <w:noProof/>
            <w:webHidden/>
            <w:lang w:val="en-GB"/>
          </w:rPr>
          <w:fldChar w:fldCharType="separate"/>
        </w:r>
        <w:r w:rsidR="002F18B9">
          <w:rPr>
            <w:noProof/>
            <w:webHidden/>
            <w:lang w:val="en-GB"/>
          </w:rPr>
          <w:t>20</w:t>
        </w:r>
        <w:r w:rsidR="00CE0111" w:rsidRPr="00202A4B">
          <w:rPr>
            <w:noProof/>
            <w:webHidden/>
            <w:lang w:val="en-GB"/>
          </w:rPr>
          <w:fldChar w:fldCharType="end"/>
        </w:r>
      </w:hyperlink>
    </w:p>
    <w:p w14:paraId="30D7710C" w14:textId="0F3D0747" w:rsidR="00CE0111" w:rsidRPr="00202A4B" w:rsidRDefault="005F2293">
      <w:pPr>
        <w:pStyle w:val="22"/>
        <w:rPr>
          <w:rFonts w:asciiTheme="minorHAnsi" w:eastAsiaTheme="minorEastAsia" w:hAnsiTheme="minorHAnsi" w:cstheme="minorBidi"/>
          <w:noProof/>
          <w:sz w:val="22"/>
          <w:szCs w:val="22"/>
          <w:lang w:val="en-GB"/>
        </w:rPr>
      </w:pPr>
      <w:hyperlink w:anchor="_Toc89700694" w:history="1">
        <w:r w:rsidR="00CE0111" w:rsidRPr="00E009F1">
          <w:rPr>
            <w:rStyle w:val="afff5"/>
            <w:b/>
            <w:noProof/>
            <w:lang w:val="en-GB"/>
          </w:rPr>
          <w:t>Subsection 1.4.</w:t>
        </w:r>
        <w:r w:rsidR="00CE0111" w:rsidRPr="00202A4B">
          <w:rPr>
            <w:rFonts w:asciiTheme="minorHAnsi" w:eastAsiaTheme="minorEastAsia" w:hAnsiTheme="minorHAnsi" w:cstheme="minorBidi"/>
            <w:noProof/>
            <w:sz w:val="22"/>
            <w:szCs w:val="22"/>
            <w:lang w:val="en-GB"/>
          </w:rPr>
          <w:tab/>
        </w:r>
        <w:r w:rsidR="00CE0111" w:rsidRPr="00E009F1">
          <w:rPr>
            <w:rStyle w:val="afff5"/>
            <w:b/>
            <w:noProof/>
            <w:lang w:val="en-GB"/>
          </w:rPr>
          <w:t>Admission to trading. Trading IDs</w:t>
        </w:r>
        <w:r w:rsidR="00CE0111" w:rsidRPr="00202A4B">
          <w:rPr>
            <w:noProof/>
            <w:webHidden/>
            <w:lang w:val="en-GB"/>
          </w:rPr>
          <w:tab/>
        </w:r>
        <w:r w:rsidR="00CE0111" w:rsidRPr="00202A4B">
          <w:rPr>
            <w:noProof/>
            <w:webHidden/>
            <w:lang w:val="en-GB"/>
          </w:rPr>
          <w:fldChar w:fldCharType="begin"/>
        </w:r>
        <w:r w:rsidR="00CE0111" w:rsidRPr="00202A4B">
          <w:rPr>
            <w:noProof/>
            <w:webHidden/>
            <w:lang w:val="en-GB"/>
          </w:rPr>
          <w:instrText xml:space="preserve"> PAGEREF _Toc89700694 \h </w:instrText>
        </w:r>
        <w:r w:rsidR="00CE0111" w:rsidRPr="00202A4B">
          <w:rPr>
            <w:noProof/>
            <w:webHidden/>
            <w:lang w:val="en-GB"/>
          </w:rPr>
        </w:r>
        <w:r w:rsidR="00CE0111" w:rsidRPr="00202A4B">
          <w:rPr>
            <w:noProof/>
            <w:webHidden/>
            <w:lang w:val="en-GB"/>
          </w:rPr>
          <w:fldChar w:fldCharType="separate"/>
        </w:r>
        <w:r w:rsidR="002F18B9">
          <w:rPr>
            <w:noProof/>
            <w:webHidden/>
            <w:lang w:val="en-GB"/>
          </w:rPr>
          <w:t>22</w:t>
        </w:r>
        <w:r w:rsidR="00CE0111" w:rsidRPr="00202A4B">
          <w:rPr>
            <w:noProof/>
            <w:webHidden/>
            <w:lang w:val="en-GB"/>
          </w:rPr>
          <w:fldChar w:fldCharType="end"/>
        </w:r>
      </w:hyperlink>
    </w:p>
    <w:p w14:paraId="5418B838" w14:textId="1B19B6A3" w:rsidR="00CE0111" w:rsidRPr="00202A4B" w:rsidRDefault="005F2293">
      <w:pPr>
        <w:pStyle w:val="22"/>
        <w:rPr>
          <w:rFonts w:asciiTheme="minorHAnsi" w:eastAsiaTheme="minorEastAsia" w:hAnsiTheme="minorHAnsi" w:cstheme="minorBidi"/>
          <w:noProof/>
          <w:sz w:val="22"/>
          <w:szCs w:val="22"/>
          <w:lang w:val="en-GB"/>
        </w:rPr>
      </w:pPr>
      <w:hyperlink w:anchor="_Toc89700695" w:history="1">
        <w:r w:rsidR="00CE0111" w:rsidRPr="00E009F1">
          <w:rPr>
            <w:rStyle w:val="afff5"/>
            <w:b/>
            <w:noProof/>
            <w:lang w:val="en-GB"/>
          </w:rPr>
          <w:t>Subsection 1.5.</w:t>
        </w:r>
        <w:r w:rsidR="00CE0111" w:rsidRPr="00202A4B">
          <w:rPr>
            <w:rFonts w:asciiTheme="minorHAnsi" w:eastAsiaTheme="minorEastAsia" w:hAnsiTheme="minorHAnsi" w:cstheme="minorBidi"/>
            <w:noProof/>
            <w:sz w:val="22"/>
            <w:szCs w:val="22"/>
            <w:lang w:val="en-GB"/>
          </w:rPr>
          <w:tab/>
        </w:r>
        <w:r w:rsidR="00CE0111" w:rsidRPr="00E009F1">
          <w:rPr>
            <w:rStyle w:val="afff5"/>
            <w:b/>
            <w:noProof/>
            <w:lang w:val="en-GB"/>
          </w:rPr>
          <w:t>Operator</w:t>
        </w:r>
        <w:r w:rsidR="00CE0111" w:rsidRPr="00202A4B">
          <w:rPr>
            <w:noProof/>
            <w:webHidden/>
            <w:lang w:val="en-GB"/>
          </w:rPr>
          <w:tab/>
        </w:r>
        <w:r w:rsidR="00CE0111" w:rsidRPr="00202A4B">
          <w:rPr>
            <w:noProof/>
            <w:webHidden/>
            <w:lang w:val="en-GB"/>
          </w:rPr>
          <w:fldChar w:fldCharType="begin"/>
        </w:r>
        <w:r w:rsidR="00CE0111" w:rsidRPr="00202A4B">
          <w:rPr>
            <w:noProof/>
            <w:webHidden/>
            <w:lang w:val="en-GB"/>
          </w:rPr>
          <w:instrText xml:space="preserve"> PAGEREF _Toc89700695 \h </w:instrText>
        </w:r>
        <w:r w:rsidR="00CE0111" w:rsidRPr="00202A4B">
          <w:rPr>
            <w:noProof/>
            <w:webHidden/>
            <w:lang w:val="en-GB"/>
          </w:rPr>
        </w:r>
        <w:r w:rsidR="00CE0111" w:rsidRPr="00202A4B">
          <w:rPr>
            <w:noProof/>
            <w:webHidden/>
            <w:lang w:val="en-GB"/>
          </w:rPr>
          <w:fldChar w:fldCharType="separate"/>
        </w:r>
        <w:r w:rsidR="002F18B9">
          <w:rPr>
            <w:noProof/>
            <w:webHidden/>
            <w:lang w:val="en-GB"/>
          </w:rPr>
          <w:t>23</w:t>
        </w:r>
        <w:r w:rsidR="00CE0111" w:rsidRPr="00202A4B">
          <w:rPr>
            <w:noProof/>
            <w:webHidden/>
            <w:lang w:val="en-GB"/>
          </w:rPr>
          <w:fldChar w:fldCharType="end"/>
        </w:r>
      </w:hyperlink>
    </w:p>
    <w:p w14:paraId="53602009" w14:textId="730F5637" w:rsidR="00CE0111" w:rsidRPr="00202A4B" w:rsidRDefault="005F2293">
      <w:pPr>
        <w:pStyle w:val="22"/>
        <w:rPr>
          <w:rFonts w:asciiTheme="minorHAnsi" w:eastAsiaTheme="minorEastAsia" w:hAnsiTheme="minorHAnsi" w:cstheme="minorBidi"/>
          <w:noProof/>
          <w:sz w:val="22"/>
          <w:szCs w:val="22"/>
          <w:lang w:val="en-GB"/>
        </w:rPr>
      </w:pPr>
      <w:hyperlink w:anchor="_Toc89700696" w:history="1">
        <w:r w:rsidR="00CE0111" w:rsidRPr="00E009F1">
          <w:rPr>
            <w:rStyle w:val="afff5"/>
            <w:b/>
            <w:noProof/>
            <w:lang w:val="en-GB"/>
          </w:rPr>
          <w:t>Subsection 1.6.</w:t>
        </w:r>
        <w:r w:rsidR="00CE0111" w:rsidRPr="00202A4B">
          <w:rPr>
            <w:rFonts w:asciiTheme="minorHAnsi" w:eastAsiaTheme="minorEastAsia" w:hAnsiTheme="minorHAnsi" w:cstheme="minorBidi"/>
            <w:noProof/>
            <w:sz w:val="22"/>
            <w:szCs w:val="22"/>
            <w:lang w:val="en-GB"/>
          </w:rPr>
          <w:tab/>
        </w:r>
        <w:r w:rsidR="00CE0111" w:rsidRPr="00E009F1">
          <w:rPr>
            <w:rStyle w:val="afff5"/>
            <w:b/>
            <w:noProof/>
            <w:lang w:val="en-GB"/>
          </w:rPr>
          <w:t>Market Makers</w:t>
        </w:r>
        <w:r w:rsidR="00CE0111" w:rsidRPr="00202A4B">
          <w:rPr>
            <w:noProof/>
            <w:webHidden/>
            <w:lang w:val="en-GB"/>
          </w:rPr>
          <w:tab/>
        </w:r>
        <w:r w:rsidR="00CE0111" w:rsidRPr="00202A4B">
          <w:rPr>
            <w:noProof/>
            <w:webHidden/>
            <w:lang w:val="en-GB"/>
          </w:rPr>
          <w:fldChar w:fldCharType="begin"/>
        </w:r>
        <w:r w:rsidR="00CE0111" w:rsidRPr="00202A4B">
          <w:rPr>
            <w:noProof/>
            <w:webHidden/>
            <w:lang w:val="en-GB"/>
          </w:rPr>
          <w:instrText xml:space="preserve"> PAGEREF _Toc89700696 \h </w:instrText>
        </w:r>
        <w:r w:rsidR="00CE0111" w:rsidRPr="00202A4B">
          <w:rPr>
            <w:noProof/>
            <w:webHidden/>
            <w:lang w:val="en-GB"/>
          </w:rPr>
        </w:r>
        <w:r w:rsidR="00CE0111" w:rsidRPr="00202A4B">
          <w:rPr>
            <w:noProof/>
            <w:webHidden/>
            <w:lang w:val="en-GB"/>
          </w:rPr>
          <w:fldChar w:fldCharType="separate"/>
        </w:r>
        <w:r w:rsidR="002F18B9">
          <w:rPr>
            <w:noProof/>
            <w:webHidden/>
            <w:lang w:val="en-GB"/>
          </w:rPr>
          <w:t>25</w:t>
        </w:r>
        <w:r w:rsidR="00CE0111" w:rsidRPr="00202A4B">
          <w:rPr>
            <w:noProof/>
            <w:webHidden/>
            <w:lang w:val="en-GB"/>
          </w:rPr>
          <w:fldChar w:fldCharType="end"/>
        </w:r>
      </w:hyperlink>
    </w:p>
    <w:p w14:paraId="29B9D9C7" w14:textId="344ECA8F" w:rsidR="00CE0111" w:rsidRPr="00202A4B" w:rsidRDefault="005F2293">
      <w:pPr>
        <w:pStyle w:val="22"/>
        <w:rPr>
          <w:rFonts w:asciiTheme="minorHAnsi" w:eastAsiaTheme="minorEastAsia" w:hAnsiTheme="minorHAnsi" w:cstheme="minorBidi"/>
          <w:noProof/>
          <w:sz w:val="22"/>
          <w:szCs w:val="22"/>
          <w:lang w:val="en-GB"/>
        </w:rPr>
      </w:pPr>
      <w:hyperlink w:anchor="_Toc89700697" w:history="1">
        <w:r w:rsidR="00CE0111" w:rsidRPr="00E009F1">
          <w:rPr>
            <w:rStyle w:val="afff5"/>
            <w:b/>
            <w:noProof/>
            <w:lang w:val="en-GB"/>
          </w:rPr>
          <w:t>Subsection 1.7.</w:t>
        </w:r>
        <w:r w:rsidR="00CE0111" w:rsidRPr="00202A4B">
          <w:rPr>
            <w:rFonts w:asciiTheme="minorHAnsi" w:eastAsiaTheme="minorEastAsia" w:hAnsiTheme="minorHAnsi" w:cstheme="minorBidi"/>
            <w:noProof/>
            <w:sz w:val="22"/>
            <w:szCs w:val="22"/>
            <w:lang w:val="en-GB"/>
          </w:rPr>
          <w:tab/>
        </w:r>
        <w:r w:rsidR="00CE0111" w:rsidRPr="00E009F1">
          <w:rPr>
            <w:rStyle w:val="afff5"/>
            <w:b/>
            <w:noProof/>
            <w:lang w:val="en-GB"/>
          </w:rPr>
          <w:t xml:space="preserve">Price Tick, </w:t>
        </w:r>
        <w:r w:rsidR="00B44264">
          <w:rPr>
            <w:rStyle w:val="afff5"/>
            <w:b/>
            <w:noProof/>
            <w:lang w:val="en-GB"/>
          </w:rPr>
          <w:t>REPO</w:t>
        </w:r>
        <w:r w:rsidR="00CE0111" w:rsidRPr="00E009F1">
          <w:rPr>
            <w:rStyle w:val="afff5"/>
            <w:b/>
            <w:noProof/>
            <w:lang w:val="en-GB"/>
          </w:rPr>
          <w:t xml:space="preserve"> Rate Tick and interest rate tick</w:t>
        </w:r>
        <w:r w:rsidR="00CE0111" w:rsidRPr="00202A4B">
          <w:rPr>
            <w:noProof/>
            <w:webHidden/>
            <w:lang w:val="en-GB"/>
          </w:rPr>
          <w:tab/>
        </w:r>
        <w:r w:rsidR="00CE0111" w:rsidRPr="00202A4B">
          <w:rPr>
            <w:noProof/>
            <w:webHidden/>
            <w:lang w:val="en-GB"/>
          </w:rPr>
          <w:fldChar w:fldCharType="begin"/>
        </w:r>
        <w:r w:rsidR="00CE0111" w:rsidRPr="00202A4B">
          <w:rPr>
            <w:noProof/>
            <w:webHidden/>
            <w:lang w:val="en-GB"/>
          </w:rPr>
          <w:instrText xml:space="preserve"> PAGEREF _Toc89700697 \h </w:instrText>
        </w:r>
        <w:r w:rsidR="00CE0111" w:rsidRPr="00202A4B">
          <w:rPr>
            <w:noProof/>
            <w:webHidden/>
            <w:lang w:val="en-GB"/>
          </w:rPr>
        </w:r>
        <w:r w:rsidR="00CE0111" w:rsidRPr="00202A4B">
          <w:rPr>
            <w:noProof/>
            <w:webHidden/>
            <w:lang w:val="en-GB"/>
          </w:rPr>
          <w:fldChar w:fldCharType="separate"/>
        </w:r>
        <w:r w:rsidR="002F18B9">
          <w:rPr>
            <w:noProof/>
            <w:webHidden/>
            <w:lang w:val="en-GB"/>
          </w:rPr>
          <w:t>29</w:t>
        </w:r>
        <w:r w:rsidR="00CE0111" w:rsidRPr="00202A4B">
          <w:rPr>
            <w:noProof/>
            <w:webHidden/>
            <w:lang w:val="en-GB"/>
          </w:rPr>
          <w:fldChar w:fldCharType="end"/>
        </w:r>
      </w:hyperlink>
    </w:p>
    <w:p w14:paraId="59E47F55" w14:textId="7AEA4D27" w:rsidR="00CE0111" w:rsidRPr="00202A4B" w:rsidRDefault="005F2293">
      <w:pPr>
        <w:pStyle w:val="22"/>
        <w:rPr>
          <w:rFonts w:asciiTheme="minorHAnsi" w:eastAsiaTheme="minorEastAsia" w:hAnsiTheme="minorHAnsi" w:cstheme="minorBidi"/>
          <w:noProof/>
          <w:sz w:val="22"/>
          <w:szCs w:val="22"/>
          <w:lang w:val="en-GB"/>
        </w:rPr>
      </w:pPr>
      <w:hyperlink w:anchor="_Toc89700698" w:history="1">
        <w:r w:rsidR="00CE0111" w:rsidRPr="00E009F1">
          <w:rPr>
            <w:rStyle w:val="afff5"/>
            <w:b/>
            <w:noProof/>
            <w:lang w:val="en-GB"/>
          </w:rPr>
          <w:t>Subsection 1.8.</w:t>
        </w:r>
        <w:r w:rsidR="00CE0111" w:rsidRPr="00202A4B">
          <w:rPr>
            <w:rFonts w:asciiTheme="minorHAnsi" w:eastAsiaTheme="minorEastAsia" w:hAnsiTheme="minorHAnsi" w:cstheme="minorBidi"/>
            <w:noProof/>
            <w:sz w:val="22"/>
            <w:szCs w:val="22"/>
            <w:lang w:val="en-GB"/>
          </w:rPr>
          <w:tab/>
        </w:r>
        <w:r w:rsidR="00CE0111" w:rsidRPr="00E009F1">
          <w:rPr>
            <w:rStyle w:val="afff5"/>
            <w:b/>
            <w:noProof/>
            <w:lang w:val="en-GB"/>
          </w:rPr>
          <w:t>Standard Lot</w:t>
        </w:r>
        <w:r w:rsidR="00CE0111" w:rsidRPr="00202A4B">
          <w:rPr>
            <w:noProof/>
            <w:webHidden/>
            <w:lang w:val="en-GB"/>
          </w:rPr>
          <w:tab/>
        </w:r>
        <w:r w:rsidR="00CE0111" w:rsidRPr="00202A4B">
          <w:rPr>
            <w:noProof/>
            <w:webHidden/>
            <w:lang w:val="en-GB"/>
          </w:rPr>
          <w:fldChar w:fldCharType="begin"/>
        </w:r>
        <w:r w:rsidR="00CE0111" w:rsidRPr="00202A4B">
          <w:rPr>
            <w:noProof/>
            <w:webHidden/>
            <w:lang w:val="en-GB"/>
          </w:rPr>
          <w:instrText xml:space="preserve"> PAGEREF _Toc89700698 \h </w:instrText>
        </w:r>
        <w:r w:rsidR="00CE0111" w:rsidRPr="00202A4B">
          <w:rPr>
            <w:noProof/>
            <w:webHidden/>
            <w:lang w:val="en-GB"/>
          </w:rPr>
        </w:r>
        <w:r w:rsidR="00CE0111" w:rsidRPr="00202A4B">
          <w:rPr>
            <w:noProof/>
            <w:webHidden/>
            <w:lang w:val="en-GB"/>
          </w:rPr>
          <w:fldChar w:fldCharType="separate"/>
        </w:r>
        <w:r w:rsidR="002F18B9">
          <w:rPr>
            <w:noProof/>
            <w:webHidden/>
            <w:lang w:val="en-GB"/>
          </w:rPr>
          <w:t>29</w:t>
        </w:r>
        <w:r w:rsidR="00CE0111" w:rsidRPr="00202A4B">
          <w:rPr>
            <w:noProof/>
            <w:webHidden/>
            <w:lang w:val="en-GB"/>
          </w:rPr>
          <w:fldChar w:fldCharType="end"/>
        </w:r>
      </w:hyperlink>
    </w:p>
    <w:p w14:paraId="2DF5CA21" w14:textId="37DC7275" w:rsidR="00CE0111" w:rsidRPr="00202A4B" w:rsidRDefault="005F2293">
      <w:pPr>
        <w:pStyle w:val="22"/>
        <w:rPr>
          <w:rFonts w:asciiTheme="minorHAnsi" w:eastAsiaTheme="minorEastAsia" w:hAnsiTheme="minorHAnsi" w:cstheme="minorBidi"/>
          <w:noProof/>
          <w:sz w:val="22"/>
          <w:szCs w:val="22"/>
          <w:lang w:val="en-GB"/>
        </w:rPr>
      </w:pPr>
      <w:hyperlink w:anchor="_Toc89700699" w:history="1">
        <w:r w:rsidR="00CE0111" w:rsidRPr="00E009F1">
          <w:rPr>
            <w:rStyle w:val="afff5"/>
            <w:b/>
            <w:noProof/>
            <w:lang w:val="en-GB"/>
          </w:rPr>
          <w:t>Subsection 1.9.</w:t>
        </w:r>
        <w:r w:rsidR="00CE0111" w:rsidRPr="00202A4B">
          <w:rPr>
            <w:rFonts w:asciiTheme="minorHAnsi" w:eastAsiaTheme="minorEastAsia" w:hAnsiTheme="minorHAnsi" w:cstheme="minorBidi"/>
            <w:noProof/>
            <w:sz w:val="22"/>
            <w:szCs w:val="22"/>
            <w:lang w:val="en-GB"/>
          </w:rPr>
          <w:tab/>
        </w:r>
        <w:r w:rsidR="00CE0111" w:rsidRPr="00E009F1">
          <w:rPr>
            <w:rStyle w:val="afff5"/>
            <w:b/>
            <w:noProof/>
            <w:lang w:val="en-GB"/>
          </w:rPr>
          <w:t>Orders</w:t>
        </w:r>
        <w:r w:rsidR="00CE0111" w:rsidRPr="00E009F1">
          <w:rPr>
            <w:rStyle w:val="afff5"/>
            <w:noProof/>
            <w:lang w:val="en-GB"/>
          </w:rPr>
          <w:t xml:space="preserve"> </w:t>
        </w:r>
        <w:r w:rsidR="00CE0111" w:rsidRPr="00E009F1">
          <w:rPr>
            <w:rStyle w:val="afff5"/>
            <w:b/>
            <w:bCs/>
            <w:noProof/>
            <w:lang w:val="en-GB"/>
          </w:rPr>
          <w:t>and Quotes</w:t>
        </w:r>
        <w:r w:rsidR="00CE0111" w:rsidRPr="00202A4B">
          <w:rPr>
            <w:noProof/>
            <w:webHidden/>
            <w:lang w:val="en-GB"/>
          </w:rPr>
          <w:tab/>
        </w:r>
        <w:r w:rsidR="00CE0111" w:rsidRPr="00202A4B">
          <w:rPr>
            <w:noProof/>
            <w:webHidden/>
            <w:lang w:val="en-GB"/>
          </w:rPr>
          <w:fldChar w:fldCharType="begin"/>
        </w:r>
        <w:r w:rsidR="00CE0111" w:rsidRPr="00202A4B">
          <w:rPr>
            <w:noProof/>
            <w:webHidden/>
            <w:lang w:val="en-GB"/>
          </w:rPr>
          <w:instrText xml:space="preserve"> PAGEREF _Toc89700699 \h </w:instrText>
        </w:r>
        <w:r w:rsidR="00CE0111" w:rsidRPr="00202A4B">
          <w:rPr>
            <w:noProof/>
            <w:webHidden/>
            <w:lang w:val="en-GB"/>
          </w:rPr>
        </w:r>
        <w:r w:rsidR="00CE0111" w:rsidRPr="00202A4B">
          <w:rPr>
            <w:noProof/>
            <w:webHidden/>
            <w:lang w:val="en-GB"/>
          </w:rPr>
          <w:fldChar w:fldCharType="separate"/>
        </w:r>
        <w:r w:rsidR="002F18B9">
          <w:rPr>
            <w:noProof/>
            <w:webHidden/>
            <w:lang w:val="en-GB"/>
          </w:rPr>
          <w:t>30</w:t>
        </w:r>
        <w:r w:rsidR="00CE0111" w:rsidRPr="00202A4B">
          <w:rPr>
            <w:noProof/>
            <w:webHidden/>
            <w:lang w:val="en-GB"/>
          </w:rPr>
          <w:fldChar w:fldCharType="end"/>
        </w:r>
      </w:hyperlink>
    </w:p>
    <w:p w14:paraId="49581D31" w14:textId="57D9A10B" w:rsidR="00CE0111" w:rsidRPr="00202A4B" w:rsidRDefault="005F2293">
      <w:pPr>
        <w:pStyle w:val="22"/>
        <w:rPr>
          <w:rFonts w:asciiTheme="minorHAnsi" w:eastAsiaTheme="minorEastAsia" w:hAnsiTheme="minorHAnsi" w:cstheme="minorBidi"/>
          <w:noProof/>
          <w:sz w:val="22"/>
          <w:szCs w:val="22"/>
          <w:lang w:val="en-GB"/>
        </w:rPr>
      </w:pPr>
      <w:hyperlink w:anchor="_Toc89700700" w:history="1">
        <w:r w:rsidR="00CE0111" w:rsidRPr="00E009F1">
          <w:rPr>
            <w:rStyle w:val="afff5"/>
            <w:b/>
            <w:noProof/>
            <w:lang w:val="en-GB"/>
          </w:rPr>
          <w:t>Subsection 1.10.</w:t>
        </w:r>
        <w:r w:rsidR="00CE0111" w:rsidRPr="00202A4B">
          <w:rPr>
            <w:rFonts w:asciiTheme="minorHAnsi" w:eastAsiaTheme="minorEastAsia" w:hAnsiTheme="minorHAnsi" w:cstheme="minorBidi"/>
            <w:noProof/>
            <w:sz w:val="22"/>
            <w:szCs w:val="22"/>
            <w:lang w:val="en-GB"/>
          </w:rPr>
          <w:tab/>
        </w:r>
        <w:r w:rsidR="00CE0111" w:rsidRPr="00E009F1">
          <w:rPr>
            <w:rStyle w:val="afff5"/>
            <w:b/>
            <w:noProof/>
            <w:lang w:val="en-GB"/>
          </w:rPr>
          <w:t>Specifics</w:t>
        </w:r>
        <w:r w:rsidR="00CE0111" w:rsidRPr="00E009F1">
          <w:rPr>
            <w:rStyle w:val="afff5"/>
            <w:noProof/>
            <w:lang w:val="en-GB"/>
          </w:rPr>
          <w:t xml:space="preserve"> </w:t>
        </w:r>
        <w:r w:rsidR="00CE0111" w:rsidRPr="00E009F1">
          <w:rPr>
            <w:rStyle w:val="afff5"/>
            <w:b/>
            <w:noProof/>
            <w:lang w:val="en-GB"/>
          </w:rPr>
          <w:t>of trading in bonds</w:t>
        </w:r>
        <w:r w:rsidR="00CE0111" w:rsidRPr="00202A4B">
          <w:rPr>
            <w:noProof/>
            <w:webHidden/>
            <w:lang w:val="en-GB"/>
          </w:rPr>
          <w:tab/>
        </w:r>
        <w:r w:rsidR="00CE0111" w:rsidRPr="00202A4B">
          <w:rPr>
            <w:noProof/>
            <w:webHidden/>
            <w:lang w:val="en-GB"/>
          </w:rPr>
          <w:fldChar w:fldCharType="begin"/>
        </w:r>
        <w:r w:rsidR="00CE0111" w:rsidRPr="00202A4B">
          <w:rPr>
            <w:noProof/>
            <w:webHidden/>
            <w:lang w:val="en-GB"/>
          </w:rPr>
          <w:instrText xml:space="preserve"> PAGEREF _Toc89700700 \h </w:instrText>
        </w:r>
        <w:r w:rsidR="00CE0111" w:rsidRPr="00202A4B">
          <w:rPr>
            <w:noProof/>
            <w:webHidden/>
            <w:lang w:val="en-GB"/>
          </w:rPr>
        </w:r>
        <w:r w:rsidR="00CE0111" w:rsidRPr="00202A4B">
          <w:rPr>
            <w:noProof/>
            <w:webHidden/>
            <w:lang w:val="en-GB"/>
          </w:rPr>
          <w:fldChar w:fldCharType="separate"/>
        </w:r>
        <w:r w:rsidR="002F18B9">
          <w:rPr>
            <w:noProof/>
            <w:webHidden/>
            <w:lang w:val="en-GB"/>
          </w:rPr>
          <w:t>38</w:t>
        </w:r>
        <w:r w:rsidR="00CE0111" w:rsidRPr="00202A4B">
          <w:rPr>
            <w:noProof/>
            <w:webHidden/>
            <w:lang w:val="en-GB"/>
          </w:rPr>
          <w:fldChar w:fldCharType="end"/>
        </w:r>
      </w:hyperlink>
    </w:p>
    <w:p w14:paraId="5464CC66" w14:textId="49C520A1" w:rsidR="00CE0111" w:rsidRPr="00202A4B" w:rsidRDefault="005F2293">
      <w:pPr>
        <w:pStyle w:val="22"/>
        <w:rPr>
          <w:rFonts w:asciiTheme="minorHAnsi" w:eastAsiaTheme="minorEastAsia" w:hAnsiTheme="minorHAnsi" w:cstheme="minorBidi"/>
          <w:noProof/>
          <w:sz w:val="22"/>
          <w:szCs w:val="22"/>
          <w:lang w:val="en-GB"/>
        </w:rPr>
      </w:pPr>
      <w:hyperlink w:anchor="_Toc89700701" w:history="1">
        <w:r w:rsidR="00CE0111" w:rsidRPr="00E009F1">
          <w:rPr>
            <w:rStyle w:val="afff5"/>
            <w:b/>
            <w:noProof/>
            <w:lang w:val="en-GB"/>
          </w:rPr>
          <w:t>Subsection 1.11.</w:t>
        </w:r>
        <w:r w:rsidR="00CE0111" w:rsidRPr="00202A4B">
          <w:rPr>
            <w:rFonts w:asciiTheme="minorHAnsi" w:eastAsiaTheme="minorEastAsia" w:hAnsiTheme="minorHAnsi" w:cstheme="minorBidi"/>
            <w:noProof/>
            <w:sz w:val="22"/>
            <w:szCs w:val="22"/>
            <w:lang w:val="en-GB"/>
          </w:rPr>
          <w:tab/>
        </w:r>
        <w:r w:rsidR="00CE0111" w:rsidRPr="00E009F1">
          <w:rPr>
            <w:rStyle w:val="afff5"/>
            <w:b/>
            <w:noProof/>
            <w:lang w:val="en-GB"/>
          </w:rPr>
          <w:t>Specifics of trading in securities except bonds</w:t>
        </w:r>
        <w:r w:rsidR="00CE0111" w:rsidRPr="00202A4B">
          <w:rPr>
            <w:noProof/>
            <w:webHidden/>
            <w:lang w:val="en-GB"/>
          </w:rPr>
          <w:tab/>
        </w:r>
        <w:r w:rsidR="00CE0111" w:rsidRPr="00202A4B">
          <w:rPr>
            <w:noProof/>
            <w:webHidden/>
            <w:lang w:val="en-GB"/>
          </w:rPr>
          <w:fldChar w:fldCharType="begin"/>
        </w:r>
        <w:r w:rsidR="00CE0111" w:rsidRPr="00202A4B">
          <w:rPr>
            <w:noProof/>
            <w:webHidden/>
            <w:lang w:val="en-GB"/>
          </w:rPr>
          <w:instrText xml:space="preserve"> PAGEREF _Toc89700701 \h </w:instrText>
        </w:r>
        <w:r w:rsidR="00CE0111" w:rsidRPr="00202A4B">
          <w:rPr>
            <w:noProof/>
            <w:webHidden/>
            <w:lang w:val="en-GB"/>
          </w:rPr>
        </w:r>
        <w:r w:rsidR="00CE0111" w:rsidRPr="00202A4B">
          <w:rPr>
            <w:noProof/>
            <w:webHidden/>
            <w:lang w:val="en-GB"/>
          </w:rPr>
          <w:fldChar w:fldCharType="separate"/>
        </w:r>
        <w:r w:rsidR="002F18B9">
          <w:rPr>
            <w:noProof/>
            <w:webHidden/>
            <w:lang w:val="en-GB"/>
          </w:rPr>
          <w:t>39</w:t>
        </w:r>
        <w:r w:rsidR="00CE0111" w:rsidRPr="00202A4B">
          <w:rPr>
            <w:noProof/>
            <w:webHidden/>
            <w:lang w:val="en-GB"/>
          </w:rPr>
          <w:fldChar w:fldCharType="end"/>
        </w:r>
      </w:hyperlink>
    </w:p>
    <w:p w14:paraId="3A02389A" w14:textId="74EBCE30" w:rsidR="00CE0111" w:rsidRPr="00202A4B" w:rsidRDefault="005F2293">
      <w:pPr>
        <w:pStyle w:val="22"/>
        <w:rPr>
          <w:rFonts w:asciiTheme="minorHAnsi" w:eastAsiaTheme="minorEastAsia" w:hAnsiTheme="minorHAnsi" w:cstheme="minorBidi"/>
          <w:noProof/>
          <w:sz w:val="22"/>
          <w:szCs w:val="22"/>
          <w:lang w:val="en-GB"/>
        </w:rPr>
      </w:pPr>
      <w:hyperlink w:anchor="_Toc89700702" w:history="1">
        <w:r w:rsidR="00CE0111" w:rsidRPr="00E009F1">
          <w:rPr>
            <w:rStyle w:val="afff5"/>
            <w:b/>
            <w:noProof/>
            <w:lang w:val="en-GB"/>
          </w:rPr>
          <w:t>Subsection 1.12.</w:t>
        </w:r>
        <w:r w:rsidR="00CE0111" w:rsidRPr="00202A4B">
          <w:rPr>
            <w:rFonts w:asciiTheme="minorHAnsi" w:eastAsiaTheme="minorEastAsia" w:hAnsiTheme="minorHAnsi" w:cstheme="minorBidi"/>
            <w:noProof/>
            <w:sz w:val="22"/>
            <w:szCs w:val="22"/>
            <w:lang w:val="en-GB"/>
          </w:rPr>
          <w:tab/>
        </w:r>
        <w:r w:rsidR="00CE0111" w:rsidRPr="00E009F1">
          <w:rPr>
            <w:rStyle w:val="afff5"/>
            <w:b/>
            <w:noProof/>
            <w:lang w:val="en-GB"/>
          </w:rPr>
          <w:t>Procedure of interaction with the clearing organisation. Procedure for the settlement of transactions</w:t>
        </w:r>
        <w:r w:rsidR="00CE0111" w:rsidRPr="00202A4B">
          <w:rPr>
            <w:noProof/>
            <w:webHidden/>
            <w:lang w:val="en-GB"/>
          </w:rPr>
          <w:tab/>
        </w:r>
        <w:r w:rsidR="00CE0111" w:rsidRPr="00202A4B">
          <w:rPr>
            <w:noProof/>
            <w:webHidden/>
            <w:lang w:val="en-GB"/>
          </w:rPr>
          <w:fldChar w:fldCharType="begin"/>
        </w:r>
        <w:r w:rsidR="00CE0111" w:rsidRPr="00202A4B">
          <w:rPr>
            <w:noProof/>
            <w:webHidden/>
            <w:lang w:val="en-GB"/>
          </w:rPr>
          <w:instrText xml:space="preserve"> PAGEREF _Toc89700702 \h </w:instrText>
        </w:r>
        <w:r w:rsidR="00CE0111" w:rsidRPr="00202A4B">
          <w:rPr>
            <w:noProof/>
            <w:webHidden/>
            <w:lang w:val="en-GB"/>
          </w:rPr>
        </w:r>
        <w:r w:rsidR="00CE0111" w:rsidRPr="00202A4B">
          <w:rPr>
            <w:noProof/>
            <w:webHidden/>
            <w:lang w:val="en-GB"/>
          </w:rPr>
          <w:fldChar w:fldCharType="separate"/>
        </w:r>
        <w:r w:rsidR="002F18B9">
          <w:rPr>
            <w:noProof/>
            <w:webHidden/>
            <w:lang w:val="en-GB"/>
          </w:rPr>
          <w:t>39</w:t>
        </w:r>
        <w:r w:rsidR="00CE0111" w:rsidRPr="00202A4B">
          <w:rPr>
            <w:noProof/>
            <w:webHidden/>
            <w:lang w:val="en-GB"/>
          </w:rPr>
          <w:fldChar w:fldCharType="end"/>
        </w:r>
      </w:hyperlink>
    </w:p>
    <w:p w14:paraId="024233BB" w14:textId="19C961ED" w:rsidR="00CE0111" w:rsidRPr="00202A4B" w:rsidRDefault="005F2293">
      <w:pPr>
        <w:pStyle w:val="22"/>
        <w:rPr>
          <w:rFonts w:asciiTheme="minorHAnsi" w:eastAsiaTheme="minorEastAsia" w:hAnsiTheme="minorHAnsi" w:cstheme="minorBidi"/>
          <w:noProof/>
          <w:sz w:val="22"/>
          <w:szCs w:val="22"/>
          <w:lang w:val="en-GB"/>
        </w:rPr>
      </w:pPr>
      <w:hyperlink w:anchor="_Toc89700703" w:history="1">
        <w:r w:rsidR="00CE0111" w:rsidRPr="00E009F1">
          <w:rPr>
            <w:rStyle w:val="afff5"/>
            <w:b/>
            <w:noProof/>
            <w:lang w:val="en-GB"/>
          </w:rPr>
          <w:t>Subsection 1.13.</w:t>
        </w:r>
        <w:r w:rsidR="00CE0111" w:rsidRPr="00202A4B">
          <w:rPr>
            <w:rFonts w:asciiTheme="minorHAnsi" w:eastAsiaTheme="minorEastAsia" w:hAnsiTheme="minorHAnsi" w:cstheme="minorBidi"/>
            <w:noProof/>
            <w:sz w:val="22"/>
            <w:szCs w:val="22"/>
            <w:lang w:val="en-GB"/>
          </w:rPr>
          <w:tab/>
        </w:r>
        <w:r w:rsidR="00CE0111" w:rsidRPr="00E009F1">
          <w:rPr>
            <w:rStyle w:val="afff5"/>
            <w:b/>
            <w:noProof/>
            <w:lang w:val="en-GB"/>
          </w:rPr>
          <w:t>Rules for prevention, detection and repression of misuse of insider information and/or market manipulation, as well as measures aimed at preventing market disruptions</w:t>
        </w:r>
        <w:r w:rsidR="00CE0111" w:rsidRPr="00202A4B">
          <w:rPr>
            <w:noProof/>
            <w:webHidden/>
            <w:lang w:val="en-GB"/>
          </w:rPr>
          <w:tab/>
        </w:r>
        <w:r w:rsidR="00CE0111" w:rsidRPr="00202A4B">
          <w:rPr>
            <w:noProof/>
            <w:webHidden/>
            <w:lang w:val="en-GB"/>
          </w:rPr>
          <w:fldChar w:fldCharType="begin"/>
        </w:r>
        <w:r w:rsidR="00CE0111" w:rsidRPr="00202A4B">
          <w:rPr>
            <w:noProof/>
            <w:webHidden/>
            <w:lang w:val="en-GB"/>
          </w:rPr>
          <w:instrText xml:space="preserve"> PAGEREF _Toc89700703 \h </w:instrText>
        </w:r>
        <w:r w:rsidR="00CE0111" w:rsidRPr="00202A4B">
          <w:rPr>
            <w:noProof/>
            <w:webHidden/>
            <w:lang w:val="en-GB"/>
          </w:rPr>
        </w:r>
        <w:r w:rsidR="00CE0111" w:rsidRPr="00202A4B">
          <w:rPr>
            <w:noProof/>
            <w:webHidden/>
            <w:lang w:val="en-GB"/>
          </w:rPr>
          <w:fldChar w:fldCharType="separate"/>
        </w:r>
        <w:r w:rsidR="002F18B9">
          <w:rPr>
            <w:noProof/>
            <w:webHidden/>
            <w:lang w:val="en-GB"/>
          </w:rPr>
          <w:t>44</w:t>
        </w:r>
        <w:r w:rsidR="00CE0111" w:rsidRPr="00202A4B">
          <w:rPr>
            <w:noProof/>
            <w:webHidden/>
            <w:lang w:val="en-GB"/>
          </w:rPr>
          <w:fldChar w:fldCharType="end"/>
        </w:r>
      </w:hyperlink>
    </w:p>
    <w:p w14:paraId="40C740DC" w14:textId="147E03DB" w:rsidR="00CE0111" w:rsidRPr="00202A4B" w:rsidRDefault="005F2293">
      <w:pPr>
        <w:pStyle w:val="22"/>
        <w:rPr>
          <w:rFonts w:asciiTheme="minorHAnsi" w:eastAsiaTheme="minorEastAsia" w:hAnsiTheme="minorHAnsi" w:cstheme="minorBidi"/>
          <w:noProof/>
          <w:sz w:val="22"/>
          <w:szCs w:val="22"/>
          <w:lang w:val="en-GB"/>
        </w:rPr>
      </w:pPr>
      <w:hyperlink w:anchor="_Toc89700704" w:history="1">
        <w:r w:rsidR="00CE0111" w:rsidRPr="00E009F1">
          <w:rPr>
            <w:rStyle w:val="afff5"/>
            <w:b/>
            <w:noProof/>
            <w:lang w:val="en-GB"/>
          </w:rPr>
          <w:t>Subsection 1.14.</w:t>
        </w:r>
        <w:r w:rsidR="00CE0111" w:rsidRPr="00202A4B">
          <w:rPr>
            <w:rFonts w:asciiTheme="minorHAnsi" w:eastAsiaTheme="minorEastAsia" w:hAnsiTheme="minorHAnsi" w:cstheme="minorBidi"/>
            <w:noProof/>
            <w:sz w:val="22"/>
            <w:szCs w:val="22"/>
            <w:lang w:val="en-GB"/>
          </w:rPr>
          <w:tab/>
        </w:r>
        <w:r w:rsidR="00CE0111" w:rsidRPr="00E009F1">
          <w:rPr>
            <w:rStyle w:val="afff5"/>
            <w:b/>
            <w:noProof/>
            <w:lang w:val="en-GB"/>
          </w:rPr>
          <w:t>Indices</w:t>
        </w:r>
        <w:r w:rsidR="00CE0111" w:rsidRPr="00202A4B">
          <w:rPr>
            <w:noProof/>
            <w:webHidden/>
            <w:lang w:val="en-GB"/>
          </w:rPr>
          <w:tab/>
        </w:r>
        <w:r w:rsidR="00CE0111" w:rsidRPr="00202A4B">
          <w:rPr>
            <w:noProof/>
            <w:webHidden/>
            <w:lang w:val="en-GB"/>
          </w:rPr>
          <w:fldChar w:fldCharType="begin"/>
        </w:r>
        <w:r w:rsidR="00CE0111" w:rsidRPr="00202A4B">
          <w:rPr>
            <w:noProof/>
            <w:webHidden/>
            <w:lang w:val="en-GB"/>
          </w:rPr>
          <w:instrText xml:space="preserve"> PAGEREF _Toc89700704 \h </w:instrText>
        </w:r>
        <w:r w:rsidR="00CE0111" w:rsidRPr="00202A4B">
          <w:rPr>
            <w:noProof/>
            <w:webHidden/>
            <w:lang w:val="en-GB"/>
          </w:rPr>
        </w:r>
        <w:r w:rsidR="00CE0111" w:rsidRPr="00202A4B">
          <w:rPr>
            <w:noProof/>
            <w:webHidden/>
            <w:lang w:val="en-GB"/>
          </w:rPr>
          <w:fldChar w:fldCharType="separate"/>
        </w:r>
        <w:r w:rsidR="002F18B9">
          <w:rPr>
            <w:noProof/>
            <w:webHidden/>
            <w:lang w:val="en-GB"/>
          </w:rPr>
          <w:t>47</w:t>
        </w:r>
        <w:r w:rsidR="00CE0111" w:rsidRPr="00202A4B">
          <w:rPr>
            <w:noProof/>
            <w:webHidden/>
            <w:lang w:val="en-GB"/>
          </w:rPr>
          <w:fldChar w:fldCharType="end"/>
        </w:r>
      </w:hyperlink>
    </w:p>
    <w:p w14:paraId="37100D0B" w14:textId="1F5D43B4" w:rsidR="00CE0111" w:rsidRPr="00202A4B" w:rsidRDefault="005F2293">
      <w:pPr>
        <w:pStyle w:val="22"/>
        <w:rPr>
          <w:rFonts w:asciiTheme="minorHAnsi" w:eastAsiaTheme="minorEastAsia" w:hAnsiTheme="minorHAnsi" w:cstheme="minorBidi"/>
          <w:noProof/>
          <w:sz w:val="22"/>
          <w:szCs w:val="22"/>
          <w:lang w:val="en-GB"/>
        </w:rPr>
      </w:pPr>
      <w:hyperlink w:anchor="_Toc89700705" w:history="1">
        <w:r w:rsidR="00CE0111" w:rsidRPr="00E009F1">
          <w:rPr>
            <w:rStyle w:val="afff5"/>
            <w:b/>
            <w:noProof/>
            <w:lang w:val="en-GB"/>
          </w:rPr>
          <w:t>Subsection 1.15.</w:t>
        </w:r>
        <w:r w:rsidR="00CE0111" w:rsidRPr="00202A4B">
          <w:rPr>
            <w:rFonts w:asciiTheme="minorHAnsi" w:eastAsiaTheme="minorEastAsia" w:hAnsiTheme="minorHAnsi" w:cstheme="minorBidi"/>
            <w:noProof/>
            <w:sz w:val="22"/>
            <w:szCs w:val="22"/>
            <w:lang w:val="en-GB"/>
          </w:rPr>
          <w:tab/>
        </w:r>
        <w:r w:rsidR="00CE0111" w:rsidRPr="00E009F1">
          <w:rPr>
            <w:rStyle w:val="afff5"/>
            <w:b/>
            <w:noProof/>
            <w:lang w:val="en-GB"/>
          </w:rPr>
          <w:t>Payment of commission fees payable for organisation of trading on the Equity and Bond Market</w:t>
        </w:r>
        <w:r w:rsidR="00CE0111" w:rsidRPr="00202A4B">
          <w:rPr>
            <w:noProof/>
            <w:webHidden/>
            <w:lang w:val="en-GB"/>
          </w:rPr>
          <w:tab/>
        </w:r>
        <w:r w:rsidR="00CE0111" w:rsidRPr="00202A4B">
          <w:rPr>
            <w:noProof/>
            <w:webHidden/>
            <w:lang w:val="en-GB"/>
          </w:rPr>
          <w:fldChar w:fldCharType="begin"/>
        </w:r>
        <w:r w:rsidR="00CE0111" w:rsidRPr="00202A4B">
          <w:rPr>
            <w:noProof/>
            <w:webHidden/>
            <w:lang w:val="en-GB"/>
          </w:rPr>
          <w:instrText xml:space="preserve"> PAGEREF _Toc89700705 \h </w:instrText>
        </w:r>
        <w:r w:rsidR="00CE0111" w:rsidRPr="00202A4B">
          <w:rPr>
            <w:noProof/>
            <w:webHidden/>
            <w:lang w:val="en-GB"/>
          </w:rPr>
        </w:r>
        <w:r w:rsidR="00CE0111" w:rsidRPr="00202A4B">
          <w:rPr>
            <w:noProof/>
            <w:webHidden/>
            <w:lang w:val="en-GB"/>
          </w:rPr>
          <w:fldChar w:fldCharType="separate"/>
        </w:r>
        <w:r w:rsidR="002F18B9">
          <w:rPr>
            <w:noProof/>
            <w:webHidden/>
            <w:lang w:val="en-GB"/>
          </w:rPr>
          <w:t>47</w:t>
        </w:r>
        <w:r w:rsidR="00CE0111" w:rsidRPr="00202A4B">
          <w:rPr>
            <w:noProof/>
            <w:webHidden/>
            <w:lang w:val="en-GB"/>
          </w:rPr>
          <w:fldChar w:fldCharType="end"/>
        </w:r>
      </w:hyperlink>
    </w:p>
    <w:p w14:paraId="7DD136A9" w14:textId="10850A63" w:rsidR="00CE0111" w:rsidRPr="00202A4B" w:rsidRDefault="005F2293">
      <w:pPr>
        <w:pStyle w:val="22"/>
        <w:rPr>
          <w:rFonts w:asciiTheme="minorHAnsi" w:eastAsiaTheme="minorEastAsia" w:hAnsiTheme="minorHAnsi" w:cstheme="minorBidi"/>
          <w:noProof/>
          <w:sz w:val="22"/>
          <w:szCs w:val="22"/>
          <w:lang w:val="en-GB"/>
        </w:rPr>
      </w:pPr>
      <w:hyperlink w:anchor="_Toc89700706" w:history="1">
        <w:r w:rsidR="00CE0111" w:rsidRPr="00E009F1">
          <w:rPr>
            <w:rStyle w:val="afff5"/>
            <w:b/>
            <w:noProof/>
            <w:lang w:val="en-GB"/>
          </w:rPr>
          <w:t>Subsection 1.16.</w:t>
        </w:r>
        <w:r w:rsidR="00CE0111" w:rsidRPr="00202A4B">
          <w:rPr>
            <w:rFonts w:asciiTheme="minorHAnsi" w:eastAsiaTheme="minorEastAsia" w:hAnsiTheme="minorHAnsi" w:cstheme="minorBidi"/>
            <w:noProof/>
            <w:sz w:val="22"/>
            <w:szCs w:val="22"/>
            <w:lang w:val="en-GB"/>
          </w:rPr>
          <w:tab/>
        </w:r>
        <w:r w:rsidR="00CE0111" w:rsidRPr="00E009F1">
          <w:rPr>
            <w:rStyle w:val="afff5"/>
            <w:b/>
            <w:noProof/>
            <w:lang w:val="en-GB"/>
          </w:rPr>
          <w:t>Procedure for trading to be suspended, halted or resumed</w:t>
        </w:r>
        <w:r w:rsidR="00CE0111" w:rsidRPr="00202A4B">
          <w:rPr>
            <w:noProof/>
            <w:webHidden/>
            <w:lang w:val="en-GB"/>
          </w:rPr>
          <w:tab/>
        </w:r>
        <w:r w:rsidR="00CE0111" w:rsidRPr="00202A4B">
          <w:rPr>
            <w:noProof/>
            <w:webHidden/>
            <w:lang w:val="en-GB"/>
          </w:rPr>
          <w:fldChar w:fldCharType="begin"/>
        </w:r>
        <w:r w:rsidR="00CE0111" w:rsidRPr="00202A4B">
          <w:rPr>
            <w:noProof/>
            <w:webHidden/>
            <w:lang w:val="en-GB"/>
          </w:rPr>
          <w:instrText xml:space="preserve"> PAGEREF _Toc89700706 \h </w:instrText>
        </w:r>
        <w:r w:rsidR="00CE0111" w:rsidRPr="00202A4B">
          <w:rPr>
            <w:noProof/>
            <w:webHidden/>
            <w:lang w:val="en-GB"/>
          </w:rPr>
        </w:r>
        <w:r w:rsidR="00CE0111" w:rsidRPr="00202A4B">
          <w:rPr>
            <w:noProof/>
            <w:webHidden/>
            <w:lang w:val="en-GB"/>
          </w:rPr>
          <w:fldChar w:fldCharType="separate"/>
        </w:r>
        <w:r w:rsidR="002F18B9">
          <w:rPr>
            <w:noProof/>
            <w:webHidden/>
            <w:lang w:val="en-GB"/>
          </w:rPr>
          <w:t>48</w:t>
        </w:r>
        <w:r w:rsidR="00CE0111" w:rsidRPr="00202A4B">
          <w:rPr>
            <w:noProof/>
            <w:webHidden/>
            <w:lang w:val="en-GB"/>
          </w:rPr>
          <w:fldChar w:fldCharType="end"/>
        </w:r>
      </w:hyperlink>
    </w:p>
    <w:p w14:paraId="5E2ADF2A" w14:textId="4156A4F0" w:rsidR="00CE0111" w:rsidRPr="00202A4B" w:rsidRDefault="005F2293">
      <w:pPr>
        <w:pStyle w:val="22"/>
        <w:rPr>
          <w:rFonts w:asciiTheme="minorHAnsi" w:eastAsiaTheme="minorEastAsia" w:hAnsiTheme="minorHAnsi" w:cstheme="minorBidi"/>
          <w:noProof/>
          <w:sz w:val="22"/>
          <w:szCs w:val="22"/>
          <w:lang w:val="en-GB"/>
        </w:rPr>
      </w:pPr>
      <w:hyperlink w:anchor="_Toc89700707" w:history="1">
        <w:r w:rsidR="00CE0111" w:rsidRPr="00E009F1">
          <w:rPr>
            <w:rStyle w:val="afff5"/>
            <w:b/>
            <w:noProof/>
            <w:lang w:val="en-GB"/>
          </w:rPr>
          <w:t>Subsection 1.17.</w:t>
        </w:r>
        <w:r w:rsidR="00CE0111" w:rsidRPr="00202A4B">
          <w:rPr>
            <w:rFonts w:asciiTheme="minorHAnsi" w:eastAsiaTheme="minorEastAsia" w:hAnsiTheme="minorHAnsi" w:cstheme="minorBidi"/>
            <w:noProof/>
            <w:sz w:val="22"/>
            <w:szCs w:val="22"/>
            <w:lang w:val="en-GB"/>
          </w:rPr>
          <w:tab/>
        </w:r>
        <w:r w:rsidR="00CE0111" w:rsidRPr="00E009F1">
          <w:rPr>
            <w:rStyle w:val="afff5"/>
            <w:b/>
            <w:noProof/>
            <w:lang w:val="en-GB"/>
          </w:rPr>
          <w:t>Trading rules compliance and market data use monitoring</w:t>
        </w:r>
        <w:r w:rsidR="00CE0111" w:rsidRPr="00202A4B">
          <w:rPr>
            <w:noProof/>
            <w:webHidden/>
            <w:lang w:val="en-GB"/>
          </w:rPr>
          <w:tab/>
        </w:r>
        <w:r w:rsidR="00CE0111" w:rsidRPr="00202A4B">
          <w:rPr>
            <w:noProof/>
            <w:webHidden/>
            <w:lang w:val="en-GB"/>
          </w:rPr>
          <w:fldChar w:fldCharType="begin"/>
        </w:r>
        <w:r w:rsidR="00CE0111" w:rsidRPr="00202A4B">
          <w:rPr>
            <w:noProof/>
            <w:webHidden/>
            <w:lang w:val="en-GB"/>
          </w:rPr>
          <w:instrText xml:space="preserve"> PAGEREF _Toc89700707 \h </w:instrText>
        </w:r>
        <w:r w:rsidR="00CE0111" w:rsidRPr="00202A4B">
          <w:rPr>
            <w:noProof/>
            <w:webHidden/>
            <w:lang w:val="en-GB"/>
          </w:rPr>
        </w:r>
        <w:r w:rsidR="00CE0111" w:rsidRPr="00202A4B">
          <w:rPr>
            <w:noProof/>
            <w:webHidden/>
            <w:lang w:val="en-GB"/>
          </w:rPr>
          <w:fldChar w:fldCharType="separate"/>
        </w:r>
        <w:r w:rsidR="002F18B9">
          <w:rPr>
            <w:noProof/>
            <w:webHidden/>
            <w:lang w:val="en-GB"/>
          </w:rPr>
          <w:t>49</w:t>
        </w:r>
        <w:r w:rsidR="00CE0111" w:rsidRPr="00202A4B">
          <w:rPr>
            <w:noProof/>
            <w:webHidden/>
            <w:lang w:val="en-GB"/>
          </w:rPr>
          <w:fldChar w:fldCharType="end"/>
        </w:r>
      </w:hyperlink>
    </w:p>
    <w:p w14:paraId="2DC02C25" w14:textId="69CD4EBA" w:rsidR="00CE0111" w:rsidRPr="00202A4B" w:rsidRDefault="005F2293">
      <w:pPr>
        <w:pStyle w:val="22"/>
        <w:rPr>
          <w:rFonts w:asciiTheme="minorHAnsi" w:eastAsiaTheme="minorEastAsia" w:hAnsiTheme="minorHAnsi" w:cstheme="minorBidi"/>
          <w:noProof/>
          <w:sz w:val="22"/>
          <w:szCs w:val="22"/>
          <w:lang w:val="en-GB"/>
        </w:rPr>
      </w:pPr>
      <w:hyperlink w:anchor="_Toc89700708" w:history="1">
        <w:r w:rsidR="00CE0111" w:rsidRPr="00E009F1">
          <w:rPr>
            <w:rStyle w:val="afff5"/>
            <w:b/>
            <w:noProof/>
            <w:lang w:val="en-GB"/>
          </w:rPr>
          <w:t>Subsection 1.18.</w:t>
        </w:r>
        <w:r w:rsidR="00CE0111" w:rsidRPr="00202A4B">
          <w:rPr>
            <w:rFonts w:asciiTheme="minorHAnsi" w:eastAsiaTheme="minorEastAsia" w:hAnsiTheme="minorHAnsi" w:cstheme="minorBidi"/>
            <w:noProof/>
            <w:sz w:val="22"/>
            <w:szCs w:val="22"/>
            <w:lang w:val="en-GB"/>
          </w:rPr>
          <w:tab/>
        </w:r>
        <w:r w:rsidR="00CE0111" w:rsidRPr="00E009F1">
          <w:rPr>
            <w:rStyle w:val="afff5"/>
            <w:b/>
            <w:noProof/>
            <w:lang w:val="en-GB"/>
          </w:rPr>
          <w:t>Responsibility for violation of the on-exchange operations and market data use rules</w:t>
        </w:r>
        <w:r w:rsidR="00CE0111" w:rsidRPr="00202A4B">
          <w:rPr>
            <w:noProof/>
            <w:webHidden/>
            <w:lang w:val="en-GB"/>
          </w:rPr>
          <w:tab/>
        </w:r>
        <w:r w:rsidR="00CE0111" w:rsidRPr="00202A4B">
          <w:rPr>
            <w:noProof/>
            <w:webHidden/>
            <w:lang w:val="en-GB"/>
          </w:rPr>
          <w:fldChar w:fldCharType="begin"/>
        </w:r>
        <w:r w:rsidR="00CE0111" w:rsidRPr="00202A4B">
          <w:rPr>
            <w:noProof/>
            <w:webHidden/>
            <w:lang w:val="en-GB"/>
          </w:rPr>
          <w:instrText xml:space="preserve"> PAGEREF _Toc89700708 \h </w:instrText>
        </w:r>
        <w:r w:rsidR="00CE0111" w:rsidRPr="00202A4B">
          <w:rPr>
            <w:noProof/>
            <w:webHidden/>
            <w:lang w:val="en-GB"/>
          </w:rPr>
        </w:r>
        <w:r w:rsidR="00CE0111" w:rsidRPr="00202A4B">
          <w:rPr>
            <w:noProof/>
            <w:webHidden/>
            <w:lang w:val="en-GB"/>
          </w:rPr>
          <w:fldChar w:fldCharType="separate"/>
        </w:r>
        <w:r w:rsidR="002F18B9">
          <w:rPr>
            <w:noProof/>
            <w:webHidden/>
            <w:lang w:val="en-GB"/>
          </w:rPr>
          <w:t>50</w:t>
        </w:r>
        <w:r w:rsidR="00CE0111" w:rsidRPr="00202A4B">
          <w:rPr>
            <w:noProof/>
            <w:webHidden/>
            <w:lang w:val="en-GB"/>
          </w:rPr>
          <w:fldChar w:fldCharType="end"/>
        </w:r>
      </w:hyperlink>
    </w:p>
    <w:p w14:paraId="406A51C5" w14:textId="18BFA75D" w:rsidR="00CE0111" w:rsidRPr="00202A4B" w:rsidRDefault="005F2293">
      <w:pPr>
        <w:pStyle w:val="22"/>
        <w:rPr>
          <w:rFonts w:asciiTheme="minorHAnsi" w:eastAsiaTheme="minorEastAsia" w:hAnsiTheme="minorHAnsi" w:cstheme="minorBidi"/>
          <w:noProof/>
          <w:sz w:val="22"/>
          <w:szCs w:val="22"/>
          <w:lang w:val="en-GB"/>
        </w:rPr>
      </w:pPr>
      <w:hyperlink w:anchor="_Toc89700709" w:history="1">
        <w:r w:rsidR="00CE0111" w:rsidRPr="00E009F1">
          <w:rPr>
            <w:rStyle w:val="afff5"/>
            <w:b/>
            <w:noProof/>
            <w:lang w:val="en-GB"/>
          </w:rPr>
          <w:t>Subsection 1.19.</w:t>
        </w:r>
        <w:r w:rsidR="00CE0111" w:rsidRPr="00202A4B">
          <w:rPr>
            <w:rFonts w:asciiTheme="minorHAnsi" w:eastAsiaTheme="minorEastAsia" w:hAnsiTheme="minorHAnsi" w:cstheme="minorBidi"/>
            <w:noProof/>
            <w:sz w:val="22"/>
            <w:szCs w:val="22"/>
            <w:lang w:val="en-GB"/>
          </w:rPr>
          <w:tab/>
        </w:r>
        <w:r w:rsidR="00CE0111" w:rsidRPr="00E009F1">
          <w:rPr>
            <w:rStyle w:val="afff5"/>
            <w:b/>
            <w:noProof/>
            <w:lang w:val="en-GB"/>
          </w:rPr>
          <w:t>End-of-day results. Market data</w:t>
        </w:r>
        <w:r w:rsidR="00CE0111" w:rsidRPr="00202A4B">
          <w:rPr>
            <w:noProof/>
            <w:webHidden/>
            <w:lang w:val="en-GB"/>
          </w:rPr>
          <w:tab/>
        </w:r>
        <w:r w:rsidR="00CE0111" w:rsidRPr="00202A4B">
          <w:rPr>
            <w:noProof/>
            <w:webHidden/>
            <w:lang w:val="en-GB"/>
          </w:rPr>
          <w:fldChar w:fldCharType="begin"/>
        </w:r>
        <w:r w:rsidR="00CE0111" w:rsidRPr="00202A4B">
          <w:rPr>
            <w:noProof/>
            <w:webHidden/>
            <w:lang w:val="en-GB"/>
          </w:rPr>
          <w:instrText xml:space="preserve"> PAGEREF _Toc89700709 \h </w:instrText>
        </w:r>
        <w:r w:rsidR="00CE0111" w:rsidRPr="00202A4B">
          <w:rPr>
            <w:noProof/>
            <w:webHidden/>
            <w:lang w:val="en-GB"/>
          </w:rPr>
        </w:r>
        <w:r w:rsidR="00CE0111" w:rsidRPr="00202A4B">
          <w:rPr>
            <w:noProof/>
            <w:webHidden/>
            <w:lang w:val="en-GB"/>
          </w:rPr>
          <w:fldChar w:fldCharType="separate"/>
        </w:r>
        <w:r w:rsidR="002F18B9">
          <w:rPr>
            <w:noProof/>
            <w:webHidden/>
            <w:lang w:val="en-GB"/>
          </w:rPr>
          <w:t>53</w:t>
        </w:r>
        <w:r w:rsidR="00CE0111" w:rsidRPr="00202A4B">
          <w:rPr>
            <w:noProof/>
            <w:webHidden/>
            <w:lang w:val="en-GB"/>
          </w:rPr>
          <w:fldChar w:fldCharType="end"/>
        </w:r>
      </w:hyperlink>
    </w:p>
    <w:p w14:paraId="49CFD399" w14:textId="63C87F7B" w:rsidR="00CE0111" w:rsidRPr="00202A4B" w:rsidRDefault="005F2293">
      <w:pPr>
        <w:pStyle w:val="22"/>
        <w:rPr>
          <w:rFonts w:asciiTheme="minorHAnsi" w:eastAsiaTheme="minorEastAsia" w:hAnsiTheme="minorHAnsi" w:cstheme="minorBidi"/>
          <w:noProof/>
          <w:sz w:val="22"/>
          <w:szCs w:val="22"/>
          <w:lang w:val="en-GB"/>
        </w:rPr>
      </w:pPr>
      <w:hyperlink w:anchor="_Toc89700710" w:history="1">
        <w:r w:rsidR="00CE0111" w:rsidRPr="00E009F1">
          <w:rPr>
            <w:rStyle w:val="afff5"/>
            <w:b/>
            <w:noProof/>
            <w:lang w:val="en-GB"/>
          </w:rPr>
          <w:t>Subsection 1.20.</w:t>
        </w:r>
        <w:r w:rsidR="00CE0111" w:rsidRPr="00202A4B">
          <w:rPr>
            <w:rFonts w:asciiTheme="minorHAnsi" w:eastAsiaTheme="minorEastAsia" w:hAnsiTheme="minorHAnsi" w:cstheme="minorBidi"/>
            <w:noProof/>
            <w:sz w:val="22"/>
            <w:szCs w:val="22"/>
            <w:lang w:val="en-GB"/>
          </w:rPr>
          <w:tab/>
        </w:r>
        <w:r w:rsidR="00CE0111" w:rsidRPr="00E009F1">
          <w:rPr>
            <w:rStyle w:val="afff5"/>
            <w:b/>
            <w:noProof/>
            <w:lang w:val="en-GB"/>
          </w:rPr>
          <w:t>Settlement of disputes</w:t>
        </w:r>
        <w:r w:rsidR="00CE0111" w:rsidRPr="00202A4B">
          <w:rPr>
            <w:noProof/>
            <w:webHidden/>
            <w:lang w:val="en-GB"/>
          </w:rPr>
          <w:tab/>
        </w:r>
        <w:r w:rsidR="00CE0111" w:rsidRPr="00202A4B">
          <w:rPr>
            <w:noProof/>
            <w:webHidden/>
            <w:lang w:val="en-GB"/>
          </w:rPr>
          <w:fldChar w:fldCharType="begin"/>
        </w:r>
        <w:r w:rsidR="00CE0111" w:rsidRPr="00202A4B">
          <w:rPr>
            <w:noProof/>
            <w:webHidden/>
            <w:lang w:val="en-GB"/>
          </w:rPr>
          <w:instrText xml:space="preserve"> PAGEREF _Toc89700710 \h </w:instrText>
        </w:r>
        <w:r w:rsidR="00CE0111" w:rsidRPr="00202A4B">
          <w:rPr>
            <w:noProof/>
            <w:webHidden/>
            <w:lang w:val="en-GB"/>
          </w:rPr>
        </w:r>
        <w:r w:rsidR="00CE0111" w:rsidRPr="00202A4B">
          <w:rPr>
            <w:noProof/>
            <w:webHidden/>
            <w:lang w:val="en-GB"/>
          </w:rPr>
          <w:fldChar w:fldCharType="separate"/>
        </w:r>
        <w:r w:rsidR="002F18B9">
          <w:rPr>
            <w:noProof/>
            <w:webHidden/>
            <w:lang w:val="en-GB"/>
          </w:rPr>
          <w:t>62</w:t>
        </w:r>
        <w:r w:rsidR="00CE0111" w:rsidRPr="00202A4B">
          <w:rPr>
            <w:noProof/>
            <w:webHidden/>
            <w:lang w:val="en-GB"/>
          </w:rPr>
          <w:fldChar w:fldCharType="end"/>
        </w:r>
      </w:hyperlink>
    </w:p>
    <w:p w14:paraId="44F5770A" w14:textId="4A17B36E" w:rsidR="00CE0111" w:rsidRPr="00202A4B" w:rsidRDefault="005F2293">
      <w:pPr>
        <w:pStyle w:val="22"/>
        <w:rPr>
          <w:rFonts w:asciiTheme="minorHAnsi" w:eastAsiaTheme="minorEastAsia" w:hAnsiTheme="minorHAnsi" w:cstheme="minorBidi"/>
          <w:noProof/>
          <w:sz w:val="22"/>
          <w:szCs w:val="22"/>
          <w:lang w:val="en-GB"/>
        </w:rPr>
      </w:pPr>
      <w:hyperlink w:anchor="_Toc89700711" w:history="1">
        <w:r w:rsidR="00CE0111" w:rsidRPr="00E009F1">
          <w:rPr>
            <w:rStyle w:val="afff5"/>
            <w:b/>
            <w:noProof/>
            <w:lang w:val="en-GB"/>
          </w:rPr>
          <w:t>Subsection 1.21.</w:t>
        </w:r>
        <w:r w:rsidR="00CE0111" w:rsidRPr="00202A4B">
          <w:rPr>
            <w:rFonts w:asciiTheme="minorHAnsi" w:eastAsiaTheme="minorEastAsia" w:hAnsiTheme="minorHAnsi" w:cstheme="minorBidi"/>
            <w:noProof/>
            <w:sz w:val="22"/>
            <w:szCs w:val="22"/>
            <w:lang w:val="en-GB"/>
          </w:rPr>
          <w:tab/>
        </w:r>
        <w:r w:rsidR="00CE0111" w:rsidRPr="00E009F1">
          <w:rPr>
            <w:rStyle w:val="afff5"/>
            <w:b/>
            <w:noProof/>
            <w:lang w:val="en-GB"/>
          </w:rPr>
          <w:t>Procedure</w:t>
        </w:r>
        <w:r w:rsidR="00CE0111" w:rsidRPr="00E009F1">
          <w:rPr>
            <w:rStyle w:val="afff5"/>
            <w:noProof/>
            <w:lang w:val="en-GB"/>
          </w:rPr>
          <w:t xml:space="preserve"> </w:t>
        </w:r>
        <w:r w:rsidR="00CE0111" w:rsidRPr="00E009F1">
          <w:rPr>
            <w:rStyle w:val="afff5"/>
            <w:b/>
            <w:noProof/>
            <w:lang w:val="en-GB"/>
          </w:rPr>
          <w:t>for trading suspension and resumption upon the occurrence of situations defined in the laws and other regulatory acts of the Russian Federation</w:t>
        </w:r>
        <w:r w:rsidR="00CE0111" w:rsidRPr="00202A4B">
          <w:rPr>
            <w:noProof/>
            <w:webHidden/>
            <w:lang w:val="en-GB"/>
          </w:rPr>
          <w:tab/>
        </w:r>
        <w:r w:rsidR="00CE0111" w:rsidRPr="00202A4B">
          <w:rPr>
            <w:noProof/>
            <w:webHidden/>
            <w:lang w:val="en-GB"/>
          </w:rPr>
          <w:fldChar w:fldCharType="begin"/>
        </w:r>
        <w:r w:rsidR="00CE0111" w:rsidRPr="00202A4B">
          <w:rPr>
            <w:noProof/>
            <w:webHidden/>
            <w:lang w:val="en-GB"/>
          </w:rPr>
          <w:instrText xml:space="preserve"> PAGEREF _Toc89700711 \h </w:instrText>
        </w:r>
        <w:r w:rsidR="00CE0111" w:rsidRPr="00202A4B">
          <w:rPr>
            <w:noProof/>
            <w:webHidden/>
            <w:lang w:val="en-GB"/>
          </w:rPr>
        </w:r>
        <w:r w:rsidR="00CE0111" w:rsidRPr="00202A4B">
          <w:rPr>
            <w:noProof/>
            <w:webHidden/>
            <w:lang w:val="en-GB"/>
          </w:rPr>
          <w:fldChar w:fldCharType="separate"/>
        </w:r>
        <w:r w:rsidR="002F18B9">
          <w:rPr>
            <w:noProof/>
            <w:webHidden/>
            <w:lang w:val="en-GB"/>
          </w:rPr>
          <w:t>63</w:t>
        </w:r>
        <w:r w:rsidR="00CE0111" w:rsidRPr="00202A4B">
          <w:rPr>
            <w:noProof/>
            <w:webHidden/>
            <w:lang w:val="en-GB"/>
          </w:rPr>
          <w:fldChar w:fldCharType="end"/>
        </w:r>
      </w:hyperlink>
    </w:p>
    <w:p w14:paraId="17E48809" w14:textId="3741FEF1" w:rsidR="00CE0111" w:rsidRPr="00202A4B" w:rsidRDefault="005F2293">
      <w:pPr>
        <w:pStyle w:val="22"/>
        <w:rPr>
          <w:rFonts w:asciiTheme="minorHAnsi" w:eastAsiaTheme="minorEastAsia" w:hAnsiTheme="minorHAnsi" w:cstheme="minorBidi"/>
          <w:noProof/>
          <w:sz w:val="22"/>
          <w:szCs w:val="22"/>
          <w:lang w:val="en-GB"/>
        </w:rPr>
      </w:pPr>
      <w:hyperlink w:anchor="_Toc89700712" w:history="1">
        <w:r w:rsidR="00CE0111" w:rsidRPr="00E009F1">
          <w:rPr>
            <w:rStyle w:val="afff5"/>
            <w:b/>
            <w:noProof/>
            <w:lang w:val="en-GB"/>
          </w:rPr>
          <w:t>Subsection 1.22.</w:t>
        </w:r>
        <w:r w:rsidR="00CE0111" w:rsidRPr="00202A4B">
          <w:rPr>
            <w:rFonts w:asciiTheme="minorHAnsi" w:eastAsiaTheme="minorEastAsia" w:hAnsiTheme="minorHAnsi" w:cstheme="minorBidi"/>
            <w:noProof/>
            <w:sz w:val="22"/>
            <w:szCs w:val="22"/>
            <w:lang w:val="en-GB"/>
          </w:rPr>
          <w:tab/>
        </w:r>
        <w:r w:rsidR="00CE0111" w:rsidRPr="00E009F1">
          <w:rPr>
            <w:rStyle w:val="afff5"/>
            <w:b/>
            <w:noProof/>
            <w:lang w:val="en-GB"/>
          </w:rPr>
          <w:t>Procedure for using SES and procedure for technical appraisal</w:t>
        </w:r>
        <w:r w:rsidR="00CE0111" w:rsidRPr="00202A4B">
          <w:rPr>
            <w:noProof/>
            <w:webHidden/>
            <w:lang w:val="en-GB"/>
          </w:rPr>
          <w:tab/>
        </w:r>
        <w:r w:rsidR="00CE0111" w:rsidRPr="00202A4B">
          <w:rPr>
            <w:noProof/>
            <w:webHidden/>
            <w:lang w:val="en-GB"/>
          </w:rPr>
          <w:fldChar w:fldCharType="begin"/>
        </w:r>
        <w:r w:rsidR="00CE0111" w:rsidRPr="00202A4B">
          <w:rPr>
            <w:noProof/>
            <w:webHidden/>
            <w:lang w:val="en-GB"/>
          </w:rPr>
          <w:instrText xml:space="preserve"> PAGEREF _Toc89700712 \h </w:instrText>
        </w:r>
        <w:r w:rsidR="00CE0111" w:rsidRPr="00202A4B">
          <w:rPr>
            <w:noProof/>
            <w:webHidden/>
            <w:lang w:val="en-GB"/>
          </w:rPr>
        </w:r>
        <w:r w:rsidR="00CE0111" w:rsidRPr="00202A4B">
          <w:rPr>
            <w:noProof/>
            <w:webHidden/>
            <w:lang w:val="en-GB"/>
          </w:rPr>
          <w:fldChar w:fldCharType="separate"/>
        </w:r>
        <w:r w:rsidR="002F18B9">
          <w:rPr>
            <w:noProof/>
            <w:webHidden/>
            <w:lang w:val="en-GB"/>
          </w:rPr>
          <w:t>63</w:t>
        </w:r>
        <w:r w:rsidR="00CE0111" w:rsidRPr="00202A4B">
          <w:rPr>
            <w:noProof/>
            <w:webHidden/>
            <w:lang w:val="en-GB"/>
          </w:rPr>
          <w:fldChar w:fldCharType="end"/>
        </w:r>
      </w:hyperlink>
    </w:p>
    <w:p w14:paraId="35438D19" w14:textId="70DC63DC" w:rsidR="00CE0111" w:rsidRPr="00202A4B" w:rsidRDefault="005F2293">
      <w:pPr>
        <w:pStyle w:val="22"/>
        <w:rPr>
          <w:rFonts w:asciiTheme="minorHAnsi" w:eastAsiaTheme="minorEastAsia" w:hAnsiTheme="minorHAnsi" w:cstheme="minorBidi"/>
          <w:noProof/>
          <w:sz w:val="22"/>
          <w:szCs w:val="22"/>
          <w:lang w:val="en-GB"/>
        </w:rPr>
      </w:pPr>
      <w:hyperlink w:anchor="_Toc89700713" w:history="1">
        <w:r w:rsidR="00CE0111" w:rsidRPr="00E009F1">
          <w:rPr>
            <w:rStyle w:val="afff5"/>
            <w:b/>
            <w:noProof/>
            <w:lang w:val="en-GB"/>
          </w:rPr>
          <w:t>Subsection 1.23.</w:t>
        </w:r>
        <w:r w:rsidR="00CE0111" w:rsidRPr="00202A4B">
          <w:rPr>
            <w:rFonts w:asciiTheme="minorHAnsi" w:eastAsiaTheme="minorEastAsia" w:hAnsiTheme="minorHAnsi" w:cstheme="minorBidi"/>
            <w:noProof/>
            <w:sz w:val="22"/>
            <w:szCs w:val="22"/>
            <w:lang w:val="en-GB"/>
          </w:rPr>
          <w:tab/>
        </w:r>
        <w:r w:rsidR="00CE0111" w:rsidRPr="00E009F1">
          <w:rPr>
            <w:rStyle w:val="afff5"/>
            <w:b/>
            <w:noProof/>
            <w:lang w:val="en-GB"/>
          </w:rPr>
          <w:t>Market Price Methodology</w:t>
        </w:r>
        <w:r w:rsidR="00CE0111" w:rsidRPr="00202A4B">
          <w:rPr>
            <w:noProof/>
            <w:webHidden/>
            <w:lang w:val="en-GB"/>
          </w:rPr>
          <w:tab/>
        </w:r>
        <w:r w:rsidR="00CE0111" w:rsidRPr="00202A4B">
          <w:rPr>
            <w:noProof/>
            <w:webHidden/>
            <w:lang w:val="en-GB"/>
          </w:rPr>
          <w:fldChar w:fldCharType="begin"/>
        </w:r>
        <w:r w:rsidR="00CE0111" w:rsidRPr="00202A4B">
          <w:rPr>
            <w:noProof/>
            <w:webHidden/>
            <w:lang w:val="en-GB"/>
          </w:rPr>
          <w:instrText xml:space="preserve"> PAGEREF _Toc89700713 \h </w:instrText>
        </w:r>
        <w:r w:rsidR="00CE0111" w:rsidRPr="00202A4B">
          <w:rPr>
            <w:noProof/>
            <w:webHidden/>
            <w:lang w:val="en-GB"/>
          </w:rPr>
        </w:r>
        <w:r w:rsidR="00CE0111" w:rsidRPr="00202A4B">
          <w:rPr>
            <w:noProof/>
            <w:webHidden/>
            <w:lang w:val="en-GB"/>
          </w:rPr>
          <w:fldChar w:fldCharType="separate"/>
        </w:r>
        <w:r w:rsidR="002F18B9">
          <w:rPr>
            <w:noProof/>
            <w:webHidden/>
            <w:lang w:val="en-GB"/>
          </w:rPr>
          <w:t>68</w:t>
        </w:r>
        <w:r w:rsidR="00CE0111" w:rsidRPr="00202A4B">
          <w:rPr>
            <w:noProof/>
            <w:webHidden/>
            <w:lang w:val="en-GB"/>
          </w:rPr>
          <w:fldChar w:fldCharType="end"/>
        </w:r>
      </w:hyperlink>
    </w:p>
    <w:p w14:paraId="7B88CB06" w14:textId="785CE308" w:rsidR="00CE0111" w:rsidRPr="00202A4B" w:rsidRDefault="005F2293">
      <w:pPr>
        <w:pStyle w:val="22"/>
        <w:rPr>
          <w:rFonts w:asciiTheme="minorHAnsi" w:eastAsiaTheme="minorEastAsia" w:hAnsiTheme="minorHAnsi" w:cstheme="minorBidi"/>
          <w:noProof/>
          <w:sz w:val="22"/>
          <w:szCs w:val="22"/>
          <w:lang w:val="en-GB"/>
        </w:rPr>
      </w:pPr>
      <w:hyperlink w:anchor="_Toc89700714" w:history="1">
        <w:r w:rsidR="00CE0111" w:rsidRPr="00E009F1">
          <w:rPr>
            <w:rStyle w:val="afff5"/>
            <w:b/>
            <w:noProof/>
            <w:lang w:val="en-GB"/>
          </w:rPr>
          <w:t>Subsection 1.24.</w:t>
        </w:r>
        <w:r w:rsidR="00CE0111" w:rsidRPr="00202A4B">
          <w:rPr>
            <w:rFonts w:asciiTheme="minorHAnsi" w:eastAsiaTheme="minorEastAsia" w:hAnsiTheme="minorHAnsi" w:cstheme="minorBidi"/>
            <w:noProof/>
            <w:sz w:val="22"/>
            <w:szCs w:val="22"/>
            <w:lang w:val="en-GB"/>
          </w:rPr>
          <w:tab/>
        </w:r>
        <w:r w:rsidR="00CE0111" w:rsidRPr="00E009F1">
          <w:rPr>
            <w:rStyle w:val="afff5"/>
            <w:b/>
            <w:noProof/>
            <w:lang w:val="en-GB"/>
          </w:rPr>
          <w:t>Securities</w:t>
        </w:r>
        <w:r w:rsidR="00CE0111" w:rsidRPr="00E009F1">
          <w:rPr>
            <w:rStyle w:val="afff5"/>
            <w:noProof/>
            <w:lang w:val="en-GB"/>
          </w:rPr>
          <w:t xml:space="preserve"> </w:t>
        </w:r>
        <w:r w:rsidR="00CE0111" w:rsidRPr="00E009F1">
          <w:rPr>
            <w:rStyle w:val="afff5"/>
            <w:b/>
            <w:noProof/>
            <w:lang w:val="en-GB"/>
          </w:rPr>
          <w:t>Closing Price Methodology</w:t>
        </w:r>
        <w:r w:rsidR="00CE0111" w:rsidRPr="00202A4B">
          <w:rPr>
            <w:noProof/>
            <w:webHidden/>
            <w:lang w:val="en-GB"/>
          </w:rPr>
          <w:tab/>
        </w:r>
        <w:r w:rsidR="00CE0111" w:rsidRPr="00202A4B">
          <w:rPr>
            <w:noProof/>
            <w:webHidden/>
            <w:lang w:val="en-GB"/>
          </w:rPr>
          <w:fldChar w:fldCharType="begin"/>
        </w:r>
        <w:r w:rsidR="00CE0111" w:rsidRPr="00202A4B">
          <w:rPr>
            <w:noProof/>
            <w:webHidden/>
            <w:lang w:val="en-GB"/>
          </w:rPr>
          <w:instrText xml:space="preserve"> PAGEREF _Toc89700714 \h </w:instrText>
        </w:r>
        <w:r w:rsidR="00CE0111" w:rsidRPr="00202A4B">
          <w:rPr>
            <w:noProof/>
            <w:webHidden/>
            <w:lang w:val="en-GB"/>
          </w:rPr>
        </w:r>
        <w:r w:rsidR="00CE0111" w:rsidRPr="00202A4B">
          <w:rPr>
            <w:noProof/>
            <w:webHidden/>
            <w:lang w:val="en-GB"/>
          </w:rPr>
          <w:fldChar w:fldCharType="separate"/>
        </w:r>
        <w:r w:rsidR="002F18B9">
          <w:rPr>
            <w:noProof/>
            <w:webHidden/>
            <w:lang w:val="en-GB"/>
          </w:rPr>
          <w:t>69</w:t>
        </w:r>
        <w:r w:rsidR="00CE0111" w:rsidRPr="00202A4B">
          <w:rPr>
            <w:noProof/>
            <w:webHidden/>
            <w:lang w:val="en-GB"/>
          </w:rPr>
          <w:fldChar w:fldCharType="end"/>
        </w:r>
      </w:hyperlink>
    </w:p>
    <w:p w14:paraId="49E1A84E" w14:textId="5856EB63" w:rsidR="00CE0111" w:rsidRPr="00202A4B" w:rsidRDefault="005F2293">
      <w:pPr>
        <w:pStyle w:val="22"/>
        <w:rPr>
          <w:rFonts w:asciiTheme="minorHAnsi" w:eastAsiaTheme="minorEastAsia" w:hAnsiTheme="minorHAnsi" w:cstheme="minorBidi"/>
          <w:noProof/>
          <w:sz w:val="22"/>
          <w:szCs w:val="22"/>
          <w:lang w:val="en-GB"/>
        </w:rPr>
      </w:pPr>
      <w:hyperlink w:anchor="_Toc89700715" w:history="1">
        <w:r w:rsidR="00CE0111" w:rsidRPr="00E009F1">
          <w:rPr>
            <w:rStyle w:val="afff5"/>
            <w:b/>
            <w:bCs/>
            <w:noProof/>
            <w:bdr w:val="nil"/>
            <w:lang w:val="en-GB"/>
          </w:rPr>
          <w:t>Subsection 1.25. Submission of instructions using Sponsored Access IDs</w:t>
        </w:r>
        <w:r w:rsidR="00CE0111" w:rsidRPr="00202A4B">
          <w:rPr>
            <w:noProof/>
            <w:webHidden/>
            <w:lang w:val="en-GB"/>
          </w:rPr>
          <w:tab/>
        </w:r>
        <w:r w:rsidR="00CE0111" w:rsidRPr="00202A4B">
          <w:rPr>
            <w:noProof/>
            <w:webHidden/>
            <w:lang w:val="en-GB"/>
          </w:rPr>
          <w:fldChar w:fldCharType="begin"/>
        </w:r>
        <w:r w:rsidR="00CE0111" w:rsidRPr="00202A4B">
          <w:rPr>
            <w:noProof/>
            <w:webHidden/>
            <w:lang w:val="en-GB"/>
          </w:rPr>
          <w:instrText xml:space="preserve"> PAGEREF _Toc89700715 \h </w:instrText>
        </w:r>
        <w:r w:rsidR="00CE0111" w:rsidRPr="00202A4B">
          <w:rPr>
            <w:noProof/>
            <w:webHidden/>
            <w:lang w:val="en-GB"/>
          </w:rPr>
        </w:r>
        <w:r w:rsidR="00CE0111" w:rsidRPr="00202A4B">
          <w:rPr>
            <w:noProof/>
            <w:webHidden/>
            <w:lang w:val="en-GB"/>
          </w:rPr>
          <w:fldChar w:fldCharType="separate"/>
        </w:r>
        <w:r w:rsidR="002F18B9">
          <w:rPr>
            <w:noProof/>
            <w:webHidden/>
            <w:lang w:val="en-GB"/>
          </w:rPr>
          <w:t>70</w:t>
        </w:r>
        <w:r w:rsidR="00CE0111" w:rsidRPr="00202A4B">
          <w:rPr>
            <w:noProof/>
            <w:webHidden/>
            <w:lang w:val="en-GB"/>
          </w:rPr>
          <w:fldChar w:fldCharType="end"/>
        </w:r>
      </w:hyperlink>
    </w:p>
    <w:p w14:paraId="7404792F" w14:textId="2A628398" w:rsidR="00DB7AFA" w:rsidRPr="00E009F1" w:rsidRDefault="00DB7AFA" w:rsidP="004F5807">
      <w:pPr>
        <w:jc w:val="both"/>
        <w:rPr>
          <w:b/>
          <w:bCs/>
          <w:szCs w:val="24"/>
          <w:lang w:val="en-GB"/>
        </w:rPr>
      </w:pPr>
      <w:r w:rsidRPr="002D33D2">
        <w:rPr>
          <w:bCs/>
          <w:szCs w:val="24"/>
          <w:lang w:val="en-GB"/>
        </w:rPr>
        <w:fldChar w:fldCharType="end"/>
      </w:r>
    </w:p>
    <w:p w14:paraId="6AAA01C6" w14:textId="77777777" w:rsidR="009054C5" w:rsidRPr="00E009F1" w:rsidRDefault="009054C5" w:rsidP="004F5807">
      <w:pPr>
        <w:spacing w:after="200" w:line="276" w:lineRule="auto"/>
        <w:jc w:val="both"/>
        <w:rPr>
          <w:szCs w:val="24"/>
          <w:lang w:val="en-GB"/>
        </w:rPr>
      </w:pPr>
      <w:r w:rsidRPr="00E009F1">
        <w:rPr>
          <w:szCs w:val="24"/>
          <w:lang w:val="en-GB"/>
        </w:rPr>
        <w:br w:type="page"/>
      </w:r>
    </w:p>
    <w:p w14:paraId="1712F2F5" w14:textId="3ED7E359" w:rsidR="00C803FE" w:rsidRPr="00E009F1" w:rsidRDefault="00B33A8F" w:rsidP="001910B4">
      <w:pPr>
        <w:ind w:left="-142" w:right="-144"/>
        <w:jc w:val="center"/>
        <w:rPr>
          <w:b/>
          <w:szCs w:val="24"/>
          <w:lang w:val="en-GB"/>
        </w:rPr>
      </w:pPr>
      <w:bookmarkStart w:id="3" w:name="_Toc433880367"/>
      <w:bookmarkStart w:id="4" w:name="_Toc306365164"/>
      <w:bookmarkStart w:id="5" w:name="_Toc307403088"/>
      <w:bookmarkStart w:id="6" w:name="_Toc312591766"/>
      <w:bookmarkStart w:id="7" w:name="_Toc373160029"/>
      <w:bookmarkStart w:id="8" w:name="_Toc373160354"/>
      <w:bookmarkStart w:id="9" w:name="_Ref137558889"/>
      <w:r w:rsidRPr="00E009F1">
        <w:rPr>
          <w:b/>
          <w:szCs w:val="24"/>
          <w:lang w:val="en-GB"/>
        </w:rPr>
        <w:lastRenderedPageBreak/>
        <w:t>S</w:t>
      </w:r>
      <w:r w:rsidR="00C803FE" w:rsidRPr="00E009F1">
        <w:rPr>
          <w:b/>
          <w:szCs w:val="24"/>
          <w:lang w:val="en-GB"/>
        </w:rPr>
        <w:t xml:space="preserve">tructure, </w:t>
      </w:r>
      <w:r w:rsidRPr="00E009F1">
        <w:rPr>
          <w:b/>
          <w:szCs w:val="24"/>
          <w:lang w:val="en-GB"/>
        </w:rPr>
        <w:t>C</w:t>
      </w:r>
      <w:r w:rsidR="00C803FE" w:rsidRPr="00E009F1">
        <w:rPr>
          <w:b/>
          <w:szCs w:val="24"/>
          <w:lang w:val="en-GB"/>
        </w:rPr>
        <w:t xml:space="preserve">ontents and </w:t>
      </w:r>
      <w:r w:rsidRPr="00E009F1">
        <w:rPr>
          <w:b/>
          <w:szCs w:val="24"/>
          <w:lang w:val="en-GB"/>
        </w:rPr>
        <w:t>A</w:t>
      </w:r>
      <w:r w:rsidR="00E85AE3" w:rsidRPr="00E009F1">
        <w:rPr>
          <w:b/>
          <w:szCs w:val="24"/>
          <w:lang w:val="en-GB"/>
        </w:rPr>
        <w:t xml:space="preserve">pplication of </w:t>
      </w:r>
      <w:r w:rsidR="001A1AE5" w:rsidRPr="00E009F1">
        <w:rPr>
          <w:b/>
          <w:szCs w:val="24"/>
          <w:lang w:val="en-GB"/>
        </w:rPr>
        <w:t xml:space="preserve">the </w:t>
      </w:r>
      <w:r w:rsidR="003D2C4B" w:rsidRPr="00E009F1">
        <w:rPr>
          <w:b/>
          <w:szCs w:val="24"/>
          <w:lang w:val="en-GB"/>
        </w:rPr>
        <w:t>Equity</w:t>
      </w:r>
      <w:r w:rsidR="00607F4A" w:rsidRPr="00E009F1">
        <w:rPr>
          <w:b/>
          <w:szCs w:val="24"/>
          <w:lang w:val="en-GB"/>
        </w:rPr>
        <w:t xml:space="preserve"> &amp; Bond</w:t>
      </w:r>
      <w:r w:rsidR="00E22A1D" w:rsidRPr="00E009F1">
        <w:rPr>
          <w:b/>
          <w:szCs w:val="24"/>
          <w:lang w:val="en-GB"/>
        </w:rPr>
        <w:t xml:space="preserve"> Market</w:t>
      </w:r>
      <w:r w:rsidR="00AE7262" w:rsidRPr="00E009F1">
        <w:rPr>
          <w:b/>
          <w:szCs w:val="24"/>
          <w:lang w:val="en-GB"/>
        </w:rPr>
        <w:t>,</w:t>
      </w:r>
      <w:r w:rsidR="00D45297" w:rsidRPr="00E009F1">
        <w:rPr>
          <w:b/>
          <w:szCs w:val="24"/>
          <w:lang w:val="en-GB"/>
        </w:rPr>
        <w:t xml:space="preserve"> </w:t>
      </w:r>
      <w:r w:rsidR="002D396C" w:rsidRPr="00E009F1">
        <w:rPr>
          <w:b/>
          <w:szCs w:val="24"/>
          <w:lang w:val="en-GB"/>
        </w:rPr>
        <w:t xml:space="preserve">Deposit Market </w:t>
      </w:r>
      <w:r w:rsidR="00AE7262" w:rsidRPr="00E009F1">
        <w:rPr>
          <w:b/>
          <w:szCs w:val="24"/>
          <w:lang w:val="en-GB"/>
        </w:rPr>
        <w:t xml:space="preserve">and Credit Market </w:t>
      </w:r>
      <w:r w:rsidR="002D396C" w:rsidRPr="00E009F1">
        <w:rPr>
          <w:b/>
          <w:szCs w:val="24"/>
          <w:lang w:val="en-GB"/>
        </w:rPr>
        <w:t>Trading Rules</w:t>
      </w:r>
      <w:r w:rsidR="00E22A1D" w:rsidRPr="00E009F1">
        <w:rPr>
          <w:b/>
          <w:szCs w:val="24"/>
          <w:lang w:val="en-GB"/>
        </w:rPr>
        <w:t xml:space="preserve"> of Public Joint-Stock Company Moscow Exchange MICEX-RTS</w:t>
      </w:r>
    </w:p>
    <w:bookmarkEnd w:id="3"/>
    <w:p w14:paraId="4CFF554E" w14:textId="77777777" w:rsidR="001A1AE5" w:rsidRPr="00E009F1" w:rsidRDefault="001A1AE5" w:rsidP="004F5807">
      <w:pPr>
        <w:autoSpaceDE w:val="0"/>
        <w:autoSpaceDN w:val="0"/>
        <w:adjustRightInd w:val="0"/>
        <w:jc w:val="both"/>
        <w:rPr>
          <w:szCs w:val="24"/>
          <w:lang w:val="en-GB" w:eastAsia="en-US"/>
        </w:rPr>
      </w:pPr>
    </w:p>
    <w:p w14:paraId="7A7862EE" w14:textId="6DFA32B7" w:rsidR="001A1AE5" w:rsidRPr="00E009F1" w:rsidRDefault="00E22A1D" w:rsidP="004F5807">
      <w:pPr>
        <w:autoSpaceDE w:val="0"/>
        <w:autoSpaceDN w:val="0"/>
        <w:adjustRightInd w:val="0"/>
        <w:jc w:val="both"/>
        <w:rPr>
          <w:szCs w:val="24"/>
          <w:lang w:val="en-GB" w:eastAsia="en-US"/>
        </w:rPr>
      </w:pPr>
      <w:r w:rsidRPr="00E009F1">
        <w:rPr>
          <w:szCs w:val="24"/>
          <w:lang w:val="en-GB" w:eastAsia="en-US"/>
        </w:rPr>
        <w:t xml:space="preserve">The </w:t>
      </w:r>
      <w:r w:rsidR="003D2C4B" w:rsidRPr="00E009F1">
        <w:rPr>
          <w:szCs w:val="24"/>
          <w:lang w:val="en-GB" w:eastAsia="en-US"/>
        </w:rPr>
        <w:t>Equity</w:t>
      </w:r>
      <w:r w:rsidR="00607F4A" w:rsidRPr="00E009F1">
        <w:rPr>
          <w:szCs w:val="24"/>
          <w:lang w:val="en-GB" w:eastAsia="en-US"/>
        </w:rPr>
        <w:t xml:space="preserve"> &amp; Bond</w:t>
      </w:r>
      <w:r w:rsidRPr="00E009F1">
        <w:rPr>
          <w:szCs w:val="24"/>
          <w:lang w:val="en-GB" w:eastAsia="en-US"/>
        </w:rPr>
        <w:t xml:space="preserve"> </w:t>
      </w:r>
      <w:r w:rsidR="00956D4B" w:rsidRPr="00E009F1">
        <w:rPr>
          <w:szCs w:val="24"/>
          <w:lang w:val="en-GB" w:eastAsia="en-US"/>
        </w:rPr>
        <w:t>Market</w:t>
      </w:r>
      <w:r w:rsidR="00154D51" w:rsidRPr="00E009F1">
        <w:rPr>
          <w:szCs w:val="24"/>
          <w:lang w:val="en-GB" w:eastAsia="en-US"/>
        </w:rPr>
        <w:t xml:space="preserve">, </w:t>
      </w:r>
      <w:r w:rsidR="002D396C" w:rsidRPr="00E009F1">
        <w:rPr>
          <w:szCs w:val="24"/>
          <w:lang w:val="en-GB" w:eastAsia="en-US"/>
        </w:rPr>
        <w:t xml:space="preserve">Deposit Market </w:t>
      </w:r>
      <w:r w:rsidR="00154D51" w:rsidRPr="00E009F1">
        <w:rPr>
          <w:szCs w:val="24"/>
          <w:lang w:val="en-GB" w:eastAsia="en-US"/>
        </w:rPr>
        <w:t xml:space="preserve">and Credit Market </w:t>
      </w:r>
      <w:r w:rsidR="002D396C" w:rsidRPr="00E009F1">
        <w:rPr>
          <w:szCs w:val="24"/>
          <w:lang w:val="en-GB" w:eastAsia="en-US"/>
        </w:rPr>
        <w:t>Trading Rules</w:t>
      </w:r>
      <w:r w:rsidR="00956D4B" w:rsidRPr="00E009F1">
        <w:rPr>
          <w:szCs w:val="24"/>
          <w:lang w:val="en-GB" w:eastAsia="en-US"/>
        </w:rPr>
        <w:t xml:space="preserve"> of </w:t>
      </w:r>
      <w:r w:rsidR="00956D4B" w:rsidRPr="00E009F1">
        <w:rPr>
          <w:szCs w:val="24"/>
          <w:lang w:val="en-GB"/>
        </w:rPr>
        <w:t>Public Joint-Stock Company Moscow Exchange MICEX-RTS</w:t>
      </w:r>
      <w:r w:rsidR="00C6656B" w:rsidRPr="00E009F1">
        <w:rPr>
          <w:szCs w:val="24"/>
          <w:lang w:val="en-GB" w:eastAsia="en-US"/>
        </w:rPr>
        <w:t xml:space="preserve"> </w:t>
      </w:r>
      <w:r w:rsidR="001A1AE5" w:rsidRPr="00E009F1">
        <w:rPr>
          <w:szCs w:val="24"/>
          <w:lang w:val="en-GB" w:eastAsia="en-US"/>
        </w:rPr>
        <w:t xml:space="preserve">(the Trading Rules) </w:t>
      </w:r>
      <w:r w:rsidR="00C6656B" w:rsidRPr="00E009F1">
        <w:rPr>
          <w:szCs w:val="24"/>
          <w:lang w:val="en-GB" w:eastAsia="en-US"/>
        </w:rPr>
        <w:t>include the following parts:</w:t>
      </w:r>
    </w:p>
    <w:p w14:paraId="77783D3E" w14:textId="77777777" w:rsidR="001A1AE5" w:rsidRPr="00E009F1" w:rsidRDefault="001A1AE5" w:rsidP="004F5807">
      <w:pPr>
        <w:autoSpaceDE w:val="0"/>
        <w:autoSpaceDN w:val="0"/>
        <w:adjustRightInd w:val="0"/>
        <w:jc w:val="both"/>
        <w:rPr>
          <w:szCs w:val="24"/>
          <w:lang w:val="en-GB" w:eastAsia="en-US"/>
        </w:rPr>
      </w:pPr>
    </w:p>
    <w:p w14:paraId="5AD26C3B" w14:textId="53A77272" w:rsidR="00C6656B" w:rsidRPr="00E009F1" w:rsidRDefault="003D2C4B" w:rsidP="00995999">
      <w:pPr>
        <w:pStyle w:val="afc"/>
        <w:numPr>
          <w:ilvl w:val="0"/>
          <w:numId w:val="41"/>
        </w:numPr>
        <w:autoSpaceDE w:val="0"/>
        <w:autoSpaceDN w:val="0"/>
        <w:adjustRightInd w:val="0"/>
        <w:jc w:val="both"/>
        <w:rPr>
          <w:sz w:val="24"/>
          <w:szCs w:val="24"/>
          <w:lang w:val="en-GB"/>
        </w:rPr>
      </w:pPr>
      <w:r w:rsidRPr="00E009F1">
        <w:rPr>
          <w:sz w:val="24"/>
          <w:szCs w:val="24"/>
          <w:lang w:val="en-GB"/>
        </w:rPr>
        <w:t>Equity</w:t>
      </w:r>
      <w:r w:rsidR="00607F4A" w:rsidRPr="00E009F1">
        <w:rPr>
          <w:sz w:val="24"/>
          <w:szCs w:val="24"/>
          <w:lang w:val="en-GB"/>
        </w:rPr>
        <w:t xml:space="preserve"> &amp; Bond</w:t>
      </w:r>
      <w:r w:rsidR="00956D4B" w:rsidRPr="00E009F1">
        <w:rPr>
          <w:sz w:val="24"/>
          <w:szCs w:val="24"/>
          <w:lang w:val="en-GB"/>
        </w:rPr>
        <w:t xml:space="preserve"> Market</w:t>
      </w:r>
      <w:r w:rsidR="00154D51" w:rsidRPr="00E009F1">
        <w:rPr>
          <w:sz w:val="24"/>
          <w:szCs w:val="24"/>
          <w:lang w:val="en-GB"/>
        </w:rPr>
        <w:t xml:space="preserve">, </w:t>
      </w:r>
      <w:r w:rsidR="009054C5" w:rsidRPr="00E009F1">
        <w:rPr>
          <w:sz w:val="24"/>
          <w:szCs w:val="24"/>
          <w:lang w:val="en-GB"/>
        </w:rPr>
        <w:t>Deposit Market</w:t>
      </w:r>
      <w:r w:rsidR="002D396C" w:rsidRPr="00E009F1">
        <w:rPr>
          <w:sz w:val="24"/>
          <w:szCs w:val="24"/>
          <w:lang w:val="en-GB"/>
        </w:rPr>
        <w:t xml:space="preserve"> </w:t>
      </w:r>
      <w:r w:rsidR="00154D51" w:rsidRPr="00E009F1">
        <w:rPr>
          <w:sz w:val="24"/>
          <w:szCs w:val="24"/>
          <w:lang w:val="en-GB"/>
        </w:rPr>
        <w:t xml:space="preserve">and Credit </w:t>
      </w:r>
      <w:r w:rsidR="002D396C" w:rsidRPr="00E009F1">
        <w:rPr>
          <w:sz w:val="24"/>
          <w:szCs w:val="24"/>
          <w:lang w:val="en-GB"/>
        </w:rPr>
        <w:t>Trading Rules</w:t>
      </w:r>
      <w:r w:rsidR="009054C5" w:rsidRPr="00E009F1">
        <w:rPr>
          <w:sz w:val="24"/>
          <w:szCs w:val="24"/>
          <w:lang w:val="en-GB"/>
        </w:rPr>
        <w:t xml:space="preserve"> </w:t>
      </w:r>
      <w:r w:rsidR="00956D4B" w:rsidRPr="00E009F1">
        <w:rPr>
          <w:sz w:val="24"/>
          <w:szCs w:val="24"/>
          <w:lang w:val="en-GB"/>
        </w:rPr>
        <w:t>of Public Joint-Stock Company Moscow Exchange MICEX-RTS</w:t>
      </w:r>
      <w:r w:rsidR="00F61ED9" w:rsidRPr="00E009F1">
        <w:rPr>
          <w:sz w:val="24"/>
          <w:szCs w:val="24"/>
          <w:lang w:val="en-GB"/>
        </w:rPr>
        <w:t>,</w:t>
      </w:r>
      <w:r w:rsidR="00956D4B" w:rsidRPr="00E009F1">
        <w:rPr>
          <w:sz w:val="24"/>
          <w:szCs w:val="24"/>
          <w:lang w:val="en-GB"/>
        </w:rPr>
        <w:t xml:space="preserve"> </w:t>
      </w:r>
      <w:r w:rsidR="00314510" w:rsidRPr="00E009F1">
        <w:rPr>
          <w:sz w:val="24"/>
          <w:szCs w:val="24"/>
          <w:lang w:val="en-GB"/>
        </w:rPr>
        <w:t xml:space="preserve">Part 1 </w:t>
      </w:r>
      <w:r w:rsidR="00314510" w:rsidRPr="00E009F1">
        <w:rPr>
          <w:i/>
          <w:sz w:val="24"/>
          <w:szCs w:val="24"/>
          <w:lang w:val="en-GB"/>
        </w:rPr>
        <w:t xml:space="preserve">General </w:t>
      </w:r>
      <w:r w:rsidR="00B33A8F" w:rsidRPr="00E009F1">
        <w:rPr>
          <w:i/>
          <w:sz w:val="24"/>
          <w:szCs w:val="24"/>
          <w:lang w:val="en-GB"/>
        </w:rPr>
        <w:t>Section</w:t>
      </w:r>
      <w:r w:rsidR="00BA5B83" w:rsidRPr="00E009F1">
        <w:rPr>
          <w:i/>
          <w:sz w:val="24"/>
          <w:szCs w:val="24"/>
          <w:lang w:val="en-GB"/>
        </w:rPr>
        <w:t>.</w:t>
      </w:r>
      <w:r w:rsidR="00643FC9" w:rsidRPr="00E009F1">
        <w:rPr>
          <w:sz w:val="24"/>
          <w:szCs w:val="24"/>
          <w:lang w:val="en-GB"/>
        </w:rPr>
        <w:t xml:space="preserve"> </w:t>
      </w:r>
    </w:p>
    <w:p w14:paraId="558F0540" w14:textId="1733B424" w:rsidR="00314510" w:rsidRPr="00E009F1" w:rsidRDefault="003D2C4B" w:rsidP="00995999">
      <w:pPr>
        <w:pStyle w:val="afc"/>
        <w:numPr>
          <w:ilvl w:val="0"/>
          <w:numId w:val="41"/>
        </w:numPr>
        <w:autoSpaceDE w:val="0"/>
        <w:autoSpaceDN w:val="0"/>
        <w:adjustRightInd w:val="0"/>
        <w:jc w:val="both"/>
        <w:rPr>
          <w:sz w:val="24"/>
          <w:szCs w:val="24"/>
          <w:lang w:val="en-GB"/>
        </w:rPr>
      </w:pPr>
      <w:r w:rsidRPr="00E009F1">
        <w:rPr>
          <w:sz w:val="24"/>
          <w:szCs w:val="24"/>
          <w:lang w:val="en-GB"/>
        </w:rPr>
        <w:t>Equity</w:t>
      </w:r>
      <w:r w:rsidR="00607F4A" w:rsidRPr="00E009F1">
        <w:rPr>
          <w:sz w:val="24"/>
          <w:szCs w:val="24"/>
          <w:lang w:val="en-GB"/>
        </w:rPr>
        <w:t xml:space="preserve"> &amp; Bond</w:t>
      </w:r>
      <w:r w:rsidR="00956D4B" w:rsidRPr="00E009F1">
        <w:rPr>
          <w:sz w:val="24"/>
          <w:szCs w:val="24"/>
          <w:lang w:val="en-GB"/>
        </w:rPr>
        <w:t xml:space="preserve"> Market</w:t>
      </w:r>
      <w:r w:rsidR="00154D51" w:rsidRPr="00E009F1">
        <w:rPr>
          <w:sz w:val="24"/>
          <w:szCs w:val="24"/>
          <w:lang w:val="en-GB"/>
        </w:rPr>
        <w:t xml:space="preserve">, </w:t>
      </w:r>
      <w:r w:rsidR="009054C5" w:rsidRPr="00E009F1">
        <w:rPr>
          <w:sz w:val="24"/>
          <w:szCs w:val="24"/>
          <w:lang w:val="en-GB"/>
        </w:rPr>
        <w:t>Deposit Market</w:t>
      </w:r>
      <w:r w:rsidR="002D396C" w:rsidRPr="00E009F1">
        <w:rPr>
          <w:sz w:val="24"/>
          <w:szCs w:val="24"/>
          <w:lang w:val="en-GB"/>
        </w:rPr>
        <w:t xml:space="preserve"> </w:t>
      </w:r>
      <w:r w:rsidR="00154D51" w:rsidRPr="00E009F1">
        <w:rPr>
          <w:sz w:val="24"/>
          <w:szCs w:val="24"/>
          <w:lang w:val="en-GB"/>
        </w:rPr>
        <w:t xml:space="preserve">and Credit Market </w:t>
      </w:r>
      <w:r w:rsidR="002D396C" w:rsidRPr="00E009F1">
        <w:rPr>
          <w:sz w:val="24"/>
          <w:szCs w:val="24"/>
          <w:lang w:val="en-GB"/>
        </w:rPr>
        <w:t>Trading Rules</w:t>
      </w:r>
      <w:r w:rsidR="009054C5" w:rsidRPr="00E009F1">
        <w:rPr>
          <w:sz w:val="24"/>
          <w:szCs w:val="24"/>
          <w:lang w:val="en-GB"/>
        </w:rPr>
        <w:t xml:space="preserve"> </w:t>
      </w:r>
      <w:r w:rsidR="00956D4B" w:rsidRPr="00E009F1">
        <w:rPr>
          <w:sz w:val="24"/>
          <w:szCs w:val="24"/>
          <w:lang w:val="en-GB"/>
        </w:rPr>
        <w:t xml:space="preserve">of </w:t>
      </w:r>
      <w:r w:rsidR="00B33A8F" w:rsidRPr="00E009F1">
        <w:rPr>
          <w:sz w:val="24"/>
          <w:szCs w:val="24"/>
          <w:lang w:val="en-GB"/>
        </w:rPr>
        <w:t>Public Joint-Stock Company Moscow Exchange MICEX-RTS</w:t>
      </w:r>
      <w:r w:rsidR="00F61ED9" w:rsidRPr="00E009F1">
        <w:rPr>
          <w:sz w:val="24"/>
          <w:szCs w:val="24"/>
          <w:lang w:val="en-GB"/>
        </w:rPr>
        <w:t>,</w:t>
      </w:r>
      <w:r w:rsidR="00B33A8F" w:rsidRPr="00E009F1">
        <w:rPr>
          <w:sz w:val="24"/>
          <w:szCs w:val="24"/>
          <w:lang w:val="en-GB"/>
        </w:rPr>
        <w:t xml:space="preserve"> Part</w:t>
      </w:r>
      <w:r w:rsidR="00314510" w:rsidRPr="00E009F1">
        <w:rPr>
          <w:sz w:val="24"/>
          <w:szCs w:val="24"/>
          <w:lang w:val="en-GB"/>
        </w:rPr>
        <w:t xml:space="preserve"> 2 </w:t>
      </w:r>
      <w:r w:rsidRPr="00E009F1">
        <w:rPr>
          <w:i/>
          <w:sz w:val="24"/>
          <w:szCs w:val="24"/>
          <w:lang w:val="en-GB"/>
        </w:rPr>
        <w:t>Equity</w:t>
      </w:r>
      <w:r w:rsidR="00607F4A" w:rsidRPr="00E009F1">
        <w:rPr>
          <w:i/>
          <w:sz w:val="24"/>
          <w:szCs w:val="24"/>
          <w:lang w:val="en-GB"/>
        </w:rPr>
        <w:t xml:space="preserve"> &amp; Bond Market</w:t>
      </w:r>
      <w:r w:rsidR="00607F4A" w:rsidRPr="00E009F1" w:rsidDel="00607F4A">
        <w:rPr>
          <w:i/>
          <w:sz w:val="24"/>
          <w:szCs w:val="24"/>
          <w:lang w:val="en-GB"/>
        </w:rPr>
        <w:t xml:space="preserve"> </w:t>
      </w:r>
      <w:r w:rsidR="00217D23" w:rsidRPr="00E009F1">
        <w:rPr>
          <w:i/>
          <w:sz w:val="24"/>
          <w:szCs w:val="24"/>
          <w:lang w:val="en-GB"/>
        </w:rPr>
        <w:t>Section</w:t>
      </w:r>
      <w:r w:rsidR="00BA5B83" w:rsidRPr="00E009F1">
        <w:rPr>
          <w:i/>
          <w:sz w:val="24"/>
          <w:szCs w:val="24"/>
          <w:lang w:val="en-GB"/>
        </w:rPr>
        <w:t>.</w:t>
      </w:r>
    </w:p>
    <w:p w14:paraId="6AC93EB7" w14:textId="36F1E1C9" w:rsidR="00217D23" w:rsidRPr="00E009F1" w:rsidRDefault="003D2C4B" w:rsidP="00995999">
      <w:pPr>
        <w:pStyle w:val="afc"/>
        <w:numPr>
          <w:ilvl w:val="0"/>
          <w:numId w:val="41"/>
        </w:numPr>
        <w:autoSpaceDE w:val="0"/>
        <w:autoSpaceDN w:val="0"/>
        <w:adjustRightInd w:val="0"/>
        <w:jc w:val="both"/>
        <w:rPr>
          <w:sz w:val="24"/>
          <w:szCs w:val="24"/>
          <w:lang w:val="en-GB"/>
        </w:rPr>
      </w:pPr>
      <w:r w:rsidRPr="00E009F1">
        <w:rPr>
          <w:sz w:val="24"/>
          <w:szCs w:val="24"/>
          <w:lang w:val="en-GB"/>
        </w:rPr>
        <w:t>Equity</w:t>
      </w:r>
      <w:r w:rsidR="00607F4A" w:rsidRPr="00E009F1">
        <w:rPr>
          <w:sz w:val="24"/>
          <w:szCs w:val="24"/>
          <w:lang w:val="en-GB"/>
        </w:rPr>
        <w:t xml:space="preserve"> &amp; Bond</w:t>
      </w:r>
      <w:r w:rsidR="00956D4B" w:rsidRPr="00E009F1">
        <w:rPr>
          <w:sz w:val="24"/>
          <w:szCs w:val="24"/>
          <w:lang w:val="en-GB"/>
        </w:rPr>
        <w:t xml:space="preserve"> Market</w:t>
      </w:r>
      <w:r w:rsidR="00154D51" w:rsidRPr="00E009F1">
        <w:rPr>
          <w:sz w:val="24"/>
          <w:szCs w:val="24"/>
          <w:lang w:val="en-GB"/>
        </w:rPr>
        <w:t xml:space="preserve">, </w:t>
      </w:r>
      <w:r w:rsidR="009054C5" w:rsidRPr="00E009F1">
        <w:rPr>
          <w:sz w:val="24"/>
          <w:szCs w:val="24"/>
          <w:lang w:val="en-GB"/>
        </w:rPr>
        <w:t>Deposit Market</w:t>
      </w:r>
      <w:r w:rsidR="002D396C" w:rsidRPr="00E009F1">
        <w:rPr>
          <w:sz w:val="24"/>
          <w:szCs w:val="24"/>
          <w:lang w:val="en-GB"/>
        </w:rPr>
        <w:t xml:space="preserve"> </w:t>
      </w:r>
      <w:r w:rsidR="00154D51" w:rsidRPr="00E009F1">
        <w:rPr>
          <w:sz w:val="24"/>
          <w:szCs w:val="24"/>
          <w:lang w:val="en-GB"/>
        </w:rPr>
        <w:t xml:space="preserve">and Credit Market </w:t>
      </w:r>
      <w:r w:rsidR="002D396C" w:rsidRPr="00E009F1">
        <w:rPr>
          <w:sz w:val="24"/>
          <w:szCs w:val="24"/>
          <w:lang w:val="en-GB"/>
        </w:rPr>
        <w:t>Trading Rules</w:t>
      </w:r>
      <w:r w:rsidR="009054C5" w:rsidRPr="00E009F1">
        <w:rPr>
          <w:sz w:val="24"/>
          <w:szCs w:val="24"/>
          <w:lang w:val="en-GB"/>
        </w:rPr>
        <w:t xml:space="preserve"> </w:t>
      </w:r>
      <w:r w:rsidR="00956D4B" w:rsidRPr="00E009F1">
        <w:rPr>
          <w:sz w:val="24"/>
          <w:szCs w:val="24"/>
          <w:lang w:val="en-GB"/>
        </w:rPr>
        <w:t xml:space="preserve">of </w:t>
      </w:r>
      <w:r w:rsidR="00B33A8F" w:rsidRPr="00E009F1">
        <w:rPr>
          <w:sz w:val="24"/>
          <w:szCs w:val="24"/>
          <w:lang w:val="en-GB"/>
        </w:rPr>
        <w:t>Public Joint-Stock Company Moscow Exchange MICEX-RTS</w:t>
      </w:r>
      <w:r w:rsidR="00F61ED9" w:rsidRPr="00E009F1">
        <w:rPr>
          <w:sz w:val="24"/>
          <w:szCs w:val="24"/>
          <w:lang w:val="en-GB"/>
        </w:rPr>
        <w:t>,</w:t>
      </w:r>
      <w:r w:rsidR="00B33A8F" w:rsidRPr="00E009F1">
        <w:rPr>
          <w:sz w:val="24"/>
          <w:szCs w:val="24"/>
          <w:lang w:val="en-GB"/>
        </w:rPr>
        <w:t xml:space="preserve"> </w:t>
      </w:r>
      <w:r w:rsidR="00217D23" w:rsidRPr="00E009F1">
        <w:rPr>
          <w:sz w:val="24"/>
          <w:szCs w:val="24"/>
          <w:lang w:val="en-GB"/>
        </w:rPr>
        <w:t xml:space="preserve">Part 3 </w:t>
      </w:r>
      <w:r w:rsidR="00B44264">
        <w:rPr>
          <w:i/>
          <w:sz w:val="24"/>
          <w:szCs w:val="24"/>
          <w:lang w:val="en-GB"/>
        </w:rPr>
        <w:t>REPO</w:t>
      </w:r>
      <w:r w:rsidR="00217D23" w:rsidRPr="00E009F1">
        <w:rPr>
          <w:i/>
          <w:sz w:val="24"/>
          <w:szCs w:val="24"/>
          <w:lang w:val="en-GB"/>
        </w:rPr>
        <w:t xml:space="preserve"> Section</w:t>
      </w:r>
      <w:r w:rsidR="00BA5B83" w:rsidRPr="00E009F1">
        <w:rPr>
          <w:i/>
          <w:sz w:val="24"/>
          <w:szCs w:val="24"/>
          <w:lang w:val="en-GB"/>
        </w:rPr>
        <w:t>.</w:t>
      </w:r>
    </w:p>
    <w:p w14:paraId="4577E3D9" w14:textId="6D91B6BD" w:rsidR="009054C5" w:rsidRPr="00E009F1" w:rsidRDefault="003D2C4B" w:rsidP="00995999">
      <w:pPr>
        <w:pStyle w:val="afc"/>
        <w:numPr>
          <w:ilvl w:val="0"/>
          <w:numId w:val="41"/>
        </w:numPr>
        <w:autoSpaceDE w:val="0"/>
        <w:autoSpaceDN w:val="0"/>
        <w:adjustRightInd w:val="0"/>
        <w:jc w:val="both"/>
        <w:rPr>
          <w:sz w:val="24"/>
          <w:szCs w:val="24"/>
          <w:lang w:val="en-GB"/>
        </w:rPr>
      </w:pPr>
      <w:r w:rsidRPr="00E009F1">
        <w:rPr>
          <w:sz w:val="24"/>
          <w:szCs w:val="24"/>
          <w:lang w:val="en-GB"/>
        </w:rPr>
        <w:t>Equity</w:t>
      </w:r>
      <w:r w:rsidR="00607F4A" w:rsidRPr="00E009F1">
        <w:rPr>
          <w:sz w:val="24"/>
          <w:szCs w:val="24"/>
          <w:lang w:val="en-GB"/>
        </w:rPr>
        <w:t xml:space="preserve"> &amp; Bond</w:t>
      </w:r>
      <w:r w:rsidR="009054C5" w:rsidRPr="00E009F1">
        <w:rPr>
          <w:sz w:val="24"/>
          <w:szCs w:val="24"/>
          <w:lang w:val="en-GB"/>
        </w:rPr>
        <w:t xml:space="preserve"> Market</w:t>
      </w:r>
      <w:r w:rsidR="00EC6D06" w:rsidRPr="00E009F1">
        <w:rPr>
          <w:sz w:val="24"/>
          <w:szCs w:val="24"/>
          <w:lang w:val="en-GB"/>
        </w:rPr>
        <w:t xml:space="preserve">, </w:t>
      </w:r>
      <w:r w:rsidR="009054C5" w:rsidRPr="00E009F1">
        <w:rPr>
          <w:sz w:val="24"/>
          <w:szCs w:val="24"/>
          <w:lang w:val="en-GB"/>
        </w:rPr>
        <w:t>Deposit Market</w:t>
      </w:r>
      <w:r w:rsidR="00EC6D06" w:rsidRPr="00E009F1">
        <w:rPr>
          <w:sz w:val="24"/>
          <w:szCs w:val="24"/>
          <w:lang w:val="en-GB"/>
        </w:rPr>
        <w:t xml:space="preserve"> and Credit Market</w:t>
      </w:r>
      <w:r w:rsidR="002D396C" w:rsidRPr="00E009F1">
        <w:rPr>
          <w:sz w:val="24"/>
          <w:szCs w:val="24"/>
          <w:lang w:val="en-GB"/>
        </w:rPr>
        <w:t xml:space="preserve"> Trading Rules</w:t>
      </w:r>
      <w:r w:rsidR="009054C5" w:rsidRPr="00E009F1">
        <w:rPr>
          <w:sz w:val="24"/>
          <w:szCs w:val="24"/>
          <w:lang w:val="en-GB"/>
        </w:rPr>
        <w:t xml:space="preserve"> of Public Joint-Stock Company </w:t>
      </w:r>
      <w:r w:rsidR="00B33A8F" w:rsidRPr="00E009F1">
        <w:rPr>
          <w:sz w:val="24"/>
          <w:szCs w:val="24"/>
          <w:lang w:val="en-GB"/>
        </w:rPr>
        <w:t>Public Joint-Stock Company Moscow Exchange MICEX-RTS</w:t>
      </w:r>
      <w:r w:rsidR="00F61ED9" w:rsidRPr="00E009F1">
        <w:rPr>
          <w:sz w:val="24"/>
          <w:szCs w:val="24"/>
          <w:lang w:val="en-GB"/>
        </w:rPr>
        <w:t>,</w:t>
      </w:r>
      <w:r w:rsidR="00B33A8F" w:rsidRPr="00E009F1">
        <w:rPr>
          <w:sz w:val="24"/>
          <w:szCs w:val="24"/>
          <w:lang w:val="en-GB"/>
        </w:rPr>
        <w:t xml:space="preserve"> </w:t>
      </w:r>
      <w:r w:rsidR="009054C5" w:rsidRPr="00E009F1">
        <w:rPr>
          <w:sz w:val="24"/>
          <w:szCs w:val="24"/>
          <w:lang w:val="en-GB"/>
        </w:rPr>
        <w:t xml:space="preserve">Part 4 </w:t>
      </w:r>
      <w:r w:rsidR="009054C5" w:rsidRPr="00E009F1">
        <w:rPr>
          <w:i/>
          <w:sz w:val="24"/>
          <w:szCs w:val="24"/>
          <w:lang w:val="en-GB"/>
        </w:rPr>
        <w:t>Deposit Market Section</w:t>
      </w:r>
      <w:r w:rsidR="00BA5B83" w:rsidRPr="00E009F1">
        <w:rPr>
          <w:i/>
          <w:sz w:val="24"/>
          <w:szCs w:val="24"/>
          <w:lang w:val="en-GB"/>
        </w:rPr>
        <w:t>.</w:t>
      </w:r>
    </w:p>
    <w:p w14:paraId="6ED04194" w14:textId="00537DC3" w:rsidR="00773A38" w:rsidRPr="00E009F1" w:rsidRDefault="003D2C4B" w:rsidP="0090799A">
      <w:pPr>
        <w:pStyle w:val="afc"/>
        <w:numPr>
          <w:ilvl w:val="0"/>
          <w:numId w:val="41"/>
        </w:numPr>
        <w:autoSpaceDE w:val="0"/>
        <w:autoSpaceDN w:val="0"/>
        <w:adjustRightInd w:val="0"/>
        <w:jc w:val="both"/>
        <w:rPr>
          <w:sz w:val="24"/>
          <w:szCs w:val="24"/>
          <w:lang w:val="en-GB"/>
        </w:rPr>
      </w:pPr>
      <w:r w:rsidRPr="00E009F1">
        <w:rPr>
          <w:sz w:val="24"/>
          <w:szCs w:val="24"/>
          <w:lang w:val="en-GB"/>
        </w:rPr>
        <w:t>Equity</w:t>
      </w:r>
      <w:r w:rsidR="00607F4A" w:rsidRPr="00E009F1">
        <w:rPr>
          <w:sz w:val="24"/>
          <w:szCs w:val="24"/>
          <w:lang w:val="en-GB"/>
        </w:rPr>
        <w:t xml:space="preserve"> &amp; Bond</w:t>
      </w:r>
      <w:r w:rsidR="00773A38" w:rsidRPr="00E009F1">
        <w:rPr>
          <w:sz w:val="24"/>
          <w:szCs w:val="24"/>
          <w:lang w:val="en-GB"/>
        </w:rPr>
        <w:t xml:space="preserve"> Market</w:t>
      </w:r>
      <w:r w:rsidR="00A71F91" w:rsidRPr="00E009F1">
        <w:rPr>
          <w:sz w:val="24"/>
          <w:szCs w:val="24"/>
          <w:lang w:val="en-GB"/>
        </w:rPr>
        <w:t xml:space="preserve">, </w:t>
      </w:r>
      <w:r w:rsidR="00773A38" w:rsidRPr="00E009F1">
        <w:rPr>
          <w:sz w:val="24"/>
          <w:szCs w:val="24"/>
          <w:lang w:val="en-GB"/>
        </w:rPr>
        <w:t xml:space="preserve">Deposit Market </w:t>
      </w:r>
      <w:r w:rsidR="00A71F91" w:rsidRPr="00E009F1">
        <w:rPr>
          <w:sz w:val="24"/>
          <w:szCs w:val="24"/>
          <w:lang w:val="en-GB"/>
        </w:rPr>
        <w:t xml:space="preserve">and Credit Market </w:t>
      </w:r>
      <w:r w:rsidR="00773A38" w:rsidRPr="00E009F1">
        <w:rPr>
          <w:sz w:val="24"/>
          <w:szCs w:val="24"/>
          <w:lang w:val="en-GB"/>
        </w:rPr>
        <w:t xml:space="preserve">Trading Rules of Public Joint-Stock Company Public Joint-Stock Company Moscow Exchange MICEX-RTS, Part </w:t>
      </w:r>
      <w:r w:rsidR="00A56B1A" w:rsidRPr="00E009F1">
        <w:rPr>
          <w:sz w:val="24"/>
          <w:szCs w:val="24"/>
          <w:lang w:val="en-GB"/>
        </w:rPr>
        <w:t>5</w:t>
      </w:r>
      <w:r w:rsidR="00773A38" w:rsidRPr="00E009F1">
        <w:rPr>
          <w:sz w:val="24"/>
          <w:szCs w:val="24"/>
          <w:lang w:val="en-GB"/>
        </w:rPr>
        <w:t xml:space="preserve"> </w:t>
      </w:r>
      <w:r w:rsidR="00773A38" w:rsidRPr="00E009F1">
        <w:rPr>
          <w:i/>
          <w:sz w:val="24"/>
          <w:szCs w:val="24"/>
          <w:lang w:val="en-GB"/>
        </w:rPr>
        <w:t>Credit Market Section.</w:t>
      </w:r>
    </w:p>
    <w:p w14:paraId="236CCEEE" w14:textId="3A3FD3B0" w:rsidR="00217D23" w:rsidRPr="00E009F1" w:rsidRDefault="00217D23" w:rsidP="004F5807">
      <w:pPr>
        <w:autoSpaceDE w:val="0"/>
        <w:autoSpaceDN w:val="0"/>
        <w:adjustRightInd w:val="0"/>
        <w:jc w:val="both"/>
        <w:rPr>
          <w:szCs w:val="24"/>
          <w:lang w:val="en-GB" w:eastAsia="en-US"/>
        </w:rPr>
      </w:pPr>
      <w:r w:rsidRPr="00E009F1">
        <w:rPr>
          <w:szCs w:val="24"/>
          <w:lang w:val="en-GB" w:eastAsia="en-US"/>
        </w:rPr>
        <w:t>Parts 2</w:t>
      </w:r>
      <w:r w:rsidR="003E1771" w:rsidRPr="00E009F1">
        <w:rPr>
          <w:szCs w:val="24"/>
          <w:lang w:val="en-GB" w:eastAsia="en-US"/>
        </w:rPr>
        <w:t>-</w:t>
      </w:r>
      <w:r w:rsidR="000912AD" w:rsidRPr="00E009F1">
        <w:rPr>
          <w:szCs w:val="24"/>
          <w:lang w:val="en-GB" w:eastAsia="en-US"/>
        </w:rPr>
        <w:t xml:space="preserve">5 </w:t>
      </w:r>
      <w:r w:rsidRPr="00E009F1">
        <w:rPr>
          <w:szCs w:val="24"/>
          <w:lang w:val="en-GB" w:eastAsia="en-US"/>
        </w:rPr>
        <w:t xml:space="preserve">are hereinafter referred to as “special parts of the Trading Rules”, and separately as a “special part of the Trading Rules”.  </w:t>
      </w:r>
    </w:p>
    <w:p w14:paraId="204B44CC" w14:textId="77777777" w:rsidR="00E47FBA" w:rsidRPr="00E009F1" w:rsidRDefault="00E47FBA" w:rsidP="004F5807">
      <w:pPr>
        <w:autoSpaceDE w:val="0"/>
        <w:autoSpaceDN w:val="0"/>
        <w:adjustRightInd w:val="0"/>
        <w:jc w:val="both"/>
        <w:rPr>
          <w:szCs w:val="24"/>
          <w:lang w:val="en-GB" w:eastAsia="en-US"/>
        </w:rPr>
      </w:pPr>
    </w:p>
    <w:p w14:paraId="029B12C4" w14:textId="77777777" w:rsidR="00217D23" w:rsidRPr="00E009F1" w:rsidRDefault="00E47FBA" w:rsidP="004F5807">
      <w:pPr>
        <w:autoSpaceDE w:val="0"/>
        <w:autoSpaceDN w:val="0"/>
        <w:adjustRightInd w:val="0"/>
        <w:jc w:val="both"/>
        <w:rPr>
          <w:szCs w:val="24"/>
          <w:lang w:val="en-GB" w:eastAsia="en-US"/>
        </w:rPr>
      </w:pPr>
      <w:r w:rsidRPr="00E009F1">
        <w:rPr>
          <w:szCs w:val="24"/>
          <w:lang w:val="en-GB" w:eastAsia="en-US"/>
        </w:rPr>
        <w:t xml:space="preserve">All parts are hereinafter jointly referred to as “the Trading Rules”, and separately “the part of the Trading Rules”. </w:t>
      </w:r>
      <w:r w:rsidR="00217D23" w:rsidRPr="00E009F1">
        <w:rPr>
          <w:szCs w:val="24"/>
          <w:lang w:val="en-GB" w:eastAsia="en-US"/>
        </w:rPr>
        <w:t xml:space="preserve"> </w:t>
      </w:r>
    </w:p>
    <w:p w14:paraId="122B95B7" w14:textId="77777777" w:rsidR="00217D23" w:rsidRPr="00E009F1" w:rsidRDefault="00217D23" w:rsidP="004F5807">
      <w:pPr>
        <w:autoSpaceDE w:val="0"/>
        <w:autoSpaceDN w:val="0"/>
        <w:adjustRightInd w:val="0"/>
        <w:jc w:val="both"/>
        <w:rPr>
          <w:szCs w:val="24"/>
          <w:lang w:val="en-GB" w:eastAsia="en-US"/>
        </w:rPr>
      </w:pPr>
    </w:p>
    <w:p w14:paraId="2D1B3CEA" w14:textId="77777777" w:rsidR="00E47FBA" w:rsidRPr="00E009F1" w:rsidRDefault="0021543C" w:rsidP="004F5807">
      <w:pPr>
        <w:autoSpaceDE w:val="0"/>
        <w:autoSpaceDN w:val="0"/>
        <w:adjustRightInd w:val="0"/>
        <w:jc w:val="both"/>
        <w:rPr>
          <w:szCs w:val="24"/>
          <w:lang w:val="en-GB" w:eastAsia="en-US"/>
        </w:rPr>
      </w:pPr>
      <w:r w:rsidRPr="00E009F1">
        <w:rPr>
          <w:szCs w:val="24"/>
          <w:lang w:val="en-GB" w:eastAsia="en-US"/>
        </w:rPr>
        <w:t xml:space="preserve">In any case of any difference between the associated provisions of the </w:t>
      </w:r>
      <w:r w:rsidR="00E47FBA" w:rsidRPr="00E009F1">
        <w:rPr>
          <w:szCs w:val="24"/>
          <w:lang w:val="en-GB" w:eastAsia="en-US"/>
        </w:rPr>
        <w:t>General Rules</w:t>
      </w:r>
      <w:r w:rsidRPr="00E009F1">
        <w:rPr>
          <w:szCs w:val="24"/>
          <w:lang w:val="en-GB" w:eastAsia="en-US"/>
        </w:rPr>
        <w:t xml:space="preserve"> and any special part of the Trading Rules, the special part shall prevail.</w:t>
      </w:r>
    </w:p>
    <w:p w14:paraId="08FCA6AA" w14:textId="77777777" w:rsidR="00DB7AFA" w:rsidRPr="00E009F1" w:rsidRDefault="00DB7AFA" w:rsidP="00995999">
      <w:pPr>
        <w:pStyle w:val="2"/>
        <w:numPr>
          <w:ilvl w:val="1"/>
          <w:numId w:val="37"/>
        </w:numPr>
        <w:spacing w:before="240"/>
        <w:jc w:val="both"/>
        <w:rPr>
          <w:rFonts w:cs="Times New Roman"/>
          <w:b/>
          <w:lang w:val="en-GB"/>
        </w:rPr>
      </w:pPr>
      <w:bookmarkStart w:id="10" w:name="_Toc306365165"/>
      <w:bookmarkStart w:id="11" w:name="_Toc307403089"/>
      <w:bookmarkStart w:id="12" w:name="_Toc312591767"/>
      <w:bookmarkStart w:id="13" w:name="_Toc373160030"/>
      <w:bookmarkStart w:id="14" w:name="_Toc373160355"/>
      <w:bookmarkStart w:id="15" w:name="_Toc89700691"/>
      <w:bookmarkEnd w:id="4"/>
      <w:bookmarkEnd w:id="5"/>
      <w:bookmarkEnd w:id="6"/>
      <w:bookmarkEnd w:id="7"/>
      <w:bookmarkEnd w:id="8"/>
      <w:r w:rsidRPr="00E009F1">
        <w:rPr>
          <w:rFonts w:cs="Times New Roman"/>
          <w:b/>
          <w:lang w:val="en-GB"/>
        </w:rPr>
        <w:t xml:space="preserve">Terms and </w:t>
      </w:r>
      <w:r w:rsidR="00C53433" w:rsidRPr="00E009F1">
        <w:rPr>
          <w:rFonts w:cs="Times New Roman"/>
          <w:b/>
          <w:lang w:val="en-GB"/>
        </w:rPr>
        <w:t>d</w:t>
      </w:r>
      <w:r w:rsidRPr="00E009F1">
        <w:rPr>
          <w:rFonts w:cs="Times New Roman"/>
          <w:b/>
          <w:lang w:val="en-GB"/>
        </w:rPr>
        <w:t>efinitions</w:t>
      </w:r>
      <w:bookmarkEnd w:id="9"/>
      <w:bookmarkEnd w:id="10"/>
      <w:bookmarkEnd w:id="11"/>
      <w:bookmarkEnd w:id="12"/>
      <w:bookmarkEnd w:id="13"/>
      <w:bookmarkEnd w:id="14"/>
      <w:bookmarkEnd w:id="15"/>
    </w:p>
    <w:p w14:paraId="5F929070" w14:textId="77777777" w:rsidR="00DB7AFA" w:rsidRPr="00E009F1" w:rsidRDefault="00DB7AFA" w:rsidP="00995999">
      <w:pPr>
        <w:pStyle w:val="11"/>
        <w:numPr>
          <w:ilvl w:val="2"/>
          <w:numId w:val="37"/>
        </w:numPr>
        <w:ind w:left="1418" w:hanging="851"/>
        <w:jc w:val="both"/>
        <w:rPr>
          <w:lang w:val="en-GB"/>
        </w:rPr>
      </w:pPr>
      <w:bookmarkStart w:id="16" w:name="_Toc373160031"/>
      <w:bookmarkStart w:id="17" w:name="_Toc373160356"/>
      <w:r w:rsidRPr="00E009F1">
        <w:rPr>
          <w:lang w:val="en-GB"/>
        </w:rPr>
        <w:t>The following terms and definitions shall be used</w:t>
      </w:r>
      <w:r w:rsidR="00677E03" w:rsidRPr="00E009F1">
        <w:rPr>
          <w:lang w:val="en-GB"/>
        </w:rPr>
        <w:t xml:space="preserve"> </w:t>
      </w:r>
      <w:r w:rsidRPr="00E009F1">
        <w:rPr>
          <w:lang w:val="en-GB"/>
        </w:rPr>
        <w:t>for the purposes of th</w:t>
      </w:r>
      <w:r w:rsidR="00CE67BE" w:rsidRPr="00E009F1">
        <w:rPr>
          <w:lang w:val="en-GB"/>
        </w:rPr>
        <w:t>ese</w:t>
      </w:r>
      <w:r w:rsidRPr="00E009F1">
        <w:rPr>
          <w:lang w:val="en-GB"/>
        </w:rPr>
        <w:t xml:space="preserve"> Rules:</w:t>
      </w:r>
      <w:bookmarkEnd w:id="16"/>
      <w:bookmarkEnd w:id="17"/>
    </w:p>
    <w:p w14:paraId="0A6DAA0B" w14:textId="77777777" w:rsidR="000A301F" w:rsidRPr="00E009F1" w:rsidRDefault="000A301F" w:rsidP="00995999">
      <w:pPr>
        <w:pStyle w:val="6"/>
        <w:numPr>
          <w:ilvl w:val="3"/>
          <w:numId w:val="37"/>
        </w:numPr>
        <w:tabs>
          <w:tab w:val="clear" w:pos="851"/>
          <w:tab w:val="left" w:pos="1418"/>
        </w:tabs>
        <w:ind w:left="1418" w:hanging="851"/>
        <w:jc w:val="both"/>
        <w:rPr>
          <w:szCs w:val="24"/>
          <w:lang w:val="en-GB"/>
        </w:rPr>
      </w:pPr>
      <w:r w:rsidRPr="00E009F1">
        <w:rPr>
          <w:szCs w:val="24"/>
          <w:u w:val="single"/>
          <w:lang w:val="en-GB"/>
        </w:rPr>
        <w:t>Auction</w:t>
      </w:r>
      <w:r w:rsidRPr="00E009F1">
        <w:rPr>
          <w:szCs w:val="24"/>
          <w:lang w:val="en-GB"/>
        </w:rPr>
        <w:t xml:space="preserve"> </w:t>
      </w:r>
      <w:r w:rsidR="00677E03" w:rsidRPr="00E009F1">
        <w:rPr>
          <w:szCs w:val="24"/>
          <w:lang w:val="en-GB"/>
        </w:rPr>
        <w:t>–</w:t>
      </w:r>
      <w:r w:rsidRPr="00E009F1">
        <w:rPr>
          <w:szCs w:val="24"/>
          <w:lang w:val="en-GB"/>
        </w:rPr>
        <w:t xml:space="preserve"> a form of trading, which can be used both for placement and circulation of securities for the purposes of determining the optimum price. Trading conducted on the Moscow Exchange in the form of an Auction, shall consist of a call phase and order execution phase, in the manner prescribed in issuance and other documents of issuer, applicant or the Exchange (including letters and/or resolutions of authorised bodies) governing the procedure for placing and trading the relevant issue of securities subject to specifics established herein.</w:t>
      </w:r>
    </w:p>
    <w:p w14:paraId="2C212D28" w14:textId="77777777" w:rsidR="00DB7AFA" w:rsidRPr="00E009F1" w:rsidRDefault="00DB7AFA" w:rsidP="00995999">
      <w:pPr>
        <w:pStyle w:val="6"/>
        <w:numPr>
          <w:ilvl w:val="3"/>
          <w:numId w:val="37"/>
        </w:numPr>
        <w:tabs>
          <w:tab w:val="clear" w:pos="851"/>
          <w:tab w:val="left" w:pos="1418"/>
        </w:tabs>
        <w:ind w:left="1418" w:hanging="851"/>
        <w:jc w:val="both"/>
        <w:rPr>
          <w:szCs w:val="24"/>
          <w:lang w:val="en-GB"/>
        </w:rPr>
      </w:pPr>
      <w:r w:rsidRPr="00E009F1">
        <w:rPr>
          <w:szCs w:val="24"/>
          <w:u w:val="single"/>
          <w:lang w:val="en-GB"/>
        </w:rPr>
        <w:t xml:space="preserve">Exchange, </w:t>
      </w:r>
      <w:r w:rsidR="00E748FF" w:rsidRPr="00E009F1">
        <w:rPr>
          <w:szCs w:val="24"/>
          <w:u w:val="single"/>
          <w:lang w:val="en-GB"/>
        </w:rPr>
        <w:t xml:space="preserve">Moscow </w:t>
      </w:r>
      <w:r w:rsidR="00E22A1D" w:rsidRPr="00E009F1">
        <w:rPr>
          <w:szCs w:val="24"/>
          <w:u w:val="single"/>
          <w:lang w:val="en-GB"/>
        </w:rPr>
        <w:t>Exchange</w:t>
      </w:r>
      <w:r w:rsidR="00E22A1D" w:rsidRPr="00E009F1">
        <w:rPr>
          <w:szCs w:val="24"/>
          <w:lang w:val="en-GB"/>
        </w:rPr>
        <w:t xml:space="preserve"> </w:t>
      </w:r>
      <w:r w:rsidR="00677E03" w:rsidRPr="00E009F1">
        <w:rPr>
          <w:szCs w:val="24"/>
          <w:lang w:val="en-GB"/>
        </w:rPr>
        <w:t>–</w:t>
      </w:r>
      <w:r w:rsidR="00E748FF" w:rsidRPr="00E009F1">
        <w:rPr>
          <w:szCs w:val="24"/>
          <w:lang w:val="en-GB"/>
        </w:rPr>
        <w:t xml:space="preserve"> Public Joint-Stock Company </w:t>
      </w:r>
      <w:r w:rsidR="00C34B77" w:rsidRPr="00E009F1">
        <w:rPr>
          <w:szCs w:val="24"/>
          <w:lang w:val="en-GB"/>
        </w:rPr>
        <w:t>Moscow Exchange MICEX-RTS</w:t>
      </w:r>
      <w:r w:rsidRPr="00E009F1">
        <w:rPr>
          <w:szCs w:val="24"/>
          <w:lang w:val="en-GB"/>
        </w:rPr>
        <w:t>.</w:t>
      </w:r>
    </w:p>
    <w:p w14:paraId="0FCE241C" w14:textId="0E1768C7" w:rsidR="00DB7AFA" w:rsidRPr="00E009F1" w:rsidRDefault="00DB7AFA" w:rsidP="00995999">
      <w:pPr>
        <w:pStyle w:val="6"/>
        <w:numPr>
          <w:ilvl w:val="3"/>
          <w:numId w:val="37"/>
        </w:numPr>
        <w:tabs>
          <w:tab w:val="clear" w:pos="851"/>
          <w:tab w:val="left" w:pos="1418"/>
        </w:tabs>
        <w:ind w:left="1418" w:hanging="851"/>
        <w:jc w:val="both"/>
        <w:rPr>
          <w:szCs w:val="24"/>
          <w:u w:val="single"/>
          <w:lang w:val="en-GB"/>
        </w:rPr>
      </w:pPr>
      <w:r w:rsidRPr="00E009F1">
        <w:rPr>
          <w:szCs w:val="24"/>
          <w:u w:val="single"/>
          <w:lang w:val="en-GB"/>
        </w:rPr>
        <w:t xml:space="preserve">Market </w:t>
      </w:r>
      <w:r w:rsidR="003D2C4B" w:rsidRPr="00E009F1">
        <w:rPr>
          <w:szCs w:val="24"/>
          <w:u w:val="single"/>
          <w:lang w:val="en-GB"/>
        </w:rPr>
        <w:t>D</w:t>
      </w:r>
      <w:r w:rsidRPr="00E009F1">
        <w:rPr>
          <w:szCs w:val="24"/>
          <w:u w:val="single"/>
          <w:lang w:val="en-GB"/>
        </w:rPr>
        <w:t>ata</w:t>
      </w:r>
      <w:r w:rsidRPr="00E009F1">
        <w:rPr>
          <w:szCs w:val="24"/>
          <w:lang w:val="en-GB"/>
        </w:rPr>
        <w:t xml:space="preserve"> </w:t>
      </w:r>
      <w:r w:rsidR="00677E03" w:rsidRPr="00E009F1">
        <w:rPr>
          <w:szCs w:val="24"/>
          <w:lang w:val="en-GB"/>
        </w:rPr>
        <w:t>–</w:t>
      </w:r>
      <w:r w:rsidRPr="00E009F1">
        <w:rPr>
          <w:szCs w:val="24"/>
          <w:lang w:val="en-GB"/>
        </w:rPr>
        <w:t xml:space="preserve"> non-confidential numerical and other data on the course of trading on and trading results </w:t>
      </w:r>
      <w:r w:rsidR="00B33A8F" w:rsidRPr="00E009F1">
        <w:rPr>
          <w:szCs w:val="24"/>
          <w:lang w:val="en-GB"/>
        </w:rPr>
        <w:t>of the</w:t>
      </w:r>
      <w:r w:rsidR="00E748FF" w:rsidRPr="00E009F1">
        <w:rPr>
          <w:szCs w:val="24"/>
          <w:lang w:val="en-GB"/>
        </w:rPr>
        <w:t xml:space="preserve"> Moscow Exchange</w:t>
      </w:r>
      <w:r w:rsidRPr="00E009F1">
        <w:rPr>
          <w:szCs w:val="24"/>
          <w:lang w:val="en-GB"/>
        </w:rPr>
        <w:t xml:space="preserve"> (including security trading code, </w:t>
      </w:r>
      <w:r w:rsidR="00436517" w:rsidRPr="00E009F1">
        <w:rPr>
          <w:szCs w:val="24"/>
          <w:lang w:val="en-GB"/>
        </w:rPr>
        <w:t>S</w:t>
      </w:r>
      <w:r w:rsidRPr="00E009F1">
        <w:rPr>
          <w:szCs w:val="24"/>
          <w:lang w:val="en-GB"/>
        </w:rPr>
        <w:t xml:space="preserve">tandard </w:t>
      </w:r>
      <w:r w:rsidR="00436517" w:rsidRPr="00E009F1">
        <w:rPr>
          <w:szCs w:val="24"/>
          <w:lang w:val="en-GB"/>
        </w:rPr>
        <w:t>L</w:t>
      </w:r>
      <w:r w:rsidRPr="00E009F1">
        <w:rPr>
          <w:szCs w:val="24"/>
          <w:lang w:val="en-GB"/>
        </w:rPr>
        <w:t xml:space="preserve">ot size, </w:t>
      </w:r>
      <w:r w:rsidR="00436517" w:rsidRPr="00E009F1">
        <w:rPr>
          <w:szCs w:val="24"/>
          <w:lang w:val="en-GB"/>
        </w:rPr>
        <w:t>P</w:t>
      </w:r>
      <w:r w:rsidRPr="00E009F1">
        <w:rPr>
          <w:szCs w:val="24"/>
          <w:lang w:val="en-GB"/>
        </w:rPr>
        <w:t xml:space="preserve">rice </w:t>
      </w:r>
      <w:r w:rsidR="00436517" w:rsidRPr="00E009F1">
        <w:rPr>
          <w:szCs w:val="24"/>
          <w:lang w:val="en-GB"/>
        </w:rPr>
        <w:t>T</w:t>
      </w:r>
      <w:r w:rsidRPr="00E009F1">
        <w:rPr>
          <w:szCs w:val="24"/>
          <w:lang w:val="en-GB"/>
        </w:rPr>
        <w:t>ick and other similar security trading parameters established by the Exchange), that is disclosed (provided) online, with a delay or in the form of end of period data processed and systemi</w:t>
      </w:r>
      <w:r w:rsidR="006A04E8" w:rsidRPr="00E009F1">
        <w:rPr>
          <w:szCs w:val="24"/>
          <w:lang w:val="en-GB"/>
        </w:rPr>
        <w:t>s</w:t>
      </w:r>
      <w:r w:rsidRPr="00E009F1">
        <w:rPr>
          <w:szCs w:val="24"/>
          <w:lang w:val="en-GB"/>
        </w:rPr>
        <w:t xml:space="preserve">ed with </w:t>
      </w:r>
      <w:r w:rsidR="00E748FF" w:rsidRPr="00E009F1">
        <w:rPr>
          <w:szCs w:val="24"/>
          <w:lang w:val="en-GB"/>
        </w:rPr>
        <w:t>Moscow Exchange</w:t>
      </w:r>
      <w:r w:rsidRPr="00E009F1">
        <w:rPr>
          <w:szCs w:val="24"/>
          <w:lang w:val="en-GB"/>
        </w:rPr>
        <w:t>’s software, hardware and equipment as well as included in its data bases.</w:t>
      </w:r>
      <w:r w:rsidR="000C77E6" w:rsidRPr="00E009F1">
        <w:rPr>
          <w:szCs w:val="24"/>
          <w:lang w:val="en-GB"/>
        </w:rPr>
        <w:t xml:space="preserve"> </w:t>
      </w:r>
    </w:p>
    <w:p w14:paraId="724C1212" w14:textId="3C2C6B94" w:rsidR="00DB7AFA" w:rsidRPr="00E009F1" w:rsidRDefault="00DB7AFA" w:rsidP="00995999">
      <w:pPr>
        <w:pStyle w:val="6"/>
        <w:numPr>
          <w:ilvl w:val="3"/>
          <w:numId w:val="37"/>
        </w:numPr>
        <w:tabs>
          <w:tab w:val="clear" w:pos="851"/>
          <w:tab w:val="left" w:pos="1418"/>
        </w:tabs>
        <w:ind w:left="1418" w:hanging="851"/>
        <w:jc w:val="both"/>
        <w:rPr>
          <w:szCs w:val="24"/>
          <w:lang w:val="en-GB"/>
        </w:rPr>
      </w:pPr>
      <w:r w:rsidRPr="00E009F1">
        <w:rPr>
          <w:szCs w:val="24"/>
          <w:u w:val="single"/>
          <w:lang w:val="en-GB"/>
        </w:rPr>
        <w:t xml:space="preserve">Opposite </w:t>
      </w:r>
      <w:r w:rsidR="003D2C4B" w:rsidRPr="00E009F1">
        <w:rPr>
          <w:szCs w:val="24"/>
          <w:u w:val="single"/>
          <w:lang w:val="en-GB"/>
        </w:rPr>
        <w:t>O</w:t>
      </w:r>
      <w:r w:rsidRPr="00E009F1">
        <w:rPr>
          <w:szCs w:val="24"/>
          <w:u w:val="single"/>
          <w:lang w:val="en-GB"/>
        </w:rPr>
        <w:t>rder</w:t>
      </w:r>
      <w:r w:rsidR="007855E6" w:rsidRPr="00E009F1">
        <w:rPr>
          <w:szCs w:val="24"/>
          <w:u w:val="single"/>
          <w:lang w:val="en-GB"/>
        </w:rPr>
        <w:t>/</w:t>
      </w:r>
      <w:r w:rsidR="00455129" w:rsidRPr="00E009F1">
        <w:rPr>
          <w:szCs w:val="24"/>
          <w:u w:val="single"/>
          <w:lang w:val="en-GB"/>
        </w:rPr>
        <w:t>Quote</w:t>
      </w:r>
      <w:r w:rsidRPr="00E009F1">
        <w:rPr>
          <w:szCs w:val="24"/>
          <w:lang w:val="en-GB"/>
        </w:rPr>
        <w:t xml:space="preserve"> </w:t>
      </w:r>
      <w:r w:rsidR="00677E03" w:rsidRPr="00E009F1">
        <w:rPr>
          <w:szCs w:val="24"/>
          <w:lang w:val="en-GB"/>
        </w:rPr>
        <w:t>–</w:t>
      </w:r>
      <w:r w:rsidRPr="00E009F1">
        <w:rPr>
          <w:szCs w:val="24"/>
          <w:lang w:val="en-GB"/>
        </w:rPr>
        <w:t xml:space="preserve"> an order</w:t>
      </w:r>
      <w:r w:rsidR="007855E6" w:rsidRPr="00E009F1">
        <w:rPr>
          <w:szCs w:val="24"/>
          <w:lang w:val="en-GB"/>
        </w:rPr>
        <w:t>/</w:t>
      </w:r>
      <w:r w:rsidR="00211639" w:rsidRPr="00E009F1">
        <w:rPr>
          <w:szCs w:val="24"/>
          <w:lang w:val="en-GB"/>
        </w:rPr>
        <w:t>q</w:t>
      </w:r>
      <w:r w:rsidR="00455129" w:rsidRPr="00E009F1">
        <w:rPr>
          <w:szCs w:val="24"/>
          <w:lang w:val="en-GB"/>
        </w:rPr>
        <w:t>uote</w:t>
      </w:r>
      <w:r w:rsidRPr="00E009F1">
        <w:rPr>
          <w:szCs w:val="24"/>
          <w:lang w:val="en-GB"/>
        </w:rPr>
        <w:t xml:space="preserve"> of opposite direction, placed in the relevant Market </w:t>
      </w:r>
      <w:r w:rsidR="00B96FC7" w:rsidRPr="00E009F1">
        <w:rPr>
          <w:szCs w:val="24"/>
          <w:lang w:val="en-GB"/>
        </w:rPr>
        <w:t>S</w:t>
      </w:r>
      <w:r w:rsidRPr="00E009F1">
        <w:rPr>
          <w:szCs w:val="24"/>
          <w:lang w:val="en-GB"/>
        </w:rPr>
        <w:t>ect</w:t>
      </w:r>
      <w:r w:rsidR="00110FEA" w:rsidRPr="00E009F1">
        <w:rPr>
          <w:szCs w:val="24"/>
          <w:lang w:val="en-GB"/>
        </w:rPr>
        <w:t>ions</w:t>
      </w:r>
      <w:r w:rsidRPr="00E009F1">
        <w:rPr>
          <w:szCs w:val="24"/>
          <w:lang w:val="en-GB"/>
        </w:rPr>
        <w:t xml:space="preserve"> / Trading Mode</w:t>
      </w:r>
      <w:r w:rsidR="00110FEA" w:rsidRPr="00E009F1">
        <w:rPr>
          <w:szCs w:val="24"/>
          <w:lang w:val="en-GB"/>
        </w:rPr>
        <w:t>s</w:t>
      </w:r>
      <w:r w:rsidRPr="00E009F1">
        <w:rPr>
          <w:szCs w:val="24"/>
          <w:lang w:val="en-GB"/>
        </w:rPr>
        <w:t xml:space="preserve"> with the following parameters:</w:t>
      </w:r>
    </w:p>
    <w:p w14:paraId="6B5E3CD0" w14:textId="0A112B1D" w:rsidR="00DB7AFA" w:rsidRPr="00E009F1" w:rsidRDefault="00DB7AFA" w:rsidP="00995999">
      <w:pPr>
        <w:pStyle w:val="Point"/>
        <w:numPr>
          <w:ilvl w:val="2"/>
          <w:numId w:val="18"/>
        </w:numPr>
        <w:tabs>
          <w:tab w:val="clear" w:pos="1080"/>
          <w:tab w:val="left" w:pos="1418"/>
        </w:tabs>
        <w:spacing w:before="0"/>
        <w:ind w:left="1418" w:firstLine="0"/>
        <w:rPr>
          <w:rFonts w:ascii="Times New Roman" w:hAnsi="Times New Roman"/>
          <w:sz w:val="24"/>
          <w:szCs w:val="24"/>
          <w:lang w:val="en-GB"/>
        </w:rPr>
      </w:pPr>
      <w:r w:rsidRPr="00E009F1">
        <w:rPr>
          <w:rFonts w:ascii="Times New Roman" w:hAnsi="Times New Roman"/>
          <w:sz w:val="24"/>
          <w:szCs w:val="24"/>
          <w:lang w:val="en-GB"/>
        </w:rPr>
        <w:t>name of securities</w:t>
      </w:r>
      <w:r w:rsidR="00E43414" w:rsidRPr="00E009F1">
        <w:rPr>
          <w:rFonts w:ascii="Times New Roman" w:hAnsi="Times New Roman"/>
          <w:sz w:val="24"/>
          <w:szCs w:val="24"/>
          <w:lang w:val="en-GB"/>
        </w:rPr>
        <w:t xml:space="preserve">, in case of an </w:t>
      </w:r>
      <w:r w:rsidR="003D2C4B" w:rsidRPr="00E009F1">
        <w:rPr>
          <w:rFonts w:ascii="Times New Roman" w:hAnsi="Times New Roman"/>
          <w:sz w:val="24"/>
          <w:szCs w:val="24"/>
          <w:lang w:val="en-GB"/>
        </w:rPr>
        <w:t>O</w:t>
      </w:r>
      <w:r w:rsidR="00E43414" w:rsidRPr="00E009F1">
        <w:rPr>
          <w:rFonts w:ascii="Times New Roman" w:hAnsi="Times New Roman"/>
          <w:sz w:val="24"/>
          <w:szCs w:val="24"/>
          <w:lang w:val="en-GB"/>
        </w:rPr>
        <w:t>rder</w:t>
      </w:r>
      <w:r w:rsidR="007855E6" w:rsidRPr="00E009F1">
        <w:rPr>
          <w:rFonts w:ascii="Times New Roman" w:hAnsi="Times New Roman"/>
          <w:sz w:val="24"/>
          <w:szCs w:val="24"/>
          <w:lang w:val="en-GB"/>
        </w:rPr>
        <w:t>/</w:t>
      </w:r>
      <w:r w:rsidR="00211639" w:rsidRPr="00E009F1">
        <w:rPr>
          <w:rFonts w:ascii="Times New Roman" w:hAnsi="Times New Roman"/>
          <w:sz w:val="24"/>
          <w:szCs w:val="24"/>
          <w:lang w:val="en-GB"/>
        </w:rPr>
        <w:t>q</w:t>
      </w:r>
      <w:r w:rsidR="003D2C4B" w:rsidRPr="00E009F1">
        <w:rPr>
          <w:rFonts w:ascii="Times New Roman" w:hAnsi="Times New Roman"/>
          <w:sz w:val="24"/>
          <w:szCs w:val="24"/>
          <w:lang w:val="en-GB"/>
        </w:rPr>
        <w:t>uot</w:t>
      </w:r>
      <w:r w:rsidR="00455129" w:rsidRPr="00E009F1">
        <w:rPr>
          <w:rFonts w:ascii="Times New Roman" w:hAnsi="Times New Roman"/>
          <w:sz w:val="24"/>
          <w:szCs w:val="24"/>
          <w:lang w:val="en-GB"/>
        </w:rPr>
        <w:t>e</w:t>
      </w:r>
      <w:r w:rsidR="00E43414" w:rsidRPr="00E009F1">
        <w:rPr>
          <w:rFonts w:ascii="Times New Roman" w:hAnsi="Times New Roman"/>
          <w:sz w:val="24"/>
          <w:szCs w:val="24"/>
          <w:lang w:val="en-GB"/>
        </w:rPr>
        <w:t xml:space="preserve"> for securities transaction</w:t>
      </w:r>
      <w:r w:rsidRPr="00E009F1">
        <w:rPr>
          <w:rFonts w:ascii="Times New Roman" w:hAnsi="Times New Roman"/>
          <w:sz w:val="24"/>
          <w:szCs w:val="24"/>
          <w:lang w:val="en-GB"/>
        </w:rPr>
        <w:t>;</w:t>
      </w:r>
    </w:p>
    <w:p w14:paraId="194FF692" w14:textId="46CFFAE5" w:rsidR="00DB7AFA" w:rsidRPr="00E009F1" w:rsidRDefault="00DB7AFA" w:rsidP="00995999">
      <w:pPr>
        <w:pStyle w:val="Point"/>
        <w:numPr>
          <w:ilvl w:val="2"/>
          <w:numId w:val="18"/>
        </w:numPr>
        <w:tabs>
          <w:tab w:val="clear" w:pos="1080"/>
          <w:tab w:val="left" w:pos="1418"/>
        </w:tabs>
        <w:spacing w:before="0"/>
        <w:ind w:left="1418" w:firstLine="0"/>
        <w:rPr>
          <w:rFonts w:ascii="Times New Roman" w:hAnsi="Times New Roman"/>
          <w:sz w:val="24"/>
          <w:szCs w:val="24"/>
          <w:lang w:val="en-GB"/>
        </w:rPr>
      </w:pPr>
      <w:r w:rsidRPr="00E009F1">
        <w:rPr>
          <w:rFonts w:ascii="Times New Roman" w:hAnsi="Times New Roman"/>
          <w:sz w:val="24"/>
          <w:szCs w:val="24"/>
          <w:lang w:val="en-GB"/>
        </w:rPr>
        <w:t>order type (</w:t>
      </w:r>
      <w:r w:rsidR="00D4538D">
        <w:rPr>
          <w:rFonts w:ascii="Times New Roman" w:hAnsi="Times New Roman"/>
          <w:sz w:val="24"/>
          <w:szCs w:val="24"/>
          <w:lang w:val="en-GB"/>
        </w:rPr>
        <w:t>negotiated order</w:t>
      </w:r>
      <w:r w:rsidRPr="00E009F1">
        <w:rPr>
          <w:rFonts w:ascii="Times New Roman" w:hAnsi="Times New Roman"/>
          <w:sz w:val="24"/>
          <w:szCs w:val="24"/>
          <w:lang w:val="en-GB"/>
        </w:rPr>
        <w:t>/</w:t>
      </w:r>
      <w:r w:rsidR="00D4538D">
        <w:rPr>
          <w:rFonts w:ascii="Times New Roman" w:hAnsi="Times New Roman"/>
          <w:sz w:val="24"/>
          <w:szCs w:val="24"/>
          <w:lang w:val="en-GB"/>
        </w:rPr>
        <w:t xml:space="preserve">order on the </w:t>
      </w:r>
      <w:r w:rsidRPr="00E009F1">
        <w:rPr>
          <w:rFonts w:ascii="Times New Roman" w:hAnsi="Times New Roman"/>
          <w:sz w:val="24"/>
          <w:szCs w:val="24"/>
          <w:lang w:val="en-GB"/>
        </w:rPr>
        <w:t>order book);</w:t>
      </w:r>
    </w:p>
    <w:p w14:paraId="2BB2EE05" w14:textId="77777777" w:rsidR="00DB7AFA" w:rsidRPr="00E009F1" w:rsidRDefault="00DB7AFA" w:rsidP="00995999">
      <w:pPr>
        <w:pStyle w:val="Point"/>
        <w:numPr>
          <w:ilvl w:val="2"/>
          <w:numId w:val="18"/>
        </w:numPr>
        <w:tabs>
          <w:tab w:val="clear" w:pos="1080"/>
          <w:tab w:val="left" w:pos="1418"/>
        </w:tabs>
        <w:spacing w:before="0"/>
        <w:ind w:left="1418" w:firstLine="0"/>
        <w:rPr>
          <w:rFonts w:ascii="Times New Roman" w:hAnsi="Times New Roman"/>
          <w:sz w:val="24"/>
          <w:szCs w:val="24"/>
          <w:lang w:val="en-GB"/>
        </w:rPr>
      </w:pPr>
      <w:r w:rsidRPr="00E009F1">
        <w:rPr>
          <w:rFonts w:ascii="Times New Roman" w:hAnsi="Times New Roman"/>
          <w:sz w:val="24"/>
          <w:szCs w:val="24"/>
          <w:lang w:val="en-GB"/>
        </w:rPr>
        <w:lastRenderedPageBreak/>
        <w:t>price in the same currency;</w:t>
      </w:r>
    </w:p>
    <w:p w14:paraId="0A620B63" w14:textId="77777777" w:rsidR="00DB7AFA" w:rsidRPr="00E009F1" w:rsidRDefault="00110FEA" w:rsidP="00995999">
      <w:pPr>
        <w:pStyle w:val="Point"/>
        <w:numPr>
          <w:ilvl w:val="2"/>
          <w:numId w:val="18"/>
        </w:numPr>
        <w:tabs>
          <w:tab w:val="clear" w:pos="1080"/>
          <w:tab w:val="left" w:pos="1418"/>
        </w:tabs>
        <w:spacing w:before="0"/>
        <w:ind w:left="1418" w:firstLine="0"/>
        <w:rPr>
          <w:rFonts w:ascii="Times New Roman" w:hAnsi="Times New Roman"/>
          <w:sz w:val="24"/>
          <w:szCs w:val="24"/>
          <w:lang w:val="en-GB"/>
        </w:rPr>
      </w:pPr>
      <w:r w:rsidRPr="00E009F1">
        <w:rPr>
          <w:rFonts w:ascii="Times New Roman" w:hAnsi="Times New Roman"/>
          <w:sz w:val="24"/>
          <w:szCs w:val="24"/>
          <w:lang w:val="en-GB"/>
        </w:rPr>
        <w:t>settlement code</w:t>
      </w:r>
      <w:r w:rsidR="00DB7AFA" w:rsidRPr="00E009F1">
        <w:rPr>
          <w:rFonts w:ascii="Times New Roman" w:hAnsi="Times New Roman"/>
          <w:sz w:val="24"/>
          <w:szCs w:val="24"/>
          <w:lang w:val="en-GB"/>
        </w:rPr>
        <w:t>;</w:t>
      </w:r>
    </w:p>
    <w:p w14:paraId="6E5B9912" w14:textId="77777777" w:rsidR="00DB7AFA" w:rsidRPr="00E009F1" w:rsidRDefault="00DB7AFA" w:rsidP="00995999">
      <w:pPr>
        <w:pStyle w:val="Point"/>
        <w:numPr>
          <w:ilvl w:val="2"/>
          <w:numId w:val="18"/>
        </w:numPr>
        <w:tabs>
          <w:tab w:val="clear" w:pos="1080"/>
          <w:tab w:val="left" w:pos="1418"/>
        </w:tabs>
        <w:spacing w:before="0"/>
        <w:ind w:left="1418" w:firstLine="0"/>
        <w:rPr>
          <w:rFonts w:ascii="Times New Roman" w:hAnsi="Times New Roman"/>
          <w:sz w:val="24"/>
          <w:szCs w:val="24"/>
          <w:lang w:val="en-GB"/>
        </w:rPr>
      </w:pPr>
      <w:r w:rsidRPr="00E009F1">
        <w:rPr>
          <w:rFonts w:ascii="Times New Roman" w:hAnsi="Times New Roman"/>
          <w:sz w:val="24"/>
          <w:szCs w:val="24"/>
          <w:lang w:val="en-GB"/>
        </w:rPr>
        <w:t xml:space="preserve">other parameters stipulated </w:t>
      </w:r>
      <w:r w:rsidR="00B03D87" w:rsidRPr="00E009F1">
        <w:rPr>
          <w:rFonts w:ascii="Times New Roman" w:hAnsi="Times New Roman"/>
          <w:sz w:val="24"/>
          <w:szCs w:val="24"/>
          <w:lang w:val="en-GB"/>
        </w:rPr>
        <w:t>in the Trading Rules</w:t>
      </w:r>
      <w:r w:rsidRPr="00E009F1">
        <w:rPr>
          <w:rFonts w:ascii="Times New Roman" w:hAnsi="Times New Roman"/>
          <w:sz w:val="24"/>
          <w:szCs w:val="24"/>
          <w:lang w:val="en-GB"/>
        </w:rPr>
        <w:t>.</w:t>
      </w:r>
    </w:p>
    <w:p w14:paraId="4B0C4C03" w14:textId="33D8FB15" w:rsidR="00DB7AFA" w:rsidRPr="00E009F1" w:rsidRDefault="00DB7AFA" w:rsidP="004F5807">
      <w:pPr>
        <w:pStyle w:val="Point"/>
        <w:numPr>
          <w:ilvl w:val="0"/>
          <w:numId w:val="0"/>
        </w:numPr>
        <w:tabs>
          <w:tab w:val="left" w:pos="1418"/>
        </w:tabs>
        <w:spacing w:before="120"/>
        <w:ind w:left="1418" w:hanging="851"/>
        <w:rPr>
          <w:rFonts w:ascii="Times New Roman" w:hAnsi="Times New Roman"/>
          <w:sz w:val="24"/>
          <w:szCs w:val="24"/>
          <w:lang w:val="en-GB"/>
        </w:rPr>
      </w:pPr>
      <w:r w:rsidRPr="00E009F1">
        <w:rPr>
          <w:rFonts w:ascii="Times New Roman" w:hAnsi="Times New Roman"/>
          <w:sz w:val="24"/>
          <w:szCs w:val="24"/>
          <w:lang w:val="en-GB"/>
        </w:rPr>
        <w:tab/>
        <w:t xml:space="preserve">For separate Trading Modes and/or Market </w:t>
      </w:r>
      <w:r w:rsidR="00B03D87" w:rsidRPr="00E009F1">
        <w:rPr>
          <w:rFonts w:ascii="Times New Roman" w:hAnsi="Times New Roman"/>
          <w:sz w:val="24"/>
          <w:szCs w:val="24"/>
          <w:lang w:val="en-GB"/>
        </w:rPr>
        <w:t>Sections</w:t>
      </w:r>
      <w:r w:rsidRPr="00E009F1">
        <w:rPr>
          <w:rFonts w:ascii="Times New Roman" w:hAnsi="Times New Roman"/>
          <w:sz w:val="24"/>
          <w:szCs w:val="24"/>
          <w:lang w:val="en-GB"/>
        </w:rPr>
        <w:t xml:space="preserve">, it may be allowed to set </w:t>
      </w:r>
      <w:r w:rsidR="00D4538D">
        <w:rPr>
          <w:rFonts w:ascii="Times New Roman" w:hAnsi="Times New Roman"/>
          <w:sz w:val="24"/>
          <w:szCs w:val="24"/>
          <w:lang w:val="en-GB"/>
        </w:rPr>
        <w:t>negotiated</w:t>
      </w:r>
      <w:r w:rsidRPr="00E009F1">
        <w:rPr>
          <w:rFonts w:ascii="Times New Roman" w:hAnsi="Times New Roman"/>
          <w:sz w:val="24"/>
          <w:szCs w:val="24"/>
          <w:lang w:val="en-GB"/>
        </w:rPr>
        <w:t xml:space="preserve"> and order book orders as opposite orders.</w:t>
      </w:r>
    </w:p>
    <w:p w14:paraId="440BB2CD" w14:textId="6464CBFA" w:rsidR="003D2C4B" w:rsidRPr="00E009F1" w:rsidRDefault="006C397F" w:rsidP="00995999">
      <w:pPr>
        <w:pStyle w:val="6"/>
        <w:numPr>
          <w:ilvl w:val="3"/>
          <w:numId w:val="37"/>
        </w:numPr>
        <w:tabs>
          <w:tab w:val="clear" w:pos="851"/>
          <w:tab w:val="left" w:pos="1418"/>
        </w:tabs>
        <w:ind w:left="1418" w:hanging="851"/>
        <w:jc w:val="both"/>
        <w:rPr>
          <w:szCs w:val="24"/>
          <w:lang w:val="en-GB"/>
        </w:rPr>
      </w:pPr>
      <w:r w:rsidRPr="00E009F1">
        <w:rPr>
          <w:szCs w:val="24"/>
          <w:u w:val="single"/>
          <w:lang w:val="en-GB"/>
        </w:rPr>
        <w:t>“</w:t>
      </w:r>
      <w:r w:rsidR="003D2C4B" w:rsidRPr="00E009F1">
        <w:rPr>
          <w:szCs w:val="24"/>
          <w:u w:val="single"/>
          <w:lang w:val="en-GB"/>
        </w:rPr>
        <w:t>Equities</w:t>
      </w:r>
      <w:r w:rsidRPr="00E009F1">
        <w:rPr>
          <w:szCs w:val="24"/>
          <w:u w:val="single"/>
          <w:lang w:val="en-GB"/>
        </w:rPr>
        <w:t>”</w:t>
      </w:r>
      <w:r w:rsidR="003D2C4B" w:rsidRPr="00E009F1">
        <w:rPr>
          <w:szCs w:val="24"/>
          <w:u w:val="single"/>
          <w:lang w:val="en-GB"/>
        </w:rPr>
        <w:t xml:space="preserve"> Group of Instruments</w:t>
      </w:r>
      <w:r w:rsidR="003D2C4B" w:rsidRPr="00E009F1">
        <w:rPr>
          <w:szCs w:val="24"/>
          <w:lang w:val="en-GB"/>
        </w:rPr>
        <w:t xml:space="preserve"> – a set of securities</w:t>
      </w:r>
      <w:r w:rsidR="00455129" w:rsidRPr="00E009F1">
        <w:rPr>
          <w:szCs w:val="24"/>
          <w:lang w:val="en-GB"/>
        </w:rPr>
        <w:t xml:space="preserve"> comprising securities other than bonds.</w:t>
      </w:r>
    </w:p>
    <w:p w14:paraId="6C811057" w14:textId="1597A3B4" w:rsidR="00455129" w:rsidRPr="00E009F1" w:rsidRDefault="006C397F" w:rsidP="00995999">
      <w:pPr>
        <w:pStyle w:val="6"/>
        <w:numPr>
          <w:ilvl w:val="3"/>
          <w:numId w:val="37"/>
        </w:numPr>
        <w:tabs>
          <w:tab w:val="clear" w:pos="851"/>
          <w:tab w:val="left" w:pos="1418"/>
        </w:tabs>
        <w:ind w:left="1418" w:hanging="851"/>
        <w:jc w:val="both"/>
        <w:rPr>
          <w:szCs w:val="24"/>
          <w:lang w:val="en-GB"/>
        </w:rPr>
      </w:pPr>
      <w:r w:rsidRPr="00E009F1">
        <w:rPr>
          <w:szCs w:val="24"/>
          <w:u w:val="single"/>
          <w:lang w:val="en-GB"/>
        </w:rPr>
        <w:t>“</w:t>
      </w:r>
      <w:r w:rsidR="00455129" w:rsidRPr="00E009F1">
        <w:rPr>
          <w:szCs w:val="24"/>
          <w:u w:val="single"/>
          <w:lang w:val="en-GB"/>
        </w:rPr>
        <w:t>Bonds</w:t>
      </w:r>
      <w:r w:rsidRPr="00E009F1">
        <w:rPr>
          <w:szCs w:val="24"/>
          <w:u w:val="single"/>
          <w:lang w:val="en-GB"/>
        </w:rPr>
        <w:t>”</w:t>
      </w:r>
      <w:r w:rsidR="00455129" w:rsidRPr="00E009F1">
        <w:rPr>
          <w:szCs w:val="24"/>
          <w:u w:val="single"/>
          <w:lang w:val="en-GB"/>
        </w:rPr>
        <w:t xml:space="preserve"> Group of Instruments</w:t>
      </w:r>
      <w:r w:rsidR="00455129" w:rsidRPr="00E009F1">
        <w:rPr>
          <w:szCs w:val="24"/>
          <w:lang w:val="en-GB"/>
        </w:rPr>
        <w:t xml:space="preserve"> – a set of securities comprising bonds.</w:t>
      </w:r>
    </w:p>
    <w:p w14:paraId="31CCEE53" w14:textId="4B6D881E" w:rsidR="00DB7AFA" w:rsidRPr="00E009F1" w:rsidRDefault="00DB7AFA" w:rsidP="00995999">
      <w:pPr>
        <w:pStyle w:val="6"/>
        <w:numPr>
          <w:ilvl w:val="3"/>
          <w:numId w:val="37"/>
        </w:numPr>
        <w:tabs>
          <w:tab w:val="clear" w:pos="851"/>
          <w:tab w:val="left" w:pos="1418"/>
        </w:tabs>
        <w:ind w:left="1418" w:hanging="851"/>
        <w:jc w:val="both"/>
        <w:rPr>
          <w:szCs w:val="24"/>
          <w:lang w:val="en-GB"/>
        </w:rPr>
      </w:pPr>
      <w:r w:rsidRPr="00E009F1">
        <w:rPr>
          <w:szCs w:val="24"/>
          <w:u w:val="single"/>
          <w:lang w:val="en-GB"/>
        </w:rPr>
        <w:t>Order Activation Date</w:t>
      </w:r>
      <w:r w:rsidRPr="00E009F1">
        <w:rPr>
          <w:szCs w:val="24"/>
          <w:lang w:val="en-GB"/>
        </w:rPr>
        <w:t xml:space="preserve"> </w:t>
      </w:r>
      <w:r w:rsidR="00677E03" w:rsidRPr="00E009F1">
        <w:rPr>
          <w:szCs w:val="24"/>
          <w:lang w:val="en-GB"/>
        </w:rPr>
        <w:t>–</w:t>
      </w:r>
      <w:r w:rsidRPr="00E009F1">
        <w:rPr>
          <w:szCs w:val="24"/>
          <w:lang w:val="en-GB"/>
        </w:rPr>
        <w:t xml:space="preserve"> the date on which it shall become possible to conclude transaction(s) </w:t>
      </w:r>
      <w:r w:rsidR="00B33A8F" w:rsidRPr="00E009F1">
        <w:rPr>
          <w:szCs w:val="24"/>
          <w:lang w:val="en-GB"/>
        </w:rPr>
        <w:t>based on</w:t>
      </w:r>
      <w:r w:rsidRPr="00E009F1">
        <w:rPr>
          <w:szCs w:val="24"/>
          <w:lang w:val="en-GB"/>
        </w:rPr>
        <w:t xml:space="preserve"> this order.</w:t>
      </w:r>
    </w:p>
    <w:p w14:paraId="1DDFBAD3" w14:textId="6D8A30D8" w:rsidR="00DB7AFA" w:rsidRPr="00E009F1" w:rsidRDefault="00DB7AFA" w:rsidP="00995999">
      <w:pPr>
        <w:pStyle w:val="6"/>
        <w:numPr>
          <w:ilvl w:val="3"/>
          <w:numId w:val="37"/>
        </w:numPr>
        <w:tabs>
          <w:tab w:val="clear" w:pos="851"/>
          <w:tab w:val="left" w:pos="1418"/>
        </w:tabs>
        <w:ind w:left="1418" w:hanging="851"/>
        <w:jc w:val="both"/>
        <w:rPr>
          <w:szCs w:val="24"/>
          <w:lang w:val="en-GB"/>
        </w:rPr>
      </w:pPr>
      <w:r w:rsidRPr="00E009F1">
        <w:rPr>
          <w:szCs w:val="24"/>
          <w:u w:val="single"/>
          <w:lang w:val="en-GB"/>
        </w:rPr>
        <w:t>Transaction Date</w:t>
      </w:r>
      <w:r w:rsidRPr="00E009F1">
        <w:rPr>
          <w:szCs w:val="24"/>
          <w:lang w:val="en-GB"/>
        </w:rPr>
        <w:t xml:space="preserve"> </w:t>
      </w:r>
      <w:r w:rsidR="00677E03" w:rsidRPr="00E009F1">
        <w:rPr>
          <w:szCs w:val="24"/>
          <w:lang w:val="en-GB"/>
        </w:rPr>
        <w:t>–</w:t>
      </w:r>
      <w:r w:rsidRPr="00E009F1">
        <w:rPr>
          <w:szCs w:val="24"/>
          <w:lang w:val="en-GB"/>
        </w:rPr>
        <w:t xml:space="preserve"> the da</w:t>
      </w:r>
      <w:r w:rsidR="0051798D" w:rsidRPr="00E009F1">
        <w:rPr>
          <w:szCs w:val="24"/>
          <w:lang w:val="en-GB"/>
        </w:rPr>
        <w:t xml:space="preserve">y </w:t>
      </w:r>
      <w:r w:rsidRPr="00E009F1">
        <w:rPr>
          <w:szCs w:val="24"/>
          <w:lang w:val="en-GB"/>
        </w:rPr>
        <w:t xml:space="preserve">on which a transaction is registered in the </w:t>
      </w:r>
      <w:r w:rsidR="00E748FF" w:rsidRPr="00E009F1">
        <w:rPr>
          <w:szCs w:val="24"/>
          <w:lang w:val="en-GB"/>
        </w:rPr>
        <w:t>Moscow Exchange’s</w:t>
      </w:r>
      <w:r w:rsidRPr="00E009F1">
        <w:rPr>
          <w:szCs w:val="24"/>
          <w:lang w:val="en-GB"/>
        </w:rPr>
        <w:t xml:space="preserve"> Trading System in accordance with the Trading Rules.</w:t>
      </w:r>
    </w:p>
    <w:p w14:paraId="2B0EEDDF" w14:textId="7BD35EFF" w:rsidR="00DB7AFA" w:rsidRPr="00E009F1" w:rsidRDefault="00DB7AFA" w:rsidP="00995999">
      <w:pPr>
        <w:pStyle w:val="6"/>
        <w:numPr>
          <w:ilvl w:val="3"/>
          <w:numId w:val="37"/>
        </w:numPr>
        <w:tabs>
          <w:tab w:val="clear" w:pos="851"/>
          <w:tab w:val="left" w:pos="1418"/>
        </w:tabs>
        <w:ind w:left="1418" w:hanging="851"/>
        <w:jc w:val="both"/>
        <w:rPr>
          <w:szCs w:val="24"/>
          <w:lang w:val="en-GB"/>
        </w:rPr>
      </w:pPr>
      <w:r w:rsidRPr="00E009F1">
        <w:rPr>
          <w:szCs w:val="24"/>
          <w:u w:val="single"/>
          <w:lang w:val="en-GB"/>
        </w:rPr>
        <w:t>Settlement Date</w:t>
      </w:r>
      <w:r w:rsidR="00445087" w:rsidRPr="00E009F1">
        <w:rPr>
          <w:szCs w:val="24"/>
          <w:u w:val="single"/>
          <w:lang w:val="en-GB"/>
        </w:rPr>
        <w:t xml:space="preserve">, </w:t>
      </w:r>
      <w:r w:rsidR="00445087" w:rsidRPr="00E009F1">
        <w:rPr>
          <w:szCs w:val="24"/>
          <w:lang w:val="en-GB"/>
        </w:rPr>
        <w:t>Credit/Deposit Issue Date, Credit/Deposit Maturity Date</w:t>
      </w:r>
      <w:r w:rsidRPr="00E009F1">
        <w:rPr>
          <w:szCs w:val="24"/>
          <w:lang w:val="en-GB"/>
        </w:rPr>
        <w:t xml:space="preserve"> </w:t>
      </w:r>
      <w:r w:rsidR="00677E03" w:rsidRPr="00E009F1">
        <w:rPr>
          <w:szCs w:val="24"/>
          <w:lang w:val="en-GB"/>
        </w:rPr>
        <w:t>–</w:t>
      </w:r>
      <w:r w:rsidRPr="00E009F1">
        <w:rPr>
          <w:szCs w:val="24"/>
          <w:lang w:val="en-GB"/>
        </w:rPr>
        <w:t xml:space="preserve"> the date in accordance with the terms of the concluded transaction and the Trading Rules on which Trading Members and/or the Clearing Organi</w:t>
      </w:r>
      <w:r w:rsidR="006A04E8" w:rsidRPr="00E009F1">
        <w:rPr>
          <w:szCs w:val="24"/>
          <w:lang w:val="en-GB"/>
        </w:rPr>
        <w:t>s</w:t>
      </w:r>
      <w:r w:rsidRPr="00E009F1">
        <w:rPr>
          <w:szCs w:val="24"/>
          <w:lang w:val="en-GB"/>
        </w:rPr>
        <w:t xml:space="preserve">ation shall settle their obligations under the transaction (first and second legs of a </w:t>
      </w:r>
      <w:r w:rsidR="00E91685">
        <w:rPr>
          <w:szCs w:val="24"/>
          <w:lang w:val="en-GB"/>
        </w:rPr>
        <w:t>REPO</w:t>
      </w:r>
      <w:r w:rsidR="00946CCB" w:rsidRPr="00E009F1">
        <w:rPr>
          <w:szCs w:val="24"/>
          <w:lang w:val="en-GB"/>
        </w:rPr>
        <w:t>,</w:t>
      </w:r>
      <w:r w:rsidR="00445087" w:rsidRPr="00E009F1">
        <w:rPr>
          <w:szCs w:val="24"/>
          <w:lang w:val="en-GB"/>
        </w:rPr>
        <w:t xml:space="preserve"> credit</w:t>
      </w:r>
      <w:r w:rsidR="00DB680C" w:rsidRPr="00E009F1">
        <w:rPr>
          <w:szCs w:val="24"/>
          <w:lang w:val="en-GB"/>
        </w:rPr>
        <w:t xml:space="preserve"> or </w:t>
      </w:r>
      <w:r w:rsidR="00445087" w:rsidRPr="00E009F1">
        <w:rPr>
          <w:szCs w:val="24"/>
          <w:lang w:val="en-GB"/>
        </w:rPr>
        <w:t>deposit agreement</w:t>
      </w:r>
      <w:r w:rsidRPr="00E009F1">
        <w:rPr>
          <w:szCs w:val="24"/>
          <w:lang w:val="en-GB"/>
        </w:rPr>
        <w:t>) following the procedure established in bylaws of the Clearing Organi</w:t>
      </w:r>
      <w:r w:rsidR="006A04E8" w:rsidRPr="00E009F1">
        <w:rPr>
          <w:szCs w:val="24"/>
          <w:lang w:val="en-GB"/>
        </w:rPr>
        <w:t>s</w:t>
      </w:r>
      <w:r w:rsidRPr="00E009F1">
        <w:rPr>
          <w:szCs w:val="24"/>
          <w:lang w:val="en-GB"/>
        </w:rPr>
        <w:t>ation and/or the Trading Rules.</w:t>
      </w:r>
    </w:p>
    <w:p w14:paraId="76C846D8" w14:textId="77777777" w:rsidR="00DB7AFA" w:rsidRPr="00E009F1" w:rsidRDefault="00DB7AFA" w:rsidP="00995999">
      <w:pPr>
        <w:pStyle w:val="6"/>
        <w:numPr>
          <w:ilvl w:val="3"/>
          <w:numId w:val="37"/>
        </w:numPr>
        <w:tabs>
          <w:tab w:val="clear" w:pos="851"/>
        </w:tabs>
        <w:ind w:left="1560" w:hanging="932"/>
        <w:jc w:val="both"/>
        <w:rPr>
          <w:szCs w:val="24"/>
          <w:lang w:val="en-GB"/>
        </w:rPr>
      </w:pPr>
      <w:r w:rsidRPr="00E009F1">
        <w:rPr>
          <w:szCs w:val="24"/>
          <w:u w:val="single"/>
          <w:lang w:val="en-GB"/>
        </w:rPr>
        <w:t>Default Date</w:t>
      </w:r>
      <w:r w:rsidRPr="00E009F1">
        <w:rPr>
          <w:szCs w:val="24"/>
          <w:lang w:val="en-GB"/>
        </w:rPr>
        <w:t xml:space="preserve"> </w:t>
      </w:r>
      <w:r w:rsidR="00677E03" w:rsidRPr="00E009F1">
        <w:rPr>
          <w:szCs w:val="24"/>
          <w:lang w:val="en-GB"/>
        </w:rPr>
        <w:t>–</w:t>
      </w:r>
      <w:r w:rsidRPr="00E009F1">
        <w:rPr>
          <w:szCs w:val="24"/>
          <w:lang w:val="en-GB"/>
        </w:rPr>
        <w:t xml:space="preserve"> the date, beginning from which in-kind settlement of transactions shall not be allowed:</w:t>
      </w:r>
    </w:p>
    <w:p w14:paraId="7C52CD91" w14:textId="7AF33AC8" w:rsidR="00DB7AFA" w:rsidRPr="00E009F1" w:rsidRDefault="00DB7AFA" w:rsidP="004F5807">
      <w:pPr>
        <w:pStyle w:val="Iauiue3"/>
        <w:keepLines w:val="0"/>
        <w:widowControl/>
        <w:numPr>
          <w:ilvl w:val="2"/>
          <w:numId w:val="6"/>
        </w:numPr>
        <w:tabs>
          <w:tab w:val="clear" w:pos="1080"/>
        </w:tabs>
        <w:spacing w:line="240" w:lineRule="auto"/>
        <w:ind w:left="2127" w:hanging="567"/>
        <w:rPr>
          <w:rFonts w:ascii="Times New Roman" w:hAnsi="Times New Roman"/>
          <w:szCs w:val="24"/>
          <w:lang w:val="en-GB"/>
        </w:rPr>
      </w:pPr>
      <w:r w:rsidRPr="00E009F1">
        <w:rPr>
          <w:rFonts w:ascii="Times New Roman" w:hAnsi="Times New Roman"/>
          <w:szCs w:val="24"/>
          <w:lang w:val="en-GB"/>
        </w:rPr>
        <w:t xml:space="preserve">first valuation date following the Settlement Date for securities transactions with settlement code T0, K0, Yn, X0 or Z0, as well as Settlement Date for a relevant part of a </w:t>
      </w:r>
      <w:r w:rsidR="00E91685">
        <w:rPr>
          <w:rFonts w:ascii="Times New Roman" w:hAnsi="Times New Roman"/>
          <w:szCs w:val="24"/>
          <w:lang w:val="en-GB"/>
        </w:rPr>
        <w:t>REPO</w:t>
      </w:r>
      <w:r w:rsidRPr="00E009F1">
        <w:rPr>
          <w:rFonts w:ascii="Times New Roman" w:hAnsi="Times New Roman"/>
          <w:szCs w:val="24"/>
          <w:lang w:val="en-GB"/>
        </w:rPr>
        <w:t xml:space="preserve"> with settlement code T0/Yn or </w:t>
      </w:r>
      <w:proofErr w:type="spellStart"/>
      <w:r w:rsidRPr="00E009F1">
        <w:rPr>
          <w:rFonts w:ascii="Times New Roman" w:hAnsi="Times New Roman"/>
          <w:szCs w:val="24"/>
          <w:lang w:val="en-GB"/>
        </w:rPr>
        <w:t>Y</w:t>
      </w:r>
      <w:r w:rsidR="000D04C9" w:rsidRPr="00E009F1">
        <w:rPr>
          <w:rFonts w:ascii="Times New Roman" w:hAnsi="Times New Roman"/>
          <w:szCs w:val="24"/>
          <w:lang w:val="en-GB"/>
        </w:rPr>
        <w:t>m</w:t>
      </w:r>
      <w:proofErr w:type="spellEnd"/>
      <w:r w:rsidRPr="00E009F1">
        <w:rPr>
          <w:rFonts w:ascii="Times New Roman" w:hAnsi="Times New Roman"/>
          <w:szCs w:val="24"/>
          <w:lang w:val="en-GB"/>
        </w:rPr>
        <w:t>/Yn</w:t>
      </w:r>
      <w:r w:rsidR="00E43414" w:rsidRPr="00E009F1">
        <w:rPr>
          <w:rFonts w:ascii="Times New Roman" w:hAnsi="Times New Roman"/>
          <w:szCs w:val="24"/>
          <w:lang w:val="en-GB"/>
        </w:rPr>
        <w:t xml:space="preserve"> (except deposit agreement)</w:t>
      </w:r>
      <w:r w:rsidRPr="00E009F1">
        <w:rPr>
          <w:rFonts w:ascii="Times New Roman" w:hAnsi="Times New Roman"/>
          <w:szCs w:val="24"/>
          <w:lang w:val="en-GB"/>
        </w:rPr>
        <w:t>;</w:t>
      </w:r>
    </w:p>
    <w:p w14:paraId="0FA532AF" w14:textId="77777777" w:rsidR="00E43414" w:rsidRPr="00E009F1" w:rsidRDefault="00E43414" w:rsidP="004F5807">
      <w:pPr>
        <w:pStyle w:val="Iauiue3"/>
        <w:keepLines w:val="0"/>
        <w:widowControl/>
        <w:numPr>
          <w:ilvl w:val="2"/>
          <w:numId w:val="6"/>
        </w:numPr>
        <w:tabs>
          <w:tab w:val="clear" w:pos="1080"/>
        </w:tabs>
        <w:spacing w:line="240" w:lineRule="auto"/>
        <w:ind w:left="2127" w:hanging="567"/>
        <w:rPr>
          <w:rFonts w:ascii="Times New Roman" w:hAnsi="Times New Roman"/>
          <w:szCs w:val="24"/>
          <w:lang w:val="en-GB"/>
        </w:rPr>
      </w:pPr>
      <w:r w:rsidRPr="00E009F1">
        <w:rPr>
          <w:rFonts w:ascii="Times New Roman" w:hAnsi="Times New Roman"/>
          <w:szCs w:val="24"/>
          <w:lang w:val="en-GB"/>
        </w:rPr>
        <w:t xml:space="preserve">second valuation date following the planned execution date of deposit agreement on the order </w:t>
      </w:r>
      <w:r w:rsidR="004425BF" w:rsidRPr="00E009F1">
        <w:rPr>
          <w:rFonts w:ascii="Times New Roman" w:hAnsi="Times New Roman"/>
          <w:szCs w:val="24"/>
          <w:lang w:val="en-GB"/>
        </w:rPr>
        <w:t xml:space="preserve">with settlement code </w:t>
      </w:r>
      <w:proofErr w:type="spellStart"/>
      <w:r w:rsidR="004425BF" w:rsidRPr="00E009F1">
        <w:rPr>
          <w:rFonts w:ascii="Times New Roman" w:hAnsi="Times New Roman"/>
          <w:szCs w:val="24"/>
          <w:lang w:val="en-GB"/>
        </w:rPr>
        <w:t>Ym</w:t>
      </w:r>
      <w:proofErr w:type="spellEnd"/>
      <w:r w:rsidR="004425BF" w:rsidRPr="00E009F1">
        <w:rPr>
          <w:rFonts w:ascii="Times New Roman" w:hAnsi="Times New Roman"/>
          <w:szCs w:val="24"/>
          <w:lang w:val="en-GB"/>
        </w:rPr>
        <w:t>/Yn;</w:t>
      </w:r>
    </w:p>
    <w:p w14:paraId="4F96128E" w14:textId="3B366DBD" w:rsidR="0025002E" w:rsidRPr="00E009F1" w:rsidRDefault="00DB7AFA" w:rsidP="004F5807">
      <w:pPr>
        <w:pStyle w:val="Iauiue3"/>
        <w:keepLines w:val="0"/>
        <w:widowControl/>
        <w:numPr>
          <w:ilvl w:val="2"/>
          <w:numId w:val="6"/>
        </w:numPr>
        <w:tabs>
          <w:tab w:val="clear" w:pos="1080"/>
        </w:tabs>
        <w:spacing w:line="240" w:lineRule="auto"/>
        <w:ind w:left="2127" w:hanging="567"/>
        <w:rPr>
          <w:rFonts w:ascii="Times New Roman" w:hAnsi="Times New Roman"/>
          <w:szCs w:val="24"/>
          <w:lang w:val="en-GB"/>
        </w:rPr>
      </w:pPr>
      <w:r w:rsidRPr="00E009F1">
        <w:rPr>
          <w:rFonts w:ascii="Times New Roman" w:hAnsi="Times New Roman"/>
          <w:szCs w:val="24"/>
          <w:lang w:val="en-GB"/>
        </w:rPr>
        <w:t>second valuation date following the Settlement Date for securities transactions with settlement code</w:t>
      </w:r>
      <w:r w:rsidR="00823235" w:rsidRPr="00E009F1">
        <w:rPr>
          <w:rFonts w:ascii="Times New Roman" w:hAnsi="Times New Roman"/>
          <w:szCs w:val="24"/>
          <w:lang w:val="en-GB"/>
        </w:rPr>
        <w:t xml:space="preserve"> </w:t>
      </w:r>
      <w:r w:rsidR="00B06C7A" w:rsidRPr="00E009F1">
        <w:rPr>
          <w:rFonts w:ascii="Times New Roman" w:hAnsi="Times New Roman"/>
          <w:szCs w:val="24"/>
          <w:lang w:val="en-GB"/>
        </w:rPr>
        <w:t>Bn</w:t>
      </w:r>
      <w:r w:rsidRPr="00E009F1">
        <w:rPr>
          <w:rFonts w:ascii="Times New Roman" w:hAnsi="Times New Roman"/>
          <w:szCs w:val="24"/>
          <w:lang w:val="en-GB"/>
        </w:rPr>
        <w:t>, except for transactions conclude</w:t>
      </w:r>
      <w:r w:rsidR="0025002E" w:rsidRPr="00E009F1">
        <w:rPr>
          <w:rFonts w:ascii="Times New Roman" w:hAnsi="Times New Roman"/>
          <w:szCs w:val="24"/>
          <w:lang w:val="en-GB"/>
        </w:rPr>
        <w:t xml:space="preserve">d as part of the security placement, and transactions made in the following Trading Modes: “Placement: </w:t>
      </w:r>
      <w:r w:rsidR="002A2D62" w:rsidRPr="00E009F1">
        <w:rPr>
          <w:rFonts w:ascii="Times New Roman" w:hAnsi="Times New Roman"/>
          <w:szCs w:val="24"/>
          <w:lang w:val="en-GB"/>
        </w:rPr>
        <w:t>Auction</w:t>
      </w:r>
      <w:r w:rsidR="0025002E" w:rsidRPr="00E009F1">
        <w:rPr>
          <w:rFonts w:ascii="Times New Roman" w:hAnsi="Times New Roman"/>
          <w:szCs w:val="24"/>
          <w:lang w:val="en-GB"/>
        </w:rPr>
        <w:t xml:space="preserve">”, “Placement: </w:t>
      </w:r>
      <w:r w:rsidR="00F04A54">
        <w:rPr>
          <w:rFonts w:ascii="Times New Roman" w:hAnsi="Times New Roman"/>
          <w:szCs w:val="24"/>
          <w:lang w:val="en-GB"/>
        </w:rPr>
        <w:t>Negotiated</w:t>
      </w:r>
      <w:r w:rsidR="00F04A54" w:rsidRPr="00E009F1">
        <w:rPr>
          <w:rFonts w:ascii="Times New Roman" w:hAnsi="Times New Roman"/>
          <w:szCs w:val="24"/>
          <w:lang w:val="en-GB"/>
        </w:rPr>
        <w:t xml:space="preserve"> </w:t>
      </w:r>
      <w:r w:rsidR="002A2D62" w:rsidRPr="00E009F1">
        <w:rPr>
          <w:rFonts w:ascii="Times New Roman" w:hAnsi="Times New Roman"/>
          <w:szCs w:val="24"/>
          <w:lang w:val="en-GB"/>
        </w:rPr>
        <w:t>Orders</w:t>
      </w:r>
      <w:r w:rsidR="0025002E" w:rsidRPr="00E009F1">
        <w:rPr>
          <w:rFonts w:ascii="Times New Roman" w:hAnsi="Times New Roman"/>
          <w:szCs w:val="24"/>
          <w:lang w:val="en-GB"/>
        </w:rPr>
        <w:t>”, “</w:t>
      </w:r>
      <w:r w:rsidR="004C3035" w:rsidRPr="00E009F1">
        <w:rPr>
          <w:rFonts w:ascii="Times New Roman" w:hAnsi="Times New Roman"/>
          <w:szCs w:val="24"/>
          <w:lang w:val="en-GB"/>
        </w:rPr>
        <w:t>Redemption</w:t>
      </w:r>
      <w:r w:rsidR="002A2D62" w:rsidRPr="00E009F1">
        <w:rPr>
          <w:rFonts w:ascii="Times New Roman" w:hAnsi="Times New Roman"/>
          <w:szCs w:val="24"/>
          <w:lang w:val="en-GB"/>
        </w:rPr>
        <w:t>: Auction</w:t>
      </w:r>
      <w:r w:rsidR="0025002E" w:rsidRPr="00E009F1">
        <w:rPr>
          <w:rFonts w:ascii="Times New Roman" w:hAnsi="Times New Roman"/>
          <w:szCs w:val="24"/>
          <w:lang w:val="en-GB"/>
        </w:rPr>
        <w:t>”, “</w:t>
      </w:r>
      <w:r w:rsidR="004C3035" w:rsidRPr="00E009F1">
        <w:rPr>
          <w:rFonts w:ascii="Times New Roman" w:hAnsi="Times New Roman"/>
          <w:szCs w:val="24"/>
          <w:lang w:val="en-GB"/>
        </w:rPr>
        <w:t>Redemption</w:t>
      </w:r>
      <w:r w:rsidR="002A2D62" w:rsidRPr="00E009F1">
        <w:rPr>
          <w:rFonts w:ascii="Times New Roman" w:hAnsi="Times New Roman"/>
          <w:szCs w:val="24"/>
          <w:lang w:val="en-GB"/>
        </w:rPr>
        <w:t xml:space="preserve">: </w:t>
      </w:r>
      <w:r w:rsidR="00F04A54">
        <w:rPr>
          <w:rFonts w:ascii="Times New Roman" w:hAnsi="Times New Roman"/>
          <w:szCs w:val="24"/>
          <w:lang w:val="en-GB"/>
        </w:rPr>
        <w:t>Negotiated</w:t>
      </w:r>
      <w:r w:rsidR="00F04A54" w:rsidRPr="00E009F1">
        <w:rPr>
          <w:rFonts w:ascii="Times New Roman" w:hAnsi="Times New Roman"/>
          <w:szCs w:val="24"/>
          <w:lang w:val="en-GB"/>
        </w:rPr>
        <w:t xml:space="preserve"> </w:t>
      </w:r>
      <w:r w:rsidR="002A2D62" w:rsidRPr="00E009F1">
        <w:rPr>
          <w:rFonts w:ascii="Times New Roman" w:hAnsi="Times New Roman"/>
          <w:szCs w:val="24"/>
          <w:lang w:val="en-GB"/>
        </w:rPr>
        <w:t>Orders</w:t>
      </w:r>
      <w:r w:rsidR="0025002E" w:rsidRPr="00E009F1">
        <w:rPr>
          <w:rFonts w:ascii="Times New Roman" w:hAnsi="Times New Roman"/>
          <w:szCs w:val="24"/>
          <w:lang w:val="en-GB"/>
        </w:rPr>
        <w:t xml:space="preserve">” and </w:t>
      </w:r>
      <w:r w:rsidR="004C4BDF" w:rsidRPr="00E009F1">
        <w:rPr>
          <w:rFonts w:ascii="Times New Roman" w:hAnsi="Times New Roman"/>
          <w:szCs w:val="24"/>
          <w:lang w:val="en-GB"/>
        </w:rPr>
        <w:t>“</w:t>
      </w:r>
      <w:r w:rsidR="0025002E" w:rsidRPr="00E009F1">
        <w:rPr>
          <w:rFonts w:ascii="Times New Roman" w:hAnsi="Times New Roman"/>
          <w:szCs w:val="24"/>
          <w:lang w:val="en-GB"/>
        </w:rPr>
        <w:t xml:space="preserve">Innovative and Investment Market 2 – Negotiated </w:t>
      </w:r>
      <w:r w:rsidR="004C3035" w:rsidRPr="00E009F1">
        <w:rPr>
          <w:rFonts w:ascii="Times New Roman" w:hAnsi="Times New Roman"/>
          <w:szCs w:val="24"/>
          <w:lang w:val="en-GB"/>
        </w:rPr>
        <w:t>Trades Mode</w:t>
      </w:r>
      <w:r w:rsidR="0025002E" w:rsidRPr="00E009F1">
        <w:rPr>
          <w:rFonts w:ascii="Times New Roman" w:hAnsi="Times New Roman"/>
          <w:szCs w:val="24"/>
          <w:lang w:val="en-GB"/>
        </w:rPr>
        <w:t>”;</w:t>
      </w:r>
    </w:p>
    <w:p w14:paraId="4B52A727" w14:textId="515E0EC5" w:rsidR="00DB7AFA" w:rsidRPr="00E009F1" w:rsidRDefault="00DB7AFA" w:rsidP="004F5807">
      <w:pPr>
        <w:pStyle w:val="Iauiue3"/>
        <w:keepLines w:val="0"/>
        <w:widowControl/>
        <w:numPr>
          <w:ilvl w:val="2"/>
          <w:numId w:val="6"/>
        </w:numPr>
        <w:tabs>
          <w:tab w:val="clear" w:pos="1080"/>
        </w:tabs>
        <w:spacing w:line="240" w:lineRule="auto"/>
        <w:ind w:left="2127" w:hanging="567"/>
        <w:rPr>
          <w:rFonts w:ascii="Times New Roman" w:hAnsi="Times New Roman"/>
          <w:szCs w:val="24"/>
          <w:lang w:val="en-GB"/>
        </w:rPr>
      </w:pPr>
      <w:r w:rsidRPr="00E009F1">
        <w:rPr>
          <w:rFonts w:ascii="Times New Roman" w:hAnsi="Times New Roman"/>
          <w:szCs w:val="24"/>
          <w:lang w:val="en-GB"/>
        </w:rPr>
        <w:t xml:space="preserve">first valuation date following the Settlement Date for securities transactions with settlement codes </w:t>
      </w:r>
      <w:r w:rsidR="00B06C7A" w:rsidRPr="00E009F1">
        <w:rPr>
          <w:rFonts w:ascii="Times New Roman" w:hAnsi="Times New Roman"/>
          <w:szCs w:val="24"/>
          <w:lang w:val="en-GB"/>
        </w:rPr>
        <w:t>Bn</w:t>
      </w:r>
      <w:r w:rsidR="00823235" w:rsidRPr="00E009F1">
        <w:rPr>
          <w:rFonts w:ascii="Times New Roman" w:hAnsi="Times New Roman"/>
          <w:szCs w:val="24"/>
          <w:lang w:val="en-GB"/>
        </w:rPr>
        <w:t xml:space="preserve"> </w:t>
      </w:r>
      <w:r w:rsidRPr="00E009F1">
        <w:rPr>
          <w:rFonts w:ascii="Times New Roman" w:hAnsi="Times New Roman"/>
          <w:szCs w:val="24"/>
          <w:lang w:val="en-GB"/>
        </w:rPr>
        <w:t xml:space="preserve">for transactions concluded </w:t>
      </w:r>
      <w:r w:rsidR="0025002E" w:rsidRPr="00E009F1">
        <w:rPr>
          <w:rFonts w:ascii="Times New Roman" w:hAnsi="Times New Roman"/>
          <w:szCs w:val="24"/>
          <w:lang w:val="en-GB"/>
        </w:rPr>
        <w:t xml:space="preserve">as part of the securities placement and transactions made in the following Trading Modes: “Placement: </w:t>
      </w:r>
      <w:r w:rsidR="002A2D62" w:rsidRPr="00E009F1">
        <w:rPr>
          <w:rFonts w:ascii="Times New Roman" w:hAnsi="Times New Roman"/>
          <w:szCs w:val="24"/>
          <w:lang w:val="en-GB"/>
        </w:rPr>
        <w:t>Auction</w:t>
      </w:r>
      <w:r w:rsidR="0025002E" w:rsidRPr="00E009F1">
        <w:rPr>
          <w:rFonts w:ascii="Times New Roman" w:hAnsi="Times New Roman"/>
          <w:szCs w:val="24"/>
          <w:lang w:val="en-GB"/>
        </w:rPr>
        <w:t xml:space="preserve">”, “Placement: </w:t>
      </w:r>
      <w:r w:rsidR="00F04A54" w:rsidRPr="00E009F1">
        <w:rPr>
          <w:rFonts w:ascii="Times New Roman" w:hAnsi="Times New Roman"/>
          <w:szCs w:val="24"/>
          <w:lang w:val="en-GB"/>
        </w:rPr>
        <w:t>Direct Orders</w:t>
      </w:r>
      <w:r w:rsidR="0025002E" w:rsidRPr="00E009F1">
        <w:rPr>
          <w:rFonts w:ascii="Times New Roman" w:hAnsi="Times New Roman"/>
          <w:szCs w:val="24"/>
          <w:lang w:val="en-GB"/>
        </w:rPr>
        <w:t>”, “</w:t>
      </w:r>
      <w:r w:rsidR="004C3035" w:rsidRPr="00E009F1">
        <w:rPr>
          <w:rFonts w:ascii="Times New Roman" w:hAnsi="Times New Roman"/>
          <w:szCs w:val="24"/>
          <w:lang w:val="en-GB"/>
        </w:rPr>
        <w:t>Redemption</w:t>
      </w:r>
      <w:r w:rsidR="0025002E" w:rsidRPr="00E009F1">
        <w:rPr>
          <w:rFonts w:ascii="Times New Roman" w:hAnsi="Times New Roman"/>
          <w:szCs w:val="24"/>
          <w:lang w:val="en-GB"/>
        </w:rPr>
        <w:t xml:space="preserve">: </w:t>
      </w:r>
      <w:r w:rsidR="004C3035" w:rsidRPr="00E009F1">
        <w:rPr>
          <w:rFonts w:ascii="Times New Roman" w:hAnsi="Times New Roman"/>
          <w:szCs w:val="24"/>
          <w:lang w:val="en-GB"/>
        </w:rPr>
        <w:t>Auction</w:t>
      </w:r>
      <w:r w:rsidR="0025002E" w:rsidRPr="00E009F1">
        <w:rPr>
          <w:rFonts w:ascii="Times New Roman" w:hAnsi="Times New Roman"/>
          <w:szCs w:val="24"/>
          <w:lang w:val="en-GB"/>
        </w:rPr>
        <w:t>”, “</w:t>
      </w:r>
      <w:r w:rsidR="004C3035" w:rsidRPr="00E009F1">
        <w:rPr>
          <w:rFonts w:ascii="Times New Roman" w:hAnsi="Times New Roman"/>
          <w:szCs w:val="24"/>
          <w:lang w:val="en-GB"/>
        </w:rPr>
        <w:t>Redemption</w:t>
      </w:r>
      <w:r w:rsidR="0025002E" w:rsidRPr="00E009F1">
        <w:rPr>
          <w:rFonts w:ascii="Times New Roman" w:hAnsi="Times New Roman"/>
          <w:szCs w:val="24"/>
          <w:lang w:val="en-GB"/>
        </w:rPr>
        <w:t xml:space="preserve">: </w:t>
      </w:r>
      <w:r w:rsidR="004C3035" w:rsidRPr="00E009F1">
        <w:rPr>
          <w:rFonts w:ascii="Times New Roman" w:hAnsi="Times New Roman"/>
          <w:szCs w:val="24"/>
          <w:lang w:val="en-GB"/>
        </w:rPr>
        <w:t>Direct Orders</w:t>
      </w:r>
      <w:r w:rsidR="0025002E" w:rsidRPr="00E009F1">
        <w:rPr>
          <w:rFonts w:ascii="Times New Roman" w:hAnsi="Times New Roman"/>
          <w:szCs w:val="24"/>
          <w:lang w:val="en-GB"/>
        </w:rPr>
        <w:t xml:space="preserve">” and </w:t>
      </w:r>
      <w:r w:rsidR="00976D7A" w:rsidRPr="00E009F1">
        <w:rPr>
          <w:rFonts w:ascii="Times New Roman" w:hAnsi="Times New Roman"/>
          <w:szCs w:val="24"/>
          <w:lang w:val="en-GB"/>
        </w:rPr>
        <w:t>“</w:t>
      </w:r>
      <w:r w:rsidR="0025002E" w:rsidRPr="00E009F1">
        <w:rPr>
          <w:rFonts w:ascii="Times New Roman" w:hAnsi="Times New Roman"/>
          <w:szCs w:val="24"/>
          <w:lang w:val="en-GB"/>
        </w:rPr>
        <w:t xml:space="preserve">Innovative and Investment Market 2 – </w:t>
      </w:r>
      <w:r w:rsidR="002A2D62" w:rsidRPr="00E009F1">
        <w:rPr>
          <w:rFonts w:ascii="Times New Roman" w:hAnsi="Times New Roman"/>
          <w:szCs w:val="24"/>
          <w:lang w:val="en-GB"/>
        </w:rPr>
        <w:t>Negotiated Trades Mode</w:t>
      </w:r>
      <w:r w:rsidR="0025002E" w:rsidRPr="00E009F1">
        <w:rPr>
          <w:rFonts w:ascii="Times New Roman" w:hAnsi="Times New Roman"/>
          <w:szCs w:val="24"/>
          <w:lang w:val="en-GB"/>
        </w:rPr>
        <w:t>”;</w:t>
      </w:r>
    </w:p>
    <w:p w14:paraId="3CE36DA4" w14:textId="142DB88C" w:rsidR="00DB7AFA" w:rsidRPr="00E009F1" w:rsidRDefault="00DB7AFA" w:rsidP="004F5807">
      <w:pPr>
        <w:pStyle w:val="Iauiue3"/>
        <w:keepLines w:val="0"/>
        <w:widowControl/>
        <w:numPr>
          <w:ilvl w:val="2"/>
          <w:numId w:val="6"/>
        </w:numPr>
        <w:tabs>
          <w:tab w:val="clear" w:pos="1080"/>
        </w:tabs>
        <w:spacing w:line="240" w:lineRule="auto"/>
        <w:ind w:left="2127" w:hanging="567"/>
        <w:rPr>
          <w:rFonts w:ascii="Times New Roman" w:hAnsi="Times New Roman"/>
          <w:szCs w:val="24"/>
          <w:lang w:val="en-GB"/>
        </w:rPr>
      </w:pPr>
      <w:r w:rsidRPr="00E009F1">
        <w:rPr>
          <w:rFonts w:ascii="Times New Roman" w:hAnsi="Times New Roman"/>
          <w:szCs w:val="24"/>
          <w:lang w:val="en-GB"/>
        </w:rPr>
        <w:t xml:space="preserve">first valuation date following the Settlement Date of the first leg of a </w:t>
      </w:r>
      <w:bookmarkStart w:id="18" w:name="_Hlk53563458"/>
      <w:r w:rsidR="00E91685">
        <w:rPr>
          <w:rFonts w:ascii="Times New Roman" w:hAnsi="Times New Roman"/>
          <w:szCs w:val="24"/>
          <w:lang w:val="en-GB"/>
        </w:rPr>
        <w:t>REPO</w:t>
      </w:r>
      <w:r w:rsidR="00E44C36" w:rsidRPr="00E009F1">
        <w:rPr>
          <w:rFonts w:ascii="Times New Roman" w:hAnsi="Times New Roman"/>
          <w:szCs w:val="24"/>
          <w:lang w:val="en-GB"/>
        </w:rPr>
        <w:t>/Credit issue date under the credit agreement</w:t>
      </w:r>
      <w:r w:rsidRPr="00E009F1">
        <w:rPr>
          <w:rFonts w:ascii="Times New Roman" w:hAnsi="Times New Roman"/>
          <w:szCs w:val="24"/>
          <w:lang w:val="en-GB"/>
        </w:rPr>
        <w:t xml:space="preserve">, </w:t>
      </w:r>
      <w:r w:rsidR="0028155F" w:rsidRPr="00E009F1">
        <w:rPr>
          <w:rFonts w:ascii="Times New Roman" w:hAnsi="Times New Roman"/>
          <w:szCs w:val="24"/>
          <w:lang w:val="en-GB"/>
        </w:rPr>
        <w:t xml:space="preserve">provided that such trades are </w:t>
      </w:r>
      <w:bookmarkEnd w:id="18"/>
      <w:r w:rsidRPr="00E009F1">
        <w:rPr>
          <w:rFonts w:ascii="Times New Roman" w:hAnsi="Times New Roman"/>
          <w:szCs w:val="24"/>
          <w:lang w:val="en-GB"/>
        </w:rPr>
        <w:t>concluded with settlement code Rb, X0 or Z0;</w:t>
      </w:r>
    </w:p>
    <w:p w14:paraId="7BF20AAF" w14:textId="5DB77930" w:rsidR="00DB7AFA" w:rsidRPr="00E009F1" w:rsidRDefault="00DB7AFA" w:rsidP="004F5807">
      <w:pPr>
        <w:pStyle w:val="Iauiue3"/>
        <w:keepLines w:val="0"/>
        <w:widowControl/>
        <w:numPr>
          <w:ilvl w:val="2"/>
          <w:numId w:val="6"/>
        </w:numPr>
        <w:tabs>
          <w:tab w:val="clear" w:pos="1080"/>
        </w:tabs>
        <w:spacing w:line="240" w:lineRule="auto"/>
        <w:ind w:left="2127" w:hanging="567"/>
        <w:rPr>
          <w:rFonts w:ascii="Times New Roman" w:hAnsi="Times New Roman"/>
          <w:szCs w:val="24"/>
          <w:lang w:val="en-GB"/>
        </w:rPr>
      </w:pPr>
      <w:r w:rsidRPr="00E009F1">
        <w:rPr>
          <w:rFonts w:ascii="Times New Roman" w:hAnsi="Times New Roman"/>
          <w:szCs w:val="24"/>
          <w:lang w:val="en-GB"/>
        </w:rPr>
        <w:t xml:space="preserve">second valuation date following the Settlement Date of the first leg of a </w:t>
      </w:r>
      <w:r w:rsidR="00E91685">
        <w:rPr>
          <w:rFonts w:ascii="Times New Roman" w:hAnsi="Times New Roman"/>
          <w:szCs w:val="24"/>
          <w:lang w:val="en-GB"/>
        </w:rPr>
        <w:t>REPO</w:t>
      </w:r>
      <w:r w:rsidR="001B4A6A" w:rsidRPr="00E009F1">
        <w:rPr>
          <w:rFonts w:ascii="Times New Roman" w:hAnsi="Times New Roman"/>
          <w:szCs w:val="24"/>
          <w:lang w:val="en-GB"/>
        </w:rPr>
        <w:t>/Credit issue date under the credit agreement, provided that such trades are</w:t>
      </w:r>
      <w:r w:rsidRPr="00E009F1">
        <w:rPr>
          <w:rFonts w:ascii="Times New Roman" w:hAnsi="Times New Roman"/>
          <w:szCs w:val="24"/>
          <w:lang w:val="en-GB"/>
        </w:rPr>
        <w:t xml:space="preserve"> concluded with settlement code Sn being other than an intraday transaction (excluding </w:t>
      </w:r>
      <w:r w:rsidR="00E91685">
        <w:rPr>
          <w:rFonts w:ascii="Times New Roman" w:hAnsi="Times New Roman"/>
          <w:szCs w:val="24"/>
          <w:lang w:val="en-GB"/>
        </w:rPr>
        <w:t>REPO</w:t>
      </w:r>
      <w:r w:rsidRPr="00E009F1">
        <w:rPr>
          <w:rFonts w:ascii="Times New Roman" w:hAnsi="Times New Roman"/>
          <w:szCs w:val="24"/>
          <w:lang w:val="en-GB"/>
        </w:rPr>
        <w:t xml:space="preserve">s concluded in the Trading </w:t>
      </w:r>
      <w:r w:rsidR="00976D7A" w:rsidRPr="00E009F1">
        <w:rPr>
          <w:rFonts w:ascii="Times New Roman" w:hAnsi="Times New Roman"/>
          <w:szCs w:val="24"/>
          <w:lang w:val="en-GB"/>
        </w:rPr>
        <w:t>M</w:t>
      </w:r>
      <w:r w:rsidRPr="00E009F1">
        <w:rPr>
          <w:rFonts w:ascii="Times New Roman" w:hAnsi="Times New Roman"/>
          <w:szCs w:val="24"/>
          <w:lang w:val="en-GB"/>
        </w:rPr>
        <w:t>ode “</w:t>
      </w:r>
      <w:r w:rsidR="00B44264">
        <w:rPr>
          <w:rFonts w:ascii="Times New Roman" w:hAnsi="Times New Roman"/>
          <w:szCs w:val="24"/>
          <w:lang w:val="en-GB"/>
        </w:rPr>
        <w:t>REPO</w:t>
      </w:r>
      <w:r w:rsidRPr="00E009F1">
        <w:rPr>
          <w:rFonts w:ascii="Times New Roman" w:hAnsi="Times New Roman"/>
          <w:szCs w:val="24"/>
          <w:lang w:val="en-GB"/>
        </w:rPr>
        <w:t xml:space="preserve"> with the Bank of Russia: </w:t>
      </w:r>
      <w:r w:rsidR="00B44264">
        <w:rPr>
          <w:rFonts w:ascii="Times New Roman" w:hAnsi="Times New Roman"/>
          <w:szCs w:val="24"/>
          <w:lang w:val="en-GB"/>
        </w:rPr>
        <w:t>REPO</w:t>
      </w:r>
      <w:r w:rsidR="002A2D62" w:rsidRPr="00E009F1">
        <w:rPr>
          <w:rFonts w:ascii="Times New Roman" w:hAnsi="Times New Roman"/>
          <w:szCs w:val="24"/>
          <w:lang w:val="en-GB"/>
        </w:rPr>
        <w:t xml:space="preserve"> Auction</w:t>
      </w:r>
      <w:r w:rsidRPr="00E009F1">
        <w:rPr>
          <w:rFonts w:ascii="Times New Roman" w:hAnsi="Times New Roman"/>
          <w:szCs w:val="24"/>
          <w:lang w:val="en-GB"/>
        </w:rPr>
        <w:t>” or “</w:t>
      </w:r>
      <w:r w:rsidR="00B44264">
        <w:rPr>
          <w:rFonts w:ascii="Times New Roman" w:hAnsi="Times New Roman"/>
          <w:szCs w:val="24"/>
          <w:lang w:val="en-GB"/>
        </w:rPr>
        <w:t>REPO</w:t>
      </w:r>
      <w:r w:rsidRPr="00E009F1">
        <w:rPr>
          <w:rFonts w:ascii="Times New Roman" w:hAnsi="Times New Roman"/>
          <w:szCs w:val="24"/>
          <w:lang w:val="en-GB"/>
        </w:rPr>
        <w:t xml:space="preserve"> with the Bank of Russia: </w:t>
      </w:r>
      <w:r w:rsidR="002A2D62" w:rsidRPr="00E009F1">
        <w:rPr>
          <w:rFonts w:ascii="Times New Roman" w:hAnsi="Times New Roman"/>
          <w:szCs w:val="24"/>
          <w:lang w:val="en-GB"/>
        </w:rPr>
        <w:t>Fixed Rate</w:t>
      </w:r>
      <w:r w:rsidRPr="00E009F1">
        <w:rPr>
          <w:rFonts w:ascii="Times New Roman" w:hAnsi="Times New Roman"/>
          <w:szCs w:val="24"/>
          <w:lang w:val="en-GB"/>
        </w:rPr>
        <w:t>”);</w:t>
      </w:r>
    </w:p>
    <w:p w14:paraId="0F90E12D" w14:textId="26244D52" w:rsidR="00DB7AFA" w:rsidRPr="00E009F1" w:rsidRDefault="00DB7AFA" w:rsidP="004F5807">
      <w:pPr>
        <w:pStyle w:val="Iauiue3"/>
        <w:keepLines w:val="0"/>
        <w:widowControl/>
        <w:numPr>
          <w:ilvl w:val="2"/>
          <w:numId w:val="6"/>
        </w:numPr>
        <w:tabs>
          <w:tab w:val="clear" w:pos="1080"/>
        </w:tabs>
        <w:spacing w:line="240" w:lineRule="auto"/>
        <w:ind w:left="2127" w:hanging="567"/>
        <w:rPr>
          <w:rFonts w:ascii="Times New Roman" w:hAnsi="Times New Roman"/>
          <w:szCs w:val="24"/>
          <w:lang w:val="en-GB"/>
        </w:rPr>
      </w:pPr>
      <w:r w:rsidRPr="00E009F1">
        <w:rPr>
          <w:rFonts w:ascii="Times New Roman" w:hAnsi="Times New Roman"/>
          <w:szCs w:val="24"/>
          <w:lang w:val="en-GB"/>
        </w:rPr>
        <w:t xml:space="preserve">first valuation date following the Settlement Date of the first leg of an intraday </w:t>
      </w:r>
      <w:r w:rsidR="00E91685">
        <w:rPr>
          <w:rFonts w:ascii="Times New Roman" w:hAnsi="Times New Roman"/>
          <w:szCs w:val="24"/>
          <w:lang w:val="en-GB"/>
        </w:rPr>
        <w:t>REPO</w:t>
      </w:r>
      <w:r w:rsidRPr="00E009F1">
        <w:rPr>
          <w:rFonts w:ascii="Times New Roman" w:hAnsi="Times New Roman"/>
          <w:szCs w:val="24"/>
          <w:lang w:val="en-GB"/>
        </w:rPr>
        <w:t xml:space="preserve">, concluded with settlement code Sn, and </w:t>
      </w:r>
      <w:r w:rsidR="00E91685">
        <w:rPr>
          <w:rFonts w:ascii="Times New Roman" w:hAnsi="Times New Roman"/>
          <w:szCs w:val="24"/>
          <w:lang w:val="en-GB"/>
        </w:rPr>
        <w:t>REPO</w:t>
      </w:r>
      <w:r w:rsidRPr="00E009F1">
        <w:rPr>
          <w:rFonts w:ascii="Times New Roman" w:hAnsi="Times New Roman"/>
          <w:szCs w:val="24"/>
          <w:lang w:val="en-GB"/>
        </w:rPr>
        <w:t xml:space="preserve"> concluded in the Trading </w:t>
      </w:r>
      <w:r w:rsidR="00F44BA3" w:rsidRPr="00E009F1">
        <w:rPr>
          <w:rFonts w:ascii="Times New Roman" w:hAnsi="Times New Roman"/>
          <w:szCs w:val="24"/>
          <w:lang w:val="en-GB"/>
        </w:rPr>
        <w:t>M</w:t>
      </w:r>
      <w:r w:rsidRPr="00E009F1">
        <w:rPr>
          <w:rFonts w:ascii="Times New Roman" w:hAnsi="Times New Roman"/>
          <w:szCs w:val="24"/>
          <w:lang w:val="en-GB"/>
        </w:rPr>
        <w:t>ode “</w:t>
      </w:r>
      <w:r w:rsidR="00B44264">
        <w:rPr>
          <w:rFonts w:ascii="Times New Roman" w:hAnsi="Times New Roman"/>
          <w:szCs w:val="24"/>
          <w:lang w:val="en-GB"/>
        </w:rPr>
        <w:t>REPO</w:t>
      </w:r>
      <w:r w:rsidRPr="00E009F1">
        <w:rPr>
          <w:rFonts w:ascii="Times New Roman" w:hAnsi="Times New Roman"/>
          <w:szCs w:val="24"/>
          <w:lang w:val="en-GB"/>
        </w:rPr>
        <w:t xml:space="preserve"> with the Bank of Russia: </w:t>
      </w:r>
      <w:r w:rsidR="00B44264">
        <w:rPr>
          <w:rFonts w:ascii="Times New Roman" w:hAnsi="Times New Roman"/>
          <w:szCs w:val="24"/>
          <w:lang w:val="en-GB"/>
        </w:rPr>
        <w:t>REPO</w:t>
      </w:r>
      <w:r w:rsidR="002A2D62" w:rsidRPr="00E009F1">
        <w:rPr>
          <w:rFonts w:ascii="Times New Roman" w:hAnsi="Times New Roman"/>
          <w:szCs w:val="24"/>
          <w:lang w:val="en-GB"/>
        </w:rPr>
        <w:t xml:space="preserve"> Auction</w:t>
      </w:r>
      <w:r w:rsidRPr="00E009F1">
        <w:rPr>
          <w:rFonts w:ascii="Times New Roman" w:hAnsi="Times New Roman"/>
          <w:szCs w:val="24"/>
          <w:lang w:val="en-GB"/>
        </w:rPr>
        <w:t>” or “</w:t>
      </w:r>
      <w:r w:rsidR="00B44264">
        <w:rPr>
          <w:rFonts w:ascii="Times New Roman" w:hAnsi="Times New Roman"/>
          <w:szCs w:val="24"/>
          <w:lang w:val="en-GB"/>
        </w:rPr>
        <w:t>REPO</w:t>
      </w:r>
      <w:r w:rsidRPr="00E009F1">
        <w:rPr>
          <w:rFonts w:ascii="Times New Roman" w:hAnsi="Times New Roman"/>
          <w:szCs w:val="24"/>
          <w:lang w:val="en-GB"/>
        </w:rPr>
        <w:t xml:space="preserve"> with the Bank of Russia: </w:t>
      </w:r>
      <w:r w:rsidR="002A2D62" w:rsidRPr="00E009F1">
        <w:rPr>
          <w:rFonts w:ascii="Times New Roman" w:hAnsi="Times New Roman"/>
          <w:szCs w:val="24"/>
          <w:lang w:val="en-GB"/>
        </w:rPr>
        <w:t>Fixed Rate</w:t>
      </w:r>
      <w:r w:rsidRPr="00E009F1">
        <w:rPr>
          <w:rFonts w:ascii="Times New Roman" w:hAnsi="Times New Roman"/>
          <w:szCs w:val="24"/>
          <w:lang w:val="en-GB"/>
        </w:rPr>
        <w:t>”;</w:t>
      </w:r>
    </w:p>
    <w:p w14:paraId="441B29BA" w14:textId="5E9EB782" w:rsidR="00DB7AFA" w:rsidRPr="00E009F1" w:rsidRDefault="00DB7AFA" w:rsidP="004F5807">
      <w:pPr>
        <w:pStyle w:val="Iauiue3"/>
        <w:keepLines w:val="0"/>
        <w:widowControl/>
        <w:numPr>
          <w:ilvl w:val="2"/>
          <w:numId w:val="6"/>
        </w:numPr>
        <w:tabs>
          <w:tab w:val="clear" w:pos="1080"/>
        </w:tabs>
        <w:spacing w:line="240" w:lineRule="auto"/>
        <w:ind w:left="2127" w:hanging="567"/>
        <w:rPr>
          <w:rFonts w:ascii="Times New Roman" w:hAnsi="Times New Roman"/>
          <w:szCs w:val="24"/>
          <w:lang w:val="en-GB"/>
        </w:rPr>
      </w:pPr>
      <w:r w:rsidRPr="00E009F1">
        <w:rPr>
          <w:rFonts w:ascii="Times New Roman" w:hAnsi="Times New Roman"/>
          <w:szCs w:val="24"/>
          <w:lang w:val="en-GB"/>
        </w:rPr>
        <w:t xml:space="preserve">first valuation date following the Settlement Date of the second leg of an intraday </w:t>
      </w:r>
      <w:r w:rsidR="00E91685">
        <w:rPr>
          <w:rFonts w:ascii="Times New Roman" w:hAnsi="Times New Roman"/>
          <w:szCs w:val="24"/>
          <w:lang w:val="en-GB"/>
        </w:rPr>
        <w:t>REPO</w:t>
      </w:r>
      <w:r w:rsidRPr="00E009F1">
        <w:rPr>
          <w:rFonts w:ascii="Times New Roman" w:hAnsi="Times New Roman"/>
          <w:szCs w:val="24"/>
          <w:lang w:val="en-GB"/>
        </w:rPr>
        <w:t>, concluded with settlement code Rb or Sn; and</w:t>
      </w:r>
    </w:p>
    <w:p w14:paraId="611CAF1E" w14:textId="4D0A7864" w:rsidR="00DB7AFA" w:rsidRPr="00E009F1" w:rsidRDefault="00DB7AFA" w:rsidP="004F5807">
      <w:pPr>
        <w:pStyle w:val="Iauiue3"/>
        <w:keepLines w:val="0"/>
        <w:widowControl/>
        <w:numPr>
          <w:ilvl w:val="2"/>
          <w:numId w:val="6"/>
        </w:numPr>
        <w:tabs>
          <w:tab w:val="clear" w:pos="1080"/>
        </w:tabs>
        <w:spacing w:line="240" w:lineRule="auto"/>
        <w:ind w:left="2127" w:hanging="567"/>
        <w:rPr>
          <w:rFonts w:ascii="Times New Roman" w:hAnsi="Times New Roman"/>
          <w:szCs w:val="24"/>
          <w:lang w:val="en-GB"/>
        </w:rPr>
      </w:pPr>
      <w:r w:rsidRPr="00E009F1">
        <w:rPr>
          <w:rFonts w:ascii="Times New Roman" w:hAnsi="Times New Roman"/>
          <w:szCs w:val="24"/>
          <w:lang w:val="en-GB"/>
        </w:rPr>
        <w:lastRenderedPageBreak/>
        <w:t xml:space="preserve">second valuation date following the Settlement Date of the second leg of a </w:t>
      </w:r>
      <w:r w:rsidR="00E91685">
        <w:rPr>
          <w:rFonts w:ascii="Times New Roman" w:hAnsi="Times New Roman"/>
          <w:szCs w:val="24"/>
          <w:lang w:val="en-GB"/>
        </w:rPr>
        <w:t>REPO</w:t>
      </w:r>
      <w:r w:rsidRPr="00E009F1">
        <w:rPr>
          <w:rFonts w:ascii="Times New Roman" w:hAnsi="Times New Roman"/>
          <w:szCs w:val="24"/>
          <w:lang w:val="en-GB"/>
        </w:rPr>
        <w:t xml:space="preserve"> other than an intraday transaction,</w:t>
      </w:r>
      <w:r w:rsidR="00C049E0" w:rsidRPr="00E009F1">
        <w:rPr>
          <w:rFonts w:ascii="Times New Roman" w:hAnsi="Times New Roman"/>
          <w:szCs w:val="24"/>
          <w:lang w:val="en-GB"/>
        </w:rPr>
        <w:t xml:space="preserve"> or </w:t>
      </w:r>
      <w:r w:rsidR="0069273D" w:rsidRPr="00E009F1">
        <w:rPr>
          <w:rFonts w:ascii="Times New Roman" w:hAnsi="Times New Roman"/>
          <w:szCs w:val="24"/>
          <w:lang w:val="en-GB"/>
        </w:rPr>
        <w:t>following the C</w:t>
      </w:r>
      <w:r w:rsidR="00D01ED5" w:rsidRPr="00E009F1">
        <w:rPr>
          <w:rFonts w:ascii="Times New Roman" w:hAnsi="Times New Roman"/>
          <w:szCs w:val="24"/>
          <w:lang w:val="en-GB"/>
        </w:rPr>
        <w:t>redit</w:t>
      </w:r>
      <w:r w:rsidR="0091663A" w:rsidRPr="00E009F1">
        <w:rPr>
          <w:rFonts w:ascii="Times New Roman" w:hAnsi="Times New Roman"/>
          <w:szCs w:val="24"/>
          <w:lang w:val="en-GB"/>
        </w:rPr>
        <w:t xml:space="preserve"> Maturity Date</w:t>
      </w:r>
      <w:r w:rsidR="00D01ED5" w:rsidRPr="00E009F1">
        <w:rPr>
          <w:rFonts w:ascii="Times New Roman" w:hAnsi="Times New Roman"/>
          <w:szCs w:val="24"/>
          <w:lang w:val="en-GB"/>
        </w:rPr>
        <w:t xml:space="preserve"> </w:t>
      </w:r>
      <w:r w:rsidR="0043405D" w:rsidRPr="00E009F1">
        <w:rPr>
          <w:rFonts w:ascii="Times New Roman" w:hAnsi="Times New Roman"/>
          <w:szCs w:val="24"/>
          <w:lang w:val="en-GB"/>
        </w:rPr>
        <w:t xml:space="preserve">under the credit agreement, provided that </w:t>
      </w:r>
      <w:r w:rsidR="00C60F2D" w:rsidRPr="00E009F1">
        <w:rPr>
          <w:rFonts w:ascii="Times New Roman" w:hAnsi="Times New Roman"/>
          <w:szCs w:val="24"/>
          <w:lang w:val="en-GB"/>
        </w:rPr>
        <w:t>such trades are</w:t>
      </w:r>
      <w:r w:rsidRPr="00E009F1">
        <w:rPr>
          <w:rFonts w:ascii="Times New Roman" w:hAnsi="Times New Roman"/>
          <w:szCs w:val="24"/>
          <w:lang w:val="en-GB"/>
        </w:rPr>
        <w:t xml:space="preserve"> concluded with settlement code</w:t>
      </w:r>
      <w:bookmarkStart w:id="19" w:name="OLE_LINK5"/>
      <w:r w:rsidRPr="00E009F1">
        <w:rPr>
          <w:rFonts w:ascii="Times New Roman" w:hAnsi="Times New Roman"/>
          <w:szCs w:val="24"/>
          <w:lang w:val="en-GB"/>
        </w:rPr>
        <w:t xml:space="preserve"> Z0, X0, Rb or Sn</w:t>
      </w:r>
      <w:bookmarkEnd w:id="19"/>
      <w:r w:rsidRPr="00E009F1">
        <w:rPr>
          <w:rFonts w:ascii="Times New Roman" w:hAnsi="Times New Roman"/>
          <w:szCs w:val="24"/>
          <w:lang w:val="en-GB"/>
        </w:rPr>
        <w:t xml:space="preserve"> and </w:t>
      </w:r>
      <w:r w:rsidR="00E91685">
        <w:rPr>
          <w:rFonts w:ascii="Times New Roman" w:hAnsi="Times New Roman"/>
          <w:szCs w:val="24"/>
          <w:lang w:val="en-GB"/>
        </w:rPr>
        <w:t>REPO</w:t>
      </w:r>
      <w:r w:rsidRPr="00E009F1">
        <w:rPr>
          <w:rFonts w:ascii="Times New Roman" w:hAnsi="Times New Roman"/>
          <w:szCs w:val="24"/>
          <w:lang w:val="en-GB"/>
        </w:rPr>
        <w:t xml:space="preserve"> concluded in the trading mode “</w:t>
      </w:r>
      <w:r w:rsidR="00B44264">
        <w:rPr>
          <w:rFonts w:ascii="Times New Roman" w:hAnsi="Times New Roman"/>
          <w:szCs w:val="24"/>
          <w:lang w:val="en-GB"/>
        </w:rPr>
        <w:t>REPO</w:t>
      </w:r>
      <w:r w:rsidRPr="00E009F1">
        <w:rPr>
          <w:rFonts w:ascii="Times New Roman" w:hAnsi="Times New Roman"/>
          <w:szCs w:val="24"/>
          <w:lang w:val="en-GB"/>
        </w:rPr>
        <w:t xml:space="preserve"> with the Bank of Russia: </w:t>
      </w:r>
      <w:r w:rsidR="00B44264">
        <w:rPr>
          <w:rFonts w:ascii="Times New Roman" w:hAnsi="Times New Roman"/>
          <w:szCs w:val="24"/>
          <w:lang w:val="en-GB"/>
        </w:rPr>
        <w:t>REPO</w:t>
      </w:r>
      <w:r w:rsidR="00A32CF0" w:rsidRPr="00E009F1">
        <w:rPr>
          <w:rFonts w:ascii="Times New Roman" w:hAnsi="Times New Roman"/>
          <w:szCs w:val="24"/>
          <w:lang w:val="en-GB"/>
        </w:rPr>
        <w:t xml:space="preserve"> Auction</w:t>
      </w:r>
      <w:r w:rsidRPr="00E009F1">
        <w:rPr>
          <w:rFonts w:ascii="Times New Roman" w:hAnsi="Times New Roman"/>
          <w:szCs w:val="24"/>
          <w:lang w:val="en-GB"/>
        </w:rPr>
        <w:t>” or “</w:t>
      </w:r>
      <w:r w:rsidR="00B44264">
        <w:rPr>
          <w:rFonts w:ascii="Times New Roman" w:hAnsi="Times New Roman"/>
          <w:szCs w:val="24"/>
          <w:lang w:val="en-GB"/>
        </w:rPr>
        <w:t>REPO</w:t>
      </w:r>
      <w:r w:rsidRPr="00E009F1">
        <w:rPr>
          <w:rFonts w:ascii="Times New Roman" w:hAnsi="Times New Roman"/>
          <w:szCs w:val="24"/>
          <w:lang w:val="en-GB"/>
        </w:rPr>
        <w:t xml:space="preserve"> with the Bank of Russia: </w:t>
      </w:r>
      <w:r w:rsidR="004C3035" w:rsidRPr="00E009F1">
        <w:rPr>
          <w:rFonts w:ascii="Times New Roman" w:hAnsi="Times New Roman"/>
          <w:szCs w:val="24"/>
          <w:lang w:val="en-GB"/>
        </w:rPr>
        <w:t>Fixed Rate</w:t>
      </w:r>
      <w:r w:rsidRPr="00E009F1">
        <w:rPr>
          <w:rFonts w:ascii="Times New Roman" w:hAnsi="Times New Roman"/>
          <w:szCs w:val="24"/>
          <w:lang w:val="en-GB"/>
        </w:rPr>
        <w:t>”.</w:t>
      </w:r>
    </w:p>
    <w:p w14:paraId="2476F6FB" w14:textId="06FA214F" w:rsidR="00DB7AFA" w:rsidRPr="00E009F1" w:rsidRDefault="00DB7AFA" w:rsidP="00995999">
      <w:pPr>
        <w:pStyle w:val="6"/>
        <w:numPr>
          <w:ilvl w:val="3"/>
          <w:numId w:val="37"/>
        </w:numPr>
        <w:tabs>
          <w:tab w:val="clear" w:pos="851"/>
        </w:tabs>
        <w:ind w:left="1560" w:hanging="932"/>
        <w:jc w:val="both"/>
        <w:rPr>
          <w:szCs w:val="24"/>
          <w:lang w:val="en-GB"/>
        </w:rPr>
      </w:pPr>
      <w:bookmarkStart w:id="20" w:name="_Hlk9342690"/>
      <w:bookmarkStart w:id="21" w:name="_Hlk9430719"/>
      <w:r w:rsidRPr="00E009F1">
        <w:rPr>
          <w:szCs w:val="24"/>
          <w:u w:val="single"/>
          <w:lang w:val="en-GB"/>
        </w:rPr>
        <w:t>Two-Sided Quote</w:t>
      </w:r>
      <w:bookmarkEnd w:id="20"/>
      <w:r w:rsidRPr="00E009F1">
        <w:rPr>
          <w:szCs w:val="24"/>
          <w:lang w:val="en-GB"/>
        </w:rPr>
        <w:t xml:space="preserve"> </w:t>
      </w:r>
      <w:r w:rsidR="00677E03" w:rsidRPr="00E009F1">
        <w:rPr>
          <w:szCs w:val="24"/>
          <w:lang w:val="en-GB"/>
        </w:rPr>
        <w:t>–</w:t>
      </w:r>
      <w:r w:rsidRPr="00E009F1">
        <w:rPr>
          <w:szCs w:val="24"/>
          <w:lang w:val="en-GB"/>
        </w:rPr>
        <w:t xml:space="preserve"> one order or an aggregate of orders for purchase of securities placed by a Market Maker and one order or an aggregate of orders for sale of securities placed by a Market Maker </w:t>
      </w:r>
      <w:bookmarkEnd w:id="21"/>
      <w:r w:rsidRPr="00E009F1">
        <w:rPr>
          <w:szCs w:val="24"/>
          <w:lang w:val="en-GB"/>
        </w:rPr>
        <w:t>on its own behalf and at its own expense, or on instructions and at the expense of a client, with price terms under which the value of spread of the two-sided quote is less than or equal to the value of maximum spread</w:t>
      </w:r>
      <w:r w:rsidR="00B63FDA" w:rsidRPr="00E009F1">
        <w:rPr>
          <w:szCs w:val="24"/>
          <w:lang w:val="en-GB"/>
        </w:rPr>
        <w:t xml:space="preserve"> calculated in accordance with Subsection 1.6 "Market Makers" of this part of the Trading Rules</w:t>
      </w:r>
      <w:r w:rsidRPr="00E009F1">
        <w:rPr>
          <w:szCs w:val="24"/>
          <w:lang w:val="en-GB"/>
        </w:rPr>
        <w:t xml:space="preserve">, and the volume of these orders (orders for purchase and orders for sale respectively) </w:t>
      </w:r>
      <w:r w:rsidR="00254C74" w:rsidRPr="00E009F1">
        <w:rPr>
          <w:szCs w:val="24"/>
          <w:lang w:val="en-GB"/>
        </w:rPr>
        <w:t>or</w:t>
      </w:r>
      <w:r w:rsidR="00BD4E0C" w:rsidRPr="00E009F1">
        <w:rPr>
          <w:szCs w:val="24"/>
          <w:lang w:val="en-GB"/>
        </w:rPr>
        <w:t xml:space="preserve"> </w:t>
      </w:r>
      <w:r w:rsidR="006C397F" w:rsidRPr="00E009F1">
        <w:rPr>
          <w:szCs w:val="24"/>
          <w:lang w:val="en-GB"/>
        </w:rPr>
        <w:t>quantity of securities</w:t>
      </w:r>
      <w:r w:rsidR="00BD4E0C" w:rsidRPr="00E009F1">
        <w:rPr>
          <w:szCs w:val="24"/>
          <w:lang w:val="en-GB"/>
        </w:rPr>
        <w:t xml:space="preserve"> in such orders in aggregate </w:t>
      </w:r>
      <w:r w:rsidRPr="00E009F1">
        <w:rPr>
          <w:szCs w:val="24"/>
          <w:lang w:val="en-GB"/>
        </w:rPr>
        <w:t xml:space="preserve">is not less than the minimum acceptable volume </w:t>
      </w:r>
      <w:r w:rsidR="00254C74" w:rsidRPr="00E009F1">
        <w:rPr>
          <w:szCs w:val="24"/>
          <w:lang w:val="en-GB"/>
        </w:rPr>
        <w:t xml:space="preserve">or </w:t>
      </w:r>
      <w:r w:rsidR="006C397F" w:rsidRPr="00E009F1">
        <w:rPr>
          <w:szCs w:val="24"/>
          <w:lang w:val="en-GB"/>
        </w:rPr>
        <w:t>quantity of securities</w:t>
      </w:r>
      <w:r w:rsidR="00254C74" w:rsidRPr="00E009F1">
        <w:rPr>
          <w:szCs w:val="24"/>
          <w:lang w:val="en-GB"/>
        </w:rPr>
        <w:t xml:space="preserve"> </w:t>
      </w:r>
      <w:r w:rsidRPr="00E009F1">
        <w:rPr>
          <w:szCs w:val="24"/>
          <w:lang w:val="en-GB"/>
        </w:rPr>
        <w:t>(hereinafter – MAV).</w:t>
      </w:r>
    </w:p>
    <w:p w14:paraId="02EDAFF0" w14:textId="77777777" w:rsidR="00DB7AFA" w:rsidRPr="00E009F1" w:rsidRDefault="00DB7AFA" w:rsidP="00995999">
      <w:pPr>
        <w:pStyle w:val="6"/>
        <w:numPr>
          <w:ilvl w:val="3"/>
          <w:numId w:val="37"/>
        </w:numPr>
        <w:tabs>
          <w:tab w:val="clear" w:pos="851"/>
        </w:tabs>
        <w:ind w:left="1560" w:hanging="932"/>
        <w:jc w:val="both"/>
        <w:rPr>
          <w:szCs w:val="24"/>
          <w:lang w:val="en-GB"/>
        </w:rPr>
      </w:pPr>
      <w:r w:rsidRPr="00E009F1">
        <w:rPr>
          <w:szCs w:val="24"/>
          <w:u w:val="single"/>
          <w:lang w:val="en-GB"/>
        </w:rPr>
        <w:t xml:space="preserve">Discrete </w:t>
      </w:r>
      <w:r w:rsidR="00121E8C" w:rsidRPr="00E009F1">
        <w:rPr>
          <w:szCs w:val="24"/>
          <w:u w:val="single"/>
          <w:lang w:val="en-GB"/>
        </w:rPr>
        <w:t>A</w:t>
      </w:r>
      <w:r w:rsidRPr="00E009F1">
        <w:rPr>
          <w:szCs w:val="24"/>
          <w:u w:val="single"/>
          <w:lang w:val="en-GB"/>
        </w:rPr>
        <w:t>uction</w:t>
      </w:r>
      <w:r w:rsidRPr="00E009F1">
        <w:rPr>
          <w:szCs w:val="24"/>
          <w:lang w:val="en-GB"/>
        </w:rPr>
        <w:t xml:space="preserve"> </w:t>
      </w:r>
      <w:r w:rsidR="00677E03" w:rsidRPr="00E009F1">
        <w:rPr>
          <w:szCs w:val="24"/>
          <w:lang w:val="en-GB"/>
        </w:rPr>
        <w:t>–</w:t>
      </w:r>
      <w:r w:rsidRPr="00E009F1">
        <w:rPr>
          <w:szCs w:val="24"/>
          <w:lang w:val="en-GB"/>
        </w:rPr>
        <w:t xml:space="preserve"> a form of trading in the Main Trading Mode and/or in the </w:t>
      </w:r>
      <w:r w:rsidR="00A17DBC" w:rsidRPr="00E009F1">
        <w:rPr>
          <w:szCs w:val="24"/>
          <w:lang w:val="en-GB"/>
        </w:rPr>
        <w:t>T</w:t>
      </w:r>
      <w:r w:rsidRPr="00E009F1">
        <w:rPr>
          <w:szCs w:val="24"/>
          <w:lang w:val="en-GB"/>
        </w:rPr>
        <w:t xml:space="preserve">rading </w:t>
      </w:r>
      <w:r w:rsidR="00A17DBC" w:rsidRPr="00E009F1">
        <w:rPr>
          <w:szCs w:val="24"/>
          <w:lang w:val="en-GB"/>
        </w:rPr>
        <w:t>M</w:t>
      </w:r>
      <w:r w:rsidRPr="00E009F1">
        <w:rPr>
          <w:szCs w:val="24"/>
          <w:lang w:val="en-GB"/>
        </w:rPr>
        <w:t xml:space="preserve">ode “Main </w:t>
      </w:r>
      <w:r w:rsidR="00A17DBC" w:rsidRPr="00E009F1">
        <w:rPr>
          <w:szCs w:val="24"/>
          <w:lang w:val="en-GB"/>
        </w:rPr>
        <w:t>T</w:t>
      </w:r>
      <w:r w:rsidRPr="00E009F1">
        <w:rPr>
          <w:szCs w:val="24"/>
          <w:lang w:val="en-GB"/>
        </w:rPr>
        <w:t xml:space="preserve">rading </w:t>
      </w:r>
      <w:r w:rsidR="00A17DBC" w:rsidRPr="00E009F1">
        <w:rPr>
          <w:szCs w:val="24"/>
          <w:lang w:val="en-GB"/>
        </w:rPr>
        <w:t>M</w:t>
      </w:r>
      <w:r w:rsidRPr="00E009F1">
        <w:rPr>
          <w:szCs w:val="24"/>
          <w:lang w:val="en-GB"/>
        </w:rPr>
        <w:t>ode T+” as provided in</w:t>
      </w:r>
      <w:r w:rsidR="00E95AA8" w:rsidRPr="00E009F1">
        <w:rPr>
          <w:szCs w:val="24"/>
          <w:lang w:val="en-GB"/>
        </w:rPr>
        <w:t xml:space="preserve"> the </w:t>
      </w:r>
      <w:r w:rsidR="004B4A61" w:rsidRPr="00E009F1">
        <w:rPr>
          <w:szCs w:val="24"/>
          <w:lang w:val="en-GB"/>
        </w:rPr>
        <w:t>s</w:t>
      </w:r>
      <w:r w:rsidR="00E95AA8" w:rsidRPr="00E009F1">
        <w:rPr>
          <w:szCs w:val="24"/>
          <w:lang w:val="en-GB"/>
        </w:rPr>
        <w:t>pecial Part 2 of the Rules</w:t>
      </w:r>
      <w:r w:rsidRPr="00E009F1">
        <w:rPr>
          <w:szCs w:val="24"/>
          <w:lang w:val="en-GB"/>
        </w:rPr>
        <w:t xml:space="preserve">. The </w:t>
      </w:r>
      <w:r w:rsidR="00121E8C" w:rsidRPr="00E009F1">
        <w:rPr>
          <w:szCs w:val="24"/>
          <w:lang w:val="en-GB"/>
        </w:rPr>
        <w:t>D</w:t>
      </w:r>
      <w:r w:rsidRPr="00E009F1">
        <w:rPr>
          <w:szCs w:val="24"/>
          <w:lang w:val="en-GB"/>
        </w:rPr>
        <w:t xml:space="preserve">iscrete </w:t>
      </w:r>
      <w:r w:rsidR="00121E8C" w:rsidRPr="00E009F1">
        <w:rPr>
          <w:szCs w:val="24"/>
          <w:lang w:val="en-GB"/>
        </w:rPr>
        <w:t>A</w:t>
      </w:r>
      <w:r w:rsidRPr="00E009F1">
        <w:rPr>
          <w:szCs w:val="24"/>
          <w:lang w:val="en-GB"/>
        </w:rPr>
        <w:t>uction price of securities shall be used also for establishing price variation limits of securities, as provided for in Subsection 1.</w:t>
      </w:r>
      <w:r w:rsidR="00E95AA8" w:rsidRPr="00E009F1">
        <w:rPr>
          <w:szCs w:val="24"/>
          <w:lang w:val="en-GB"/>
        </w:rPr>
        <w:t>13</w:t>
      </w:r>
      <w:r w:rsidRPr="00E009F1">
        <w:rPr>
          <w:szCs w:val="24"/>
          <w:lang w:val="en-GB"/>
        </w:rPr>
        <w:t xml:space="preserve"> "Rules for prevention, detection and repression of misuse of insider information and/or market manipulation, as well as measures aimed at preventing market disruptions" </w:t>
      </w:r>
      <w:r w:rsidR="00E95AA8" w:rsidRPr="00E009F1">
        <w:rPr>
          <w:szCs w:val="24"/>
          <w:lang w:val="en-GB"/>
        </w:rPr>
        <w:t>of this part</w:t>
      </w:r>
      <w:r w:rsidR="00366446" w:rsidRPr="00E009F1">
        <w:rPr>
          <w:szCs w:val="24"/>
          <w:lang w:val="en-GB"/>
        </w:rPr>
        <w:t xml:space="preserve"> of the Trading Rules</w:t>
      </w:r>
      <w:r w:rsidRPr="00E009F1">
        <w:rPr>
          <w:szCs w:val="24"/>
          <w:lang w:val="en-GB"/>
        </w:rPr>
        <w:t>.</w:t>
      </w:r>
    </w:p>
    <w:p w14:paraId="738338DD" w14:textId="6D00F782" w:rsidR="00DB7AFA" w:rsidRPr="00E009F1" w:rsidRDefault="00906B73" w:rsidP="00995999">
      <w:pPr>
        <w:pStyle w:val="6"/>
        <w:numPr>
          <w:ilvl w:val="3"/>
          <w:numId w:val="37"/>
        </w:numPr>
        <w:tabs>
          <w:tab w:val="clear" w:pos="851"/>
        </w:tabs>
        <w:ind w:left="1560" w:hanging="932"/>
        <w:jc w:val="both"/>
        <w:rPr>
          <w:szCs w:val="24"/>
          <w:lang w:val="en-GB"/>
        </w:rPr>
      </w:pPr>
      <w:r w:rsidRPr="00906B73">
        <w:rPr>
          <w:szCs w:val="24"/>
          <w:u w:val="single"/>
          <w:lang w:val="en-GB"/>
        </w:rPr>
        <w:t>Additional Trading Session</w:t>
      </w:r>
      <w:r w:rsidRPr="00906B73">
        <w:rPr>
          <w:szCs w:val="24"/>
          <w:lang w:val="en-GB"/>
        </w:rPr>
        <w:t xml:space="preserve"> – pre</w:t>
      </w:r>
      <w:r>
        <w:rPr>
          <w:szCs w:val="24"/>
          <w:lang w:val="en-GB"/>
        </w:rPr>
        <w:t xml:space="preserve">-market </w:t>
      </w:r>
      <w:r w:rsidRPr="00906B73">
        <w:rPr>
          <w:szCs w:val="24"/>
          <w:lang w:val="en-GB"/>
        </w:rPr>
        <w:t>trading (additional weekend trading session and before-hours trading session) held before the main trading session and after-hours (after the main trading session) trading. Additional Weekend Trading Sessions can be held only on weekends or public holidays at the discretion of the Exchange</w:t>
      </w:r>
      <w:r w:rsidR="00DB7AFA" w:rsidRPr="00906B73">
        <w:rPr>
          <w:szCs w:val="24"/>
          <w:lang w:val="en-GB"/>
        </w:rPr>
        <w:t>.</w:t>
      </w:r>
    </w:p>
    <w:p w14:paraId="0C297CB6" w14:textId="50F054BE" w:rsidR="00DB7AFA" w:rsidRPr="00E009F1" w:rsidRDefault="00DB7AFA" w:rsidP="00995999">
      <w:pPr>
        <w:pStyle w:val="6"/>
        <w:numPr>
          <w:ilvl w:val="3"/>
          <w:numId w:val="37"/>
        </w:numPr>
        <w:tabs>
          <w:tab w:val="clear" w:pos="851"/>
        </w:tabs>
        <w:ind w:left="1560" w:hanging="932"/>
        <w:jc w:val="both"/>
        <w:rPr>
          <w:szCs w:val="24"/>
          <w:lang w:val="en-GB"/>
        </w:rPr>
      </w:pPr>
      <w:r w:rsidRPr="00E009F1">
        <w:rPr>
          <w:szCs w:val="24"/>
          <w:u w:val="single"/>
          <w:lang w:val="en-GB"/>
        </w:rPr>
        <w:t>Valid Opposite Order</w:t>
      </w:r>
      <w:r w:rsidR="00455129" w:rsidRPr="00E009F1">
        <w:rPr>
          <w:szCs w:val="24"/>
          <w:u w:val="single"/>
          <w:lang w:val="en-GB"/>
        </w:rPr>
        <w:t>/Quote</w:t>
      </w:r>
      <w:r w:rsidRPr="00E009F1">
        <w:rPr>
          <w:szCs w:val="24"/>
          <w:lang w:val="en-GB"/>
        </w:rPr>
        <w:t xml:space="preserve"> </w:t>
      </w:r>
      <w:r w:rsidR="00677E03" w:rsidRPr="00E009F1">
        <w:rPr>
          <w:szCs w:val="24"/>
          <w:lang w:val="en-GB"/>
        </w:rPr>
        <w:t>–</w:t>
      </w:r>
      <w:r w:rsidRPr="00E009F1">
        <w:rPr>
          <w:szCs w:val="24"/>
          <w:lang w:val="en-GB"/>
        </w:rPr>
        <w:t xml:space="preserve"> an acceptable opposite order</w:t>
      </w:r>
      <w:r w:rsidR="00455129" w:rsidRPr="00E009F1">
        <w:rPr>
          <w:szCs w:val="24"/>
          <w:lang w:val="en-GB"/>
        </w:rPr>
        <w:t>/</w:t>
      </w:r>
      <w:r w:rsidR="00211639">
        <w:rPr>
          <w:szCs w:val="24"/>
          <w:lang w:val="en-GB"/>
        </w:rPr>
        <w:t>q</w:t>
      </w:r>
      <w:r w:rsidR="00455129" w:rsidRPr="00E009F1">
        <w:rPr>
          <w:szCs w:val="24"/>
          <w:lang w:val="en-GB"/>
        </w:rPr>
        <w:t>uote</w:t>
      </w:r>
      <w:r w:rsidRPr="00E009F1">
        <w:rPr>
          <w:szCs w:val="24"/>
          <w:lang w:val="en-GB"/>
        </w:rPr>
        <w:t xml:space="preserve"> in relation to any order</w:t>
      </w:r>
      <w:r w:rsidR="00455129" w:rsidRPr="00E009F1">
        <w:rPr>
          <w:szCs w:val="24"/>
          <w:lang w:val="en-GB"/>
        </w:rPr>
        <w:t>/</w:t>
      </w:r>
      <w:r w:rsidR="00211639">
        <w:rPr>
          <w:szCs w:val="24"/>
          <w:lang w:val="en-GB"/>
        </w:rPr>
        <w:t>q</w:t>
      </w:r>
      <w:r w:rsidR="00455129" w:rsidRPr="00E009F1">
        <w:rPr>
          <w:szCs w:val="24"/>
          <w:lang w:val="en-GB"/>
        </w:rPr>
        <w:t>uote</w:t>
      </w:r>
      <w:r w:rsidRPr="00E009F1">
        <w:rPr>
          <w:szCs w:val="24"/>
          <w:lang w:val="en-GB"/>
        </w:rPr>
        <w:t xml:space="preserve">, which complies with conditions established in Subsection </w:t>
      </w:r>
      <w:r w:rsidR="00E95AA8" w:rsidRPr="00E009F1">
        <w:rPr>
          <w:szCs w:val="24"/>
          <w:lang w:val="en-GB"/>
        </w:rPr>
        <w:t>1.9</w:t>
      </w:r>
      <w:r w:rsidR="0046191B" w:rsidRPr="00E009F1">
        <w:rPr>
          <w:szCs w:val="24"/>
          <w:lang w:val="en-GB"/>
        </w:rPr>
        <w:t xml:space="preserve"> “Orders”</w:t>
      </w:r>
      <w:r w:rsidR="00E95AA8" w:rsidRPr="00E009F1">
        <w:rPr>
          <w:szCs w:val="24"/>
          <w:lang w:val="en-GB"/>
        </w:rPr>
        <w:t xml:space="preserve"> of this part</w:t>
      </w:r>
      <w:r w:rsidR="004425BF" w:rsidRPr="00E009F1">
        <w:rPr>
          <w:szCs w:val="24"/>
          <w:lang w:val="en-GB"/>
        </w:rPr>
        <w:t>, as well as special parts of the Trading Rules</w:t>
      </w:r>
      <w:r w:rsidRPr="00E009F1">
        <w:rPr>
          <w:szCs w:val="24"/>
          <w:lang w:val="en-GB"/>
        </w:rPr>
        <w:t xml:space="preserve">. </w:t>
      </w:r>
    </w:p>
    <w:p w14:paraId="2EA2176D" w14:textId="244C8740" w:rsidR="00DB7AFA" w:rsidRPr="00E009F1" w:rsidRDefault="00DB7AFA" w:rsidP="00995999">
      <w:pPr>
        <w:pStyle w:val="6"/>
        <w:numPr>
          <w:ilvl w:val="3"/>
          <w:numId w:val="37"/>
        </w:numPr>
        <w:tabs>
          <w:tab w:val="clear" w:pos="851"/>
        </w:tabs>
        <w:ind w:left="1560" w:hanging="932"/>
        <w:jc w:val="both"/>
        <w:rPr>
          <w:szCs w:val="24"/>
          <w:lang w:val="en-GB"/>
        </w:rPr>
      </w:pPr>
      <w:r w:rsidRPr="00E009F1">
        <w:rPr>
          <w:szCs w:val="24"/>
          <w:u w:val="single"/>
          <w:lang w:val="en-GB"/>
        </w:rPr>
        <w:t>Applicant</w:t>
      </w:r>
      <w:r w:rsidRPr="00E009F1">
        <w:rPr>
          <w:szCs w:val="24"/>
          <w:lang w:val="en-GB"/>
        </w:rPr>
        <w:t xml:space="preserve"> </w:t>
      </w:r>
      <w:r w:rsidR="00677E03" w:rsidRPr="00E009F1">
        <w:rPr>
          <w:szCs w:val="24"/>
          <w:lang w:val="en-GB"/>
        </w:rPr>
        <w:t>–</w:t>
      </w:r>
      <w:r w:rsidRPr="00E009F1">
        <w:rPr>
          <w:szCs w:val="24"/>
          <w:lang w:val="en-GB"/>
        </w:rPr>
        <w:t xml:space="preserve"> a person </w:t>
      </w:r>
      <w:r w:rsidR="00B53547" w:rsidRPr="00E009F1">
        <w:rPr>
          <w:szCs w:val="24"/>
          <w:lang w:val="en-GB"/>
        </w:rPr>
        <w:t>named</w:t>
      </w:r>
      <w:r w:rsidRPr="00E009F1">
        <w:rPr>
          <w:szCs w:val="24"/>
          <w:lang w:val="en-GB"/>
        </w:rPr>
        <w:t xml:space="preserve"> so in</w:t>
      </w:r>
      <w:r w:rsidR="00B53547" w:rsidRPr="00E009F1">
        <w:rPr>
          <w:szCs w:val="24"/>
          <w:lang w:val="en-GB"/>
        </w:rPr>
        <w:t xml:space="preserve"> the Listing Rules of the Moscow Exchange</w:t>
      </w:r>
      <w:r w:rsidRPr="00E009F1">
        <w:rPr>
          <w:szCs w:val="24"/>
          <w:lang w:val="en-GB"/>
        </w:rPr>
        <w:t xml:space="preserve"> approved by </w:t>
      </w:r>
      <w:r w:rsidR="00B53547" w:rsidRPr="00E009F1">
        <w:rPr>
          <w:szCs w:val="24"/>
          <w:lang w:val="en-GB"/>
        </w:rPr>
        <w:t xml:space="preserve">the Supervisory Board of the Moscow Exchange </w:t>
      </w:r>
      <w:r w:rsidRPr="00E009F1">
        <w:rPr>
          <w:szCs w:val="24"/>
          <w:lang w:val="en-GB"/>
        </w:rPr>
        <w:t>and registered with the Central Bank of the Russian Federation (CBR) (hereinafter referred to as the Listing Rules). In case of selling</w:t>
      </w:r>
      <w:r w:rsidR="002C723C" w:rsidRPr="00E009F1">
        <w:rPr>
          <w:szCs w:val="24"/>
          <w:lang w:val="en-GB"/>
        </w:rPr>
        <w:t>/</w:t>
      </w:r>
      <w:r w:rsidR="00982CAA" w:rsidRPr="00E009F1">
        <w:rPr>
          <w:szCs w:val="24"/>
          <w:lang w:val="en-GB"/>
        </w:rPr>
        <w:t>redeeming</w:t>
      </w:r>
      <w:r w:rsidR="002E0974" w:rsidRPr="00E009F1">
        <w:rPr>
          <w:szCs w:val="24"/>
          <w:lang w:val="en-GB"/>
        </w:rPr>
        <w:t>/pu</w:t>
      </w:r>
      <w:r w:rsidR="00982CAA" w:rsidRPr="00E009F1">
        <w:rPr>
          <w:szCs w:val="24"/>
          <w:lang w:val="en-GB"/>
        </w:rPr>
        <w:t>r</w:t>
      </w:r>
      <w:r w:rsidR="002E0974" w:rsidRPr="00E009F1">
        <w:rPr>
          <w:szCs w:val="24"/>
          <w:lang w:val="en-GB"/>
        </w:rPr>
        <w:t>chasing</w:t>
      </w:r>
      <w:r w:rsidRPr="00E009F1">
        <w:rPr>
          <w:szCs w:val="24"/>
          <w:lang w:val="en-GB"/>
        </w:rPr>
        <w:t xml:space="preserve"> a block of </w:t>
      </w:r>
      <w:r w:rsidR="0065102F" w:rsidRPr="00E009F1">
        <w:rPr>
          <w:szCs w:val="24"/>
          <w:lang w:val="en-GB"/>
        </w:rPr>
        <w:t xml:space="preserve">securities </w:t>
      </w:r>
      <w:r w:rsidRPr="00E009F1">
        <w:rPr>
          <w:szCs w:val="24"/>
          <w:lang w:val="en-GB"/>
        </w:rPr>
        <w:t xml:space="preserve">the Applicant may </w:t>
      </w:r>
      <w:r w:rsidR="0065102F" w:rsidRPr="00E009F1">
        <w:rPr>
          <w:szCs w:val="24"/>
          <w:lang w:val="en-GB"/>
        </w:rPr>
        <w:t xml:space="preserve">be </w:t>
      </w:r>
      <w:r w:rsidRPr="00E009F1">
        <w:rPr>
          <w:szCs w:val="24"/>
          <w:lang w:val="en-GB"/>
        </w:rPr>
        <w:t xml:space="preserve">the holder of such block of </w:t>
      </w:r>
      <w:r w:rsidR="0065102F" w:rsidRPr="00E009F1">
        <w:rPr>
          <w:szCs w:val="24"/>
          <w:lang w:val="en-GB"/>
        </w:rPr>
        <w:t>securities</w:t>
      </w:r>
      <w:r w:rsidR="00064596" w:rsidRPr="00E009F1">
        <w:rPr>
          <w:szCs w:val="24"/>
          <w:lang w:val="en-GB"/>
        </w:rPr>
        <w:t>, or</w:t>
      </w:r>
      <w:r w:rsidR="00BD1B8C" w:rsidRPr="00E009F1">
        <w:rPr>
          <w:szCs w:val="24"/>
          <w:lang w:val="en-GB"/>
        </w:rPr>
        <w:t xml:space="preserve"> the </w:t>
      </w:r>
      <w:r w:rsidR="001976F6" w:rsidRPr="00E009F1">
        <w:rPr>
          <w:szCs w:val="24"/>
          <w:lang w:val="en-GB"/>
        </w:rPr>
        <w:t>beneficiary under redemption/</w:t>
      </w:r>
      <w:r w:rsidR="00FC66B9" w:rsidRPr="00E009F1">
        <w:rPr>
          <w:szCs w:val="24"/>
          <w:lang w:val="en-GB"/>
        </w:rPr>
        <w:t>purchase of such block of securities.</w:t>
      </w:r>
      <w:r w:rsidR="001976F6" w:rsidRPr="00E009F1">
        <w:rPr>
          <w:szCs w:val="24"/>
          <w:lang w:val="en-GB"/>
        </w:rPr>
        <w:t xml:space="preserve"> </w:t>
      </w:r>
      <w:r w:rsidR="0065102F" w:rsidRPr="00E009F1">
        <w:rPr>
          <w:szCs w:val="24"/>
          <w:lang w:val="en-GB"/>
        </w:rPr>
        <w:t xml:space="preserve"> </w:t>
      </w:r>
      <w:r w:rsidRPr="00E009F1">
        <w:rPr>
          <w:szCs w:val="24"/>
          <w:lang w:val="en-GB"/>
        </w:rPr>
        <w:t xml:space="preserve">or a </w:t>
      </w:r>
      <w:r w:rsidR="0065102F" w:rsidRPr="00E009F1">
        <w:rPr>
          <w:szCs w:val="24"/>
          <w:lang w:val="en-GB"/>
        </w:rPr>
        <w:t xml:space="preserve">Trading Member </w:t>
      </w:r>
      <w:r w:rsidRPr="00E009F1">
        <w:rPr>
          <w:szCs w:val="24"/>
          <w:lang w:val="en-GB"/>
        </w:rPr>
        <w:t>authori</w:t>
      </w:r>
      <w:r w:rsidR="006A04E8" w:rsidRPr="00E009F1">
        <w:rPr>
          <w:szCs w:val="24"/>
          <w:lang w:val="en-GB"/>
        </w:rPr>
        <w:t>s</w:t>
      </w:r>
      <w:r w:rsidRPr="00E009F1">
        <w:rPr>
          <w:szCs w:val="24"/>
          <w:lang w:val="en-GB"/>
        </w:rPr>
        <w:t>ed to enter orders to sell</w:t>
      </w:r>
      <w:r w:rsidR="00E76253" w:rsidRPr="00E009F1">
        <w:rPr>
          <w:szCs w:val="24"/>
          <w:lang w:val="en-GB"/>
        </w:rPr>
        <w:t>/redeem/purchase</w:t>
      </w:r>
      <w:r w:rsidRPr="00E009F1">
        <w:rPr>
          <w:szCs w:val="24"/>
          <w:lang w:val="en-GB"/>
        </w:rPr>
        <w:t xml:space="preserve"> the block of</w:t>
      </w:r>
      <w:r w:rsidR="0065102F" w:rsidRPr="00E009F1">
        <w:rPr>
          <w:szCs w:val="24"/>
          <w:lang w:val="en-GB"/>
        </w:rPr>
        <w:t xml:space="preserve"> securities</w:t>
      </w:r>
      <w:r w:rsidRPr="00E009F1">
        <w:rPr>
          <w:szCs w:val="24"/>
          <w:lang w:val="en-GB"/>
        </w:rPr>
        <w:t xml:space="preserve">. </w:t>
      </w:r>
    </w:p>
    <w:p w14:paraId="1B698B1D" w14:textId="72C6D9A0" w:rsidR="00DB7AFA" w:rsidRPr="00E009F1" w:rsidRDefault="00DB7AFA" w:rsidP="00995999">
      <w:pPr>
        <w:pStyle w:val="6"/>
        <w:numPr>
          <w:ilvl w:val="3"/>
          <w:numId w:val="37"/>
        </w:numPr>
        <w:tabs>
          <w:tab w:val="clear" w:pos="851"/>
        </w:tabs>
        <w:ind w:left="1560" w:hanging="932"/>
        <w:jc w:val="both"/>
        <w:rPr>
          <w:szCs w:val="24"/>
          <w:lang w:val="en-GB"/>
        </w:rPr>
      </w:pPr>
      <w:r w:rsidRPr="00E009F1">
        <w:rPr>
          <w:szCs w:val="24"/>
          <w:u w:val="single"/>
          <w:lang w:val="en-GB"/>
        </w:rPr>
        <w:t>Order</w:t>
      </w:r>
      <w:r w:rsidRPr="00E009F1">
        <w:rPr>
          <w:szCs w:val="24"/>
          <w:lang w:val="en-GB"/>
        </w:rPr>
        <w:t xml:space="preserve"> </w:t>
      </w:r>
      <w:r w:rsidR="00677E03" w:rsidRPr="00E009F1">
        <w:rPr>
          <w:szCs w:val="24"/>
          <w:lang w:val="en-GB"/>
        </w:rPr>
        <w:t>–</w:t>
      </w:r>
      <w:r w:rsidRPr="00E009F1">
        <w:rPr>
          <w:szCs w:val="24"/>
          <w:lang w:val="en-GB"/>
        </w:rPr>
        <w:t xml:space="preserve"> an electronic communication signed by </w:t>
      </w:r>
      <w:r w:rsidR="00455129" w:rsidRPr="00E009F1">
        <w:rPr>
          <w:szCs w:val="24"/>
          <w:lang w:val="en-GB"/>
        </w:rPr>
        <w:t>SES</w:t>
      </w:r>
      <w:r w:rsidRPr="00E009F1">
        <w:rPr>
          <w:szCs w:val="24"/>
          <w:lang w:val="en-GB"/>
        </w:rPr>
        <w:t xml:space="preserve"> of a Trading Member and placed with the </w:t>
      </w:r>
      <w:r w:rsidR="00B53547" w:rsidRPr="00E009F1">
        <w:rPr>
          <w:szCs w:val="24"/>
          <w:lang w:val="en-GB"/>
        </w:rPr>
        <w:t>Moscow Exchange’s</w:t>
      </w:r>
      <w:r w:rsidRPr="00E009F1">
        <w:rPr>
          <w:szCs w:val="24"/>
          <w:lang w:val="en-GB"/>
        </w:rPr>
        <w:t xml:space="preserve"> Trading System, containing an offer (offers) of the Trading Member to conclude a transaction (transactions) (firm offer(s)) and/or notification(s) of the Trading Member about acceptance of such offer(s) on terms and conditions contained in the order and/or </w:t>
      </w:r>
      <w:r w:rsidR="00E95AA8" w:rsidRPr="00E009F1">
        <w:rPr>
          <w:szCs w:val="24"/>
          <w:lang w:val="en-GB"/>
        </w:rPr>
        <w:t>these</w:t>
      </w:r>
      <w:r w:rsidRPr="00E009F1">
        <w:rPr>
          <w:szCs w:val="24"/>
          <w:lang w:val="en-GB"/>
        </w:rPr>
        <w:t xml:space="preserve"> </w:t>
      </w:r>
      <w:r w:rsidR="002B333F" w:rsidRPr="00E009F1">
        <w:rPr>
          <w:szCs w:val="24"/>
          <w:lang w:val="en-GB"/>
        </w:rPr>
        <w:t xml:space="preserve">Trading </w:t>
      </w:r>
      <w:r w:rsidRPr="00E009F1">
        <w:rPr>
          <w:szCs w:val="24"/>
          <w:lang w:val="en-GB"/>
        </w:rPr>
        <w:t>Rules.</w:t>
      </w:r>
    </w:p>
    <w:p w14:paraId="3B0A9B32" w14:textId="3D78F05D" w:rsidR="00B06C7A" w:rsidRPr="00E009F1" w:rsidRDefault="00B06C7A" w:rsidP="00995999">
      <w:pPr>
        <w:pStyle w:val="6"/>
        <w:numPr>
          <w:ilvl w:val="3"/>
          <w:numId w:val="37"/>
        </w:numPr>
        <w:tabs>
          <w:tab w:val="clear" w:pos="851"/>
        </w:tabs>
        <w:ind w:left="1560" w:hanging="932"/>
        <w:jc w:val="both"/>
        <w:rPr>
          <w:color w:val="000000"/>
          <w:szCs w:val="24"/>
          <w:lang w:val="en-GB"/>
        </w:rPr>
      </w:pPr>
      <w:r w:rsidRPr="00E009F1">
        <w:rPr>
          <w:szCs w:val="24"/>
          <w:u w:val="single"/>
          <w:lang w:val="en-GB"/>
        </w:rPr>
        <w:t>Sponsored Market Access (SMA) Identifier</w:t>
      </w:r>
      <w:r w:rsidRPr="00E009F1">
        <w:rPr>
          <w:szCs w:val="24"/>
          <w:lang w:val="en-GB"/>
        </w:rPr>
        <w:t xml:space="preserve"> </w:t>
      </w:r>
      <w:r w:rsidR="00677E03" w:rsidRPr="00E009F1">
        <w:rPr>
          <w:szCs w:val="24"/>
          <w:lang w:val="en-GB"/>
        </w:rPr>
        <w:t>–</w:t>
      </w:r>
      <w:r w:rsidRPr="00E009F1">
        <w:rPr>
          <w:szCs w:val="24"/>
          <w:lang w:val="en-GB"/>
        </w:rPr>
        <w:t xml:space="preserve"> a</w:t>
      </w:r>
      <w:r w:rsidRPr="00E009F1">
        <w:rPr>
          <w:color w:val="000000"/>
          <w:szCs w:val="24"/>
          <w:lang w:val="en-GB"/>
        </w:rPr>
        <w:t xml:space="preserve"> unique alphanumeric code assigned by the Exchange to the Trading Member </w:t>
      </w:r>
      <w:r w:rsidR="008C4C25" w:rsidRPr="00E009F1">
        <w:rPr>
          <w:color w:val="000000"/>
          <w:szCs w:val="24"/>
          <w:lang w:val="en-GB"/>
        </w:rPr>
        <w:t xml:space="preserve">in accordance with Admission Rules </w:t>
      </w:r>
      <w:r w:rsidRPr="00E009F1">
        <w:rPr>
          <w:color w:val="000000"/>
          <w:szCs w:val="24"/>
          <w:lang w:val="en-GB"/>
        </w:rPr>
        <w:t>for further delivery to the Trading Member’s Client for accessing the</w:t>
      </w:r>
      <w:r w:rsidR="008C4C25" w:rsidRPr="00E009F1">
        <w:rPr>
          <w:color w:val="000000"/>
          <w:szCs w:val="24"/>
          <w:lang w:val="en-GB"/>
        </w:rPr>
        <w:t xml:space="preserve"> </w:t>
      </w:r>
      <w:r w:rsidR="00E86153" w:rsidRPr="00E009F1">
        <w:rPr>
          <w:color w:val="000000"/>
          <w:szCs w:val="24"/>
          <w:lang w:val="en-GB"/>
        </w:rPr>
        <w:t xml:space="preserve">Instruction </w:t>
      </w:r>
      <w:r w:rsidR="008C4C25" w:rsidRPr="00E009F1">
        <w:rPr>
          <w:color w:val="000000"/>
          <w:szCs w:val="24"/>
          <w:lang w:val="en-GB"/>
        </w:rPr>
        <w:t>Processing Subsystem.</w:t>
      </w:r>
      <w:r w:rsidRPr="00E009F1">
        <w:rPr>
          <w:color w:val="000000"/>
          <w:szCs w:val="24"/>
          <w:lang w:val="en-GB"/>
        </w:rPr>
        <w:t xml:space="preserve"> Each </w:t>
      </w:r>
      <w:r w:rsidR="008C4C25" w:rsidRPr="00E009F1">
        <w:rPr>
          <w:szCs w:val="24"/>
          <w:lang w:val="en-GB"/>
        </w:rPr>
        <w:t xml:space="preserve">Sponsored Market Access </w:t>
      </w:r>
      <w:r w:rsidRPr="00E009F1">
        <w:rPr>
          <w:color w:val="000000"/>
          <w:szCs w:val="24"/>
          <w:lang w:val="en-GB"/>
        </w:rPr>
        <w:t>Identifier assigned by the Exchange should correspond to the code</w:t>
      </w:r>
      <w:r w:rsidR="00812AC9" w:rsidRPr="00E009F1">
        <w:rPr>
          <w:color w:val="000000"/>
          <w:szCs w:val="24"/>
          <w:lang w:val="en-GB"/>
        </w:rPr>
        <w:t>s</w:t>
      </w:r>
      <w:r w:rsidRPr="00E009F1">
        <w:rPr>
          <w:color w:val="000000"/>
          <w:szCs w:val="24"/>
          <w:lang w:val="en-GB"/>
        </w:rPr>
        <w:t xml:space="preserve"> of the Client</w:t>
      </w:r>
      <w:r w:rsidR="00812AC9" w:rsidRPr="00E009F1">
        <w:rPr>
          <w:color w:val="000000"/>
          <w:szCs w:val="24"/>
          <w:lang w:val="en-GB"/>
        </w:rPr>
        <w:t>s</w:t>
      </w:r>
      <w:r w:rsidRPr="00E009F1">
        <w:rPr>
          <w:color w:val="000000"/>
          <w:szCs w:val="24"/>
          <w:lang w:val="en-GB"/>
        </w:rPr>
        <w:t xml:space="preserve"> receiving the SMA Identifier, Trading Identifier of the Trading Member having applied for the SMA Identifier</w:t>
      </w:r>
      <w:r w:rsidR="00812AC9" w:rsidRPr="00E009F1">
        <w:rPr>
          <w:color w:val="000000"/>
          <w:szCs w:val="24"/>
          <w:lang w:val="en-GB"/>
        </w:rPr>
        <w:t xml:space="preserve"> and the specific Trade Identifier of this Trading Member</w:t>
      </w:r>
      <w:r w:rsidRPr="00E009F1">
        <w:rPr>
          <w:color w:val="000000"/>
          <w:szCs w:val="24"/>
          <w:lang w:val="en-GB"/>
        </w:rPr>
        <w:t>.</w:t>
      </w:r>
      <w:r w:rsidR="00D80D0C" w:rsidRPr="00E009F1">
        <w:rPr>
          <w:color w:val="000000"/>
          <w:szCs w:val="24"/>
          <w:lang w:val="en-GB"/>
        </w:rPr>
        <w:t xml:space="preserve"> Trading Members shall have the right to define the amount of authorities for each SMA Identifier assigned by the Technical Centre, this including limiting submissions of instructions.</w:t>
      </w:r>
    </w:p>
    <w:p w14:paraId="20F0A7D4" w14:textId="77777777" w:rsidR="00DB7AFA" w:rsidRPr="00E009F1" w:rsidRDefault="00DB7AFA" w:rsidP="00995999">
      <w:pPr>
        <w:pStyle w:val="6"/>
        <w:numPr>
          <w:ilvl w:val="3"/>
          <w:numId w:val="37"/>
        </w:numPr>
        <w:tabs>
          <w:tab w:val="clear" w:pos="851"/>
        </w:tabs>
        <w:ind w:left="1560" w:hanging="932"/>
        <w:jc w:val="both"/>
        <w:rPr>
          <w:szCs w:val="24"/>
          <w:lang w:val="en-GB"/>
        </w:rPr>
      </w:pPr>
      <w:r w:rsidRPr="00E009F1">
        <w:rPr>
          <w:szCs w:val="24"/>
          <w:u w:val="single"/>
          <w:lang w:val="en-GB"/>
        </w:rPr>
        <w:lastRenderedPageBreak/>
        <w:t>Client</w:t>
      </w:r>
      <w:r w:rsidRPr="00E009F1">
        <w:rPr>
          <w:szCs w:val="24"/>
          <w:lang w:val="en-GB"/>
        </w:rPr>
        <w:t xml:space="preserve"> </w:t>
      </w:r>
      <w:r w:rsidR="00677E03" w:rsidRPr="00E009F1">
        <w:rPr>
          <w:szCs w:val="24"/>
          <w:lang w:val="en-GB"/>
        </w:rPr>
        <w:t>–</w:t>
      </w:r>
      <w:r w:rsidRPr="00E009F1">
        <w:rPr>
          <w:szCs w:val="24"/>
          <w:lang w:val="en-GB"/>
        </w:rPr>
        <w:t xml:space="preserve"> an individual or legal entity registered in the </w:t>
      </w:r>
      <w:r w:rsidR="00B53547" w:rsidRPr="00E009F1">
        <w:rPr>
          <w:szCs w:val="24"/>
          <w:lang w:val="en-GB"/>
        </w:rPr>
        <w:t>Moscow Exchange’s</w:t>
      </w:r>
      <w:r w:rsidRPr="00E009F1">
        <w:rPr>
          <w:szCs w:val="24"/>
          <w:lang w:val="en-GB"/>
        </w:rPr>
        <w:t xml:space="preserve"> Trading System based on information received from the Trading Member or Clearing Organi</w:t>
      </w:r>
      <w:r w:rsidR="00B33A8F" w:rsidRPr="00E009F1">
        <w:rPr>
          <w:szCs w:val="24"/>
          <w:lang w:val="en-GB"/>
        </w:rPr>
        <w:t>s</w:t>
      </w:r>
      <w:r w:rsidRPr="00E009F1">
        <w:rPr>
          <w:szCs w:val="24"/>
          <w:lang w:val="en-GB"/>
        </w:rPr>
        <w:t>ation.</w:t>
      </w:r>
    </w:p>
    <w:p w14:paraId="4B63419D" w14:textId="77777777" w:rsidR="00DB7AFA" w:rsidRPr="00E009F1" w:rsidRDefault="00DB7AFA" w:rsidP="00995999">
      <w:pPr>
        <w:pStyle w:val="6"/>
        <w:numPr>
          <w:ilvl w:val="3"/>
          <w:numId w:val="37"/>
        </w:numPr>
        <w:tabs>
          <w:tab w:val="clear" w:pos="851"/>
        </w:tabs>
        <w:ind w:left="1560" w:hanging="932"/>
        <w:jc w:val="both"/>
        <w:rPr>
          <w:szCs w:val="24"/>
          <w:lang w:val="en-GB"/>
        </w:rPr>
      </w:pPr>
      <w:r w:rsidRPr="00E009F1">
        <w:rPr>
          <w:szCs w:val="24"/>
          <w:u w:val="single"/>
          <w:lang w:val="en-GB"/>
        </w:rPr>
        <w:t>Clearing Organi</w:t>
      </w:r>
      <w:r w:rsidR="00B33A8F" w:rsidRPr="00E009F1">
        <w:rPr>
          <w:szCs w:val="24"/>
          <w:u w:val="single"/>
          <w:lang w:val="en-GB"/>
        </w:rPr>
        <w:t>s</w:t>
      </w:r>
      <w:r w:rsidRPr="00E009F1">
        <w:rPr>
          <w:szCs w:val="24"/>
          <w:u w:val="single"/>
          <w:lang w:val="en-GB"/>
        </w:rPr>
        <w:t>ation</w:t>
      </w:r>
      <w:r w:rsidRPr="00E009F1">
        <w:rPr>
          <w:szCs w:val="24"/>
          <w:lang w:val="en-GB"/>
        </w:rPr>
        <w:t xml:space="preserve"> </w:t>
      </w:r>
      <w:r w:rsidR="00677E03" w:rsidRPr="00E009F1">
        <w:rPr>
          <w:szCs w:val="24"/>
          <w:lang w:val="en-GB"/>
        </w:rPr>
        <w:t>–</w:t>
      </w:r>
      <w:r w:rsidRPr="00E009F1">
        <w:rPr>
          <w:szCs w:val="24"/>
          <w:lang w:val="en-GB"/>
        </w:rPr>
        <w:t xml:space="preserve"> an organi</w:t>
      </w:r>
      <w:r w:rsidR="006A04E8" w:rsidRPr="00E009F1">
        <w:rPr>
          <w:szCs w:val="24"/>
          <w:lang w:val="en-GB"/>
        </w:rPr>
        <w:t>s</w:t>
      </w:r>
      <w:r w:rsidRPr="00E009F1">
        <w:rPr>
          <w:szCs w:val="24"/>
          <w:lang w:val="en-GB"/>
        </w:rPr>
        <w:t xml:space="preserve">ation that is licensed to carry out clearing activities and has concluded an appropriate agreement with the </w:t>
      </w:r>
      <w:r w:rsidR="00B53547" w:rsidRPr="00E009F1">
        <w:rPr>
          <w:szCs w:val="24"/>
          <w:lang w:val="en-GB"/>
        </w:rPr>
        <w:t>Moscow Exchange</w:t>
      </w:r>
      <w:r w:rsidRPr="00E009F1">
        <w:rPr>
          <w:szCs w:val="24"/>
          <w:lang w:val="en-GB"/>
        </w:rPr>
        <w:t>. The following Clearing Organi</w:t>
      </w:r>
      <w:r w:rsidR="00B33A8F" w:rsidRPr="00E009F1">
        <w:rPr>
          <w:szCs w:val="24"/>
          <w:lang w:val="en-GB"/>
        </w:rPr>
        <w:t>s</w:t>
      </w:r>
      <w:r w:rsidRPr="00E009F1">
        <w:rPr>
          <w:szCs w:val="24"/>
          <w:lang w:val="en-GB"/>
        </w:rPr>
        <w:t>ations are authori</w:t>
      </w:r>
      <w:r w:rsidR="006A04E8" w:rsidRPr="00E009F1">
        <w:rPr>
          <w:szCs w:val="24"/>
          <w:lang w:val="en-GB"/>
        </w:rPr>
        <w:t>s</w:t>
      </w:r>
      <w:r w:rsidRPr="00E009F1">
        <w:rPr>
          <w:szCs w:val="24"/>
          <w:lang w:val="en-GB"/>
        </w:rPr>
        <w:t>ed to clear transactions concluded on the Exchange:</w:t>
      </w:r>
      <w:r w:rsidR="00871312" w:rsidRPr="00E009F1">
        <w:rPr>
          <w:szCs w:val="24"/>
          <w:lang w:val="en-GB"/>
        </w:rPr>
        <w:t xml:space="preserve"> Central Counterparty National Clearing Centre (CCP NCC, NCC)</w:t>
      </w:r>
      <w:r w:rsidRPr="00E009F1">
        <w:rPr>
          <w:szCs w:val="24"/>
          <w:lang w:val="en-GB"/>
        </w:rPr>
        <w:t>, National Settlement Depository. Decision on the clearing organi</w:t>
      </w:r>
      <w:r w:rsidR="006A04E8" w:rsidRPr="00E009F1">
        <w:rPr>
          <w:szCs w:val="24"/>
          <w:lang w:val="en-GB"/>
        </w:rPr>
        <w:t>s</w:t>
      </w:r>
      <w:r w:rsidRPr="00E009F1">
        <w:rPr>
          <w:szCs w:val="24"/>
          <w:lang w:val="en-GB"/>
        </w:rPr>
        <w:t xml:space="preserve">ation(s) that will clear transactions concluded on the Exchange in </w:t>
      </w:r>
      <w:r w:rsidR="00773C04" w:rsidRPr="00E009F1">
        <w:rPr>
          <w:szCs w:val="24"/>
          <w:lang w:val="en-GB"/>
        </w:rPr>
        <w:t xml:space="preserve">a </w:t>
      </w:r>
      <w:r w:rsidRPr="00E009F1">
        <w:rPr>
          <w:szCs w:val="24"/>
          <w:lang w:val="en-GB"/>
        </w:rPr>
        <w:t xml:space="preserve">specific Trading Mode/Market </w:t>
      </w:r>
      <w:r w:rsidR="00602C58" w:rsidRPr="00E009F1">
        <w:rPr>
          <w:szCs w:val="24"/>
          <w:lang w:val="en-GB"/>
        </w:rPr>
        <w:t>S</w:t>
      </w:r>
      <w:r w:rsidRPr="00E009F1">
        <w:rPr>
          <w:szCs w:val="24"/>
          <w:lang w:val="en-GB"/>
        </w:rPr>
        <w:t>ect</w:t>
      </w:r>
      <w:r w:rsidR="00E95AA8" w:rsidRPr="00E009F1">
        <w:rPr>
          <w:szCs w:val="24"/>
          <w:lang w:val="en-GB"/>
        </w:rPr>
        <w:t>ion</w:t>
      </w:r>
      <w:r w:rsidRPr="00E009F1">
        <w:rPr>
          <w:szCs w:val="24"/>
          <w:lang w:val="en-GB"/>
        </w:rPr>
        <w:t xml:space="preserve"> as well as specific kind of transactions, shall be adopted by the Exchange. In case a decision is adopted to change the </w:t>
      </w:r>
      <w:r w:rsidR="00FE4ECD" w:rsidRPr="00E009F1">
        <w:rPr>
          <w:szCs w:val="24"/>
          <w:lang w:val="en-GB"/>
        </w:rPr>
        <w:t>C</w:t>
      </w:r>
      <w:r w:rsidRPr="00E009F1">
        <w:rPr>
          <w:szCs w:val="24"/>
          <w:lang w:val="en-GB"/>
        </w:rPr>
        <w:t xml:space="preserve">learing </w:t>
      </w:r>
      <w:r w:rsidR="00FE4ECD" w:rsidRPr="00E009F1">
        <w:rPr>
          <w:szCs w:val="24"/>
          <w:lang w:val="en-GB"/>
        </w:rPr>
        <w:t>O</w:t>
      </w:r>
      <w:r w:rsidRPr="00E009F1">
        <w:rPr>
          <w:szCs w:val="24"/>
          <w:lang w:val="en-GB"/>
        </w:rPr>
        <w:t>rgani</w:t>
      </w:r>
      <w:r w:rsidR="00B33A8F" w:rsidRPr="00E009F1">
        <w:rPr>
          <w:szCs w:val="24"/>
          <w:lang w:val="en-GB"/>
        </w:rPr>
        <w:t>s</w:t>
      </w:r>
      <w:r w:rsidRPr="00E009F1">
        <w:rPr>
          <w:szCs w:val="24"/>
          <w:lang w:val="en-GB"/>
        </w:rPr>
        <w:t>ation engaged in the clearing of transactions concluded on the Exchange in</w:t>
      </w:r>
      <w:r w:rsidR="00773C04" w:rsidRPr="00E009F1">
        <w:rPr>
          <w:szCs w:val="24"/>
          <w:lang w:val="en-GB"/>
        </w:rPr>
        <w:t xml:space="preserve"> a</w:t>
      </w:r>
      <w:r w:rsidRPr="00E009F1">
        <w:rPr>
          <w:szCs w:val="24"/>
          <w:lang w:val="en-GB"/>
        </w:rPr>
        <w:t xml:space="preserve"> specific Trading Mode/Market </w:t>
      </w:r>
      <w:r w:rsidR="00602C58" w:rsidRPr="00E009F1">
        <w:rPr>
          <w:szCs w:val="24"/>
          <w:lang w:val="en-GB"/>
        </w:rPr>
        <w:t>S</w:t>
      </w:r>
      <w:r w:rsidRPr="00E009F1">
        <w:rPr>
          <w:szCs w:val="24"/>
          <w:lang w:val="en-GB"/>
        </w:rPr>
        <w:t>ect</w:t>
      </w:r>
      <w:r w:rsidR="00E95AA8" w:rsidRPr="00E009F1">
        <w:rPr>
          <w:szCs w:val="24"/>
          <w:lang w:val="en-GB"/>
        </w:rPr>
        <w:t>ion</w:t>
      </w:r>
      <w:r w:rsidRPr="00E009F1">
        <w:rPr>
          <w:szCs w:val="24"/>
          <w:lang w:val="en-GB"/>
        </w:rPr>
        <w:t>, Trading Members shall be notified accordingly within 20 days before the entry of this decision into force.</w:t>
      </w:r>
    </w:p>
    <w:p w14:paraId="39D8F675" w14:textId="412BD108" w:rsidR="00DB7AFA" w:rsidRPr="00E009F1" w:rsidRDefault="00DB7AFA" w:rsidP="00995999">
      <w:pPr>
        <w:pStyle w:val="6"/>
        <w:numPr>
          <w:ilvl w:val="3"/>
          <w:numId w:val="37"/>
        </w:numPr>
        <w:tabs>
          <w:tab w:val="clear" w:pos="851"/>
        </w:tabs>
        <w:ind w:left="1560" w:hanging="932"/>
        <w:jc w:val="both"/>
        <w:rPr>
          <w:szCs w:val="24"/>
          <w:lang w:val="en-GB"/>
        </w:rPr>
      </w:pPr>
      <w:r w:rsidRPr="00E009F1">
        <w:rPr>
          <w:szCs w:val="24"/>
          <w:u w:val="single"/>
          <w:lang w:val="en-GB"/>
        </w:rPr>
        <w:t>Settlement Code</w:t>
      </w:r>
      <w:r w:rsidRPr="00E009F1">
        <w:rPr>
          <w:szCs w:val="24"/>
          <w:lang w:val="en-GB"/>
        </w:rPr>
        <w:t xml:space="preserve"> </w:t>
      </w:r>
      <w:r w:rsidR="00677E03" w:rsidRPr="00E009F1">
        <w:rPr>
          <w:szCs w:val="24"/>
          <w:lang w:val="en-GB"/>
        </w:rPr>
        <w:t>–</w:t>
      </w:r>
      <w:r w:rsidRPr="00E009F1">
        <w:rPr>
          <w:szCs w:val="24"/>
          <w:lang w:val="en-GB"/>
        </w:rPr>
        <w:t xml:space="preserve"> a code defining conditions for acceptance of an order</w:t>
      </w:r>
      <w:r w:rsidR="00D80D0C" w:rsidRPr="00E009F1">
        <w:rPr>
          <w:szCs w:val="24"/>
          <w:lang w:val="en-GB"/>
        </w:rPr>
        <w:t>/</w:t>
      </w:r>
      <w:r w:rsidR="00211639">
        <w:rPr>
          <w:szCs w:val="24"/>
          <w:lang w:val="en-GB"/>
        </w:rPr>
        <w:t>q</w:t>
      </w:r>
      <w:r w:rsidR="00D80D0C" w:rsidRPr="00E009F1">
        <w:rPr>
          <w:szCs w:val="24"/>
          <w:lang w:val="en-GB"/>
        </w:rPr>
        <w:t>uote</w:t>
      </w:r>
      <w:r w:rsidRPr="00E009F1">
        <w:rPr>
          <w:szCs w:val="24"/>
          <w:lang w:val="en-GB"/>
        </w:rPr>
        <w:t xml:space="preserve"> for </w:t>
      </w:r>
      <w:r w:rsidR="00B33A8F" w:rsidRPr="00E009F1">
        <w:rPr>
          <w:szCs w:val="24"/>
          <w:lang w:val="en-GB"/>
        </w:rPr>
        <w:t>fulfilment</w:t>
      </w:r>
      <w:r w:rsidRPr="00E009F1">
        <w:rPr>
          <w:szCs w:val="24"/>
          <w:lang w:val="en-GB"/>
        </w:rPr>
        <w:t xml:space="preserve">, as well as the procedure and terms of such </w:t>
      </w:r>
      <w:r w:rsidR="00B33A8F" w:rsidRPr="00E009F1">
        <w:rPr>
          <w:szCs w:val="24"/>
          <w:lang w:val="en-GB"/>
        </w:rPr>
        <w:t>fulfilment</w:t>
      </w:r>
      <w:r w:rsidRPr="00E009F1">
        <w:rPr>
          <w:szCs w:val="24"/>
          <w:lang w:val="en-GB"/>
        </w:rPr>
        <w:t>, stipulated in bylaws of the Clearing Organi</w:t>
      </w:r>
      <w:r w:rsidR="00B33A8F" w:rsidRPr="00E009F1">
        <w:rPr>
          <w:szCs w:val="24"/>
          <w:lang w:val="en-GB"/>
        </w:rPr>
        <w:t>s</w:t>
      </w:r>
      <w:r w:rsidRPr="00E009F1">
        <w:rPr>
          <w:szCs w:val="24"/>
          <w:lang w:val="en-GB"/>
        </w:rPr>
        <w:t>ation. A list of valid settlement codes</w:t>
      </w:r>
      <w:r w:rsidR="004425BF" w:rsidRPr="00E009F1">
        <w:rPr>
          <w:szCs w:val="24"/>
          <w:lang w:val="en-GB"/>
        </w:rPr>
        <w:t>, including</w:t>
      </w:r>
      <w:r w:rsidR="009054C5" w:rsidRPr="00E009F1">
        <w:rPr>
          <w:szCs w:val="24"/>
          <w:lang w:val="en-GB"/>
        </w:rPr>
        <w:t xml:space="preserve"> those</w:t>
      </w:r>
      <w:r w:rsidRPr="00E009F1">
        <w:rPr>
          <w:szCs w:val="24"/>
          <w:lang w:val="en-GB"/>
        </w:rPr>
        <w:t xml:space="preserve"> for securities</w:t>
      </w:r>
      <w:r w:rsidR="004425BF" w:rsidRPr="00E009F1">
        <w:rPr>
          <w:szCs w:val="24"/>
          <w:lang w:val="en-GB"/>
        </w:rPr>
        <w:t>/</w:t>
      </w:r>
      <w:r w:rsidR="00602C58" w:rsidRPr="00E009F1">
        <w:rPr>
          <w:szCs w:val="24"/>
          <w:lang w:val="en-GB"/>
        </w:rPr>
        <w:t>T</w:t>
      </w:r>
      <w:r w:rsidR="004425BF" w:rsidRPr="00E009F1">
        <w:rPr>
          <w:szCs w:val="24"/>
          <w:lang w:val="en-GB"/>
        </w:rPr>
        <w:t xml:space="preserve">rading </w:t>
      </w:r>
      <w:r w:rsidR="00602C58" w:rsidRPr="00E009F1">
        <w:rPr>
          <w:szCs w:val="24"/>
          <w:lang w:val="en-GB"/>
        </w:rPr>
        <w:t>M</w:t>
      </w:r>
      <w:r w:rsidR="004425BF" w:rsidRPr="00E009F1">
        <w:rPr>
          <w:szCs w:val="24"/>
          <w:lang w:val="en-GB"/>
        </w:rPr>
        <w:t>odes/</w:t>
      </w:r>
      <w:r w:rsidR="00602C58" w:rsidRPr="00E009F1">
        <w:rPr>
          <w:szCs w:val="24"/>
          <w:lang w:val="en-GB"/>
        </w:rPr>
        <w:t>M</w:t>
      </w:r>
      <w:r w:rsidR="004425BF" w:rsidRPr="00E009F1">
        <w:rPr>
          <w:szCs w:val="24"/>
          <w:lang w:val="en-GB"/>
        </w:rPr>
        <w:t xml:space="preserve">arket </w:t>
      </w:r>
      <w:r w:rsidR="00602C58" w:rsidRPr="00E009F1">
        <w:rPr>
          <w:szCs w:val="24"/>
          <w:lang w:val="en-GB"/>
        </w:rPr>
        <w:t>S</w:t>
      </w:r>
      <w:r w:rsidR="004425BF" w:rsidRPr="00E009F1">
        <w:rPr>
          <w:szCs w:val="24"/>
          <w:lang w:val="en-GB"/>
        </w:rPr>
        <w:t>ections,</w:t>
      </w:r>
      <w:r w:rsidRPr="00E009F1">
        <w:rPr>
          <w:szCs w:val="24"/>
          <w:lang w:val="en-GB"/>
        </w:rPr>
        <w:t xml:space="preserve"> shall be established by the Exchange. Settlement codes provided for some order types</w:t>
      </w:r>
      <w:r w:rsidR="004425BF" w:rsidRPr="00E009F1">
        <w:rPr>
          <w:szCs w:val="24"/>
          <w:lang w:val="en-GB"/>
        </w:rPr>
        <w:t>/</w:t>
      </w:r>
      <w:r w:rsidR="00211639">
        <w:rPr>
          <w:szCs w:val="24"/>
          <w:lang w:val="en-GB"/>
        </w:rPr>
        <w:t>q</w:t>
      </w:r>
      <w:r w:rsidR="00330FF9" w:rsidRPr="00E009F1">
        <w:rPr>
          <w:szCs w:val="24"/>
          <w:lang w:val="en-GB"/>
        </w:rPr>
        <w:t>uotes/</w:t>
      </w:r>
      <w:r w:rsidR="00B50FBB" w:rsidRPr="00E009F1">
        <w:rPr>
          <w:szCs w:val="24"/>
          <w:lang w:val="en-GB"/>
        </w:rPr>
        <w:t>T</w:t>
      </w:r>
      <w:r w:rsidR="004425BF" w:rsidRPr="00E009F1">
        <w:rPr>
          <w:szCs w:val="24"/>
          <w:lang w:val="en-GB"/>
        </w:rPr>
        <w:t xml:space="preserve">rading </w:t>
      </w:r>
      <w:r w:rsidR="00B50FBB" w:rsidRPr="00E009F1">
        <w:rPr>
          <w:szCs w:val="24"/>
          <w:lang w:val="en-GB"/>
        </w:rPr>
        <w:t>M</w:t>
      </w:r>
      <w:r w:rsidR="004425BF" w:rsidRPr="00E009F1">
        <w:rPr>
          <w:szCs w:val="24"/>
          <w:lang w:val="en-GB"/>
        </w:rPr>
        <w:t>odes/</w:t>
      </w:r>
      <w:r w:rsidR="00B50FBB" w:rsidRPr="00E009F1">
        <w:rPr>
          <w:szCs w:val="24"/>
          <w:lang w:val="en-GB"/>
        </w:rPr>
        <w:t>M</w:t>
      </w:r>
      <w:r w:rsidR="004425BF" w:rsidRPr="00E009F1">
        <w:rPr>
          <w:szCs w:val="24"/>
          <w:lang w:val="en-GB"/>
        </w:rPr>
        <w:t xml:space="preserve">arket </w:t>
      </w:r>
      <w:r w:rsidR="00B50FBB" w:rsidRPr="00E009F1">
        <w:rPr>
          <w:szCs w:val="24"/>
          <w:lang w:val="en-GB"/>
        </w:rPr>
        <w:t>S</w:t>
      </w:r>
      <w:r w:rsidR="004425BF" w:rsidRPr="00E009F1">
        <w:rPr>
          <w:szCs w:val="24"/>
          <w:lang w:val="en-GB"/>
        </w:rPr>
        <w:t>ections</w:t>
      </w:r>
      <w:r w:rsidRPr="00E009F1">
        <w:rPr>
          <w:szCs w:val="24"/>
          <w:lang w:val="en-GB"/>
        </w:rPr>
        <w:t xml:space="preserve"> in accordance with </w:t>
      </w:r>
      <w:r w:rsidR="00E95AA8" w:rsidRPr="00E009F1">
        <w:rPr>
          <w:szCs w:val="24"/>
          <w:lang w:val="en-GB"/>
        </w:rPr>
        <w:t>the Trading Rules</w:t>
      </w:r>
      <w:r w:rsidRPr="00E009F1">
        <w:rPr>
          <w:szCs w:val="24"/>
          <w:lang w:val="en-GB"/>
        </w:rPr>
        <w:t xml:space="preserve"> may be changed by decision of the Exchange. The following settlement codes shall be used for trading:</w:t>
      </w:r>
    </w:p>
    <w:p w14:paraId="5373B8D9" w14:textId="77777777" w:rsidR="00DB7AFA" w:rsidRPr="00E009F1" w:rsidRDefault="00DB7AFA" w:rsidP="004F5807">
      <w:pPr>
        <w:pStyle w:val="Iauiue3"/>
        <w:keepLines w:val="0"/>
        <w:widowControl/>
        <w:numPr>
          <w:ilvl w:val="2"/>
          <w:numId w:val="6"/>
        </w:numPr>
        <w:tabs>
          <w:tab w:val="clear" w:pos="1080"/>
        </w:tabs>
        <w:spacing w:line="240" w:lineRule="auto"/>
        <w:ind w:left="2127" w:hanging="426"/>
        <w:rPr>
          <w:rFonts w:ascii="Times New Roman" w:hAnsi="Times New Roman"/>
          <w:szCs w:val="24"/>
          <w:lang w:val="en-GB"/>
        </w:rPr>
      </w:pPr>
      <w:r w:rsidRPr="00E009F1">
        <w:rPr>
          <w:rFonts w:ascii="Times New Roman" w:hAnsi="Times New Roman"/>
          <w:szCs w:val="24"/>
          <w:lang w:val="en-GB"/>
        </w:rPr>
        <w:t xml:space="preserve">Settlement code T0 </w:t>
      </w:r>
      <w:r w:rsidR="00677E03" w:rsidRPr="00E009F1">
        <w:rPr>
          <w:rFonts w:ascii="Times New Roman" w:hAnsi="Times New Roman"/>
          <w:szCs w:val="24"/>
          <w:lang w:val="en-GB"/>
        </w:rPr>
        <w:t>–</w:t>
      </w:r>
      <w:r w:rsidRPr="00E009F1">
        <w:rPr>
          <w:rFonts w:ascii="Times New Roman" w:hAnsi="Times New Roman"/>
          <w:szCs w:val="24"/>
          <w:lang w:val="en-GB"/>
        </w:rPr>
        <w:t xml:space="preserve"> a settlement code, which is used for transactions in securities involving a central counterparty (hereinafter – centrally cleared) and not involving a central counterparty (hereinafter – non-centrally cleared), which shall be settled by the Clearing Organi</w:t>
      </w:r>
      <w:r w:rsidR="00B33A8F" w:rsidRPr="00E009F1">
        <w:rPr>
          <w:rFonts w:ascii="Times New Roman" w:hAnsi="Times New Roman"/>
          <w:szCs w:val="24"/>
          <w:lang w:val="en-GB"/>
        </w:rPr>
        <w:t>s</w:t>
      </w:r>
      <w:r w:rsidRPr="00E009F1">
        <w:rPr>
          <w:rFonts w:ascii="Times New Roman" w:hAnsi="Times New Roman"/>
          <w:szCs w:val="24"/>
          <w:lang w:val="en-GB"/>
        </w:rPr>
        <w:t>ation</w:t>
      </w:r>
      <w:r w:rsidR="00847D2F" w:rsidRPr="00E009F1">
        <w:rPr>
          <w:rFonts w:ascii="Times New Roman" w:hAnsi="Times New Roman"/>
          <w:szCs w:val="24"/>
          <w:lang w:val="en-GB"/>
        </w:rPr>
        <w:t>. This code</w:t>
      </w:r>
      <w:r w:rsidRPr="00E009F1">
        <w:rPr>
          <w:rFonts w:ascii="Times New Roman" w:hAnsi="Times New Roman"/>
          <w:szCs w:val="24"/>
          <w:lang w:val="en-GB"/>
        </w:rPr>
        <w:t xml:space="preserve"> provides for the Collateral Control Procedure (unless otherwise stated </w:t>
      </w:r>
      <w:r w:rsidR="00E95AA8" w:rsidRPr="00E009F1">
        <w:rPr>
          <w:rFonts w:ascii="Times New Roman" w:hAnsi="Times New Roman"/>
          <w:szCs w:val="24"/>
          <w:lang w:val="en-GB"/>
        </w:rPr>
        <w:t>in the Trading Rules</w:t>
      </w:r>
      <w:r w:rsidRPr="00E009F1">
        <w:rPr>
          <w:rFonts w:ascii="Times New Roman" w:hAnsi="Times New Roman"/>
          <w:szCs w:val="24"/>
          <w:lang w:val="en-GB"/>
        </w:rPr>
        <w:t>) to be carried out when placing an order</w:t>
      </w:r>
      <w:r w:rsidR="00FB3FB5" w:rsidRPr="00E009F1">
        <w:rPr>
          <w:rFonts w:ascii="Times New Roman" w:hAnsi="Times New Roman"/>
          <w:szCs w:val="24"/>
          <w:lang w:val="en-GB"/>
        </w:rPr>
        <w:t>.</w:t>
      </w:r>
      <w:r w:rsidRPr="00E009F1">
        <w:rPr>
          <w:rFonts w:ascii="Times New Roman" w:hAnsi="Times New Roman"/>
          <w:szCs w:val="24"/>
          <w:lang w:val="en-GB"/>
        </w:rPr>
        <w:t xml:space="preserve"> </w:t>
      </w:r>
      <w:r w:rsidR="00FB3FB5" w:rsidRPr="00E009F1">
        <w:rPr>
          <w:rFonts w:ascii="Times New Roman" w:hAnsi="Times New Roman"/>
          <w:szCs w:val="24"/>
          <w:lang w:val="en-GB"/>
        </w:rPr>
        <w:t>T</w:t>
      </w:r>
      <w:r w:rsidRPr="00E009F1">
        <w:rPr>
          <w:rFonts w:ascii="Times New Roman" w:hAnsi="Times New Roman"/>
          <w:szCs w:val="24"/>
          <w:lang w:val="en-GB"/>
        </w:rPr>
        <w:t>he Settlement Date for such transactions shall be the Transaction Date.</w:t>
      </w:r>
    </w:p>
    <w:p w14:paraId="19874E93" w14:textId="77777777" w:rsidR="00DB7AFA" w:rsidRPr="00E009F1" w:rsidRDefault="00DB7AFA" w:rsidP="004F5807">
      <w:pPr>
        <w:pStyle w:val="Iauiue3"/>
        <w:keepLines w:val="0"/>
        <w:widowControl/>
        <w:numPr>
          <w:ilvl w:val="2"/>
          <w:numId w:val="6"/>
        </w:numPr>
        <w:tabs>
          <w:tab w:val="clear" w:pos="1080"/>
        </w:tabs>
        <w:spacing w:line="240" w:lineRule="auto"/>
        <w:ind w:left="2127" w:hanging="426"/>
        <w:rPr>
          <w:rFonts w:ascii="Times New Roman" w:hAnsi="Times New Roman"/>
          <w:szCs w:val="24"/>
          <w:lang w:val="en-GB"/>
        </w:rPr>
      </w:pPr>
      <w:r w:rsidRPr="00E009F1">
        <w:rPr>
          <w:rFonts w:ascii="Times New Roman" w:hAnsi="Times New Roman"/>
          <w:szCs w:val="24"/>
          <w:lang w:val="en-GB"/>
        </w:rPr>
        <w:t xml:space="preserve">Settlement code K0 </w:t>
      </w:r>
      <w:r w:rsidR="00677E03" w:rsidRPr="00E009F1">
        <w:rPr>
          <w:rFonts w:ascii="Times New Roman" w:hAnsi="Times New Roman"/>
          <w:szCs w:val="24"/>
          <w:lang w:val="en-GB"/>
        </w:rPr>
        <w:t>–</w:t>
      </w:r>
      <w:r w:rsidRPr="00E009F1">
        <w:rPr>
          <w:rFonts w:ascii="Times New Roman" w:hAnsi="Times New Roman"/>
          <w:szCs w:val="24"/>
          <w:lang w:val="en-GB"/>
        </w:rPr>
        <w:t xml:space="preserve"> a settlement code, which is used for centrally cleared transactions in securities, which shall be settled by the Clearing Organi</w:t>
      </w:r>
      <w:r w:rsidR="006A04E8" w:rsidRPr="00E009F1">
        <w:rPr>
          <w:rFonts w:ascii="Times New Roman" w:hAnsi="Times New Roman"/>
          <w:szCs w:val="24"/>
          <w:lang w:val="en-GB"/>
        </w:rPr>
        <w:t>s</w:t>
      </w:r>
      <w:r w:rsidRPr="00E009F1">
        <w:rPr>
          <w:rFonts w:ascii="Times New Roman" w:hAnsi="Times New Roman"/>
          <w:szCs w:val="24"/>
          <w:lang w:val="en-GB"/>
        </w:rPr>
        <w:t>ation</w:t>
      </w:r>
      <w:r w:rsidR="00847D2F" w:rsidRPr="00E009F1">
        <w:rPr>
          <w:rFonts w:ascii="Times New Roman" w:hAnsi="Times New Roman"/>
          <w:szCs w:val="24"/>
          <w:lang w:val="en-GB"/>
        </w:rPr>
        <w:t>. This code</w:t>
      </w:r>
      <w:r w:rsidRPr="00E009F1">
        <w:rPr>
          <w:rFonts w:ascii="Times New Roman" w:hAnsi="Times New Roman"/>
          <w:szCs w:val="24"/>
          <w:lang w:val="en-GB"/>
        </w:rPr>
        <w:t xml:space="preserve"> provides for the Collateral Control Procedure to be carried when concluding a transaction</w:t>
      </w:r>
      <w:r w:rsidR="00847D2F" w:rsidRPr="00E009F1">
        <w:rPr>
          <w:rFonts w:ascii="Times New Roman" w:hAnsi="Times New Roman"/>
          <w:szCs w:val="24"/>
          <w:lang w:val="en-GB"/>
        </w:rPr>
        <w:t>.</w:t>
      </w:r>
      <w:r w:rsidRPr="00E009F1">
        <w:rPr>
          <w:rFonts w:ascii="Times New Roman" w:hAnsi="Times New Roman"/>
          <w:szCs w:val="24"/>
          <w:lang w:val="en-GB"/>
        </w:rPr>
        <w:t xml:space="preserve"> </w:t>
      </w:r>
      <w:r w:rsidR="00847D2F" w:rsidRPr="00E009F1">
        <w:rPr>
          <w:rFonts w:ascii="Times New Roman" w:hAnsi="Times New Roman"/>
          <w:szCs w:val="24"/>
          <w:lang w:val="en-GB"/>
        </w:rPr>
        <w:t>T</w:t>
      </w:r>
      <w:r w:rsidRPr="00E009F1">
        <w:rPr>
          <w:rFonts w:ascii="Times New Roman" w:hAnsi="Times New Roman"/>
          <w:szCs w:val="24"/>
          <w:lang w:val="en-GB"/>
        </w:rPr>
        <w:t>he Settlement Date for such transactions shall be the Transaction Date.</w:t>
      </w:r>
    </w:p>
    <w:p w14:paraId="76DE2CE6" w14:textId="1A266072" w:rsidR="00DB7AFA" w:rsidRPr="00E009F1" w:rsidRDefault="00DB7AFA" w:rsidP="004F5807">
      <w:pPr>
        <w:pStyle w:val="Iauiue3"/>
        <w:keepLines w:val="0"/>
        <w:widowControl/>
        <w:numPr>
          <w:ilvl w:val="2"/>
          <w:numId w:val="6"/>
        </w:numPr>
        <w:tabs>
          <w:tab w:val="clear" w:pos="1080"/>
        </w:tabs>
        <w:spacing w:line="240" w:lineRule="auto"/>
        <w:ind w:left="2127" w:hanging="426"/>
        <w:rPr>
          <w:rFonts w:ascii="Times New Roman" w:hAnsi="Times New Roman"/>
          <w:szCs w:val="24"/>
          <w:lang w:val="en-GB"/>
        </w:rPr>
      </w:pPr>
      <w:r w:rsidRPr="00E009F1">
        <w:rPr>
          <w:rFonts w:ascii="Times New Roman" w:hAnsi="Times New Roman"/>
          <w:szCs w:val="24"/>
          <w:lang w:val="en-GB"/>
        </w:rPr>
        <w:t xml:space="preserve">Settlement code Z0 </w:t>
      </w:r>
      <w:r w:rsidR="00677E03" w:rsidRPr="00E009F1">
        <w:rPr>
          <w:rFonts w:ascii="Times New Roman" w:hAnsi="Times New Roman"/>
          <w:szCs w:val="24"/>
          <w:lang w:val="en-GB"/>
        </w:rPr>
        <w:t>–</w:t>
      </w:r>
      <w:r w:rsidRPr="00E009F1">
        <w:rPr>
          <w:rFonts w:ascii="Times New Roman" w:hAnsi="Times New Roman"/>
          <w:szCs w:val="24"/>
          <w:lang w:val="en-GB"/>
        </w:rPr>
        <w:t xml:space="preserve"> a settlement code, which is used for non-centrally cleared transactions in securities (including </w:t>
      </w:r>
      <w:r w:rsidR="00E91685">
        <w:rPr>
          <w:rFonts w:ascii="Times New Roman" w:hAnsi="Times New Roman"/>
          <w:szCs w:val="24"/>
          <w:lang w:val="en-GB"/>
        </w:rPr>
        <w:t>REPO</w:t>
      </w:r>
      <w:r w:rsidRPr="00E009F1">
        <w:rPr>
          <w:rFonts w:ascii="Times New Roman" w:hAnsi="Times New Roman"/>
          <w:szCs w:val="24"/>
          <w:lang w:val="en-GB"/>
        </w:rPr>
        <w:t>s), which shall be settled by the Clearing Organi</w:t>
      </w:r>
      <w:r w:rsidR="006A04E8" w:rsidRPr="00E009F1">
        <w:rPr>
          <w:rFonts w:ascii="Times New Roman" w:hAnsi="Times New Roman"/>
          <w:szCs w:val="24"/>
          <w:lang w:val="en-GB"/>
        </w:rPr>
        <w:t>s</w:t>
      </w:r>
      <w:r w:rsidRPr="00E009F1">
        <w:rPr>
          <w:rFonts w:ascii="Times New Roman" w:hAnsi="Times New Roman"/>
          <w:szCs w:val="24"/>
          <w:lang w:val="en-GB"/>
        </w:rPr>
        <w:t>ation (</w:t>
      </w:r>
      <w:r w:rsidR="00E91685">
        <w:rPr>
          <w:rFonts w:ascii="Times New Roman" w:hAnsi="Times New Roman"/>
          <w:szCs w:val="24"/>
          <w:lang w:val="en-GB"/>
        </w:rPr>
        <w:t>REPO</w:t>
      </w:r>
      <w:r w:rsidRPr="00E009F1">
        <w:rPr>
          <w:rFonts w:ascii="Times New Roman" w:hAnsi="Times New Roman"/>
          <w:szCs w:val="24"/>
          <w:lang w:val="en-GB"/>
        </w:rPr>
        <w:t>s first legs are settled in the course of the trading)</w:t>
      </w:r>
      <w:r w:rsidR="00847D2F" w:rsidRPr="00E009F1">
        <w:rPr>
          <w:rFonts w:ascii="Times New Roman" w:hAnsi="Times New Roman"/>
          <w:szCs w:val="24"/>
          <w:lang w:val="en-GB"/>
        </w:rPr>
        <w:t>. The code</w:t>
      </w:r>
      <w:r w:rsidRPr="00E009F1">
        <w:rPr>
          <w:rFonts w:ascii="Times New Roman" w:hAnsi="Times New Roman"/>
          <w:szCs w:val="24"/>
          <w:lang w:val="en-GB"/>
        </w:rPr>
        <w:t xml:space="preserve"> provides for the Collateral Control Procedure to be carried out when placing an order</w:t>
      </w:r>
      <w:r w:rsidR="00847D2F" w:rsidRPr="00E009F1">
        <w:rPr>
          <w:rFonts w:ascii="Times New Roman" w:hAnsi="Times New Roman"/>
          <w:szCs w:val="24"/>
          <w:lang w:val="en-GB"/>
        </w:rPr>
        <w:t>.</w:t>
      </w:r>
      <w:r w:rsidRPr="00E009F1">
        <w:rPr>
          <w:rFonts w:ascii="Times New Roman" w:hAnsi="Times New Roman"/>
          <w:szCs w:val="24"/>
          <w:lang w:val="en-GB"/>
        </w:rPr>
        <w:t xml:space="preserve"> </w:t>
      </w:r>
      <w:r w:rsidR="00847D2F" w:rsidRPr="00E009F1">
        <w:rPr>
          <w:rFonts w:ascii="Times New Roman" w:hAnsi="Times New Roman"/>
          <w:szCs w:val="24"/>
          <w:lang w:val="en-GB"/>
        </w:rPr>
        <w:t>T</w:t>
      </w:r>
      <w:r w:rsidRPr="00E009F1">
        <w:rPr>
          <w:rFonts w:ascii="Times New Roman" w:hAnsi="Times New Roman"/>
          <w:szCs w:val="24"/>
          <w:lang w:val="en-GB"/>
        </w:rPr>
        <w:t xml:space="preserve">he Settlement Date for such transactions or the first leg of a </w:t>
      </w:r>
      <w:r w:rsidR="00E91685">
        <w:rPr>
          <w:rFonts w:ascii="Times New Roman" w:hAnsi="Times New Roman"/>
          <w:szCs w:val="24"/>
          <w:lang w:val="en-GB"/>
        </w:rPr>
        <w:t>REPO</w:t>
      </w:r>
      <w:r w:rsidRPr="00E009F1">
        <w:rPr>
          <w:rFonts w:ascii="Times New Roman" w:hAnsi="Times New Roman"/>
          <w:szCs w:val="24"/>
          <w:lang w:val="en-GB"/>
        </w:rPr>
        <w:t xml:space="preserve"> shall be the Transaction Date, while the Settlement Date for the second leg of a </w:t>
      </w:r>
      <w:r w:rsidR="00E91685">
        <w:rPr>
          <w:rFonts w:ascii="Times New Roman" w:hAnsi="Times New Roman"/>
          <w:szCs w:val="24"/>
          <w:lang w:val="en-GB"/>
        </w:rPr>
        <w:t>REPO</w:t>
      </w:r>
      <w:r w:rsidRPr="00E009F1">
        <w:rPr>
          <w:rFonts w:ascii="Times New Roman" w:hAnsi="Times New Roman"/>
          <w:szCs w:val="24"/>
          <w:lang w:val="en-GB"/>
        </w:rPr>
        <w:t xml:space="preserve"> shall be the date determined as T + k, where T means the Settlement Date for the first leg of a </w:t>
      </w:r>
      <w:r w:rsidR="00E91685">
        <w:rPr>
          <w:rFonts w:ascii="Times New Roman" w:hAnsi="Times New Roman"/>
          <w:szCs w:val="24"/>
          <w:lang w:val="en-GB"/>
        </w:rPr>
        <w:t>REPO</w:t>
      </w:r>
      <w:r w:rsidRPr="00E009F1">
        <w:rPr>
          <w:rFonts w:ascii="Times New Roman" w:hAnsi="Times New Roman"/>
          <w:szCs w:val="24"/>
          <w:lang w:val="en-GB"/>
        </w:rPr>
        <w:t xml:space="preserve">, and k – the Tenor of the </w:t>
      </w:r>
      <w:r w:rsidR="00E91685">
        <w:rPr>
          <w:rFonts w:ascii="Times New Roman" w:hAnsi="Times New Roman"/>
          <w:szCs w:val="24"/>
          <w:lang w:val="en-GB"/>
        </w:rPr>
        <w:t>REPO</w:t>
      </w:r>
      <w:r w:rsidR="00170A96">
        <w:rPr>
          <w:rFonts w:ascii="Times New Roman" w:hAnsi="Times New Roman"/>
          <w:szCs w:val="24"/>
          <w:lang w:val="en-GB"/>
        </w:rPr>
        <w:t xml:space="preserve"> (not applicable to </w:t>
      </w:r>
      <w:r w:rsidR="00D332BB">
        <w:rPr>
          <w:rFonts w:ascii="Times New Roman" w:hAnsi="Times New Roman"/>
          <w:szCs w:val="24"/>
          <w:lang w:val="en-GB"/>
        </w:rPr>
        <w:t>O</w:t>
      </w:r>
      <w:r w:rsidR="00170A96">
        <w:rPr>
          <w:rFonts w:ascii="Times New Roman" w:hAnsi="Times New Roman"/>
          <w:szCs w:val="24"/>
          <w:lang w:val="en-GB"/>
        </w:rPr>
        <w:t xml:space="preserve">pen </w:t>
      </w:r>
      <w:r w:rsidR="00B44264">
        <w:rPr>
          <w:rFonts w:ascii="Times New Roman" w:hAnsi="Times New Roman"/>
          <w:szCs w:val="24"/>
          <w:lang w:val="en-GB"/>
        </w:rPr>
        <w:t>REPO</w:t>
      </w:r>
      <w:r w:rsidR="00170A96">
        <w:rPr>
          <w:rFonts w:ascii="Times New Roman" w:hAnsi="Times New Roman"/>
          <w:szCs w:val="24"/>
          <w:lang w:val="en-GB"/>
        </w:rPr>
        <w:t xml:space="preserve">), </w:t>
      </w:r>
      <w:r w:rsidRPr="00E009F1">
        <w:rPr>
          <w:rFonts w:ascii="Times New Roman" w:hAnsi="Times New Roman"/>
          <w:szCs w:val="24"/>
          <w:lang w:val="en-GB"/>
        </w:rPr>
        <w:t>k cannot be equal to 0.</w:t>
      </w:r>
    </w:p>
    <w:p w14:paraId="446D690B" w14:textId="77777777" w:rsidR="00DB7AFA" w:rsidRPr="00E009F1" w:rsidRDefault="00DB7AFA" w:rsidP="004F5807">
      <w:pPr>
        <w:pStyle w:val="Iauiue3"/>
        <w:keepLines w:val="0"/>
        <w:numPr>
          <w:ilvl w:val="2"/>
          <w:numId w:val="6"/>
        </w:numPr>
        <w:tabs>
          <w:tab w:val="clear" w:pos="1080"/>
        </w:tabs>
        <w:spacing w:line="240" w:lineRule="auto"/>
        <w:ind w:left="2127" w:hanging="426"/>
        <w:rPr>
          <w:rFonts w:ascii="Times New Roman" w:hAnsi="Times New Roman"/>
          <w:szCs w:val="24"/>
          <w:lang w:val="en-GB"/>
        </w:rPr>
      </w:pPr>
      <w:r w:rsidRPr="00E009F1">
        <w:rPr>
          <w:rFonts w:ascii="Times New Roman" w:hAnsi="Times New Roman"/>
          <w:szCs w:val="24"/>
          <w:lang w:val="en-GB"/>
        </w:rPr>
        <w:t xml:space="preserve">Settlement code X0 </w:t>
      </w:r>
      <w:r w:rsidR="00677E03" w:rsidRPr="00E009F1">
        <w:rPr>
          <w:rFonts w:ascii="Times New Roman" w:hAnsi="Times New Roman"/>
          <w:szCs w:val="24"/>
          <w:lang w:val="en-GB"/>
        </w:rPr>
        <w:t>–</w:t>
      </w:r>
      <w:r w:rsidRPr="00E009F1">
        <w:rPr>
          <w:rFonts w:ascii="Times New Roman" w:hAnsi="Times New Roman"/>
          <w:szCs w:val="24"/>
          <w:lang w:val="en-GB"/>
        </w:rPr>
        <w:t xml:space="preserve"> a settlement code used to execute a non-centrally cleared transaction in securities which is to be settled by the Clearing Organi</w:t>
      </w:r>
      <w:r w:rsidR="006A04E8" w:rsidRPr="00E009F1">
        <w:rPr>
          <w:rFonts w:ascii="Times New Roman" w:hAnsi="Times New Roman"/>
          <w:szCs w:val="24"/>
          <w:lang w:val="en-GB"/>
        </w:rPr>
        <w:t>s</w:t>
      </w:r>
      <w:r w:rsidRPr="00E009F1">
        <w:rPr>
          <w:rFonts w:ascii="Times New Roman" w:hAnsi="Times New Roman"/>
          <w:szCs w:val="24"/>
          <w:lang w:val="en-GB"/>
        </w:rPr>
        <w:t>ation at a time during the trading session determined by the Clearing Organi</w:t>
      </w:r>
      <w:r w:rsidR="006A04E8" w:rsidRPr="00E009F1">
        <w:rPr>
          <w:rFonts w:ascii="Times New Roman" w:hAnsi="Times New Roman"/>
          <w:szCs w:val="24"/>
          <w:lang w:val="en-GB"/>
        </w:rPr>
        <w:t>s</w:t>
      </w:r>
      <w:r w:rsidRPr="00E009F1">
        <w:rPr>
          <w:rFonts w:ascii="Times New Roman" w:hAnsi="Times New Roman"/>
          <w:szCs w:val="24"/>
          <w:lang w:val="en-GB"/>
        </w:rPr>
        <w:t xml:space="preserve">ation. </w:t>
      </w:r>
      <w:r w:rsidR="007764DF" w:rsidRPr="00E009F1">
        <w:rPr>
          <w:rFonts w:ascii="Times New Roman" w:hAnsi="Times New Roman"/>
          <w:szCs w:val="24"/>
          <w:lang w:val="en-GB"/>
        </w:rPr>
        <w:t>The u</w:t>
      </w:r>
      <w:r w:rsidRPr="00E009F1">
        <w:rPr>
          <w:rFonts w:ascii="Times New Roman" w:hAnsi="Times New Roman"/>
          <w:szCs w:val="24"/>
          <w:lang w:val="en-GB"/>
        </w:rPr>
        <w:t>se of this settlement code implies that Collateral Control Procedure is applied while an order is entered and the Settlement Date coincides with the Transaction Date.</w:t>
      </w:r>
    </w:p>
    <w:p w14:paraId="34639DA5" w14:textId="77777777" w:rsidR="00DB7AFA" w:rsidRPr="00E009F1" w:rsidRDefault="00DB7AFA" w:rsidP="004F5807">
      <w:pPr>
        <w:pStyle w:val="Iauiue3"/>
        <w:keepLines w:val="0"/>
        <w:widowControl/>
        <w:numPr>
          <w:ilvl w:val="2"/>
          <w:numId w:val="6"/>
        </w:numPr>
        <w:tabs>
          <w:tab w:val="clear" w:pos="1080"/>
        </w:tabs>
        <w:spacing w:line="240" w:lineRule="auto"/>
        <w:ind w:left="2127" w:hanging="426"/>
        <w:rPr>
          <w:rFonts w:ascii="Times New Roman" w:hAnsi="Times New Roman"/>
          <w:szCs w:val="24"/>
          <w:lang w:val="en-GB"/>
        </w:rPr>
      </w:pPr>
      <w:r w:rsidRPr="00E009F1">
        <w:rPr>
          <w:rFonts w:ascii="Times New Roman" w:hAnsi="Times New Roman"/>
          <w:szCs w:val="24"/>
          <w:lang w:val="en-GB"/>
        </w:rPr>
        <w:t xml:space="preserve">Settlement code </w:t>
      </w:r>
      <w:r w:rsidR="00FF4E35" w:rsidRPr="00E009F1">
        <w:rPr>
          <w:rFonts w:ascii="Times New Roman" w:hAnsi="Times New Roman"/>
          <w:szCs w:val="24"/>
          <w:lang w:val="en-GB"/>
        </w:rPr>
        <w:t xml:space="preserve">Bn </w:t>
      </w:r>
      <w:r w:rsidR="00677E03" w:rsidRPr="00E009F1">
        <w:rPr>
          <w:rFonts w:ascii="Times New Roman" w:hAnsi="Times New Roman"/>
          <w:szCs w:val="24"/>
          <w:lang w:val="en-GB"/>
        </w:rPr>
        <w:t>–</w:t>
      </w:r>
      <w:r w:rsidRPr="00E009F1">
        <w:rPr>
          <w:rFonts w:ascii="Times New Roman" w:hAnsi="Times New Roman"/>
          <w:szCs w:val="24"/>
          <w:lang w:val="en-GB"/>
        </w:rPr>
        <w:t xml:space="preserve"> settlement code, which </w:t>
      </w:r>
      <w:r w:rsidR="00FF4E35" w:rsidRPr="00E009F1">
        <w:rPr>
          <w:rFonts w:ascii="Times New Roman" w:hAnsi="Times New Roman"/>
          <w:szCs w:val="24"/>
          <w:lang w:val="en-GB"/>
        </w:rPr>
        <w:t>is</w:t>
      </w:r>
      <w:r w:rsidRPr="00E009F1">
        <w:rPr>
          <w:rFonts w:ascii="Times New Roman" w:hAnsi="Times New Roman"/>
          <w:szCs w:val="24"/>
          <w:lang w:val="en-GB"/>
        </w:rPr>
        <w:t xml:space="preserve"> used for non-centrally cleared transactions in securities, which shall be settled by the Clearing Organi</w:t>
      </w:r>
      <w:r w:rsidR="0070171B" w:rsidRPr="00E009F1">
        <w:rPr>
          <w:rFonts w:ascii="Times New Roman" w:hAnsi="Times New Roman"/>
          <w:szCs w:val="24"/>
          <w:lang w:val="en-GB"/>
        </w:rPr>
        <w:t>s</w:t>
      </w:r>
      <w:r w:rsidRPr="00E009F1">
        <w:rPr>
          <w:rFonts w:ascii="Times New Roman" w:hAnsi="Times New Roman"/>
          <w:szCs w:val="24"/>
          <w:lang w:val="en-GB"/>
        </w:rPr>
        <w:t>ation</w:t>
      </w:r>
      <w:r w:rsidR="00A22759" w:rsidRPr="00E009F1">
        <w:rPr>
          <w:rFonts w:ascii="Times New Roman" w:hAnsi="Times New Roman"/>
          <w:szCs w:val="24"/>
          <w:lang w:val="en-GB"/>
        </w:rPr>
        <w:t>. This code</w:t>
      </w:r>
      <w:r w:rsidRPr="00E009F1">
        <w:rPr>
          <w:rFonts w:ascii="Times New Roman" w:hAnsi="Times New Roman"/>
          <w:szCs w:val="24"/>
          <w:lang w:val="en-GB"/>
        </w:rPr>
        <w:t xml:space="preserve"> provide</w:t>
      </w:r>
      <w:r w:rsidR="00A22759" w:rsidRPr="00E009F1">
        <w:rPr>
          <w:rFonts w:ascii="Times New Roman" w:hAnsi="Times New Roman"/>
          <w:szCs w:val="24"/>
          <w:lang w:val="en-GB"/>
        </w:rPr>
        <w:t>s</w:t>
      </w:r>
      <w:r w:rsidRPr="00E009F1">
        <w:rPr>
          <w:rFonts w:ascii="Times New Roman" w:hAnsi="Times New Roman"/>
          <w:szCs w:val="24"/>
          <w:lang w:val="en-GB"/>
        </w:rPr>
        <w:t xml:space="preserve"> for the Collateral Control Procedure to be carried out only in part of mandatory payment of commission and other fees (unless other collateral control procedure is established </w:t>
      </w:r>
      <w:r w:rsidR="00E95AA8" w:rsidRPr="00E009F1">
        <w:rPr>
          <w:rFonts w:ascii="Times New Roman" w:hAnsi="Times New Roman"/>
          <w:szCs w:val="24"/>
          <w:lang w:val="en-GB"/>
        </w:rPr>
        <w:t>in the Trading Rules</w:t>
      </w:r>
      <w:r w:rsidR="00D337F0" w:rsidRPr="00E009F1">
        <w:rPr>
          <w:rFonts w:ascii="Times New Roman" w:hAnsi="Times New Roman"/>
          <w:szCs w:val="24"/>
          <w:lang w:val="en-GB"/>
        </w:rPr>
        <w:t xml:space="preserve"> and/or Clearing Rules</w:t>
      </w:r>
      <w:r w:rsidRPr="00E009F1">
        <w:rPr>
          <w:rFonts w:ascii="Times New Roman" w:hAnsi="Times New Roman"/>
          <w:szCs w:val="24"/>
          <w:lang w:val="en-GB"/>
        </w:rPr>
        <w:t>)</w:t>
      </w:r>
      <w:r w:rsidR="00A22759" w:rsidRPr="00E009F1">
        <w:rPr>
          <w:rFonts w:ascii="Times New Roman" w:hAnsi="Times New Roman"/>
          <w:szCs w:val="24"/>
          <w:lang w:val="en-GB"/>
        </w:rPr>
        <w:t>.</w:t>
      </w:r>
      <w:r w:rsidRPr="00E009F1">
        <w:rPr>
          <w:rFonts w:ascii="Times New Roman" w:hAnsi="Times New Roman"/>
          <w:szCs w:val="24"/>
          <w:lang w:val="en-GB"/>
        </w:rPr>
        <w:t xml:space="preserve"> </w:t>
      </w:r>
      <w:r w:rsidR="00A22759" w:rsidRPr="00E009F1">
        <w:rPr>
          <w:rFonts w:ascii="Times New Roman" w:hAnsi="Times New Roman"/>
          <w:szCs w:val="24"/>
          <w:lang w:val="en-GB"/>
        </w:rPr>
        <w:t>T</w:t>
      </w:r>
      <w:r w:rsidRPr="00E009F1">
        <w:rPr>
          <w:rFonts w:ascii="Times New Roman" w:hAnsi="Times New Roman"/>
          <w:szCs w:val="24"/>
          <w:lang w:val="en-GB"/>
        </w:rPr>
        <w:t xml:space="preserve">he Settlement Date for such transactions shall be the date determined as </w:t>
      </w:r>
      <w:proofErr w:type="spellStart"/>
      <w:r w:rsidRPr="00E009F1">
        <w:rPr>
          <w:rFonts w:ascii="Times New Roman" w:hAnsi="Times New Roman"/>
          <w:szCs w:val="24"/>
          <w:lang w:val="en-GB"/>
        </w:rPr>
        <w:t>T+n</w:t>
      </w:r>
      <w:proofErr w:type="spellEnd"/>
      <w:r w:rsidRPr="00E009F1">
        <w:rPr>
          <w:rFonts w:ascii="Times New Roman" w:hAnsi="Times New Roman"/>
          <w:szCs w:val="24"/>
          <w:lang w:val="en-GB"/>
        </w:rPr>
        <w:t xml:space="preserve">, where </w:t>
      </w:r>
      <w:r w:rsidRPr="00E009F1">
        <w:rPr>
          <w:rFonts w:ascii="Times New Roman" w:hAnsi="Times New Roman"/>
          <w:szCs w:val="24"/>
          <w:lang w:val="en-GB"/>
        </w:rPr>
        <w:lastRenderedPageBreak/>
        <w:t>T means the date of the transaction, and n – the number of calendar days determined by the last two digits of the relevant settlement code of the transaction.</w:t>
      </w:r>
    </w:p>
    <w:p w14:paraId="6CA383D4" w14:textId="22D9C411" w:rsidR="00DB7AFA" w:rsidRPr="00E009F1" w:rsidRDefault="00DB7AFA" w:rsidP="004F5807">
      <w:pPr>
        <w:pStyle w:val="Iauiue3"/>
        <w:keepLines w:val="0"/>
        <w:widowControl/>
        <w:numPr>
          <w:ilvl w:val="2"/>
          <w:numId w:val="6"/>
        </w:numPr>
        <w:tabs>
          <w:tab w:val="clear" w:pos="1080"/>
        </w:tabs>
        <w:spacing w:line="240" w:lineRule="auto"/>
        <w:ind w:left="2127" w:hanging="426"/>
        <w:rPr>
          <w:rFonts w:ascii="Times New Roman" w:hAnsi="Times New Roman"/>
          <w:szCs w:val="24"/>
          <w:lang w:val="en-GB"/>
        </w:rPr>
      </w:pPr>
      <w:r w:rsidRPr="00E009F1">
        <w:rPr>
          <w:rFonts w:ascii="Times New Roman" w:hAnsi="Times New Roman"/>
          <w:szCs w:val="24"/>
          <w:lang w:val="en-GB"/>
        </w:rPr>
        <w:t xml:space="preserve">Settlement code Sn </w:t>
      </w:r>
      <w:r w:rsidR="00677E03" w:rsidRPr="00E009F1">
        <w:rPr>
          <w:rFonts w:ascii="Times New Roman" w:hAnsi="Times New Roman"/>
          <w:szCs w:val="24"/>
          <w:lang w:val="en-GB"/>
        </w:rPr>
        <w:t>–</w:t>
      </w:r>
      <w:r w:rsidRPr="00E009F1">
        <w:rPr>
          <w:rFonts w:ascii="Times New Roman" w:hAnsi="Times New Roman"/>
          <w:szCs w:val="24"/>
          <w:lang w:val="en-GB"/>
        </w:rPr>
        <w:t xml:space="preserve"> the settlement code which is used for non-centrally cleared </w:t>
      </w:r>
      <w:r w:rsidR="00E91685">
        <w:rPr>
          <w:rFonts w:ascii="Times New Roman" w:hAnsi="Times New Roman"/>
          <w:szCs w:val="24"/>
          <w:lang w:val="en-GB"/>
        </w:rPr>
        <w:t>REPO</w:t>
      </w:r>
      <w:r w:rsidRPr="00E009F1">
        <w:rPr>
          <w:rFonts w:ascii="Times New Roman" w:hAnsi="Times New Roman"/>
          <w:szCs w:val="24"/>
          <w:lang w:val="en-GB"/>
        </w:rPr>
        <w:t>s</w:t>
      </w:r>
      <w:r w:rsidR="004F12C8" w:rsidRPr="00E009F1">
        <w:rPr>
          <w:rFonts w:ascii="Times New Roman" w:hAnsi="Times New Roman"/>
          <w:szCs w:val="24"/>
          <w:lang w:val="en-GB"/>
        </w:rPr>
        <w:t xml:space="preserve"> and credit </w:t>
      </w:r>
      <w:r w:rsidR="004F34A8" w:rsidRPr="00E009F1">
        <w:rPr>
          <w:rFonts w:ascii="Times New Roman" w:hAnsi="Times New Roman"/>
          <w:szCs w:val="24"/>
          <w:lang w:val="en-GB"/>
        </w:rPr>
        <w:t>agreements</w:t>
      </w:r>
      <w:r w:rsidRPr="00E009F1">
        <w:rPr>
          <w:rFonts w:ascii="Times New Roman" w:hAnsi="Times New Roman"/>
          <w:szCs w:val="24"/>
          <w:lang w:val="en-GB"/>
        </w:rPr>
        <w:t>, which are settled by the Clearing Organi</w:t>
      </w:r>
      <w:r w:rsidR="006A04E8" w:rsidRPr="00E009F1">
        <w:rPr>
          <w:rFonts w:ascii="Times New Roman" w:hAnsi="Times New Roman"/>
          <w:szCs w:val="24"/>
          <w:lang w:val="en-GB"/>
        </w:rPr>
        <w:t>s</w:t>
      </w:r>
      <w:r w:rsidRPr="00E009F1">
        <w:rPr>
          <w:rFonts w:ascii="Times New Roman" w:hAnsi="Times New Roman"/>
          <w:szCs w:val="24"/>
          <w:lang w:val="en-GB"/>
        </w:rPr>
        <w:t>ation</w:t>
      </w:r>
      <w:r w:rsidR="004C4272" w:rsidRPr="00E009F1">
        <w:rPr>
          <w:rFonts w:ascii="Times New Roman" w:hAnsi="Times New Roman"/>
          <w:szCs w:val="24"/>
          <w:lang w:val="en-GB"/>
        </w:rPr>
        <w:t>.</w:t>
      </w:r>
      <w:r w:rsidRPr="00E009F1">
        <w:rPr>
          <w:rFonts w:ascii="Times New Roman" w:hAnsi="Times New Roman"/>
          <w:szCs w:val="24"/>
          <w:lang w:val="en-GB"/>
        </w:rPr>
        <w:t xml:space="preserve"> </w:t>
      </w:r>
      <w:r w:rsidR="004C4272" w:rsidRPr="00E009F1">
        <w:rPr>
          <w:rFonts w:ascii="Times New Roman" w:hAnsi="Times New Roman"/>
          <w:szCs w:val="24"/>
          <w:lang w:val="en-GB"/>
        </w:rPr>
        <w:t>This code</w:t>
      </w:r>
      <w:r w:rsidRPr="00E009F1">
        <w:rPr>
          <w:rFonts w:ascii="Times New Roman" w:hAnsi="Times New Roman"/>
          <w:szCs w:val="24"/>
          <w:lang w:val="en-GB"/>
        </w:rPr>
        <w:t xml:space="preserve"> provide</w:t>
      </w:r>
      <w:r w:rsidR="004C4272" w:rsidRPr="00E009F1">
        <w:rPr>
          <w:rFonts w:ascii="Times New Roman" w:hAnsi="Times New Roman"/>
          <w:szCs w:val="24"/>
          <w:lang w:val="en-GB"/>
        </w:rPr>
        <w:t>s</w:t>
      </w:r>
      <w:r w:rsidRPr="00E009F1">
        <w:rPr>
          <w:rFonts w:ascii="Times New Roman" w:hAnsi="Times New Roman"/>
          <w:szCs w:val="24"/>
          <w:lang w:val="en-GB"/>
        </w:rPr>
        <w:t xml:space="preserve"> for the Collateral Control Procedure to be carried out only in part of mandatory payment of commission and other fees</w:t>
      </w:r>
      <w:r w:rsidR="007B4C26" w:rsidRPr="00E009F1">
        <w:rPr>
          <w:rFonts w:ascii="Times New Roman" w:hAnsi="Times New Roman"/>
          <w:szCs w:val="24"/>
          <w:lang w:val="en-GB"/>
        </w:rPr>
        <w:t xml:space="preserve"> (unless other </w:t>
      </w:r>
      <w:r w:rsidR="00966899" w:rsidRPr="00E009F1">
        <w:rPr>
          <w:rFonts w:ascii="Times New Roman" w:hAnsi="Times New Roman"/>
          <w:szCs w:val="24"/>
          <w:lang w:val="en-GB"/>
        </w:rPr>
        <w:t>Collateral Control Procedure</w:t>
      </w:r>
      <w:r w:rsidR="007B4C26" w:rsidRPr="00E009F1">
        <w:rPr>
          <w:rFonts w:ascii="Times New Roman" w:hAnsi="Times New Roman"/>
          <w:szCs w:val="24"/>
          <w:lang w:val="en-GB"/>
        </w:rPr>
        <w:t xml:space="preserve"> is established in the Trading Rules and/or Clearing Rules)</w:t>
      </w:r>
      <w:r w:rsidRPr="00E009F1">
        <w:rPr>
          <w:rFonts w:ascii="Times New Roman" w:hAnsi="Times New Roman"/>
          <w:szCs w:val="24"/>
          <w:lang w:val="en-GB"/>
        </w:rPr>
        <w:t xml:space="preserve"> with the Settlement Date for the first leg of the </w:t>
      </w:r>
      <w:r w:rsidR="00E91685">
        <w:rPr>
          <w:rFonts w:ascii="Times New Roman" w:hAnsi="Times New Roman"/>
          <w:szCs w:val="24"/>
          <w:lang w:val="en-GB"/>
        </w:rPr>
        <w:t>REPO</w:t>
      </w:r>
      <w:r w:rsidR="009F4F4D" w:rsidRPr="00E009F1">
        <w:rPr>
          <w:rFonts w:ascii="Times New Roman" w:hAnsi="Times New Roman"/>
          <w:szCs w:val="24"/>
          <w:lang w:val="en-GB"/>
        </w:rPr>
        <w:t>/</w:t>
      </w:r>
      <w:r w:rsidR="00335477" w:rsidRPr="00E009F1">
        <w:rPr>
          <w:rFonts w:ascii="Times New Roman" w:hAnsi="Times New Roman"/>
          <w:szCs w:val="24"/>
          <w:lang w:val="en-GB"/>
        </w:rPr>
        <w:t>Credit Issue Date</w:t>
      </w:r>
      <w:r w:rsidRPr="00E009F1">
        <w:rPr>
          <w:rFonts w:ascii="Times New Roman" w:hAnsi="Times New Roman"/>
          <w:szCs w:val="24"/>
          <w:lang w:val="en-GB"/>
        </w:rPr>
        <w:t xml:space="preserve"> being the date determined as T + n, where T means the date of the </w:t>
      </w:r>
      <w:r w:rsidR="00E91685">
        <w:rPr>
          <w:rFonts w:ascii="Times New Roman" w:hAnsi="Times New Roman"/>
          <w:szCs w:val="24"/>
          <w:lang w:val="en-GB"/>
        </w:rPr>
        <w:t>REPO</w:t>
      </w:r>
      <w:r w:rsidR="008C7274" w:rsidRPr="00E009F1">
        <w:rPr>
          <w:rFonts w:ascii="Times New Roman" w:hAnsi="Times New Roman"/>
          <w:szCs w:val="24"/>
          <w:lang w:val="en-GB"/>
        </w:rPr>
        <w:t>/</w:t>
      </w:r>
      <w:r w:rsidR="00E24D0D" w:rsidRPr="00E009F1">
        <w:rPr>
          <w:rFonts w:ascii="Times New Roman" w:hAnsi="Times New Roman"/>
          <w:szCs w:val="24"/>
          <w:lang w:val="en-GB"/>
        </w:rPr>
        <w:t>credit agreement</w:t>
      </w:r>
      <w:r w:rsidRPr="00E009F1">
        <w:rPr>
          <w:rFonts w:ascii="Times New Roman" w:hAnsi="Times New Roman"/>
          <w:szCs w:val="24"/>
          <w:lang w:val="en-GB"/>
        </w:rPr>
        <w:t xml:space="preserve">, and n – the number of </w:t>
      </w:r>
      <w:r w:rsidR="0013380F" w:rsidRPr="00E009F1">
        <w:rPr>
          <w:rFonts w:ascii="Times New Roman" w:hAnsi="Times New Roman"/>
          <w:szCs w:val="24"/>
          <w:lang w:val="en-GB"/>
        </w:rPr>
        <w:t>settlement day</w:t>
      </w:r>
      <w:r w:rsidRPr="00E009F1">
        <w:rPr>
          <w:rFonts w:ascii="Times New Roman" w:hAnsi="Times New Roman"/>
          <w:szCs w:val="24"/>
          <w:lang w:val="en-GB"/>
        </w:rPr>
        <w:t>s determined by digits of relevant settlement code of the transaction</w:t>
      </w:r>
      <w:r w:rsidR="006C3392" w:rsidRPr="00E009F1">
        <w:rPr>
          <w:rFonts w:ascii="Times New Roman" w:hAnsi="Times New Roman"/>
          <w:szCs w:val="24"/>
          <w:lang w:val="en-GB"/>
        </w:rPr>
        <w:t xml:space="preserve"> (n must not exceed 2 unless otherwise decided by the Exchange)</w:t>
      </w:r>
      <w:r w:rsidRPr="00E009F1">
        <w:rPr>
          <w:rFonts w:ascii="Times New Roman" w:hAnsi="Times New Roman"/>
          <w:szCs w:val="24"/>
          <w:lang w:val="en-GB"/>
        </w:rPr>
        <w:t xml:space="preserve">, and the Settlement Date for the second leg of the </w:t>
      </w:r>
      <w:r w:rsidR="00E91685">
        <w:rPr>
          <w:rFonts w:ascii="Times New Roman" w:hAnsi="Times New Roman"/>
          <w:szCs w:val="24"/>
          <w:lang w:val="en-GB"/>
        </w:rPr>
        <w:t>REPO</w:t>
      </w:r>
      <w:r w:rsidR="00B560E8" w:rsidRPr="00E009F1">
        <w:rPr>
          <w:rFonts w:ascii="Times New Roman" w:hAnsi="Times New Roman"/>
          <w:szCs w:val="24"/>
          <w:lang w:val="en-GB"/>
        </w:rPr>
        <w:t>/</w:t>
      </w:r>
      <w:r w:rsidR="00335477" w:rsidRPr="00E009F1">
        <w:rPr>
          <w:rFonts w:ascii="Times New Roman" w:hAnsi="Times New Roman"/>
          <w:szCs w:val="24"/>
          <w:lang w:val="en-GB"/>
        </w:rPr>
        <w:t xml:space="preserve">Credit Maturity Date </w:t>
      </w:r>
      <w:r w:rsidRPr="00E009F1">
        <w:rPr>
          <w:rFonts w:ascii="Times New Roman" w:hAnsi="Times New Roman"/>
          <w:szCs w:val="24"/>
          <w:lang w:val="en-GB"/>
        </w:rPr>
        <w:t xml:space="preserve">being the date determined as T + n + k, where T + n means the Settlement Date of the first leg of the </w:t>
      </w:r>
      <w:r w:rsidR="00E91685">
        <w:rPr>
          <w:rFonts w:ascii="Times New Roman" w:hAnsi="Times New Roman"/>
          <w:szCs w:val="24"/>
          <w:lang w:val="en-GB"/>
        </w:rPr>
        <w:t>REPO</w:t>
      </w:r>
      <w:r w:rsidR="00B00E29" w:rsidRPr="00E009F1">
        <w:rPr>
          <w:rFonts w:ascii="Times New Roman" w:hAnsi="Times New Roman"/>
          <w:szCs w:val="24"/>
          <w:lang w:val="en-GB"/>
        </w:rPr>
        <w:t>/</w:t>
      </w:r>
      <w:r w:rsidR="00335477" w:rsidRPr="00E009F1">
        <w:rPr>
          <w:rFonts w:ascii="Times New Roman" w:hAnsi="Times New Roman"/>
          <w:szCs w:val="24"/>
          <w:lang w:val="en-GB"/>
        </w:rPr>
        <w:t>Credit Issue Date</w:t>
      </w:r>
      <w:r w:rsidRPr="00E009F1">
        <w:rPr>
          <w:rFonts w:ascii="Times New Roman" w:hAnsi="Times New Roman"/>
          <w:szCs w:val="24"/>
          <w:lang w:val="en-GB"/>
        </w:rPr>
        <w:t xml:space="preserve">, and k – the Tenor of the </w:t>
      </w:r>
      <w:r w:rsidR="00E91685">
        <w:rPr>
          <w:rFonts w:ascii="Times New Roman" w:hAnsi="Times New Roman"/>
          <w:szCs w:val="24"/>
          <w:lang w:val="en-GB"/>
        </w:rPr>
        <w:t>REPO</w:t>
      </w:r>
      <w:r w:rsidR="00170A96">
        <w:rPr>
          <w:rFonts w:ascii="Times New Roman" w:hAnsi="Times New Roman"/>
          <w:szCs w:val="24"/>
          <w:lang w:val="en-GB"/>
        </w:rPr>
        <w:t xml:space="preserve"> (not applicable to </w:t>
      </w:r>
      <w:r w:rsidR="00D332BB">
        <w:rPr>
          <w:rFonts w:ascii="Times New Roman" w:hAnsi="Times New Roman"/>
          <w:szCs w:val="24"/>
          <w:lang w:val="en-GB"/>
        </w:rPr>
        <w:t>O</w:t>
      </w:r>
      <w:r w:rsidR="00170A96">
        <w:rPr>
          <w:rFonts w:ascii="Times New Roman" w:hAnsi="Times New Roman"/>
          <w:szCs w:val="24"/>
          <w:lang w:val="en-GB"/>
        </w:rPr>
        <w:t xml:space="preserve">pen </w:t>
      </w:r>
      <w:r w:rsidR="00B44264">
        <w:rPr>
          <w:rFonts w:ascii="Times New Roman" w:hAnsi="Times New Roman"/>
          <w:szCs w:val="24"/>
          <w:lang w:val="en-GB"/>
        </w:rPr>
        <w:t>REPO</w:t>
      </w:r>
      <w:r w:rsidR="00923609" w:rsidRPr="000C09AA">
        <w:rPr>
          <w:rFonts w:ascii="Times New Roman" w:hAnsi="Times New Roman"/>
          <w:szCs w:val="24"/>
        </w:rPr>
        <w:t>)</w:t>
      </w:r>
      <w:r w:rsidR="00FF04E7" w:rsidRPr="00E009F1">
        <w:rPr>
          <w:rFonts w:ascii="Times New Roman" w:hAnsi="Times New Roman"/>
          <w:szCs w:val="24"/>
          <w:lang w:val="en-GB"/>
        </w:rPr>
        <w:t>/</w:t>
      </w:r>
      <w:r w:rsidR="00E24D0D" w:rsidRPr="00E009F1">
        <w:rPr>
          <w:rFonts w:ascii="Times New Roman" w:hAnsi="Times New Roman"/>
          <w:szCs w:val="24"/>
          <w:lang w:val="en-GB"/>
        </w:rPr>
        <w:t>credit agreement</w:t>
      </w:r>
      <w:r w:rsidRPr="00E009F1">
        <w:rPr>
          <w:rFonts w:ascii="Times New Roman" w:hAnsi="Times New Roman"/>
          <w:szCs w:val="24"/>
          <w:lang w:val="en-GB"/>
        </w:rPr>
        <w:t>.</w:t>
      </w:r>
    </w:p>
    <w:p w14:paraId="58054164" w14:textId="4851EEBB" w:rsidR="00DB7AFA" w:rsidRPr="00E009F1" w:rsidRDefault="00DB7AFA" w:rsidP="004F5807">
      <w:pPr>
        <w:pStyle w:val="Iauiue3"/>
        <w:keepLines w:val="0"/>
        <w:widowControl/>
        <w:numPr>
          <w:ilvl w:val="2"/>
          <w:numId w:val="6"/>
        </w:numPr>
        <w:tabs>
          <w:tab w:val="clear" w:pos="1080"/>
        </w:tabs>
        <w:spacing w:line="240" w:lineRule="auto"/>
        <w:ind w:left="2127" w:hanging="426"/>
        <w:rPr>
          <w:rFonts w:ascii="Times New Roman" w:hAnsi="Times New Roman"/>
          <w:szCs w:val="24"/>
          <w:lang w:val="en-GB"/>
        </w:rPr>
      </w:pPr>
      <w:r w:rsidRPr="00E009F1">
        <w:rPr>
          <w:rFonts w:ascii="Times New Roman" w:hAnsi="Times New Roman"/>
          <w:szCs w:val="24"/>
          <w:lang w:val="en-GB"/>
        </w:rPr>
        <w:t xml:space="preserve">Settlement code Rb </w:t>
      </w:r>
      <w:r w:rsidR="00677E03" w:rsidRPr="00E009F1">
        <w:rPr>
          <w:rFonts w:ascii="Times New Roman" w:hAnsi="Times New Roman"/>
          <w:szCs w:val="24"/>
          <w:lang w:val="en-GB"/>
        </w:rPr>
        <w:t>–</w:t>
      </w:r>
      <w:r w:rsidRPr="00E009F1">
        <w:rPr>
          <w:rFonts w:ascii="Times New Roman" w:hAnsi="Times New Roman"/>
          <w:szCs w:val="24"/>
          <w:lang w:val="en-GB"/>
        </w:rPr>
        <w:t xml:space="preserve"> a settlement code, which is used for non-centrally cleared </w:t>
      </w:r>
      <w:r w:rsidR="00E91685">
        <w:rPr>
          <w:rFonts w:ascii="Times New Roman" w:hAnsi="Times New Roman"/>
          <w:szCs w:val="24"/>
          <w:lang w:val="en-GB"/>
        </w:rPr>
        <w:t>REPO</w:t>
      </w:r>
      <w:r w:rsidRPr="00E009F1">
        <w:rPr>
          <w:rFonts w:ascii="Times New Roman" w:hAnsi="Times New Roman"/>
          <w:szCs w:val="24"/>
          <w:lang w:val="en-GB"/>
        </w:rPr>
        <w:t>s</w:t>
      </w:r>
      <w:r w:rsidR="00BD6B55" w:rsidRPr="00E009F1">
        <w:rPr>
          <w:rFonts w:ascii="Times New Roman" w:hAnsi="Times New Roman"/>
          <w:szCs w:val="24"/>
          <w:lang w:val="en-GB"/>
        </w:rPr>
        <w:t>/</w:t>
      </w:r>
      <w:r w:rsidR="00E24D0D" w:rsidRPr="00E009F1">
        <w:rPr>
          <w:rFonts w:ascii="Times New Roman" w:hAnsi="Times New Roman"/>
          <w:szCs w:val="24"/>
          <w:lang w:val="en-GB"/>
        </w:rPr>
        <w:t>credit agreements</w:t>
      </w:r>
      <w:r w:rsidRPr="00E009F1">
        <w:rPr>
          <w:rFonts w:ascii="Times New Roman" w:hAnsi="Times New Roman"/>
          <w:szCs w:val="24"/>
          <w:lang w:val="en-GB"/>
        </w:rPr>
        <w:t>, which are settled by the Clearing Organi</w:t>
      </w:r>
      <w:r w:rsidR="006A04E8" w:rsidRPr="00E009F1">
        <w:rPr>
          <w:rFonts w:ascii="Times New Roman" w:hAnsi="Times New Roman"/>
          <w:szCs w:val="24"/>
          <w:lang w:val="en-GB"/>
        </w:rPr>
        <w:t>s</w:t>
      </w:r>
      <w:r w:rsidRPr="00E009F1">
        <w:rPr>
          <w:rFonts w:ascii="Times New Roman" w:hAnsi="Times New Roman"/>
          <w:szCs w:val="24"/>
          <w:lang w:val="en-GB"/>
        </w:rPr>
        <w:t>ation</w:t>
      </w:r>
      <w:r w:rsidR="00B4544D" w:rsidRPr="00E009F1">
        <w:rPr>
          <w:rFonts w:ascii="Times New Roman" w:hAnsi="Times New Roman"/>
          <w:szCs w:val="24"/>
          <w:lang w:val="en-GB"/>
        </w:rPr>
        <w:t>. This</w:t>
      </w:r>
      <w:r w:rsidRPr="00E009F1">
        <w:rPr>
          <w:rFonts w:ascii="Times New Roman" w:hAnsi="Times New Roman"/>
          <w:szCs w:val="24"/>
          <w:lang w:val="en-GB"/>
        </w:rPr>
        <w:t xml:space="preserve"> </w:t>
      </w:r>
      <w:r w:rsidR="00B4544D" w:rsidRPr="00E009F1">
        <w:rPr>
          <w:rFonts w:ascii="Times New Roman" w:hAnsi="Times New Roman"/>
          <w:szCs w:val="24"/>
          <w:lang w:val="en-GB"/>
        </w:rPr>
        <w:t>code</w:t>
      </w:r>
      <w:r w:rsidRPr="00E009F1">
        <w:rPr>
          <w:rFonts w:ascii="Times New Roman" w:hAnsi="Times New Roman"/>
          <w:szCs w:val="24"/>
          <w:lang w:val="en-GB"/>
        </w:rPr>
        <w:t xml:space="preserve"> provides for the Collateral Control Procedure to be carried out when placing orders</w:t>
      </w:r>
      <w:r w:rsidR="00B4544D" w:rsidRPr="00E009F1">
        <w:rPr>
          <w:rFonts w:ascii="Times New Roman" w:hAnsi="Times New Roman"/>
          <w:szCs w:val="24"/>
          <w:lang w:val="en-GB"/>
        </w:rPr>
        <w:t>.</w:t>
      </w:r>
      <w:r w:rsidRPr="00E009F1">
        <w:rPr>
          <w:rFonts w:ascii="Times New Roman" w:hAnsi="Times New Roman"/>
          <w:szCs w:val="24"/>
          <w:lang w:val="en-GB"/>
        </w:rPr>
        <w:t xml:space="preserve"> </w:t>
      </w:r>
      <w:r w:rsidR="00B4544D" w:rsidRPr="00E009F1">
        <w:rPr>
          <w:rFonts w:ascii="Times New Roman" w:hAnsi="Times New Roman"/>
          <w:szCs w:val="24"/>
          <w:lang w:val="en-GB"/>
        </w:rPr>
        <w:t>T</w:t>
      </w:r>
      <w:r w:rsidRPr="00E009F1">
        <w:rPr>
          <w:rFonts w:ascii="Times New Roman" w:hAnsi="Times New Roman"/>
          <w:szCs w:val="24"/>
          <w:lang w:val="en-GB"/>
        </w:rPr>
        <w:t xml:space="preserve">he Settlement Date for the first leg of the </w:t>
      </w:r>
      <w:r w:rsidR="00E91685">
        <w:rPr>
          <w:rFonts w:ascii="Times New Roman" w:hAnsi="Times New Roman"/>
          <w:szCs w:val="24"/>
          <w:lang w:val="en-GB"/>
        </w:rPr>
        <w:t>REPO</w:t>
      </w:r>
      <w:r w:rsidR="00C3757F" w:rsidRPr="00E009F1">
        <w:rPr>
          <w:rFonts w:ascii="Times New Roman" w:hAnsi="Times New Roman"/>
          <w:szCs w:val="24"/>
          <w:lang w:val="en-GB"/>
        </w:rPr>
        <w:t>/</w:t>
      </w:r>
      <w:r w:rsidR="00335477" w:rsidRPr="00E009F1">
        <w:rPr>
          <w:rFonts w:ascii="Times New Roman" w:hAnsi="Times New Roman"/>
          <w:szCs w:val="24"/>
          <w:lang w:val="en-GB"/>
        </w:rPr>
        <w:t xml:space="preserve">Credit Issue Date </w:t>
      </w:r>
      <w:r w:rsidRPr="00E009F1">
        <w:rPr>
          <w:rFonts w:ascii="Times New Roman" w:hAnsi="Times New Roman"/>
          <w:szCs w:val="24"/>
          <w:lang w:val="en-GB"/>
        </w:rPr>
        <w:t xml:space="preserve">shall be the Transaction Date, and the Settlement Date for the second leg of the </w:t>
      </w:r>
      <w:r w:rsidR="00E91685">
        <w:rPr>
          <w:rFonts w:ascii="Times New Roman" w:hAnsi="Times New Roman"/>
          <w:szCs w:val="24"/>
          <w:lang w:val="en-GB"/>
        </w:rPr>
        <w:t>REPO</w:t>
      </w:r>
      <w:r w:rsidR="000B3870" w:rsidRPr="00E009F1">
        <w:rPr>
          <w:rFonts w:ascii="Times New Roman" w:hAnsi="Times New Roman"/>
          <w:szCs w:val="24"/>
          <w:lang w:val="en-GB"/>
        </w:rPr>
        <w:t>/</w:t>
      </w:r>
      <w:r w:rsidR="004237E1" w:rsidRPr="00E009F1">
        <w:rPr>
          <w:rFonts w:ascii="Times New Roman" w:hAnsi="Times New Roman"/>
          <w:szCs w:val="24"/>
          <w:lang w:val="en-GB"/>
        </w:rPr>
        <w:t>Credit Maturity Date</w:t>
      </w:r>
      <w:r w:rsidRPr="00E009F1">
        <w:rPr>
          <w:rFonts w:ascii="Times New Roman" w:hAnsi="Times New Roman"/>
          <w:szCs w:val="24"/>
          <w:lang w:val="en-GB"/>
        </w:rPr>
        <w:t xml:space="preserve"> shall be the date determined as T + k, where T means the date of the </w:t>
      </w:r>
      <w:r w:rsidR="00E91685">
        <w:rPr>
          <w:rFonts w:ascii="Times New Roman" w:hAnsi="Times New Roman"/>
          <w:szCs w:val="24"/>
          <w:lang w:val="en-GB"/>
        </w:rPr>
        <w:t>REPO</w:t>
      </w:r>
      <w:r w:rsidRPr="00E009F1">
        <w:rPr>
          <w:rFonts w:ascii="Times New Roman" w:hAnsi="Times New Roman"/>
          <w:szCs w:val="24"/>
          <w:lang w:val="en-GB"/>
        </w:rPr>
        <w:t xml:space="preserve">, and k – the Tenor of the </w:t>
      </w:r>
      <w:r w:rsidR="00E91685">
        <w:rPr>
          <w:rFonts w:ascii="Times New Roman" w:hAnsi="Times New Roman"/>
          <w:szCs w:val="24"/>
          <w:lang w:val="en-GB"/>
        </w:rPr>
        <w:t>REPO</w:t>
      </w:r>
      <w:r w:rsidR="00170A96">
        <w:rPr>
          <w:rFonts w:ascii="Times New Roman" w:hAnsi="Times New Roman"/>
          <w:szCs w:val="24"/>
          <w:lang w:val="en-GB"/>
        </w:rPr>
        <w:t xml:space="preserve"> (not applicable to </w:t>
      </w:r>
      <w:r w:rsidR="00D332BB">
        <w:rPr>
          <w:rFonts w:ascii="Times New Roman" w:hAnsi="Times New Roman"/>
          <w:szCs w:val="24"/>
          <w:lang w:val="en-GB"/>
        </w:rPr>
        <w:t>O</w:t>
      </w:r>
      <w:r w:rsidR="00170A96">
        <w:rPr>
          <w:rFonts w:ascii="Times New Roman" w:hAnsi="Times New Roman"/>
          <w:szCs w:val="24"/>
          <w:lang w:val="en-GB"/>
        </w:rPr>
        <w:t xml:space="preserve">pen </w:t>
      </w:r>
      <w:r w:rsidR="00B44264">
        <w:rPr>
          <w:rFonts w:ascii="Times New Roman" w:hAnsi="Times New Roman"/>
          <w:szCs w:val="24"/>
          <w:lang w:val="en-GB"/>
        </w:rPr>
        <w:t>REPO</w:t>
      </w:r>
      <w:r w:rsidR="00933DD4" w:rsidRPr="00E009F1">
        <w:rPr>
          <w:rFonts w:ascii="Times New Roman" w:hAnsi="Times New Roman"/>
          <w:szCs w:val="24"/>
          <w:lang w:val="en-GB"/>
        </w:rPr>
        <w:t>/</w:t>
      </w:r>
      <w:r w:rsidR="00983838" w:rsidRPr="00E009F1">
        <w:rPr>
          <w:rFonts w:ascii="Times New Roman" w:hAnsi="Times New Roman"/>
          <w:szCs w:val="24"/>
          <w:lang w:val="en-GB"/>
        </w:rPr>
        <w:t>credit agreement</w:t>
      </w:r>
      <w:r w:rsidR="0078769C">
        <w:rPr>
          <w:rFonts w:ascii="Times New Roman" w:hAnsi="Times New Roman"/>
          <w:szCs w:val="24"/>
          <w:lang w:val="en-GB"/>
        </w:rPr>
        <w:t>)</w:t>
      </w:r>
      <w:r w:rsidRPr="00E009F1">
        <w:rPr>
          <w:rFonts w:ascii="Times New Roman" w:hAnsi="Times New Roman"/>
          <w:szCs w:val="24"/>
          <w:lang w:val="en-GB"/>
        </w:rPr>
        <w:t>.</w:t>
      </w:r>
    </w:p>
    <w:p w14:paraId="5CAA9063" w14:textId="77777777" w:rsidR="00DB7AFA" w:rsidRPr="00E009F1" w:rsidRDefault="00DB7AFA" w:rsidP="004F5807">
      <w:pPr>
        <w:pStyle w:val="Iauiue3"/>
        <w:keepLines w:val="0"/>
        <w:numPr>
          <w:ilvl w:val="2"/>
          <w:numId w:val="6"/>
        </w:numPr>
        <w:tabs>
          <w:tab w:val="clear" w:pos="1080"/>
        </w:tabs>
        <w:spacing w:line="240" w:lineRule="auto"/>
        <w:ind w:left="2127" w:hanging="426"/>
        <w:rPr>
          <w:rFonts w:ascii="Times New Roman" w:hAnsi="Times New Roman"/>
          <w:szCs w:val="24"/>
          <w:lang w:val="en-GB"/>
        </w:rPr>
      </w:pPr>
      <w:r w:rsidRPr="00E009F1">
        <w:rPr>
          <w:rFonts w:ascii="Times New Roman" w:hAnsi="Times New Roman"/>
          <w:szCs w:val="24"/>
          <w:lang w:val="en-GB"/>
        </w:rPr>
        <w:t xml:space="preserve">Settlement code Yn </w:t>
      </w:r>
      <w:r w:rsidR="00677E03" w:rsidRPr="00E009F1">
        <w:rPr>
          <w:rFonts w:ascii="Times New Roman" w:hAnsi="Times New Roman"/>
          <w:szCs w:val="24"/>
          <w:lang w:val="en-GB"/>
        </w:rPr>
        <w:t>–</w:t>
      </w:r>
      <w:r w:rsidRPr="00E009F1">
        <w:rPr>
          <w:rFonts w:ascii="Times New Roman" w:hAnsi="Times New Roman"/>
          <w:szCs w:val="24"/>
          <w:lang w:val="en-GB"/>
        </w:rPr>
        <w:t xml:space="preserve"> a settlement code used to execute a T+ Trade that </w:t>
      </w:r>
      <w:r w:rsidR="00C30B08" w:rsidRPr="00E009F1">
        <w:rPr>
          <w:rFonts w:ascii="Times New Roman" w:hAnsi="Times New Roman"/>
          <w:szCs w:val="24"/>
          <w:lang w:val="en-GB"/>
        </w:rPr>
        <w:t xml:space="preserve">shall be settled by </w:t>
      </w:r>
      <w:r w:rsidRPr="00E009F1">
        <w:rPr>
          <w:rFonts w:ascii="Times New Roman" w:hAnsi="Times New Roman"/>
          <w:szCs w:val="24"/>
          <w:lang w:val="en-GB"/>
        </w:rPr>
        <w:t>the Clearing Organi</w:t>
      </w:r>
      <w:r w:rsidR="006A04E8" w:rsidRPr="00E009F1">
        <w:rPr>
          <w:rFonts w:ascii="Times New Roman" w:hAnsi="Times New Roman"/>
          <w:szCs w:val="24"/>
          <w:lang w:val="en-GB"/>
        </w:rPr>
        <w:t>s</w:t>
      </w:r>
      <w:r w:rsidRPr="00E009F1">
        <w:rPr>
          <w:rFonts w:ascii="Times New Roman" w:hAnsi="Times New Roman"/>
          <w:szCs w:val="24"/>
          <w:lang w:val="en-GB"/>
        </w:rPr>
        <w:t>ation at the time determined by such organi</w:t>
      </w:r>
      <w:r w:rsidR="006A04E8" w:rsidRPr="00E009F1">
        <w:rPr>
          <w:rFonts w:ascii="Times New Roman" w:hAnsi="Times New Roman"/>
          <w:szCs w:val="24"/>
          <w:lang w:val="en-GB"/>
        </w:rPr>
        <w:t>s</w:t>
      </w:r>
      <w:r w:rsidRPr="00E009F1">
        <w:rPr>
          <w:rFonts w:ascii="Times New Roman" w:hAnsi="Times New Roman"/>
          <w:szCs w:val="24"/>
          <w:lang w:val="en-GB"/>
        </w:rPr>
        <w:t>ation and</w:t>
      </w:r>
      <w:r w:rsidR="00663868" w:rsidRPr="00E009F1">
        <w:rPr>
          <w:rFonts w:ascii="Times New Roman" w:hAnsi="Times New Roman"/>
          <w:szCs w:val="24"/>
          <w:lang w:val="en-GB"/>
        </w:rPr>
        <w:t xml:space="preserve"> providing for</w:t>
      </w:r>
      <w:r w:rsidRPr="00E009F1">
        <w:rPr>
          <w:rFonts w:ascii="Times New Roman" w:hAnsi="Times New Roman"/>
          <w:szCs w:val="24"/>
          <w:lang w:val="en-GB"/>
        </w:rPr>
        <w:t xml:space="preserve"> the Collateral Control Procedure</w:t>
      </w:r>
      <w:r w:rsidR="00663868" w:rsidRPr="00E009F1">
        <w:rPr>
          <w:rFonts w:ascii="Times New Roman" w:hAnsi="Times New Roman"/>
          <w:szCs w:val="24"/>
          <w:lang w:val="en-GB"/>
        </w:rPr>
        <w:t xml:space="preserve"> to be carried out</w:t>
      </w:r>
      <w:r w:rsidRPr="00E009F1">
        <w:rPr>
          <w:rFonts w:ascii="Times New Roman" w:hAnsi="Times New Roman"/>
          <w:szCs w:val="24"/>
          <w:lang w:val="en-GB"/>
        </w:rPr>
        <w:t xml:space="preserve"> </w:t>
      </w:r>
      <w:r w:rsidR="00663868" w:rsidRPr="00E009F1">
        <w:rPr>
          <w:rFonts w:ascii="Times New Roman" w:hAnsi="Times New Roman"/>
          <w:szCs w:val="24"/>
          <w:lang w:val="en-GB"/>
        </w:rPr>
        <w:t>when placing</w:t>
      </w:r>
      <w:r w:rsidRPr="00E009F1">
        <w:rPr>
          <w:rFonts w:ascii="Times New Roman" w:hAnsi="Times New Roman"/>
          <w:szCs w:val="24"/>
          <w:lang w:val="en-GB"/>
        </w:rPr>
        <w:t xml:space="preserve"> order</w:t>
      </w:r>
      <w:r w:rsidR="00663868" w:rsidRPr="00E009F1">
        <w:rPr>
          <w:rFonts w:ascii="Times New Roman" w:hAnsi="Times New Roman"/>
          <w:szCs w:val="24"/>
          <w:lang w:val="en-GB"/>
        </w:rPr>
        <w:t>s</w:t>
      </w:r>
      <w:r w:rsidRPr="00E009F1">
        <w:rPr>
          <w:rFonts w:ascii="Times New Roman" w:hAnsi="Times New Roman"/>
          <w:szCs w:val="24"/>
          <w:lang w:val="en-GB"/>
        </w:rPr>
        <w:t xml:space="preserve">. This settlement code implies </w:t>
      </w:r>
      <w:proofErr w:type="spellStart"/>
      <w:r w:rsidRPr="00E009F1">
        <w:rPr>
          <w:rFonts w:ascii="Times New Roman" w:hAnsi="Times New Roman"/>
          <w:szCs w:val="24"/>
          <w:lang w:val="en-GB"/>
        </w:rPr>
        <w:t>T+n</w:t>
      </w:r>
      <w:proofErr w:type="spellEnd"/>
      <w:r w:rsidRPr="00E009F1">
        <w:rPr>
          <w:rFonts w:ascii="Times New Roman" w:hAnsi="Times New Roman"/>
          <w:szCs w:val="24"/>
          <w:lang w:val="en-GB"/>
        </w:rPr>
        <w:t xml:space="preserve"> as the settlement date for a relevant trade</w:t>
      </w:r>
      <w:r w:rsidR="00B33A8F" w:rsidRPr="00E009F1">
        <w:rPr>
          <w:rFonts w:ascii="Times New Roman" w:hAnsi="Times New Roman"/>
          <w:szCs w:val="24"/>
          <w:lang w:val="en-GB"/>
        </w:rPr>
        <w:t>,</w:t>
      </w:r>
      <w:r w:rsidRPr="00E009F1">
        <w:rPr>
          <w:rFonts w:ascii="Times New Roman" w:hAnsi="Times New Roman"/>
          <w:szCs w:val="24"/>
          <w:lang w:val="en-GB"/>
        </w:rPr>
        <w:t xml:space="preserve"> where T – actual trade date, n – number of </w:t>
      </w:r>
      <w:r w:rsidR="0013380F" w:rsidRPr="00E009F1">
        <w:rPr>
          <w:rFonts w:ascii="Times New Roman" w:hAnsi="Times New Roman"/>
          <w:szCs w:val="24"/>
          <w:lang w:val="en-GB"/>
        </w:rPr>
        <w:t>settlement day</w:t>
      </w:r>
      <w:r w:rsidR="00B33A8F" w:rsidRPr="00E009F1">
        <w:rPr>
          <w:rFonts w:ascii="Times New Roman" w:hAnsi="Times New Roman"/>
          <w:szCs w:val="24"/>
          <w:lang w:val="en-GB"/>
        </w:rPr>
        <w:t>s</w:t>
      </w:r>
      <w:r w:rsidRPr="00E009F1">
        <w:rPr>
          <w:rFonts w:ascii="Times New Roman" w:hAnsi="Times New Roman"/>
          <w:szCs w:val="24"/>
          <w:lang w:val="en-GB"/>
        </w:rPr>
        <w:t xml:space="preserve"> determined by the last figure in the trade’s settlement code. </w:t>
      </w:r>
    </w:p>
    <w:p w14:paraId="167217DC" w14:textId="77777777" w:rsidR="00C9560A" w:rsidRPr="00E009F1" w:rsidRDefault="00C9560A" w:rsidP="00823235">
      <w:pPr>
        <w:pStyle w:val="Iauiue3"/>
        <w:keepLines w:val="0"/>
        <w:numPr>
          <w:ilvl w:val="2"/>
          <w:numId w:val="6"/>
        </w:numPr>
        <w:tabs>
          <w:tab w:val="clear" w:pos="1080"/>
        </w:tabs>
        <w:spacing w:line="240" w:lineRule="auto"/>
        <w:ind w:left="2127" w:hanging="426"/>
        <w:rPr>
          <w:rFonts w:ascii="Times New Roman" w:hAnsi="Times New Roman"/>
          <w:szCs w:val="24"/>
          <w:lang w:val="en-GB"/>
        </w:rPr>
      </w:pPr>
      <w:r w:rsidRPr="00E009F1">
        <w:rPr>
          <w:rFonts w:ascii="Times New Roman" w:hAnsi="Times New Roman"/>
          <w:szCs w:val="24"/>
          <w:lang w:val="en-GB"/>
        </w:rPr>
        <w:t xml:space="preserve">Settlement Code </w:t>
      </w:r>
      <w:proofErr w:type="spellStart"/>
      <w:r w:rsidRPr="00E009F1">
        <w:rPr>
          <w:rFonts w:ascii="Times New Roman" w:hAnsi="Times New Roman"/>
          <w:szCs w:val="24"/>
          <w:lang w:val="en-GB"/>
        </w:rPr>
        <w:t>Nn</w:t>
      </w:r>
      <w:proofErr w:type="spellEnd"/>
      <w:r w:rsidRPr="00E009F1">
        <w:rPr>
          <w:rFonts w:ascii="Times New Roman" w:hAnsi="Times New Roman"/>
          <w:szCs w:val="24"/>
          <w:lang w:val="en-GB"/>
        </w:rPr>
        <w:t xml:space="preserve"> </w:t>
      </w:r>
      <w:r w:rsidR="00677E03" w:rsidRPr="00E009F1">
        <w:rPr>
          <w:rFonts w:ascii="Times New Roman" w:hAnsi="Times New Roman"/>
          <w:szCs w:val="24"/>
          <w:lang w:val="en-GB"/>
        </w:rPr>
        <w:t>–</w:t>
      </w:r>
      <w:r w:rsidRPr="00E009F1">
        <w:rPr>
          <w:rFonts w:ascii="Times New Roman" w:hAnsi="Times New Roman"/>
          <w:szCs w:val="24"/>
          <w:lang w:val="en-GB"/>
        </w:rPr>
        <w:t xml:space="preserve"> a settlement code used to execute a T+ Trade in the “Settlement under Derivative Contracts” </w:t>
      </w:r>
      <w:r w:rsidR="00663868" w:rsidRPr="00E009F1">
        <w:rPr>
          <w:rFonts w:ascii="Times New Roman" w:hAnsi="Times New Roman"/>
          <w:szCs w:val="24"/>
          <w:lang w:val="en-GB"/>
        </w:rPr>
        <w:t>T</w:t>
      </w:r>
      <w:r w:rsidRPr="00E009F1">
        <w:rPr>
          <w:rFonts w:ascii="Times New Roman" w:hAnsi="Times New Roman"/>
          <w:szCs w:val="24"/>
          <w:lang w:val="en-GB"/>
        </w:rPr>
        <w:t xml:space="preserve">rading </w:t>
      </w:r>
      <w:r w:rsidR="00663868" w:rsidRPr="00E009F1">
        <w:rPr>
          <w:rFonts w:ascii="Times New Roman" w:hAnsi="Times New Roman"/>
          <w:szCs w:val="24"/>
          <w:lang w:val="en-GB"/>
        </w:rPr>
        <w:t>M</w:t>
      </w:r>
      <w:r w:rsidRPr="00E009F1">
        <w:rPr>
          <w:rFonts w:ascii="Times New Roman" w:hAnsi="Times New Roman"/>
          <w:szCs w:val="24"/>
          <w:lang w:val="en-GB"/>
        </w:rPr>
        <w:t xml:space="preserve">ode, which </w:t>
      </w:r>
      <w:r w:rsidR="00365237" w:rsidRPr="00E009F1">
        <w:rPr>
          <w:rFonts w:ascii="Times New Roman" w:hAnsi="Times New Roman"/>
          <w:szCs w:val="24"/>
          <w:lang w:val="en-GB"/>
        </w:rPr>
        <w:t>is</w:t>
      </w:r>
      <w:r w:rsidRPr="00E009F1">
        <w:rPr>
          <w:rFonts w:ascii="Times New Roman" w:hAnsi="Times New Roman"/>
          <w:szCs w:val="24"/>
          <w:lang w:val="en-GB"/>
        </w:rPr>
        <w:t xml:space="preserve"> settled by the Clearing Organisation at a time established by the Clearing Organisation. The settlement date for a trade in securities shall be determined as </w:t>
      </w:r>
      <w:proofErr w:type="spellStart"/>
      <w:r w:rsidRPr="00E009F1">
        <w:rPr>
          <w:rFonts w:ascii="Times New Roman" w:hAnsi="Times New Roman"/>
          <w:szCs w:val="24"/>
          <w:lang w:val="en-GB"/>
        </w:rPr>
        <w:t>T+n</w:t>
      </w:r>
      <w:proofErr w:type="spellEnd"/>
      <w:r w:rsidRPr="00E009F1">
        <w:rPr>
          <w:rFonts w:ascii="Times New Roman" w:hAnsi="Times New Roman"/>
          <w:szCs w:val="24"/>
          <w:lang w:val="en-GB"/>
        </w:rPr>
        <w:t xml:space="preserve">, where T – actual trade date, n – number of </w:t>
      </w:r>
      <w:r w:rsidR="0013380F" w:rsidRPr="00E009F1">
        <w:rPr>
          <w:rFonts w:ascii="Times New Roman" w:hAnsi="Times New Roman"/>
          <w:szCs w:val="24"/>
          <w:lang w:val="en-GB"/>
        </w:rPr>
        <w:t>settlement day</w:t>
      </w:r>
      <w:r w:rsidRPr="00E009F1">
        <w:rPr>
          <w:rFonts w:ascii="Times New Roman" w:hAnsi="Times New Roman"/>
          <w:szCs w:val="24"/>
          <w:lang w:val="en-GB"/>
        </w:rPr>
        <w:t>s determined by the last figure in the trade’s settlement code.</w:t>
      </w:r>
    </w:p>
    <w:p w14:paraId="320A09FF" w14:textId="5E705168" w:rsidR="00194B27" w:rsidRPr="00E009F1" w:rsidRDefault="000D04C9" w:rsidP="004F5807">
      <w:pPr>
        <w:pStyle w:val="Iauiue3"/>
        <w:keepLines w:val="0"/>
        <w:numPr>
          <w:ilvl w:val="2"/>
          <w:numId w:val="6"/>
        </w:numPr>
        <w:tabs>
          <w:tab w:val="clear" w:pos="1080"/>
        </w:tabs>
        <w:spacing w:line="240" w:lineRule="auto"/>
        <w:ind w:left="2127" w:hanging="426"/>
        <w:rPr>
          <w:rFonts w:ascii="Times New Roman" w:hAnsi="Times New Roman"/>
          <w:szCs w:val="24"/>
          <w:lang w:val="en-GB"/>
        </w:rPr>
      </w:pPr>
      <w:r w:rsidRPr="00E009F1">
        <w:rPr>
          <w:rFonts w:ascii="Times New Roman" w:hAnsi="Times New Roman"/>
          <w:szCs w:val="24"/>
          <w:lang w:val="en-GB"/>
        </w:rPr>
        <w:t xml:space="preserve">Settlement code </w:t>
      </w:r>
      <w:proofErr w:type="spellStart"/>
      <w:r w:rsidRPr="00E009F1">
        <w:rPr>
          <w:rFonts w:ascii="Times New Roman" w:hAnsi="Times New Roman"/>
          <w:szCs w:val="24"/>
          <w:lang w:val="en-GB"/>
        </w:rPr>
        <w:t>Ym</w:t>
      </w:r>
      <w:proofErr w:type="spellEnd"/>
      <w:r w:rsidRPr="00E009F1">
        <w:rPr>
          <w:rFonts w:ascii="Times New Roman" w:hAnsi="Times New Roman"/>
          <w:szCs w:val="24"/>
          <w:lang w:val="en-GB"/>
        </w:rPr>
        <w:t xml:space="preserve">/Yn </w:t>
      </w:r>
      <w:r w:rsidR="00677E03" w:rsidRPr="00E009F1">
        <w:rPr>
          <w:rFonts w:ascii="Times New Roman" w:hAnsi="Times New Roman"/>
          <w:szCs w:val="24"/>
          <w:lang w:val="en-GB"/>
        </w:rPr>
        <w:t>–</w:t>
      </w:r>
      <w:r w:rsidRPr="00E009F1">
        <w:rPr>
          <w:rFonts w:ascii="Times New Roman" w:hAnsi="Times New Roman"/>
          <w:szCs w:val="24"/>
          <w:lang w:val="en-GB"/>
        </w:rPr>
        <w:t xml:space="preserve"> </w:t>
      </w:r>
      <w:r w:rsidR="004425BF" w:rsidRPr="00E009F1">
        <w:rPr>
          <w:rFonts w:ascii="Times New Roman" w:hAnsi="Times New Roman"/>
          <w:szCs w:val="24"/>
          <w:lang w:val="en-GB"/>
        </w:rPr>
        <w:t xml:space="preserve">a settlement code used at execution of a deposit agreement, as well as </w:t>
      </w:r>
      <w:r w:rsidRPr="00E009F1">
        <w:rPr>
          <w:rFonts w:ascii="Times New Roman" w:hAnsi="Times New Roman"/>
          <w:szCs w:val="24"/>
          <w:lang w:val="en-GB"/>
        </w:rPr>
        <w:t>to make T+ trades which shall be settled with the Clearing Organi</w:t>
      </w:r>
      <w:r w:rsidR="006A04E8" w:rsidRPr="00E009F1">
        <w:rPr>
          <w:rFonts w:ascii="Times New Roman" w:hAnsi="Times New Roman"/>
          <w:szCs w:val="24"/>
          <w:lang w:val="en-GB"/>
        </w:rPr>
        <w:t>s</w:t>
      </w:r>
      <w:r w:rsidRPr="00E009F1">
        <w:rPr>
          <w:rFonts w:ascii="Times New Roman" w:hAnsi="Times New Roman"/>
          <w:szCs w:val="24"/>
          <w:lang w:val="en-GB"/>
        </w:rPr>
        <w:t>ation at a time established by such organi</w:t>
      </w:r>
      <w:r w:rsidR="006A04E8" w:rsidRPr="00E009F1">
        <w:rPr>
          <w:rFonts w:ascii="Times New Roman" w:hAnsi="Times New Roman"/>
          <w:szCs w:val="24"/>
          <w:lang w:val="en-GB"/>
        </w:rPr>
        <w:t>s</w:t>
      </w:r>
      <w:r w:rsidRPr="00E009F1">
        <w:rPr>
          <w:rFonts w:ascii="Times New Roman" w:hAnsi="Times New Roman"/>
          <w:szCs w:val="24"/>
          <w:lang w:val="en-GB"/>
        </w:rPr>
        <w:t>ation</w:t>
      </w:r>
      <w:r w:rsidR="00365237" w:rsidRPr="00E009F1">
        <w:rPr>
          <w:rFonts w:ascii="Times New Roman" w:hAnsi="Times New Roman"/>
          <w:szCs w:val="24"/>
          <w:lang w:val="en-GB"/>
        </w:rPr>
        <w:t>. This code provides for</w:t>
      </w:r>
      <w:r w:rsidRPr="00E009F1">
        <w:rPr>
          <w:rFonts w:ascii="Times New Roman" w:hAnsi="Times New Roman"/>
          <w:szCs w:val="24"/>
          <w:lang w:val="en-GB"/>
        </w:rPr>
        <w:t xml:space="preserve"> the Collateral Control Procedure</w:t>
      </w:r>
      <w:r w:rsidR="00365237" w:rsidRPr="00E009F1">
        <w:rPr>
          <w:rFonts w:ascii="Times New Roman" w:hAnsi="Times New Roman"/>
          <w:szCs w:val="24"/>
          <w:lang w:val="en-GB"/>
        </w:rPr>
        <w:t xml:space="preserve"> to be carried out</w:t>
      </w:r>
      <w:r w:rsidRPr="00E009F1">
        <w:rPr>
          <w:rFonts w:ascii="Times New Roman" w:hAnsi="Times New Roman"/>
          <w:szCs w:val="24"/>
          <w:lang w:val="en-GB"/>
        </w:rPr>
        <w:t xml:space="preserve"> at order entry. The </w:t>
      </w:r>
      <w:r w:rsidR="00B87DC5" w:rsidRPr="00E009F1">
        <w:rPr>
          <w:rFonts w:ascii="Times New Roman" w:hAnsi="Times New Roman"/>
          <w:szCs w:val="24"/>
          <w:lang w:val="en-GB"/>
        </w:rPr>
        <w:t>S</w:t>
      </w:r>
      <w:r w:rsidRPr="00E009F1">
        <w:rPr>
          <w:rFonts w:ascii="Times New Roman" w:hAnsi="Times New Roman"/>
          <w:szCs w:val="24"/>
          <w:lang w:val="en-GB"/>
        </w:rPr>
        <w:t xml:space="preserve">ettlement </w:t>
      </w:r>
      <w:r w:rsidR="00B87DC5" w:rsidRPr="00E009F1">
        <w:rPr>
          <w:rFonts w:ascii="Times New Roman" w:hAnsi="Times New Roman"/>
          <w:szCs w:val="24"/>
          <w:lang w:val="en-GB"/>
        </w:rPr>
        <w:t>D</w:t>
      </w:r>
      <w:r w:rsidRPr="00E009F1">
        <w:rPr>
          <w:rFonts w:ascii="Times New Roman" w:hAnsi="Times New Roman"/>
          <w:szCs w:val="24"/>
          <w:lang w:val="en-GB"/>
        </w:rPr>
        <w:t>ate of the first part of a</w:t>
      </w:r>
      <w:r w:rsidR="00543C4E" w:rsidRPr="00E009F1">
        <w:rPr>
          <w:rFonts w:ascii="Times New Roman" w:hAnsi="Times New Roman"/>
          <w:szCs w:val="24"/>
          <w:lang w:val="en-GB"/>
        </w:rPr>
        <w:t xml:space="preserve"> GCC</w:t>
      </w:r>
      <w:r w:rsidRPr="00E009F1">
        <w:rPr>
          <w:rFonts w:ascii="Times New Roman" w:hAnsi="Times New Roman"/>
          <w:szCs w:val="24"/>
          <w:lang w:val="en-GB"/>
        </w:rPr>
        <w:t xml:space="preserve"> </w:t>
      </w:r>
      <w:r w:rsidR="00B44264">
        <w:rPr>
          <w:rFonts w:ascii="Times New Roman" w:hAnsi="Times New Roman"/>
          <w:szCs w:val="24"/>
          <w:lang w:val="en-GB"/>
        </w:rPr>
        <w:t>REPO</w:t>
      </w:r>
      <w:r w:rsidR="00543C4E" w:rsidRPr="00E009F1">
        <w:rPr>
          <w:rFonts w:ascii="Times New Roman" w:hAnsi="Times New Roman"/>
          <w:szCs w:val="24"/>
          <w:lang w:val="en-GB"/>
        </w:rPr>
        <w:t xml:space="preserve"> with the Central Counterparty</w:t>
      </w:r>
      <w:r w:rsidR="004425BF" w:rsidRPr="00E009F1">
        <w:rPr>
          <w:rFonts w:ascii="Times New Roman" w:hAnsi="Times New Roman"/>
          <w:szCs w:val="24"/>
          <w:lang w:val="en-GB"/>
        </w:rPr>
        <w:t>/the planned execution date of a deposit agreement</w:t>
      </w:r>
      <w:r w:rsidRPr="00E009F1">
        <w:rPr>
          <w:rFonts w:ascii="Times New Roman" w:hAnsi="Times New Roman"/>
          <w:szCs w:val="24"/>
          <w:lang w:val="en-GB"/>
        </w:rPr>
        <w:t xml:space="preserve"> is date </w:t>
      </w:r>
      <w:proofErr w:type="spellStart"/>
      <w:r w:rsidRPr="00E009F1">
        <w:rPr>
          <w:rFonts w:ascii="Times New Roman" w:hAnsi="Times New Roman"/>
          <w:szCs w:val="24"/>
          <w:lang w:val="en-GB"/>
        </w:rPr>
        <w:t>T+m</w:t>
      </w:r>
      <w:proofErr w:type="spellEnd"/>
      <w:r w:rsidRPr="00E009F1">
        <w:rPr>
          <w:rFonts w:ascii="Times New Roman" w:hAnsi="Times New Roman"/>
          <w:szCs w:val="24"/>
          <w:lang w:val="en-GB"/>
        </w:rPr>
        <w:t xml:space="preserve">, where T – the </w:t>
      </w:r>
      <w:r w:rsidR="00E91685">
        <w:rPr>
          <w:rFonts w:ascii="Times New Roman" w:hAnsi="Times New Roman"/>
          <w:szCs w:val="24"/>
          <w:lang w:val="en-GB"/>
        </w:rPr>
        <w:t>REPO</w:t>
      </w:r>
      <w:r w:rsidRPr="00E009F1">
        <w:rPr>
          <w:rFonts w:ascii="Times New Roman" w:hAnsi="Times New Roman"/>
          <w:szCs w:val="24"/>
          <w:lang w:val="en-GB"/>
        </w:rPr>
        <w:t xml:space="preserve"> date</w:t>
      </w:r>
      <w:r w:rsidR="004425BF" w:rsidRPr="00E009F1">
        <w:rPr>
          <w:rFonts w:ascii="Times New Roman" w:hAnsi="Times New Roman"/>
          <w:szCs w:val="24"/>
          <w:lang w:val="en-GB"/>
        </w:rPr>
        <w:t>/the date the Central Counterparty assumed the obligations to ensure proper conditions for</w:t>
      </w:r>
      <w:r w:rsidR="00B87DC5" w:rsidRPr="00E009F1">
        <w:rPr>
          <w:rFonts w:ascii="Times New Roman" w:hAnsi="Times New Roman"/>
          <w:szCs w:val="24"/>
          <w:lang w:val="en-GB"/>
        </w:rPr>
        <w:t xml:space="preserve"> concluding</w:t>
      </w:r>
      <w:r w:rsidR="004425BF" w:rsidRPr="00E009F1">
        <w:rPr>
          <w:rFonts w:ascii="Times New Roman" w:hAnsi="Times New Roman"/>
          <w:szCs w:val="24"/>
          <w:lang w:val="en-GB"/>
        </w:rPr>
        <w:t xml:space="preserve"> a deposit agreement</w:t>
      </w:r>
      <w:r w:rsidRPr="00E009F1">
        <w:rPr>
          <w:rFonts w:ascii="Times New Roman" w:hAnsi="Times New Roman"/>
          <w:szCs w:val="24"/>
          <w:lang w:val="en-GB"/>
        </w:rPr>
        <w:t>, m – number of settlement days which is determined by the first figure of the settlement code</w:t>
      </w:r>
      <w:r w:rsidR="00B87DC5" w:rsidRPr="00E009F1">
        <w:rPr>
          <w:rFonts w:ascii="Times New Roman" w:hAnsi="Times New Roman"/>
          <w:szCs w:val="24"/>
          <w:lang w:val="en-GB"/>
        </w:rPr>
        <w:t>.</w:t>
      </w:r>
      <w:r w:rsidRPr="00E009F1">
        <w:rPr>
          <w:rFonts w:ascii="Times New Roman" w:hAnsi="Times New Roman"/>
          <w:szCs w:val="24"/>
          <w:lang w:val="en-GB"/>
        </w:rPr>
        <w:t xml:space="preserve"> </w:t>
      </w:r>
      <w:r w:rsidR="00B87DC5" w:rsidRPr="00E009F1">
        <w:rPr>
          <w:rFonts w:ascii="Times New Roman" w:hAnsi="Times New Roman"/>
          <w:szCs w:val="24"/>
          <w:lang w:val="en-GB"/>
        </w:rPr>
        <w:t>T</w:t>
      </w:r>
      <w:r w:rsidRPr="00E009F1">
        <w:rPr>
          <w:rFonts w:ascii="Times New Roman" w:hAnsi="Times New Roman"/>
          <w:szCs w:val="24"/>
          <w:lang w:val="en-GB"/>
        </w:rPr>
        <w:t xml:space="preserve">he </w:t>
      </w:r>
      <w:r w:rsidR="00B87DC5" w:rsidRPr="00E009F1">
        <w:rPr>
          <w:rFonts w:ascii="Times New Roman" w:hAnsi="Times New Roman"/>
          <w:szCs w:val="24"/>
          <w:lang w:val="en-GB"/>
        </w:rPr>
        <w:t>S</w:t>
      </w:r>
      <w:r w:rsidRPr="00E009F1">
        <w:rPr>
          <w:rFonts w:ascii="Times New Roman" w:hAnsi="Times New Roman"/>
          <w:szCs w:val="24"/>
          <w:lang w:val="en-GB"/>
        </w:rPr>
        <w:t xml:space="preserve">ettlement </w:t>
      </w:r>
      <w:r w:rsidR="00B87DC5" w:rsidRPr="00E009F1">
        <w:rPr>
          <w:rFonts w:ascii="Times New Roman" w:hAnsi="Times New Roman"/>
          <w:szCs w:val="24"/>
          <w:lang w:val="en-GB"/>
        </w:rPr>
        <w:t>D</w:t>
      </w:r>
      <w:r w:rsidRPr="00E009F1">
        <w:rPr>
          <w:rFonts w:ascii="Times New Roman" w:hAnsi="Times New Roman"/>
          <w:szCs w:val="24"/>
          <w:lang w:val="en-GB"/>
        </w:rPr>
        <w:t xml:space="preserve">ate of the second part of </w:t>
      </w:r>
      <w:r w:rsidR="00B87DC5" w:rsidRPr="00E009F1">
        <w:rPr>
          <w:rFonts w:ascii="Times New Roman" w:hAnsi="Times New Roman"/>
          <w:szCs w:val="24"/>
          <w:lang w:val="en-GB"/>
        </w:rPr>
        <w:t>a</w:t>
      </w:r>
      <w:r w:rsidRPr="00E009F1">
        <w:rPr>
          <w:rFonts w:ascii="Times New Roman" w:hAnsi="Times New Roman"/>
          <w:szCs w:val="24"/>
          <w:lang w:val="en-GB"/>
        </w:rPr>
        <w:t xml:space="preserve"> </w:t>
      </w:r>
      <w:r w:rsidR="00543C4E" w:rsidRPr="00E009F1">
        <w:rPr>
          <w:rFonts w:ascii="Times New Roman" w:hAnsi="Times New Roman"/>
          <w:szCs w:val="24"/>
          <w:lang w:val="en-GB"/>
        </w:rPr>
        <w:t xml:space="preserve">GCC </w:t>
      </w:r>
      <w:r w:rsidR="00B44264">
        <w:rPr>
          <w:rFonts w:ascii="Times New Roman" w:hAnsi="Times New Roman"/>
          <w:szCs w:val="24"/>
          <w:lang w:val="en-GB"/>
        </w:rPr>
        <w:t>REPO</w:t>
      </w:r>
      <w:r w:rsidR="00543C4E" w:rsidRPr="00E009F1">
        <w:rPr>
          <w:rFonts w:ascii="Times New Roman" w:hAnsi="Times New Roman"/>
          <w:szCs w:val="24"/>
          <w:lang w:val="en-GB"/>
        </w:rPr>
        <w:t xml:space="preserve"> with the Central </w:t>
      </w:r>
      <w:r w:rsidR="00F649E7" w:rsidRPr="00E009F1">
        <w:rPr>
          <w:rFonts w:ascii="Times New Roman" w:hAnsi="Times New Roman"/>
          <w:szCs w:val="24"/>
          <w:lang w:val="en-GB"/>
        </w:rPr>
        <w:t>Counterparty</w:t>
      </w:r>
      <w:r w:rsidR="004425BF" w:rsidRPr="00E009F1">
        <w:rPr>
          <w:rFonts w:ascii="Times New Roman" w:hAnsi="Times New Roman"/>
          <w:szCs w:val="24"/>
          <w:lang w:val="en-GB"/>
        </w:rPr>
        <w:t>/</w:t>
      </w:r>
      <w:r w:rsidR="00C30B08" w:rsidRPr="00E009F1">
        <w:rPr>
          <w:rFonts w:ascii="Times New Roman" w:hAnsi="Times New Roman"/>
          <w:szCs w:val="24"/>
          <w:lang w:val="en-GB"/>
        </w:rPr>
        <w:t xml:space="preserve">the </w:t>
      </w:r>
      <w:r w:rsidR="004425BF" w:rsidRPr="00E009F1">
        <w:rPr>
          <w:rFonts w:ascii="Times New Roman" w:hAnsi="Times New Roman"/>
          <w:szCs w:val="24"/>
          <w:lang w:val="en-GB"/>
        </w:rPr>
        <w:t>deposit repayment date</w:t>
      </w:r>
      <w:r w:rsidRPr="00E009F1">
        <w:rPr>
          <w:rFonts w:ascii="Times New Roman" w:hAnsi="Times New Roman"/>
          <w:szCs w:val="24"/>
          <w:lang w:val="en-GB"/>
        </w:rPr>
        <w:t xml:space="preserve"> is date </w:t>
      </w:r>
      <w:proofErr w:type="spellStart"/>
      <w:r w:rsidRPr="00E009F1">
        <w:rPr>
          <w:rFonts w:ascii="Times New Roman" w:hAnsi="Times New Roman"/>
          <w:szCs w:val="24"/>
          <w:lang w:val="en-GB"/>
        </w:rPr>
        <w:t>T+n</w:t>
      </w:r>
      <w:proofErr w:type="spellEnd"/>
      <w:r w:rsidRPr="00E009F1">
        <w:rPr>
          <w:rFonts w:ascii="Times New Roman" w:hAnsi="Times New Roman"/>
          <w:szCs w:val="24"/>
          <w:lang w:val="en-GB"/>
        </w:rPr>
        <w:t xml:space="preserve">, where T – the </w:t>
      </w:r>
      <w:r w:rsidR="00E91685">
        <w:rPr>
          <w:rFonts w:ascii="Times New Roman" w:hAnsi="Times New Roman"/>
          <w:szCs w:val="24"/>
          <w:lang w:val="en-GB"/>
        </w:rPr>
        <w:t>REPO</w:t>
      </w:r>
      <w:r w:rsidRPr="00E009F1">
        <w:rPr>
          <w:rFonts w:ascii="Times New Roman" w:hAnsi="Times New Roman"/>
          <w:szCs w:val="24"/>
          <w:lang w:val="en-GB"/>
        </w:rPr>
        <w:t xml:space="preserve"> date</w:t>
      </w:r>
      <w:r w:rsidR="004425BF" w:rsidRPr="00E009F1">
        <w:rPr>
          <w:rFonts w:ascii="Times New Roman" w:hAnsi="Times New Roman"/>
          <w:szCs w:val="24"/>
          <w:lang w:val="en-GB"/>
        </w:rPr>
        <w:t>/the date the Central Counterparty assumed the obligations to ensure proper conditions for</w:t>
      </w:r>
      <w:r w:rsidR="00B87DC5" w:rsidRPr="00E009F1">
        <w:rPr>
          <w:rFonts w:ascii="Times New Roman" w:hAnsi="Times New Roman"/>
          <w:szCs w:val="24"/>
          <w:lang w:val="en-GB"/>
        </w:rPr>
        <w:t xml:space="preserve"> concluding</w:t>
      </w:r>
      <w:r w:rsidR="004425BF" w:rsidRPr="00E009F1">
        <w:rPr>
          <w:rFonts w:ascii="Times New Roman" w:hAnsi="Times New Roman"/>
          <w:szCs w:val="24"/>
          <w:lang w:val="en-GB"/>
        </w:rPr>
        <w:t xml:space="preserve"> a deposit agreement</w:t>
      </w:r>
      <w:r w:rsidRPr="00E009F1">
        <w:rPr>
          <w:rFonts w:ascii="Times New Roman" w:hAnsi="Times New Roman"/>
          <w:szCs w:val="24"/>
          <w:lang w:val="en-GB"/>
        </w:rPr>
        <w:t xml:space="preserve">, n – number of settlement days which is determined by the last figure of the settlement code (if n takes a numeric value), and the </w:t>
      </w:r>
      <w:r w:rsidR="00543C4E" w:rsidRPr="00E009F1">
        <w:rPr>
          <w:rFonts w:ascii="Times New Roman" w:hAnsi="Times New Roman"/>
          <w:szCs w:val="24"/>
          <w:lang w:val="en-GB"/>
        </w:rPr>
        <w:t xml:space="preserve">1, </w:t>
      </w:r>
      <w:r w:rsidRPr="00E009F1">
        <w:rPr>
          <w:rFonts w:ascii="Times New Roman" w:hAnsi="Times New Roman"/>
          <w:szCs w:val="24"/>
          <w:lang w:val="en-GB"/>
        </w:rPr>
        <w:t>7</w:t>
      </w:r>
      <w:r w:rsidR="007358CC" w:rsidRPr="00E009F1">
        <w:rPr>
          <w:rFonts w:ascii="Times New Roman" w:hAnsi="Times New Roman"/>
          <w:szCs w:val="24"/>
          <w:lang w:val="en-GB"/>
        </w:rPr>
        <w:t xml:space="preserve">, </w:t>
      </w:r>
      <w:r w:rsidR="00194B27" w:rsidRPr="00E009F1">
        <w:rPr>
          <w:rFonts w:ascii="Times New Roman" w:hAnsi="Times New Roman"/>
          <w:szCs w:val="24"/>
          <w:lang w:val="en-GB"/>
        </w:rPr>
        <w:t>14</w:t>
      </w:r>
      <w:r w:rsidR="007358CC" w:rsidRPr="00E009F1">
        <w:rPr>
          <w:rFonts w:ascii="Times New Roman" w:hAnsi="Times New Roman"/>
          <w:szCs w:val="24"/>
          <w:lang w:val="en-GB"/>
        </w:rPr>
        <w:t xml:space="preserve"> or 35</w:t>
      </w:r>
      <w:r w:rsidR="00194B27" w:rsidRPr="00E009F1">
        <w:rPr>
          <w:rFonts w:ascii="Times New Roman" w:hAnsi="Times New Roman"/>
          <w:szCs w:val="24"/>
          <w:lang w:val="en-GB"/>
        </w:rPr>
        <w:t xml:space="preserve"> calendar days, or 1, 2</w:t>
      </w:r>
      <w:r w:rsidR="00DD0FF4" w:rsidRPr="00E009F1">
        <w:rPr>
          <w:rFonts w:ascii="Times New Roman" w:hAnsi="Times New Roman"/>
          <w:szCs w:val="24"/>
          <w:lang w:val="en-GB"/>
        </w:rPr>
        <w:t>, 3, 6</w:t>
      </w:r>
      <w:r w:rsidR="007B4C26" w:rsidRPr="00E009F1">
        <w:rPr>
          <w:rFonts w:ascii="Times New Roman" w:hAnsi="Times New Roman"/>
          <w:szCs w:val="24"/>
          <w:lang w:val="en-GB"/>
        </w:rPr>
        <w:t>,</w:t>
      </w:r>
      <w:r w:rsidR="00B87DC5" w:rsidRPr="00E009F1">
        <w:rPr>
          <w:rFonts w:ascii="Times New Roman" w:hAnsi="Times New Roman"/>
          <w:szCs w:val="24"/>
          <w:lang w:val="en-GB"/>
        </w:rPr>
        <w:t xml:space="preserve"> </w:t>
      </w:r>
      <w:r w:rsidR="00543C4E" w:rsidRPr="00E009F1">
        <w:rPr>
          <w:rFonts w:ascii="Times New Roman" w:hAnsi="Times New Roman"/>
          <w:szCs w:val="24"/>
          <w:lang w:val="en-GB"/>
        </w:rPr>
        <w:t xml:space="preserve">9, </w:t>
      </w:r>
      <w:r w:rsidR="00DD0FF4" w:rsidRPr="00E009F1">
        <w:rPr>
          <w:rFonts w:ascii="Times New Roman" w:hAnsi="Times New Roman"/>
          <w:szCs w:val="24"/>
          <w:lang w:val="en-GB"/>
        </w:rPr>
        <w:t>12</w:t>
      </w:r>
      <w:r w:rsidR="007B4C26" w:rsidRPr="00E009F1">
        <w:rPr>
          <w:rFonts w:ascii="Times New Roman" w:hAnsi="Times New Roman"/>
          <w:szCs w:val="24"/>
          <w:lang w:val="en-GB"/>
        </w:rPr>
        <w:t>, 18, 24, 30 and 36 months</w:t>
      </w:r>
      <w:r w:rsidR="00194B27" w:rsidRPr="00E009F1">
        <w:rPr>
          <w:rFonts w:ascii="Times New Roman" w:hAnsi="Times New Roman"/>
          <w:szCs w:val="24"/>
          <w:lang w:val="en-GB"/>
        </w:rPr>
        <w:t xml:space="preserve"> from the </w:t>
      </w:r>
      <w:r w:rsidR="00E91685">
        <w:rPr>
          <w:rFonts w:ascii="Times New Roman" w:hAnsi="Times New Roman"/>
          <w:szCs w:val="24"/>
          <w:lang w:val="en-GB"/>
        </w:rPr>
        <w:t>REPO</w:t>
      </w:r>
      <w:r w:rsidR="00194B27" w:rsidRPr="00E009F1">
        <w:rPr>
          <w:rFonts w:ascii="Times New Roman" w:hAnsi="Times New Roman"/>
          <w:szCs w:val="24"/>
          <w:lang w:val="en-GB"/>
        </w:rPr>
        <w:t xml:space="preserve"> date</w:t>
      </w:r>
      <w:r w:rsidR="004425BF" w:rsidRPr="00E009F1">
        <w:rPr>
          <w:rFonts w:ascii="Times New Roman" w:hAnsi="Times New Roman"/>
          <w:szCs w:val="24"/>
          <w:lang w:val="en-GB"/>
        </w:rPr>
        <w:t>/the date the Central Counterparty assumed the obligations to ensure proper conditions for</w:t>
      </w:r>
      <w:r w:rsidR="00B87DC5" w:rsidRPr="00E009F1">
        <w:rPr>
          <w:rFonts w:ascii="Times New Roman" w:hAnsi="Times New Roman"/>
          <w:szCs w:val="24"/>
          <w:lang w:val="en-GB"/>
        </w:rPr>
        <w:t xml:space="preserve"> concluding</w:t>
      </w:r>
      <w:r w:rsidR="004425BF" w:rsidRPr="00E009F1">
        <w:rPr>
          <w:rFonts w:ascii="Times New Roman" w:hAnsi="Times New Roman"/>
          <w:szCs w:val="24"/>
          <w:lang w:val="en-GB"/>
        </w:rPr>
        <w:t xml:space="preserve"> a deposit agreement</w:t>
      </w:r>
      <w:r w:rsidR="00194B27" w:rsidRPr="00E009F1">
        <w:rPr>
          <w:rFonts w:ascii="Times New Roman" w:hAnsi="Times New Roman"/>
          <w:szCs w:val="24"/>
          <w:lang w:val="en-GB"/>
        </w:rPr>
        <w:t xml:space="preserve"> for n taking the value of</w:t>
      </w:r>
      <w:r w:rsidR="00543C4E" w:rsidRPr="00E009F1">
        <w:rPr>
          <w:rFonts w:ascii="Times New Roman" w:hAnsi="Times New Roman"/>
          <w:szCs w:val="24"/>
          <w:lang w:val="en-GB"/>
        </w:rPr>
        <w:t xml:space="preserve"> 1D,</w:t>
      </w:r>
      <w:r w:rsidR="00194B27" w:rsidRPr="00E009F1">
        <w:rPr>
          <w:rFonts w:ascii="Times New Roman" w:hAnsi="Times New Roman"/>
          <w:szCs w:val="24"/>
          <w:lang w:val="en-GB"/>
        </w:rPr>
        <w:t xml:space="preserve"> 1W</w:t>
      </w:r>
      <w:r w:rsidR="00833EF8" w:rsidRPr="00E009F1">
        <w:rPr>
          <w:rFonts w:ascii="Times New Roman" w:hAnsi="Times New Roman"/>
          <w:szCs w:val="24"/>
          <w:lang w:val="en-GB"/>
        </w:rPr>
        <w:t>,</w:t>
      </w:r>
      <w:r w:rsidR="00194B27" w:rsidRPr="00E009F1">
        <w:rPr>
          <w:rFonts w:ascii="Times New Roman" w:hAnsi="Times New Roman"/>
          <w:szCs w:val="24"/>
          <w:lang w:val="en-GB"/>
        </w:rPr>
        <w:t xml:space="preserve"> 2W, </w:t>
      </w:r>
      <w:r w:rsidR="00833EF8" w:rsidRPr="00E009F1">
        <w:rPr>
          <w:rFonts w:ascii="Times New Roman" w:hAnsi="Times New Roman"/>
          <w:szCs w:val="24"/>
          <w:lang w:val="en-GB"/>
        </w:rPr>
        <w:t xml:space="preserve">5W, </w:t>
      </w:r>
      <w:r w:rsidR="00194B27" w:rsidRPr="00E009F1">
        <w:rPr>
          <w:rFonts w:ascii="Times New Roman" w:hAnsi="Times New Roman"/>
          <w:szCs w:val="24"/>
          <w:lang w:val="en-GB"/>
        </w:rPr>
        <w:t>1M, 2M</w:t>
      </w:r>
      <w:r w:rsidR="00DD0FF4" w:rsidRPr="00E009F1">
        <w:rPr>
          <w:rFonts w:ascii="Times New Roman" w:hAnsi="Times New Roman"/>
          <w:szCs w:val="24"/>
          <w:lang w:val="en-GB"/>
        </w:rPr>
        <w:t>,</w:t>
      </w:r>
      <w:r w:rsidR="00B87DC5" w:rsidRPr="00E009F1">
        <w:rPr>
          <w:rFonts w:ascii="Times New Roman" w:hAnsi="Times New Roman"/>
          <w:szCs w:val="24"/>
          <w:lang w:val="en-GB"/>
        </w:rPr>
        <w:t xml:space="preserve"> </w:t>
      </w:r>
      <w:r w:rsidR="00194B27" w:rsidRPr="00E009F1">
        <w:rPr>
          <w:rFonts w:ascii="Times New Roman" w:hAnsi="Times New Roman"/>
          <w:szCs w:val="24"/>
          <w:lang w:val="en-GB"/>
        </w:rPr>
        <w:t>3M,</w:t>
      </w:r>
      <w:r w:rsidR="00DD0FF4" w:rsidRPr="00E009F1">
        <w:rPr>
          <w:rFonts w:ascii="Times New Roman" w:hAnsi="Times New Roman"/>
          <w:szCs w:val="24"/>
          <w:lang w:val="en-GB"/>
        </w:rPr>
        <w:t xml:space="preserve"> 6M</w:t>
      </w:r>
      <w:r w:rsidR="007B4C26" w:rsidRPr="00E009F1">
        <w:rPr>
          <w:rFonts w:ascii="Times New Roman" w:hAnsi="Times New Roman"/>
          <w:szCs w:val="24"/>
          <w:lang w:val="en-GB"/>
        </w:rPr>
        <w:t>,</w:t>
      </w:r>
      <w:r w:rsidR="00B87DC5" w:rsidRPr="00E009F1">
        <w:rPr>
          <w:rFonts w:ascii="Times New Roman" w:hAnsi="Times New Roman"/>
          <w:szCs w:val="24"/>
          <w:lang w:val="en-GB"/>
        </w:rPr>
        <w:t xml:space="preserve"> </w:t>
      </w:r>
      <w:r w:rsidR="00543C4E" w:rsidRPr="00E009F1">
        <w:rPr>
          <w:rFonts w:ascii="Times New Roman" w:hAnsi="Times New Roman"/>
          <w:szCs w:val="24"/>
          <w:lang w:val="en-GB"/>
        </w:rPr>
        <w:t xml:space="preserve">9M, </w:t>
      </w:r>
      <w:r w:rsidR="00DD0FF4" w:rsidRPr="00E009F1">
        <w:rPr>
          <w:rFonts w:ascii="Times New Roman" w:hAnsi="Times New Roman"/>
          <w:szCs w:val="24"/>
          <w:lang w:val="en-GB"/>
        </w:rPr>
        <w:t>12M</w:t>
      </w:r>
      <w:r w:rsidR="007B4C26" w:rsidRPr="00E009F1">
        <w:rPr>
          <w:rFonts w:ascii="Times New Roman" w:hAnsi="Times New Roman"/>
          <w:szCs w:val="24"/>
          <w:lang w:val="en-GB"/>
        </w:rPr>
        <w:t>, 18M, 24M, 30M, and 36M</w:t>
      </w:r>
      <w:r w:rsidR="00194B27" w:rsidRPr="00E009F1">
        <w:rPr>
          <w:rFonts w:ascii="Times New Roman" w:hAnsi="Times New Roman"/>
          <w:szCs w:val="24"/>
          <w:lang w:val="en-GB"/>
        </w:rPr>
        <w:t xml:space="preserve"> respectively.</w:t>
      </w:r>
      <w:r w:rsidR="00374D3E">
        <w:rPr>
          <w:rFonts w:ascii="Times New Roman" w:hAnsi="Times New Roman"/>
          <w:szCs w:val="24"/>
          <w:lang w:val="en-GB"/>
        </w:rPr>
        <w:t xml:space="preserve"> For </w:t>
      </w:r>
      <w:r w:rsidR="00D332BB">
        <w:rPr>
          <w:rFonts w:ascii="Times New Roman" w:hAnsi="Times New Roman"/>
          <w:szCs w:val="24"/>
          <w:lang w:val="en-GB"/>
        </w:rPr>
        <w:t>Open</w:t>
      </w:r>
      <w:r w:rsidR="00374D3E">
        <w:rPr>
          <w:rFonts w:ascii="Times New Roman" w:hAnsi="Times New Roman"/>
          <w:szCs w:val="24"/>
          <w:lang w:val="en-GB"/>
        </w:rPr>
        <w:t xml:space="preserve"> </w:t>
      </w:r>
      <w:r w:rsidR="00B44264">
        <w:rPr>
          <w:rFonts w:ascii="Times New Roman" w:hAnsi="Times New Roman"/>
          <w:szCs w:val="24"/>
          <w:lang w:val="en-GB"/>
        </w:rPr>
        <w:t>REPO</w:t>
      </w:r>
      <w:r w:rsidR="00374D3E">
        <w:rPr>
          <w:rFonts w:ascii="Times New Roman" w:hAnsi="Times New Roman"/>
          <w:szCs w:val="24"/>
          <w:lang w:val="en-GB"/>
        </w:rPr>
        <w:t>s n equals OD</w:t>
      </w:r>
      <w:r w:rsidR="00F833F0">
        <w:rPr>
          <w:rFonts w:ascii="Times New Roman" w:hAnsi="Times New Roman"/>
          <w:szCs w:val="24"/>
          <w:lang w:val="en-GB"/>
        </w:rPr>
        <w:t xml:space="preserve">N, where N is a </w:t>
      </w:r>
      <w:r w:rsidR="00F833F0" w:rsidRPr="00F833F0">
        <w:rPr>
          <w:rFonts w:ascii="Times New Roman" w:hAnsi="Times New Roman"/>
          <w:szCs w:val="24"/>
          <w:lang w:val="en-GB"/>
        </w:rPr>
        <w:t>maximum possible term of an Open</w:t>
      </w:r>
      <w:r w:rsidR="00F833F0">
        <w:rPr>
          <w:rFonts w:ascii="Times New Roman" w:hAnsi="Times New Roman"/>
          <w:szCs w:val="24"/>
          <w:lang w:val="en-GB"/>
        </w:rPr>
        <w:t xml:space="preserve"> </w:t>
      </w:r>
      <w:r w:rsidR="00E91685">
        <w:rPr>
          <w:rFonts w:ascii="Times New Roman" w:hAnsi="Times New Roman"/>
          <w:szCs w:val="24"/>
          <w:lang w:val="en-GB"/>
        </w:rPr>
        <w:t>REPO</w:t>
      </w:r>
      <w:r w:rsidR="00F833F0" w:rsidRPr="00F833F0">
        <w:rPr>
          <w:rFonts w:ascii="Times New Roman" w:hAnsi="Times New Roman"/>
          <w:szCs w:val="24"/>
          <w:lang w:val="en-GB"/>
        </w:rPr>
        <w:t xml:space="preserve"> in calendar </w:t>
      </w:r>
      <w:r w:rsidR="00F833F0" w:rsidRPr="00F833F0">
        <w:rPr>
          <w:rFonts w:ascii="Times New Roman" w:hAnsi="Times New Roman"/>
          <w:szCs w:val="24"/>
          <w:lang w:val="en-GB"/>
        </w:rPr>
        <w:lastRenderedPageBreak/>
        <w:t>days</w:t>
      </w:r>
      <w:r w:rsidR="00374D3E">
        <w:rPr>
          <w:rFonts w:ascii="Times New Roman" w:hAnsi="Times New Roman"/>
          <w:szCs w:val="24"/>
          <w:lang w:val="en-GB"/>
        </w:rPr>
        <w:t>.</w:t>
      </w:r>
    </w:p>
    <w:p w14:paraId="5C53FB7D" w14:textId="77777777" w:rsidR="00F833F0" w:rsidRDefault="00F833F0" w:rsidP="000C09AA">
      <w:pPr>
        <w:pStyle w:val="Iauiue3"/>
        <w:keepLines w:val="0"/>
        <w:spacing w:line="240" w:lineRule="auto"/>
        <w:ind w:left="2127" w:firstLine="0"/>
        <w:rPr>
          <w:rFonts w:ascii="Times New Roman" w:hAnsi="Times New Roman"/>
          <w:szCs w:val="24"/>
          <w:lang w:val="en-GB"/>
        </w:rPr>
      </w:pPr>
    </w:p>
    <w:p w14:paraId="5E07B5F7" w14:textId="4EC997AD" w:rsidR="00F833F0" w:rsidRPr="00E009F1" w:rsidRDefault="00851037" w:rsidP="00F833F0">
      <w:pPr>
        <w:pStyle w:val="Iauiue3"/>
        <w:keepLines w:val="0"/>
        <w:numPr>
          <w:ilvl w:val="2"/>
          <w:numId w:val="6"/>
        </w:numPr>
        <w:tabs>
          <w:tab w:val="clear" w:pos="1080"/>
        </w:tabs>
        <w:spacing w:line="240" w:lineRule="auto"/>
        <w:ind w:left="2127" w:hanging="426"/>
        <w:rPr>
          <w:rFonts w:ascii="Times New Roman" w:hAnsi="Times New Roman"/>
          <w:szCs w:val="24"/>
          <w:lang w:val="en-GB"/>
        </w:rPr>
      </w:pPr>
      <w:r w:rsidRPr="00E009F1">
        <w:rPr>
          <w:rFonts w:ascii="Times New Roman" w:hAnsi="Times New Roman"/>
          <w:szCs w:val="24"/>
          <w:lang w:val="en-GB"/>
        </w:rPr>
        <w:t xml:space="preserve">The Settlement Date of the first part of a </w:t>
      </w:r>
      <w:r w:rsidR="00E91685">
        <w:rPr>
          <w:rFonts w:ascii="Times New Roman" w:hAnsi="Times New Roman"/>
          <w:szCs w:val="24"/>
          <w:lang w:val="en-GB"/>
        </w:rPr>
        <w:t>REPO</w:t>
      </w:r>
      <w:r w:rsidRPr="00E009F1">
        <w:rPr>
          <w:rFonts w:ascii="Times New Roman" w:hAnsi="Times New Roman"/>
          <w:szCs w:val="24"/>
          <w:lang w:val="en-GB"/>
        </w:rPr>
        <w:t xml:space="preserve"> with the Central Counterparty (except for GCC </w:t>
      </w:r>
      <w:r w:rsidR="00B44264">
        <w:rPr>
          <w:rFonts w:ascii="Times New Roman" w:hAnsi="Times New Roman"/>
          <w:szCs w:val="24"/>
          <w:lang w:val="en-GB"/>
        </w:rPr>
        <w:t>REPO</w:t>
      </w:r>
      <w:r w:rsidRPr="00E009F1">
        <w:rPr>
          <w:rFonts w:ascii="Times New Roman" w:hAnsi="Times New Roman"/>
          <w:szCs w:val="24"/>
          <w:lang w:val="en-GB"/>
        </w:rPr>
        <w:t>)</w:t>
      </w:r>
      <w:r w:rsidR="00C27FF3" w:rsidRPr="00E009F1">
        <w:rPr>
          <w:rFonts w:ascii="Times New Roman" w:hAnsi="Times New Roman"/>
          <w:szCs w:val="24"/>
          <w:lang w:val="en-GB"/>
        </w:rPr>
        <w:t xml:space="preserve"> shall be </w:t>
      </w:r>
      <w:proofErr w:type="spellStart"/>
      <w:r w:rsidR="00B53CE5" w:rsidRPr="00E009F1">
        <w:rPr>
          <w:rFonts w:ascii="Times New Roman" w:hAnsi="Times New Roman"/>
          <w:szCs w:val="24"/>
          <w:lang w:val="en-GB"/>
        </w:rPr>
        <w:t>Т+m</w:t>
      </w:r>
      <w:proofErr w:type="spellEnd"/>
      <w:r w:rsidR="00B53CE5" w:rsidRPr="00E009F1">
        <w:rPr>
          <w:rFonts w:ascii="Times New Roman" w:hAnsi="Times New Roman"/>
          <w:szCs w:val="24"/>
          <w:lang w:val="en-GB"/>
        </w:rPr>
        <w:t xml:space="preserve">, </w:t>
      </w:r>
      <w:r w:rsidR="00C27FF3" w:rsidRPr="00E009F1">
        <w:rPr>
          <w:rFonts w:ascii="Times New Roman" w:hAnsi="Times New Roman"/>
          <w:szCs w:val="24"/>
          <w:lang w:val="en-GB"/>
        </w:rPr>
        <w:t>where</w:t>
      </w:r>
      <w:r w:rsidR="00B53CE5" w:rsidRPr="00E009F1">
        <w:rPr>
          <w:rFonts w:ascii="Times New Roman" w:hAnsi="Times New Roman"/>
          <w:szCs w:val="24"/>
          <w:lang w:val="en-GB"/>
        </w:rPr>
        <w:t xml:space="preserve"> Т - </w:t>
      </w:r>
      <w:r w:rsidR="00C27FF3" w:rsidRPr="00E009F1">
        <w:rPr>
          <w:rFonts w:ascii="Times New Roman" w:hAnsi="Times New Roman"/>
          <w:szCs w:val="24"/>
          <w:lang w:val="en-GB"/>
        </w:rPr>
        <w:t xml:space="preserve">the </w:t>
      </w:r>
      <w:r w:rsidR="00E91685">
        <w:rPr>
          <w:rFonts w:ascii="Times New Roman" w:hAnsi="Times New Roman"/>
          <w:szCs w:val="24"/>
          <w:lang w:val="en-GB"/>
        </w:rPr>
        <w:t>REPO</w:t>
      </w:r>
      <w:r w:rsidR="00C27FF3" w:rsidRPr="00E009F1">
        <w:rPr>
          <w:rFonts w:ascii="Times New Roman" w:hAnsi="Times New Roman"/>
          <w:szCs w:val="24"/>
          <w:lang w:val="en-GB"/>
        </w:rPr>
        <w:t xml:space="preserve"> date</w:t>
      </w:r>
      <w:r w:rsidR="00B53CE5" w:rsidRPr="00E009F1">
        <w:rPr>
          <w:rFonts w:ascii="Times New Roman" w:hAnsi="Times New Roman"/>
          <w:szCs w:val="24"/>
          <w:lang w:val="en-GB"/>
        </w:rPr>
        <w:t xml:space="preserve">, m – </w:t>
      </w:r>
      <w:r w:rsidR="00C27FF3" w:rsidRPr="00E009F1">
        <w:rPr>
          <w:rFonts w:ascii="Times New Roman" w:hAnsi="Times New Roman"/>
          <w:szCs w:val="24"/>
          <w:lang w:val="en-GB"/>
        </w:rPr>
        <w:t>number of settlement days which is determined by the first figure of the settlement code</w:t>
      </w:r>
      <w:r w:rsidR="00B53CE5" w:rsidRPr="00E009F1">
        <w:rPr>
          <w:rFonts w:ascii="Times New Roman" w:hAnsi="Times New Roman"/>
          <w:szCs w:val="24"/>
          <w:lang w:val="en-GB"/>
        </w:rPr>
        <w:t>,</w:t>
      </w:r>
      <w:r w:rsidR="00C27FF3" w:rsidRPr="00E009F1">
        <w:rPr>
          <w:rFonts w:ascii="Times New Roman" w:hAnsi="Times New Roman"/>
          <w:szCs w:val="24"/>
          <w:lang w:val="en-GB"/>
        </w:rPr>
        <w:t xml:space="preserve"> and </w:t>
      </w:r>
      <w:r w:rsidR="00AC1006" w:rsidRPr="00E009F1">
        <w:rPr>
          <w:rFonts w:ascii="Times New Roman" w:hAnsi="Times New Roman"/>
          <w:szCs w:val="24"/>
          <w:lang w:val="en-GB"/>
        </w:rPr>
        <w:t xml:space="preserve">the Settlement Date of the second part of a </w:t>
      </w:r>
      <w:r w:rsidR="00E91685">
        <w:rPr>
          <w:rFonts w:ascii="Times New Roman" w:hAnsi="Times New Roman"/>
          <w:szCs w:val="24"/>
          <w:lang w:val="en-GB"/>
        </w:rPr>
        <w:t>REPO</w:t>
      </w:r>
      <w:r w:rsidR="00AC1006" w:rsidRPr="00E009F1">
        <w:rPr>
          <w:rFonts w:ascii="Times New Roman" w:hAnsi="Times New Roman"/>
          <w:szCs w:val="24"/>
          <w:lang w:val="en-GB"/>
        </w:rPr>
        <w:t xml:space="preserve"> with the Central Counterparty (except for GCC </w:t>
      </w:r>
      <w:r w:rsidR="00B44264">
        <w:rPr>
          <w:rFonts w:ascii="Times New Roman" w:hAnsi="Times New Roman"/>
          <w:szCs w:val="24"/>
          <w:lang w:val="en-GB"/>
        </w:rPr>
        <w:t>REPO</w:t>
      </w:r>
      <w:r w:rsidR="00AC1006" w:rsidRPr="00E009F1">
        <w:rPr>
          <w:rFonts w:ascii="Times New Roman" w:hAnsi="Times New Roman"/>
          <w:szCs w:val="24"/>
          <w:lang w:val="en-GB"/>
        </w:rPr>
        <w:t>)</w:t>
      </w:r>
      <w:r w:rsidR="00B53CE5" w:rsidRPr="00E009F1">
        <w:rPr>
          <w:rFonts w:ascii="Times New Roman" w:hAnsi="Times New Roman"/>
          <w:szCs w:val="24"/>
          <w:lang w:val="en-GB"/>
        </w:rPr>
        <w:t xml:space="preserve"> </w:t>
      </w:r>
      <w:r w:rsidR="00AC1006" w:rsidRPr="00E009F1">
        <w:rPr>
          <w:rFonts w:ascii="Times New Roman" w:hAnsi="Times New Roman"/>
          <w:szCs w:val="24"/>
          <w:lang w:val="en-GB"/>
        </w:rPr>
        <w:t xml:space="preserve">is </w:t>
      </w:r>
      <w:r w:rsidR="00B53CE5" w:rsidRPr="00E009F1">
        <w:rPr>
          <w:rFonts w:ascii="Times New Roman" w:hAnsi="Times New Roman"/>
          <w:szCs w:val="24"/>
          <w:lang w:val="en-GB"/>
        </w:rPr>
        <w:t xml:space="preserve"> </w:t>
      </w:r>
      <w:proofErr w:type="spellStart"/>
      <w:r w:rsidR="00B53CE5" w:rsidRPr="00E009F1">
        <w:rPr>
          <w:rFonts w:ascii="Times New Roman" w:hAnsi="Times New Roman"/>
          <w:szCs w:val="24"/>
          <w:lang w:val="en-GB"/>
        </w:rPr>
        <w:t>Т+n</w:t>
      </w:r>
      <w:proofErr w:type="spellEnd"/>
      <w:r w:rsidR="00B53CE5" w:rsidRPr="00E009F1">
        <w:rPr>
          <w:rFonts w:ascii="Times New Roman" w:hAnsi="Times New Roman"/>
          <w:szCs w:val="24"/>
          <w:lang w:val="en-GB"/>
        </w:rPr>
        <w:t xml:space="preserve">, </w:t>
      </w:r>
      <w:r w:rsidR="00AC1006" w:rsidRPr="00E009F1">
        <w:rPr>
          <w:rFonts w:ascii="Times New Roman" w:hAnsi="Times New Roman"/>
          <w:szCs w:val="24"/>
          <w:lang w:val="en-GB"/>
        </w:rPr>
        <w:t>where</w:t>
      </w:r>
      <w:r w:rsidR="00B53CE5" w:rsidRPr="00E009F1">
        <w:rPr>
          <w:rFonts w:ascii="Times New Roman" w:hAnsi="Times New Roman"/>
          <w:szCs w:val="24"/>
          <w:lang w:val="en-GB"/>
        </w:rPr>
        <w:t xml:space="preserve"> Т - </w:t>
      </w:r>
      <w:r w:rsidR="00AC1006" w:rsidRPr="00E009F1">
        <w:rPr>
          <w:rFonts w:ascii="Times New Roman" w:hAnsi="Times New Roman"/>
          <w:szCs w:val="24"/>
          <w:lang w:val="en-GB"/>
        </w:rPr>
        <w:t xml:space="preserve">the </w:t>
      </w:r>
      <w:r w:rsidR="00E91685">
        <w:rPr>
          <w:rFonts w:ascii="Times New Roman" w:hAnsi="Times New Roman"/>
          <w:szCs w:val="24"/>
          <w:lang w:val="en-GB"/>
        </w:rPr>
        <w:t>REPO</w:t>
      </w:r>
      <w:r w:rsidR="00AC1006" w:rsidRPr="00E009F1">
        <w:rPr>
          <w:rFonts w:ascii="Times New Roman" w:hAnsi="Times New Roman"/>
          <w:szCs w:val="24"/>
          <w:lang w:val="en-GB"/>
        </w:rPr>
        <w:t xml:space="preserve"> date</w:t>
      </w:r>
      <w:r w:rsidR="00B53CE5" w:rsidRPr="00E009F1">
        <w:rPr>
          <w:rFonts w:ascii="Times New Roman" w:hAnsi="Times New Roman"/>
          <w:szCs w:val="24"/>
          <w:lang w:val="en-GB"/>
        </w:rPr>
        <w:t xml:space="preserve">, </w:t>
      </w:r>
      <w:r w:rsidR="00AC1006" w:rsidRPr="00E009F1">
        <w:rPr>
          <w:rFonts w:ascii="Times New Roman" w:hAnsi="Times New Roman"/>
          <w:szCs w:val="24"/>
          <w:lang w:val="en-GB"/>
        </w:rPr>
        <w:t>and</w:t>
      </w:r>
      <w:r w:rsidR="00B53CE5" w:rsidRPr="00E009F1">
        <w:rPr>
          <w:rFonts w:ascii="Times New Roman" w:hAnsi="Times New Roman"/>
          <w:szCs w:val="24"/>
          <w:lang w:val="en-GB"/>
        </w:rPr>
        <w:t xml:space="preserve"> n – </w:t>
      </w:r>
      <w:r w:rsidR="00AC1006" w:rsidRPr="00E009F1">
        <w:rPr>
          <w:rFonts w:ascii="Times New Roman" w:hAnsi="Times New Roman"/>
          <w:szCs w:val="24"/>
          <w:lang w:val="en-GB"/>
        </w:rPr>
        <w:t xml:space="preserve">number of settlement days which is determined by the last figure of the settlement code (if n takes a numeric value), and 1 and 7 calendar days or 1 and </w:t>
      </w:r>
      <w:r w:rsidR="00AA1081" w:rsidRPr="00E009F1">
        <w:rPr>
          <w:rFonts w:ascii="Times New Roman" w:hAnsi="Times New Roman"/>
          <w:szCs w:val="24"/>
          <w:lang w:val="en-GB"/>
        </w:rPr>
        <w:t>3</w:t>
      </w:r>
      <w:r w:rsidR="00AC1006" w:rsidRPr="00E009F1">
        <w:rPr>
          <w:rFonts w:ascii="Times New Roman" w:hAnsi="Times New Roman"/>
          <w:szCs w:val="24"/>
          <w:lang w:val="en-GB"/>
        </w:rPr>
        <w:t xml:space="preserve"> months for n talking the value of </w:t>
      </w:r>
      <w:r w:rsidR="00B53CE5" w:rsidRPr="00E009F1">
        <w:rPr>
          <w:rFonts w:ascii="Times New Roman" w:hAnsi="Times New Roman"/>
          <w:szCs w:val="24"/>
          <w:lang w:val="en-GB"/>
        </w:rPr>
        <w:t>1Dt</w:t>
      </w:r>
      <w:r w:rsidR="00962CD1" w:rsidRPr="00E009F1">
        <w:rPr>
          <w:rFonts w:ascii="Times New Roman" w:hAnsi="Times New Roman"/>
          <w:szCs w:val="24"/>
          <w:lang w:val="en-GB"/>
        </w:rPr>
        <w:t xml:space="preserve"> (or 1D)</w:t>
      </w:r>
      <w:r w:rsidR="00B53CE5" w:rsidRPr="00E009F1">
        <w:rPr>
          <w:rFonts w:ascii="Times New Roman" w:hAnsi="Times New Roman"/>
          <w:szCs w:val="24"/>
          <w:lang w:val="en-GB"/>
        </w:rPr>
        <w:t xml:space="preserve">, 1W, 1M, </w:t>
      </w:r>
      <w:r w:rsidR="00655DDE" w:rsidRPr="00E009F1">
        <w:rPr>
          <w:rFonts w:ascii="Times New Roman" w:hAnsi="Times New Roman"/>
          <w:szCs w:val="24"/>
          <w:lang w:val="en-GB"/>
        </w:rPr>
        <w:t xml:space="preserve">and </w:t>
      </w:r>
      <w:r w:rsidR="00B53CE5" w:rsidRPr="00E009F1">
        <w:rPr>
          <w:rFonts w:ascii="Times New Roman" w:hAnsi="Times New Roman"/>
          <w:szCs w:val="24"/>
          <w:lang w:val="en-GB"/>
        </w:rPr>
        <w:t xml:space="preserve">3M </w:t>
      </w:r>
      <w:r w:rsidR="00AC1006" w:rsidRPr="00E009F1">
        <w:rPr>
          <w:rFonts w:ascii="Times New Roman" w:hAnsi="Times New Roman"/>
          <w:szCs w:val="24"/>
          <w:lang w:val="en-GB"/>
        </w:rPr>
        <w:t xml:space="preserve">from the </w:t>
      </w:r>
      <w:r w:rsidR="00E91685">
        <w:rPr>
          <w:rFonts w:ascii="Times New Roman" w:hAnsi="Times New Roman"/>
          <w:szCs w:val="24"/>
          <w:lang w:val="en-GB"/>
        </w:rPr>
        <w:t>REPO</w:t>
      </w:r>
      <w:r w:rsidR="00AC1006" w:rsidRPr="00E009F1">
        <w:rPr>
          <w:rFonts w:ascii="Times New Roman" w:hAnsi="Times New Roman"/>
          <w:szCs w:val="24"/>
          <w:lang w:val="en-GB"/>
        </w:rPr>
        <w:t xml:space="preserve"> date</w:t>
      </w:r>
      <w:r w:rsidR="00AA1081" w:rsidRPr="00E009F1">
        <w:rPr>
          <w:rFonts w:ascii="Times New Roman" w:hAnsi="Times New Roman"/>
          <w:szCs w:val="24"/>
          <w:lang w:val="en-GB"/>
        </w:rPr>
        <w:t xml:space="preserve"> respectively</w:t>
      </w:r>
      <w:r w:rsidR="00B53CE5" w:rsidRPr="00E009F1">
        <w:rPr>
          <w:rFonts w:ascii="Times New Roman" w:hAnsi="Times New Roman"/>
          <w:szCs w:val="24"/>
          <w:lang w:val="en-GB"/>
        </w:rPr>
        <w:t>.</w:t>
      </w:r>
      <w:r w:rsidR="00374D3E">
        <w:rPr>
          <w:rFonts w:ascii="Times New Roman" w:hAnsi="Times New Roman"/>
          <w:szCs w:val="24"/>
          <w:lang w:val="en-GB"/>
        </w:rPr>
        <w:t xml:space="preserve"> For </w:t>
      </w:r>
      <w:r w:rsidR="00D332BB">
        <w:rPr>
          <w:rFonts w:ascii="Times New Roman" w:hAnsi="Times New Roman"/>
          <w:szCs w:val="24"/>
          <w:lang w:val="en-GB"/>
        </w:rPr>
        <w:t>O</w:t>
      </w:r>
      <w:r w:rsidR="00374D3E">
        <w:rPr>
          <w:rFonts w:ascii="Times New Roman" w:hAnsi="Times New Roman"/>
          <w:szCs w:val="24"/>
          <w:lang w:val="en-GB"/>
        </w:rPr>
        <w:t xml:space="preserve">pen </w:t>
      </w:r>
      <w:r w:rsidR="00B44264">
        <w:rPr>
          <w:rFonts w:ascii="Times New Roman" w:hAnsi="Times New Roman"/>
          <w:szCs w:val="24"/>
          <w:lang w:val="en-GB"/>
        </w:rPr>
        <w:t>REPO</w:t>
      </w:r>
      <w:r w:rsidR="00374D3E">
        <w:rPr>
          <w:rFonts w:ascii="Times New Roman" w:hAnsi="Times New Roman"/>
          <w:szCs w:val="24"/>
          <w:lang w:val="en-GB"/>
        </w:rPr>
        <w:t>s</w:t>
      </w:r>
      <w:r w:rsidR="00F833F0">
        <w:rPr>
          <w:rFonts w:ascii="Times New Roman" w:hAnsi="Times New Roman"/>
          <w:szCs w:val="24"/>
          <w:lang w:val="en-GB"/>
        </w:rPr>
        <w:t xml:space="preserve"> n</w:t>
      </w:r>
      <w:r w:rsidR="00374D3E">
        <w:rPr>
          <w:rFonts w:ascii="Times New Roman" w:hAnsi="Times New Roman"/>
          <w:szCs w:val="24"/>
          <w:lang w:val="en-GB"/>
        </w:rPr>
        <w:t xml:space="preserve"> equals OD</w:t>
      </w:r>
      <w:r w:rsidR="00F833F0">
        <w:rPr>
          <w:rFonts w:ascii="Times New Roman" w:hAnsi="Times New Roman"/>
          <w:szCs w:val="24"/>
          <w:lang w:val="en-GB"/>
        </w:rPr>
        <w:t xml:space="preserve">N, where N is a </w:t>
      </w:r>
      <w:r w:rsidR="00F833F0" w:rsidRPr="00F833F0">
        <w:rPr>
          <w:rFonts w:ascii="Times New Roman" w:hAnsi="Times New Roman"/>
          <w:szCs w:val="24"/>
          <w:lang w:val="en-GB"/>
        </w:rPr>
        <w:t>maximum possible term of an Open</w:t>
      </w:r>
      <w:r w:rsidR="00F833F0">
        <w:rPr>
          <w:rFonts w:ascii="Times New Roman" w:hAnsi="Times New Roman"/>
          <w:szCs w:val="24"/>
          <w:lang w:val="en-GB"/>
        </w:rPr>
        <w:t xml:space="preserve"> </w:t>
      </w:r>
      <w:r w:rsidR="00E91685">
        <w:rPr>
          <w:rFonts w:ascii="Times New Roman" w:hAnsi="Times New Roman"/>
          <w:szCs w:val="24"/>
          <w:lang w:val="en-GB"/>
        </w:rPr>
        <w:t>REPO</w:t>
      </w:r>
      <w:r w:rsidR="00F833F0" w:rsidRPr="00F833F0">
        <w:rPr>
          <w:rFonts w:ascii="Times New Roman" w:hAnsi="Times New Roman"/>
          <w:szCs w:val="24"/>
          <w:lang w:val="en-GB"/>
        </w:rPr>
        <w:t xml:space="preserve"> in calendar days</w:t>
      </w:r>
      <w:r w:rsidR="00F833F0">
        <w:rPr>
          <w:rFonts w:ascii="Times New Roman" w:hAnsi="Times New Roman"/>
          <w:szCs w:val="24"/>
          <w:lang w:val="en-GB"/>
        </w:rPr>
        <w:t>.</w:t>
      </w:r>
    </w:p>
    <w:p w14:paraId="462E4285" w14:textId="68DCA742" w:rsidR="00655DDE" w:rsidRPr="00E009F1" w:rsidRDefault="00374D3E" w:rsidP="000C09AA">
      <w:pPr>
        <w:pStyle w:val="Iauiue3"/>
        <w:keepLines w:val="0"/>
        <w:spacing w:line="240" w:lineRule="auto"/>
        <w:ind w:left="2127" w:firstLine="0"/>
        <w:rPr>
          <w:rFonts w:ascii="Times New Roman" w:hAnsi="Times New Roman"/>
          <w:szCs w:val="24"/>
          <w:lang w:val="en-GB"/>
        </w:rPr>
      </w:pPr>
      <w:r>
        <w:rPr>
          <w:rFonts w:ascii="Times New Roman" w:hAnsi="Times New Roman"/>
          <w:szCs w:val="24"/>
          <w:lang w:val="en-GB"/>
        </w:rPr>
        <w:t>.</w:t>
      </w:r>
    </w:p>
    <w:p w14:paraId="461BBF08" w14:textId="2BAAD8B2" w:rsidR="00962CD1" w:rsidRPr="00E009F1" w:rsidRDefault="00F8618F" w:rsidP="00286343">
      <w:pPr>
        <w:pStyle w:val="Point"/>
        <w:numPr>
          <w:ilvl w:val="0"/>
          <w:numId w:val="0"/>
        </w:numPr>
        <w:spacing w:before="120"/>
        <w:ind w:left="2126"/>
        <w:rPr>
          <w:rFonts w:ascii="Times New Roman" w:hAnsi="Times New Roman"/>
          <w:sz w:val="24"/>
          <w:szCs w:val="24"/>
          <w:lang w:val="en-GB" w:eastAsia="ru-RU"/>
        </w:rPr>
      </w:pPr>
      <w:r w:rsidRPr="00E009F1">
        <w:rPr>
          <w:rFonts w:ascii="Times New Roman" w:hAnsi="Times New Roman"/>
          <w:sz w:val="24"/>
          <w:szCs w:val="24"/>
          <w:lang w:val="en-GB" w:eastAsia="ru-RU"/>
        </w:rPr>
        <w:t>If n has the value of less than 1M (not including) and the settlement date of transaction falls on a non-settlement day or a non-business day</w:t>
      </w:r>
      <w:r w:rsidR="00EC6A47" w:rsidRPr="00E009F1">
        <w:rPr>
          <w:rFonts w:ascii="Times New Roman" w:hAnsi="Times New Roman"/>
          <w:sz w:val="24"/>
          <w:szCs w:val="24"/>
          <w:lang w:val="en-GB" w:eastAsia="ru-RU"/>
        </w:rPr>
        <w:t xml:space="preserve"> for trading</w:t>
      </w:r>
      <w:r w:rsidRPr="00E009F1">
        <w:rPr>
          <w:rFonts w:ascii="Times New Roman" w:hAnsi="Times New Roman"/>
          <w:sz w:val="24"/>
          <w:szCs w:val="24"/>
          <w:lang w:val="en-GB" w:eastAsia="ru-RU"/>
        </w:rPr>
        <w:t xml:space="preserve">, then the Settlement Date shall be the </w:t>
      </w:r>
      <w:r w:rsidR="006F5FED" w:rsidRPr="00E009F1">
        <w:rPr>
          <w:rFonts w:ascii="Times New Roman" w:hAnsi="Times New Roman"/>
          <w:sz w:val="24"/>
          <w:szCs w:val="24"/>
          <w:lang w:val="en-GB" w:eastAsia="ru-RU"/>
        </w:rPr>
        <w:t>next</w:t>
      </w:r>
      <w:r w:rsidR="00074F96" w:rsidRPr="00E009F1">
        <w:rPr>
          <w:rFonts w:ascii="Times New Roman" w:hAnsi="Times New Roman"/>
          <w:sz w:val="24"/>
          <w:szCs w:val="24"/>
          <w:lang w:val="en-GB" w:eastAsia="ru-RU"/>
        </w:rPr>
        <w:t xml:space="preserve"> following</w:t>
      </w:r>
      <w:r w:rsidR="00356192" w:rsidRPr="00E009F1">
        <w:rPr>
          <w:rFonts w:ascii="Times New Roman" w:hAnsi="Times New Roman"/>
          <w:sz w:val="24"/>
          <w:szCs w:val="24"/>
          <w:lang w:val="en-GB" w:eastAsia="ru-RU"/>
        </w:rPr>
        <w:t xml:space="preserve"> </w:t>
      </w:r>
      <w:r w:rsidR="00331EED" w:rsidRPr="00E009F1">
        <w:rPr>
          <w:rFonts w:ascii="Times New Roman" w:hAnsi="Times New Roman"/>
          <w:sz w:val="24"/>
          <w:szCs w:val="24"/>
          <w:lang w:val="en-GB" w:eastAsia="ru-RU"/>
        </w:rPr>
        <w:t>business day with trading and settlement held as usual</w:t>
      </w:r>
      <w:r w:rsidR="00962CD1" w:rsidRPr="00E009F1">
        <w:rPr>
          <w:rFonts w:ascii="Times New Roman" w:hAnsi="Times New Roman"/>
          <w:sz w:val="24"/>
          <w:szCs w:val="24"/>
          <w:lang w:val="en-GB" w:eastAsia="ru-RU"/>
        </w:rPr>
        <w:t xml:space="preserve">. </w:t>
      </w:r>
    </w:p>
    <w:p w14:paraId="317C61F6" w14:textId="5FA635A8" w:rsidR="00962CD1" w:rsidRPr="00E009F1" w:rsidRDefault="00DF0C47" w:rsidP="00286343">
      <w:pPr>
        <w:pStyle w:val="Point"/>
        <w:numPr>
          <w:ilvl w:val="0"/>
          <w:numId w:val="0"/>
        </w:numPr>
        <w:spacing w:before="120"/>
        <w:ind w:left="2126"/>
        <w:rPr>
          <w:rFonts w:ascii="Times New Roman" w:hAnsi="Times New Roman"/>
          <w:sz w:val="24"/>
          <w:szCs w:val="24"/>
          <w:lang w:val="en-GB" w:eastAsia="ru-RU"/>
        </w:rPr>
      </w:pPr>
      <w:r w:rsidRPr="00E009F1">
        <w:rPr>
          <w:rFonts w:ascii="Times New Roman" w:hAnsi="Times New Roman"/>
          <w:sz w:val="24"/>
          <w:szCs w:val="24"/>
          <w:lang w:val="en-GB" w:eastAsia="ru-RU"/>
        </w:rPr>
        <w:t xml:space="preserve">If n has the value of </w:t>
      </w:r>
      <w:r w:rsidR="00962CD1" w:rsidRPr="00E009F1">
        <w:rPr>
          <w:rFonts w:ascii="Times New Roman" w:hAnsi="Times New Roman"/>
          <w:sz w:val="24"/>
          <w:szCs w:val="24"/>
          <w:lang w:val="en-GB" w:eastAsia="ru-RU"/>
        </w:rPr>
        <w:t>1Dt</w:t>
      </w:r>
      <w:r w:rsidRPr="00E009F1">
        <w:rPr>
          <w:rFonts w:ascii="Times New Roman" w:hAnsi="Times New Roman"/>
          <w:sz w:val="24"/>
          <w:szCs w:val="24"/>
          <w:lang w:val="en-GB" w:eastAsia="ru-RU"/>
        </w:rPr>
        <w:t xml:space="preserve"> and the settlement date of transaction falls on non-settlement day, the Settlement Date shall be the </w:t>
      </w:r>
      <w:r w:rsidR="00356192" w:rsidRPr="00E009F1">
        <w:rPr>
          <w:rFonts w:ascii="Times New Roman" w:hAnsi="Times New Roman"/>
          <w:sz w:val="24"/>
          <w:szCs w:val="24"/>
          <w:lang w:val="en-GB" w:eastAsia="ru-RU"/>
        </w:rPr>
        <w:t xml:space="preserve">next </w:t>
      </w:r>
      <w:r w:rsidRPr="00E009F1">
        <w:rPr>
          <w:rFonts w:ascii="Times New Roman" w:hAnsi="Times New Roman"/>
          <w:sz w:val="24"/>
          <w:szCs w:val="24"/>
          <w:lang w:val="en-GB" w:eastAsia="ru-RU"/>
        </w:rPr>
        <w:t>following settlement date</w:t>
      </w:r>
      <w:r w:rsidR="00962CD1" w:rsidRPr="00E009F1">
        <w:rPr>
          <w:rFonts w:ascii="Times New Roman" w:hAnsi="Times New Roman"/>
          <w:sz w:val="24"/>
          <w:szCs w:val="24"/>
          <w:lang w:val="en-GB" w:eastAsia="ru-RU"/>
        </w:rPr>
        <w:t>.</w:t>
      </w:r>
    </w:p>
    <w:p w14:paraId="390A6DF1" w14:textId="033A0EF1" w:rsidR="005024CC" w:rsidRPr="00E009F1" w:rsidRDefault="005024CC" w:rsidP="00331EED">
      <w:pPr>
        <w:pStyle w:val="Iauiue3"/>
        <w:keepLines w:val="0"/>
        <w:spacing w:before="120" w:line="240" w:lineRule="auto"/>
        <w:ind w:left="2126" w:firstLine="0"/>
        <w:rPr>
          <w:rFonts w:ascii="Times New Roman" w:hAnsi="Times New Roman"/>
          <w:szCs w:val="24"/>
          <w:lang w:val="en-GB"/>
        </w:rPr>
      </w:pPr>
      <w:r w:rsidRPr="00E009F1">
        <w:rPr>
          <w:rFonts w:ascii="Times New Roman" w:hAnsi="Times New Roman"/>
          <w:szCs w:val="24"/>
          <w:lang w:val="en-GB"/>
        </w:rPr>
        <w:t>If n has the value of 1M (including) or greater and the Settlement Date falls on a non-settlement day or a non-business day for trading, the Settlement Date shall be the next following business trading day in the same calendar month or, if this day falls in the next calendar month, the Settlement Date shall be the closest business trading day preceding the initial Settlement Date.</w:t>
      </w:r>
    </w:p>
    <w:p w14:paraId="50FEF3AF" w14:textId="3B187F9D" w:rsidR="00D219BE" w:rsidRPr="00E009F1" w:rsidRDefault="0026364D" w:rsidP="00286343">
      <w:pPr>
        <w:pStyle w:val="Iauiue3"/>
        <w:keepLines w:val="0"/>
        <w:spacing w:before="120" w:line="240" w:lineRule="auto"/>
        <w:ind w:left="2126" w:firstLine="0"/>
        <w:rPr>
          <w:rFonts w:ascii="Times New Roman" w:hAnsi="Times New Roman"/>
          <w:szCs w:val="24"/>
          <w:lang w:val="en-GB"/>
        </w:rPr>
      </w:pPr>
      <w:r w:rsidRPr="00E009F1">
        <w:rPr>
          <w:rFonts w:ascii="Times New Roman" w:hAnsi="Times New Roman"/>
          <w:szCs w:val="24"/>
          <w:lang w:val="en-GB"/>
        </w:rPr>
        <w:t xml:space="preserve">If the transfer to the corresponding settlement day results in a REPO/Deposit transaction term of more than 30 and 90 days, then the date of </w:t>
      </w:r>
      <w:r w:rsidR="00214FA6" w:rsidRPr="00E009F1">
        <w:rPr>
          <w:rFonts w:ascii="Times New Roman" w:hAnsi="Times New Roman"/>
          <w:szCs w:val="24"/>
          <w:lang w:val="en-GB"/>
        </w:rPr>
        <w:t>fulfilment</w:t>
      </w:r>
      <w:r w:rsidRPr="00E009F1">
        <w:rPr>
          <w:rFonts w:ascii="Times New Roman" w:hAnsi="Times New Roman"/>
          <w:szCs w:val="24"/>
          <w:lang w:val="en-GB"/>
        </w:rPr>
        <w:t xml:space="preserve"> of obligations under the second part of the </w:t>
      </w:r>
      <w:r w:rsidR="00E91685">
        <w:rPr>
          <w:rFonts w:ascii="Times New Roman" w:hAnsi="Times New Roman"/>
          <w:szCs w:val="24"/>
          <w:lang w:val="en-GB"/>
        </w:rPr>
        <w:t>REPO</w:t>
      </w:r>
      <w:r w:rsidRPr="00E009F1">
        <w:rPr>
          <w:rFonts w:ascii="Times New Roman" w:hAnsi="Times New Roman"/>
          <w:szCs w:val="24"/>
          <w:lang w:val="en-GB"/>
        </w:rPr>
        <w:t xml:space="preserve">/the date of return of the Deposit under the Deposit agreement with the settlement code </w:t>
      </w:r>
      <w:proofErr w:type="spellStart"/>
      <w:r w:rsidRPr="00E009F1">
        <w:rPr>
          <w:rFonts w:ascii="Times New Roman" w:hAnsi="Times New Roman"/>
          <w:szCs w:val="24"/>
          <w:lang w:val="en-GB"/>
        </w:rPr>
        <w:t>Ym</w:t>
      </w:r>
      <w:proofErr w:type="spellEnd"/>
      <w:r w:rsidRPr="00E009F1">
        <w:rPr>
          <w:rFonts w:ascii="Times New Roman" w:hAnsi="Times New Roman"/>
          <w:szCs w:val="24"/>
          <w:lang w:val="en-GB"/>
        </w:rPr>
        <w:t>/Yn, where n has the value 1M</w:t>
      </w:r>
      <w:r w:rsidR="00D06F02" w:rsidRPr="00E009F1">
        <w:rPr>
          <w:rFonts w:ascii="Times New Roman" w:hAnsi="Times New Roman"/>
          <w:szCs w:val="24"/>
          <w:lang w:val="en-GB"/>
        </w:rPr>
        <w:t xml:space="preserve"> and </w:t>
      </w:r>
      <w:r w:rsidRPr="00E009F1">
        <w:rPr>
          <w:rFonts w:ascii="Times New Roman" w:hAnsi="Times New Roman"/>
          <w:szCs w:val="24"/>
          <w:lang w:val="en-GB"/>
        </w:rPr>
        <w:t xml:space="preserve">3M, is the last </w:t>
      </w:r>
      <w:r w:rsidR="007266E5" w:rsidRPr="00E009F1">
        <w:rPr>
          <w:rFonts w:ascii="Times New Roman" w:hAnsi="Times New Roman"/>
          <w:szCs w:val="24"/>
          <w:lang w:val="en-GB"/>
        </w:rPr>
        <w:t xml:space="preserve"> business day with trading and settlement held as usual</w:t>
      </w:r>
      <w:r w:rsidRPr="00E009F1">
        <w:rPr>
          <w:rFonts w:ascii="Times New Roman" w:hAnsi="Times New Roman"/>
          <w:szCs w:val="24"/>
          <w:lang w:val="en-GB"/>
        </w:rPr>
        <w:t xml:space="preserve"> corresponding to the </w:t>
      </w:r>
      <w:r w:rsidR="00E91685">
        <w:rPr>
          <w:rFonts w:ascii="Times New Roman" w:hAnsi="Times New Roman"/>
          <w:szCs w:val="24"/>
          <w:lang w:val="en-GB"/>
        </w:rPr>
        <w:t>REPO</w:t>
      </w:r>
      <w:r w:rsidRPr="00E009F1">
        <w:rPr>
          <w:rFonts w:ascii="Times New Roman" w:hAnsi="Times New Roman"/>
          <w:szCs w:val="24"/>
          <w:lang w:val="en-GB"/>
        </w:rPr>
        <w:t xml:space="preserve"> term (deposit agreement term), not exceeding 30 and 90 calendar days, respectively.</w:t>
      </w:r>
    </w:p>
    <w:p w14:paraId="384F8353" w14:textId="45F724CB" w:rsidR="00962CD1" w:rsidRPr="00E009F1" w:rsidRDefault="00CB345E" w:rsidP="00286343">
      <w:pPr>
        <w:pStyle w:val="Iauiue3"/>
        <w:keepLines w:val="0"/>
        <w:spacing w:before="120" w:line="240" w:lineRule="auto"/>
        <w:ind w:left="2126" w:firstLine="0"/>
        <w:rPr>
          <w:rFonts w:ascii="Times New Roman" w:hAnsi="Times New Roman"/>
          <w:szCs w:val="24"/>
          <w:lang w:val="en-GB"/>
        </w:rPr>
      </w:pPr>
      <w:r w:rsidRPr="00E009F1">
        <w:rPr>
          <w:rFonts w:ascii="Times New Roman" w:hAnsi="Times New Roman"/>
          <w:szCs w:val="24"/>
          <w:lang w:val="en-GB"/>
        </w:rPr>
        <w:t>If n has the value of 5W and the settlement date of transaction falls on a non-settlement day or non-business day</w:t>
      </w:r>
      <w:r w:rsidR="00EC6A47" w:rsidRPr="00E009F1">
        <w:rPr>
          <w:rFonts w:ascii="Times New Roman" w:hAnsi="Times New Roman"/>
          <w:szCs w:val="24"/>
          <w:lang w:val="en-GB"/>
        </w:rPr>
        <w:t xml:space="preserve"> for trading</w:t>
      </w:r>
      <w:r w:rsidRPr="00E009F1">
        <w:rPr>
          <w:rFonts w:ascii="Times New Roman" w:hAnsi="Times New Roman"/>
          <w:szCs w:val="24"/>
          <w:lang w:val="en-GB"/>
        </w:rPr>
        <w:t xml:space="preserve">, the Settlement Date shall be the </w:t>
      </w:r>
      <w:r w:rsidR="005024CC" w:rsidRPr="00E009F1">
        <w:rPr>
          <w:rFonts w:ascii="Times New Roman" w:hAnsi="Times New Roman"/>
          <w:szCs w:val="24"/>
          <w:lang w:val="en-GB"/>
        </w:rPr>
        <w:t>closest</w:t>
      </w:r>
      <w:r w:rsidR="00DF0C47" w:rsidRPr="00E009F1">
        <w:rPr>
          <w:rFonts w:ascii="Times New Roman" w:hAnsi="Times New Roman"/>
          <w:szCs w:val="24"/>
          <w:lang w:val="en-GB"/>
        </w:rPr>
        <w:t xml:space="preserve"> </w:t>
      </w:r>
      <w:r w:rsidRPr="00E009F1">
        <w:rPr>
          <w:rFonts w:ascii="Times New Roman" w:hAnsi="Times New Roman"/>
          <w:szCs w:val="24"/>
          <w:lang w:val="en-GB"/>
        </w:rPr>
        <w:t xml:space="preserve">preceding </w:t>
      </w:r>
      <w:r w:rsidR="00331EED" w:rsidRPr="00E009F1">
        <w:rPr>
          <w:rFonts w:ascii="Times New Roman" w:hAnsi="Times New Roman"/>
          <w:szCs w:val="24"/>
          <w:lang w:val="en-GB"/>
        </w:rPr>
        <w:t>business day with trading and settlement held as usual</w:t>
      </w:r>
      <w:r w:rsidR="00962CD1" w:rsidRPr="00E009F1">
        <w:rPr>
          <w:rFonts w:ascii="Times New Roman" w:hAnsi="Times New Roman"/>
          <w:szCs w:val="24"/>
          <w:lang w:val="en-GB"/>
        </w:rPr>
        <w:t>.</w:t>
      </w:r>
    </w:p>
    <w:p w14:paraId="62E28F9E" w14:textId="12C15066" w:rsidR="00637192" w:rsidRPr="00E009F1" w:rsidRDefault="00774686" w:rsidP="00286343">
      <w:pPr>
        <w:pStyle w:val="Iauiue3"/>
        <w:keepLines w:val="0"/>
        <w:spacing w:before="120" w:after="120" w:line="240" w:lineRule="auto"/>
        <w:ind w:left="2126" w:firstLine="0"/>
        <w:rPr>
          <w:rFonts w:ascii="Times New Roman" w:hAnsi="Times New Roman"/>
          <w:szCs w:val="24"/>
          <w:lang w:val="en-GB"/>
        </w:rPr>
      </w:pPr>
      <w:r w:rsidRPr="00E009F1">
        <w:rPr>
          <w:rFonts w:ascii="Times New Roman" w:hAnsi="Times New Roman"/>
          <w:szCs w:val="24"/>
          <w:lang w:val="en-GB"/>
        </w:rPr>
        <w:t>According to the last paragraph hereof, the Exchange shall be entitled to alter the procedure for determining the Settlement Date for</w:t>
      </w:r>
      <w:r w:rsidR="00AC386E" w:rsidRPr="00E009F1">
        <w:rPr>
          <w:rFonts w:ascii="Times New Roman" w:hAnsi="Times New Roman"/>
          <w:szCs w:val="24"/>
          <w:lang w:val="en-GB"/>
        </w:rPr>
        <w:t xml:space="preserve"> </w:t>
      </w:r>
      <w:r w:rsidR="000E25CC">
        <w:rPr>
          <w:rFonts w:ascii="Times New Roman" w:hAnsi="Times New Roman"/>
          <w:szCs w:val="24"/>
          <w:lang w:val="en-GB"/>
        </w:rPr>
        <w:t>REPO</w:t>
      </w:r>
      <w:r w:rsidR="00AC386E" w:rsidRPr="00E009F1">
        <w:rPr>
          <w:rFonts w:ascii="Times New Roman" w:hAnsi="Times New Roman"/>
          <w:szCs w:val="24"/>
          <w:lang w:val="en-GB"/>
        </w:rPr>
        <w:t>/deposit trades/trade parts</w:t>
      </w:r>
      <w:r w:rsidR="00B53CE5" w:rsidRPr="00E009F1">
        <w:rPr>
          <w:rFonts w:ascii="Times New Roman" w:hAnsi="Times New Roman"/>
          <w:szCs w:val="24"/>
          <w:lang w:val="en-GB"/>
        </w:rPr>
        <w:t>.</w:t>
      </w:r>
    </w:p>
    <w:p w14:paraId="45736D40" w14:textId="630E34AD" w:rsidR="00F833F0" w:rsidRDefault="00DB7AFA" w:rsidP="00F833F0">
      <w:pPr>
        <w:pStyle w:val="Iauiue3"/>
        <w:keepLines w:val="0"/>
        <w:numPr>
          <w:ilvl w:val="2"/>
          <w:numId w:val="6"/>
        </w:numPr>
        <w:tabs>
          <w:tab w:val="clear" w:pos="1080"/>
        </w:tabs>
        <w:spacing w:line="240" w:lineRule="auto"/>
        <w:ind w:left="2127" w:hanging="426"/>
        <w:rPr>
          <w:rFonts w:ascii="Times New Roman" w:hAnsi="Times New Roman"/>
          <w:szCs w:val="24"/>
          <w:lang w:val="en-GB"/>
        </w:rPr>
      </w:pPr>
      <w:r w:rsidRPr="00E009F1">
        <w:rPr>
          <w:rFonts w:ascii="Times New Roman" w:hAnsi="Times New Roman"/>
          <w:szCs w:val="24"/>
          <w:lang w:val="en-GB"/>
        </w:rPr>
        <w:t xml:space="preserve">Settlement code T0/Yn </w:t>
      </w:r>
      <w:r w:rsidR="00677E03" w:rsidRPr="00E009F1">
        <w:rPr>
          <w:rFonts w:ascii="Times New Roman" w:hAnsi="Times New Roman"/>
          <w:szCs w:val="24"/>
          <w:lang w:val="en-GB"/>
        </w:rPr>
        <w:t>–</w:t>
      </w:r>
      <w:r w:rsidRPr="00E009F1">
        <w:rPr>
          <w:rFonts w:ascii="Times New Roman" w:hAnsi="Times New Roman"/>
          <w:szCs w:val="24"/>
          <w:lang w:val="en-GB"/>
        </w:rPr>
        <w:t xml:space="preserve"> a settlement code used to execute a T+ Trade that</w:t>
      </w:r>
      <w:r w:rsidR="00536915" w:rsidRPr="00E009F1">
        <w:rPr>
          <w:rFonts w:ascii="Times New Roman" w:hAnsi="Times New Roman"/>
          <w:szCs w:val="24"/>
          <w:lang w:val="en-GB"/>
        </w:rPr>
        <w:t xml:space="preserve"> shall be settled by</w:t>
      </w:r>
      <w:r w:rsidRPr="00E009F1">
        <w:rPr>
          <w:rFonts w:ascii="Times New Roman" w:hAnsi="Times New Roman"/>
          <w:szCs w:val="24"/>
          <w:lang w:val="en-GB"/>
        </w:rPr>
        <w:t xml:space="preserve"> the Clearing Organi</w:t>
      </w:r>
      <w:r w:rsidR="006A04E8" w:rsidRPr="00E009F1">
        <w:rPr>
          <w:rFonts w:ascii="Times New Roman" w:hAnsi="Times New Roman"/>
          <w:szCs w:val="24"/>
          <w:lang w:val="en-GB"/>
        </w:rPr>
        <w:t>s</w:t>
      </w:r>
      <w:r w:rsidRPr="00E009F1">
        <w:rPr>
          <w:rFonts w:ascii="Times New Roman" w:hAnsi="Times New Roman"/>
          <w:szCs w:val="24"/>
          <w:lang w:val="en-GB"/>
        </w:rPr>
        <w:t>ation at the time determined by such organi</w:t>
      </w:r>
      <w:r w:rsidR="006A04E8" w:rsidRPr="00E009F1">
        <w:rPr>
          <w:rFonts w:ascii="Times New Roman" w:hAnsi="Times New Roman"/>
          <w:szCs w:val="24"/>
          <w:lang w:val="en-GB"/>
        </w:rPr>
        <w:t>s</w:t>
      </w:r>
      <w:r w:rsidRPr="00E009F1">
        <w:rPr>
          <w:rFonts w:ascii="Times New Roman" w:hAnsi="Times New Roman"/>
          <w:szCs w:val="24"/>
          <w:lang w:val="en-GB"/>
        </w:rPr>
        <w:t>ation</w:t>
      </w:r>
      <w:r w:rsidR="009007D1" w:rsidRPr="00E009F1">
        <w:rPr>
          <w:rFonts w:ascii="Times New Roman" w:hAnsi="Times New Roman"/>
          <w:szCs w:val="24"/>
          <w:lang w:val="en-GB"/>
        </w:rPr>
        <w:t>. This code provides for</w:t>
      </w:r>
      <w:r w:rsidRPr="00E009F1">
        <w:rPr>
          <w:rFonts w:ascii="Times New Roman" w:hAnsi="Times New Roman"/>
          <w:szCs w:val="24"/>
          <w:lang w:val="en-GB"/>
        </w:rPr>
        <w:t xml:space="preserve"> the Collateral Control Procedure</w:t>
      </w:r>
      <w:r w:rsidR="009007D1" w:rsidRPr="00E009F1">
        <w:rPr>
          <w:rFonts w:ascii="Times New Roman" w:hAnsi="Times New Roman"/>
          <w:szCs w:val="24"/>
          <w:lang w:val="en-GB"/>
        </w:rPr>
        <w:t xml:space="preserve"> to be carried out when placing</w:t>
      </w:r>
      <w:r w:rsidRPr="00E009F1">
        <w:rPr>
          <w:rFonts w:ascii="Times New Roman" w:hAnsi="Times New Roman"/>
          <w:szCs w:val="24"/>
          <w:lang w:val="en-GB"/>
        </w:rPr>
        <w:t xml:space="preserve"> the order. Settlement </w:t>
      </w:r>
      <w:r w:rsidR="009007D1" w:rsidRPr="00E009F1">
        <w:rPr>
          <w:rFonts w:ascii="Times New Roman" w:hAnsi="Times New Roman"/>
          <w:szCs w:val="24"/>
          <w:lang w:val="en-GB"/>
        </w:rPr>
        <w:t>D</w:t>
      </w:r>
      <w:r w:rsidRPr="00E009F1">
        <w:rPr>
          <w:rFonts w:ascii="Times New Roman" w:hAnsi="Times New Roman"/>
          <w:szCs w:val="24"/>
          <w:lang w:val="en-GB"/>
        </w:rPr>
        <w:t xml:space="preserve">ate for the first part of a </w:t>
      </w:r>
      <w:r w:rsidR="00E91685">
        <w:rPr>
          <w:rFonts w:ascii="Times New Roman" w:hAnsi="Times New Roman"/>
          <w:szCs w:val="24"/>
          <w:lang w:val="en-GB"/>
        </w:rPr>
        <w:t>REPO</w:t>
      </w:r>
      <w:r w:rsidRPr="00E009F1">
        <w:rPr>
          <w:rFonts w:ascii="Times New Roman" w:hAnsi="Times New Roman"/>
          <w:szCs w:val="24"/>
          <w:lang w:val="en-GB"/>
        </w:rPr>
        <w:t xml:space="preserve"> shall be the </w:t>
      </w:r>
      <w:r w:rsidR="00E91685">
        <w:rPr>
          <w:rFonts w:ascii="Times New Roman" w:hAnsi="Times New Roman"/>
          <w:szCs w:val="24"/>
          <w:lang w:val="en-GB"/>
        </w:rPr>
        <w:t>REPO</w:t>
      </w:r>
      <w:r w:rsidRPr="00E009F1">
        <w:rPr>
          <w:rFonts w:ascii="Times New Roman" w:hAnsi="Times New Roman"/>
          <w:szCs w:val="24"/>
          <w:lang w:val="en-GB"/>
        </w:rPr>
        <w:t xml:space="preserve"> date, and Settlement </w:t>
      </w:r>
      <w:r w:rsidR="009007D1" w:rsidRPr="00E009F1">
        <w:rPr>
          <w:rFonts w:ascii="Times New Roman" w:hAnsi="Times New Roman"/>
          <w:szCs w:val="24"/>
          <w:lang w:val="en-GB"/>
        </w:rPr>
        <w:t>D</w:t>
      </w:r>
      <w:r w:rsidRPr="00E009F1">
        <w:rPr>
          <w:rFonts w:ascii="Times New Roman" w:hAnsi="Times New Roman"/>
          <w:szCs w:val="24"/>
          <w:lang w:val="en-GB"/>
        </w:rPr>
        <w:t xml:space="preserve">ate </w:t>
      </w:r>
      <w:r w:rsidR="009007D1" w:rsidRPr="00E009F1">
        <w:rPr>
          <w:rFonts w:ascii="Times New Roman" w:hAnsi="Times New Roman"/>
          <w:szCs w:val="24"/>
          <w:lang w:val="en-GB"/>
        </w:rPr>
        <w:t>for</w:t>
      </w:r>
      <w:r w:rsidRPr="00E009F1">
        <w:rPr>
          <w:rFonts w:ascii="Times New Roman" w:hAnsi="Times New Roman"/>
          <w:szCs w:val="24"/>
          <w:lang w:val="en-GB"/>
        </w:rPr>
        <w:t xml:space="preserve"> the second part shall be the date </w:t>
      </w:r>
      <w:proofErr w:type="spellStart"/>
      <w:r w:rsidRPr="00E009F1">
        <w:rPr>
          <w:rFonts w:ascii="Times New Roman" w:hAnsi="Times New Roman"/>
          <w:szCs w:val="24"/>
          <w:lang w:val="en-GB"/>
        </w:rPr>
        <w:t>T+n</w:t>
      </w:r>
      <w:proofErr w:type="spellEnd"/>
      <w:r w:rsidRPr="00E009F1">
        <w:rPr>
          <w:rFonts w:ascii="Times New Roman" w:hAnsi="Times New Roman"/>
          <w:szCs w:val="24"/>
          <w:lang w:val="en-GB"/>
        </w:rPr>
        <w:t xml:space="preserve">, where T – the </w:t>
      </w:r>
      <w:r w:rsidR="00E91685">
        <w:rPr>
          <w:rFonts w:ascii="Times New Roman" w:hAnsi="Times New Roman"/>
          <w:szCs w:val="24"/>
          <w:lang w:val="en-GB"/>
        </w:rPr>
        <w:t>REPO</w:t>
      </w:r>
      <w:r w:rsidRPr="00E009F1">
        <w:rPr>
          <w:rFonts w:ascii="Times New Roman" w:hAnsi="Times New Roman"/>
          <w:szCs w:val="24"/>
          <w:lang w:val="en-GB"/>
        </w:rPr>
        <w:t xml:space="preserve"> date, n – number of settlement days determined by the last figure in the trade’s settlement code.</w:t>
      </w:r>
      <w:r w:rsidR="00374D3E">
        <w:rPr>
          <w:rFonts w:ascii="Times New Roman" w:hAnsi="Times New Roman"/>
          <w:szCs w:val="24"/>
          <w:lang w:val="en-GB"/>
        </w:rPr>
        <w:t xml:space="preserve"> For </w:t>
      </w:r>
      <w:r w:rsidR="00D332BB">
        <w:rPr>
          <w:rFonts w:ascii="Times New Roman" w:hAnsi="Times New Roman"/>
          <w:szCs w:val="24"/>
          <w:lang w:val="en-GB"/>
        </w:rPr>
        <w:t>O</w:t>
      </w:r>
      <w:r w:rsidR="00374D3E">
        <w:rPr>
          <w:rFonts w:ascii="Times New Roman" w:hAnsi="Times New Roman"/>
          <w:szCs w:val="24"/>
          <w:lang w:val="en-GB"/>
        </w:rPr>
        <w:t xml:space="preserve">pen </w:t>
      </w:r>
      <w:r w:rsidR="00B44264">
        <w:rPr>
          <w:rFonts w:ascii="Times New Roman" w:hAnsi="Times New Roman"/>
          <w:szCs w:val="24"/>
          <w:lang w:val="en-GB"/>
        </w:rPr>
        <w:t>REPO</w:t>
      </w:r>
      <w:r w:rsidR="00374D3E">
        <w:rPr>
          <w:rFonts w:ascii="Times New Roman" w:hAnsi="Times New Roman"/>
          <w:szCs w:val="24"/>
          <w:lang w:val="en-GB"/>
        </w:rPr>
        <w:t>s n equals OD</w:t>
      </w:r>
      <w:r w:rsidR="00F833F0">
        <w:rPr>
          <w:rFonts w:ascii="Times New Roman" w:hAnsi="Times New Roman"/>
          <w:szCs w:val="24"/>
          <w:lang w:val="en-GB"/>
        </w:rPr>
        <w:t xml:space="preserve">N, where N is a </w:t>
      </w:r>
      <w:r w:rsidR="00F833F0" w:rsidRPr="00F833F0">
        <w:rPr>
          <w:rFonts w:ascii="Times New Roman" w:hAnsi="Times New Roman"/>
          <w:szCs w:val="24"/>
          <w:lang w:val="en-GB"/>
        </w:rPr>
        <w:t>maximum possible term of an Open</w:t>
      </w:r>
      <w:r w:rsidR="00F833F0">
        <w:rPr>
          <w:rFonts w:ascii="Times New Roman" w:hAnsi="Times New Roman"/>
          <w:szCs w:val="24"/>
          <w:lang w:val="en-GB"/>
        </w:rPr>
        <w:t xml:space="preserve"> </w:t>
      </w:r>
      <w:r w:rsidR="00E91685">
        <w:rPr>
          <w:rFonts w:ascii="Times New Roman" w:hAnsi="Times New Roman"/>
          <w:szCs w:val="24"/>
          <w:lang w:val="en-GB"/>
        </w:rPr>
        <w:t>REPO</w:t>
      </w:r>
      <w:r w:rsidR="00F833F0" w:rsidRPr="00F833F0">
        <w:rPr>
          <w:rFonts w:ascii="Times New Roman" w:hAnsi="Times New Roman"/>
          <w:szCs w:val="24"/>
          <w:lang w:val="en-GB"/>
        </w:rPr>
        <w:t xml:space="preserve"> in calendar days</w:t>
      </w:r>
      <w:r w:rsidR="00F833F0">
        <w:rPr>
          <w:rFonts w:ascii="Times New Roman" w:hAnsi="Times New Roman"/>
          <w:szCs w:val="24"/>
          <w:lang w:val="en-GB"/>
        </w:rPr>
        <w:t>.</w:t>
      </w:r>
    </w:p>
    <w:p w14:paraId="009FF0DF" w14:textId="7ACDD50E" w:rsidR="00DB7AFA" w:rsidRPr="00F833F0" w:rsidRDefault="00DB7AFA" w:rsidP="00F833F0">
      <w:pPr>
        <w:pStyle w:val="Iauiue3"/>
        <w:keepLines w:val="0"/>
        <w:numPr>
          <w:ilvl w:val="2"/>
          <w:numId w:val="6"/>
        </w:numPr>
        <w:tabs>
          <w:tab w:val="clear" w:pos="1080"/>
        </w:tabs>
        <w:spacing w:line="240" w:lineRule="auto"/>
        <w:ind w:left="2127" w:hanging="426"/>
        <w:rPr>
          <w:rFonts w:ascii="Times New Roman" w:hAnsi="Times New Roman"/>
          <w:szCs w:val="24"/>
          <w:lang w:val="en-GB"/>
        </w:rPr>
      </w:pPr>
      <w:r w:rsidRPr="00F833F0">
        <w:rPr>
          <w:rFonts w:ascii="Times New Roman" w:hAnsi="Times New Roman"/>
          <w:szCs w:val="24"/>
          <w:lang w:val="en-GB"/>
        </w:rPr>
        <w:t xml:space="preserve">If the </w:t>
      </w:r>
      <w:r w:rsidR="00447694" w:rsidRPr="00F833F0">
        <w:rPr>
          <w:rFonts w:ascii="Times New Roman" w:hAnsi="Times New Roman"/>
          <w:szCs w:val="24"/>
          <w:lang w:val="en-GB"/>
        </w:rPr>
        <w:t>E</w:t>
      </w:r>
      <w:r w:rsidRPr="00F833F0">
        <w:rPr>
          <w:rFonts w:ascii="Times New Roman" w:hAnsi="Times New Roman"/>
          <w:szCs w:val="24"/>
          <w:lang w:val="en-GB"/>
        </w:rPr>
        <w:t xml:space="preserve">xchange’s </w:t>
      </w:r>
      <w:r w:rsidR="006472E1" w:rsidRPr="00F833F0">
        <w:rPr>
          <w:rFonts w:ascii="Times New Roman" w:hAnsi="Times New Roman"/>
          <w:szCs w:val="24"/>
          <w:lang w:val="en-GB"/>
        </w:rPr>
        <w:t>Trading Day</w:t>
      </w:r>
      <w:r w:rsidRPr="00F833F0">
        <w:rPr>
          <w:rFonts w:ascii="Times New Roman" w:hAnsi="Times New Roman"/>
          <w:szCs w:val="24"/>
          <w:lang w:val="en-GB"/>
        </w:rPr>
        <w:t xml:space="preserve"> is not the </w:t>
      </w:r>
      <w:r w:rsidR="00447694" w:rsidRPr="00F833F0">
        <w:rPr>
          <w:rFonts w:ascii="Times New Roman" w:hAnsi="Times New Roman"/>
          <w:szCs w:val="24"/>
          <w:lang w:val="en-GB"/>
        </w:rPr>
        <w:t>C</w:t>
      </w:r>
      <w:r w:rsidRPr="00F833F0">
        <w:rPr>
          <w:rFonts w:ascii="Times New Roman" w:hAnsi="Times New Roman"/>
          <w:szCs w:val="24"/>
          <w:lang w:val="en-GB"/>
        </w:rPr>
        <w:t xml:space="preserve">learing </w:t>
      </w:r>
      <w:r w:rsidR="00447694" w:rsidRPr="00F833F0">
        <w:rPr>
          <w:rFonts w:ascii="Times New Roman" w:hAnsi="Times New Roman"/>
          <w:szCs w:val="24"/>
          <w:lang w:val="en-GB"/>
        </w:rPr>
        <w:t>O</w:t>
      </w:r>
      <w:r w:rsidRPr="00F833F0">
        <w:rPr>
          <w:rFonts w:ascii="Times New Roman" w:hAnsi="Times New Roman"/>
          <w:szCs w:val="24"/>
          <w:lang w:val="en-GB"/>
        </w:rPr>
        <w:t>rgani</w:t>
      </w:r>
      <w:r w:rsidR="006A04E8" w:rsidRPr="00F833F0">
        <w:rPr>
          <w:rFonts w:ascii="Times New Roman" w:hAnsi="Times New Roman"/>
          <w:szCs w:val="24"/>
          <w:lang w:val="en-GB"/>
        </w:rPr>
        <w:t>s</w:t>
      </w:r>
      <w:r w:rsidRPr="00F833F0">
        <w:rPr>
          <w:rFonts w:ascii="Times New Roman" w:hAnsi="Times New Roman"/>
          <w:szCs w:val="24"/>
          <w:lang w:val="en-GB"/>
        </w:rPr>
        <w:t xml:space="preserve">ation’s </w:t>
      </w:r>
      <w:r w:rsidR="0013380F" w:rsidRPr="00F833F0">
        <w:rPr>
          <w:rFonts w:ascii="Times New Roman" w:hAnsi="Times New Roman"/>
          <w:szCs w:val="24"/>
          <w:lang w:val="en-GB"/>
        </w:rPr>
        <w:t>settlement day</w:t>
      </w:r>
      <w:r w:rsidRPr="00F833F0">
        <w:rPr>
          <w:rFonts w:ascii="Times New Roman" w:hAnsi="Times New Roman"/>
          <w:szCs w:val="24"/>
          <w:lang w:val="en-GB"/>
        </w:rPr>
        <w:t xml:space="preserve"> and/or </w:t>
      </w:r>
      <w:r w:rsidR="00C0589D" w:rsidRPr="00F833F0">
        <w:rPr>
          <w:rFonts w:ascii="Times New Roman" w:hAnsi="Times New Roman"/>
          <w:szCs w:val="24"/>
          <w:lang w:val="en-GB"/>
        </w:rPr>
        <w:t>business da</w:t>
      </w:r>
      <w:r w:rsidR="00C64100" w:rsidRPr="00F833F0">
        <w:rPr>
          <w:rFonts w:ascii="Times New Roman" w:hAnsi="Times New Roman"/>
          <w:szCs w:val="24"/>
          <w:lang w:val="en-GB"/>
        </w:rPr>
        <w:t>y</w:t>
      </w:r>
      <w:r w:rsidR="00C0589D" w:rsidRPr="00F833F0">
        <w:rPr>
          <w:rFonts w:ascii="Times New Roman" w:hAnsi="Times New Roman"/>
          <w:szCs w:val="24"/>
          <w:lang w:val="en-GB"/>
        </w:rPr>
        <w:t xml:space="preserve"> in the Russian Federation and/or </w:t>
      </w:r>
      <w:r w:rsidRPr="00F833F0">
        <w:rPr>
          <w:rFonts w:ascii="Times New Roman" w:hAnsi="Times New Roman"/>
          <w:szCs w:val="24"/>
          <w:lang w:val="en-GB"/>
        </w:rPr>
        <w:t xml:space="preserve">operational day of the Bank of Russia payment system (BRPS), the </w:t>
      </w:r>
      <w:r w:rsidR="009007D1" w:rsidRPr="00F833F0">
        <w:rPr>
          <w:rFonts w:ascii="Times New Roman" w:hAnsi="Times New Roman"/>
          <w:szCs w:val="24"/>
          <w:lang w:val="en-GB"/>
        </w:rPr>
        <w:t>E</w:t>
      </w:r>
      <w:r w:rsidRPr="00F833F0">
        <w:rPr>
          <w:rFonts w:ascii="Times New Roman" w:hAnsi="Times New Roman"/>
          <w:szCs w:val="24"/>
          <w:lang w:val="en-GB"/>
        </w:rPr>
        <w:t>xchange may decide to change settlement dates and procedures for</w:t>
      </w:r>
      <w:r w:rsidR="009007D1" w:rsidRPr="00F833F0">
        <w:rPr>
          <w:rFonts w:ascii="Times New Roman" w:hAnsi="Times New Roman"/>
          <w:szCs w:val="24"/>
          <w:lang w:val="en-GB"/>
        </w:rPr>
        <w:t xml:space="preserve"> trades executed with</w:t>
      </w:r>
      <w:r w:rsidRPr="00F833F0">
        <w:rPr>
          <w:rFonts w:ascii="Times New Roman" w:hAnsi="Times New Roman"/>
          <w:szCs w:val="24"/>
          <w:lang w:val="en-GB"/>
        </w:rPr>
        <w:t xml:space="preserve"> certain settlement codes.   </w:t>
      </w:r>
    </w:p>
    <w:p w14:paraId="12E85B4E" w14:textId="77777777" w:rsidR="00DB7AFA" w:rsidRPr="00E009F1" w:rsidRDefault="00DB7AFA" w:rsidP="00995999">
      <w:pPr>
        <w:pStyle w:val="6"/>
        <w:numPr>
          <w:ilvl w:val="3"/>
          <w:numId w:val="37"/>
        </w:numPr>
        <w:tabs>
          <w:tab w:val="clear" w:pos="851"/>
        </w:tabs>
        <w:ind w:left="1560" w:hanging="932"/>
        <w:jc w:val="both"/>
        <w:rPr>
          <w:szCs w:val="24"/>
          <w:lang w:val="en-GB"/>
        </w:rPr>
      </w:pPr>
      <w:r w:rsidRPr="00E009F1">
        <w:rPr>
          <w:szCs w:val="24"/>
          <w:u w:val="single"/>
          <w:lang w:val="en-GB"/>
        </w:rPr>
        <w:lastRenderedPageBreak/>
        <w:t>Trading Member Code, Trading Member ID, Trading ID</w:t>
      </w:r>
      <w:r w:rsidRPr="00E009F1">
        <w:rPr>
          <w:szCs w:val="24"/>
          <w:lang w:val="en-GB"/>
        </w:rPr>
        <w:t xml:space="preserve"> </w:t>
      </w:r>
      <w:r w:rsidR="00677E03" w:rsidRPr="00E009F1">
        <w:rPr>
          <w:szCs w:val="24"/>
          <w:lang w:val="en-GB"/>
        </w:rPr>
        <w:t>–</w:t>
      </w:r>
      <w:r w:rsidRPr="00E009F1">
        <w:rPr>
          <w:szCs w:val="24"/>
          <w:lang w:val="en-GB"/>
        </w:rPr>
        <w:t xml:space="preserve"> alphanumeric codes assigned to a Trading Member in accordance with the </w:t>
      </w:r>
      <w:r w:rsidR="00720270" w:rsidRPr="00E009F1">
        <w:rPr>
          <w:szCs w:val="24"/>
          <w:lang w:val="en-GB"/>
        </w:rPr>
        <w:t>Admission Rules</w:t>
      </w:r>
      <w:r w:rsidRPr="00E009F1">
        <w:rPr>
          <w:szCs w:val="24"/>
          <w:lang w:val="en-GB"/>
        </w:rPr>
        <w:t>.</w:t>
      </w:r>
    </w:p>
    <w:p w14:paraId="77036CF7" w14:textId="77777777" w:rsidR="00DB7AFA" w:rsidRPr="00E009F1" w:rsidRDefault="00DB7AFA" w:rsidP="00995999">
      <w:pPr>
        <w:pStyle w:val="6"/>
        <w:numPr>
          <w:ilvl w:val="3"/>
          <w:numId w:val="37"/>
        </w:numPr>
        <w:tabs>
          <w:tab w:val="clear" w:pos="851"/>
        </w:tabs>
        <w:ind w:left="1560" w:hanging="932"/>
        <w:jc w:val="both"/>
        <w:rPr>
          <w:szCs w:val="24"/>
          <w:lang w:val="en-GB"/>
        </w:rPr>
      </w:pPr>
      <w:r w:rsidRPr="00E009F1">
        <w:rPr>
          <w:szCs w:val="24"/>
          <w:u w:val="single"/>
          <w:lang w:val="en-GB"/>
        </w:rPr>
        <w:t>Client Code, Brief Client Code (Trading Account Code)</w:t>
      </w:r>
      <w:r w:rsidRPr="00E009F1">
        <w:rPr>
          <w:szCs w:val="24"/>
          <w:lang w:val="en-GB"/>
        </w:rPr>
        <w:t xml:space="preserve"> </w:t>
      </w:r>
      <w:r w:rsidR="00677E03" w:rsidRPr="00E009F1">
        <w:rPr>
          <w:szCs w:val="24"/>
          <w:lang w:val="en-GB"/>
        </w:rPr>
        <w:t>–</w:t>
      </w:r>
      <w:r w:rsidRPr="00E009F1">
        <w:rPr>
          <w:szCs w:val="24"/>
          <w:lang w:val="en-GB"/>
        </w:rPr>
        <w:t xml:space="preserve"> alphanumeric codes assigned to </w:t>
      </w:r>
      <w:r w:rsidR="00C031E7" w:rsidRPr="00E009F1">
        <w:rPr>
          <w:szCs w:val="24"/>
          <w:lang w:val="en-GB"/>
        </w:rPr>
        <w:t xml:space="preserve">Trading Member’s </w:t>
      </w:r>
      <w:r w:rsidRPr="00E009F1">
        <w:rPr>
          <w:szCs w:val="24"/>
          <w:lang w:val="en-GB"/>
        </w:rPr>
        <w:t xml:space="preserve">clients in accordance with </w:t>
      </w:r>
      <w:r w:rsidR="00720270" w:rsidRPr="00E009F1">
        <w:rPr>
          <w:szCs w:val="24"/>
          <w:lang w:val="en-GB"/>
        </w:rPr>
        <w:t>the Admission Rules.</w:t>
      </w:r>
    </w:p>
    <w:p w14:paraId="59783CD2" w14:textId="1B341A7A" w:rsidR="00DB7AFA" w:rsidRPr="00E009F1" w:rsidRDefault="00DB7AFA" w:rsidP="00995999">
      <w:pPr>
        <w:pStyle w:val="6"/>
        <w:numPr>
          <w:ilvl w:val="3"/>
          <w:numId w:val="37"/>
        </w:numPr>
        <w:tabs>
          <w:tab w:val="clear" w:pos="851"/>
        </w:tabs>
        <w:ind w:left="1560" w:hanging="932"/>
        <w:jc w:val="both"/>
        <w:rPr>
          <w:szCs w:val="24"/>
          <w:lang w:val="en-GB"/>
        </w:rPr>
      </w:pPr>
      <w:bookmarkStart w:id="22" w:name="_Hlk9350629"/>
      <w:r w:rsidRPr="00E009F1">
        <w:rPr>
          <w:szCs w:val="24"/>
          <w:u w:val="single"/>
          <w:lang w:val="en-GB"/>
        </w:rPr>
        <w:t>Coupon Rate-Making Bidding</w:t>
      </w:r>
      <w:bookmarkEnd w:id="22"/>
      <w:r w:rsidRPr="00E009F1">
        <w:rPr>
          <w:szCs w:val="24"/>
          <w:lang w:val="en-GB"/>
        </w:rPr>
        <w:t xml:space="preserve"> </w:t>
      </w:r>
      <w:r w:rsidR="00677E03" w:rsidRPr="00E009F1">
        <w:rPr>
          <w:szCs w:val="24"/>
          <w:lang w:val="en-GB"/>
        </w:rPr>
        <w:t>–</w:t>
      </w:r>
      <w:r w:rsidRPr="00E009F1">
        <w:rPr>
          <w:szCs w:val="24"/>
          <w:lang w:val="en-GB"/>
        </w:rPr>
        <w:t xml:space="preserve"> a form of trading that can be used both during placement and circulation of bonds for the purposes </w:t>
      </w:r>
      <w:r w:rsidR="00B53547" w:rsidRPr="00E009F1">
        <w:rPr>
          <w:szCs w:val="24"/>
          <w:lang w:val="en-GB"/>
        </w:rPr>
        <w:br/>
      </w:r>
      <w:r w:rsidRPr="00E009F1">
        <w:rPr>
          <w:szCs w:val="24"/>
          <w:lang w:val="en-GB"/>
        </w:rPr>
        <w:t xml:space="preserve">of establishing the coupon rate. Trading conducted in the form of Coupon Rate-Making Bidding (hereinafter – Bidding), shall consist of collection period and acceptance period for bids due for acceptance, in the manner prescribed in issue and other documents </w:t>
      </w:r>
      <w:r w:rsidR="00140C29" w:rsidRPr="00E009F1">
        <w:rPr>
          <w:szCs w:val="24"/>
          <w:lang w:val="en-GB"/>
        </w:rPr>
        <w:t>of issuer, applicant or the Exchange (including letters and/or resolutions of authori</w:t>
      </w:r>
      <w:r w:rsidR="006A04E8" w:rsidRPr="00E009F1">
        <w:rPr>
          <w:szCs w:val="24"/>
          <w:lang w:val="en-GB"/>
        </w:rPr>
        <w:t>s</w:t>
      </w:r>
      <w:r w:rsidR="00140C29" w:rsidRPr="00E009F1">
        <w:rPr>
          <w:szCs w:val="24"/>
          <w:lang w:val="en-GB"/>
        </w:rPr>
        <w:t xml:space="preserve">ed bodies) </w:t>
      </w:r>
      <w:r w:rsidRPr="00E009F1">
        <w:rPr>
          <w:szCs w:val="24"/>
          <w:lang w:val="en-GB"/>
        </w:rPr>
        <w:t>regulating the procedure for placement and circulation of the relevant issue of bonds.</w:t>
      </w:r>
    </w:p>
    <w:p w14:paraId="5EE1FAE6" w14:textId="602D9B18" w:rsidR="00687CAC" w:rsidRPr="00492923" w:rsidRDefault="00493229" w:rsidP="00687CAC">
      <w:pPr>
        <w:pStyle w:val="6"/>
        <w:numPr>
          <w:ilvl w:val="3"/>
          <w:numId w:val="37"/>
        </w:numPr>
        <w:tabs>
          <w:tab w:val="clear" w:pos="851"/>
        </w:tabs>
        <w:ind w:left="1560" w:hanging="932"/>
        <w:jc w:val="both"/>
        <w:rPr>
          <w:szCs w:val="24"/>
          <w:u w:val="single"/>
          <w:lang w:val="en-GB"/>
        </w:rPr>
      </w:pPr>
      <w:r w:rsidRPr="00E009F1">
        <w:rPr>
          <w:szCs w:val="24"/>
          <w:u w:val="single"/>
          <w:lang w:val="en-GB"/>
        </w:rPr>
        <w:t>Quote</w:t>
      </w:r>
      <w:r w:rsidRPr="00E009F1">
        <w:rPr>
          <w:szCs w:val="24"/>
          <w:lang w:val="en-GB"/>
        </w:rPr>
        <w:t xml:space="preserve"> – </w:t>
      </w:r>
      <w:r w:rsidR="00D510B6" w:rsidRPr="00E009F1">
        <w:rPr>
          <w:szCs w:val="24"/>
          <w:lang w:val="en-GB"/>
        </w:rPr>
        <w:t>an invitation</w:t>
      </w:r>
      <w:r w:rsidRPr="00E009F1">
        <w:rPr>
          <w:szCs w:val="24"/>
          <w:lang w:val="en-GB"/>
        </w:rPr>
        <w:t xml:space="preserve"> </w:t>
      </w:r>
      <w:r w:rsidR="00EB49EA" w:rsidRPr="00E009F1">
        <w:rPr>
          <w:szCs w:val="24"/>
          <w:lang w:val="en-GB"/>
        </w:rPr>
        <w:t xml:space="preserve">from Trading Members of Category “P” (Liquidity Providers) </w:t>
      </w:r>
      <w:r w:rsidR="00D510B6" w:rsidRPr="00E009F1">
        <w:rPr>
          <w:szCs w:val="24"/>
          <w:lang w:val="en-GB"/>
        </w:rPr>
        <w:t>to make</w:t>
      </w:r>
      <w:r w:rsidRPr="00E009F1">
        <w:rPr>
          <w:szCs w:val="24"/>
          <w:lang w:val="en-GB"/>
        </w:rPr>
        <w:t xml:space="preserve"> offers </w:t>
      </w:r>
      <w:r w:rsidR="00D510B6" w:rsidRPr="00E009F1">
        <w:rPr>
          <w:szCs w:val="24"/>
          <w:lang w:val="en-GB"/>
        </w:rPr>
        <w:t>during trading</w:t>
      </w:r>
      <w:r w:rsidR="00987CAB" w:rsidRPr="00E009F1">
        <w:rPr>
          <w:szCs w:val="24"/>
          <w:lang w:val="en-GB"/>
        </w:rPr>
        <w:t xml:space="preserve"> in securities </w:t>
      </w:r>
      <w:r w:rsidR="00D510B6" w:rsidRPr="00E009F1">
        <w:rPr>
          <w:szCs w:val="24"/>
          <w:lang w:val="en-GB"/>
        </w:rPr>
        <w:t xml:space="preserve">for which the Exchange has decided to allow orders with the </w:t>
      </w:r>
      <w:r w:rsidR="00987CAB" w:rsidRPr="00E009F1">
        <w:rPr>
          <w:szCs w:val="24"/>
          <w:lang w:val="en-GB"/>
        </w:rPr>
        <w:t>“</w:t>
      </w:r>
      <w:r w:rsidR="00D510B6" w:rsidRPr="00E009F1">
        <w:rPr>
          <w:szCs w:val="24"/>
          <w:lang w:val="en-GB"/>
        </w:rPr>
        <w:t>Additional Liquidity</w:t>
      </w:r>
      <w:r w:rsidR="00987CAB" w:rsidRPr="00E009F1">
        <w:rPr>
          <w:szCs w:val="24"/>
          <w:lang w:val="en-GB"/>
        </w:rPr>
        <w:t>”</w:t>
      </w:r>
      <w:r w:rsidR="00EB49EA" w:rsidRPr="00E009F1">
        <w:rPr>
          <w:szCs w:val="24"/>
          <w:lang w:val="en-GB"/>
        </w:rPr>
        <w:t xml:space="preserve"> attribute</w:t>
      </w:r>
      <w:r w:rsidR="00D510B6" w:rsidRPr="00E009F1">
        <w:rPr>
          <w:szCs w:val="24"/>
          <w:lang w:val="en-GB"/>
        </w:rPr>
        <w:t xml:space="preserve">. </w:t>
      </w:r>
      <w:r w:rsidR="00EB49EA" w:rsidRPr="00E009F1">
        <w:rPr>
          <w:szCs w:val="24"/>
          <w:lang w:val="en-GB"/>
        </w:rPr>
        <w:t>Quotes are not orders</w:t>
      </w:r>
      <w:r w:rsidR="00D510B6" w:rsidRPr="00E009F1">
        <w:rPr>
          <w:szCs w:val="24"/>
          <w:lang w:val="en-GB"/>
        </w:rPr>
        <w:t>. Quote</w:t>
      </w:r>
      <w:r w:rsidR="00EB49EA" w:rsidRPr="00E009F1">
        <w:rPr>
          <w:szCs w:val="24"/>
          <w:lang w:val="en-GB"/>
        </w:rPr>
        <w:t>-based trades</w:t>
      </w:r>
      <w:r w:rsidR="00D510B6" w:rsidRPr="00E009F1">
        <w:rPr>
          <w:szCs w:val="24"/>
          <w:lang w:val="en-GB"/>
        </w:rPr>
        <w:t xml:space="preserve"> may only be concluded if the Liquidity Provider accepts the offer submitted in response to that Quote. Information on Quotes </w:t>
      </w:r>
      <w:r w:rsidR="00987CAB" w:rsidRPr="00E009F1">
        <w:rPr>
          <w:szCs w:val="24"/>
          <w:lang w:val="en-GB"/>
        </w:rPr>
        <w:t>is</w:t>
      </w:r>
      <w:r w:rsidR="00D510B6" w:rsidRPr="00E009F1">
        <w:rPr>
          <w:szCs w:val="24"/>
          <w:lang w:val="en-GB"/>
        </w:rPr>
        <w:t xml:space="preserve"> recorded in the Register of Quotes. </w:t>
      </w:r>
    </w:p>
    <w:p w14:paraId="090E8329" w14:textId="02EA34E2" w:rsidR="005C2A40" w:rsidRPr="0078769C" w:rsidRDefault="00687CAC" w:rsidP="00687CAC">
      <w:pPr>
        <w:pStyle w:val="6"/>
        <w:numPr>
          <w:ilvl w:val="3"/>
          <w:numId w:val="37"/>
        </w:numPr>
        <w:tabs>
          <w:tab w:val="clear" w:pos="851"/>
        </w:tabs>
        <w:ind w:left="1560" w:hanging="932"/>
        <w:jc w:val="both"/>
        <w:rPr>
          <w:szCs w:val="24"/>
          <w:u w:val="single"/>
          <w:lang w:val="en-GB"/>
        </w:rPr>
      </w:pPr>
      <w:r w:rsidRPr="00687CAC">
        <w:rPr>
          <w:u w:val="single"/>
        </w:rPr>
        <w:t xml:space="preserve">NTM Quote </w:t>
      </w:r>
      <w:r w:rsidRPr="00687CAC">
        <w:t xml:space="preserve">– an invitation for offers submitted by Trading Members. NTM Quote is not an order. </w:t>
      </w:r>
    </w:p>
    <w:p w14:paraId="6DFB6C0F" w14:textId="49A3DC11" w:rsidR="0078769C" w:rsidRPr="00B44264" w:rsidRDefault="00B44264" w:rsidP="007C2AF2">
      <w:pPr>
        <w:pStyle w:val="6"/>
        <w:numPr>
          <w:ilvl w:val="3"/>
          <w:numId w:val="37"/>
        </w:numPr>
        <w:tabs>
          <w:tab w:val="clear" w:pos="851"/>
        </w:tabs>
        <w:ind w:left="1560" w:hanging="932"/>
        <w:jc w:val="both"/>
        <w:rPr>
          <w:szCs w:val="24"/>
          <w:u w:val="single"/>
        </w:rPr>
      </w:pPr>
      <w:r>
        <w:rPr>
          <w:u w:val="single"/>
        </w:rPr>
        <w:t>REPO</w:t>
      </w:r>
      <w:r w:rsidR="003228D4" w:rsidRPr="00B44264">
        <w:rPr>
          <w:u w:val="single"/>
          <w:lang w:val="en-GB"/>
        </w:rPr>
        <w:t>/</w:t>
      </w:r>
      <w:r w:rsidR="003228D4">
        <w:rPr>
          <w:u w:val="single"/>
        </w:rPr>
        <w:t>Deposit</w:t>
      </w:r>
      <w:r w:rsidR="003228D4" w:rsidRPr="00B44264">
        <w:rPr>
          <w:u w:val="single"/>
          <w:lang w:val="en-GB"/>
        </w:rPr>
        <w:t>/</w:t>
      </w:r>
      <w:r w:rsidR="003228D4">
        <w:rPr>
          <w:u w:val="single"/>
        </w:rPr>
        <w:t>Credit</w:t>
      </w:r>
      <w:r w:rsidR="003228D4" w:rsidRPr="00B44264">
        <w:rPr>
          <w:u w:val="single"/>
          <w:lang w:val="en-GB"/>
        </w:rPr>
        <w:t xml:space="preserve"> </w:t>
      </w:r>
      <w:r w:rsidR="003228D4">
        <w:rPr>
          <w:u w:val="single"/>
        </w:rPr>
        <w:t>Quote</w:t>
      </w:r>
      <w:r w:rsidR="003228D4" w:rsidRPr="00B44264">
        <w:rPr>
          <w:u w:val="single"/>
          <w:lang w:val="en-GB"/>
        </w:rPr>
        <w:t xml:space="preserve"> – </w:t>
      </w:r>
      <w:r w:rsidR="008C159C">
        <w:rPr>
          <w:u w:val="single"/>
        </w:rPr>
        <w:t>a direct</w:t>
      </w:r>
      <w:r w:rsidR="003228D4" w:rsidRPr="00B44264">
        <w:rPr>
          <w:u w:val="single"/>
          <w:lang w:val="en-GB"/>
        </w:rPr>
        <w:t xml:space="preserve"> </w:t>
      </w:r>
      <w:r w:rsidR="003228D4">
        <w:rPr>
          <w:u w:val="single"/>
        </w:rPr>
        <w:t>invitation</w:t>
      </w:r>
      <w:r w:rsidR="003228D4" w:rsidRPr="00B44264">
        <w:rPr>
          <w:u w:val="single"/>
          <w:lang w:val="en-GB"/>
        </w:rPr>
        <w:t xml:space="preserve"> </w:t>
      </w:r>
      <w:r w:rsidR="003228D4">
        <w:rPr>
          <w:u w:val="single"/>
        </w:rPr>
        <w:t>for</w:t>
      </w:r>
      <w:r w:rsidR="003228D4" w:rsidRPr="00B44264">
        <w:rPr>
          <w:u w:val="single"/>
          <w:lang w:val="en-GB"/>
        </w:rPr>
        <w:t xml:space="preserve"> </w:t>
      </w:r>
      <w:r w:rsidR="003228D4">
        <w:rPr>
          <w:u w:val="single"/>
        </w:rPr>
        <w:t>offers</w:t>
      </w:r>
      <w:r w:rsidR="003228D4" w:rsidRPr="00B44264">
        <w:rPr>
          <w:u w:val="single"/>
          <w:lang w:val="en-GB"/>
        </w:rPr>
        <w:t xml:space="preserve"> </w:t>
      </w:r>
      <w:r w:rsidR="003228D4">
        <w:rPr>
          <w:u w:val="single"/>
        </w:rPr>
        <w:t>from</w:t>
      </w:r>
      <w:r w:rsidR="003228D4" w:rsidRPr="00B44264">
        <w:rPr>
          <w:u w:val="single"/>
          <w:lang w:val="en-GB"/>
        </w:rPr>
        <w:t xml:space="preserve"> </w:t>
      </w:r>
      <w:r>
        <w:rPr>
          <w:u w:val="single"/>
          <w:lang w:val="en-GB"/>
        </w:rPr>
        <w:t>REPO</w:t>
      </w:r>
      <w:r w:rsidR="003228D4">
        <w:rPr>
          <w:u w:val="single"/>
          <w:lang w:val="en-GB"/>
        </w:rPr>
        <w:t xml:space="preserve">/Deposit/Credit Market </w:t>
      </w:r>
      <w:r w:rsidR="003228D4">
        <w:rPr>
          <w:u w:val="single"/>
        </w:rPr>
        <w:t>Trading</w:t>
      </w:r>
      <w:r w:rsidR="003228D4" w:rsidRPr="00B44264">
        <w:rPr>
          <w:u w:val="single"/>
          <w:lang w:val="en-GB"/>
        </w:rPr>
        <w:t xml:space="preserve"> </w:t>
      </w:r>
      <w:r w:rsidR="003228D4">
        <w:rPr>
          <w:u w:val="single"/>
        </w:rPr>
        <w:t xml:space="preserve">Members. </w:t>
      </w:r>
      <w:r w:rsidR="00FF5ABF">
        <w:rPr>
          <w:u w:val="single"/>
        </w:rPr>
        <w:t xml:space="preserve">The </w:t>
      </w:r>
      <w:r>
        <w:rPr>
          <w:u w:val="single"/>
        </w:rPr>
        <w:t>REPO</w:t>
      </w:r>
      <w:r w:rsidR="003228D4" w:rsidRPr="00B44264">
        <w:rPr>
          <w:u w:val="single"/>
        </w:rPr>
        <w:t>/</w:t>
      </w:r>
      <w:r w:rsidR="003228D4">
        <w:rPr>
          <w:u w:val="single"/>
        </w:rPr>
        <w:t>Deposit</w:t>
      </w:r>
      <w:r w:rsidR="003228D4" w:rsidRPr="00B44264">
        <w:rPr>
          <w:u w:val="single"/>
        </w:rPr>
        <w:t>/</w:t>
      </w:r>
      <w:r w:rsidR="003228D4">
        <w:rPr>
          <w:u w:val="single"/>
        </w:rPr>
        <w:t>Credit</w:t>
      </w:r>
      <w:r w:rsidR="003228D4" w:rsidRPr="00B44264">
        <w:rPr>
          <w:u w:val="single"/>
        </w:rPr>
        <w:t xml:space="preserve"> </w:t>
      </w:r>
      <w:r w:rsidR="003228D4">
        <w:rPr>
          <w:u w:val="single"/>
        </w:rPr>
        <w:t>Quote</w:t>
      </w:r>
      <w:r w:rsidR="003228D4" w:rsidRPr="008C159C">
        <w:rPr>
          <w:u w:val="single"/>
        </w:rPr>
        <w:t xml:space="preserve"> </w:t>
      </w:r>
      <w:r w:rsidR="003228D4">
        <w:rPr>
          <w:u w:val="single"/>
        </w:rPr>
        <w:t>is</w:t>
      </w:r>
      <w:r w:rsidR="003228D4" w:rsidRPr="008C159C">
        <w:rPr>
          <w:u w:val="single"/>
        </w:rPr>
        <w:t xml:space="preserve"> </w:t>
      </w:r>
      <w:r w:rsidR="003228D4">
        <w:rPr>
          <w:u w:val="single"/>
        </w:rPr>
        <w:t>not</w:t>
      </w:r>
      <w:r w:rsidR="003228D4" w:rsidRPr="008C159C">
        <w:rPr>
          <w:u w:val="single"/>
        </w:rPr>
        <w:t xml:space="preserve"> </w:t>
      </w:r>
      <w:r w:rsidR="003228D4">
        <w:rPr>
          <w:u w:val="single"/>
        </w:rPr>
        <w:t>an</w:t>
      </w:r>
      <w:r w:rsidR="003228D4" w:rsidRPr="008C159C">
        <w:rPr>
          <w:u w:val="single"/>
        </w:rPr>
        <w:t xml:space="preserve"> </w:t>
      </w:r>
      <w:r w:rsidR="003228D4">
        <w:rPr>
          <w:u w:val="single"/>
        </w:rPr>
        <w:t>order.</w:t>
      </w:r>
      <w:r w:rsidR="003228D4" w:rsidRPr="008C159C">
        <w:rPr>
          <w:u w:val="single"/>
        </w:rPr>
        <w:t xml:space="preserve">  </w:t>
      </w:r>
    </w:p>
    <w:p w14:paraId="74C23AE6" w14:textId="493D8878" w:rsidR="00DB7AFA" w:rsidRPr="00E009F1" w:rsidRDefault="00DB7AFA" w:rsidP="00995999">
      <w:pPr>
        <w:pStyle w:val="6"/>
        <w:numPr>
          <w:ilvl w:val="3"/>
          <w:numId w:val="37"/>
        </w:numPr>
        <w:tabs>
          <w:tab w:val="clear" w:pos="851"/>
        </w:tabs>
        <w:ind w:left="1560" w:hanging="932"/>
        <w:jc w:val="both"/>
        <w:rPr>
          <w:szCs w:val="24"/>
          <w:lang w:val="en-GB"/>
        </w:rPr>
      </w:pPr>
      <w:r w:rsidRPr="00E009F1">
        <w:rPr>
          <w:szCs w:val="24"/>
          <w:u w:val="single"/>
          <w:lang w:val="en-GB"/>
        </w:rPr>
        <w:t>Operator</w:t>
      </w:r>
      <w:r w:rsidRPr="00E009F1">
        <w:rPr>
          <w:szCs w:val="24"/>
          <w:lang w:val="en-GB"/>
        </w:rPr>
        <w:t xml:space="preserve"> </w:t>
      </w:r>
      <w:r w:rsidR="00677E03" w:rsidRPr="00E009F1">
        <w:rPr>
          <w:szCs w:val="24"/>
          <w:lang w:val="en-GB"/>
        </w:rPr>
        <w:t>–</w:t>
      </w:r>
      <w:r w:rsidRPr="00E009F1">
        <w:rPr>
          <w:szCs w:val="24"/>
          <w:lang w:val="en-GB"/>
        </w:rPr>
        <w:t xml:space="preserve"> an employee of the Exchange authori</w:t>
      </w:r>
      <w:r w:rsidR="006A04E8" w:rsidRPr="00E009F1">
        <w:rPr>
          <w:szCs w:val="24"/>
          <w:lang w:val="en-GB"/>
        </w:rPr>
        <w:t>s</w:t>
      </w:r>
      <w:r w:rsidRPr="00E009F1">
        <w:rPr>
          <w:szCs w:val="24"/>
          <w:lang w:val="en-GB"/>
        </w:rPr>
        <w:t xml:space="preserve">ed to administrate trading sessions on the </w:t>
      </w:r>
      <w:r w:rsidR="002E45A9" w:rsidRPr="00E009F1">
        <w:rPr>
          <w:szCs w:val="24"/>
          <w:lang w:val="en-GB"/>
        </w:rPr>
        <w:t>Moscow Exchange</w:t>
      </w:r>
      <w:r w:rsidRPr="00E009F1">
        <w:rPr>
          <w:szCs w:val="24"/>
          <w:lang w:val="en-GB"/>
        </w:rPr>
        <w:t xml:space="preserve"> and monitor compliance with the Trading Rules in part of announcement (placement) of </w:t>
      </w:r>
      <w:r w:rsidR="00E6606D">
        <w:rPr>
          <w:szCs w:val="24"/>
          <w:lang w:val="en-GB"/>
        </w:rPr>
        <w:t>orders/quotes</w:t>
      </w:r>
      <w:r w:rsidRPr="00E009F1">
        <w:rPr>
          <w:szCs w:val="24"/>
          <w:lang w:val="en-GB"/>
        </w:rPr>
        <w:t xml:space="preserve"> conclusion of transactions on the Exchange (with the exception of control exercised in accordance with Subsection 1.</w:t>
      </w:r>
      <w:r w:rsidR="00072017" w:rsidRPr="00E009F1">
        <w:rPr>
          <w:szCs w:val="24"/>
          <w:lang w:val="en-GB"/>
        </w:rPr>
        <w:t>13</w:t>
      </w:r>
      <w:r w:rsidRPr="00E009F1">
        <w:rPr>
          <w:szCs w:val="24"/>
          <w:lang w:val="en-GB"/>
        </w:rPr>
        <w:t xml:space="preserve"> "Rules for prevention, detection and repression of misuse of insider information and/or market manipulation, as well as measures aimed at preventing market disruptions" </w:t>
      </w:r>
      <w:r w:rsidR="00194B27" w:rsidRPr="00E009F1">
        <w:rPr>
          <w:szCs w:val="24"/>
          <w:lang w:val="en-GB"/>
        </w:rPr>
        <w:t>of this part</w:t>
      </w:r>
      <w:r w:rsidR="002F00A9" w:rsidRPr="00E009F1">
        <w:rPr>
          <w:szCs w:val="24"/>
          <w:lang w:val="en-GB"/>
        </w:rPr>
        <w:t xml:space="preserve"> of the Trading Rules,</w:t>
      </w:r>
      <w:r w:rsidRPr="00E009F1">
        <w:rPr>
          <w:szCs w:val="24"/>
          <w:lang w:val="en-GB"/>
        </w:rPr>
        <w:t xml:space="preserve"> control exercised in accordance with the Procedure for </w:t>
      </w:r>
      <w:r w:rsidR="002F00A9" w:rsidRPr="00E009F1">
        <w:rPr>
          <w:szCs w:val="24"/>
          <w:lang w:val="en-GB"/>
        </w:rPr>
        <w:t>Arranging</w:t>
      </w:r>
      <w:r w:rsidRPr="00E009F1">
        <w:rPr>
          <w:szCs w:val="24"/>
          <w:lang w:val="en-GB"/>
        </w:rPr>
        <w:t xml:space="preserve"> </w:t>
      </w:r>
      <w:r w:rsidR="002F00A9" w:rsidRPr="00E009F1">
        <w:rPr>
          <w:szCs w:val="24"/>
          <w:lang w:val="en-GB"/>
        </w:rPr>
        <w:t>M</w:t>
      </w:r>
      <w:r w:rsidRPr="00E009F1">
        <w:rPr>
          <w:szCs w:val="24"/>
          <w:lang w:val="en-GB"/>
        </w:rPr>
        <w:t xml:space="preserve">onitoring of the </w:t>
      </w:r>
      <w:r w:rsidR="002F00A9" w:rsidRPr="00E009F1">
        <w:rPr>
          <w:szCs w:val="24"/>
          <w:lang w:val="en-GB"/>
        </w:rPr>
        <w:t>Organised</w:t>
      </w:r>
      <w:r w:rsidRPr="00E009F1">
        <w:rPr>
          <w:szCs w:val="24"/>
          <w:lang w:val="en-GB"/>
        </w:rPr>
        <w:t xml:space="preserve"> </w:t>
      </w:r>
      <w:r w:rsidR="002F00A9" w:rsidRPr="00E009F1">
        <w:rPr>
          <w:szCs w:val="24"/>
          <w:lang w:val="en-GB"/>
        </w:rPr>
        <w:t>T</w:t>
      </w:r>
      <w:r w:rsidRPr="00E009F1">
        <w:rPr>
          <w:szCs w:val="24"/>
          <w:lang w:val="en-GB"/>
        </w:rPr>
        <w:t xml:space="preserve">rading and control over </w:t>
      </w:r>
      <w:r w:rsidR="002F00A9" w:rsidRPr="00E009F1">
        <w:rPr>
          <w:szCs w:val="24"/>
          <w:lang w:val="en-GB"/>
        </w:rPr>
        <w:t>T</w:t>
      </w:r>
      <w:r w:rsidRPr="00E009F1">
        <w:rPr>
          <w:szCs w:val="24"/>
          <w:lang w:val="en-GB"/>
        </w:rPr>
        <w:t xml:space="preserve">rading </w:t>
      </w:r>
      <w:r w:rsidR="002F00A9" w:rsidRPr="00E009F1">
        <w:rPr>
          <w:szCs w:val="24"/>
          <w:lang w:val="en-GB"/>
        </w:rPr>
        <w:t>M</w:t>
      </w:r>
      <w:r w:rsidRPr="00E009F1">
        <w:rPr>
          <w:szCs w:val="24"/>
          <w:lang w:val="en-GB"/>
        </w:rPr>
        <w:t xml:space="preserve">embers and other persons of </w:t>
      </w:r>
      <w:r w:rsidR="002E45A9" w:rsidRPr="00E009F1">
        <w:rPr>
          <w:szCs w:val="24"/>
          <w:lang w:val="en-GB"/>
        </w:rPr>
        <w:t xml:space="preserve">the Moscow </w:t>
      </w:r>
      <w:r w:rsidR="00B33A8F" w:rsidRPr="00E009F1">
        <w:rPr>
          <w:szCs w:val="24"/>
          <w:lang w:val="en-GB"/>
        </w:rPr>
        <w:t>Exchange</w:t>
      </w:r>
      <w:r w:rsidRPr="00E009F1">
        <w:rPr>
          <w:szCs w:val="24"/>
          <w:lang w:val="en-GB"/>
        </w:rPr>
        <w:t>).</w:t>
      </w:r>
    </w:p>
    <w:p w14:paraId="5A5A77FF" w14:textId="77777777" w:rsidR="00DB7AFA" w:rsidRPr="00E009F1" w:rsidRDefault="00DB7AFA" w:rsidP="00995999">
      <w:pPr>
        <w:pStyle w:val="6"/>
        <w:numPr>
          <w:ilvl w:val="3"/>
          <w:numId w:val="37"/>
        </w:numPr>
        <w:tabs>
          <w:tab w:val="clear" w:pos="851"/>
        </w:tabs>
        <w:ind w:left="1560" w:hanging="932"/>
        <w:jc w:val="both"/>
        <w:rPr>
          <w:szCs w:val="24"/>
          <w:lang w:val="en-GB"/>
        </w:rPr>
      </w:pPr>
      <w:r w:rsidRPr="00E009F1">
        <w:rPr>
          <w:szCs w:val="24"/>
          <w:u w:val="single"/>
          <w:lang w:val="en-GB"/>
        </w:rPr>
        <w:t>Market Maker</w:t>
      </w:r>
      <w:r w:rsidRPr="00E009F1">
        <w:rPr>
          <w:szCs w:val="24"/>
          <w:lang w:val="en-GB"/>
        </w:rPr>
        <w:t xml:space="preserve"> </w:t>
      </w:r>
      <w:r w:rsidR="00677E03" w:rsidRPr="00E009F1">
        <w:rPr>
          <w:szCs w:val="24"/>
          <w:lang w:val="en-GB"/>
        </w:rPr>
        <w:t>–</w:t>
      </w:r>
      <w:r w:rsidRPr="00E009F1">
        <w:rPr>
          <w:szCs w:val="24"/>
          <w:lang w:val="en-GB"/>
        </w:rPr>
        <w:t xml:space="preserve"> a Trading Member of </w:t>
      </w:r>
      <w:r w:rsidR="002E45A9" w:rsidRPr="00E009F1">
        <w:rPr>
          <w:szCs w:val="24"/>
          <w:lang w:val="en-GB"/>
        </w:rPr>
        <w:t>the Moscow Exchange</w:t>
      </w:r>
      <w:r w:rsidRPr="00E009F1">
        <w:rPr>
          <w:szCs w:val="24"/>
          <w:lang w:val="en-GB"/>
        </w:rPr>
        <w:t xml:space="preserve"> that has signed an agreement with the exchange to support quotes, demand, supply and/or trading volume in securities in accordance with</w:t>
      </w:r>
      <w:r w:rsidR="00897E2D" w:rsidRPr="00E009F1">
        <w:rPr>
          <w:szCs w:val="24"/>
          <w:lang w:val="en-GB"/>
        </w:rPr>
        <w:t xml:space="preserve"> the</w:t>
      </w:r>
      <w:r w:rsidRPr="00E009F1">
        <w:rPr>
          <w:szCs w:val="24"/>
          <w:lang w:val="en-GB"/>
        </w:rPr>
        <w:t xml:space="preserve"> requirements of Subsection 1.6 "Market</w:t>
      </w:r>
      <w:r w:rsidR="002E45A9" w:rsidRPr="00E009F1">
        <w:rPr>
          <w:szCs w:val="24"/>
          <w:lang w:val="en-GB"/>
        </w:rPr>
        <w:t xml:space="preserve"> </w:t>
      </w:r>
      <w:r w:rsidRPr="00E009F1">
        <w:rPr>
          <w:szCs w:val="24"/>
          <w:lang w:val="en-GB"/>
        </w:rPr>
        <w:t xml:space="preserve">Makers" </w:t>
      </w:r>
      <w:r w:rsidR="00194B27" w:rsidRPr="00E009F1">
        <w:rPr>
          <w:szCs w:val="24"/>
          <w:lang w:val="en-GB"/>
        </w:rPr>
        <w:t>of this part</w:t>
      </w:r>
      <w:r w:rsidR="00897E2D" w:rsidRPr="00E009F1">
        <w:rPr>
          <w:szCs w:val="24"/>
          <w:lang w:val="en-GB"/>
        </w:rPr>
        <w:t xml:space="preserve"> of the Trading Rules</w:t>
      </w:r>
      <w:r w:rsidRPr="00E009F1">
        <w:rPr>
          <w:szCs w:val="24"/>
          <w:lang w:val="en-GB"/>
        </w:rPr>
        <w:t>.</w:t>
      </w:r>
    </w:p>
    <w:p w14:paraId="5BBA67F2" w14:textId="2EEB31C5" w:rsidR="00DB7AFA" w:rsidRPr="00E009F1" w:rsidRDefault="00DB7AFA" w:rsidP="00995999">
      <w:pPr>
        <w:pStyle w:val="6"/>
        <w:numPr>
          <w:ilvl w:val="3"/>
          <w:numId w:val="37"/>
        </w:numPr>
        <w:tabs>
          <w:tab w:val="clear" w:pos="851"/>
        </w:tabs>
        <w:ind w:left="1560" w:hanging="932"/>
        <w:jc w:val="both"/>
        <w:rPr>
          <w:szCs w:val="24"/>
          <w:lang w:val="en-GB"/>
        </w:rPr>
      </w:pPr>
      <w:r w:rsidRPr="00E009F1">
        <w:rPr>
          <w:szCs w:val="24"/>
          <w:u w:val="single"/>
          <w:lang w:val="en-GB"/>
        </w:rPr>
        <w:t>Atypical Transaction</w:t>
      </w:r>
      <w:r w:rsidRPr="00E009F1">
        <w:rPr>
          <w:szCs w:val="24"/>
          <w:lang w:val="en-GB"/>
        </w:rPr>
        <w:t xml:space="preserve"> </w:t>
      </w:r>
      <w:r w:rsidR="00677E03" w:rsidRPr="00E009F1">
        <w:rPr>
          <w:szCs w:val="24"/>
          <w:lang w:val="en-GB"/>
        </w:rPr>
        <w:t>–</w:t>
      </w:r>
      <w:r w:rsidRPr="00E009F1">
        <w:rPr>
          <w:szCs w:val="24"/>
          <w:lang w:val="en-GB"/>
        </w:rPr>
        <w:t xml:space="preserve"> a transaction concluded during the pre-trading period, or during a Discrete Auction, or during the trading period of the Main Trading Mode or “Main </w:t>
      </w:r>
      <w:r w:rsidR="002E45A9" w:rsidRPr="00E009F1">
        <w:rPr>
          <w:szCs w:val="24"/>
          <w:lang w:val="en-GB"/>
        </w:rPr>
        <w:t xml:space="preserve">Trading Mode </w:t>
      </w:r>
      <w:r w:rsidRPr="00E009F1">
        <w:rPr>
          <w:szCs w:val="24"/>
          <w:lang w:val="en-GB"/>
        </w:rPr>
        <w:t xml:space="preserve">T+”, the price, volume or other conditions of which comply with parameters established by </w:t>
      </w:r>
      <w:r w:rsidR="00D77737" w:rsidRPr="00E009F1">
        <w:rPr>
          <w:szCs w:val="24"/>
          <w:lang w:val="en-GB"/>
        </w:rPr>
        <w:t xml:space="preserve">a </w:t>
      </w:r>
      <w:r w:rsidRPr="00E009F1">
        <w:rPr>
          <w:szCs w:val="24"/>
          <w:lang w:val="en-GB"/>
        </w:rPr>
        <w:t>decision of the Exchange.</w:t>
      </w:r>
    </w:p>
    <w:p w14:paraId="0FE1121C" w14:textId="42AF75ED" w:rsidR="00C02A3A" w:rsidRPr="00E009F1" w:rsidRDefault="00C02A3A" w:rsidP="00995999">
      <w:pPr>
        <w:pStyle w:val="6"/>
        <w:numPr>
          <w:ilvl w:val="3"/>
          <w:numId w:val="37"/>
        </w:numPr>
        <w:tabs>
          <w:tab w:val="clear" w:pos="851"/>
        </w:tabs>
        <w:ind w:left="1560" w:hanging="932"/>
        <w:jc w:val="both"/>
        <w:rPr>
          <w:szCs w:val="24"/>
          <w:lang w:val="en-GB"/>
        </w:rPr>
      </w:pPr>
      <w:r w:rsidRPr="00E009F1">
        <w:rPr>
          <w:szCs w:val="24"/>
          <w:lang w:val="en-GB"/>
        </w:rPr>
        <w:t>Non-standard market maker trade (non-standard MM trade) – a trade between two counterparties, with one or both acting as a Market Maker for a Derivatives Contract, which is intended only for keeping the appearance of trading activity in relation to that Derivatives Contract</w:t>
      </w:r>
    </w:p>
    <w:p w14:paraId="1932A7DA" w14:textId="4B790D96" w:rsidR="00DB7AFA" w:rsidRPr="00E009F1" w:rsidRDefault="00DB7AFA" w:rsidP="00995999">
      <w:pPr>
        <w:pStyle w:val="6"/>
        <w:numPr>
          <w:ilvl w:val="3"/>
          <w:numId w:val="37"/>
        </w:numPr>
        <w:tabs>
          <w:tab w:val="clear" w:pos="851"/>
        </w:tabs>
        <w:ind w:left="1560" w:hanging="932"/>
        <w:jc w:val="both"/>
        <w:rPr>
          <w:szCs w:val="24"/>
          <w:lang w:val="en-GB"/>
        </w:rPr>
      </w:pPr>
      <w:r w:rsidRPr="00E009F1">
        <w:rPr>
          <w:szCs w:val="24"/>
          <w:u w:val="single"/>
          <w:lang w:val="en-GB"/>
        </w:rPr>
        <w:t>Volume of a Transaction (Order</w:t>
      </w:r>
      <w:r w:rsidR="00F455B5" w:rsidRPr="00E009F1">
        <w:rPr>
          <w:szCs w:val="24"/>
          <w:u w:val="single"/>
          <w:lang w:val="en-GB"/>
        </w:rPr>
        <w:t>/Quote</w:t>
      </w:r>
      <w:r w:rsidRPr="00E009F1">
        <w:rPr>
          <w:szCs w:val="24"/>
          <w:u w:val="single"/>
          <w:lang w:val="en-GB"/>
        </w:rPr>
        <w:t>)</w:t>
      </w:r>
      <w:r w:rsidRPr="00E009F1">
        <w:rPr>
          <w:szCs w:val="24"/>
          <w:lang w:val="en-GB"/>
        </w:rPr>
        <w:t xml:space="preserve"> </w:t>
      </w:r>
      <w:r w:rsidR="00677E03" w:rsidRPr="00E009F1">
        <w:rPr>
          <w:szCs w:val="24"/>
          <w:lang w:val="en-GB"/>
        </w:rPr>
        <w:t>–</w:t>
      </w:r>
      <w:r w:rsidRPr="00E009F1">
        <w:rPr>
          <w:szCs w:val="24"/>
          <w:lang w:val="en-GB"/>
        </w:rPr>
        <w:t xml:space="preserve"> the product of price (in the currency of transaction (order)) by the </w:t>
      </w:r>
      <w:r w:rsidR="006C397F" w:rsidRPr="00E009F1">
        <w:rPr>
          <w:szCs w:val="24"/>
          <w:lang w:val="en-GB"/>
        </w:rPr>
        <w:t>quantity of securities</w:t>
      </w:r>
      <w:r w:rsidRPr="00E009F1">
        <w:rPr>
          <w:szCs w:val="24"/>
          <w:lang w:val="en-GB"/>
        </w:rPr>
        <w:t xml:space="preserve"> (calculated </w:t>
      </w:r>
      <w:r w:rsidR="006C397F" w:rsidRPr="00E009F1">
        <w:rPr>
          <w:szCs w:val="24"/>
          <w:lang w:val="en-GB"/>
        </w:rPr>
        <w:t>quantity of securities</w:t>
      </w:r>
      <w:r w:rsidRPr="00E009F1">
        <w:rPr>
          <w:szCs w:val="24"/>
          <w:lang w:val="en-GB"/>
        </w:rPr>
        <w:t>) in the concluded transaction (placed order</w:t>
      </w:r>
      <w:r w:rsidR="00F455B5" w:rsidRPr="00E009F1">
        <w:rPr>
          <w:szCs w:val="24"/>
          <w:lang w:val="en-GB"/>
        </w:rPr>
        <w:t>/Quote</w:t>
      </w:r>
      <w:r w:rsidRPr="00E009F1">
        <w:rPr>
          <w:szCs w:val="24"/>
          <w:lang w:val="en-GB"/>
        </w:rPr>
        <w:t xml:space="preserve">) </w:t>
      </w:r>
      <w:r w:rsidR="00E64294" w:rsidRPr="00E64294">
        <w:rPr>
          <w:szCs w:val="24"/>
          <w:lang w:val="en-GB"/>
        </w:rPr>
        <w:t>rounded to the smallest unit of the settlement currency using the mathematical rounding rule</w:t>
      </w:r>
      <w:r w:rsidR="00DA479B">
        <w:rPr>
          <w:szCs w:val="24"/>
          <w:lang w:val="en-GB"/>
        </w:rPr>
        <w:t>s</w:t>
      </w:r>
      <w:r w:rsidR="00E64294" w:rsidRPr="00E64294">
        <w:rPr>
          <w:szCs w:val="24"/>
          <w:lang w:val="en-GB"/>
        </w:rPr>
        <w:t xml:space="preserve"> </w:t>
      </w:r>
      <w:r w:rsidRPr="00E009F1">
        <w:rPr>
          <w:szCs w:val="24"/>
          <w:lang w:val="en-GB"/>
        </w:rPr>
        <w:t>or amount of money indicated in an order (for orders submitted with</w:t>
      </w:r>
      <w:r w:rsidR="00D77737" w:rsidRPr="00E009F1">
        <w:rPr>
          <w:szCs w:val="24"/>
          <w:lang w:val="en-GB"/>
        </w:rPr>
        <w:t xml:space="preserve"> the</w:t>
      </w:r>
      <w:r w:rsidRPr="00E009F1">
        <w:rPr>
          <w:szCs w:val="24"/>
          <w:lang w:val="en-GB"/>
        </w:rPr>
        <w:t xml:space="preserve"> indication of money amount). For </w:t>
      </w:r>
      <w:r w:rsidR="00E91685">
        <w:rPr>
          <w:szCs w:val="24"/>
          <w:lang w:val="en-GB"/>
        </w:rPr>
        <w:t>REPO</w:t>
      </w:r>
      <w:r w:rsidRPr="00E009F1">
        <w:rPr>
          <w:szCs w:val="24"/>
          <w:lang w:val="en-GB"/>
        </w:rPr>
        <w:t xml:space="preserve">s (orders) </w:t>
      </w:r>
      <w:r w:rsidR="00194B27" w:rsidRPr="00E009F1">
        <w:rPr>
          <w:szCs w:val="24"/>
          <w:lang w:val="en-GB"/>
        </w:rPr>
        <w:t xml:space="preserve">of the </w:t>
      </w:r>
      <w:r w:rsidR="00B44264">
        <w:rPr>
          <w:szCs w:val="24"/>
          <w:lang w:val="en-GB"/>
        </w:rPr>
        <w:t>REPO</w:t>
      </w:r>
      <w:r w:rsidR="00194B27" w:rsidRPr="00E009F1">
        <w:rPr>
          <w:szCs w:val="24"/>
          <w:lang w:val="en-GB"/>
        </w:rPr>
        <w:t xml:space="preserve"> Section,</w:t>
      </w:r>
      <w:r w:rsidRPr="00E009F1">
        <w:rPr>
          <w:szCs w:val="24"/>
          <w:lang w:val="en-GB"/>
        </w:rPr>
        <w:t xml:space="preserve"> it means the </w:t>
      </w:r>
      <w:r w:rsidR="00B44264">
        <w:rPr>
          <w:szCs w:val="24"/>
          <w:lang w:val="en-GB"/>
        </w:rPr>
        <w:t>REPO</w:t>
      </w:r>
      <w:r w:rsidRPr="00E009F1">
        <w:rPr>
          <w:szCs w:val="24"/>
          <w:lang w:val="en-GB"/>
        </w:rPr>
        <w:t xml:space="preserve"> </w:t>
      </w:r>
      <w:r w:rsidR="00D77737" w:rsidRPr="00E009F1">
        <w:rPr>
          <w:szCs w:val="24"/>
          <w:lang w:val="en-GB"/>
        </w:rPr>
        <w:t>A</w:t>
      </w:r>
      <w:r w:rsidRPr="00E009F1">
        <w:rPr>
          <w:szCs w:val="24"/>
          <w:lang w:val="en-GB"/>
        </w:rPr>
        <w:t>mount on the Settlement Date for the first leg.</w:t>
      </w:r>
      <w:r w:rsidR="00F455B5" w:rsidRPr="00E009F1">
        <w:rPr>
          <w:szCs w:val="24"/>
          <w:lang w:val="en-GB"/>
        </w:rPr>
        <w:t xml:space="preserve"> The volume of a transaction (order/Quote) for bonds is calculated as the product of the price (as a percentage of the outstanding nominal value), the </w:t>
      </w:r>
      <w:r w:rsidR="00F455B5" w:rsidRPr="00E009F1">
        <w:rPr>
          <w:szCs w:val="24"/>
          <w:lang w:val="en-GB"/>
        </w:rPr>
        <w:lastRenderedPageBreak/>
        <w:t xml:space="preserve">outstanding nominal value and the </w:t>
      </w:r>
      <w:r w:rsidR="006C397F" w:rsidRPr="00E009F1">
        <w:rPr>
          <w:szCs w:val="24"/>
          <w:lang w:val="en-GB"/>
        </w:rPr>
        <w:t>quantity of securities</w:t>
      </w:r>
      <w:r w:rsidR="00F455B5" w:rsidRPr="00E009F1">
        <w:rPr>
          <w:szCs w:val="24"/>
          <w:lang w:val="en-GB"/>
        </w:rPr>
        <w:t xml:space="preserve"> (estimated </w:t>
      </w:r>
      <w:r w:rsidR="006C397F" w:rsidRPr="00E009F1">
        <w:rPr>
          <w:szCs w:val="24"/>
          <w:lang w:val="en-GB"/>
        </w:rPr>
        <w:t>quantity of securities</w:t>
      </w:r>
      <w:r w:rsidR="00F455B5" w:rsidRPr="00E009F1">
        <w:rPr>
          <w:szCs w:val="24"/>
          <w:lang w:val="en-GB"/>
        </w:rPr>
        <w:t>) in the concluded transaction (</w:t>
      </w:r>
      <w:r w:rsidR="00995838" w:rsidRPr="00E009F1">
        <w:rPr>
          <w:szCs w:val="24"/>
          <w:lang w:val="en-GB"/>
        </w:rPr>
        <w:t>order</w:t>
      </w:r>
      <w:r w:rsidR="00F455B5" w:rsidRPr="00E009F1">
        <w:rPr>
          <w:szCs w:val="24"/>
          <w:lang w:val="en-GB"/>
        </w:rPr>
        <w:t>/</w:t>
      </w:r>
      <w:r w:rsidR="00995838" w:rsidRPr="00E009F1">
        <w:rPr>
          <w:szCs w:val="24"/>
          <w:lang w:val="en-GB"/>
        </w:rPr>
        <w:t>Q</w:t>
      </w:r>
      <w:r w:rsidR="00F455B5" w:rsidRPr="00E009F1">
        <w:rPr>
          <w:szCs w:val="24"/>
          <w:lang w:val="en-GB"/>
        </w:rPr>
        <w:t>uote submitted)</w:t>
      </w:r>
      <w:r w:rsidR="00E64294" w:rsidRPr="00E64294">
        <w:t xml:space="preserve"> </w:t>
      </w:r>
      <w:r w:rsidR="00E64294" w:rsidRPr="00E64294">
        <w:rPr>
          <w:szCs w:val="24"/>
          <w:lang w:val="en-GB"/>
        </w:rPr>
        <w:t>rounded to the smallest unit of the settlement currency using the mathematical rounding rule</w:t>
      </w:r>
      <w:r w:rsidR="00DA479B">
        <w:rPr>
          <w:szCs w:val="24"/>
          <w:lang w:val="en-GB"/>
        </w:rPr>
        <w:t>s</w:t>
      </w:r>
      <w:r w:rsidR="00F455B5" w:rsidRPr="00E009F1">
        <w:rPr>
          <w:szCs w:val="24"/>
          <w:lang w:val="en-GB"/>
        </w:rPr>
        <w:t xml:space="preserve"> or the amount of cash specified in the </w:t>
      </w:r>
      <w:r w:rsidR="00995838" w:rsidRPr="00E009F1">
        <w:rPr>
          <w:szCs w:val="24"/>
          <w:lang w:val="en-GB"/>
        </w:rPr>
        <w:t>order</w:t>
      </w:r>
      <w:r w:rsidR="00F455B5" w:rsidRPr="00E009F1">
        <w:rPr>
          <w:szCs w:val="24"/>
          <w:lang w:val="en-GB"/>
        </w:rPr>
        <w:t xml:space="preserve"> (for orders </w:t>
      </w:r>
      <w:r w:rsidR="00995838" w:rsidRPr="00E009F1">
        <w:rPr>
          <w:szCs w:val="24"/>
          <w:lang w:val="en-GB"/>
        </w:rPr>
        <w:t>that specify</w:t>
      </w:r>
      <w:r w:rsidR="00F455B5" w:rsidRPr="00E009F1">
        <w:rPr>
          <w:szCs w:val="24"/>
          <w:lang w:val="en-GB"/>
        </w:rPr>
        <w:t xml:space="preserve"> the amount of cash).</w:t>
      </w:r>
      <w:r w:rsidR="00995838" w:rsidRPr="00E009F1">
        <w:rPr>
          <w:szCs w:val="24"/>
          <w:lang w:val="en-GB"/>
        </w:rPr>
        <w:t xml:space="preserve"> </w:t>
      </w:r>
      <w:r w:rsidR="00B429E9" w:rsidRPr="00E009F1">
        <w:rPr>
          <w:szCs w:val="24"/>
          <w:lang w:val="en-GB"/>
        </w:rPr>
        <w:t xml:space="preserve">When the currency of submitted order/Quote or bond transaction differs from the currency of the nominal value, the volume of a transaction (order/Quote) for bonds is calculated using the exchange rate of the Bank </w:t>
      </w:r>
      <w:r w:rsidR="00915412" w:rsidRPr="00E009F1">
        <w:rPr>
          <w:szCs w:val="24"/>
          <w:lang w:val="en-GB"/>
        </w:rPr>
        <w:t>of</w:t>
      </w:r>
      <w:r w:rsidR="00B429E9" w:rsidRPr="00E009F1">
        <w:rPr>
          <w:szCs w:val="24"/>
          <w:lang w:val="en-GB"/>
        </w:rPr>
        <w:t xml:space="preserve"> Russia for the given currencies as of the date of transaction (</w:t>
      </w:r>
      <w:r w:rsidR="00B37571" w:rsidRPr="00E009F1">
        <w:rPr>
          <w:szCs w:val="24"/>
          <w:lang w:val="en-GB"/>
        </w:rPr>
        <w:t>order/Quote), unless the Exchange’s decision or the Clearing Rules specify otherwise.</w:t>
      </w:r>
    </w:p>
    <w:p w14:paraId="475E101D" w14:textId="77777777" w:rsidR="00DB7AFA" w:rsidRPr="00E009F1" w:rsidRDefault="00DB7AFA" w:rsidP="00995999">
      <w:pPr>
        <w:pStyle w:val="6"/>
        <w:numPr>
          <w:ilvl w:val="3"/>
          <w:numId w:val="37"/>
        </w:numPr>
        <w:tabs>
          <w:tab w:val="clear" w:pos="851"/>
        </w:tabs>
        <w:ind w:left="1560" w:hanging="932"/>
        <w:jc w:val="both"/>
        <w:rPr>
          <w:szCs w:val="24"/>
          <w:lang w:val="en-GB"/>
        </w:rPr>
      </w:pPr>
      <w:r w:rsidRPr="00E009F1">
        <w:rPr>
          <w:szCs w:val="24"/>
          <w:u w:val="single"/>
          <w:lang w:val="en-GB"/>
        </w:rPr>
        <w:t>Main Trading Session</w:t>
      </w:r>
      <w:r w:rsidRPr="00E009F1">
        <w:rPr>
          <w:szCs w:val="24"/>
          <w:lang w:val="en-GB"/>
        </w:rPr>
        <w:t xml:space="preserve"> </w:t>
      </w:r>
      <w:r w:rsidR="00677E03" w:rsidRPr="00E009F1">
        <w:rPr>
          <w:szCs w:val="24"/>
          <w:lang w:val="en-GB"/>
        </w:rPr>
        <w:t>–</w:t>
      </w:r>
      <w:r w:rsidRPr="00E009F1">
        <w:rPr>
          <w:szCs w:val="24"/>
          <w:lang w:val="en-GB"/>
        </w:rPr>
        <w:t xml:space="preserve"> trading conducted on the Exchange during the time period determined in Subsection 1.3 hereof.</w:t>
      </w:r>
    </w:p>
    <w:p w14:paraId="7E9D1208" w14:textId="0B612CA8" w:rsidR="00DB7AFA" w:rsidRPr="00E009F1" w:rsidRDefault="00DB7AFA" w:rsidP="00995999">
      <w:pPr>
        <w:pStyle w:val="6"/>
        <w:numPr>
          <w:ilvl w:val="3"/>
          <w:numId w:val="37"/>
        </w:numPr>
        <w:tabs>
          <w:tab w:val="clear" w:pos="851"/>
        </w:tabs>
        <w:ind w:left="1560" w:hanging="932"/>
        <w:jc w:val="both"/>
        <w:rPr>
          <w:b/>
          <w:szCs w:val="24"/>
          <w:lang w:val="en-GB"/>
        </w:rPr>
      </w:pPr>
      <w:r w:rsidRPr="00E009F1">
        <w:rPr>
          <w:szCs w:val="24"/>
          <w:u w:val="single"/>
          <w:lang w:val="en-GB"/>
        </w:rPr>
        <w:t>Order Book (hereinafter referred to as the Queue/Order Book)</w:t>
      </w:r>
      <w:r w:rsidRPr="00E009F1">
        <w:rPr>
          <w:szCs w:val="24"/>
          <w:lang w:val="en-GB"/>
        </w:rPr>
        <w:t xml:space="preserve"> </w:t>
      </w:r>
      <w:r w:rsidR="00677E03" w:rsidRPr="00E009F1">
        <w:rPr>
          <w:szCs w:val="24"/>
          <w:lang w:val="en-GB"/>
        </w:rPr>
        <w:t>–</w:t>
      </w:r>
      <w:r w:rsidRPr="00E009F1">
        <w:rPr>
          <w:szCs w:val="24"/>
          <w:lang w:val="en-GB"/>
        </w:rPr>
        <w:t xml:space="preserve"> an ordered sequence of unfulfilled and/or partially fulfilled </w:t>
      </w:r>
      <w:r w:rsidR="00E6606D">
        <w:rPr>
          <w:szCs w:val="24"/>
          <w:lang w:val="en-GB"/>
        </w:rPr>
        <w:t>orders/quotes</w:t>
      </w:r>
      <w:r w:rsidRPr="00E009F1">
        <w:rPr>
          <w:szCs w:val="24"/>
          <w:lang w:val="en-GB"/>
        </w:rPr>
        <w:t xml:space="preserve"> registered in the Trading System. When entering a</w:t>
      </w:r>
      <w:r w:rsidR="00140C29" w:rsidRPr="00E009F1">
        <w:rPr>
          <w:szCs w:val="24"/>
          <w:lang w:val="en-GB"/>
        </w:rPr>
        <w:t xml:space="preserve"> securities transactio</w:t>
      </w:r>
      <w:r w:rsidRPr="00E009F1">
        <w:rPr>
          <w:szCs w:val="24"/>
          <w:lang w:val="en-GB"/>
        </w:rPr>
        <w:t>n order in the Order Book, its place in the queue shall be determined by the price specified in the order</w:t>
      </w:r>
      <w:r w:rsidR="00B37571" w:rsidRPr="00E009F1">
        <w:rPr>
          <w:szCs w:val="24"/>
          <w:lang w:val="en-GB"/>
        </w:rPr>
        <w:t>/Quote</w:t>
      </w:r>
      <w:r w:rsidRPr="00E009F1">
        <w:rPr>
          <w:szCs w:val="24"/>
          <w:lang w:val="en-GB"/>
        </w:rPr>
        <w:t xml:space="preserve"> (first in the queue of orders for purchase shall be </w:t>
      </w:r>
      <w:r w:rsidR="00B37571" w:rsidRPr="00E009F1">
        <w:rPr>
          <w:szCs w:val="24"/>
          <w:lang w:val="en-GB"/>
        </w:rPr>
        <w:t xml:space="preserve">the </w:t>
      </w:r>
      <w:r w:rsidR="00E6606D">
        <w:rPr>
          <w:szCs w:val="24"/>
          <w:lang w:val="en-GB"/>
        </w:rPr>
        <w:t>orders/quotes</w:t>
      </w:r>
      <w:r w:rsidRPr="00E009F1">
        <w:rPr>
          <w:szCs w:val="24"/>
          <w:lang w:val="en-GB"/>
        </w:rPr>
        <w:t xml:space="preserve"> with the highest prices; first in the queue for sale shall be </w:t>
      </w:r>
      <w:r w:rsidR="00B37571" w:rsidRPr="00E009F1">
        <w:rPr>
          <w:szCs w:val="24"/>
          <w:lang w:val="en-GB"/>
        </w:rPr>
        <w:t xml:space="preserve">the </w:t>
      </w:r>
      <w:r w:rsidR="00E6606D">
        <w:rPr>
          <w:szCs w:val="24"/>
          <w:lang w:val="en-GB"/>
        </w:rPr>
        <w:t>orders/quotes</w:t>
      </w:r>
      <w:r w:rsidR="00B37571" w:rsidRPr="00E009F1">
        <w:rPr>
          <w:szCs w:val="24"/>
          <w:lang w:val="en-GB"/>
        </w:rPr>
        <w:t xml:space="preserve"> </w:t>
      </w:r>
      <w:r w:rsidRPr="00E009F1">
        <w:rPr>
          <w:szCs w:val="24"/>
          <w:lang w:val="en-GB"/>
        </w:rPr>
        <w:t>with the lowest prices)</w:t>
      </w:r>
      <w:r w:rsidR="00140C29" w:rsidRPr="00E009F1">
        <w:rPr>
          <w:szCs w:val="24"/>
          <w:lang w:val="en-GB"/>
        </w:rPr>
        <w:t>, unless otherwise established herein</w:t>
      </w:r>
      <w:r w:rsidRPr="00E009F1">
        <w:rPr>
          <w:szCs w:val="24"/>
          <w:lang w:val="en-GB"/>
        </w:rPr>
        <w:t xml:space="preserve">. </w:t>
      </w:r>
      <w:r w:rsidR="00734A00" w:rsidRPr="00E009F1">
        <w:rPr>
          <w:szCs w:val="24"/>
          <w:lang w:val="en-GB"/>
        </w:rPr>
        <w:t xml:space="preserve">Among </w:t>
      </w:r>
      <w:r w:rsidR="00E6606D">
        <w:rPr>
          <w:szCs w:val="24"/>
          <w:lang w:val="en-GB"/>
        </w:rPr>
        <w:t>orders/quotes</w:t>
      </w:r>
      <w:r w:rsidR="00734A00" w:rsidRPr="00E009F1">
        <w:rPr>
          <w:szCs w:val="24"/>
          <w:lang w:val="en-GB"/>
        </w:rPr>
        <w:t xml:space="preserve"> with equal prices, first in the queue shall be </w:t>
      </w:r>
      <w:r w:rsidR="00B37571" w:rsidRPr="00E009F1">
        <w:rPr>
          <w:szCs w:val="24"/>
          <w:lang w:val="en-GB"/>
        </w:rPr>
        <w:t xml:space="preserve">the </w:t>
      </w:r>
      <w:r w:rsidR="00734A00" w:rsidRPr="00E009F1">
        <w:rPr>
          <w:szCs w:val="24"/>
          <w:lang w:val="en-GB"/>
        </w:rPr>
        <w:t>orders registered in the Trading System earlier</w:t>
      </w:r>
      <w:r w:rsidR="00B37571" w:rsidRPr="00E009F1">
        <w:rPr>
          <w:szCs w:val="24"/>
          <w:lang w:val="en-GB"/>
        </w:rPr>
        <w:t>, then the Quotes registered in the Trading System earlier</w:t>
      </w:r>
      <w:r w:rsidR="00734A00" w:rsidRPr="00E009F1">
        <w:rPr>
          <w:szCs w:val="24"/>
          <w:lang w:val="en-GB"/>
        </w:rPr>
        <w:t xml:space="preserve">. </w:t>
      </w:r>
      <w:r w:rsidR="00140C29" w:rsidRPr="00E009F1">
        <w:rPr>
          <w:szCs w:val="24"/>
          <w:lang w:val="en-GB"/>
        </w:rPr>
        <w:t>When entering a deposit agreement order in the Order Book, its place in the queue shall be determined by the interest rate specified in the order (orders with lower interest rates shall be put forward in the queue</w:t>
      </w:r>
      <w:r w:rsidR="00B33A8F" w:rsidRPr="00E009F1">
        <w:rPr>
          <w:szCs w:val="24"/>
          <w:lang w:val="en-GB"/>
        </w:rPr>
        <w:t>), unless</w:t>
      </w:r>
      <w:r w:rsidR="00140C29" w:rsidRPr="00E009F1">
        <w:rPr>
          <w:szCs w:val="24"/>
          <w:lang w:val="en-GB"/>
        </w:rPr>
        <w:t xml:space="preserve"> otherwise established herein. </w:t>
      </w:r>
      <w:r w:rsidRPr="00E009F1">
        <w:rPr>
          <w:szCs w:val="24"/>
          <w:lang w:val="en-GB"/>
        </w:rPr>
        <w:t xml:space="preserve">Among orders of equal </w:t>
      </w:r>
      <w:r w:rsidR="00140C29" w:rsidRPr="00E009F1">
        <w:rPr>
          <w:szCs w:val="24"/>
          <w:lang w:val="en-GB"/>
        </w:rPr>
        <w:t>interest rates</w:t>
      </w:r>
      <w:r w:rsidRPr="00E009F1">
        <w:rPr>
          <w:szCs w:val="24"/>
          <w:lang w:val="en-GB"/>
        </w:rPr>
        <w:t xml:space="preserve">, first in the queue shall be orders registered in the Trading System earlier. Queuing shall begin at the start of trading. </w:t>
      </w:r>
      <w:r w:rsidR="00D4538D">
        <w:rPr>
          <w:szCs w:val="24"/>
          <w:lang w:val="en-GB"/>
        </w:rPr>
        <w:t xml:space="preserve">Orders outside the order book </w:t>
      </w:r>
      <w:r w:rsidRPr="00E009F1">
        <w:rPr>
          <w:szCs w:val="24"/>
          <w:lang w:val="en-GB"/>
        </w:rPr>
        <w:t xml:space="preserve">shall not be entered in the queue. All </w:t>
      </w:r>
      <w:r w:rsidR="00734A00" w:rsidRPr="00E009F1">
        <w:rPr>
          <w:szCs w:val="24"/>
          <w:lang w:val="en-GB"/>
        </w:rPr>
        <w:t>o</w:t>
      </w:r>
      <w:r w:rsidRPr="00E009F1">
        <w:rPr>
          <w:szCs w:val="24"/>
          <w:lang w:val="en-GB"/>
        </w:rPr>
        <w:t>rders in the queue shall be considered as "active".</w:t>
      </w:r>
    </w:p>
    <w:p w14:paraId="6AC9B384" w14:textId="71ECA95C" w:rsidR="005044ED" w:rsidRPr="00E009F1" w:rsidRDefault="00E86153" w:rsidP="00995999">
      <w:pPr>
        <w:pStyle w:val="6"/>
        <w:numPr>
          <w:ilvl w:val="3"/>
          <w:numId w:val="37"/>
        </w:numPr>
        <w:tabs>
          <w:tab w:val="clear" w:pos="851"/>
        </w:tabs>
        <w:ind w:left="1560" w:hanging="932"/>
        <w:jc w:val="both"/>
        <w:rPr>
          <w:szCs w:val="24"/>
          <w:lang w:val="en-GB"/>
        </w:rPr>
      </w:pPr>
      <w:r w:rsidRPr="00202A4B">
        <w:rPr>
          <w:szCs w:val="24"/>
          <w:u w:val="single"/>
          <w:lang w:val="en-GB"/>
        </w:rPr>
        <w:t>Instruction</w:t>
      </w:r>
      <w:r w:rsidRPr="00E009F1">
        <w:rPr>
          <w:szCs w:val="24"/>
          <w:u w:val="single"/>
          <w:lang w:val="en-GB"/>
        </w:rPr>
        <w:t xml:space="preserve"> </w:t>
      </w:r>
      <w:r w:rsidR="005044ED" w:rsidRPr="00E009F1">
        <w:rPr>
          <w:szCs w:val="24"/>
          <w:u w:val="single"/>
          <w:lang w:val="en-GB"/>
        </w:rPr>
        <w:t>Processing Subsystem</w:t>
      </w:r>
      <w:r w:rsidR="00B37571" w:rsidRPr="00E009F1">
        <w:rPr>
          <w:szCs w:val="24"/>
          <w:lang w:val="en-GB"/>
        </w:rPr>
        <w:t xml:space="preserve"> – a set of</w:t>
      </w:r>
      <w:r w:rsidR="005044ED" w:rsidRPr="00E009F1">
        <w:rPr>
          <w:szCs w:val="24"/>
          <w:lang w:val="en-GB"/>
        </w:rPr>
        <w:t xml:space="preserve"> software and hardware</w:t>
      </w:r>
      <w:r w:rsidR="00127763" w:rsidRPr="00E009F1">
        <w:rPr>
          <w:szCs w:val="24"/>
          <w:lang w:val="en-GB"/>
        </w:rPr>
        <w:t xml:space="preserve">, which is the subsystem of software and hardware complex(-es) of technical centre(-s) designed for submitting </w:t>
      </w:r>
      <w:r w:rsidR="00EF37DA" w:rsidRPr="00202A4B">
        <w:rPr>
          <w:szCs w:val="24"/>
          <w:lang w:val="en-GB"/>
        </w:rPr>
        <w:t>instructions to execute trades</w:t>
      </w:r>
      <w:r w:rsidR="00127763" w:rsidRPr="00E009F1">
        <w:rPr>
          <w:szCs w:val="24"/>
          <w:lang w:val="en-GB"/>
        </w:rPr>
        <w:t xml:space="preserve"> on the </w:t>
      </w:r>
      <w:r w:rsidR="003D2C4B" w:rsidRPr="00E009F1">
        <w:rPr>
          <w:szCs w:val="24"/>
          <w:lang w:val="en-GB"/>
        </w:rPr>
        <w:t>Equity</w:t>
      </w:r>
      <w:r w:rsidR="00607F4A" w:rsidRPr="00E009F1">
        <w:rPr>
          <w:szCs w:val="24"/>
          <w:lang w:val="en-GB"/>
        </w:rPr>
        <w:t xml:space="preserve"> &amp; Bond</w:t>
      </w:r>
      <w:r w:rsidR="00127763" w:rsidRPr="00E009F1">
        <w:rPr>
          <w:szCs w:val="24"/>
          <w:lang w:val="en-GB"/>
        </w:rPr>
        <w:t xml:space="preserve"> Market to the Trading Members by their clients using</w:t>
      </w:r>
      <w:r w:rsidR="0016251D" w:rsidRPr="00E009F1">
        <w:rPr>
          <w:szCs w:val="24"/>
          <w:lang w:val="en-GB"/>
        </w:rPr>
        <w:t xml:space="preserve"> the</w:t>
      </w:r>
      <w:r w:rsidR="00127763" w:rsidRPr="00E009F1">
        <w:rPr>
          <w:szCs w:val="24"/>
          <w:lang w:val="en-GB"/>
        </w:rPr>
        <w:t xml:space="preserve"> Sponsored Market Access (SMA) Identifier.</w:t>
      </w:r>
    </w:p>
    <w:p w14:paraId="56F8BD79" w14:textId="77777777" w:rsidR="00DB7AFA" w:rsidRPr="00E009F1" w:rsidRDefault="00DB7AFA" w:rsidP="00995999">
      <w:pPr>
        <w:pStyle w:val="6"/>
        <w:numPr>
          <w:ilvl w:val="3"/>
          <w:numId w:val="37"/>
        </w:numPr>
        <w:tabs>
          <w:tab w:val="clear" w:pos="851"/>
        </w:tabs>
        <w:ind w:left="1560" w:hanging="932"/>
        <w:jc w:val="both"/>
        <w:rPr>
          <w:szCs w:val="24"/>
          <w:lang w:val="en-GB"/>
        </w:rPr>
      </w:pPr>
      <w:r w:rsidRPr="00E009F1">
        <w:rPr>
          <w:szCs w:val="24"/>
          <w:u w:val="single"/>
          <w:lang w:val="en-GB"/>
        </w:rPr>
        <w:t>Regulations for Electronic Document Management</w:t>
      </w:r>
      <w:r w:rsidRPr="00E009F1">
        <w:rPr>
          <w:szCs w:val="24"/>
          <w:lang w:val="en-GB"/>
        </w:rPr>
        <w:t xml:space="preserve"> (EDM Regulations) </w:t>
      </w:r>
      <w:r w:rsidR="00677E03" w:rsidRPr="00E009F1">
        <w:rPr>
          <w:szCs w:val="24"/>
          <w:lang w:val="en-GB"/>
        </w:rPr>
        <w:t>–</w:t>
      </w:r>
      <w:r w:rsidRPr="00E009F1">
        <w:rPr>
          <w:szCs w:val="24"/>
          <w:lang w:val="en-GB"/>
        </w:rPr>
        <w:t xml:space="preserve"> Regulations for Electronic Document Management approved by the authori</w:t>
      </w:r>
      <w:r w:rsidR="006A04E8" w:rsidRPr="00E009F1">
        <w:rPr>
          <w:szCs w:val="24"/>
          <w:lang w:val="en-GB"/>
        </w:rPr>
        <w:t>s</w:t>
      </w:r>
      <w:r w:rsidRPr="00E009F1">
        <w:rPr>
          <w:szCs w:val="24"/>
          <w:lang w:val="en-GB"/>
        </w:rPr>
        <w:t xml:space="preserve">ed body of </w:t>
      </w:r>
      <w:r w:rsidR="00281EA6" w:rsidRPr="00E009F1">
        <w:rPr>
          <w:szCs w:val="24"/>
          <w:lang w:val="en-GB"/>
        </w:rPr>
        <w:t xml:space="preserve">the </w:t>
      </w:r>
      <w:r w:rsidRPr="00E009F1">
        <w:rPr>
          <w:szCs w:val="24"/>
          <w:lang w:val="en-GB"/>
        </w:rPr>
        <w:t xml:space="preserve">Moscow Exchange. </w:t>
      </w:r>
    </w:p>
    <w:p w14:paraId="1F89A1CD" w14:textId="77777777" w:rsidR="00DB7AFA" w:rsidRPr="00E009F1" w:rsidRDefault="00BD3B9C" w:rsidP="00995999">
      <w:pPr>
        <w:pStyle w:val="6"/>
        <w:numPr>
          <w:ilvl w:val="3"/>
          <w:numId w:val="37"/>
        </w:numPr>
        <w:tabs>
          <w:tab w:val="clear" w:pos="851"/>
        </w:tabs>
        <w:ind w:left="1560" w:hanging="932"/>
        <w:jc w:val="both"/>
        <w:rPr>
          <w:szCs w:val="24"/>
          <w:lang w:val="en-GB"/>
        </w:rPr>
      </w:pPr>
      <w:r w:rsidRPr="00E009F1">
        <w:rPr>
          <w:szCs w:val="24"/>
          <w:u w:val="single"/>
          <w:lang w:val="en-GB"/>
        </w:rPr>
        <w:t>Admission Rules (Admission Rules of Moscow Exchange)</w:t>
      </w:r>
      <w:r w:rsidRPr="00E009F1">
        <w:rPr>
          <w:szCs w:val="24"/>
          <w:lang w:val="en-GB"/>
        </w:rPr>
        <w:t xml:space="preserve"> </w:t>
      </w:r>
      <w:r w:rsidR="00677E03" w:rsidRPr="00E009F1">
        <w:rPr>
          <w:szCs w:val="24"/>
          <w:lang w:val="en-GB"/>
        </w:rPr>
        <w:t>–</w:t>
      </w:r>
      <w:r w:rsidR="00DB7AFA" w:rsidRPr="00E009F1">
        <w:rPr>
          <w:szCs w:val="24"/>
          <w:lang w:val="en-GB"/>
        </w:rPr>
        <w:t xml:space="preserve"> an internal document</w:t>
      </w:r>
      <w:r w:rsidR="005F2F2B" w:rsidRPr="00E009F1">
        <w:rPr>
          <w:szCs w:val="24"/>
          <w:lang w:val="en-GB"/>
        </w:rPr>
        <w:t xml:space="preserve"> of the Moscow Exchange</w:t>
      </w:r>
      <w:r w:rsidR="00DB7AFA" w:rsidRPr="00E009F1">
        <w:rPr>
          <w:szCs w:val="24"/>
          <w:lang w:val="en-GB"/>
        </w:rPr>
        <w:t xml:space="preserve"> which </w:t>
      </w:r>
      <w:r w:rsidR="005F2F2B" w:rsidRPr="00E009F1">
        <w:rPr>
          <w:szCs w:val="24"/>
          <w:lang w:val="en-GB"/>
        </w:rPr>
        <w:t xml:space="preserve">sets </w:t>
      </w:r>
      <w:r w:rsidR="00DB7AFA" w:rsidRPr="00E009F1">
        <w:rPr>
          <w:szCs w:val="24"/>
          <w:lang w:val="en-GB"/>
        </w:rPr>
        <w:t xml:space="preserve">eligibility requirements for trading membership, ways and frequency of </w:t>
      </w:r>
      <w:r w:rsidR="00BE7551" w:rsidRPr="00E009F1">
        <w:rPr>
          <w:szCs w:val="24"/>
          <w:lang w:val="en-GB"/>
        </w:rPr>
        <w:t>T</w:t>
      </w:r>
      <w:r w:rsidR="00DB7AFA" w:rsidRPr="00E009F1">
        <w:rPr>
          <w:szCs w:val="24"/>
          <w:lang w:val="en-GB"/>
        </w:rPr>
        <w:t xml:space="preserve">rading </w:t>
      </w:r>
      <w:r w:rsidR="00BE7551" w:rsidRPr="00E009F1">
        <w:rPr>
          <w:szCs w:val="24"/>
          <w:lang w:val="en-GB"/>
        </w:rPr>
        <w:t>M</w:t>
      </w:r>
      <w:r w:rsidR="00DB7AFA" w:rsidRPr="00E009F1">
        <w:rPr>
          <w:szCs w:val="24"/>
          <w:lang w:val="en-GB"/>
        </w:rPr>
        <w:t>embers identification, membership categori</w:t>
      </w:r>
      <w:r w:rsidR="006A04E8" w:rsidRPr="00E009F1">
        <w:rPr>
          <w:szCs w:val="24"/>
          <w:lang w:val="en-GB"/>
        </w:rPr>
        <w:t>s</w:t>
      </w:r>
      <w:r w:rsidR="00DB7AFA" w:rsidRPr="00E009F1">
        <w:rPr>
          <w:szCs w:val="24"/>
          <w:lang w:val="en-GB"/>
        </w:rPr>
        <w:t xml:space="preserve">ation procedure, </w:t>
      </w:r>
      <w:r w:rsidR="00BE7551" w:rsidRPr="00E009F1">
        <w:rPr>
          <w:szCs w:val="24"/>
          <w:lang w:val="en-GB"/>
        </w:rPr>
        <w:t>T</w:t>
      </w:r>
      <w:r w:rsidR="00DB7AFA" w:rsidRPr="00E009F1">
        <w:rPr>
          <w:szCs w:val="24"/>
          <w:lang w:val="en-GB"/>
        </w:rPr>
        <w:t xml:space="preserve">rading </w:t>
      </w:r>
      <w:r w:rsidR="00BE7551" w:rsidRPr="00E009F1">
        <w:rPr>
          <w:szCs w:val="24"/>
          <w:lang w:val="en-GB"/>
        </w:rPr>
        <w:t>M</w:t>
      </w:r>
      <w:r w:rsidR="00DB7AFA" w:rsidRPr="00E009F1">
        <w:rPr>
          <w:szCs w:val="24"/>
          <w:lang w:val="en-GB"/>
        </w:rPr>
        <w:t>embers’ rights and obligations, procedure for the admission, suspension and termination of participation in trading, the procedure for the registration of Trading Members and their clients, as well as disciplinary measures applied to Trading Members for</w:t>
      </w:r>
      <w:r w:rsidR="00BE7551" w:rsidRPr="00E009F1">
        <w:rPr>
          <w:szCs w:val="24"/>
          <w:lang w:val="en-GB"/>
        </w:rPr>
        <w:t xml:space="preserve"> the</w:t>
      </w:r>
      <w:r w:rsidR="00DB7AFA" w:rsidRPr="00E009F1">
        <w:rPr>
          <w:szCs w:val="24"/>
          <w:lang w:val="en-GB"/>
        </w:rPr>
        <w:t xml:space="preserve"> breach of rules established by the Exchange.</w:t>
      </w:r>
    </w:p>
    <w:p w14:paraId="7E10FCF3" w14:textId="77777777" w:rsidR="00DB7AFA" w:rsidRPr="00E009F1" w:rsidRDefault="00DB7AFA" w:rsidP="00995999">
      <w:pPr>
        <w:pStyle w:val="6"/>
        <w:numPr>
          <w:ilvl w:val="3"/>
          <w:numId w:val="37"/>
        </w:numPr>
        <w:tabs>
          <w:tab w:val="clear" w:pos="851"/>
        </w:tabs>
        <w:ind w:left="1560" w:hanging="932"/>
        <w:jc w:val="both"/>
        <w:rPr>
          <w:szCs w:val="24"/>
          <w:u w:val="single"/>
          <w:lang w:val="en-GB"/>
        </w:rPr>
      </w:pPr>
      <w:r w:rsidRPr="00E009F1">
        <w:rPr>
          <w:szCs w:val="24"/>
          <w:u w:val="single"/>
          <w:lang w:val="en-GB"/>
        </w:rPr>
        <w:t>Clearing Rules</w:t>
      </w:r>
      <w:r w:rsidRPr="00E009F1">
        <w:rPr>
          <w:szCs w:val="24"/>
          <w:lang w:val="en-GB"/>
        </w:rPr>
        <w:t xml:space="preserve"> </w:t>
      </w:r>
      <w:r w:rsidR="00677E03" w:rsidRPr="00E009F1">
        <w:rPr>
          <w:szCs w:val="24"/>
          <w:lang w:val="en-GB"/>
        </w:rPr>
        <w:t>–</w:t>
      </w:r>
      <w:r w:rsidRPr="00E009F1">
        <w:rPr>
          <w:szCs w:val="24"/>
          <w:lang w:val="en-GB"/>
        </w:rPr>
        <w:t xml:space="preserve"> the bylaw of Clearing Organi</w:t>
      </w:r>
      <w:r w:rsidR="006A04E8" w:rsidRPr="00E009F1">
        <w:rPr>
          <w:szCs w:val="24"/>
          <w:lang w:val="en-GB"/>
        </w:rPr>
        <w:t>s</w:t>
      </w:r>
      <w:r w:rsidRPr="00E009F1">
        <w:rPr>
          <w:szCs w:val="24"/>
          <w:lang w:val="en-GB"/>
        </w:rPr>
        <w:t xml:space="preserve">ations, which establish the procedure for defining, </w:t>
      </w:r>
      <w:r w:rsidR="00CD16C1" w:rsidRPr="00E009F1">
        <w:rPr>
          <w:szCs w:val="24"/>
          <w:lang w:val="en-GB"/>
        </w:rPr>
        <w:t>registering</w:t>
      </w:r>
      <w:r w:rsidRPr="00E009F1">
        <w:rPr>
          <w:szCs w:val="24"/>
          <w:lang w:val="en-GB"/>
        </w:rPr>
        <w:t xml:space="preserve"> and fulfilling liabilities under transactions concluded on the </w:t>
      </w:r>
      <w:r w:rsidR="00815BDD" w:rsidRPr="00E009F1">
        <w:rPr>
          <w:szCs w:val="24"/>
          <w:lang w:val="en-GB"/>
        </w:rPr>
        <w:t xml:space="preserve">Moscow Exchange </w:t>
      </w:r>
      <w:r w:rsidRPr="00E009F1">
        <w:rPr>
          <w:szCs w:val="24"/>
          <w:lang w:val="en-GB"/>
        </w:rPr>
        <w:t xml:space="preserve">in accordance with the Trading Rules. In some cases stipulated herein, conditions for executing specific transactions are set in the Clearing Rules. </w:t>
      </w:r>
    </w:p>
    <w:p w14:paraId="6CC5016B" w14:textId="5DF12F94" w:rsidR="00DB7AFA" w:rsidRPr="00E009F1" w:rsidRDefault="00DB7AFA" w:rsidP="00995999">
      <w:pPr>
        <w:pStyle w:val="6"/>
        <w:numPr>
          <w:ilvl w:val="3"/>
          <w:numId w:val="37"/>
        </w:numPr>
        <w:tabs>
          <w:tab w:val="clear" w:pos="851"/>
        </w:tabs>
        <w:ind w:left="1560" w:hanging="932"/>
        <w:jc w:val="both"/>
        <w:rPr>
          <w:szCs w:val="24"/>
          <w:lang w:val="en-GB"/>
        </w:rPr>
      </w:pPr>
      <w:r w:rsidRPr="00E009F1">
        <w:rPr>
          <w:szCs w:val="24"/>
          <w:u w:val="single"/>
          <w:lang w:val="en-GB"/>
        </w:rPr>
        <w:t>Price Variation Limits of Securities</w:t>
      </w:r>
      <w:r w:rsidRPr="00E009F1">
        <w:rPr>
          <w:szCs w:val="24"/>
          <w:lang w:val="en-GB"/>
        </w:rPr>
        <w:t xml:space="preserve"> </w:t>
      </w:r>
      <w:r w:rsidR="00677E03" w:rsidRPr="00E009F1">
        <w:rPr>
          <w:szCs w:val="24"/>
          <w:lang w:val="en-GB"/>
        </w:rPr>
        <w:t>–</w:t>
      </w:r>
      <w:r w:rsidRPr="00E009F1">
        <w:rPr>
          <w:szCs w:val="24"/>
          <w:lang w:val="en-GB"/>
        </w:rPr>
        <w:t xml:space="preserve"> maximum price fluctuations expressed as a percentage indicated in the order</w:t>
      </w:r>
      <w:r w:rsidR="00BA61AB" w:rsidRPr="00E009F1">
        <w:rPr>
          <w:szCs w:val="24"/>
          <w:lang w:val="en-GB"/>
        </w:rPr>
        <w:t>/Quote</w:t>
      </w:r>
      <w:r w:rsidRPr="00E009F1">
        <w:rPr>
          <w:szCs w:val="24"/>
          <w:lang w:val="en-GB"/>
        </w:rPr>
        <w:t xml:space="preserve">, exceeding which </w:t>
      </w:r>
      <w:r w:rsidR="00BA61AB" w:rsidRPr="00E009F1">
        <w:rPr>
          <w:szCs w:val="24"/>
          <w:lang w:val="en-GB"/>
        </w:rPr>
        <w:t xml:space="preserve">the </w:t>
      </w:r>
      <w:r w:rsidR="00E6606D">
        <w:rPr>
          <w:szCs w:val="24"/>
          <w:lang w:val="en-GB"/>
        </w:rPr>
        <w:t>orders/quotes</w:t>
      </w:r>
      <w:r w:rsidRPr="00E009F1">
        <w:rPr>
          <w:szCs w:val="24"/>
          <w:lang w:val="en-GB"/>
        </w:rPr>
        <w:t xml:space="preserve"> placed by Trading Members shall not be registered in the </w:t>
      </w:r>
      <w:r w:rsidR="00815BDD" w:rsidRPr="00E009F1">
        <w:rPr>
          <w:szCs w:val="24"/>
          <w:lang w:val="en-GB"/>
        </w:rPr>
        <w:t xml:space="preserve">Moscow Exchange’s </w:t>
      </w:r>
      <w:r w:rsidRPr="00E009F1">
        <w:rPr>
          <w:szCs w:val="24"/>
          <w:lang w:val="en-GB"/>
        </w:rPr>
        <w:t>Trading System in accordance with</w:t>
      </w:r>
      <w:r w:rsidR="00DD022E" w:rsidRPr="00E009F1">
        <w:rPr>
          <w:szCs w:val="24"/>
          <w:lang w:val="en-GB"/>
        </w:rPr>
        <w:t xml:space="preserve"> the</w:t>
      </w:r>
      <w:r w:rsidRPr="00E009F1">
        <w:rPr>
          <w:szCs w:val="24"/>
          <w:lang w:val="en-GB"/>
        </w:rPr>
        <w:t xml:space="preserve"> limitations stipulated in Subsection </w:t>
      </w:r>
      <w:r w:rsidR="00D458FB" w:rsidRPr="00E009F1">
        <w:rPr>
          <w:szCs w:val="24"/>
          <w:lang w:val="en-GB"/>
        </w:rPr>
        <w:t>1.13</w:t>
      </w:r>
      <w:r w:rsidRPr="00E009F1">
        <w:rPr>
          <w:szCs w:val="24"/>
          <w:lang w:val="en-GB"/>
        </w:rPr>
        <w:t xml:space="preserve"> "Rules for prevention, detection and repression of misuse of insider information and/or market manipulation, as well as measures aimed at preventing market disruptions" hereof</w:t>
      </w:r>
      <w:r w:rsidR="00D458FB" w:rsidRPr="00E009F1">
        <w:rPr>
          <w:szCs w:val="24"/>
          <w:lang w:val="en-GB"/>
        </w:rPr>
        <w:t xml:space="preserve"> and special parts of the Trading Rules</w:t>
      </w:r>
      <w:r w:rsidRPr="00E009F1">
        <w:rPr>
          <w:szCs w:val="24"/>
          <w:lang w:val="en-GB"/>
        </w:rPr>
        <w:t>.</w:t>
      </w:r>
    </w:p>
    <w:p w14:paraId="16A81562" w14:textId="738053FD" w:rsidR="00BA61AB" w:rsidRPr="00E009F1" w:rsidRDefault="00BA61AB" w:rsidP="00995999">
      <w:pPr>
        <w:pStyle w:val="6"/>
        <w:numPr>
          <w:ilvl w:val="3"/>
          <w:numId w:val="37"/>
        </w:numPr>
        <w:tabs>
          <w:tab w:val="clear" w:pos="851"/>
        </w:tabs>
        <w:ind w:left="1560" w:hanging="932"/>
        <w:jc w:val="both"/>
        <w:rPr>
          <w:szCs w:val="24"/>
          <w:lang w:val="en-GB"/>
        </w:rPr>
      </w:pPr>
      <w:r w:rsidRPr="00E009F1">
        <w:rPr>
          <w:szCs w:val="24"/>
          <w:u w:val="single"/>
          <w:lang w:val="en-GB"/>
        </w:rPr>
        <w:lastRenderedPageBreak/>
        <w:t>Simple Electronic Signature of the Trading Member (SES)</w:t>
      </w:r>
      <w:r w:rsidRPr="00E009F1">
        <w:rPr>
          <w:szCs w:val="24"/>
          <w:lang w:val="en-GB"/>
        </w:rPr>
        <w:t xml:space="preserve"> – information in electronic format included in the order or other electronic message of the Trading Member which confirms creation of an electronic signature by a certain person, representative of the Trading Member, by using the trading identifier of the Trading Member and a unique password. </w:t>
      </w:r>
      <w:r w:rsidR="00CD161A" w:rsidRPr="00E009F1">
        <w:rPr>
          <w:szCs w:val="24"/>
          <w:lang w:val="en-GB"/>
        </w:rPr>
        <w:t>The procedure for providing trading identifiers to Trading Members and the rules for electronic document signatory identification by their simple electronic signature shall be established by the Technical Centre in accordance with the Integrated IT Service Agreement.</w:t>
      </w:r>
      <w:r w:rsidR="00C157FC" w:rsidRPr="00E009F1">
        <w:rPr>
          <w:szCs w:val="24"/>
          <w:lang w:val="en-GB"/>
        </w:rPr>
        <w:t xml:space="preserve"> Trading Member’s SES is also a required detail of orders or other electronic messages sent by the Trading Member to the Trading System of the Moscow Exchange, which </w:t>
      </w:r>
      <w:r w:rsidR="004D6E03" w:rsidRPr="00E009F1">
        <w:rPr>
          <w:szCs w:val="24"/>
          <w:lang w:val="en-GB"/>
        </w:rPr>
        <w:t>allows for</w:t>
      </w:r>
      <w:r w:rsidR="00C157FC" w:rsidRPr="00E009F1">
        <w:rPr>
          <w:szCs w:val="24"/>
          <w:lang w:val="en-GB"/>
        </w:rPr>
        <w:t xml:space="preserve"> unambiguous identification of the Trading Member sending </w:t>
      </w:r>
      <w:r w:rsidR="004D6E03" w:rsidRPr="00E009F1">
        <w:rPr>
          <w:szCs w:val="24"/>
          <w:lang w:val="en-GB"/>
        </w:rPr>
        <w:t xml:space="preserve">such </w:t>
      </w:r>
      <w:r w:rsidR="00C157FC" w:rsidRPr="00E009F1">
        <w:rPr>
          <w:szCs w:val="24"/>
          <w:lang w:val="en-GB"/>
        </w:rPr>
        <w:t>order</w:t>
      </w:r>
      <w:r w:rsidR="004D6E03" w:rsidRPr="00E009F1">
        <w:rPr>
          <w:szCs w:val="24"/>
          <w:lang w:val="en-GB"/>
        </w:rPr>
        <w:t>s</w:t>
      </w:r>
      <w:r w:rsidR="00C157FC" w:rsidRPr="00E009F1">
        <w:rPr>
          <w:szCs w:val="24"/>
          <w:lang w:val="en-GB"/>
        </w:rPr>
        <w:t xml:space="preserve"> or other electronic message</w:t>
      </w:r>
      <w:r w:rsidR="004D6E03" w:rsidRPr="00E009F1">
        <w:rPr>
          <w:szCs w:val="24"/>
          <w:lang w:val="en-GB"/>
        </w:rPr>
        <w:t>s</w:t>
      </w:r>
      <w:r w:rsidR="00C157FC" w:rsidRPr="00E009F1">
        <w:rPr>
          <w:szCs w:val="24"/>
          <w:lang w:val="en-GB"/>
        </w:rPr>
        <w:t xml:space="preserve"> and confirms integrity of orders or other electronic messages by using special software and hardware and organisational measures.</w:t>
      </w:r>
      <w:r w:rsidR="004D6E03" w:rsidRPr="00E009F1">
        <w:rPr>
          <w:szCs w:val="24"/>
          <w:lang w:val="en-GB"/>
        </w:rPr>
        <w:t xml:space="preserve"> SES and technical </w:t>
      </w:r>
      <w:r w:rsidR="00D01F3F" w:rsidRPr="00E009F1">
        <w:rPr>
          <w:szCs w:val="24"/>
          <w:lang w:val="en-GB"/>
        </w:rPr>
        <w:t xml:space="preserve">appraisal </w:t>
      </w:r>
      <w:r w:rsidR="004D6E03" w:rsidRPr="00E009F1">
        <w:rPr>
          <w:szCs w:val="24"/>
          <w:lang w:val="en-GB"/>
        </w:rPr>
        <w:t xml:space="preserve">procedures are described in Subsection 1.22 </w:t>
      </w:r>
      <w:r w:rsidR="00D01F3F" w:rsidRPr="00E009F1">
        <w:rPr>
          <w:szCs w:val="24"/>
          <w:lang w:val="en-GB"/>
        </w:rPr>
        <w:t>“Procedure for using SES and technical appraisal procedure” of these Rules.</w:t>
      </w:r>
    </w:p>
    <w:p w14:paraId="5CD44B8C" w14:textId="4210A788" w:rsidR="00DB7AFA" w:rsidRPr="00E009F1" w:rsidRDefault="00DB7AFA" w:rsidP="00995999">
      <w:pPr>
        <w:pStyle w:val="6"/>
        <w:numPr>
          <w:ilvl w:val="3"/>
          <w:numId w:val="37"/>
        </w:numPr>
        <w:tabs>
          <w:tab w:val="clear" w:pos="851"/>
        </w:tabs>
        <w:ind w:left="1560" w:hanging="932"/>
        <w:jc w:val="both"/>
        <w:rPr>
          <w:szCs w:val="24"/>
          <w:lang w:val="en-GB"/>
        </w:rPr>
      </w:pPr>
      <w:r w:rsidRPr="00E009F1">
        <w:rPr>
          <w:szCs w:val="24"/>
          <w:u w:val="single"/>
          <w:lang w:val="en-GB"/>
        </w:rPr>
        <w:t>Business Day</w:t>
      </w:r>
      <w:r w:rsidRPr="00E009F1">
        <w:rPr>
          <w:b/>
          <w:szCs w:val="24"/>
          <w:lang w:val="en-GB"/>
        </w:rPr>
        <w:t xml:space="preserve"> </w:t>
      </w:r>
      <w:r w:rsidR="00677E03" w:rsidRPr="00E009F1">
        <w:rPr>
          <w:szCs w:val="24"/>
          <w:lang w:val="en-GB"/>
        </w:rPr>
        <w:t>–</w:t>
      </w:r>
      <w:r w:rsidR="00906B73">
        <w:rPr>
          <w:szCs w:val="24"/>
          <w:lang w:val="en-GB"/>
        </w:rPr>
        <w:t xml:space="preserve"> </w:t>
      </w:r>
      <w:r w:rsidR="00906B73" w:rsidRPr="00906B73">
        <w:rPr>
          <w:szCs w:val="24"/>
          <w:lang w:val="en-GB"/>
        </w:rPr>
        <w:t>a day, including weekends and holidays, on which the Exchange provides the possibility of concluding transactions, except for calendar days when Additional Weekend Trading Sessions are held.</w:t>
      </w:r>
    </w:p>
    <w:p w14:paraId="5763266E" w14:textId="03F7E1B6" w:rsidR="00DB7AFA" w:rsidRPr="00E009F1" w:rsidRDefault="00DB7AFA" w:rsidP="00995999">
      <w:pPr>
        <w:pStyle w:val="6"/>
        <w:numPr>
          <w:ilvl w:val="3"/>
          <w:numId w:val="37"/>
        </w:numPr>
        <w:tabs>
          <w:tab w:val="clear" w:pos="851"/>
        </w:tabs>
        <w:ind w:left="1560" w:hanging="932"/>
        <w:jc w:val="both"/>
        <w:rPr>
          <w:szCs w:val="24"/>
          <w:lang w:val="en-GB"/>
        </w:rPr>
      </w:pPr>
      <w:r w:rsidRPr="00E009F1">
        <w:rPr>
          <w:szCs w:val="24"/>
          <w:u w:val="single"/>
          <w:lang w:val="en-GB"/>
        </w:rPr>
        <w:t>Order</w:t>
      </w:r>
      <w:r w:rsidR="00D01F3F" w:rsidRPr="00E009F1">
        <w:rPr>
          <w:szCs w:val="24"/>
          <w:u w:val="single"/>
          <w:lang w:val="en-GB"/>
        </w:rPr>
        <w:t>/Quote</w:t>
      </w:r>
      <w:r w:rsidRPr="00E009F1">
        <w:rPr>
          <w:szCs w:val="24"/>
          <w:u w:val="single"/>
          <w:lang w:val="en-GB"/>
        </w:rPr>
        <w:t xml:space="preserve"> Withdrawal Instruction</w:t>
      </w:r>
      <w:r w:rsidRPr="00E009F1">
        <w:rPr>
          <w:szCs w:val="24"/>
          <w:lang w:val="en-GB"/>
        </w:rPr>
        <w:t xml:space="preserve"> </w:t>
      </w:r>
      <w:r w:rsidR="00677E03" w:rsidRPr="00E009F1">
        <w:rPr>
          <w:szCs w:val="24"/>
          <w:lang w:val="en-GB"/>
        </w:rPr>
        <w:t>–</w:t>
      </w:r>
      <w:r w:rsidRPr="00E009F1">
        <w:rPr>
          <w:szCs w:val="24"/>
          <w:lang w:val="en-GB"/>
        </w:rPr>
        <w:t xml:space="preserve"> an electronic communication signed using a Trading Member's </w:t>
      </w:r>
      <w:r w:rsidR="00D01F3F" w:rsidRPr="00E009F1">
        <w:rPr>
          <w:szCs w:val="24"/>
          <w:lang w:val="en-GB"/>
        </w:rPr>
        <w:t>SES</w:t>
      </w:r>
      <w:r w:rsidRPr="00E009F1">
        <w:rPr>
          <w:szCs w:val="24"/>
          <w:lang w:val="en-GB"/>
        </w:rPr>
        <w:t xml:space="preserve">, sent to the </w:t>
      </w:r>
      <w:r w:rsidR="00815BDD" w:rsidRPr="00E009F1">
        <w:rPr>
          <w:szCs w:val="24"/>
          <w:lang w:val="en-GB"/>
        </w:rPr>
        <w:t>Moscow Exchange’s</w:t>
      </w:r>
      <w:r w:rsidRPr="00E009F1">
        <w:rPr>
          <w:szCs w:val="24"/>
          <w:lang w:val="en-GB"/>
        </w:rPr>
        <w:t xml:space="preserve"> Trading System for the purposes of order(s) </w:t>
      </w:r>
      <w:r w:rsidR="00D01F3F" w:rsidRPr="00E009F1">
        <w:rPr>
          <w:szCs w:val="24"/>
          <w:lang w:val="en-GB"/>
        </w:rPr>
        <w:t xml:space="preserve">or Quote(s) </w:t>
      </w:r>
      <w:r w:rsidRPr="00E009F1">
        <w:rPr>
          <w:szCs w:val="24"/>
          <w:lang w:val="en-GB"/>
        </w:rPr>
        <w:t>withdrawal and containing</w:t>
      </w:r>
      <w:r w:rsidR="00BD5D56" w:rsidRPr="00E009F1">
        <w:rPr>
          <w:szCs w:val="24"/>
          <w:lang w:val="en-GB"/>
        </w:rPr>
        <w:t xml:space="preserve"> the</w:t>
      </w:r>
      <w:r w:rsidRPr="00E009F1">
        <w:rPr>
          <w:szCs w:val="24"/>
          <w:lang w:val="en-GB"/>
        </w:rPr>
        <w:t xml:space="preserve"> information stipulated </w:t>
      </w:r>
      <w:r w:rsidR="00D458FB" w:rsidRPr="00E009F1">
        <w:rPr>
          <w:szCs w:val="24"/>
          <w:lang w:val="en-GB"/>
        </w:rPr>
        <w:t>in the Trading Rules</w:t>
      </w:r>
      <w:r w:rsidRPr="00E009F1">
        <w:rPr>
          <w:szCs w:val="24"/>
          <w:lang w:val="en-GB"/>
        </w:rPr>
        <w:t>.</w:t>
      </w:r>
    </w:p>
    <w:p w14:paraId="11C62B5F" w14:textId="77777777" w:rsidR="00DB7AFA" w:rsidRPr="00E009F1" w:rsidRDefault="00DB7AFA" w:rsidP="00995999">
      <w:pPr>
        <w:pStyle w:val="6"/>
        <w:numPr>
          <w:ilvl w:val="3"/>
          <w:numId w:val="37"/>
        </w:numPr>
        <w:tabs>
          <w:tab w:val="clear" w:pos="851"/>
        </w:tabs>
        <w:ind w:left="1560" w:hanging="932"/>
        <w:jc w:val="both"/>
        <w:rPr>
          <w:szCs w:val="24"/>
          <w:lang w:val="en-GB"/>
        </w:rPr>
      </w:pPr>
      <w:r w:rsidRPr="00E009F1">
        <w:rPr>
          <w:szCs w:val="24"/>
          <w:u w:val="single"/>
          <w:lang w:val="en-GB"/>
        </w:rPr>
        <w:t>Settlement Price for the Purposes of Determining Price Fluctuations</w:t>
      </w:r>
      <w:r w:rsidRPr="00E009F1">
        <w:rPr>
          <w:szCs w:val="24"/>
          <w:lang w:val="en-GB"/>
        </w:rPr>
        <w:t xml:space="preserve"> </w:t>
      </w:r>
      <w:r w:rsidR="00677E03" w:rsidRPr="00E009F1">
        <w:rPr>
          <w:szCs w:val="24"/>
          <w:lang w:val="en-GB"/>
        </w:rPr>
        <w:t>–</w:t>
      </w:r>
      <w:r w:rsidRPr="00E009F1">
        <w:rPr>
          <w:szCs w:val="24"/>
          <w:lang w:val="en-GB"/>
        </w:rPr>
        <w:t xml:space="preserve"> the price</w:t>
      </w:r>
      <w:r w:rsidR="005B431A" w:rsidRPr="00E009F1">
        <w:rPr>
          <w:szCs w:val="24"/>
          <w:lang w:val="en-GB"/>
        </w:rPr>
        <w:t xml:space="preserve"> of a security</w:t>
      </w:r>
      <w:r w:rsidRPr="00E009F1">
        <w:rPr>
          <w:szCs w:val="24"/>
          <w:lang w:val="en-GB"/>
        </w:rPr>
        <w:t xml:space="preserve"> established as a result of a Discrete Auction (</w:t>
      </w:r>
      <w:r w:rsidR="00121E8C" w:rsidRPr="00E009F1">
        <w:rPr>
          <w:szCs w:val="24"/>
          <w:lang w:val="en-GB"/>
        </w:rPr>
        <w:t>D</w:t>
      </w:r>
      <w:r w:rsidRPr="00E009F1">
        <w:rPr>
          <w:szCs w:val="24"/>
          <w:lang w:val="en-GB"/>
        </w:rPr>
        <w:t xml:space="preserve">iscrete </w:t>
      </w:r>
      <w:r w:rsidR="00121E8C" w:rsidRPr="00E009F1">
        <w:rPr>
          <w:szCs w:val="24"/>
          <w:lang w:val="en-GB"/>
        </w:rPr>
        <w:t>A</w:t>
      </w:r>
      <w:r w:rsidRPr="00E009F1">
        <w:rPr>
          <w:szCs w:val="24"/>
          <w:lang w:val="en-GB"/>
        </w:rPr>
        <w:t xml:space="preserve">uction </w:t>
      </w:r>
      <w:r w:rsidR="00121E8C" w:rsidRPr="00E009F1">
        <w:rPr>
          <w:szCs w:val="24"/>
          <w:lang w:val="en-GB"/>
        </w:rPr>
        <w:t>p</w:t>
      </w:r>
      <w:r w:rsidRPr="00E009F1">
        <w:rPr>
          <w:szCs w:val="24"/>
          <w:lang w:val="en-GB"/>
        </w:rPr>
        <w:t>rice), or established by decision of the Exchange, and used for establishing price variation limits for</w:t>
      </w:r>
      <w:r w:rsidR="005B431A" w:rsidRPr="00E009F1">
        <w:rPr>
          <w:szCs w:val="24"/>
          <w:lang w:val="en-GB"/>
        </w:rPr>
        <w:t xml:space="preserve"> a</w:t>
      </w:r>
      <w:r w:rsidRPr="00E009F1">
        <w:rPr>
          <w:szCs w:val="24"/>
          <w:lang w:val="en-GB"/>
        </w:rPr>
        <w:t xml:space="preserve"> securit</w:t>
      </w:r>
      <w:r w:rsidR="005B431A" w:rsidRPr="00E009F1">
        <w:rPr>
          <w:szCs w:val="24"/>
          <w:lang w:val="en-GB"/>
        </w:rPr>
        <w:t>y</w:t>
      </w:r>
      <w:r w:rsidRPr="00E009F1">
        <w:rPr>
          <w:szCs w:val="24"/>
          <w:lang w:val="en-GB"/>
        </w:rPr>
        <w:t>.</w:t>
      </w:r>
    </w:p>
    <w:p w14:paraId="7A7A9414" w14:textId="77777777" w:rsidR="00DB7AFA" w:rsidRPr="00E009F1" w:rsidRDefault="0013380F" w:rsidP="00995999">
      <w:pPr>
        <w:pStyle w:val="6"/>
        <w:numPr>
          <w:ilvl w:val="3"/>
          <w:numId w:val="37"/>
        </w:numPr>
        <w:tabs>
          <w:tab w:val="clear" w:pos="851"/>
        </w:tabs>
        <w:ind w:left="1560" w:hanging="932"/>
        <w:jc w:val="both"/>
        <w:rPr>
          <w:szCs w:val="24"/>
          <w:lang w:val="en-GB"/>
        </w:rPr>
      </w:pPr>
      <w:r w:rsidRPr="00E009F1">
        <w:rPr>
          <w:szCs w:val="24"/>
          <w:u w:val="single"/>
          <w:lang w:val="en-GB"/>
        </w:rPr>
        <w:t>Settlement Day</w:t>
      </w:r>
      <w:r w:rsidR="00DB7AFA" w:rsidRPr="00E009F1">
        <w:rPr>
          <w:szCs w:val="24"/>
          <w:lang w:val="en-GB"/>
        </w:rPr>
        <w:t xml:space="preserve"> </w:t>
      </w:r>
      <w:r w:rsidR="00677E03" w:rsidRPr="00E009F1">
        <w:rPr>
          <w:szCs w:val="24"/>
          <w:lang w:val="en-GB"/>
        </w:rPr>
        <w:t>–</w:t>
      </w:r>
      <w:r w:rsidR="00DB7AFA" w:rsidRPr="00E009F1">
        <w:rPr>
          <w:szCs w:val="24"/>
          <w:lang w:val="en-GB"/>
        </w:rPr>
        <w:t xml:space="preserve"> the day on which the Clearing Organi</w:t>
      </w:r>
      <w:r w:rsidR="006A04E8" w:rsidRPr="00E009F1">
        <w:rPr>
          <w:szCs w:val="24"/>
          <w:lang w:val="en-GB"/>
        </w:rPr>
        <w:t>s</w:t>
      </w:r>
      <w:r w:rsidR="00DB7AFA" w:rsidRPr="00E009F1">
        <w:rPr>
          <w:szCs w:val="24"/>
          <w:lang w:val="en-GB"/>
        </w:rPr>
        <w:t>ation clears transactions in securities.</w:t>
      </w:r>
    </w:p>
    <w:p w14:paraId="4B8FC8CA" w14:textId="15E4D02E" w:rsidR="00DB7AFA" w:rsidRPr="00E009F1" w:rsidRDefault="00140C29" w:rsidP="00995999">
      <w:pPr>
        <w:pStyle w:val="6"/>
        <w:numPr>
          <w:ilvl w:val="3"/>
          <w:numId w:val="37"/>
        </w:numPr>
        <w:tabs>
          <w:tab w:val="clear" w:pos="851"/>
        </w:tabs>
        <w:ind w:left="1560" w:hanging="932"/>
        <w:jc w:val="both"/>
        <w:rPr>
          <w:szCs w:val="24"/>
          <w:lang w:val="en-GB"/>
        </w:rPr>
      </w:pPr>
      <w:r w:rsidRPr="00E009F1">
        <w:rPr>
          <w:szCs w:val="24"/>
          <w:u w:val="single"/>
          <w:lang w:val="en-GB"/>
        </w:rPr>
        <w:t>Transaction</w:t>
      </w:r>
      <w:r w:rsidRPr="00E009F1">
        <w:rPr>
          <w:szCs w:val="24"/>
          <w:lang w:val="en-GB"/>
        </w:rPr>
        <w:t xml:space="preserve"> </w:t>
      </w:r>
      <w:r w:rsidR="00DB7AFA" w:rsidRPr="00E009F1">
        <w:rPr>
          <w:szCs w:val="24"/>
          <w:lang w:val="en-GB"/>
        </w:rPr>
        <w:t xml:space="preserve">(hereinafter – transaction, trade, transaction for purchase and sale of securities, </w:t>
      </w:r>
      <w:r w:rsidR="00E91685">
        <w:rPr>
          <w:szCs w:val="24"/>
          <w:lang w:val="en-GB"/>
        </w:rPr>
        <w:t>REPO</w:t>
      </w:r>
      <w:r w:rsidR="00DB7AFA" w:rsidRPr="00E009F1">
        <w:rPr>
          <w:szCs w:val="24"/>
          <w:lang w:val="en-GB"/>
        </w:rPr>
        <w:t xml:space="preserve">, transaction in Russian </w:t>
      </w:r>
      <w:r w:rsidR="00B33A8F" w:rsidRPr="00E009F1">
        <w:rPr>
          <w:szCs w:val="24"/>
          <w:lang w:val="en-GB"/>
        </w:rPr>
        <w:t>roubles</w:t>
      </w:r>
      <w:r w:rsidR="00DB7AFA" w:rsidRPr="00E009F1">
        <w:rPr>
          <w:szCs w:val="24"/>
          <w:lang w:val="en-GB"/>
        </w:rPr>
        <w:t>, transaction in foreign currency</w:t>
      </w:r>
      <w:r w:rsidRPr="00E009F1">
        <w:rPr>
          <w:szCs w:val="24"/>
          <w:lang w:val="en-GB"/>
        </w:rPr>
        <w:t>, deposit agreement</w:t>
      </w:r>
      <w:r w:rsidR="00B7745E" w:rsidRPr="00E009F1">
        <w:rPr>
          <w:szCs w:val="24"/>
          <w:lang w:val="en-GB"/>
        </w:rPr>
        <w:t>, and credit agreement</w:t>
      </w:r>
      <w:r w:rsidR="00DB7AFA" w:rsidRPr="00E009F1">
        <w:rPr>
          <w:szCs w:val="24"/>
          <w:lang w:val="en-GB"/>
        </w:rPr>
        <w:t xml:space="preserve">) </w:t>
      </w:r>
      <w:r w:rsidR="00677E03" w:rsidRPr="00E009F1">
        <w:rPr>
          <w:szCs w:val="24"/>
          <w:lang w:val="en-GB"/>
        </w:rPr>
        <w:t>–</w:t>
      </w:r>
      <w:r w:rsidR="00DB7AFA" w:rsidRPr="00E009F1">
        <w:rPr>
          <w:szCs w:val="24"/>
          <w:lang w:val="en-GB"/>
        </w:rPr>
        <w:t xml:space="preserve"> a transaction</w:t>
      </w:r>
      <w:r w:rsidRPr="00E009F1">
        <w:rPr>
          <w:szCs w:val="24"/>
          <w:lang w:val="en-GB"/>
        </w:rPr>
        <w:t>/agreement</w:t>
      </w:r>
      <w:r w:rsidR="00DB7AFA" w:rsidRPr="00E009F1">
        <w:rPr>
          <w:szCs w:val="24"/>
          <w:lang w:val="en-GB"/>
        </w:rPr>
        <w:t xml:space="preserve"> concluded on the Exchange in accordance with the Trading Rules</w:t>
      </w:r>
      <w:r w:rsidR="000D5403" w:rsidRPr="00E009F1">
        <w:rPr>
          <w:szCs w:val="24"/>
          <w:lang w:val="en-GB"/>
        </w:rPr>
        <w:t xml:space="preserve"> and/or </w:t>
      </w:r>
      <w:r w:rsidR="00921294" w:rsidRPr="00E009F1">
        <w:rPr>
          <w:szCs w:val="24"/>
          <w:lang w:val="en-GB"/>
        </w:rPr>
        <w:t xml:space="preserve">the </w:t>
      </w:r>
      <w:r w:rsidR="003612C2" w:rsidRPr="00E009F1">
        <w:rPr>
          <w:szCs w:val="24"/>
          <w:lang w:val="en-GB"/>
        </w:rPr>
        <w:t>Clearing</w:t>
      </w:r>
      <w:r w:rsidR="000D5403" w:rsidRPr="00E009F1">
        <w:rPr>
          <w:szCs w:val="24"/>
          <w:lang w:val="en-GB"/>
        </w:rPr>
        <w:t xml:space="preserve"> Rules</w:t>
      </w:r>
      <w:r w:rsidR="00DB7AFA" w:rsidRPr="00E009F1">
        <w:rPr>
          <w:szCs w:val="24"/>
          <w:lang w:val="en-GB"/>
        </w:rPr>
        <w:t xml:space="preserve">. </w:t>
      </w:r>
    </w:p>
    <w:p w14:paraId="6616BB3B" w14:textId="77777777" w:rsidR="00DB7AFA" w:rsidRPr="00E009F1" w:rsidRDefault="00DB7AFA" w:rsidP="00995999">
      <w:pPr>
        <w:pStyle w:val="6"/>
        <w:numPr>
          <w:ilvl w:val="3"/>
          <w:numId w:val="37"/>
        </w:numPr>
        <w:tabs>
          <w:tab w:val="clear" w:pos="851"/>
        </w:tabs>
        <w:ind w:left="1560" w:hanging="932"/>
        <w:jc w:val="both"/>
        <w:rPr>
          <w:szCs w:val="24"/>
          <w:lang w:val="en-GB"/>
        </w:rPr>
      </w:pPr>
      <w:r w:rsidRPr="00E009F1">
        <w:rPr>
          <w:szCs w:val="24"/>
          <w:u w:val="single"/>
          <w:lang w:val="en-GB"/>
        </w:rPr>
        <w:t>Trade T</w:t>
      </w:r>
      <w:r w:rsidR="00B33A8F" w:rsidRPr="00E009F1">
        <w:rPr>
          <w:szCs w:val="24"/>
          <w:u w:val="single"/>
          <w:lang w:val="en-GB"/>
        </w:rPr>
        <w:t>+</w:t>
      </w:r>
      <w:r w:rsidR="00B33A8F" w:rsidRPr="00E009F1">
        <w:rPr>
          <w:szCs w:val="24"/>
          <w:lang w:val="en-GB"/>
        </w:rPr>
        <w:t xml:space="preserve"> </w:t>
      </w:r>
      <w:r w:rsidR="00677E03" w:rsidRPr="00E009F1">
        <w:rPr>
          <w:szCs w:val="24"/>
          <w:lang w:val="en-GB"/>
        </w:rPr>
        <w:t>–</w:t>
      </w:r>
      <w:r w:rsidRPr="00E009F1">
        <w:rPr>
          <w:szCs w:val="24"/>
          <w:lang w:val="en-GB"/>
        </w:rPr>
        <w:t xml:space="preserve"> a centrally cleared transaction in securities. </w:t>
      </w:r>
      <w:r w:rsidR="00921294" w:rsidRPr="00E009F1">
        <w:rPr>
          <w:szCs w:val="24"/>
          <w:lang w:val="en-GB"/>
        </w:rPr>
        <w:t>The p</w:t>
      </w:r>
      <w:r w:rsidRPr="00E009F1">
        <w:rPr>
          <w:szCs w:val="24"/>
          <w:lang w:val="en-GB"/>
        </w:rPr>
        <w:t xml:space="preserve">rocedure for determining, registering and fulfilling obligations under Trades T+ as well as </w:t>
      </w:r>
      <w:r w:rsidR="00921294" w:rsidRPr="00E009F1">
        <w:rPr>
          <w:szCs w:val="24"/>
          <w:lang w:val="en-GB"/>
        </w:rPr>
        <w:t>the </w:t>
      </w:r>
      <w:r w:rsidRPr="00E009F1">
        <w:rPr>
          <w:szCs w:val="24"/>
          <w:lang w:val="en-GB"/>
        </w:rPr>
        <w:t>procedure for calculating, registering and fulfilling obligations to provide collateral for such trades are set out in the Clearing Rules and other internal documents of the Clearing Organi</w:t>
      </w:r>
      <w:r w:rsidR="006A04E8" w:rsidRPr="00E009F1">
        <w:rPr>
          <w:szCs w:val="24"/>
          <w:lang w:val="en-GB"/>
        </w:rPr>
        <w:t>s</w:t>
      </w:r>
      <w:r w:rsidRPr="00E009F1">
        <w:rPr>
          <w:szCs w:val="24"/>
          <w:lang w:val="en-GB"/>
        </w:rPr>
        <w:t xml:space="preserve">ation.   </w:t>
      </w:r>
    </w:p>
    <w:p w14:paraId="1119BC13" w14:textId="40BB162E" w:rsidR="00DB7AFA" w:rsidRPr="00E009F1" w:rsidRDefault="00DB7AFA" w:rsidP="00995999">
      <w:pPr>
        <w:pStyle w:val="6"/>
        <w:numPr>
          <w:ilvl w:val="3"/>
          <w:numId w:val="37"/>
        </w:numPr>
        <w:tabs>
          <w:tab w:val="clear" w:pos="851"/>
        </w:tabs>
        <w:ind w:left="1560" w:hanging="932"/>
        <w:jc w:val="both"/>
        <w:rPr>
          <w:szCs w:val="24"/>
          <w:lang w:val="en-GB"/>
        </w:rPr>
      </w:pPr>
      <w:r w:rsidRPr="00E009F1">
        <w:rPr>
          <w:szCs w:val="24"/>
          <w:u w:val="single"/>
          <w:lang w:val="en-GB"/>
        </w:rPr>
        <w:t>Trading System</w:t>
      </w:r>
      <w:r w:rsidRPr="00E009F1">
        <w:rPr>
          <w:szCs w:val="24"/>
          <w:lang w:val="en-GB"/>
        </w:rPr>
        <w:t xml:space="preserve"> </w:t>
      </w:r>
      <w:r w:rsidR="00677E03" w:rsidRPr="00E009F1">
        <w:rPr>
          <w:szCs w:val="24"/>
          <w:lang w:val="en-GB"/>
        </w:rPr>
        <w:t>–</w:t>
      </w:r>
      <w:r w:rsidRPr="00E009F1">
        <w:rPr>
          <w:szCs w:val="24"/>
          <w:lang w:val="en-GB"/>
        </w:rPr>
        <w:t xml:space="preserve"> an aggregate of software and hardware representing a combination of sub-systems of the software and hardware complex(es) designed for conclusion of </w:t>
      </w:r>
      <w:r w:rsidR="0039617A" w:rsidRPr="00E009F1">
        <w:rPr>
          <w:szCs w:val="24"/>
          <w:lang w:val="en-GB"/>
        </w:rPr>
        <w:t>t</w:t>
      </w:r>
      <w:r w:rsidRPr="00E009F1">
        <w:rPr>
          <w:szCs w:val="24"/>
          <w:lang w:val="en-GB"/>
        </w:rPr>
        <w:t xml:space="preserve">ransactions </w:t>
      </w:r>
      <w:r w:rsidR="00140C29" w:rsidRPr="00E009F1">
        <w:rPr>
          <w:szCs w:val="24"/>
          <w:lang w:val="en-GB"/>
        </w:rPr>
        <w:t xml:space="preserve">at </w:t>
      </w:r>
      <w:r w:rsidR="00E33E4B" w:rsidRPr="00E009F1">
        <w:rPr>
          <w:szCs w:val="24"/>
          <w:lang w:val="en-GB"/>
        </w:rPr>
        <w:t xml:space="preserve">the </w:t>
      </w:r>
      <w:r w:rsidR="0039617A" w:rsidRPr="00E009F1">
        <w:rPr>
          <w:szCs w:val="24"/>
          <w:lang w:val="en-GB"/>
        </w:rPr>
        <w:t xml:space="preserve">Moscow Exchange </w:t>
      </w:r>
      <w:r w:rsidR="003D2C4B" w:rsidRPr="00E009F1">
        <w:rPr>
          <w:szCs w:val="24"/>
          <w:lang w:val="en-GB"/>
        </w:rPr>
        <w:t>Equity</w:t>
      </w:r>
      <w:r w:rsidR="00607F4A" w:rsidRPr="00E009F1">
        <w:rPr>
          <w:szCs w:val="24"/>
          <w:lang w:val="en-GB"/>
        </w:rPr>
        <w:t xml:space="preserve"> &amp; Bond</w:t>
      </w:r>
      <w:r w:rsidR="00E33E4B" w:rsidRPr="00E009F1">
        <w:rPr>
          <w:szCs w:val="24"/>
          <w:lang w:val="en-GB"/>
        </w:rPr>
        <w:t xml:space="preserve"> Market</w:t>
      </w:r>
      <w:r w:rsidR="00002C29" w:rsidRPr="00E009F1">
        <w:rPr>
          <w:szCs w:val="24"/>
          <w:lang w:val="en-GB"/>
        </w:rPr>
        <w:t>,</w:t>
      </w:r>
      <w:r w:rsidR="00E33E4B" w:rsidRPr="00E009F1">
        <w:rPr>
          <w:szCs w:val="24"/>
          <w:lang w:val="en-GB"/>
        </w:rPr>
        <w:t xml:space="preserve"> Deposit Market</w:t>
      </w:r>
      <w:r w:rsidR="00002C29" w:rsidRPr="00E009F1">
        <w:rPr>
          <w:szCs w:val="24"/>
          <w:lang w:val="en-GB"/>
        </w:rPr>
        <w:t xml:space="preserve"> and Credit Market</w:t>
      </w:r>
      <w:r w:rsidRPr="00E009F1">
        <w:rPr>
          <w:szCs w:val="24"/>
          <w:lang w:val="en-GB"/>
        </w:rPr>
        <w:t>.</w:t>
      </w:r>
    </w:p>
    <w:p w14:paraId="2350DF20" w14:textId="77777777" w:rsidR="00DE5F34" w:rsidRPr="00E009F1" w:rsidRDefault="005F3E7A" w:rsidP="00995999">
      <w:pPr>
        <w:pStyle w:val="6"/>
        <w:numPr>
          <w:ilvl w:val="3"/>
          <w:numId w:val="37"/>
        </w:numPr>
        <w:tabs>
          <w:tab w:val="clear" w:pos="851"/>
        </w:tabs>
        <w:ind w:left="1560" w:hanging="932"/>
        <w:jc w:val="both"/>
        <w:rPr>
          <w:szCs w:val="24"/>
          <w:lang w:val="en-GB"/>
        </w:rPr>
      </w:pPr>
      <w:r w:rsidRPr="00E009F1">
        <w:rPr>
          <w:szCs w:val="24"/>
          <w:u w:val="single"/>
          <w:lang w:val="en-GB"/>
        </w:rPr>
        <w:t>Weighted Average Price</w:t>
      </w:r>
      <w:r w:rsidRPr="00E009F1">
        <w:rPr>
          <w:szCs w:val="24"/>
          <w:lang w:val="en-GB"/>
        </w:rPr>
        <w:t xml:space="preserve"> </w:t>
      </w:r>
      <w:r w:rsidR="00677E03" w:rsidRPr="00E009F1">
        <w:rPr>
          <w:szCs w:val="24"/>
          <w:lang w:val="en-GB"/>
        </w:rPr>
        <w:t>–</w:t>
      </w:r>
      <w:r w:rsidR="00DE5F34" w:rsidRPr="00E009F1">
        <w:rPr>
          <w:szCs w:val="24"/>
          <w:lang w:val="en-GB"/>
        </w:rPr>
        <w:t xml:space="preserve"> price of </w:t>
      </w:r>
      <w:r w:rsidR="0027617B" w:rsidRPr="00E009F1">
        <w:rPr>
          <w:szCs w:val="24"/>
          <w:lang w:val="en-GB"/>
        </w:rPr>
        <w:t xml:space="preserve">a certain </w:t>
      </w:r>
      <w:r w:rsidR="00DE5F34" w:rsidRPr="00E009F1">
        <w:rPr>
          <w:szCs w:val="24"/>
          <w:lang w:val="en-GB"/>
        </w:rPr>
        <w:t>security</w:t>
      </w:r>
      <w:r w:rsidR="00D16772" w:rsidRPr="00E009F1">
        <w:rPr>
          <w:szCs w:val="24"/>
          <w:lang w:val="en-GB"/>
        </w:rPr>
        <w:t xml:space="preserve"> of a particular issuer, </w:t>
      </w:r>
      <w:r w:rsidR="00A22EC3" w:rsidRPr="00E009F1">
        <w:rPr>
          <w:szCs w:val="24"/>
          <w:lang w:val="en-GB"/>
        </w:rPr>
        <w:t>kind and category (type)</w:t>
      </w:r>
      <w:r w:rsidR="00DE5F34" w:rsidRPr="00E009F1">
        <w:rPr>
          <w:szCs w:val="24"/>
          <w:lang w:val="en-GB"/>
        </w:rPr>
        <w:t xml:space="preserve"> </w:t>
      </w:r>
      <w:r w:rsidR="00923C10" w:rsidRPr="00E009F1">
        <w:rPr>
          <w:szCs w:val="24"/>
          <w:lang w:val="en-GB"/>
        </w:rPr>
        <w:t xml:space="preserve">that </w:t>
      </w:r>
      <w:r w:rsidR="00E045FB" w:rsidRPr="00E009F1">
        <w:rPr>
          <w:szCs w:val="24"/>
          <w:lang w:val="en-GB"/>
        </w:rPr>
        <w:t xml:space="preserve">equals </w:t>
      </w:r>
      <w:r w:rsidR="00923C10" w:rsidRPr="00E009F1">
        <w:rPr>
          <w:szCs w:val="24"/>
          <w:lang w:val="en-GB"/>
        </w:rPr>
        <w:t xml:space="preserve">the ratio of </w:t>
      </w:r>
      <w:r w:rsidR="00070E89" w:rsidRPr="00E009F1">
        <w:rPr>
          <w:szCs w:val="24"/>
          <w:lang w:val="en-GB"/>
        </w:rPr>
        <w:t xml:space="preserve">aggregate </w:t>
      </w:r>
      <w:r w:rsidR="000C0C65" w:rsidRPr="00E009F1">
        <w:rPr>
          <w:szCs w:val="24"/>
          <w:lang w:val="en-GB"/>
        </w:rPr>
        <w:t>products of prices of each trade to buy/sell the security (executed in Trading Modes/Market Sect</w:t>
      </w:r>
      <w:r w:rsidR="00D458FB" w:rsidRPr="00E009F1">
        <w:rPr>
          <w:szCs w:val="24"/>
          <w:lang w:val="en-GB"/>
        </w:rPr>
        <w:t>ions</w:t>
      </w:r>
      <w:r w:rsidR="000C0C65" w:rsidRPr="00E009F1">
        <w:rPr>
          <w:szCs w:val="24"/>
          <w:lang w:val="en-GB"/>
        </w:rPr>
        <w:t xml:space="preserve"> </w:t>
      </w:r>
      <w:r w:rsidR="0097305C" w:rsidRPr="00E009F1">
        <w:rPr>
          <w:szCs w:val="24"/>
          <w:lang w:val="en-GB"/>
        </w:rPr>
        <w:t xml:space="preserve">as </w:t>
      </w:r>
      <w:r w:rsidR="00402AD5" w:rsidRPr="00E009F1">
        <w:rPr>
          <w:szCs w:val="24"/>
          <w:lang w:val="en-GB"/>
        </w:rPr>
        <w:t>specified by the Exchange</w:t>
      </w:r>
      <w:r w:rsidR="0097305C" w:rsidRPr="00E009F1">
        <w:rPr>
          <w:szCs w:val="24"/>
          <w:lang w:val="en-GB"/>
        </w:rPr>
        <w:t>,</w:t>
      </w:r>
      <w:r w:rsidR="00402AD5" w:rsidRPr="00E009F1">
        <w:rPr>
          <w:szCs w:val="24"/>
          <w:lang w:val="en-GB"/>
        </w:rPr>
        <w:t xml:space="preserve"> </w:t>
      </w:r>
      <w:r w:rsidR="00070E89" w:rsidRPr="00E009F1">
        <w:rPr>
          <w:szCs w:val="24"/>
          <w:lang w:val="en-GB"/>
        </w:rPr>
        <w:t>over</w:t>
      </w:r>
      <w:r w:rsidR="000C0C65" w:rsidRPr="00E009F1">
        <w:rPr>
          <w:szCs w:val="24"/>
          <w:lang w:val="en-GB"/>
        </w:rPr>
        <w:t xml:space="preserve"> the Main and/or Additional Trading Session</w:t>
      </w:r>
      <w:r w:rsidR="0097305C" w:rsidRPr="00E009F1">
        <w:rPr>
          <w:szCs w:val="24"/>
          <w:lang w:val="en-GB"/>
        </w:rPr>
        <w:t>)</w:t>
      </w:r>
      <w:r w:rsidR="00070E89" w:rsidRPr="00E009F1">
        <w:rPr>
          <w:szCs w:val="24"/>
          <w:lang w:val="en-GB"/>
        </w:rPr>
        <w:t xml:space="preserve"> by that security’s</w:t>
      </w:r>
      <w:r w:rsidR="00835822" w:rsidRPr="00E009F1">
        <w:rPr>
          <w:szCs w:val="24"/>
          <w:lang w:val="en-GB"/>
        </w:rPr>
        <w:t xml:space="preserve"> number</w:t>
      </w:r>
      <w:r w:rsidR="00070E89" w:rsidRPr="00E009F1">
        <w:rPr>
          <w:szCs w:val="24"/>
          <w:lang w:val="en-GB"/>
        </w:rPr>
        <w:t xml:space="preserve"> traded</w:t>
      </w:r>
      <w:r w:rsidR="0097305C" w:rsidRPr="00E009F1">
        <w:rPr>
          <w:szCs w:val="24"/>
          <w:lang w:val="en-GB"/>
        </w:rPr>
        <w:t xml:space="preserve">, to </w:t>
      </w:r>
      <w:r w:rsidR="00070E89" w:rsidRPr="00E009F1">
        <w:rPr>
          <w:szCs w:val="24"/>
          <w:lang w:val="en-GB"/>
        </w:rPr>
        <w:t xml:space="preserve">that security’s </w:t>
      </w:r>
      <w:r w:rsidR="0097305C" w:rsidRPr="00E009F1">
        <w:rPr>
          <w:szCs w:val="24"/>
          <w:lang w:val="en-GB"/>
        </w:rPr>
        <w:t xml:space="preserve">total number </w:t>
      </w:r>
      <w:r w:rsidR="00070E89" w:rsidRPr="00E009F1">
        <w:rPr>
          <w:szCs w:val="24"/>
          <w:lang w:val="en-GB"/>
        </w:rPr>
        <w:t>traded</w:t>
      </w:r>
      <w:r w:rsidR="0097305C" w:rsidRPr="00E009F1">
        <w:rPr>
          <w:szCs w:val="24"/>
          <w:lang w:val="en-GB"/>
        </w:rPr>
        <w:t xml:space="preserve">. If </w:t>
      </w:r>
      <w:r w:rsidR="00070E89" w:rsidRPr="00E009F1">
        <w:rPr>
          <w:szCs w:val="24"/>
          <w:lang w:val="en-GB"/>
        </w:rPr>
        <w:t xml:space="preserve">the security is traded </w:t>
      </w:r>
      <w:r w:rsidR="00682E1D" w:rsidRPr="00E009F1">
        <w:rPr>
          <w:szCs w:val="24"/>
          <w:lang w:val="en-GB"/>
        </w:rPr>
        <w:t>in both RUB and foreign currency, prices in foreign currencies are to be converted into Russian roubles at the Bank of Russia’s exchange rate as of the trade date.</w:t>
      </w:r>
    </w:p>
    <w:p w14:paraId="708C8745" w14:textId="579AA968" w:rsidR="00070E89" w:rsidRPr="00E009F1" w:rsidRDefault="00DB7AFA" w:rsidP="00995999">
      <w:pPr>
        <w:pStyle w:val="6"/>
        <w:numPr>
          <w:ilvl w:val="3"/>
          <w:numId w:val="37"/>
        </w:numPr>
        <w:tabs>
          <w:tab w:val="clear" w:pos="851"/>
        </w:tabs>
        <w:ind w:left="1560" w:hanging="932"/>
        <w:jc w:val="both"/>
        <w:rPr>
          <w:szCs w:val="24"/>
          <w:lang w:val="en-GB"/>
        </w:rPr>
      </w:pPr>
      <w:r w:rsidRPr="00E009F1">
        <w:rPr>
          <w:szCs w:val="24"/>
          <w:u w:val="single"/>
          <w:lang w:val="en-GB"/>
        </w:rPr>
        <w:t>Average Weighted Purchase Price (Average Weighted S</w:t>
      </w:r>
      <w:r w:rsidR="00D71D04" w:rsidRPr="00E009F1">
        <w:rPr>
          <w:szCs w:val="24"/>
          <w:u w:val="single"/>
          <w:lang w:val="en-GB"/>
        </w:rPr>
        <w:t>ale</w:t>
      </w:r>
      <w:r w:rsidRPr="00E009F1">
        <w:rPr>
          <w:szCs w:val="24"/>
          <w:u w:val="single"/>
          <w:lang w:val="en-GB"/>
        </w:rPr>
        <w:t xml:space="preserve"> Price)</w:t>
      </w:r>
      <w:r w:rsidRPr="00E009F1">
        <w:rPr>
          <w:szCs w:val="24"/>
          <w:lang w:val="en-GB"/>
        </w:rPr>
        <w:t xml:space="preserve"> </w:t>
      </w:r>
      <w:r w:rsidR="00677E03" w:rsidRPr="00E009F1">
        <w:rPr>
          <w:szCs w:val="24"/>
          <w:lang w:val="en-GB"/>
        </w:rPr>
        <w:t>–</w:t>
      </w:r>
      <w:r w:rsidR="00E045FB" w:rsidRPr="00E009F1">
        <w:rPr>
          <w:szCs w:val="24"/>
          <w:lang w:val="en-GB"/>
        </w:rPr>
        <w:t xml:space="preserve"> </w:t>
      </w:r>
      <w:r w:rsidR="00835822" w:rsidRPr="00E009F1">
        <w:rPr>
          <w:szCs w:val="24"/>
          <w:lang w:val="en-GB"/>
        </w:rPr>
        <w:t>a value</w:t>
      </w:r>
      <w:r w:rsidR="00070E89" w:rsidRPr="00E009F1">
        <w:rPr>
          <w:szCs w:val="24"/>
          <w:lang w:val="en-GB"/>
        </w:rPr>
        <w:t xml:space="preserve"> calculated </w:t>
      </w:r>
      <w:r w:rsidR="0008619F" w:rsidRPr="00E009F1">
        <w:rPr>
          <w:szCs w:val="24"/>
          <w:lang w:val="en-GB"/>
        </w:rPr>
        <w:t>as a ratio of</w:t>
      </w:r>
      <w:r w:rsidR="00D71D04" w:rsidRPr="00E009F1">
        <w:rPr>
          <w:szCs w:val="24"/>
          <w:lang w:val="en-GB"/>
        </w:rPr>
        <w:t xml:space="preserve"> aggregate products of prices of all </w:t>
      </w:r>
      <w:r w:rsidR="009B4261" w:rsidRPr="00E009F1">
        <w:rPr>
          <w:szCs w:val="24"/>
          <w:lang w:val="en-GB"/>
        </w:rPr>
        <w:t>th</w:t>
      </w:r>
      <w:r w:rsidR="00FC4863" w:rsidRPr="00E009F1">
        <w:rPr>
          <w:szCs w:val="24"/>
          <w:lang w:val="en-GB"/>
        </w:rPr>
        <w:t>e</w:t>
      </w:r>
      <w:r w:rsidR="009B4261" w:rsidRPr="00E009F1">
        <w:rPr>
          <w:szCs w:val="24"/>
          <w:lang w:val="en-GB"/>
        </w:rPr>
        <w:t xml:space="preserve"> security’s </w:t>
      </w:r>
      <w:r w:rsidR="00D71D04" w:rsidRPr="00E009F1">
        <w:rPr>
          <w:szCs w:val="24"/>
          <w:lang w:val="en-GB"/>
        </w:rPr>
        <w:t xml:space="preserve">order book purchase orders (sale orders) </w:t>
      </w:r>
      <w:r w:rsidR="009B4261" w:rsidRPr="00E009F1">
        <w:rPr>
          <w:szCs w:val="24"/>
          <w:lang w:val="en-GB"/>
        </w:rPr>
        <w:t>entered in</w:t>
      </w:r>
      <w:r w:rsidR="00FC4863" w:rsidRPr="00E009F1">
        <w:rPr>
          <w:szCs w:val="24"/>
          <w:lang w:val="en-GB"/>
        </w:rPr>
        <w:t xml:space="preserve"> a</w:t>
      </w:r>
      <w:r w:rsidR="009B4261" w:rsidRPr="00E009F1">
        <w:rPr>
          <w:szCs w:val="24"/>
          <w:lang w:val="en-GB"/>
        </w:rPr>
        <w:t xml:space="preserve"> relevant Trading Mode/Market Sect</w:t>
      </w:r>
      <w:r w:rsidR="00D458FB" w:rsidRPr="00E009F1">
        <w:rPr>
          <w:szCs w:val="24"/>
          <w:lang w:val="en-GB"/>
        </w:rPr>
        <w:t>ion</w:t>
      </w:r>
      <w:r w:rsidR="009B4261" w:rsidRPr="00E009F1">
        <w:rPr>
          <w:szCs w:val="24"/>
          <w:lang w:val="en-GB"/>
        </w:rPr>
        <w:t xml:space="preserve"> over a certain </w:t>
      </w:r>
      <w:r w:rsidR="000D5403" w:rsidRPr="00E009F1">
        <w:rPr>
          <w:szCs w:val="24"/>
          <w:lang w:val="en-GB"/>
        </w:rPr>
        <w:t xml:space="preserve">Trading </w:t>
      </w:r>
      <w:r w:rsidR="000D5403" w:rsidRPr="00E009F1">
        <w:rPr>
          <w:szCs w:val="24"/>
          <w:lang w:val="en-GB"/>
        </w:rPr>
        <w:lastRenderedPageBreak/>
        <w:t>Day</w:t>
      </w:r>
      <w:r w:rsidR="009B4261" w:rsidRPr="00E009F1">
        <w:rPr>
          <w:szCs w:val="24"/>
          <w:lang w:val="en-GB"/>
        </w:rPr>
        <w:t xml:space="preserve">, </w:t>
      </w:r>
      <w:r w:rsidR="00835822" w:rsidRPr="00E009F1">
        <w:rPr>
          <w:szCs w:val="24"/>
          <w:lang w:val="en-GB"/>
        </w:rPr>
        <w:t>as at a certain moment, by th</w:t>
      </w:r>
      <w:r w:rsidR="00FC4863" w:rsidRPr="00E009F1">
        <w:rPr>
          <w:szCs w:val="24"/>
          <w:lang w:val="en-GB"/>
        </w:rPr>
        <w:t>e</w:t>
      </w:r>
      <w:r w:rsidR="00835822" w:rsidRPr="00E009F1">
        <w:rPr>
          <w:szCs w:val="24"/>
          <w:lang w:val="en-GB"/>
        </w:rPr>
        <w:t xml:space="preserve"> security’s number stated in the order, to a total </w:t>
      </w:r>
      <w:r w:rsidR="006C397F" w:rsidRPr="00E009F1">
        <w:rPr>
          <w:szCs w:val="24"/>
          <w:lang w:val="en-GB"/>
        </w:rPr>
        <w:t>quantity of securities</w:t>
      </w:r>
      <w:r w:rsidR="00835822" w:rsidRPr="00E009F1">
        <w:rPr>
          <w:szCs w:val="24"/>
          <w:lang w:val="en-GB"/>
        </w:rPr>
        <w:t xml:space="preserve"> stated in those orders.</w:t>
      </w:r>
    </w:p>
    <w:p w14:paraId="5A2E4831" w14:textId="6361CDA6" w:rsidR="00DB7AFA" w:rsidRPr="00E009F1" w:rsidRDefault="00DB7AFA" w:rsidP="00995999">
      <w:pPr>
        <w:pStyle w:val="6"/>
        <w:numPr>
          <w:ilvl w:val="3"/>
          <w:numId w:val="37"/>
        </w:numPr>
        <w:tabs>
          <w:tab w:val="clear" w:pos="851"/>
        </w:tabs>
        <w:ind w:left="1560" w:hanging="932"/>
        <w:jc w:val="both"/>
        <w:rPr>
          <w:szCs w:val="24"/>
          <w:lang w:val="en-GB"/>
        </w:rPr>
      </w:pPr>
      <w:r w:rsidRPr="00E009F1">
        <w:rPr>
          <w:szCs w:val="24"/>
          <w:u w:val="single"/>
          <w:lang w:val="en-GB"/>
        </w:rPr>
        <w:t>Standard Lot</w:t>
      </w:r>
      <w:r w:rsidRPr="00E009F1">
        <w:rPr>
          <w:szCs w:val="24"/>
          <w:lang w:val="en-GB"/>
        </w:rPr>
        <w:t xml:space="preserve"> </w:t>
      </w:r>
      <w:r w:rsidR="00677E03" w:rsidRPr="00E009F1">
        <w:rPr>
          <w:szCs w:val="24"/>
          <w:lang w:val="en-GB"/>
        </w:rPr>
        <w:t>–</w:t>
      </w:r>
      <w:r w:rsidR="001038B8" w:rsidRPr="00E009F1">
        <w:rPr>
          <w:szCs w:val="24"/>
          <w:lang w:val="en-GB"/>
        </w:rPr>
        <w:t xml:space="preserve"> a</w:t>
      </w:r>
      <w:r w:rsidRPr="00E009F1">
        <w:rPr>
          <w:szCs w:val="24"/>
          <w:lang w:val="en-GB"/>
        </w:rPr>
        <w:t xml:space="preserve"> minimum acceptable </w:t>
      </w:r>
      <w:r w:rsidR="006C397F" w:rsidRPr="00E009F1">
        <w:rPr>
          <w:szCs w:val="24"/>
          <w:lang w:val="en-GB"/>
        </w:rPr>
        <w:t>quantity of securities</w:t>
      </w:r>
      <w:r w:rsidRPr="00E009F1">
        <w:rPr>
          <w:szCs w:val="24"/>
          <w:lang w:val="en-GB"/>
        </w:rPr>
        <w:t xml:space="preserve"> in a single order.</w:t>
      </w:r>
    </w:p>
    <w:p w14:paraId="3C946FD2" w14:textId="77777777" w:rsidR="00DB7AFA" w:rsidRPr="00E009F1" w:rsidRDefault="00DB7AFA" w:rsidP="00995999">
      <w:pPr>
        <w:pStyle w:val="6"/>
        <w:numPr>
          <w:ilvl w:val="3"/>
          <w:numId w:val="37"/>
        </w:numPr>
        <w:tabs>
          <w:tab w:val="clear" w:pos="851"/>
        </w:tabs>
        <w:ind w:left="1560" w:hanging="932"/>
        <w:jc w:val="both"/>
        <w:rPr>
          <w:szCs w:val="24"/>
          <w:lang w:val="en-GB"/>
        </w:rPr>
      </w:pPr>
      <w:r w:rsidRPr="00E009F1">
        <w:rPr>
          <w:szCs w:val="24"/>
          <w:u w:val="single"/>
          <w:lang w:val="en-GB"/>
        </w:rPr>
        <w:t xml:space="preserve">Technical </w:t>
      </w:r>
      <w:r w:rsidR="00B33A8F" w:rsidRPr="00E009F1">
        <w:rPr>
          <w:szCs w:val="24"/>
          <w:u w:val="single"/>
          <w:lang w:val="en-GB"/>
        </w:rPr>
        <w:t>Centre</w:t>
      </w:r>
      <w:r w:rsidRPr="00E009F1">
        <w:rPr>
          <w:szCs w:val="24"/>
          <w:lang w:val="en-GB"/>
        </w:rPr>
        <w:t xml:space="preserve"> </w:t>
      </w:r>
      <w:r w:rsidR="00677E03" w:rsidRPr="00E009F1">
        <w:rPr>
          <w:szCs w:val="24"/>
          <w:lang w:val="en-GB"/>
        </w:rPr>
        <w:t>–</w:t>
      </w:r>
      <w:r w:rsidRPr="00E009F1">
        <w:rPr>
          <w:szCs w:val="24"/>
          <w:lang w:val="en-GB"/>
        </w:rPr>
        <w:t xml:space="preserve"> </w:t>
      </w:r>
      <w:r w:rsidR="00EE1EC1" w:rsidRPr="00E009F1">
        <w:rPr>
          <w:szCs w:val="24"/>
          <w:lang w:val="en-GB"/>
        </w:rPr>
        <w:t>Public</w:t>
      </w:r>
      <w:r w:rsidRPr="00E009F1">
        <w:rPr>
          <w:szCs w:val="24"/>
          <w:lang w:val="en-GB"/>
        </w:rPr>
        <w:t xml:space="preserve"> Joint Stock Compan</w:t>
      </w:r>
      <w:r w:rsidR="00EE1EC1" w:rsidRPr="00E009F1">
        <w:rPr>
          <w:szCs w:val="24"/>
          <w:lang w:val="en-GB"/>
        </w:rPr>
        <w:t>y Moscow Exchange MICEX-RTS p</w:t>
      </w:r>
      <w:r w:rsidRPr="00E009F1">
        <w:rPr>
          <w:szCs w:val="24"/>
          <w:lang w:val="en-GB"/>
        </w:rPr>
        <w:t>rovid</w:t>
      </w:r>
      <w:r w:rsidR="00EE1EC1" w:rsidRPr="00E009F1">
        <w:rPr>
          <w:szCs w:val="24"/>
          <w:lang w:val="en-GB"/>
        </w:rPr>
        <w:t>ing</w:t>
      </w:r>
      <w:r w:rsidRPr="00E009F1">
        <w:rPr>
          <w:szCs w:val="24"/>
          <w:lang w:val="en-GB"/>
        </w:rPr>
        <w:t xml:space="preserve"> technical access to the Trading System</w:t>
      </w:r>
      <w:r w:rsidR="00E51857" w:rsidRPr="00E009F1">
        <w:rPr>
          <w:szCs w:val="24"/>
          <w:lang w:val="en-GB"/>
        </w:rPr>
        <w:t xml:space="preserve"> for Trading </w:t>
      </w:r>
      <w:r w:rsidR="00B33A8F" w:rsidRPr="00E009F1">
        <w:rPr>
          <w:szCs w:val="24"/>
          <w:lang w:val="en-GB"/>
        </w:rPr>
        <w:t>Members.</w:t>
      </w:r>
    </w:p>
    <w:p w14:paraId="259293F9" w14:textId="77777777" w:rsidR="00DB7AFA" w:rsidRPr="00E009F1" w:rsidRDefault="00DB7AFA" w:rsidP="00995999">
      <w:pPr>
        <w:pStyle w:val="6"/>
        <w:numPr>
          <w:ilvl w:val="3"/>
          <w:numId w:val="37"/>
        </w:numPr>
        <w:tabs>
          <w:tab w:val="clear" w:pos="851"/>
        </w:tabs>
        <w:ind w:left="1560" w:hanging="932"/>
        <w:jc w:val="both"/>
        <w:rPr>
          <w:szCs w:val="24"/>
          <w:lang w:val="en-GB"/>
        </w:rPr>
      </w:pPr>
      <w:r w:rsidRPr="00E009F1">
        <w:rPr>
          <w:szCs w:val="24"/>
          <w:u w:val="single"/>
          <w:lang w:val="en-GB"/>
        </w:rPr>
        <w:t xml:space="preserve">Current </w:t>
      </w:r>
      <w:r w:rsidR="005F3E7A" w:rsidRPr="00E009F1">
        <w:rPr>
          <w:szCs w:val="24"/>
          <w:u w:val="single"/>
          <w:lang w:val="en-GB"/>
        </w:rPr>
        <w:t>Weighted Average Price</w:t>
      </w:r>
      <w:r w:rsidR="005F3E7A" w:rsidRPr="00E009F1">
        <w:rPr>
          <w:szCs w:val="24"/>
          <w:lang w:val="en-GB"/>
        </w:rPr>
        <w:t xml:space="preserve"> </w:t>
      </w:r>
      <w:r w:rsidR="00677E03" w:rsidRPr="00E009F1">
        <w:rPr>
          <w:szCs w:val="24"/>
          <w:lang w:val="en-GB"/>
        </w:rPr>
        <w:t>–</w:t>
      </w:r>
      <w:r w:rsidR="00CE5995" w:rsidRPr="00E009F1">
        <w:rPr>
          <w:szCs w:val="24"/>
          <w:lang w:val="en-GB"/>
        </w:rPr>
        <w:t xml:space="preserve"> the </w:t>
      </w:r>
      <w:r w:rsidR="00C94EE9" w:rsidRPr="00E009F1">
        <w:rPr>
          <w:szCs w:val="24"/>
          <w:lang w:val="en-GB"/>
        </w:rPr>
        <w:t>W</w:t>
      </w:r>
      <w:r w:rsidR="005F3E7A" w:rsidRPr="00E009F1">
        <w:rPr>
          <w:szCs w:val="24"/>
          <w:lang w:val="en-GB"/>
        </w:rPr>
        <w:t xml:space="preserve">eighted </w:t>
      </w:r>
      <w:r w:rsidR="00C94EE9" w:rsidRPr="00E009F1">
        <w:rPr>
          <w:szCs w:val="24"/>
          <w:lang w:val="en-GB"/>
        </w:rPr>
        <w:t>A</w:t>
      </w:r>
      <w:r w:rsidR="005F3E7A" w:rsidRPr="00E009F1">
        <w:rPr>
          <w:szCs w:val="24"/>
          <w:lang w:val="en-GB"/>
        </w:rPr>
        <w:t xml:space="preserve">verage </w:t>
      </w:r>
      <w:r w:rsidR="00C94EE9" w:rsidRPr="00E009F1">
        <w:rPr>
          <w:szCs w:val="24"/>
          <w:lang w:val="en-GB"/>
        </w:rPr>
        <w:t>P</w:t>
      </w:r>
      <w:r w:rsidR="005F3E7A" w:rsidRPr="00E009F1">
        <w:rPr>
          <w:szCs w:val="24"/>
          <w:lang w:val="en-GB"/>
        </w:rPr>
        <w:t>rice</w:t>
      </w:r>
      <w:r w:rsidR="00CE5995" w:rsidRPr="00E009F1">
        <w:rPr>
          <w:szCs w:val="24"/>
          <w:lang w:val="en-GB"/>
        </w:rPr>
        <w:t xml:space="preserve"> calculated at a specific time during the given </w:t>
      </w:r>
      <w:r w:rsidR="000D5403" w:rsidRPr="00E009F1">
        <w:rPr>
          <w:szCs w:val="24"/>
          <w:lang w:val="en-GB"/>
        </w:rPr>
        <w:t>Trading Day</w:t>
      </w:r>
      <w:r w:rsidR="00CE5995" w:rsidRPr="00E009F1">
        <w:rPr>
          <w:szCs w:val="24"/>
          <w:lang w:val="en-GB"/>
        </w:rPr>
        <w:t>.</w:t>
      </w:r>
    </w:p>
    <w:p w14:paraId="03437248" w14:textId="77777777" w:rsidR="00DB7AFA" w:rsidRPr="00E009F1" w:rsidRDefault="00DB7AFA" w:rsidP="00995999">
      <w:pPr>
        <w:pStyle w:val="6"/>
        <w:numPr>
          <w:ilvl w:val="3"/>
          <w:numId w:val="37"/>
        </w:numPr>
        <w:tabs>
          <w:tab w:val="clear" w:pos="851"/>
        </w:tabs>
        <w:ind w:left="1560" w:hanging="932"/>
        <w:jc w:val="both"/>
        <w:rPr>
          <w:szCs w:val="24"/>
          <w:lang w:val="en-GB"/>
        </w:rPr>
      </w:pPr>
      <w:r w:rsidRPr="00E009F1">
        <w:rPr>
          <w:szCs w:val="24"/>
          <w:u w:val="single"/>
          <w:lang w:val="en-GB"/>
        </w:rPr>
        <w:t>Trading-and-Clearing Account</w:t>
      </w:r>
      <w:r w:rsidRPr="00E009F1">
        <w:rPr>
          <w:szCs w:val="24"/>
          <w:lang w:val="en-GB"/>
        </w:rPr>
        <w:t xml:space="preserve"> </w:t>
      </w:r>
      <w:r w:rsidR="00677E03" w:rsidRPr="00E009F1">
        <w:rPr>
          <w:szCs w:val="24"/>
          <w:lang w:val="en-GB"/>
        </w:rPr>
        <w:t>–</w:t>
      </w:r>
      <w:r w:rsidRPr="00E009F1">
        <w:rPr>
          <w:szCs w:val="24"/>
          <w:lang w:val="en-GB"/>
        </w:rPr>
        <w:t xml:space="preserve"> an alphanumeric code, indicated as one of the requisites of an order and identifying the accounting record of the Clearing Organi</w:t>
      </w:r>
      <w:r w:rsidR="006A04E8" w:rsidRPr="00E009F1">
        <w:rPr>
          <w:szCs w:val="24"/>
          <w:lang w:val="en-GB"/>
        </w:rPr>
        <w:t>s</w:t>
      </w:r>
      <w:r w:rsidRPr="00E009F1">
        <w:rPr>
          <w:szCs w:val="24"/>
          <w:lang w:val="en-GB"/>
        </w:rPr>
        <w:t>ation.</w:t>
      </w:r>
    </w:p>
    <w:p w14:paraId="4D83D7D2" w14:textId="77777777" w:rsidR="00DB7AFA" w:rsidRPr="00E009F1" w:rsidRDefault="00DB7AFA" w:rsidP="00995999">
      <w:pPr>
        <w:pStyle w:val="6"/>
        <w:numPr>
          <w:ilvl w:val="3"/>
          <w:numId w:val="37"/>
        </w:numPr>
        <w:tabs>
          <w:tab w:val="clear" w:pos="851"/>
        </w:tabs>
        <w:ind w:left="1560" w:hanging="932"/>
        <w:jc w:val="both"/>
        <w:rPr>
          <w:szCs w:val="24"/>
          <w:lang w:val="en-GB"/>
        </w:rPr>
      </w:pPr>
      <w:r w:rsidRPr="00E009F1">
        <w:rPr>
          <w:szCs w:val="24"/>
          <w:u w:val="single"/>
          <w:lang w:val="en-GB"/>
        </w:rPr>
        <w:t>Trading Session</w:t>
      </w:r>
      <w:r w:rsidRPr="00E009F1">
        <w:rPr>
          <w:szCs w:val="24"/>
          <w:lang w:val="en-GB"/>
        </w:rPr>
        <w:t xml:space="preserve"> </w:t>
      </w:r>
      <w:r w:rsidR="00677E03" w:rsidRPr="00E009F1">
        <w:rPr>
          <w:szCs w:val="24"/>
          <w:lang w:val="en-GB"/>
        </w:rPr>
        <w:t>–</w:t>
      </w:r>
      <w:r w:rsidRPr="00E009F1">
        <w:rPr>
          <w:szCs w:val="24"/>
          <w:lang w:val="en-GB"/>
        </w:rPr>
        <w:t xml:space="preserve"> the Main </w:t>
      </w:r>
      <w:r w:rsidR="00DA05F3" w:rsidRPr="00E009F1">
        <w:rPr>
          <w:szCs w:val="24"/>
          <w:lang w:val="en-GB"/>
        </w:rPr>
        <w:t>T</w:t>
      </w:r>
      <w:r w:rsidRPr="00E009F1">
        <w:rPr>
          <w:szCs w:val="24"/>
          <w:lang w:val="en-GB"/>
        </w:rPr>
        <w:t xml:space="preserve">rading </w:t>
      </w:r>
      <w:r w:rsidR="00DA05F3" w:rsidRPr="00E009F1">
        <w:rPr>
          <w:szCs w:val="24"/>
          <w:lang w:val="en-GB"/>
        </w:rPr>
        <w:t>S</w:t>
      </w:r>
      <w:r w:rsidRPr="00E009F1">
        <w:rPr>
          <w:szCs w:val="24"/>
          <w:lang w:val="en-GB"/>
        </w:rPr>
        <w:t>ession or Additional Trading Session.</w:t>
      </w:r>
    </w:p>
    <w:p w14:paraId="55FB7ED0" w14:textId="3978A08C" w:rsidR="00DB7AFA" w:rsidRPr="00E009F1" w:rsidRDefault="00DB7AFA" w:rsidP="00995999">
      <w:pPr>
        <w:pStyle w:val="6"/>
        <w:numPr>
          <w:ilvl w:val="3"/>
          <w:numId w:val="37"/>
        </w:numPr>
        <w:tabs>
          <w:tab w:val="clear" w:pos="851"/>
        </w:tabs>
        <w:ind w:left="1560" w:hanging="932"/>
        <w:jc w:val="both"/>
        <w:rPr>
          <w:szCs w:val="24"/>
          <w:lang w:val="en-GB"/>
        </w:rPr>
      </w:pPr>
      <w:r w:rsidRPr="00E009F1">
        <w:rPr>
          <w:szCs w:val="24"/>
          <w:u w:val="single"/>
          <w:lang w:val="en-GB"/>
        </w:rPr>
        <w:t>Trading Day</w:t>
      </w:r>
      <w:r w:rsidRPr="00E009F1">
        <w:rPr>
          <w:szCs w:val="24"/>
          <w:lang w:val="en-GB"/>
        </w:rPr>
        <w:t xml:space="preserve"> </w:t>
      </w:r>
      <w:r w:rsidR="00677E03" w:rsidRPr="00E009F1">
        <w:rPr>
          <w:szCs w:val="24"/>
          <w:lang w:val="en-GB"/>
        </w:rPr>
        <w:t>–</w:t>
      </w:r>
      <w:r w:rsidRPr="00E009F1">
        <w:rPr>
          <w:szCs w:val="24"/>
          <w:lang w:val="en-GB"/>
        </w:rPr>
        <w:t xml:space="preserve"> a period of time determined in Subsection 1.3 "Service Schedule" hereof when the Exchange conducts trading in the relevant Market </w:t>
      </w:r>
      <w:r w:rsidR="00B33A8F" w:rsidRPr="00E009F1">
        <w:rPr>
          <w:szCs w:val="24"/>
          <w:lang w:val="en-GB"/>
        </w:rPr>
        <w:t>Section</w:t>
      </w:r>
      <w:r w:rsidRPr="00E009F1">
        <w:rPr>
          <w:szCs w:val="24"/>
          <w:lang w:val="en-GB"/>
        </w:rPr>
        <w:t>.</w:t>
      </w:r>
      <w:r w:rsidR="00021E66" w:rsidRPr="00E009F1">
        <w:rPr>
          <w:szCs w:val="24"/>
          <w:lang w:val="en-GB"/>
        </w:rPr>
        <w:t xml:space="preserve"> To calculate stock index values used </w:t>
      </w:r>
      <w:r w:rsidR="00A351C0" w:rsidRPr="00E009F1">
        <w:rPr>
          <w:lang w:val="en-GB"/>
        </w:rPr>
        <w:t xml:space="preserve">for trading suspension </w:t>
      </w:r>
      <w:r w:rsidR="00CE0111" w:rsidRPr="00E009F1">
        <w:rPr>
          <w:lang w:val="en-GB"/>
        </w:rPr>
        <w:t>purposes (</w:t>
      </w:r>
      <w:r w:rsidR="00021E66" w:rsidRPr="00E009F1">
        <w:rPr>
          <w:lang w:val="en-GB"/>
        </w:rPr>
        <w:t>the main index</w:t>
      </w:r>
      <w:r w:rsidR="00BE0A5E" w:rsidRPr="00E009F1">
        <w:rPr>
          <w:lang w:val="en-GB"/>
        </w:rPr>
        <w:t xml:space="preserve">), </w:t>
      </w:r>
      <w:r w:rsidR="00BE0A5E" w:rsidRPr="00E009F1">
        <w:rPr>
          <w:szCs w:val="24"/>
          <w:lang w:val="en-GB"/>
        </w:rPr>
        <w:t>Russian</w:t>
      </w:r>
      <w:r w:rsidR="00021E66" w:rsidRPr="00E009F1">
        <w:rPr>
          <w:szCs w:val="24"/>
          <w:lang w:val="en-GB"/>
        </w:rPr>
        <w:t xml:space="preserve"> public holidays on which securities from such stock index </w:t>
      </w:r>
      <w:r w:rsidR="00A351C0" w:rsidRPr="00E009F1">
        <w:rPr>
          <w:szCs w:val="24"/>
          <w:lang w:val="en-GB"/>
        </w:rPr>
        <w:t xml:space="preserve">do not trade on the Exchange </w:t>
      </w:r>
      <w:r w:rsidR="00021E66" w:rsidRPr="00E009F1">
        <w:rPr>
          <w:szCs w:val="24"/>
          <w:lang w:val="en-GB"/>
        </w:rPr>
        <w:t xml:space="preserve">are </w:t>
      </w:r>
      <w:r w:rsidR="00DD280F" w:rsidRPr="00E009F1">
        <w:rPr>
          <w:szCs w:val="24"/>
          <w:lang w:val="en-GB"/>
        </w:rPr>
        <w:t>not Trading Days</w:t>
      </w:r>
      <w:r w:rsidR="009F145D" w:rsidRPr="00E009F1">
        <w:rPr>
          <w:szCs w:val="24"/>
          <w:lang w:val="en-GB"/>
        </w:rPr>
        <w:t>.</w:t>
      </w:r>
      <w:r w:rsidR="00021E66" w:rsidRPr="00E009F1">
        <w:rPr>
          <w:szCs w:val="24"/>
          <w:lang w:val="en-GB"/>
        </w:rPr>
        <w:t xml:space="preserve"> </w:t>
      </w:r>
    </w:p>
    <w:p w14:paraId="2C3CD525" w14:textId="1B10364A" w:rsidR="00DB7AFA" w:rsidRPr="00E009F1" w:rsidRDefault="00DB7AFA" w:rsidP="00021E66">
      <w:pPr>
        <w:pStyle w:val="6"/>
        <w:numPr>
          <w:ilvl w:val="3"/>
          <w:numId w:val="37"/>
        </w:numPr>
        <w:tabs>
          <w:tab w:val="clear" w:pos="851"/>
        </w:tabs>
        <w:ind w:left="1560" w:hanging="932"/>
        <w:jc w:val="both"/>
        <w:rPr>
          <w:szCs w:val="24"/>
          <w:u w:val="single"/>
          <w:lang w:val="en-GB"/>
        </w:rPr>
      </w:pPr>
      <w:r w:rsidRPr="00E009F1">
        <w:rPr>
          <w:szCs w:val="24"/>
          <w:u w:val="single"/>
          <w:lang w:val="en-GB"/>
        </w:rPr>
        <w:t xml:space="preserve">Trading </w:t>
      </w:r>
      <w:bookmarkStart w:id="23" w:name="s"/>
      <w:bookmarkEnd w:id="23"/>
      <w:r w:rsidRPr="00E009F1">
        <w:rPr>
          <w:szCs w:val="24"/>
          <w:u w:val="single"/>
          <w:lang w:val="en-GB"/>
        </w:rPr>
        <w:t>Member</w:t>
      </w:r>
      <w:r w:rsidRPr="00E009F1">
        <w:rPr>
          <w:szCs w:val="24"/>
          <w:lang w:val="en-GB"/>
        </w:rPr>
        <w:t xml:space="preserve"> </w:t>
      </w:r>
      <w:r w:rsidR="00677E03" w:rsidRPr="00E009F1">
        <w:rPr>
          <w:szCs w:val="24"/>
          <w:lang w:val="en-GB"/>
        </w:rPr>
        <w:t>–</w:t>
      </w:r>
      <w:r w:rsidRPr="00E009F1">
        <w:rPr>
          <w:szCs w:val="24"/>
          <w:lang w:val="en-GB"/>
        </w:rPr>
        <w:t xml:space="preserve"> a legal entity admitted to trading</w:t>
      </w:r>
      <w:r w:rsidR="004B08B5" w:rsidRPr="00E009F1">
        <w:rPr>
          <w:szCs w:val="24"/>
          <w:lang w:val="en-GB"/>
        </w:rPr>
        <w:t xml:space="preserve"> on the </w:t>
      </w:r>
      <w:r w:rsidR="003D2C4B" w:rsidRPr="00E009F1">
        <w:rPr>
          <w:szCs w:val="24"/>
          <w:lang w:val="en-GB"/>
        </w:rPr>
        <w:t>Equity</w:t>
      </w:r>
      <w:r w:rsidR="00607F4A" w:rsidRPr="00E009F1">
        <w:rPr>
          <w:szCs w:val="24"/>
          <w:lang w:val="en-GB"/>
        </w:rPr>
        <w:t xml:space="preserve"> &amp; Bond</w:t>
      </w:r>
      <w:r w:rsidR="004B08B5" w:rsidRPr="00E009F1">
        <w:rPr>
          <w:szCs w:val="24"/>
          <w:lang w:val="en-GB"/>
        </w:rPr>
        <w:t xml:space="preserve"> Market (in </w:t>
      </w:r>
      <w:r w:rsidR="007F6E1B" w:rsidRPr="00E009F1">
        <w:rPr>
          <w:szCs w:val="24"/>
          <w:lang w:val="en-GB"/>
        </w:rPr>
        <w:t xml:space="preserve">the </w:t>
      </w:r>
      <w:r w:rsidR="003D2C4B" w:rsidRPr="00E009F1">
        <w:rPr>
          <w:szCs w:val="24"/>
          <w:lang w:val="en-GB"/>
        </w:rPr>
        <w:t>Equity</w:t>
      </w:r>
      <w:r w:rsidR="00C02A3A" w:rsidRPr="00E009F1">
        <w:rPr>
          <w:szCs w:val="24"/>
          <w:lang w:val="en-GB"/>
        </w:rPr>
        <w:t xml:space="preserve"> &amp; Bond Market Section</w:t>
      </w:r>
      <w:r w:rsidR="004B08B5" w:rsidRPr="00E009F1">
        <w:rPr>
          <w:szCs w:val="24"/>
          <w:lang w:val="en-GB"/>
        </w:rPr>
        <w:t xml:space="preserve"> and </w:t>
      </w:r>
      <w:r w:rsidR="00B44264">
        <w:rPr>
          <w:szCs w:val="24"/>
          <w:lang w:val="en-GB"/>
        </w:rPr>
        <w:t>REPO</w:t>
      </w:r>
      <w:r w:rsidR="004B08B5" w:rsidRPr="00E009F1">
        <w:rPr>
          <w:szCs w:val="24"/>
          <w:lang w:val="en-GB"/>
        </w:rPr>
        <w:t xml:space="preserve"> Market Section)</w:t>
      </w:r>
      <w:r w:rsidRPr="00E009F1">
        <w:rPr>
          <w:szCs w:val="24"/>
          <w:lang w:val="en-GB"/>
        </w:rPr>
        <w:t xml:space="preserve"> </w:t>
      </w:r>
      <w:r w:rsidR="004B08B5" w:rsidRPr="00E009F1">
        <w:rPr>
          <w:szCs w:val="24"/>
          <w:lang w:val="en-GB"/>
        </w:rPr>
        <w:t xml:space="preserve">and/or </w:t>
      </w:r>
      <w:r w:rsidR="007F6E1B" w:rsidRPr="00E009F1">
        <w:rPr>
          <w:szCs w:val="24"/>
          <w:lang w:val="en-GB"/>
        </w:rPr>
        <w:t xml:space="preserve">the </w:t>
      </w:r>
      <w:r w:rsidR="004B08B5" w:rsidRPr="00E009F1">
        <w:rPr>
          <w:szCs w:val="24"/>
          <w:lang w:val="en-GB"/>
        </w:rPr>
        <w:t>Deposit Market</w:t>
      </w:r>
      <w:r w:rsidR="004040CA" w:rsidRPr="00E009F1">
        <w:rPr>
          <w:szCs w:val="24"/>
          <w:lang w:val="en-GB"/>
        </w:rPr>
        <w:t xml:space="preserve"> and</w:t>
      </w:r>
      <w:r w:rsidR="005B26ED" w:rsidRPr="00E009F1">
        <w:rPr>
          <w:szCs w:val="24"/>
          <w:lang w:val="en-GB"/>
        </w:rPr>
        <w:t>/or Credit Market</w:t>
      </w:r>
      <w:r w:rsidR="004B08B5" w:rsidRPr="00E009F1">
        <w:rPr>
          <w:szCs w:val="24"/>
          <w:lang w:val="en-GB"/>
        </w:rPr>
        <w:t xml:space="preserve"> </w:t>
      </w:r>
      <w:r w:rsidRPr="00E009F1">
        <w:rPr>
          <w:szCs w:val="24"/>
          <w:lang w:val="en-GB"/>
        </w:rPr>
        <w:t>in accordance with</w:t>
      </w:r>
      <w:r w:rsidR="009B0B2E" w:rsidRPr="00E009F1">
        <w:rPr>
          <w:szCs w:val="24"/>
          <w:lang w:val="en-GB"/>
        </w:rPr>
        <w:t xml:space="preserve"> the</w:t>
      </w:r>
      <w:r w:rsidRPr="00E009F1">
        <w:rPr>
          <w:szCs w:val="24"/>
          <w:lang w:val="en-GB"/>
        </w:rPr>
        <w:t xml:space="preserve"> requirements of</w:t>
      </w:r>
      <w:r w:rsidR="009B0B2E" w:rsidRPr="00E009F1">
        <w:rPr>
          <w:szCs w:val="24"/>
          <w:lang w:val="en-GB"/>
        </w:rPr>
        <w:t xml:space="preserve"> the Admission</w:t>
      </w:r>
      <w:r w:rsidRPr="00E009F1">
        <w:rPr>
          <w:szCs w:val="24"/>
          <w:lang w:val="en-GB"/>
        </w:rPr>
        <w:t xml:space="preserve"> </w:t>
      </w:r>
      <w:r w:rsidR="00EA4A7C" w:rsidRPr="00E009F1">
        <w:rPr>
          <w:szCs w:val="24"/>
          <w:lang w:val="en-GB"/>
        </w:rPr>
        <w:t>Rules and</w:t>
      </w:r>
      <w:r w:rsidRPr="00E009F1">
        <w:rPr>
          <w:szCs w:val="24"/>
          <w:lang w:val="en-GB"/>
        </w:rPr>
        <w:t xml:space="preserve"> entitled to announce (place) orders and execute (conclude) </w:t>
      </w:r>
      <w:r w:rsidR="00BC1483" w:rsidRPr="00E009F1">
        <w:rPr>
          <w:szCs w:val="24"/>
          <w:lang w:val="en-GB"/>
        </w:rPr>
        <w:t xml:space="preserve">securities </w:t>
      </w:r>
      <w:r w:rsidRPr="00E009F1">
        <w:rPr>
          <w:szCs w:val="24"/>
          <w:lang w:val="en-GB"/>
        </w:rPr>
        <w:t xml:space="preserve">transactions </w:t>
      </w:r>
      <w:r w:rsidR="004B08B5" w:rsidRPr="00E009F1">
        <w:rPr>
          <w:szCs w:val="24"/>
          <w:lang w:val="en-GB"/>
        </w:rPr>
        <w:t xml:space="preserve">and/or deposit agreements </w:t>
      </w:r>
      <w:r w:rsidR="0092219B" w:rsidRPr="00E009F1">
        <w:rPr>
          <w:szCs w:val="24"/>
          <w:lang w:val="en-GB"/>
        </w:rPr>
        <w:t xml:space="preserve">and/or credit agreements </w:t>
      </w:r>
      <w:r w:rsidRPr="00E009F1">
        <w:rPr>
          <w:szCs w:val="24"/>
          <w:lang w:val="en-GB"/>
        </w:rPr>
        <w:t>on the Exchange.</w:t>
      </w:r>
      <w:r w:rsidR="00EA4A7C" w:rsidRPr="00E009F1">
        <w:rPr>
          <w:szCs w:val="24"/>
          <w:lang w:val="en-GB"/>
        </w:rPr>
        <w:t xml:space="preserve"> </w:t>
      </w:r>
    </w:p>
    <w:p w14:paraId="34C9AF47" w14:textId="78E10235" w:rsidR="005B51E5" w:rsidRPr="00E009F1" w:rsidRDefault="003612C2" w:rsidP="00995999">
      <w:pPr>
        <w:pStyle w:val="6"/>
        <w:numPr>
          <w:ilvl w:val="3"/>
          <w:numId w:val="37"/>
        </w:numPr>
        <w:tabs>
          <w:tab w:val="clear" w:pos="851"/>
        </w:tabs>
        <w:ind w:left="1560" w:hanging="932"/>
        <w:jc w:val="both"/>
        <w:rPr>
          <w:szCs w:val="24"/>
          <w:lang w:val="en-GB"/>
        </w:rPr>
      </w:pPr>
      <w:r w:rsidRPr="00E009F1">
        <w:rPr>
          <w:szCs w:val="24"/>
          <w:u w:val="single"/>
          <w:lang w:val="en-GB"/>
        </w:rPr>
        <w:t xml:space="preserve">Trading Member </w:t>
      </w:r>
      <w:r w:rsidR="00EA4A7C" w:rsidRPr="00E009F1">
        <w:rPr>
          <w:szCs w:val="24"/>
          <w:u w:val="single"/>
          <w:lang w:val="en-GB"/>
        </w:rPr>
        <w:t>Being a Credit Organisation</w:t>
      </w:r>
      <w:r w:rsidR="00EA4A7C" w:rsidRPr="00E009F1">
        <w:rPr>
          <w:szCs w:val="24"/>
          <w:lang w:val="en-GB"/>
        </w:rPr>
        <w:t xml:space="preserve"> </w:t>
      </w:r>
      <w:r w:rsidR="00677E03" w:rsidRPr="00E009F1">
        <w:rPr>
          <w:szCs w:val="24"/>
          <w:lang w:val="en-GB"/>
        </w:rPr>
        <w:t>–</w:t>
      </w:r>
      <w:r w:rsidRPr="00E009F1">
        <w:rPr>
          <w:szCs w:val="24"/>
          <w:lang w:val="en-GB"/>
        </w:rPr>
        <w:t xml:space="preserve"> a Trading Member with a banking license.</w:t>
      </w:r>
    </w:p>
    <w:p w14:paraId="38561188" w14:textId="77777777" w:rsidR="005B51E5" w:rsidRPr="00E009F1" w:rsidRDefault="00DB7AFA" w:rsidP="00995999">
      <w:pPr>
        <w:pStyle w:val="6"/>
        <w:numPr>
          <w:ilvl w:val="3"/>
          <w:numId w:val="37"/>
        </w:numPr>
        <w:tabs>
          <w:tab w:val="clear" w:pos="851"/>
        </w:tabs>
        <w:ind w:left="1560" w:hanging="932"/>
        <w:jc w:val="both"/>
        <w:rPr>
          <w:szCs w:val="24"/>
          <w:lang w:val="en-GB"/>
        </w:rPr>
      </w:pPr>
      <w:r w:rsidRPr="00E009F1">
        <w:rPr>
          <w:szCs w:val="24"/>
          <w:u w:val="single"/>
          <w:lang w:val="en-GB"/>
        </w:rPr>
        <w:t>Trading Member – Authori</w:t>
      </w:r>
      <w:r w:rsidR="006A04E8" w:rsidRPr="00E009F1">
        <w:rPr>
          <w:szCs w:val="24"/>
          <w:u w:val="single"/>
          <w:lang w:val="en-GB"/>
        </w:rPr>
        <w:t>s</w:t>
      </w:r>
      <w:r w:rsidRPr="00E009F1">
        <w:rPr>
          <w:szCs w:val="24"/>
          <w:u w:val="single"/>
          <w:lang w:val="en-GB"/>
        </w:rPr>
        <w:t xml:space="preserve">ed Bank or Trading Member AB </w:t>
      </w:r>
      <w:r w:rsidR="00677E03" w:rsidRPr="00E009F1">
        <w:rPr>
          <w:szCs w:val="24"/>
          <w:lang w:val="en-GB"/>
        </w:rPr>
        <w:t>–</w:t>
      </w:r>
      <w:r w:rsidRPr="00E009F1">
        <w:rPr>
          <w:szCs w:val="24"/>
          <w:lang w:val="en-GB"/>
        </w:rPr>
        <w:t xml:space="preserve"> a Trading Member that is entitled to conduct banking operations in foreign currencies </w:t>
      </w:r>
      <w:r w:rsidR="00B33A8F" w:rsidRPr="00E009F1">
        <w:rPr>
          <w:szCs w:val="24"/>
          <w:lang w:val="en-GB"/>
        </w:rPr>
        <w:t>based on</w:t>
      </w:r>
      <w:r w:rsidRPr="00E009F1">
        <w:rPr>
          <w:szCs w:val="24"/>
          <w:lang w:val="en-GB"/>
        </w:rPr>
        <w:t xml:space="preserve"> a license issued by the Bank of Russia.</w:t>
      </w:r>
      <w:r w:rsidR="005B51E5" w:rsidRPr="00E009F1">
        <w:rPr>
          <w:szCs w:val="24"/>
          <w:u w:val="single"/>
          <w:lang w:val="en-GB"/>
        </w:rPr>
        <w:t xml:space="preserve"> </w:t>
      </w:r>
    </w:p>
    <w:p w14:paraId="58EB66F8" w14:textId="1996BB85" w:rsidR="005B51E5" w:rsidRPr="00E009F1" w:rsidRDefault="005B51E5" w:rsidP="00995999">
      <w:pPr>
        <w:pStyle w:val="6"/>
        <w:numPr>
          <w:ilvl w:val="3"/>
          <w:numId w:val="37"/>
        </w:numPr>
        <w:tabs>
          <w:tab w:val="clear" w:pos="851"/>
        </w:tabs>
        <w:ind w:left="1560" w:hanging="932"/>
        <w:jc w:val="both"/>
        <w:rPr>
          <w:szCs w:val="24"/>
          <w:lang w:val="en-GB"/>
        </w:rPr>
      </w:pPr>
      <w:r w:rsidRPr="00E009F1">
        <w:rPr>
          <w:szCs w:val="24"/>
          <w:u w:val="single"/>
          <w:lang w:val="en-GB"/>
        </w:rPr>
        <w:t>Deposit Market Trading Member</w:t>
      </w:r>
      <w:r w:rsidRPr="00E009F1">
        <w:rPr>
          <w:szCs w:val="24"/>
          <w:lang w:val="en-GB"/>
        </w:rPr>
        <w:t xml:space="preserve"> </w:t>
      </w:r>
      <w:r w:rsidR="00677E03" w:rsidRPr="00E009F1">
        <w:rPr>
          <w:szCs w:val="24"/>
          <w:lang w:val="en-GB"/>
        </w:rPr>
        <w:t>–</w:t>
      </w:r>
      <w:r w:rsidRPr="00E009F1">
        <w:rPr>
          <w:szCs w:val="24"/>
          <w:lang w:val="en-GB"/>
        </w:rPr>
        <w:t xml:space="preserve"> a </w:t>
      </w:r>
      <w:bookmarkStart w:id="24" w:name="_Hlk53595486"/>
      <w:r w:rsidRPr="00E009F1">
        <w:rPr>
          <w:szCs w:val="24"/>
          <w:lang w:val="en-GB"/>
        </w:rPr>
        <w:t>legal entity admitted to organised trading at the Deposit Market in the Deposit Market Section, who has the right to place orders and conclude transactions (deposit agreements) in the Deposit Market Section only.</w:t>
      </w:r>
      <w:bookmarkEnd w:id="24"/>
    </w:p>
    <w:p w14:paraId="46A4A9F8" w14:textId="678954F7" w:rsidR="00976B67" w:rsidRPr="00E009F1" w:rsidRDefault="00976B67" w:rsidP="00995999">
      <w:pPr>
        <w:pStyle w:val="6"/>
        <w:numPr>
          <w:ilvl w:val="3"/>
          <w:numId w:val="37"/>
        </w:numPr>
        <w:tabs>
          <w:tab w:val="clear" w:pos="851"/>
        </w:tabs>
        <w:ind w:left="1560" w:hanging="932"/>
        <w:jc w:val="both"/>
        <w:rPr>
          <w:szCs w:val="24"/>
          <w:lang w:val="en-GB"/>
        </w:rPr>
      </w:pPr>
      <w:r w:rsidRPr="00E009F1">
        <w:rPr>
          <w:szCs w:val="24"/>
          <w:u w:val="single"/>
          <w:lang w:val="en-GB"/>
        </w:rPr>
        <w:t xml:space="preserve">Trading Member on the Credit Market </w:t>
      </w:r>
      <w:r w:rsidRPr="00E009F1">
        <w:rPr>
          <w:szCs w:val="24"/>
          <w:lang w:val="en-GB"/>
        </w:rPr>
        <w:t xml:space="preserve">– a </w:t>
      </w:r>
      <w:r w:rsidR="00DE1A8E" w:rsidRPr="00E009F1">
        <w:rPr>
          <w:szCs w:val="24"/>
          <w:lang w:val="en-GB"/>
        </w:rPr>
        <w:t xml:space="preserve">legal entity admitted to organised trading at the </w:t>
      </w:r>
      <w:r w:rsidR="001E0684" w:rsidRPr="00E009F1">
        <w:rPr>
          <w:szCs w:val="24"/>
          <w:lang w:val="en-GB"/>
        </w:rPr>
        <w:t xml:space="preserve">Credit </w:t>
      </w:r>
      <w:r w:rsidR="00DE1A8E" w:rsidRPr="00E009F1">
        <w:rPr>
          <w:szCs w:val="24"/>
          <w:lang w:val="en-GB"/>
        </w:rPr>
        <w:t xml:space="preserve">Market in the </w:t>
      </w:r>
      <w:r w:rsidR="001E0684" w:rsidRPr="00E009F1">
        <w:rPr>
          <w:szCs w:val="24"/>
          <w:lang w:val="en-GB"/>
        </w:rPr>
        <w:t xml:space="preserve">Credit </w:t>
      </w:r>
      <w:r w:rsidR="00DE1A8E" w:rsidRPr="00E009F1">
        <w:rPr>
          <w:szCs w:val="24"/>
          <w:lang w:val="en-GB"/>
        </w:rPr>
        <w:t>Market Section</w:t>
      </w:r>
      <w:r w:rsidR="00BD0B5B" w:rsidRPr="00E009F1">
        <w:rPr>
          <w:szCs w:val="24"/>
          <w:lang w:val="en-GB"/>
        </w:rPr>
        <w:t xml:space="preserve"> and eligible to </w:t>
      </w:r>
      <w:r w:rsidR="00DE1A8E" w:rsidRPr="00E009F1">
        <w:rPr>
          <w:szCs w:val="24"/>
          <w:lang w:val="en-GB"/>
        </w:rPr>
        <w:t xml:space="preserve"> place orders and conclude transactions (</w:t>
      </w:r>
      <w:r w:rsidR="00750B32" w:rsidRPr="00E009F1">
        <w:rPr>
          <w:szCs w:val="24"/>
          <w:lang w:val="en-GB"/>
        </w:rPr>
        <w:t>credit</w:t>
      </w:r>
      <w:r w:rsidR="00DE1A8E" w:rsidRPr="00E009F1">
        <w:rPr>
          <w:szCs w:val="24"/>
          <w:lang w:val="en-GB"/>
        </w:rPr>
        <w:t xml:space="preserve"> agreements) in the </w:t>
      </w:r>
      <w:r w:rsidR="00750B32" w:rsidRPr="00E009F1">
        <w:rPr>
          <w:szCs w:val="24"/>
          <w:lang w:val="en-GB"/>
        </w:rPr>
        <w:t>Credit</w:t>
      </w:r>
      <w:r w:rsidR="00F76B59" w:rsidRPr="00E009F1">
        <w:rPr>
          <w:szCs w:val="24"/>
          <w:lang w:val="en-GB"/>
        </w:rPr>
        <w:t xml:space="preserve"> </w:t>
      </w:r>
      <w:r w:rsidR="00DE1A8E" w:rsidRPr="00E009F1">
        <w:rPr>
          <w:szCs w:val="24"/>
          <w:lang w:val="en-GB"/>
        </w:rPr>
        <w:t>Market Section.</w:t>
      </w:r>
    </w:p>
    <w:p w14:paraId="59DA2CC1" w14:textId="7B8D0C04" w:rsidR="00DB7AFA" w:rsidRPr="00E009F1" w:rsidRDefault="00DB7AFA" w:rsidP="00995999">
      <w:pPr>
        <w:pStyle w:val="6"/>
        <w:numPr>
          <w:ilvl w:val="3"/>
          <w:numId w:val="37"/>
        </w:numPr>
        <w:tabs>
          <w:tab w:val="clear" w:pos="851"/>
        </w:tabs>
        <w:ind w:left="1560" w:hanging="932"/>
        <w:jc w:val="both"/>
        <w:rPr>
          <w:szCs w:val="24"/>
          <w:lang w:val="en-GB"/>
        </w:rPr>
      </w:pPr>
      <w:r w:rsidRPr="00E009F1">
        <w:rPr>
          <w:szCs w:val="24"/>
          <w:u w:val="single"/>
          <w:lang w:val="en-GB"/>
        </w:rPr>
        <w:t>Fixed Compensation</w:t>
      </w:r>
      <w:r w:rsidRPr="00E009F1">
        <w:rPr>
          <w:szCs w:val="24"/>
          <w:lang w:val="en-GB"/>
        </w:rPr>
        <w:t xml:space="preserve"> </w:t>
      </w:r>
      <w:r w:rsidR="00677E03" w:rsidRPr="00E009F1">
        <w:rPr>
          <w:szCs w:val="24"/>
          <w:lang w:val="en-GB"/>
        </w:rPr>
        <w:t>–</w:t>
      </w:r>
      <w:r w:rsidRPr="00E009F1">
        <w:rPr>
          <w:szCs w:val="24"/>
          <w:lang w:val="en-GB"/>
        </w:rPr>
        <w:t xml:space="preserve"> a method for ensuring </w:t>
      </w:r>
      <w:r w:rsidR="00B33A8F" w:rsidRPr="00E009F1">
        <w:rPr>
          <w:szCs w:val="24"/>
          <w:lang w:val="en-GB"/>
        </w:rPr>
        <w:t>fulfilment</w:t>
      </w:r>
      <w:r w:rsidRPr="00E009F1">
        <w:rPr>
          <w:szCs w:val="24"/>
          <w:lang w:val="en-GB"/>
        </w:rPr>
        <w:t xml:space="preserve"> of obligations under transactions concluded in the </w:t>
      </w:r>
      <w:r w:rsidR="00D458FB" w:rsidRPr="00E009F1">
        <w:rPr>
          <w:szCs w:val="24"/>
          <w:lang w:val="en-GB"/>
        </w:rPr>
        <w:t>Stock</w:t>
      </w:r>
      <w:r w:rsidRPr="00E009F1">
        <w:rPr>
          <w:szCs w:val="24"/>
          <w:lang w:val="en-GB"/>
        </w:rPr>
        <w:t xml:space="preserve"> Sect</w:t>
      </w:r>
      <w:r w:rsidR="00D458FB" w:rsidRPr="00E009F1">
        <w:rPr>
          <w:szCs w:val="24"/>
          <w:lang w:val="en-GB"/>
        </w:rPr>
        <w:t>ion</w:t>
      </w:r>
      <w:r w:rsidR="008A1CC4" w:rsidRPr="00E009F1">
        <w:rPr>
          <w:szCs w:val="24"/>
          <w:lang w:val="en-GB"/>
        </w:rPr>
        <w:t>,</w:t>
      </w:r>
      <w:r w:rsidR="00D458FB" w:rsidRPr="00E009F1">
        <w:rPr>
          <w:szCs w:val="24"/>
          <w:lang w:val="en-GB"/>
        </w:rPr>
        <w:t xml:space="preserve"> the </w:t>
      </w:r>
      <w:r w:rsidR="00B44264">
        <w:rPr>
          <w:szCs w:val="24"/>
          <w:lang w:val="en-GB"/>
        </w:rPr>
        <w:t>REPO</w:t>
      </w:r>
      <w:r w:rsidR="00D458FB" w:rsidRPr="00E009F1">
        <w:rPr>
          <w:szCs w:val="24"/>
          <w:lang w:val="en-GB"/>
        </w:rPr>
        <w:t xml:space="preserve"> Section</w:t>
      </w:r>
      <w:r w:rsidR="00DC120C" w:rsidRPr="00E009F1">
        <w:rPr>
          <w:szCs w:val="24"/>
          <w:lang w:val="en-GB"/>
        </w:rPr>
        <w:t xml:space="preserve"> or in the Credit Market Section</w:t>
      </w:r>
      <w:r w:rsidRPr="00E009F1">
        <w:rPr>
          <w:szCs w:val="24"/>
          <w:lang w:val="en-GB"/>
        </w:rPr>
        <w:t xml:space="preserve">. Fixed compensation shall be accounted in accordance with the Clearing Rules and shall represent a monetary liability of </w:t>
      </w:r>
      <w:r w:rsidR="00B33A8F" w:rsidRPr="00E009F1">
        <w:rPr>
          <w:szCs w:val="24"/>
          <w:lang w:val="en-GB"/>
        </w:rPr>
        <w:t xml:space="preserve">the </w:t>
      </w:r>
      <w:r w:rsidR="00F4249A" w:rsidRPr="00E009F1">
        <w:rPr>
          <w:szCs w:val="24"/>
          <w:lang w:val="en-GB"/>
        </w:rPr>
        <w:t>party to the transaction</w:t>
      </w:r>
      <w:r w:rsidRPr="00E009F1">
        <w:rPr>
          <w:szCs w:val="24"/>
          <w:lang w:val="en-GB"/>
        </w:rPr>
        <w:t xml:space="preserve"> </w:t>
      </w:r>
      <w:r w:rsidR="00F4249A" w:rsidRPr="00E009F1">
        <w:rPr>
          <w:szCs w:val="24"/>
          <w:lang w:val="en-GB"/>
        </w:rPr>
        <w:t>–</w:t>
      </w:r>
      <w:r w:rsidRPr="00E009F1">
        <w:rPr>
          <w:szCs w:val="24"/>
          <w:lang w:val="en-GB"/>
        </w:rPr>
        <w:t xml:space="preserve"> </w:t>
      </w:r>
      <w:r w:rsidR="00F4249A" w:rsidRPr="00E009F1">
        <w:rPr>
          <w:szCs w:val="24"/>
          <w:lang w:val="en-GB"/>
        </w:rPr>
        <w:t xml:space="preserve">a </w:t>
      </w:r>
      <w:r w:rsidRPr="00E009F1">
        <w:rPr>
          <w:szCs w:val="24"/>
          <w:lang w:val="en-GB"/>
        </w:rPr>
        <w:t xml:space="preserve">defaulter to make payment to the counterparty to </w:t>
      </w:r>
      <w:r w:rsidR="00090EAD" w:rsidRPr="00E009F1">
        <w:rPr>
          <w:szCs w:val="24"/>
          <w:lang w:val="en-GB"/>
        </w:rPr>
        <w:t>such transaction</w:t>
      </w:r>
      <w:r w:rsidRPr="00E009F1">
        <w:rPr>
          <w:szCs w:val="24"/>
          <w:lang w:val="en-GB"/>
        </w:rPr>
        <w:t xml:space="preserve">. The amount of the monetary obligation (rate of fixed compensation) shall be established when an order is placed by the Trading Member, and the amount of funds constituting such obligation under the transaction concluded </w:t>
      </w:r>
      <w:r w:rsidR="00B33A8F" w:rsidRPr="00E009F1">
        <w:rPr>
          <w:szCs w:val="24"/>
          <w:lang w:val="en-GB"/>
        </w:rPr>
        <w:t>based on</w:t>
      </w:r>
      <w:r w:rsidRPr="00E009F1">
        <w:rPr>
          <w:szCs w:val="24"/>
          <w:lang w:val="en-GB"/>
        </w:rPr>
        <w:t xml:space="preserve"> this order, shall be calculated and retained in the manner </w:t>
      </w:r>
      <w:r w:rsidR="006478EE" w:rsidRPr="00E009F1">
        <w:rPr>
          <w:szCs w:val="24"/>
          <w:lang w:val="en-GB"/>
        </w:rPr>
        <w:t xml:space="preserve">stipulated </w:t>
      </w:r>
      <w:r w:rsidRPr="00E009F1">
        <w:rPr>
          <w:szCs w:val="24"/>
          <w:lang w:val="en-GB"/>
        </w:rPr>
        <w:t>by the Clearing Rules. The limit value and accuracy of the indicated rate of fixed compensation in orders shall be established by decision of the Exchange. Nomenclature of Trading Modes, conclusion of transactions in which involves fixed compensation shall be approved by the Exchange.</w:t>
      </w:r>
    </w:p>
    <w:p w14:paraId="21F3E133" w14:textId="77777777" w:rsidR="00DB7AFA" w:rsidRPr="00E009F1" w:rsidRDefault="00DB7AFA" w:rsidP="00995999">
      <w:pPr>
        <w:pStyle w:val="6"/>
        <w:numPr>
          <w:ilvl w:val="3"/>
          <w:numId w:val="37"/>
        </w:numPr>
        <w:tabs>
          <w:tab w:val="clear" w:pos="851"/>
        </w:tabs>
        <w:ind w:left="1560" w:hanging="932"/>
        <w:jc w:val="both"/>
        <w:rPr>
          <w:szCs w:val="24"/>
          <w:lang w:val="en-GB"/>
        </w:rPr>
      </w:pPr>
      <w:r w:rsidRPr="00E009F1">
        <w:rPr>
          <w:szCs w:val="24"/>
          <w:u w:val="single"/>
          <w:lang w:val="en-GB"/>
        </w:rPr>
        <w:t>Pre-Trading Period Price</w:t>
      </w:r>
      <w:r w:rsidRPr="00E009F1">
        <w:rPr>
          <w:szCs w:val="24"/>
          <w:lang w:val="en-GB"/>
        </w:rPr>
        <w:t xml:space="preserve"> </w:t>
      </w:r>
      <w:r w:rsidR="00677E03" w:rsidRPr="00E009F1">
        <w:rPr>
          <w:szCs w:val="24"/>
          <w:lang w:val="en-GB"/>
        </w:rPr>
        <w:t>–</w:t>
      </w:r>
      <w:r w:rsidRPr="00E009F1">
        <w:rPr>
          <w:szCs w:val="24"/>
          <w:lang w:val="en-GB"/>
        </w:rPr>
        <w:t xml:space="preserve"> a single price, at which transactions are concluded during the pre-trading period of the Main Trading Mode, as determined in </w:t>
      </w:r>
      <w:r w:rsidR="004B4A61" w:rsidRPr="00E009F1">
        <w:rPr>
          <w:szCs w:val="24"/>
          <w:lang w:val="en-GB"/>
        </w:rPr>
        <w:t>s</w:t>
      </w:r>
      <w:r w:rsidR="00601543" w:rsidRPr="00E009F1">
        <w:rPr>
          <w:szCs w:val="24"/>
          <w:lang w:val="en-GB"/>
        </w:rPr>
        <w:t>pecial Part 2 of the</w:t>
      </w:r>
      <w:r w:rsidR="009600AF" w:rsidRPr="00E009F1">
        <w:rPr>
          <w:szCs w:val="24"/>
          <w:lang w:val="en-GB"/>
        </w:rPr>
        <w:t xml:space="preserve"> Trading</w:t>
      </w:r>
      <w:r w:rsidR="00601543" w:rsidRPr="00E009F1">
        <w:rPr>
          <w:szCs w:val="24"/>
          <w:lang w:val="en-GB"/>
        </w:rPr>
        <w:t xml:space="preserve"> Rules</w:t>
      </w:r>
      <w:r w:rsidRPr="00E009F1">
        <w:rPr>
          <w:szCs w:val="24"/>
          <w:lang w:val="en-GB"/>
        </w:rPr>
        <w:t>.</w:t>
      </w:r>
    </w:p>
    <w:p w14:paraId="24132963" w14:textId="77777777" w:rsidR="00DB7AFA" w:rsidRPr="00E009F1" w:rsidRDefault="00DB7AFA" w:rsidP="00995999">
      <w:pPr>
        <w:pStyle w:val="6"/>
        <w:numPr>
          <w:ilvl w:val="3"/>
          <w:numId w:val="37"/>
        </w:numPr>
        <w:tabs>
          <w:tab w:val="clear" w:pos="851"/>
        </w:tabs>
        <w:ind w:left="1560" w:hanging="932"/>
        <w:jc w:val="both"/>
        <w:rPr>
          <w:szCs w:val="24"/>
          <w:lang w:val="en-GB"/>
        </w:rPr>
      </w:pPr>
      <w:r w:rsidRPr="00E009F1">
        <w:rPr>
          <w:szCs w:val="24"/>
          <w:u w:val="single"/>
          <w:lang w:val="en-GB"/>
        </w:rPr>
        <w:lastRenderedPageBreak/>
        <w:t>Post-Trading Period Price</w:t>
      </w:r>
      <w:r w:rsidRPr="00E009F1">
        <w:rPr>
          <w:szCs w:val="24"/>
          <w:lang w:val="en-GB"/>
        </w:rPr>
        <w:t xml:space="preserve"> </w:t>
      </w:r>
      <w:r w:rsidR="00677E03" w:rsidRPr="00E009F1">
        <w:rPr>
          <w:szCs w:val="24"/>
          <w:lang w:val="en-GB"/>
        </w:rPr>
        <w:t>–</w:t>
      </w:r>
      <w:r w:rsidRPr="00E009F1">
        <w:rPr>
          <w:szCs w:val="24"/>
          <w:lang w:val="en-GB"/>
        </w:rPr>
        <w:t xml:space="preserve"> a single price, at which transactions are concluded during the post-trading period of the Main Trading Mode, as determined in </w:t>
      </w:r>
      <w:r w:rsidR="004B4A61" w:rsidRPr="00E009F1">
        <w:rPr>
          <w:szCs w:val="24"/>
          <w:lang w:val="en-GB"/>
        </w:rPr>
        <w:t>s</w:t>
      </w:r>
      <w:r w:rsidR="00601543" w:rsidRPr="00E009F1">
        <w:rPr>
          <w:szCs w:val="24"/>
          <w:lang w:val="en-GB"/>
        </w:rPr>
        <w:t>pecial Part 2 of the Rules</w:t>
      </w:r>
      <w:r w:rsidRPr="00E009F1">
        <w:rPr>
          <w:szCs w:val="24"/>
          <w:lang w:val="en-GB"/>
        </w:rPr>
        <w:t>.</w:t>
      </w:r>
    </w:p>
    <w:p w14:paraId="0E2775DD" w14:textId="1D8DBAC6" w:rsidR="00DB7AFA" w:rsidRPr="00E009F1" w:rsidRDefault="00DB7AFA" w:rsidP="00995999">
      <w:pPr>
        <w:pStyle w:val="6"/>
        <w:numPr>
          <w:ilvl w:val="3"/>
          <w:numId w:val="37"/>
        </w:numPr>
        <w:tabs>
          <w:tab w:val="clear" w:pos="851"/>
        </w:tabs>
        <w:ind w:left="1560" w:hanging="932"/>
        <w:jc w:val="both"/>
        <w:rPr>
          <w:szCs w:val="24"/>
          <w:lang w:val="en-GB"/>
        </w:rPr>
      </w:pPr>
      <w:r w:rsidRPr="00E009F1">
        <w:rPr>
          <w:szCs w:val="24"/>
          <w:u w:val="single"/>
          <w:lang w:val="en-GB"/>
        </w:rPr>
        <w:t xml:space="preserve">Price </w:t>
      </w:r>
      <w:r w:rsidR="00D0042A" w:rsidRPr="00E009F1">
        <w:rPr>
          <w:szCs w:val="24"/>
          <w:u w:val="single"/>
          <w:lang w:val="en-GB"/>
        </w:rPr>
        <w:t>Volatility</w:t>
      </w:r>
      <w:r w:rsidRPr="00E009F1">
        <w:rPr>
          <w:szCs w:val="24"/>
          <w:u w:val="single"/>
          <w:lang w:val="en-GB"/>
        </w:rPr>
        <w:t xml:space="preserve"> of the </w:t>
      </w:r>
      <w:r w:rsidR="00D0042A" w:rsidRPr="00E009F1">
        <w:rPr>
          <w:szCs w:val="24"/>
          <w:u w:val="single"/>
          <w:lang w:val="en-GB"/>
        </w:rPr>
        <w:t>Securities</w:t>
      </w:r>
      <w:r w:rsidRPr="00E009F1">
        <w:rPr>
          <w:szCs w:val="24"/>
          <w:lang w:val="en-GB"/>
        </w:rPr>
        <w:t xml:space="preserve"> </w:t>
      </w:r>
      <w:r w:rsidR="00677E03" w:rsidRPr="00E009F1">
        <w:rPr>
          <w:szCs w:val="24"/>
          <w:lang w:val="en-GB"/>
        </w:rPr>
        <w:t>–</w:t>
      </w:r>
      <w:r w:rsidRPr="00E009F1">
        <w:rPr>
          <w:szCs w:val="24"/>
          <w:lang w:val="en-GB"/>
        </w:rPr>
        <w:t xml:space="preserve"> conclusion of </w:t>
      </w:r>
      <w:r w:rsidR="00C94EE9" w:rsidRPr="00E009F1">
        <w:rPr>
          <w:szCs w:val="24"/>
          <w:lang w:val="en-GB"/>
        </w:rPr>
        <w:t>10</w:t>
      </w:r>
      <w:r w:rsidRPr="00E009F1">
        <w:rPr>
          <w:szCs w:val="24"/>
          <w:lang w:val="en-GB"/>
        </w:rPr>
        <w:t xml:space="preserve"> or more transactions in securities during the trading period of the Main Trading Mode in the aggregate volume of not less than 300,000 </w:t>
      </w:r>
      <w:r w:rsidR="00B33A8F" w:rsidRPr="00E009F1">
        <w:rPr>
          <w:szCs w:val="24"/>
          <w:lang w:val="en-GB"/>
        </w:rPr>
        <w:t>roubles</w:t>
      </w:r>
      <w:r w:rsidRPr="00E009F1">
        <w:rPr>
          <w:szCs w:val="24"/>
          <w:lang w:val="en-GB"/>
        </w:rPr>
        <w:t xml:space="preserve"> at a price differing from the </w:t>
      </w:r>
      <w:r w:rsidR="00C94EE9" w:rsidRPr="00E009F1">
        <w:rPr>
          <w:szCs w:val="24"/>
          <w:lang w:val="en-GB"/>
        </w:rPr>
        <w:t>W</w:t>
      </w:r>
      <w:r w:rsidR="005F3E7A" w:rsidRPr="00E009F1">
        <w:rPr>
          <w:szCs w:val="24"/>
          <w:lang w:val="en-GB"/>
        </w:rPr>
        <w:t xml:space="preserve">eighted </w:t>
      </w:r>
      <w:r w:rsidR="00C94EE9" w:rsidRPr="00E009F1">
        <w:rPr>
          <w:szCs w:val="24"/>
          <w:lang w:val="en-GB"/>
        </w:rPr>
        <w:t>A</w:t>
      </w:r>
      <w:r w:rsidR="005F3E7A" w:rsidRPr="00E009F1">
        <w:rPr>
          <w:szCs w:val="24"/>
          <w:lang w:val="en-GB"/>
        </w:rPr>
        <w:t xml:space="preserve">verage </w:t>
      </w:r>
      <w:r w:rsidR="00C94EE9" w:rsidRPr="00E009F1">
        <w:rPr>
          <w:szCs w:val="24"/>
          <w:lang w:val="en-GB"/>
        </w:rPr>
        <w:t>P</w:t>
      </w:r>
      <w:r w:rsidR="005F3E7A" w:rsidRPr="00E009F1">
        <w:rPr>
          <w:szCs w:val="24"/>
          <w:lang w:val="en-GB"/>
        </w:rPr>
        <w:t>rice</w:t>
      </w:r>
      <w:r w:rsidRPr="00E009F1">
        <w:rPr>
          <w:szCs w:val="24"/>
          <w:lang w:val="en-GB"/>
        </w:rPr>
        <w:t xml:space="preserve"> of the previous </w:t>
      </w:r>
      <w:r w:rsidR="005B51E5" w:rsidRPr="00E009F1">
        <w:rPr>
          <w:szCs w:val="24"/>
          <w:lang w:val="en-GB"/>
        </w:rPr>
        <w:t xml:space="preserve">Trading Day </w:t>
      </w:r>
      <w:r w:rsidRPr="00E009F1">
        <w:rPr>
          <w:szCs w:val="24"/>
          <w:lang w:val="en-GB"/>
        </w:rPr>
        <w:t xml:space="preserve">by more than 20%, provided that on the previous </w:t>
      </w:r>
      <w:r w:rsidR="005B51E5" w:rsidRPr="00E009F1">
        <w:rPr>
          <w:szCs w:val="24"/>
          <w:lang w:val="en-GB"/>
        </w:rPr>
        <w:t>Trading Day</w:t>
      </w:r>
      <w:r w:rsidRPr="00E009F1">
        <w:rPr>
          <w:szCs w:val="24"/>
          <w:lang w:val="en-GB"/>
        </w:rPr>
        <w:t xml:space="preserve"> not less than 10 transactions in securities were concluded during the trading period of the Main Trading Mode and their total amount was not less than 300,000 </w:t>
      </w:r>
      <w:r w:rsidR="00B33A8F" w:rsidRPr="00E009F1">
        <w:rPr>
          <w:szCs w:val="24"/>
          <w:lang w:val="en-GB"/>
        </w:rPr>
        <w:t>roubles</w:t>
      </w:r>
      <w:r w:rsidRPr="00E009F1">
        <w:rPr>
          <w:szCs w:val="24"/>
          <w:lang w:val="en-GB"/>
        </w:rPr>
        <w:t>.</w:t>
      </w:r>
    </w:p>
    <w:p w14:paraId="1AE149EC" w14:textId="77777777" w:rsidR="00DB7AFA" w:rsidRPr="00E009F1" w:rsidRDefault="00DB7AFA" w:rsidP="00995999">
      <w:pPr>
        <w:pStyle w:val="6"/>
        <w:numPr>
          <w:ilvl w:val="3"/>
          <w:numId w:val="37"/>
        </w:numPr>
        <w:tabs>
          <w:tab w:val="clear" w:pos="851"/>
        </w:tabs>
        <w:ind w:left="1560" w:hanging="932"/>
        <w:jc w:val="both"/>
        <w:rPr>
          <w:szCs w:val="24"/>
          <w:lang w:val="en-GB"/>
        </w:rPr>
      </w:pPr>
      <w:r w:rsidRPr="00E009F1">
        <w:rPr>
          <w:szCs w:val="24"/>
          <w:u w:val="single"/>
          <w:lang w:val="en-GB"/>
        </w:rPr>
        <w:t>Central Counterparty</w:t>
      </w:r>
      <w:r w:rsidRPr="00E009F1">
        <w:rPr>
          <w:szCs w:val="24"/>
          <w:lang w:val="en-GB"/>
        </w:rPr>
        <w:t xml:space="preserve"> </w:t>
      </w:r>
      <w:r w:rsidR="00677E03" w:rsidRPr="00E009F1">
        <w:rPr>
          <w:szCs w:val="24"/>
          <w:lang w:val="en-GB"/>
        </w:rPr>
        <w:t>–</w:t>
      </w:r>
      <w:r w:rsidRPr="00E009F1">
        <w:rPr>
          <w:szCs w:val="24"/>
          <w:lang w:val="en-GB"/>
        </w:rPr>
        <w:t xml:space="preserve"> the Clearing Organi</w:t>
      </w:r>
      <w:r w:rsidR="006A04E8" w:rsidRPr="00E009F1">
        <w:rPr>
          <w:szCs w:val="24"/>
          <w:lang w:val="en-GB"/>
        </w:rPr>
        <w:t>s</w:t>
      </w:r>
      <w:r w:rsidRPr="00E009F1">
        <w:rPr>
          <w:szCs w:val="24"/>
          <w:lang w:val="en-GB"/>
        </w:rPr>
        <w:t>ation acting as a party in all transactions concluded under centrali</w:t>
      </w:r>
      <w:r w:rsidR="006A04E8" w:rsidRPr="00E009F1">
        <w:rPr>
          <w:szCs w:val="24"/>
          <w:lang w:val="en-GB"/>
        </w:rPr>
        <w:t>s</w:t>
      </w:r>
      <w:r w:rsidRPr="00E009F1">
        <w:rPr>
          <w:szCs w:val="24"/>
          <w:lang w:val="en-GB"/>
        </w:rPr>
        <w:t xml:space="preserve">ed clearing terms in Trading Modes/Market </w:t>
      </w:r>
      <w:r w:rsidR="00601543" w:rsidRPr="00E009F1">
        <w:rPr>
          <w:szCs w:val="24"/>
          <w:lang w:val="en-GB"/>
        </w:rPr>
        <w:t>Sections</w:t>
      </w:r>
      <w:r w:rsidRPr="00E009F1">
        <w:rPr>
          <w:szCs w:val="24"/>
          <w:lang w:val="en-GB"/>
        </w:rPr>
        <w:t xml:space="preserve"> intended for such transactions, using Settlement Codes/Conditions for Re-Registration of Securities established for conclusion of such transactions. The following organi</w:t>
      </w:r>
      <w:r w:rsidR="006A04E8" w:rsidRPr="00E009F1">
        <w:rPr>
          <w:szCs w:val="24"/>
          <w:lang w:val="en-GB"/>
        </w:rPr>
        <w:t>s</w:t>
      </w:r>
      <w:r w:rsidRPr="00E009F1">
        <w:rPr>
          <w:szCs w:val="24"/>
          <w:lang w:val="en-GB"/>
        </w:rPr>
        <w:t xml:space="preserve">ation can act as Central Counterparty in specific Trading Modes/Market </w:t>
      </w:r>
      <w:r w:rsidR="00601543" w:rsidRPr="00E009F1">
        <w:rPr>
          <w:szCs w:val="24"/>
          <w:lang w:val="en-GB"/>
        </w:rPr>
        <w:t>Sections</w:t>
      </w:r>
      <w:r w:rsidRPr="00E009F1">
        <w:rPr>
          <w:szCs w:val="24"/>
          <w:lang w:val="en-GB"/>
        </w:rPr>
        <w:t xml:space="preserve">: </w:t>
      </w:r>
      <w:r w:rsidR="00F4249A" w:rsidRPr="00E009F1">
        <w:rPr>
          <w:szCs w:val="24"/>
          <w:lang w:val="en-GB"/>
        </w:rPr>
        <w:t>Central Counterparty National Clearing Centre</w:t>
      </w:r>
      <w:r w:rsidRPr="00E009F1">
        <w:rPr>
          <w:szCs w:val="24"/>
          <w:lang w:val="en-GB"/>
        </w:rPr>
        <w:t>. Decision on what organi</w:t>
      </w:r>
      <w:r w:rsidR="006A04E8" w:rsidRPr="00E009F1">
        <w:rPr>
          <w:szCs w:val="24"/>
          <w:lang w:val="en-GB"/>
        </w:rPr>
        <w:t>s</w:t>
      </w:r>
      <w:r w:rsidRPr="00E009F1">
        <w:rPr>
          <w:szCs w:val="24"/>
          <w:lang w:val="en-GB"/>
        </w:rPr>
        <w:t xml:space="preserve">ation will act as Central Counterparty in specific Trading Modes/Market </w:t>
      </w:r>
      <w:r w:rsidR="00601543" w:rsidRPr="00E009F1">
        <w:rPr>
          <w:szCs w:val="24"/>
          <w:lang w:val="en-GB"/>
        </w:rPr>
        <w:t>Sections</w:t>
      </w:r>
      <w:r w:rsidRPr="00E009F1">
        <w:rPr>
          <w:szCs w:val="24"/>
          <w:lang w:val="en-GB"/>
        </w:rPr>
        <w:t xml:space="preserve"> shall be adopted by the Exchange. In case a decision to change the organi</w:t>
      </w:r>
      <w:r w:rsidR="006A04E8" w:rsidRPr="00E009F1">
        <w:rPr>
          <w:szCs w:val="24"/>
          <w:lang w:val="en-GB"/>
        </w:rPr>
        <w:t>s</w:t>
      </w:r>
      <w:r w:rsidRPr="00E009F1">
        <w:rPr>
          <w:szCs w:val="24"/>
          <w:lang w:val="en-GB"/>
        </w:rPr>
        <w:t xml:space="preserve">ation acting as a party in centrally cleared transactions is adopted, Trading Members shall be notified accordingly not later than 20 days </w:t>
      </w:r>
      <w:bookmarkStart w:id="25" w:name="_Hlk9356671"/>
      <w:r w:rsidRPr="00E009F1">
        <w:rPr>
          <w:szCs w:val="24"/>
          <w:lang w:val="en-GB"/>
        </w:rPr>
        <w:t>before</w:t>
      </w:r>
      <w:r w:rsidR="00491739" w:rsidRPr="00E009F1">
        <w:rPr>
          <w:szCs w:val="24"/>
          <w:lang w:val="en-GB"/>
        </w:rPr>
        <w:t xml:space="preserve"> the</w:t>
      </w:r>
      <w:r w:rsidRPr="00E009F1">
        <w:rPr>
          <w:szCs w:val="24"/>
          <w:lang w:val="en-GB"/>
        </w:rPr>
        <w:t xml:space="preserve"> entry of this decision into force</w:t>
      </w:r>
      <w:bookmarkEnd w:id="25"/>
      <w:r w:rsidRPr="00E009F1">
        <w:rPr>
          <w:szCs w:val="24"/>
          <w:lang w:val="en-GB"/>
        </w:rPr>
        <w:t>.</w:t>
      </w:r>
    </w:p>
    <w:p w14:paraId="4FDDA3C6" w14:textId="1025F962" w:rsidR="00DB7AFA" w:rsidRPr="00E009F1" w:rsidRDefault="00DB7AFA" w:rsidP="00995999">
      <w:pPr>
        <w:pStyle w:val="6"/>
        <w:numPr>
          <w:ilvl w:val="3"/>
          <w:numId w:val="37"/>
        </w:numPr>
        <w:tabs>
          <w:tab w:val="clear" w:pos="851"/>
        </w:tabs>
        <w:ind w:left="1560" w:hanging="932"/>
        <w:jc w:val="both"/>
        <w:rPr>
          <w:szCs w:val="24"/>
          <w:lang w:val="en-GB"/>
        </w:rPr>
      </w:pPr>
      <w:r w:rsidRPr="00E009F1">
        <w:rPr>
          <w:szCs w:val="24"/>
          <w:u w:val="single"/>
          <w:lang w:val="en-GB"/>
        </w:rPr>
        <w:t>Price Tick</w:t>
      </w:r>
      <w:r w:rsidRPr="00E009F1">
        <w:rPr>
          <w:szCs w:val="24"/>
          <w:lang w:val="en-GB"/>
        </w:rPr>
        <w:t xml:space="preserve"> </w:t>
      </w:r>
      <w:r w:rsidR="00677E03" w:rsidRPr="00E009F1">
        <w:rPr>
          <w:szCs w:val="24"/>
          <w:lang w:val="en-GB"/>
        </w:rPr>
        <w:t>–</w:t>
      </w:r>
      <w:r w:rsidRPr="00E009F1">
        <w:rPr>
          <w:szCs w:val="24"/>
          <w:lang w:val="en-GB"/>
        </w:rPr>
        <w:t xml:space="preserve"> the minimum possible difference between the prices indicated in </w:t>
      </w:r>
      <w:r w:rsidR="00E6606D">
        <w:rPr>
          <w:szCs w:val="24"/>
          <w:lang w:val="en-GB"/>
        </w:rPr>
        <w:t>orders/quotes</w:t>
      </w:r>
      <w:r w:rsidRPr="00E009F1">
        <w:rPr>
          <w:szCs w:val="24"/>
          <w:lang w:val="en-GB"/>
        </w:rPr>
        <w:t xml:space="preserve"> for sale/purchase of securities.</w:t>
      </w:r>
    </w:p>
    <w:p w14:paraId="04E0AFE3" w14:textId="77777777" w:rsidR="00DB7AFA" w:rsidRPr="00E009F1" w:rsidRDefault="00DB7AFA" w:rsidP="00995999">
      <w:pPr>
        <w:pStyle w:val="11"/>
        <w:numPr>
          <w:ilvl w:val="2"/>
          <w:numId w:val="37"/>
        </w:numPr>
        <w:ind w:left="1418" w:hanging="851"/>
        <w:jc w:val="both"/>
        <w:rPr>
          <w:lang w:val="en-GB"/>
        </w:rPr>
      </w:pPr>
      <w:bookmarkStart w:id="26" w:name="_Toc373160032"/>
      <w:bookmarkStart w:id="27" w:name="_Toc373160357"/>
      <w:r w:rsidRPr="00E009F1">
        <w:rPr>
          <w:lang w:val="en-GB"/>
        </w:rPr>
        <w:t xml:space="preserve">Terms not specifically defined in </w:t>
      </w:r>
      <w:r w:rsidR="00601543" w:rsidRPr="00E009F1">
        <w:rPr>
          <w:lang w:val="en-GB"/>
        </w:rPr>
        <w:t xml:space="preserve">this </w:t>
      </w:r>
      <w:r w:rsidR="00491739" w:rsidRPr="00E009F1">
        <w:rPr>
          <w:lang w:val="en-GB"/>
        </w:rPr>
        <w:t>p</w:t>
      </w:r>
      <w:r w:rsidR="00601543" w:rsidRPr="00E009F1">
        <w:rPr>
          <w:lang w:val="en-GB"/>
        </w:rPr>
        <w:t>art</w:t>
      </w:r>
      <w:r w:rsidR="00491739" w:rsidRPr="00E009F1">
        <w:rPr>
          <w:lang w:val="en-GB"/>
        </w:rPr>
        <w:t xml:space="preserve"> of the Trading Rules</w:t>
      </w:r>
      <w:r w:rsidRPr="00E009F1">
        <w:rPr>
          <w:lang w:val="en-GB"/>
        </w:rPr>
        <w:t xml:space="preserve"> shall have definitions established in </w:t>
      </w:r>
      <w:r w:rsidR="00601543" w:rsidRPr="00E009F1">
        <w:rPr>
          <w:lang w:val="en-GB"/>
        </w:rPr>
        <w:t>special parts of the Trading Rules</w:t>
      </w:r>
      <w:r w:rsidRPr="00E009F1">
        <w:rPr>
          <w:lang w:val="en-GB"/>
        </w:rPr>
        <w:t xml:space="preserve">, </w:t>
      </w:r>
      <w:r w:rsidR="00601543" w:rsidRPr="00E009F1">
        <w:rPr>
          <w:lang w:val="en-GB"/>
        </w:rPr>
        <w:t xml:space="preserve">internal documents of </w:t>
      </w:r>
      <w:r w:rsidR="001C20FC" w:rsidRPr="00E009F1">
        <w:rPr>
          <w:lang w:val="en-GB"/>
        </w:rPr>
        <w:t>the Moscow Exchange</w:t>
      </w:r>
      <w:r w:rsidR="00601543" w:rsidRPr="00E009F1">
        <w:rPr>
          <w:lang w:val="en-GB"/>
        </w:rPr>
        <w:t xml:space="preserve">, </w:t>
      </w:r>
      <w:r w:rsidRPr="00E009F1">
        <w:rPr>
          <w:lang w:val="en-GB"/>
        </w:rPr>
        <w:t>the Clearing Rules,</w:t>
      </w:r>
      <w:r w:rsidR="00601543" w:rsidRPr="00E009F1">
        <w:rPr>
          <w:lang w:val="en-GB"/>
        </w:rPr>
        <w:t xml:space="preserve"> the Admission Rules </w:t>
      </w:r>
      <w:r w:rsidRPr="00E009F1">
        <w:rPr>
          <w:lang w:val="en-GB"/>
        </w:rPr>
        <w:t>as well as laws and other regulatory acts of the Russian Federation.</w:t>
      </w:r>
      <w:bookmarkEnd w:id="26"/>
      <w:bookmarkEnd w:id="27"/>
    </w:p>
    <w:p w14:paraId="3AC8397C" w14:textId="77777777" w:rsidR="00DB7AFA" w:rsidRPr="00E009F1" w:rsidRDefault="00DB7AFA" w:rsidP="00995999">
      <w:pPr>
        <w:pStyle w:val="2"/>
        <w:numPr>
          <w:ilvl w:val="1"/>
          <w:numId w:val="37"/>
        </w:numPr>
        <w:spacing w:before="240"/>
        <w:jc w:val="both"/>
        <w:rPr>
          <w:rFonts w:cs="Times New Roman"/>
          <w:b/>
          <w:lang w:val="en-GB"/>
        </w:rPr>
      </w:pPr>
      <w:bookmarkStart w:id="28" w:name="_Toc307403090"/>
      <w:bookmarkStart w:id="29" w:name="_Toc312591768"/>
      <w:bookmarkStart w:id="30" w:name="_Toc306365167"/>
      <w:bookmarkStart w:id="31" w:name="_Toc373160033"/>
      <w:bookmarkStart w:id="32" w:name="_Toc373160358"/>
      <w:bookmarkStart w:id="33" w:name="_Toc89700692"/>
      <w:r w:rsidRPr="00E009F1">
        <w:rPr>
          <w:rFonts w:cs="Times New Roman"/>
          <w:b/>
          <w:lang w:val="en-GB"/>
        </w:rPr>
        <w:t xml:space="preserve">General </w:t>
      </w:r>
      <w:r w:rsidR="00C53433" w:rsidRPr="00E009F1">
        <w:rPr>
          <w:rFonts w:cs="Times New Roman"/>
          <w:b/>
          <w:lang w:val="en-GB"/>
        </w:rPr>
        <w:t>p</w:t>
      </w:r>
      <w:r w:rsidRPr="00E009F1">
        <w:rPr>
          <w:rFonts w:cs="Times New Roman"/>
          <w:b/>
          <w:lang w:val="en-GB"/>
        </w:rPr>
        <w:t>rovisions</w:t>
      </w:r>
      <w:bookmarkEnd w:id="28"/>
      <w:bookmarkEnd w:id="29"/>
      <w:bookmarkEnd w:id="30"/>
      <w:bookmarkEnd w:id="31"/>
      <w:bookmarkEnd w:id="32"/>
      <w:bookmarkEnd w:id="33"/>
    </w:p>
    <w:p w14:paraId="2E520F5B" w14:textId="72E66363" w:rsidR="00DB7AFA" w:rsidRPr="00E009F1" w:rsidRDefault="00DB7AFA" w:rsidP="00995999">
      <w:pPr>
        <w:pStyle w:val="11"/>
        <w:numPr>
          <w:ilvl w:val="2"/>
          <w:numId w:val="37"/>
        </w:numPr>
        <w:ind w:left="1418" w:hanging="851"/>
        <w:jc w:val="both"/>
        <w:rPr>
          <w:lang w:val="en-GB"/>
        </w:rPr>
      </w:pPr>
      <w:bookmarkStart w:id="34" w:name="_Toc373160034"/>
      <w:bookmarkStart w:id="35" w:name="_Toc373160359"/>
      <w:r w:rsidRPr="00E009F1">
        <w:rPr>
          <w:lang w:val="en-GB"/>
        </w:rPr>
        <w:t xml:space="preserve">The Trading Rules are part of the rules on </w:t>
      </w:r>
      <w:r w:rsidR="00C90409" w:rsidRPr="00E009F1">
        <w:rPr>
          <w:lang w:val="en-GB"/>
        </w:rPr>
        <w:t>organised</w:t>
      </w:r>
      <w:r w:rsidRPr="00E009F1">
        <w:rPr>
          <w:lang w:val="en-GB"/>
        </w:rPr>
        <w:t xml:space="preserve"> trading on the </w:t>
      </w:r>
      <w:r w:rsidR="001C20FC" w:rsidRPr="00E009F1">
        <w:rPr>
          <w:lang w:val="en-GB"/>
        </w:rPr>
        <w:t>Equity and Bond Market</w:t>
      </w:r>
      <w:r w:rsidR="00793B9B" w:rsidRPr="00E009F1">
        <w:rPr>
          <w:lang w:val="en-GB"/>
        </w:rPr>
        <w:t>,</w:t>
      </w:r>
      <w:r w:rsidR="00BC1483" w:rsidRPr="00E009F1">
        <w:rPr>
          <w:lang w:val="en-GB"/>
        </w:rPr>
        <w:t xml:space="preserve"> Deposit Market</w:t>
      </w:r>
      <w:r w:rsidR="00793B9B" w:rsidRPr="00E009F1">
        <w:rPr>
          <w:lang w:val="en-GB"/>
        </w:rPr>
        <w:t xml:space="preserve"> and Credit Market</w:t>
      </w:r>
      <w:r w:rsidRPr="00E009F1">
        <w:rPr>
          <w:lang w:val="en-GB"/>
        </w:rPr>
        <w:t xml:space="preserve">. The Rules were adopted in accordance with the </w:t>
      </w:r>
      <w:r w:rsidR="00C90409" w:rsidRPr="00E009F1">
        <w:rPr>
          <w:lang w:val="en-GB"/>
        </w:rPr>
        <w:t>Charter</w:t>
      </w:r>
      <w:r w:rsidRPr="00E009F1">
        <w:rPr>
          <w:lang w:val="en-GB"/>
        </w:rPr>
        <w:t xml:space="preserve"> of the Exchange, laws and other regulatory acts of the Russian Federation.</w:t>
      </w:r>
      <w:bookmarkEnd w:id="34"/>
      <w:bookmarkEnd w:id="35"/>
    </w:p>
    <w:p w14:paraId="1D23F093" w14:textId="77777777" w:rsidR="00DB7AFA" w:rsidRPr="00E009F1" w:rsidRDefault="00DB7AFA" w:rsidP="00995999">
      <w:pPr>
        <w:pStyle w:val="11"/>
        <w:numPr>
          <w:ilvl w:val="2"/>
          <w:numId w:val="37"/>
        </w:numPr>
        <w:ind w:left="1418" w:hanging="851"/>
        <w:jc w:val="both"/>
        <w:rPr>
          <w:lang w:val="en-GB"/>
        </w:rPr>
      </w:pPr>
      <w:bookmarkStart w:id="36" w:name="_Toc373160035"/>
      <w:bookmarkStart w:id="37" w:name="_Toc373160360"/>
      <w:r w:rsidRPr="00E009F1">
        <w:rPr>
          <w:lang w:val="en-GB"/>
        </w:rPr>
        <w:t>The Trading Rules shall establish the rules of conclusion (settlement) and reconciliation of transactions, rules for registration of transactions, the procedure for settlement of transactions, Rules for prevention, detection and repression of misuse of insider information and/or market manipulation, as well as measures aimed at preventing market disruptions, schedule of services provided by the Exchange, as well as the procedure for monitoring and control over transactions (including the procedure for suspension and resumption of trading, procedure for verification of non-standard transactions</w:t>
      </w:r>
      <w:r w:rsidR="006E5B4C" w:rsidRPr="00E009F1">
        <w:rPr>
          <w:lang w:val="en-GB"/>
        </w:rPr>
        <w:t xml:space="preserve"> and</w:t>
      </w:r>
      <w:r w:rsidRPr="00E009F1">
        <w:rPr>
          <w:lang w:val="en-GB"/>
        </w:rPr>
        <w:t xml:space="preserve"> methodology for calculating the </w:t>
      </w:r>
      <w:r w:rsidR="00584125" w:rsidRPr="00E009F1">
        <w:rPr>
          <w:lang w:val="en-GB"/>
        </w:rPr>
        <w:t>market price</w:t>
      </w:r>
      <w:r w:rsidRPr="00E009F1">
        <w:rPr>
          <w:lang w:val="en-GB"/>
        </w:rPr>
        <w:t xml:space="preserve"> of securities).</w:t>
      </w:r>
      <w:bookmarkEnd w:id="36"/>
      <w:bookmarkEnd w:id="37"/>
    </w:p>
    <w:p w14:paraId="06D0FB11" w14:textId="0EE15095" w:rsidR="00DB7AFA" w:rsidRPr="00E009F1" w:rsidRDefault="00DB7AFA" w:rsidP="00995999">
      <w:pPr>
        <w:pStyle w:val="11"/>
        <w:numPr>
          <w:ilvl w:val="2"/>
          <w:numId w:val="37"/>
        </w:numPr>
        <w:ind w:left="1418" w:hanging="851"/>
        <w:jc w:val="both"/>
        <w:rPr>
          <w:lang w:val="en-GB"/>
        </w:rPr>
      </w:pPr>
      <w:bookmarkStart w:id="38" w:name="_Toc373160036"/>
      <w:bookmarkStart w:id="39" w:name="_Toc373160361"/>
      <w:r w:rsidRPr="00E009F1">
        <w:rPr>
          <w:lang w:val="en-GB"/>
        </w:rPr>
        <w:t>The Exchange shall organi</w:t>
      </w:r>
      <w:r w:rsidR="006A04E8" w:rsidRPr="00E009F1">
        <w:rPr>
          <w:lang w:val="en-GB"/>
        </w:rPr>
        <w:t>s</w:t>
      </w:r>
      <w:r w:rsidRPr="00E009F1">
        <w:rPr>
          <w:lang w:val="en-GB"/>
        </w:rPr>
        <w:t>e trading in securities</w:t>
      </w:r>
      <w:r w:rsidR="00BC1483" w:rsidRPr="00E009F1">
        <w:rPr>
          <w:lang w:val="en-GB"/>
        </w:rPr>
        <w:t xml:space="preserve"> and deposit</w:t>
      </w:r>
      <w:r w:rsidR="00CA2165" w:rsidRPr="00E009F1">
        <w:rPr>
          <w:lang w:val="en-GB"/>
        </w:rPr>
        <w:t xml:space="preserve"> and credit</w:t>
      </w:r>
      <w:r w:rsidR="00BC1483" w:rsidRPr="00E009F1">
        <w:rPr>
          <w:lang w:val="en-GB"/>
        </w:rPr>
        <w:t xml:space="preserve"> agreements</w:t>
      </w:r>
      <w:r w:rsidRPr="00E009F1">
        <w:rPr>
          <w:lang w:val="en-GB"/>
        </w:rPr>
        <w:t xml:space="preserve">, register transactions in securities </w:t>
      </w:r>
      <w:r w:rsidR="00BC1483" w:rsidRPr="00E009F1">
        <w:rPr>
          <w:lang w:val="en-GB"/>
        </w:rPr>
        <w:t xml:space="preserve">and deposit </w:t>
      </w:r>
      <w:r w:rsidR="00C8033F" w:rsidRPr="00E009F1">
        <w:rPr>
          <w:lang w:val="en-GB"/>
        </w:rPr>
        <w:t xml:space="preserve">and credit </w:t>
      </w:r>
      <w:r w:rsidR="00BC1483" w:rsidRPr="00E009F1">
        <w:rPr>
          <w:lang w:val="en-GB"/>
        </w:rPr>
        <w:t>agreements</w:t>
      </w:r>
      <w:r w:rsidR="00C8033F" w:rsidRPr="00E009F1">
        <w:rPr>
          <w:lang w:val="en-GB"/>
        </w:rPr>
        <w:t xml:space="preserve">, </w:t>
      </w:r>
      <w:r w:rsidRPr="00E009F1">
        <w:rPr>
          <w:lang w:val="en-GB"/>
        </w:rPr>
        <w:t xml:space="preserve">and </w:t>
      </w:r>
      <w:r w:rsidR="00C8033F" w:rsidRPr="00E009F1">
        <w:rPr>
          <w:lang w:val="en-GB"/>
        </w:rPr>
        <w:t xml:space="preserve">shall </w:t>
      </w:r>
      <w:r w:rsidRPr="00E009F1">
        <w:rPr>
          <w:lang w:val="en-GB"/>
        </w:rPr>
        <w:t>monitor operations performed during the</w:t>
      </w:r>
      <w:r w:rsidR="00423EB5" w:rsidRPr="00E009F1">
        <w:rPr>
          <w:lang w:val="en-GB"/>
        </w:rPr>
        <w:t xml:space="preserve"> organised</w:t>
      </w:r>
      <w:r w:rsidRPr="00E009F1">
        <w:rPr>
          <w:lang w:val="en-GB"/>
        </w:rPr>
        <w:t xml:space="preserve"> trading.</w:t>
      </w:r>
      <w:bookmarkEnd w:id="38"/>
      <w:bookmarkEnd w:id="39"/>
      <w:r w:rsidRPr="00E009F1">
        <w:rPr>
          <w:lang w:val="en-GB"/>
        </w:rPr>
        <w:t xml:space="preserve"> </w:t>
      </w:r>
    </w:p>
    <w:p w14:paraId="1A3C6F7A" w14:textId="77777777" w:rsidR="00DB7AFA" w:rsidRPr="00E009F1" w:rsidRDefault="00DB7AFA" w:rsidP="00995999">
      <w:pPr>
        <w:pStyle w:val="11"/>
        <w:numPr>
          <w:ilvl w:val="2"/>
          <w:numId w:val="37"/>
        </w:numPr>
        <w:ind w:left="1418" w:hanging="851"/>
        <w:jc w:val="both"/>
        <w:rPr>
          <w:lang w:val="en-GB"/>
        </w:rPr>
      </w:pPr>
      <w:bookmarkStart w:id="40" w:name="_Toc373160037"/>
      <w:bookmarkStart w:id="41" w:name="_Toc373160362"/>
      <w:r w:rsidRPr="00E009F1">
        <w:rPr>
          <w:lang w:val="en-GB"/>
        </w:rPr>
        <w:t>Trading on the Exchange shall be carried out in accordance with the schedule provided in Subsection 1.3 "Service Schedule" hereof.</w:t>
      </w:r>
      <w:bookmarkEnd w:id="40"/>
      <w:bookmarkEnd w:id="41"/>
    </w:p>
    <w:p w14:paraId="1B8D6CEB" w14:textId="07F48769" w:rsidR="00DB7AFA" w:rsidRPr="00E009F1" w:rsidRDefault="00DB7AFA" w:rsidP="00995999">
      <w:pPr>
        <w:pStyle w:val="11"/>
        <w:numPr>
          <w:ilvl w:val="2"/>
          <w:numId w:val="37"/>
        </w:numPr>
        <w:ind w:left="1418" w:hanging="851"/>
        <w:jc w:val="both"/>
        <w:rPr>
          <w:lang w:val="en-GB"/>
        </w:rPr>
      </w:pPr>
      <w:bookmarkStart w:id="42" w:name="_Toc373160038"/>
      <w:bookmarkStart w:id="43" w:name="_Toc373160363"/>
      <w:r w:rsidRPr="00E009F1">
        <w:rPr>
          <w:lang w:val="en-GB"/>
        </w:rPr>
        <w:t xml:space="preserve">Trading on the Exchange shall be conducted </w:t>
      </w:r>
      <w:r w:rsidR="00EE1EC1" w:rsidRPr="00E009F1">
        <w:rPr>
          <w:lang w:val="en-GB"/>
        </w:rPr>
        <w:t xml:space="preserve">only </w:t>
      </w:r>
      <w:r w:rsidRPr="00E009F1">
        <w:rPr>
          <w:lang w:val="en-GB"/>
        </w:rPr>
        <w:t xml:space="preserve">in the </w:t>
      </w:r>
      <w:r w:rsidR="003D2C4B" w:rsidRPr="00E009F1">
        <w:rPr>
          <w:lang w:val="en-GB"/>
        </w:rPr>
        <w:t>Equity</w:t>
      </w:r>
      <w:r w:rsidR="00C02A3A" w:rsidRPr="00E009F1">
        <w:rPr>
          <w:lang w:val="en-GB"/>
        </w:rPr>
        <w:t xml:space="preserve"> &amp; Bond Market Section</w:t>
      </w:r>
      <w:r w:rsidR="00BC1483" w:rsidRPr="00E009F1">
        <w:rPr>
          <w:lang w:val="en-GB"/>
        </w:rPr>
        <w:t>,</w:t>
      </w:r>
      <w:r w:rsidR="00601543" w:rsidRPr="00E009F1">
        <w:rPr>
          <w:lang w:val="en-GB"/>
        </w:rPr>
        <w:t xml:space="preserve"> the </w:t>
      </w:r>
      <w:r w:rsidR="00B44264">
        <w:rPr>
          <w:lang w:val="en-GB"/>
        </w:rPr>
        <w:t>REPO</w:t>
      </w:r>
      <w:r w:rsidR="00601543" w:rsidRPr="00E009F1">
        <w:rPr>
          <w:lang w:val="en-GB"/>
        </w:rPr>
        <w:t xml:space="preserve"> Section</w:t>
      </w:r>
      <w:bookmarkEnd w:id="42"/>
      <w:bookmarkEnd w:id="43"/>
      <w:r w:rsidR="00087A54" w:rsidRPr="00E009F1">
        <w:rPr>
          <w:lang w:val="en-GB"/>
        </w:rPr>
        <w:t>,</w:t>
      </w:r>
      <w:r w:rsidR="00BC1483" w:rsidRPr="00E009F1">
        <w:rPr>
          <w:lang w:val="en-GB"/>
        </w:rPr>
        <w:t xml:space="preserve"> </w:t>
      </w:r>
      <w:r w:rsidR="00087A54" w:rsidRPr="00E009F1">
        <w:rPr>
          <w:lang w:val="en-GB"/>
        </w:rPr>
        <w:t xml:space="preserve">the </w:t>
      </w:r>
      <w:r w:rsidR="00BC1483" w:rsidRPr="00E009F1">
        <w:rPr>
          <w:lang w:val="en-GB"/>
        </w:rPr>
        <w:t>Deposit</w:t>
      </w:r>
      <w:r w:rsidR="00423EB5" w:rsidRPr="00E009F1">
        <w:rPr>
          <w:lang w:val="en-GB"/>
        </w:rPr>
        <w:t xml:space="preserve"> Market</w:t>
      </w:r>
      <w:r w:rsidR="00BC1483" w:rsidRPr="00E009F1">
        <w:rPr>
          <w:lang w:val="en-GB"/>
        </w:rPr>
        <w:t xml:space="preserve"> Section</w:t>
      </w:r>
      <w:r w:rsidR="00087A54" w:rsidRPr="00E009F1">
        <w:rPr>
          <w:lang w:val="en-GB"/>
        </w:rPr>
        <w:t xml:space="preserve"> and the Credit Market Section</w:t>
      </w:r>
      <w:r w:rsidRPr="00E009F1">
        <w:rPr>
          <w:lang w:val="en-GB"/>
        </w:rPr>
        <w:t>.</w:t>
      </w:r>
    </w:p>
    <w:p w14:paraId="1B9845CB" w14:textId="77777777" w:rsidR="00EE1EC1" w:rsidRPr="00E009F1" w:rsidRDefault="00DB7AFA" w:rsidP="004F5807">
      <w:pPr>
        <w:pStyle w:val="120"/>
        <w:ind w:left="1418" w:firstLine="0"/>
        <w:rPr>
          <w:lang w:val="en-GB"/>
        </w:rPr>
      </w:pPr>
      <w:r w:rsidRPr="00E009F1">
        <w:rPr>
          <w:lang w:val="en-GB"/>
        </w:rPr>
        <w:lastRenderedPageBreak/>
        <w:t xml:space="preserve">Specifics of conducting trading in the </w:t>
      </w:r>
      <w:r w:rsidR="00601543" w:rsidRPr="00E009F1">
        <w:rPr>
          <w:lang w:val="en-GB"/>
        </w:rPr>
        <w:t>Sections</w:t>
      </w:r>
      <w:r w:rsidRPr="00E009F1">
        <w:rPr>
          <w:lang w:val="en-GB"/>
        </w:rPr>
        <w:t xml:space="preserve"> shall be established in </w:t>
      </w:r>
      <w:r w:rsidR="00601543" w:rsidRPr="00E009F1">
        <w:rPr>
          <w:lang w:val="en-GB"/>
        </w:rPr>
        <w:t>special parts of the Trading Rules.</w:t>
      </w:r>
      <w:r w:rsidRPr="00E009F1">
        <w:rPr>
          <w:lang w:val="en-GB"/>
        </w:rPr>
        <w:t xml:space="preserve"> </w:t>
      </w:r>
      <w:bookmarkStart w:id="44" w:name="_Toc373160039"/>
      <w:bookmarkStart w:id="45" w:name="_Toc373160364"/>
    </w:p>
    <w:p w14:paraId="3BBA4F18" w14:textId="77777777" w:rsidR="00DB7AFA" w:rsidRPr="00E009F1" w:rsidRDefault="00601543" w:rsidP="00995999">
      <w:pPr>
        <w:pStyle w:val="11"/>
        <w:numPr>
          <w:ilvl w:val="2"/>
          <w:numId w:val="37"/>
        </w:numPr>
        <w:ind w:left="1418" w:hanging="851"/>
        <w:jc w:val="both"/>
        <w:rPr>
          <w:lang w:val="en-GB"/>
        </w:rPr>
      </w:pPr>
      <w:r w:rsidRPr="00E009F1">
        <w:rPr>
          <w:lang w:val="en-GB"/>
        </w:rPr>
        <w:t xml:space="preserve">Securities are traded on the Exchange within different </w:t>
      </w:r>
      <w:r w:rsidR="00DB7AFA" w:rsidRPr="00E009F1">
        <w:rPr>
          <w:lang w:val="en-GB"/>
        </w:rPr>
        <w:t>Trading Modes</w:t>
      </w:r>
      <w:bookmarkEnd w:id="44"/>
      <w:bookmarkEnd w:id="45"/>
      <w:r w:rsidRPr="00E009F1">
        <w:rPr>
          <w:lang w:val="en-GB"/>
        </w:rPr>
        <w:t>.</w:t>
      </w:r>
    </w:p>
    <w:p w14:paraId="75791718" w14:textId="77777777" w:rsidR="00DB7AFA" w:rsidRPr="00E009F1" w:rsidRDefault="00DB7AFA" w:rsidP="00995999">
      <w:pPr>
        <w:pStyle w:val="11"/>
        <w:numPr>
          <w:ilvl w:val="2"/>
          <w:numId w:val="37"/>
        </w:numPr>
        <w:ind w:left="1418" w:hanging="851"/>
        <w:jc w:val="both"/>
        <w:rPr>
          <w:lang w:val="en-GB"/>
        </w:rPr>
      </w:pPr>
      <w:bookmarkStart w:id="46" w:name="_Toc373160040"/>
      <w:bookmarkStart w:id="47" w:name="_Toc373160365"/>
      <w:r w:rsidRPr="00E009F1">
        <w:rPr>
          <w:lang w:val="en-GB"/>
        </w:rPr>
        <w:t xml:space="preserve">Trading Modes may consist of separate periods of Trading Mode (hereinafter – periods). The procedure for placing orders and concluding transactions in each Trading Mode (period) shall be stipulated in the </w:t>
      </w:r>
      <w:r w:rsidR="00601543" w:rsidRPr="00E009F1">
        <w:rPr>
          <w:lang w:val="en-GB"/>
        </w:rPr>
        <w:t>special parts of the Trading Rules</w:t>
      </w:r>
      <w:r w:rsidRPr="00E009F1">
        <w:rPr>
          <w:lang w:val="en-GB"/>
        </w:rPr>
        <w:t>.</w:t>
      </w:r>
      <w:bookmarkEnd w:id="46"/>
      <w:bookmarkEnd w:id="47"/>
    </w:p>
    <w:p w14:paraId="4177E995" w14:textId="77777777" w:rsidR="00DB7AFA" w:rsidRPr="00E009F1" w:rsidRDefault="00DB7AFA" w:rsidP="004F5807">
      <w:pPr>
        <w:pStyle w:val="Iauiue3"/>
        <w:keepLines w:val="0"/>
        <w:widowControl/>
        <w:spacing w:before="120" w:line="240" w:lineRule="auto"/>
        <w:ind w:left="1418" w:firstLine="0"/>
        <w:rPr>
          <w:rFonts w:ascii="Times New Roman" w:hAnsi="Times New Roman"/>
          <w:szCs w:val="24"/>
          <w:lang w:val="en-GB"/>
        </w:rPr>
      </w:pPr>
      <w:r w:rsidRPr="00E009F1">
        <w:rPr>
          <w:rFonts w:ascii="Times New Roman" w:hAnsi="Times New Roman"/>
          <w:szCs w:val="24"/>
          <w:lang w:val="en-GB"/>
        </w:rPr>
        <w:t>The Exchange may decide to restrict trading in</w:t>
      </w:r>
      <w:r w:rsidR="00423EB5" w:rsidRPr="00E009F1">
        <w:rPr>
          <w:rFonts w:ascii="Times New Roman" w:hAnsi="Times New Roman"/>
          <w:szCs w:val="24"/>
          <w:lang w:val="en-GB"/>
        </w:rPr>
        <w:t xml:space="preserve"> a</w:t>
      </w:r>
      <w:r w:rsidRPr="00E009F1">
        <w:rPr>
          <w:rFonts w:ascii="Times New Roman" w:hAnsi="Times New Roman"/>
          <w:szCs w:val="24"/>
          <w:lang w:val="en-GB"/>
        </w:rPr>
        <w:t xml:space="preserve"> specific securit</w:t>
      </w:r>
      <w:r w:rsidR="00601543" w:rsidRPr="00E009F1">
        <w:rPr>
          <w:rFonts w:ascii="Times New Roman" w:hAnsi="Times New Roman"/>
          <w:szCs w:val="24"/>
          <w:lang w:val="en-GB"/>
        </w:rPr>
        <w:t>y</w:t>
      </w:r>
      <w:r w:rsidRPr="00E009F1">
        <w:rPr>
          <w:rFonts w:ascii="Times New Roman" w:hAnsi="Times New Roman"/>
          <w:szCs w:val="24"/>
          <w:lang w:val="en-GB"/>
        </w:rPr>
        <w:t xml:space="preserve"> in</w:t>
      </w:r>
      <w:r w:rsidR="00601543" w:rsidRPr="00E009F1">
        <w:rPr>
          <w:rFonts w:ascii="Times New Roman" w:hAnsi="Times New Roman"/>
          <w:szCs w:val="24"/>
          <w:lang w:val="en-GB"/>
        </w:rPr>
        <w:t xml:space="preserve"> </w:t>
      </w:r>
      <w:r w:rsidRPr="00E009F1">
        <w:rPr>
          <w:rFonts w:ascii="Times New Roman" w:hAnsi="Times New Roman"/>
          <w:szCs w:val="24"/>
          <w:lang w:val="en-GB"/>
        </w:rPr>
        <w:t xml:space="preserve">a </w:t>
      </w:r>
      <w:r w:rsidR="00601543" w:rsidRPr="00E009F1">
        <w:rPr>
          <w:rFonts w:ascii="Times New Roman" w:hAnsi="Times New Roman"/>
          <w:szCs w:val="24"/>
          <w:lang w:val="en-GB"/>
        </w:rPr>
        <w:t>Section</w:t>
      </w:r>
      <w:r w:rsidRPr="00E009F1">
        <w:rPr>
          <w:rFonts w:ascii="Times New Roman" w:hAnsi="Times New Roman"/>
          <w:szCs w:val="24"/>
          <w:lang w:val="en-GB"/>
        </w:rPr>
        <w:t>, as well as to limit the list of allowable Trading Modes.</w:t>
      </w:r>
    </w:p>
    <w:p w14:paraId="3048C854" w14:textId="77777777" w:rsidR="00DB7AFA" w:rsidRPr="00E009F1" w:rsidRDefault="00DB7AFA" w:rsidP="004F5807">
      <w:pPr>
        <w:pStyle w:val="Iauiue3"/>
        <w:keepLines w:val="0"/>
        <w:widowControl/>
        <w:spacing w:before="120" w:line="240" w:lineRule="auto"/>
        <w:ind w:left="1418" w:firstLine="0"/>
        <w:rPr>
          <w:rFonts w:ascii="Times New Roman" w:hAnsi="Times New Roman"/>
          <w:szCs w:val="24"/>
          <w:lang w:val="en-GB"/>
        </w:rPr>
      </w:pPr>
      <w:r w:rsidRPr="00E009F1">
        <w:rPr>
          <w:rFonts w:ascii="Times New Roman" w:hAnsi="Times New Roman"/>
          <w:szCs w:val="24"/>
          <w:lang w:val="en-GB"/>
        </w:rPr>
        <w:t xml:space="preserve">The Exchange may decide to limit the list of securities </w:t>
      </w:r>
      <w:r w:rsidR="00AD5CAF" w:rsidRPr="00E009F1">
        <w:rPr>
          <w:rFonts w:ascii="Times New Roman" w:hAnsi="Times New Roman"/>
          <w:szCs w:val="24"/>
          <w:lang w:val="en-GB"/>
        </w:rPr>
        <w:t xml:space="preserve">available for trading </w:t>
      </w:r>
      <w:r w:rsidRPr="00E009F1">
        <w:rPr>
          <w:rFonts w:ascii="Times New Roman" w:hAnsi="Times New Roman"/>
          <w:szCs w:val="24"/>
          <w:lang w:val="en-GB"/>
        </w:rPr>
        <w:t>during the Main Trading Session and/or Additional Trading Session.</w:t>
      </w:r>
    </w:p>
    <w:p w14:paraId="733A1821" w14:textId="77777777" w:rsidR="00B7022A" w:rsidRPr="00E009F1" w:rsidRDefault="00DB7AFA" w:rsidP="004F5807">
      <w:pPr>
        <w:pStyle w:val="Iauiue3"/>
        <w:keepLines w:val="0"/>
        <w:widowControl/>
        <w:spacing w:before="120" w:line="240" w:lineRule="auto"/>
        <w:ind w:left="1418" w:firstLine="0"/>
        <w:rPr>
          <w:rFonts w:ascii="Times New Roman" w:hAnsi="Times New Roman"/>
          <w:szCs w:val="24"/>
          <w:lang w:val="en-GB"/>
        </w:rPr>
      </w:pPr>
      <w:r w:rsidRPr="00E009F1">
        <w:rPr>
          <w:rFonts w:ascii="Times New Roman" w:hAnsi="Times New Roman"/>
          <w:szCs w:val="24"/>
          <w:lang w:val="en-GB"/>
        </w:rPr>
        <w:t xml:space="preserve">The Exchange </w:t>
      </w:r>
      <w:r w:rsidR="00BC1483" w:rsidRPr="00E009F1">
        <w:rPr>
          <w:rFonts w:ascii="Times New Roman" w:hAnsi="Times New Roman"/>
          <w:szCs w:val="24"/>
          <w:lang w:val="en-GB"/>
        </w:rPr>
        <w:t xml:space="preserve">may </w:t>
      </w:r>
      <w:r w:rsidRPr="00E009F1">
        <w:rPr>
          <w:rFonts w:ascii="Times New Roman" w:hAnsi="Times New Roman"/>
          <w:szCs w:val="24"/>
          <w:lang w:val="en-GB"/>
        </w:rPr>
        <w:t>determine</w:t>
      </w:r>
      <w:r w:rsidR="00AD5CAF" w:rsidRPr="00E009F1">
        <w:rPr>
          <w:rFonts w:ascii="Times New Roman" w:hAnsi="Times New Roman"/>
          <w:szCs w:val="24"/>
          <w:lang w:val="en-GB"/>
        </w:rPr>
        <w:t xml:space="preserve"> the list of instruments available for trading with centrali</w:t>
      </w:r>
      <w:r w:rsidR="006A04E8" w:rsidRPr="00E009F1">
        <w:rPr>
          <w:rFonts w:ascii="Times New Roman" w:hAnsi="Times New Roman"/>
          <w:szCs w:val="24"/>
          <w:lang w:val="en-GB"/>
        </w:rPr>
        <w:t>s</w:t>
      </w:r>
      <w:r w:rsidR="00AD5CAF" w:rsidRPr="00E009F1">
        <w:rPr>
          <w:rFonts w:ascii="Times New Roman" w:hAnsi="Times New Roman"/>
          <w:szCs w:val="24"/>
          <w:lang w:val="en-GB"/>
        </w:rPr>
        <w:t xml:space="preserve">ed clearing subject to </w:t>
      </w:r>
      <w:r w:rsidR="00B7022A" w:rsidRPr="00E009F1">
        <w:rPr>
          <w:rFonts w:ascii="Times New Roman" w:hAnsi="Times New Roman"/>
          <w:szCs w:val="24"/>
          <w:lang w:val="en-GB"/>
        </w:rPr>
        <w:t>trade specifics attributed to each instrument.</w:t>
      </w:r>
      <w:r w:rsidR="00AD5CAF" w:rsidRPr="00E009F1">
        <w:rPr>
          <w:rFonts w:ascii="Times New Roman" w:hAnsi="Times New Roman"/>
          <w:szCs w:val="24"/>
          <w:lang w:val="en-GB"/>
        </w:rPr>
        <w:t xml:space="preserve"> </w:t>
      </w:r>
      <w:r w:rsidRPr="00E009F1">
        <w:rPr>
          <w:rFonts w:ascii="Times New Roman" w:hAnsi="Times New Roman"/>
          <w:szCs w:val="24"/>
          <w:lang w:val="en-GB"/>
        </w:rPr>
        <w:t xml:space="preserve"> </w:t>
      </w:r>
    </w:p>
    <w:p w14:paraId="16BC8D1F" w14:textId="77777777" w:rsidR="00B7022A" w:rsidRPr="00E009F1" w:rsidRDefault="00B7022A" w:rsidP="004F5807">
      <w:pPr>
        <w:pStyle w:val="Iauiue3"/>
        <w:keepLines w:val="0"/>
        <w:widowControl/>
        <w:spacing w:before="120" w:line="240" w:lineRule="auto"/>
        <w:ind w:left="1418" w:firstLine="0"/>
        <w:rPr>
          <w:rFonts w:ascii="Times New Roman" w:hAnsi="Times New Roman"/>
          <w:szCs w:val="24"/>
          <w:lang w:val="en-GB"/>
        </w:rPr>
      </w:pPr>
      <w:r w:rsidRPr="00E009F1">
        <w:rPr>
          <w:rFonts w:ascii="Times New Roman" w:hAnsi="Times New Roman"/>
          <w:szCs w:val="24"/>
          <w:lang w:val="en-GB"/>
        </w:rPr>
        <w:t xml:space="preserve">The Exchange determines the list of instruments available for T+ Trades. </w:t>
      </w:r>
      <w:bookmarkStart w:id="48" w:name="_Hlk9432822"/>
      <w:r w:rsidRPr="00E009F1">
        <w:rPr>
          <w:rFonts w:ascii="Times New Roman" w:hAnsi="Times New Roman"/>
          <w:szCs w:val="24"/>
          <w:lang w:val="en-GB"/>
        </w:rPr>
        <w:t>Such list is approved and amended by the Exchange subject to trade specifics attributed to each instrument and in agreement with the Central Counterparty.</w:t>
      </w:r>
      <w:bookmarkEnd w:id="48"/>
    </w:p>
    <w:p w14:paraId="5A7E9DBA" w14:textId="77777777" w:rsidR="00DB7AFA" w:rsidRPr="00E009F1" w:rsidRDefault="00DB7AFA" w:rsidP="00995999">
      <w:pPr>
        <w:pStyle w:val="11"/>
        <w:numPr>
          <w:ilvl w:val="2"/>
          <w:numId w:val="37"/>
        </w:numPr>
        <w:ind w:left="1418" w:hanging="851"/>
        <w:jc w:val="both"/>
        <w:rPr>
          <w:lang w:val="en-GB"/>
        </w:rPr>
      </w:pPr>
      <w:bookmarkStart w:id="49" w:name="_Toc373160041"/>
      <w:bookmarkStart w:id="50" w:name="_Toc373160366"/>
      <w:r w:rsidRPr="00E009F1">
        <w:rPr>
          <w:lang w:val="en-GB"/>
        </w:rPr>
        <w:t xml:space="preserve">The start and the end time of trading within the Main Trading Session and Additional Trading Session in specific Market </w:t>
      </w:r>
      <w:r w:rsidR="00B7022A" w:rsidRPr="00E009F1">
        <w:rPr>
          <w:lang w:val="en-GB"/>
        </w:rPr>
        <w:t>Sections</w:t>
      </w:r>
      <w:r w:rsidRPr="00E009F1">
        <w:rPr>
          <w:lang w:val="en-GB"/>
        </w:rPr>
        <w:t xml:space="preserve"> and/or Trading Modes, including the start time of each period and the end time of each period (order for determining the time), which comprise a separate Trading Mode, shall be established by the Exchange. It shall be acceptable, on decision of the Exchange, to establish a period/periods during which it shall be allowed to announce (place) orders only for purchase or orders only for sale and/or conclusion of transactions.</w:t>
      </w:r>
      <w:bookmarkEnd w:id="49"/>
      <w:bookmarkEnd w:id="50"/>
    </w:p>
    <w:p w14:paraId="4675BCA4" w14:textId="77777777" w:rsidR="00DB7AFA" w:rsidRPr="00E009F1" w:rsidRDefault="00DB7AFA" w:rsidP="00995999">
      <w:pPr>
        <w:pStyle w:val="11"/>
        <w:numPr>
          <w:ilvl w:val="2"/>
          <w:numId w:val="37"/>
        </w:numPr>
        <w:ind w:left="1418" w:hanging="851"/>
        <w:jc w:val="both"/>
        <w:rPr>
          <w:lang w:val="en-GB"/>
        </w:rPr>
      </w:pPr>
      <w:bookmarkStart w:id="51" w:name="_Toc373160042"/>
      <w:bookmarkStart w:id="52" w:name="_Toc373160367"/>
      <w:r w:rsidRPr="00E009F1">
        <w:rPr>
          <w:lang w:val="en-GB"/>
        </w:rPr>
        <w:t>By decision of the Exchange, a list of acceptable settlement codes can be established for</w:t>
      </w:r>
      <w:r w:rsidR="00B05CF9" w:rsidRPr="00E009F1">
        <w:rPr>
          <w:lang w:val="en-GB"/>
        </w:rPr>
        <w:t xml:space="preserve"> a</w:t>
      </w:r>
      <w:r w:rsidRPr="00E009F1">
        <w:rPr>
          <w:lang w:val="en-GB"/>
        </w:rPr>
        <w:t xml:space="preserve"> securit</w:t>
      </w:r>
      <w:r w:rsidR="00B05CF9" w:rsidRPr="00E009F1">
        <w:rPr>
          <w:lang w:val="en-GB"/>
        </w:rPr>
        <w:t>y</w:t>
      </w:r>
      <w:r w:rsidRPr="00E009F1">
        <w:rPr>
          <w:lang w:val="en-GB"/>
        </w:rPr>
        <w:t xml:space="preserve"> </w:t>
      </w:r>
      <w:r w:rsidR="00B7022A" w:rsidRPr="00E009F1">
        <w:rPr>
          <w:lang w:val="en-GB"/>
        </w:rPr>
        <w:t xml:space="preserve">and/or </w:t>
      </w:r>
      <w:r w:rsidR="00F7017A" w:rsidRPr="00E009F1">
        <w:rPr>
          <w:lang w:val="en-GB"/>
        </w:rPr>
        <w:t xml:space="preserve">any </w:t>
      </w:r>
      <w:r w:rsidR="00B7022A" w:rsidRPr="00E009F1">
        <w:rPr>
          <w:lang w:val="en-GB"/>
        </w:rPr>
        <w:t>other</w:t>
      </w:r>
      <w:r w:rsidR="00F7017A" w:rsidRPr="00E009F1">
        <w:rPr>
          <w:lang w:val="en-GB"/>
        </w:rPr>
        <w:t xml:space="preserve"> subject matter of the transaction</w:t>
      </w:r>
      <w:r w:rsidR="00B7022A" w:rsidRPr="00E009F1">
        <w:rPr>
          <w:lang w:val="en-GB"/>
        </w:rPr>
        <w:t xml:space="preserve"> </w:t>
      </w:r>
      <w:r w:rsidRPr="00E009F1">
        <w:rPr>
          <w:lang w:val="en-GB"/>
        </w:rPr>
        <w:t xml:space="preserve">during </w:t>
      </w:r>
      <w:r w:rsidR="00B05CF9" w:rsidRPr="00E009F1">
        <w:rPr>
          <w:lang w:val="en-GB"/>
        </w:rPr>
        <w:t xml:space="preserve">a </w:t>
      </w:r>
      <w:r w:rsidRPr="00E009F1">
        <w:rPr>
          <w:lang w:val="en-GB"/>
        </w:rPr>
        <w:t>separate Trading Mode (period) for</w:t>
      </w:r>
      <w:r w:rsidR="00B05CF9" w:rsidRPr="00E009F1">
        <w:rPr>
          <w:lang w:val="en-GB"/>
        </w:rPr>
        <w:t xml:space="preserve"> a</w:t>
      </w:r>
      <w:r w:rsidRPr="00E009F1">
        <w:rPr>
          <w:lang w:val="en-GB"/>
        </w:rPr>
        <w:t xml:space="preserve"> definite</w:t>
      </w:r>
      <w:r w:rsidR="00B05CF9" w:rsidRPr="00E009F1">
        <w:rPr>
          <w:lang w:val="en-GB"/>
        </w:rPr>
        <w:t xml:space="preserve"> order</w:t>
      </w:r>
      <w:r w:rsidRPr="00E009F1">
        <w:rPr>
          <w:lang w:val="en-GB"/>
        </w:rPr>
        <w:t xml:space="preserve"> type, both during the Main Trading Session and the Additional Trading Session.</w:t>
      </w:r>
      <w:bookmarkEnd w:id="51"/>
      <w:bookmarkEnd w:id="52"/>
    </w:p>
    <w:p w14:paraId="2DD2B1C7" w14:textId="77777777" w:rsidR="00DB7AFA" w:rsidRPr="00E009F1" w:rsidRDefault="00DB7AFA" w:rsidP="00995999">
      <w:pPr>
        <w:pStyle w:val="11"/>
        <w:numPr>
          <w:ilvl w:val="2"/>
          <w:numId w:val="37"/>
        </w:numPr>
        <w:ind w:left="1418" w:hanging="851"/>
        <w:jc w:val="both"/>
        <w:rPr>
          <w:lang w:val="en-GB"/>
        </w:rPr>
      </w:pPr>
      <w:bookmarkStart w:id="53" w:name="_Toc373160043"/>
      <w:bookmarkStart w:id="54" w:name="_Toc373160368"/>
      <w:r w:rsidRPr="00E009F1">
        <w:rPr>
          <w:lang w:val="en-GB"/>
        </w:rPr>
        <w:t>Conclusion of transactions in the Trading System shall be as follows:</w:t>
      </w:r>
      <w:bookmarkEnd w:id="53"/>
      <w:bookmarkEnd w:id="54"/>
    </w:p>
    <w:p w14:paraId="06FADCBD" w14:textId="3A1B5576" w:rsidR="00DB7AFA" w:rsidRPr="00E009F1" w:rsidRDefault="00DB7AFA" w:rsidP="00995999">
      <w:pPr>
        <w:pStyle w:val="6"/>
        <w:numPr>
          <w:ilvl w:val="3"/>
          <w:numId w:val="37"/>
        </w:numPr>
        <w:ind w:left="2835" w:hanging="1134"/>
        <w:jc w:val="both"/>
        <w:rPr>
          <w:szCs w:val="24"/>
          <w:lang w:val="en-GB"/>
        </w:rPr>
      </w:pPr>
      <w:r w:rsidRPr="00E009F1">
        <w:rPr>
          <w:szCs w:val="24"/>
          <w:lang w:val="en-GB"/>
        </w:rPr>
        <w:t>Transactions on the Exchange shall be concluded under decentrali</w:t>
      </w:r>
      <w:r w:rsidR="006A04E8" w:rsidRPr="00E009F1">
        <w:rPr>
          <w:szCs w:val="24"/>
          <w:lang w:val="en-GB"/>
        </w:rPr>
        <w:t>s</w:t>
      </w:r>
      <w:r w:rsidRPr="00E009F1">
        <w:rPr>
          <w:szCs w:val="24"/>
          <w:lang w:val="en-GB"/>
        </w:rPr>
        <w:t>ed and centrali</w:t>
      </w:r>
      <w:r w:rsidR="006A04E8" w:rsidRPr="00E009F1">
        <w:rPr>
          <w:szCs w:val="24"/>
          <w:lang w:val="en-GB"/>
        </w:rPr>
        <w:t>s</w:t>
      </w:r>
      <w:r w:rsidRPr="00E009F1">
        <w:rPr>
          <w:szCs w:val="24"/>
          <w:lang w:val="en-GB"/>
        </w:rPr>
        <w:t xml:space="preserve">ed clearing terms. Transactions shall be concluded in the Trading System </w:t>
      </w:r>
      <w:r w:rsidR="00B33A8F" w:rsidRPr="00E009F1">
        <w:rPr>
          <w:szCs w:val="24"/>
          <w:lang w:val="en-GB"/>
        </w:rPr>
        <w:t>based on</w:t>
      </w:r>
      <w:r w:rsidRPr="00E009F1">
        <w:rPr>
          <w:szCs w:val="24"/>
          <w:lang w:val="en-GB"/>
        </w:rPr>
        <w:t xml:space="preserve"> orders announced (placed) by Trading Members, </w:t>
      </w:r>
      <w:r w:rsidR="002C2F91" w:rsidRPr="00E009F1">
        <w:rPr>
          <w:szCs w:val="24"/>
          <w:lang w:val="en-GB"/>
        </w:rPr>
        <w:t xml:space="preserve">or orders by Trading Members and Quotes submitted by </w:t>
      </w:r>
      <w:r w:rsidR="002922C3" w:rsidRPr="00E009F1">
        <w:rPr>
          <w:szCs w:val="24"/>
          <w:lang w:val="en-GB"/>
        </w:rPr>
        <w:t>Liquidity Providers (for Quotes with the “Additional Liquidity” attribute). C</w:t>
      </w:r>
      <w:r w:rsidRPr="00E009F1">
        <w:rPr>
          <w:szCs w:val="24"/>
          <w:lang w:val="en-GB"/>
        </w:rPr>
        <w:t xml:space="preserve">entrally cleared transactions in securities may be concluded with no relevant orders being submitted as in cases stipulated in </w:t>
      </w:r>
      <w:r w:rsidR="00F7017A" w:rsidRPr="00E009F1">
        <w:rPr>
          <w:szCs w:val="24"/>
          <w:lang w:val="en-GB"/>
        </w:rPr>
        <w:t>relevant special parts of the Trading Rules</w:t>
      </w:r>
      <w:r w:rsidR="00BC1483" w:rsidRPr="00E009F1">
        <w:rPr>
          <w:szCs w:val="24"/>
          <w:lang w:val="en-GB"/>
        </w:rPr>
        <w:t xml:space="preserve"> and the Clearing Rules</w:t>
      </w:r>
      <w:r w:rsidRPr="00E009F1">
        <w:rPr>
          <w:szCs w:val="24"/>
          <w:lang w:val="en-GB"/>
        </w:rPr>
        <w:t>. Validity of opposite orders</w:t>
      </w:r>
      <w:r w:rsidR="002922C3" w:rsidRPr="00E009F1">
        <w:rPr>
          <w:szCs w:val="24"/>
          <w:lang w:val="en-GB"/>
        </w:rPr>
        <w:t>/ Quotes</w:t>
      </w:r>
      <w:r w:rsidRPr="00E009F1">
        <w:rPr>
          <w:szCs w:val="24"/>
          <w:lang w:val="en-GB"/>
        </w:rPr>
        <w:t xml:space="preserve"> shall be established in the Trading System according to the procedure stipulated in Subsection </w:t>
      </w:r>
      <w:r w:rsidR="00F7017A" w:rsidRPr="00E009F1">
        <w:rPr>
          <w:szCs w:val="24"/>
          <w:lang w:val="en-GB"/>
        </w:rPr>
        <w:t>1.9</w:t>
      </w:r>
      <w:r w:rsidRPr="00E009F1">
        <w:rPr>
          <w:szCs w:val="24"/>
          <w:lang w:val="en-GB"/>
        </w:rPr>
        <w:t xml:space="preserve"> "Orders" hereof</w:t>
      </w:r>
      <w:r w:rsidR="00F7017A" w:rsidRPr="00E009F1">
        <w:rPr>
          <w:szCs w:val="24"/>
          <w:lang w:val="en-GB"/>
        </w:rPr>
        <w:t xml:space="preserve"> and </w:t>
      </w:r>
      <w:r w:rsidR="00B05CF9" w:rsidRPr="00E009F1">
        <w:rPr>
          <w:szCs w:val="24"/>
          <w:lang w:val="en-GB"/>
        </w:rPr>
        <w:t>s</w:t>
      </w:r>
      <w:r w:rsidR="00BC1483" w:rsidRPr="00E009F1">
        <w:rPr>
          <w:szCs w:val="24"/>
          <w:lang w:val="en-GB"/>
        </w:rPr>
        <w:t xml:space="preserve">pecial </w:t>
      </w:r>
      <w:r w:rsidR="00F7017A" w:rsidRPr="00E009F1">
        <w:rPr>
          <w:szCs w:val="24"/>
          <w:lang w:val="en-GB"/>
        </w:rPr>
        <w:t>parts of the Trading Rules</w:t>
      </w:r>
      <w:r w:rsidRPr="00E009F1">
        <w:rPr>
          <w:szCs w:val="24"/>
          <w:lang w:val="en-GB"/>
        </w:rPr>
        <w:t>. Conclusion of transactions in the Trading System in the manner prescribed by the Trading Rules shall represent conclusion of transactions by exchange of documents via electronic communications.</w:t>
      </w:r>
    </w:p>
    <w:p w14:paraId="60F2F009" w14:textId="78787E2E" w:rsidR="00DB7AFA" w:rsidRPr="00E009F1" w:rsidRDefault="00DB7AFA" w:rsidP="00995999">
      <w:pPr>
        <w:pStyle w:val="6"/>
        <w:numPr>
          <w:ilvl w:val="3"/>
          <w:numId w:val="37"/>
        </w:numPr>
        <w:ind w:left="2835" w:hanging="1134"/>
        <w:jc w:val="both"/>
        <w:rPr>
          <w:szCs w:val="24"/>
          <w:lang w:val="en-GB"/>
        </w:rPr>
      </w:pPr>
      <w:r w:rsidRPr="00E009F1">
        <w:rPr>
          <w:szCs w:val="24"/>
          <w:lang w:val="en-GB"/>
        </w:rPr>
        <w:t>A</w:t>
      </w:r>
      <w:r w:rsidR="00F7017A" w:rsidRPr="00E009F1">
        <w:rPr>
          <w:szCs w:val="24"/>
          <w:lang w:val="en-GB"/>
        </w:rPr>
        <w:t>ny</w:t>
      </w:r>
      <w:r w:rsidRPr="00E009F1">
        <w:rPr>
          <w:szCs w:val="24"/>
          <w:lang w:val="en-GB"/>
        </w:rPr>
        <w:t xml:space="preserve"> transaction</w:t>
      </w:r>
      <w:r w:rsidR="00BC1483" w:rsidRPr="00E009F1">
        <w:rPr>
          <w:szCs w:val="24"/>
          <w:lang w:val="en-GB"/>
        </w:rPr>
        <w:t xml:space="preserve"> in securities</w:t>
      </w:r>
      <w:r w:rsidR="002A026E" w:rsidRPr="00E009F1">
        <w:rPr>
          <w:szCs w:val="24"/>
          <w:lang w:val="en-GB"/>
        </w:rPr>
        <w:t>/</w:t>
      </w:r>
      <w:r w:rsidR="004E1E2E" w:rsidRPr="00E009F1">
        <w:rPr>
          <w:szCs w:val="24"/>
          <w:lang w:val="en-GB"/>
        </w:rPr>
        <w:t>credit agreement</w:t>
      </w:r>
      <w:r w:rsidRPr="00E009F1">
        <w:rPr>
          <w:szCs w:val="24"/>
          <w:lang w:val="en-GB"/>
        </w:rPr>
        <w:t xml:space="preserve"> is deemed executed since two valid </w:t>
      </w:r>
      <w:r w:rsidR="002C2F91" w:rsidRPr="00E009F1">
        <w:rPr>
          <w:szCs w:val="24"/>
          <w:lang w:val="en-GB"/>
        </w:rPr>
        <w:t xml:space="preserve">opposite </w:t>
      </w:r>
      <w:r w:rsidRPr="00E009F1">
        <w:rPr>
          <w:szCs w:val="24"/>
          <w:lang w:val="en-GB"/>
        </w:rPr>
        <w:t xml:space="preserve">orders are identified in the Trading </w:t>
      </w:r>
      <w:r w:rsidR="00BB4AFD" w:rsidRPr="00E009F1">
        <w:rPr>
          <w:szCs w:val="24"/>
          <w:lang w:val="en-GB"/>
        </w:rPr>
        <w:t>S</w:t>
      </w:r>
      <w:r w:rsidRPr="00E009F1">
        <w:rPr>
          <w:szCs w:val="24"/>
          <w:lang w:val="en-GB"/>
        </w:rPr>
        <w:t>ystem</w:t>
      </w:r>
      <w:r w:rsidR="00170F98" w:rsidRPr="00E009F1">
        <w:rPr>
          <w:szCs w:val="24"/>
          <w:lang w:val="en-GB"/>
        </w:rPr>
        <w:t>, or when the offer is accepted (</w:t>
      </w:r>
      <w:r w:rsidR="00E64294">
        <w:rPr>
          <w:szCs w:val="24"/>
          <w:lang w:val="en-GB"/>
        </w:rPr>
        <w:t xml:space="preserve">when the valid opposite </w:t>
      </w:r>
      <w:r w:rsidR="00E64294" w:rsidRPr="00E009F1">
        <w:rPr>
          <w:szCs w:val="24"/>
          <w:lang w:val="en-GB"/>
        </w:rPr>
        <w:t>Liquidity Provider’s Quote</w:t>
      </w:r>
      <w:r w:rsidR="00E64294">
        <w:rPr>
          <w:szCs w:val="24"/>
          <w:lang w:val="en-GB"/>
        </w:rPr>
        <w:t xml:space="preserve"> in the register of orders</w:t>
      </w:r>
      <w:r w:rsidR="00170F98" w:rsidRPr="00E009F1">
        <w:rPr>
          <w:szCs w:val="24"/>
          <w:lang w:val="en-GB"/>
        </w:rPr>
        <w:t>)</w:t>
      </w:r>
      <w:r w:rsidR="00384A42" w:rsidRPr="00E009F1">
        <w:rPr>
          <w:szCs w:val="24"/>
          <w:lang w:val="en-GB"/>
        </w:rPr>
        <w:t xml:space="preserve"> by the Liquidity Provider after valid opposite orders and Liquidity Provider’s Quote identification,</w:t>
      </w:r>
      <w:r w:rsidRPr="00E009F1">
        <w:rPr>
          <w:szCs w:val="24"/>
          <w:lang w:val="en-GB"/>
        </w:rPr>
        <w:t xml:space="preserve"> and the transaction is </w:t>
      </w:r>
      <w:r w:rsidRPr="00E009F1">
        <w:rPr>
          <w:szCs w:val="24"/>
          <w:lang w:val="en-GB"/>
        </w:rPr>
        <w:lastRenderedPageBreak/>
        <w:t xml:space="preserve">recorded in the </w:t>
      </w:r>
      <w:r w:rsidR="00955438" w:rsidRPr="00E009F1">
        <w:rPr>
          <w:szCs w:val="24"/>
          <w:lang w:val="en-GB"/>
        </w:rPr>
        <w:t>register of trades</w:t>
      </w:r>
      <w:r w:rsidRPr="00E009F1">
        <w:rPr>
          <w:szCs w:val="24"/>
          <w:lang w:val="en-GB"/>
        </w:rPr>
        <w:t xml:space="preserve"> (registration of a trade in the Trading </w:t>
      </w:r>
      <w:r w:rsidR="00BB4AFD" w:rsidRPr="00E009F1">
        <w:rPr>
          <w:szCs w:val="24"/>
          <w:lang w:val="en-GB"/>
        </w:rPr>
        <w:t>S</w:t>
      </w:r>
      <w:r w:rsidRPr="00E009F1">
        <w:rPr>
          <w:szCs w:val="24"/>
          <w:lang w:val="en-GB"/>
        </w:rPr>
        <w:t xml:space="preserve">ystem) except for cases stipulated herein. The Trading System automatically records the time of registration of each transaction in the </w:t>
      </w:r>
      <w:r w:rsidR="00955438" w:rsidRPr="00E009F1">
        <w:rPr>
          <w:szCs w:val="24"/>
          <w:lang w:val="en-GB"/>
        </w:rPr>
        <w:t>register of trades</w:t>
      </w:r>
      <w:r w:rsidRPr="00E009F1">
        <w:rPr>
          <w:szCs w:val="24"/>
          <w:lang w:val="en-GB"/>
        </w:rPr>
        <w:t xml:space="preserve"> and assigns a unique identification number that includes the transaction number and direction of the transaction.</w:t>
      </w:r>
      <w:r w:rsidR="00BC1483" w:rsidRPr="00E009F1">
        <w:rPr>
          <w:szCs w:val="24"/>
          <w:lang w:val="en-GB"/>
        </w:rPr>
        <w:t xml:space="preserve"> A deposit agreement is deemed executed when the Central Counterparty notifies the Exchange about</w:t>
      </w:r>
      <w:r w:rsidR="00285AE2" w:rsidRPr="00E009F1">
        <w:rPr>
          <w:szCs w:val="24"/>
          <w:lang w:val="en-GB"/>
        </w:rPr>
        <w:t xml:space="preserve"> cash amount deposited with the Central Counterparty.</w:t>
      </w:r>
      <w:r w:rsidR="00BC1483" w:rsidRPr="00E009F1">
        <w:rPr>
          <w:szCs w:val="24"/>
          <w:lang w:val="en-GB"/>
        </w:rPr>
        <w:t xml:space="preserve"> </w:t>
      </w:r>
      <w:r w:rsidR="00083DCC" w:rsidRPr="00E009F1">
        <w:rPr>
          <w:szCs w:val="24"/>
          <w:lang w:val="en-GB"/>
        </w:rPr>
        <w:t>A r</w:t>
      </w:r>
      <w:r w:rsidR="00285AE2" w:rsidRPr="00E009F1">
        <w:rPr>
          <w:szCs w:val="24"/>
          <w:lang w:val="en-GB"/>
        </w:rPr>
        <w:t>ecord about the deposit agreement shall be made into the registry of trades (registration of the transaction in the Trading System). The value of the deposit agreement shall be equal to the amount specified in the Central Counterparty’s notice to the Exchange. The Trading System shall automatically fix the registration time of each deposit agreement in the register of trades, and each deposit agreement shall be assigned a unique ID number, including the deposit agreement number.</w:t>
      </w:r>
    </w:p>
    <w:p w14:paraId="62EF7E02" w14:textId="1B58E0A9" w:rsidR="00DB7AFA" w:rsidRPr="00E009F1" w:rsidRDefault="00DB7AFA" w:rsidP="00995999">
      <w:pPr>
        <w:pStyle w:val="6"/>
        <w:numPr>
          <w:ilvl w:val="3"/>
          <w:numId w:val="37"/>
        </w:numPr>
        <w:ind w:left="2835" w:hanging="1134"/>
        <w:jc w:val="both"/>
        <w:rPr>
          <w:szCs w:val="24"/>
          <w:lang w:val="en-GB"/>
        </w:rPr>
      </w:pPr>
      <w:r w:rsidRPr="00E009F1">
        <w:rPr>
          <w:szCs w:val="24"/>
          <w:lang w:val="en-GB"/>
        </w:rPr>
        <w:t xml:space="preserve">The procedure (methods) for conclusion of transactions in placement and circulation of securities is provided in </w:t>
      </w:r>
      <w:r w:rsidR="00F7017A" w:rsidRPr="00E009F1">
        <w:rPr>
          <w:szCs w:val="24"/>
          <w:lang w:val="en-GB"/>
        </w:rPr>
        <w:t>Part</w:t>
      </w:r>
      <w:r w:rsidR="00987C84" w:rsidRPr="00E009F1">
        <w:rPr>
          <w:szCs w:val="24"/>
          <w:lang w:val="en-GB"/>
        </w:rPr>
        <w:t>s</w:t>
      </w:r>
      <w:r w:rsidR="00F7017A" w:rsidRPr="00E009F1">
        <w:rPr>
          <w:szCs w:val="24"/>
          <w:lang w:val="en-GB"/>
        </w:rPr>
        <w:t xml:space="preserve"> 2 and 3 of the Trading Rules</w:t>
      </w:r>
      <w:r w:rsidRPr="00E009F1">
        <w:rPr>
          <w:szCs w:val="24"/>
          <w:lang w:val="en-GB"/>
        </w:rPr>
        <w:t>.</w:t>
      </w:r>
      <w:r w:rsidR="00285AE2" w:rsidRPr="00E009F1">
        <w:rPr>
          <w:szCs w:val="24"/>
          <w:lang w:val="en-GB"/>
        </w:rPr>
        <w:t xml:space="preserve"> The procedure (methods) for conclusion of deposit agreements is provided in Part 4 of the Trading Rules.</w:t>
      </w:r>
      <w:r w:rsidR="00E958D8" w:rsidRPr="00E009F1">
        <w:rPr>
          <w:szCs w:val="24"/>
          <w:lang w:val="en-GB"/>
        </w:rPr>
        <w:t xml:space="preserve"> The </w:t>
      </w:r>
      <w:r w:rsidR="000A0FBD" w:rsidRPr="00E009F1">
        <w:rPr>
          <w:szCs w:val="24"/>
          <w:lang w:val="en-GB"/>
        </w:rPr>
        <w:t xml:space="preserve">procedure (methods) for conclusion of credit agreements </w:t>
      </w:r>
      <w:r w:rsidR="009E09F9" w:rsidRPr="00E009F1">
        <w:rPr>
          <w:szCs w:val="24"/>
          <w:lang w:val="en-GB"/>
        </w:rPr>
        <w:t xml:space="preserve">is provide in </w:t>
      </w:r>
      <w:r w:rsidR="00873020" w:rsidRPr="00E009F1">
        <w:rPr>
          <w:szCs w:val="24"/>
          <w:lang w:val="en-GB"/>
        </w:rPr>
        <w:t>Part 5 of the Trading Rules.</w:t>
      </w:r>
    </w:p>
    <w:p w14:paraId="18C1EC6B" w14:textId="77777777" w:rsidR="00DB7AFA" w:rsidRPr="00E009F1" w:rsidRDefault="00DB7AFA" w:rsidP="00995999">
      <w:pPr>
        <w:pStyle w:val="6"/>
        <w:numPr>
          <w:ilvl w:val="3"/>
          <w:numId w:val="37"/>
        </w:numPr>
        <w:ind w:left="2835" w:hanging="1134"/>
        <w:jc w:val="both"/>
        <w:rPr>
          <w:szCs w:val="24"/>
          <w:lang w:val="en-GB"/>
        </w:rPr>
      </w:pPr>
      <w:r w:rsidRPr="00E009F1">
        <w:rPr>
          <w:szCs w:val="24"/>
          <w:lang w:val="en-GB"/>
        </w:rPr>
        <w:t>The Exchange shall provide Trading Members of the same category with equal conditions for concluding transactions in the Trading System.</w:t>
      </w:r>
    </w:p>
    <w:p w14:paraId="6297889B" w14:textId="29D6B5A5" w:rsidR="00DB7AFA" w:rsidRPr="00E009F1" w:rsidRDefault="00DB7AFA" w:rsidP="00995999">
      <w:pPr>
        <w:pStyle w:val="6"/>
        <w:numPr>
          <w:ilvl w:val="3"/>
          <w:numId w:val="37"/>
        </w:numPr>
        <w:ind w:left="2835" w:hanging="1134"/>
        <w:jc w:val="both"/>
        <w:rPr>
          <w:szCs w:val="24"/>
          <w:lang w:val="en-GB"/>
        </w:rPr>
      </w:pPr>
      <w:r w:rsidRPr="00E009F1">
        <w:rPr>
          <w:szCs w:val="24"/>
          <w:lang w:val="en-GB"/>
        </w:rPr>
        <w:t xml:space="preserve">Conditions established herein for </w:t>
      </w:r>
      <w:r w:rsidR="00F7017A" w:rsidRPr="00E009F1">
        <w:rPr>
          <w:szCs w:val="24"/>
          <w:lang w:val="en-GB"/>
        </w:rPr>
        <w:t xml:space="preserve">trading (except for </w:t>
      </w:r>
      <w:r w:rsidR="00E91685">
        <w:rPr>
          <w:szCs w:val="24"/>
          <w:lang w:val="en-GB"/>
        </w:rPr>
        <w:t>REPO</w:t>
      </w:r>
      <w:r w:rsidR="00F7017A" w:rsidRPr="00E009F1">
        <w:rPr>
          <w:szCs w:val="24"/>
          <w:lang w:val="en-GB"/>
        </w:rPr>
        <w:t>s)</w:t>
      </w:r>
      <w:r w:rsidRPr="00E009F1">
        <w:rPr>
          <w:szCs w:val="24"/>
          <w:lang w:val="en-GB"/>
        </w:rPr>
        <w:t xml:space="preserve"> cannot be changed by Trading Members after their registration </w:t>
      </w:r>
      <w:r w:rsidR="00EE1EC1" w:rsidRPr="00E009F1">
        <w:rPr>
          <w:szCs w:val="24"/>
          <w:lang w:val="en-GB"/>
        </w:rPr>
        <w:t>in the Trading System</w:t>
      </w:r>
      <w:r w:rsidRPr="00E009F1">
        <w:rPr>
          <w:szCs w:val="24"/>
          <w:lang w:val="en-GB"/>
        </w:rPr>
        <w:t>. As set out in the Clearing Rules, the Clearing Organi</w:t>
      </w:r>
      <w:r w:rsidR="006A04E8" w:rsidRPr="00E009F1">
        <w:rPr>
          <w:szCs w:val="24"/>
          <w:lang w:val="en-GB"/>
        </w:rPr>
        <w:t>s</w:t>
      </w:r>
      <w:r w:rsidRPr="00E009F1">
        <w:rPr>
          <w:szCs w:val="24"/>
          <w:lang w:val="en-GB"/>
        </w:rPr>
        <w:t>ation may change specific terms of</w:t>
      </w:r>
      <w:r w:rsidR="00987C84" w:rsidRPr="00E009F1">
        <w:rPr>
          <w:szCs w:val="24"/>
          <w:lang w:val="en-GB"/>
        </w:rPr>
        <w:t xml:space="preserve"> </w:t>
      </w:r>
      <w:r w:rsidR="00D548B5" w:rsidRPr="00E009F1">
        <w:rPr>
          <w:szCs w:val="24"/>
          <w:lang w:val="en-GB"/>
        </w:rPr>
        <w:t xml:space="preserve">the </w:t>
      </w:r>
      <w:r w:rsidR="00987C84" w:rsidRPr="00E009F1">
        <w:rPr>
          <w:szCs w:val="24"/>
          <w:lang w:val="en-GB"/>
        </w:rPr>
        <w:t>executed</w:t>
      </w:r>
      <w:r w:rsidRPr="00E009F1">
        <w:rPr>
          <w:szCs w:val="24"/>
          <w:lang w:val="en-GB"/>
        </w:rPr>
        <w:t xml:space="preserve"> transactions</w:t>
      </w:r>
      <w:r w:rsidR="00D548B5" w:rsidRPr="00E009F1">
        <w:rPr>
          <w:szCs w:val="24"/>
          <w:lang w:val="en-GB"/>
        </w:rPr>
        <w:t xml:space="preserve"> stipulated in the Clearing Rules</w:t>
      </w:r>
      <w:r w:rsidRPr="00E009F1">
        <w:rPr>
          <w:szCs w:val="24"/>
          <w:lang w:val="en-GB"/>
        </w:rPr>
        <w:t xml:space="preserve"> which are in default as of the change date. </w:t>
      </w:r>
    </w:p>
    <w:p w14:paraId="6A6083F0" w14:textId="77777777" w:rsidR="00DB7AFA" w:rsidRPr="00E009F1" w:rsidRDefault="00DB7AFA" w:rsidP="00995999">
      <w:pPr>
        <w:pStyle w:val="11"/>
        <w:numPr>
          <w:ilvl w:val="2"/>
          <w:numId w:val="37"/>
        </w:numPr>
        <w:ind w:left="1418" w:hanging="851"/>
        <w:jc w:val="both"/>
        <w:rPr>
          <w:lang w:val="en-GB"/>
        </w:rPr>
      </w:pPr>
      <w:bookmarkStart w:id="55" w:name="_Toc373160044"/>
      <w:bookmarkStart w:id="56" w:name="_Toc373160369"/>
      <w:r w:rsidRPr="00E009F1">
        <w:rPr>
          <w:lang w:val="en-GB"/>
        </w:rPr>
        <w:t>Conclusion and execution of transactions centrally cleared shall be carried out with account of the following specifics:</w:t>
      </w:r>
      <w:bookmarkEnd w:id="55"/>
      <w:bookmarkEnd w:id="56"/>
    </w:p>
    <w:p w14:paraId="13B28208" w14:textId="77777777" w:rsidR="00DB7AFA" w:rsidRPr="00E009F1" w:rsidRDefault="00DB7AFA" w:rsidP="00995999">
      <w:pPr>
        <w:pStyle w:val="6"/>
        <w:numPr>
          <w:ilvl w:val="3"/>
          <w:numId w:val="37"/>
        </w:numPr>
        <w:ind w:left="2835" w:hanging="1134"/>
        <w:jc w:val="both"/>
        <w:rPr>
          <w:szCs w:val="24"/>
          <w:lang w:val="en-GB"/>
        </w:rPr>
      </w:pPr>
      <w:r w:rsidRPr="00E009F1">
        <w:rPr>
          <w:szCs w:val="24"/>
          <w:lang w:val="en-GB"/>
        </w:rPr>
        <w:t>Transactions centrally cleared shall be concluded between Trading Members and the Central Counterparty.</w:t>
      </w:r>
    </w:p>
    <w:p w14:paraId="42331957" w14:textId="6EFE8632" w:rsidR="00B2322B" w:rsidRPr="00E009F1" w:rsidRDefault="00B2322B" w:rsidP="00995999">
      <w:pPr>
        <w:pStyle w:val="6"/>
        <w:numPr>
          <w:ilvl w:val="3"/>
          <w:numId w:val="37"/>
        </w:numPr>
        <w:ind w:left="2835" w:hanging="1134"/>
        <w:jc w:val="both"/>
        <w:rPr>
          <w:szCs w:val="24"/>
          <w:lang w:val="en-GB"/>
        </w:rPr>
      </w:pPr>
      <w:r w:rsidRPr="00E009F1">
        <w:rPr>
          <w:szCs w:val="24"/>
          <w:lang w:val="en-GB"/>
        </w:rPr>
        <w:t xml:space="preserve">Details of a transaction with the Central Counterparty (except </w:t>
      </w:r>
      <w:r w:rsidR="00E91685">
        <w:rPr>
          <w:szCs w:val="24"/>
          <w:lang w:val="en-GB"/>
        </w:rPr>
        <w:t>REPO</w:t>
      </w:r>
      <w:r w:rsidRPr="00E009F1">
        <w:rPr>
          <w:szCs w:val="24"/>
          <w:lang w:val="en-GB"/>
        </w:rPr>
        <w:t>s) may not be changed after their registration in the Trading System. In cases established in the Clearing Rules, the Clearing Organi</w:t>
      </w:r>
      <w:r w:rsidR="006A04E8" w:rsidRPr="00E009F1">
        <w:rPr>
          <w:szCs w:val="24"/>
          <w:lang w:val="en-GB"/>
        </w:rPr>
        <w:t>s</w:t>
      </w:r>
      <w:r w:rsidRPr="00E009F1">
        <w:rPr>
          <w:szCs w:val="24"/>
          <w:lang w:val="en-GB"/>
        </w:rPr>
        <w:t>ation may change, as envisaged by the Clearing Rules, certain details of transactions concluded but not yet performed as at the date of such changes.</w:t>
      </w:r>
    </w:p>
    <w:p w14:paraId="3D5FED6E" w14:textId="56753322" w:rsidR="00DB7AFA" w:rsidRPr="00E009F1" w:rsidRDefault="00DB7AFA" w:rsidP="00995999">
      <w:pPr>
        <w:pStyle w:val="6"/>
        <w:numPr>
          <w:ilvl w:val="3"/>
          <w:numId w:val="37"/>
        </w:numPr>
        <w:ind w:left="2835" w:hanging="1134"/>
        <w:jc w:val="both"/>
        <w:rPr>
          <w:szCs w:val="24"/>
          <w:lang w:val="en-GB"/>
        </w:rPr>
      </w:pPr>
      <w:r w:rsidRPr="00E009F1">
        <w:rPr>
          <w:szCs w:val="24"/>
          <w:lang w:val="en-GB"/>
        </w:rPr>
        <w:t>When placed by a Trading Member, an order for conclusion of a transaction centrally cleared shall be subject to Collateral Control Procedure as per the Clearing Rules this being confirmed by a report received from the Clearing Organi</w:t>
      </w:r>
      <w:r w:rsidR="006A04E8" w:rsidRPr="00E009F1">
        <w:rPr>
          <w:szCs w:val="24"/>
          <w:lang w:val="en-GB"/>
        </w:rPr>
        <w:t>s</w:t>
      </w:r>
      <w:r w:rsidRPr="00E009F1">
        <w:rPr>
          <w:szCs w:val="24"/>
          <w:lang w:val="en-GB"/>
        </w:rPr>
        <w:t>ation,</w:t>
      </w:r>
      <w:r w:rsidR="000E25CC">
        <w:rPr>
          <w:szCs w:val="24"/>
          <w:lang w:val="en-GB"/>
        </w:rPr>
        <w:t xml:space="preserve"> </w:t>
      </w:r>
      <w:r w:rsidRPr="00E009F1">
        <w:rPr>
          <w:szCs w:val="24"/>
          <w:lang w:val="en-GB"/>
        </w:rPr>
        <w:t xml:space="preserve">and registered in the Trading System. </w:t>
      </w:r>
      <w:r w:rsidR="00B2322B" w:rsidRPr="00E009F1">
        <w:rPr>
          <w:szCs w:val="24"/>
          <w:lang w:val="en-GB"/>
        </w:rPr>
        <w:t xml:space="preserve">In case a securities transaction order is placed, the </w:t>
      </w:r>
      <w:r w:rsidRPr="00E009F1">
        <w:rPr>
          <w:szCs w:val="24"/>
          <w:lang w:val="en-GB"/>
        </w:rPr>
        <w:t>Central Counterparty shall be obliged to conclude a transaction on terms, which are not worse than those indicated in the order, subject to availability of valid opposite order(s)</w:t>
      </w:r>
      <w:r w:rsidR="009562A2" w:rsidRPr="00E009F1">
        <w:rPr>
          <w:szCs w:val="24"/>
          <w:lang w:val="en-GB"/>
        </w:rPr>
        <w:t>/Quote(s)h</w:t>
      </w:r>
      <w:r w:rsidRPr="00E009F1">
        <w:rPr>
          <w:szCs w:val="24"/>
          <w:lang w:val="en-GB"/>
        </w:rPr>
        <w:t xml:space="preserve"> of other Trading Member(s) with account of specifics of concluding transactions </w:t>
      </w:r>
      <w:bookmarkStart w:id="57" w:name="_Hlk9435148"/>
      <w:r w:rsidRPr="00E009F1">
        <w:rPr>
          <w:szCs w:val="24"/>
          <w:lang w:val="en-GB"/>
        </w:rPr>
        <w:t>in relevant Trading Modes</w:t>
      </w:r>
      <w:bookmarkEnd w:id="57"/>
      <w:r w:rsidRPr="00E009F1">
        <w:rPr>
          <w:szCs w:val="24"/>
          <w:lang w:val="en-GB"/>
        </w:rPr>
        <w:t>.</w:t>
      </w:r>
      <w:r w:rsidR="00D2352B" w:rsidRPr="00E009F1">
        <w:rPr>
          <w:szCs w:val="24"/>
          <w:lang w:val="en-GB"/>
        </w:rPr>
        <w:t xml:space="preserve"> If a Quote is submitted, the Central Counterparty shall be obliged to conclude a transaction on terms, which are not worse than those indicated in the Quote, subject to availability of valid opposite order(s),</w:t>
      </w:r>
      <w:r w:rsidR="009562A2" w:rsidRPr="00E009F1">
        <w:rPr>
          <w:szCs w:val="24"/>
          <w:lang w:val="en-GB"/>
        </w:rPr>
        <w:t xml:space="preserve"> with account of specifics of concluding transactions in relevant Trading Modes.</w:t>
      </w:r>
      <w:r w:rsidR="004674F8" w:rsidRPr="00E009F1">
        <w:rPr>
          <w:szCs w:val="24"/>
          <w:lang w:val="en-GB"/>
        </w:rPr>
        <w:t xml:space="preserve"> I</w:t>
      </w:r>
      <w:r w:rsidR="002A57F0" w:rsidRPr="00E009F1">
        <w:rPr>
          <w:szCs w:val="24"/>
          <w:lang w:val="en-GB"/>
        </w:rPr>
        <w:t xml:space="preserve">f the Order Book contains </w:t>
      </w:r>
      <w:r w:rsidR="004674F8" w:rsidRPr="00E009F1">
        <w:rPr>
          <w:szCs w:val="24"/>
          <w:lang w:val="en-GB"/>
        </w:rPr>
        <w:t xml:space="preserve">a deposit order, which is a valid order opposite to </w:t>
      </w:r>
      <w:r w:rsidR="002A57F0" w:rsidRPr="00E009F1">
        <w:rPr>
          <w:szCs w:val="24"/>
          <w:lang w:val="en-GB"/>
        </w:rPr>
        <w:t xml:space="preserve">the already </w:t>
      </w:r>
      <w:r w:rsidR="004674F8" w:rsidRPr="00E009F1">
        <w:rPr>
          <w:szCs w:val="24"/>
          <w:lang w:val="en-GB"/>
        </w:rPr>
        <w:t xml:space="preserve">registered order </w:t>
      </w:r>
      <w:r w:rsidR="002A57F0" w:rsidRPr="00E009F1">
        <w:rPr>
          <w:szCs w:val="24"/>
          <w:lang w:val="en-GB"/>
        </w:rPr>
        <w:t xml:space="preserve">for centrally cleared </w:t>
      </w:r>
      <w:r w:rsidR="00E91685">
        <w:rPr>
          <w:szCs w:val="24"/>
          <w:lang w:val="en-GB"/>
        </w:rPr>
        <w:t>REPO</w:t>
      </w:r>
      <w:r w:rsidR="00170878" w:rsidRPr="00E009F1">
        <w:rPr>
          <w:szCs w:val="24"/>
          <w:lang w:val="en-GB"/>
        </w:rPr>
        <w:t>s</w:t>
      </w:r>
      <w:r w:rsidR="002A57F0" w:rsidRPr="00E009F1">
        <w:rPr>
          <w:szCs w:val="24"/>
          <w:lang w:val="en-GB"/>
        </w:rPr>
        <w:t xml:space="preserve"> </w:t>
      </w:r>
      <w:r w:rsidR="004674F8" w:rsidRPr="00E009F1">
        <w:rPr>
          <w:szCs w:val="24"/>
          <w:lang w:val="en-GB"/>
        </w:rPr>
        <w:t xml:space="preserve">(or a </w:t>
      </w:r>
      <w:r w:rsidR="00BA48C0" w:rsidRPr="00E009F1">
        <w:rPr>
          <w:szCs w:val="24"/>
          <w:lang w:val="en-GB"/>
        </w:rPr>
        <w:t xml:space="preserve">permissible </w:t>
      </w:r>
      <w:r w:rsidR="00BA48C0" w:rsidRPr="00E009F1">
        <w:rPr>
          <w:szCs w:val="24"/>
          <w:lang w:val="en-GB"/>
        </w:rPr>
        <w:lastRenderedPageBreak/>
        <w:t xml:space="preserve">counter </w:t>
      </w:r>
      <w:r w:rsidR="00E91685">
        <w:rPr>
          <w:szCs w:val="24"/>
          <w:lang w:val="en-GB"/>
        </w:rPr>
        <w:t>REPO</w:t>
      </w:r>
      <w:r w:rsidR="00BA48C0" w:rsidRPr="00E009F1">
        <w:rPr>
          <w:szCs w:val="24"/>
          <w:lang w:val="en-GB"/>
        </w:rPr>
        <w:t xml:space="preserve"> </w:t>
      </w:r>
      <w:r w:rsidR="004674F8" w:rsidRPr="00E009F1">
        <w:rPr>
          <w:szCs w:val="24"/>
          <w:lang w:val="en-GB"/>
        </w:rPr>
        <w:t>order in respect of a registered deposit order</w:t>
      </w:r>
      <w:r w:rsidR="00BA48C0" w:rsidRPr="00E009F1">
        <w:rPr>
          <w:szCs w:val="24"/>
          <w:lang w:val="en-GB"/>
        </w:rPr>
        <w:t xml:space="preserve"> in the Trading System</w:t>
      </w:r>
      <w:r w:rsidR="004674F8" w:rsidRPr="00E009F1">
        <w:rPr>
          <w:szCs w:val="24"/>
          <w:lang w:val="en-GB"/>
        </w:rPr>
        <w:t xml:space="preserve">), the Central Counterparty shall be obliged to conclude a relevant </w:t>
      </w:r>
      <w:r w:rsidR="00E91685">
        <w:rPr>
          <w:szCs w:val="24"/>
          <w:lang w:val="en-GB"/>
        </w:rPr>
        <w:t>REPO</w:t>
      </w:r>
      <w:r w:rsidR="004674F8" w:rsidRPr="00E009F1">
        <w:rPr>
          <w:szCs w:val="24"/>
          <w:lang w:val="en-GB"/>
        </w:rPr>
        <w:t xml:space="preserve"> on the terms not worse than those indicated in </w:t>
      </w:r>
      <w:r w:rsidR="002A57F0" w:rsidRPr="00E009F1">
        <w:rPr>
          <w:szCs w:val="24"/>
          <w:lang w:val="en-GB"/>
        </w:rPr>
        <w:t xml:space="preserve">such </w:t>
      </w:r>
      <w:r w:rsidR="004674F8" w:rsidRPr="00E009F1">
        <w:rPr>
          <w:szCs w:val="24"/>
          <w:lang w:val="en-GB"/>
        </w:rPr>
        <w:t xml:space="preserve">order, </w:t>
      </w:r>
      <w:r w:rsidR="002A57F0" w:rsidRPr="00E009F1">
        <w:rPr>
          <w:szCs w:val="24"/>
          <w:lang w:val="en-GB"/>
        </w:rPr>
        <w:t xml:space="preserve">and ensure proper conditions for conclusion of </w:t>
      </w:r>
      <w:r w:rsidR="00083DCC" w:rsidRPr="00E009F1">
        <w:rPr>
          <w:szCs w:val="24"/>
          <w:lang w:val="en-GB"/>
        </w:rPr>
        <w:t>a</w:t>
      </w:r>
      <w:r w:rsidR="002A57F0" w:rsidRPr="00E009F1">
        <w:rPr>
          <w:szCs w:val="24"/>
          <w:lang w:val="en-GB"/>
        </w:rPr>
        <w:t xml:space="preserve"> deposit agreement. </w:t>
      </w:r>
      <w:r w:rsidR="00083DCC" w:rsidRPr="00E009F1">
        <w:rPr>
          <w:szCs w:val="24"/>
          <w:lang w:val="en-GB"/>
        </w:rPr>
        <w:t xml:space="preserve">After </w:t>
      </w:r>
      <w:r w:rsidR="002A57F0" w:rsidRPr="00E009F1">
        <w:rPr>
          <w:szCs w:val="24"/>
          <w:lang w:val="en-GB"/>
        </w:rPr>
        <w:t xml:space="preserve">the relevant </w:t>
      </w:r>
      <w:r w:rsidR="00E91685">
        <w:rPr>
          <w:szCs w:val="24"/>
          <w:lang w:val="en-GB"/>
        </w:rPr>
        <w:t>REPO</w:t>
      </w:r>
      <w:r w:rsidR="002A57F0" w:rsidRPr="00E009F1">
        <w:rPr>
          <w:szCs w:val="24"/>
          <w:lang w:val="en-GB"/>
        </w:rPr>
        <w:t xml:space="preserve"> is concluded, the </w:t>
      </w:r>
      <w:r w:rsidR="00AA5904" w:rsidRPr="00E009F1">
        <w:rPr>
          <w:szCs w:val="24"/>
          <w:lang w:val="en-GB"/>
        </w:rPr>
        <w:t xml:space="preserve">Trading Member </w:t>
      </w:r>
      <w:r w:rsidR="002A57F0" w:rsidRPr="00E009F1">
        <w:rPr>
          <w:szCs w:val="24"/>
          <w:lang w:val="en-GB"/>
        </w:rPr>
        <w:t>may not cancel, change or withdraw its deposit order</w:t>
      </w:r>
      <w:r w:rsidR="004674F8" w:rsidRPr="00E009F1">
        <w:rPr>
          <w:szCs w:val="24"/>
          <w:lang w:val="en-GB"/>
        </w:rPr>
        <w:t>.</w:t>
      </w:r>
    </w:p>
    <w:p w14:paraId="24247219" w14:textId="525CAB36" w:rsidR="00DB7AFA" w:rsidRPr="00E009F1" w:rsidRDefault="00DB7AFA" w:rsidP="00995999">
      <w:pPr>
        <w:pStyle w:val="6"/>
        <w:numPr>
          <w:ilvl w:val="3"/>
          <w:numId w:val="37"/>
        </w:numPr>
        <w:ind w:left="2835" w:hanging="1134"/>
        <w:jc w:val="both"/>
        <w:rPr>
          <w:szCs w:val="24"/>
          <w:lang w:val="en-GB"/>
        </w:rPr>
      </w:pPr>
      <w:r w:rsidRPr="00E009F1">
        <w:rPr>
          <w:szCs w:val="24"/>
          <w:lang w:val="en-GB"/>
        </w:rPr>
        <w:t>Upon registration in the Trading System, an order</w:t>
      </w:r>
      <w:r w:rsidR="009029CE" w:rsidRPr="00E009F1">
        <w:rPr>
          <w:szCs w:val="24"/>
          <w:lang w:val="en-GB"/>
        </w:rPr>
        <w:t>/Quote</w:t>
      </w:r>
      <w:r w:rsidRPr="00E009F1">
        <w:rPr>
          <w:szCs w:val="24"/>
          <w:lang w:val="en-GB"/>
        </w:rPr>
        <w:t xml:space="preserve"> shall be checked by the Trading System for valid opposite orders in the Order Book </w:t>
      </w:r>
      <w:r w:rsidR="00B33A8F" w:rsidRPr="00E009F1">
        <w:rPr>
          <w:szCs w:val="24"/>
          <w:lang w:val="en-GB"/>
        </w:rPr>
        <w:t>during</w:t>
      </w:r>
      <w:r w:rsidRPr="00E009F1">
        <w:rPr>
          <w:szCs w:val="24"/>
          <w:lang w:val="en-GB"/>
        </w:rPr>
        <w:t xml:space="preserve"> trading.</w:t>
      </w:r>
    </w:p>
    <w:p w14:paraId="2539FA75" w14:textId="61A9D2BF" w:rsidR="00DB7AFA" w:rsidRPr="00E009F1" w:rsidRDefault="00DB7AFA" w:rsidP="00995999">
      <w:pPr>
        <w:pStyle w:val="6"/>
        <w:numPr>
          <w:ilvl w:val="3"/>
          <w:numId w:val="37"/>
        </w:numPr>
        <w:ind w:left="2835" w:hanging="1134"/>
        <w:jc w:val="both"/>
        <w:rPr>
          <w:szCs w:val="24"/>
          <w:lang w:val="en-GB"/>
        </w:rPr>
      </w:pPr>
      <w:r w:rsidRPr="00E009F1">
        <w:rPr>
          <w:szCs w:val="24"/>
          <w:lang w:val="en-GB"/>
        </w:rPr>
        <w:t>If the Order Book contains orders</w:t>
      </w:r>
      <w:r w:rsidR="00B2322B" w:rsidRPr="00E009F1">
        <w:rPr>
          <w:szCs w:val="24"/>
          <w:lang w:val="en-GB"/>
        </w:rPr>
        <w:t xml:space="preserve"> for securities transaction</w:t>
      </w:r>
      <w:r w:rsidRPr="00E009F1">
        <w:rPr>
          <w:szCs w:val="24"/>
          <w:lang w:val="en-GB"/>
        </w:rPr>
        <w:t>, which are valid opposite orders to the earlier registered order for conclusion of a centrally cleared transaction in securities</w:t>
      </w:r>
      <w:r w:rsidR="009029CE" w:rsidRPr="00E009F1">
        <w:rPr>
          <w:szCs w:val="24"/>
          <w:lang w:val="en-GB"/>
        </w:rPr>
        <w:t xml:space="preserve">, </w:t>
      </w:r>
      <w:r w:rsidRPr="00E009F1">
        <w:rPr>
          <w:szCs w:val="24"/>
          <w:lang w:val="en-GB"/>
        </w:rPr>
        <w:t xml:space="preserve">the Central Counterparty for each of the two valid opposite orders executes trades under the same </w:t>
      </w:r>
      <w:r w:rsidR="00EB49EA" w:rsidRPr="00E009F1">
        <w:rPr>
          <w:szCs w:val="24"/>
          <w:lang w:val="en-GB"/>
        </w:rPr>
        <w:t>numbers</w:t>
      </w:r>
      <w:r w:rsidRPr="00E009F1">
        <w:rPr>
          <w:szCs w:val="24"/>
          <w:lang w:val="en-GB"/>
        </w:rPr>
        <w:t xml:space="preserve"> (hereinafter – back-to-back trades) on the following terms:</w:t>
      </w:r>
    </w:p>
    <w:p w14:paraId="3C4A1805" w14:textId="04A82D09" w:rsidR="00DB7AFA" w:rsidRPr="00E009F1" w:rsidRDefault="00DB7AFA" w:rsidP="00995999">
      <w:pPr>
        <w:pStyle w:val="Iauiue3"/>
        <w:keepLines w:val="0"/>
        <w:widowControl/>
        <w:numPr>
          <w:ilvl w:val="1"/>
          <w:numId w:val="20"/>
        </w:numPr>
        <w:tabs>
          <w:tab w:val="clear" w:pos="720"/>
        </w:tabs>
        <w:spacing w:line="240" w:lineRule="auto"/>
        <w:ind w:left="1985" w:hanging="284"/>
        <w:rPr>
          <w:rFonts w:ascii="Times New Roman" w:hAnsi="Times New Roman"/>
          <w:szCs w:val="24"/>
          <w:lang w:val="en-GB"/>
        </w:rPr>
      </w:pPr>
      <w:r w:rsidRPr="00E009F1">
        <w:rPr>
          <w:rFonts w:ascii="Times New Roman" w:hAnsi="Times New Roman"/>
          <w:szCs w:val="24"/>
          <w:lang w:val="en-GB"/>
        </w:rPr>
        <w:t xml:space="preserve">the price (the </w:t>
      </w:r>
      <w:r w:rsidR="00B44264">
        <w:rPr>
          <w:rFonts w:ascii="Times New Roman" w:hAnsi="Times New Roman"/>
          <w:szCs w:val="24"/>
          <w:lang w:val="en-GB"/>
        </w:rPr>
        <w:t>REPO</w:t>
      </w:r>
      <w:r w:rsidRPr="00E009F1">
        <w:rPr>
          <w:rFonts w:ascii="Times New Roman" w:hAnsi="Times New Roman"/>
          <w:szCs w:val="24"/>
          <w:lang w:val="en-GB"/>
        </w:rPr>
        <w:t xml:space="preserve"> Rate) of each of the orders shall be determined as the price (the </w:t>
      </w:r>
      <w:r w:rsidR="00B44264">
        <w:rPr>
          <w:rFonts w:ascii="Times New Roman" w:hAnsi="Times New Roman"/>
          <w:szCs w:val="24"/>
          <w:lang w:val="en-GB"/>
        </w:rPr>
        <w:t>REPO</w:t>
      </w:r>
      <w:r w:rsidRPr="00E009F1">
        <w:rPr>
          <w:rFonts w:ascii="Times New Roman" w:hAnsi="Times New Roman"/>
          <w:szCs w:val="24"/>
          <w:lang w:val="en-GB"/>
        </w:rPr>
        <w:t xml:space="preserve"> Rate) of the valid opposite order</w:t>
      </w:r>
      <w:r w:rsidR="009029CE" w:rsidRPr="00E009F1">
        <w:rPr>
          <w:rFonts w:ascii="Times New Roman" w:hAnsi="Times New Roman"/>
          <w:szCs w:val="24"/>
          <w:lang w:val="en-GB"/>
        </w:rPr>
        <w:t>/Quote</w:t>
      </w:r>
      <w:r w:rsidRPr="00E009F1">
        <w:rPr>
          <w:rFonts w:ascii="Times New Roman" w:hAnsi="Times New Roman"/>
          <w:szCs w:val="24"/>
          <w:lang w:val="en-GB"/>
        </w:rPr>
        <w:t>, which is first in queue in the Order Book;</w:t>
      </w:r>
    </w:p>
    <w:p w14:paraId="01885688" w14:textId="0F7CBBE1" w:rsidR="00DB7AFA" w:rsidRPr="00E009F1" w:rsidRDefault="00DB7AFA" w:rsidP="00995999">
      <w:pPr>
        <w:pStyle w:val="Iauiue3"/>
        <w:keepLines w:val="0"/>
        <w:widowControl/>
        <w:numPr>
          <w:ilvl w:val="1"/>
          <w:numId w:val="20"/>
        </w:numPr>
        <w:tabs>
          <w:tab w:val="clear" w:pos="720"/>
        </w:tabs>
        <w:spacing w:line="240" w:lineRule="auto"/>
        <w:ind w:left="1985" w:hanging="284"/>
        <w:rPr>
          <w:rFonts w:ascii="Times New Roman" w:hAnsi="Times New Roman"/>
          <w:szCs w:val="24"/>
          <w:lang w:val="en-GB"/>
        </w:rPr>
      </w:pPr>
      <w:r w:rsidRPr="00E009F1">
        <w:rPr>
          <w:rFonts w:ascii="Times New Roman" w:hAnsi="Times New Roman"/>
          <w:szCs w:val="24"/>
          <w:lang w:val="en-GB"/>
        </w:rPr>
        <w:t xml:space="preserve">the volume (the </w:t>
      </w:r>
      <w:r w:rsidR="00B44264">
        <w:rPr>
          <w:rFonts w:ascii="Times New Roman" w:hAnsi="Times New Roman"/>
          <w:szCs w:val="24"/>
          <w:lang w:val="en-GB"/>
        </w:rPr>
        <w:t>REPO</w:t>
      </w:r>
      <w:r w:rsidRPr="00E009F1">
        <w:rPr>
          <w:rFonts w:ascii="Times New Roman" w:hAnsi="Times New Roman"/>
          <w:szCs w:val="24"/>
          <w:lang w:val="en-GB"/>
        </w:rPr>
        <w:t xml:space="preserve"> Amount) of each transaction shall be defined as the minimum value of the volume (the </w:t>
      </w:r>
      <w:r w:rsidR="00B44264">
        <w:rPr>
          <w:rFonts w:ascii="Times New Roman" w:hAnsi="Times New Roman"/>
          <w:szCs w:val="24"/>
          <w:lang w:val="en-GB"/>
        </w:rPr>
        <w:t>REPO</w:t>
      </w:r>
      <w:r w:rsidRPr="00E009F1">
        <w:rPr>
          <w:rFonts w:ascii="Times New Roman" w:hAnsi="Times New Roman"/>
          <w:szCs w:val="24"/>
          <w:lang w:val="en-GB"/>
        </w:rPr>
        <w:t xml:space="preserve"> Amount) of newly registered order or the volume (the </w:t>
      </w:r>
      <w:r w:rsidR="00B44264">
        <w:rPr>
          <w:rFonts w:ascii="Times New Roman" w:hAnsi="Times New Roman"/>
          <w:szCs w:val="24"/>
          <w:lang w:val="en-GB"/>
        </w:rPr>
        <w:t>REPO</w:t>
      </w:r>
      <w:r w:rsidRPr="00E009F1">
        <w:rPr>
          <w:rFonts w:ascii="Times New Roman" w:hAnsi="Times New Roman"/>
          <w:szCs w:val="24"/>
          <w:lang w:val="en-GB"/>
        </w:rPr>
        <w:t xml:space="preserve"> Amount) of the valid opposite order</w:t>
      </w:r>
      <w:r w:rsidR="009029CE" w:rsidRPr="00E009F1">
        <w:rPr>
          <w:rFonts w:ascii="Times New Roman" w:hAnsi="Times New Roman"/>
          <w:szCs w:val="24"/>
          <w:lang w:val="en-GB"/>
        </w:rPr>
        <w:t>/Quote</w:t>
      </w:r>
      <w:r w:rsidRPr="00E009F1">
        <w:rPr>
          <w:rFonts w:ascii="Times New Roman" w:hAnsi="Times New Roman"/>
          <w:szCs w:val="24"/>
          <w:lang w:val="en-GB"/>
        </w:rPr>
        <w:t xml:space="preserve">, which is first in queue in the Order Book, </w:t>
      </w:r>
      <w:r w:rsidR="00F7017A" w:rsidRPr="00E009F1">
        <w:rPr>
          <w:rFonts w:ascii="Times New Roman" w:hAnsi="Times New Roman"/>
          <w:szCs w:val="24"/>
          <w:lang w:val="en-GB"/>
        </w:rPr>
        <w:t>subject to specifics attributed to filling Iceberg Orders (if applicable)</w:t>
      </w:r>
      <w:r w:rsidRPr="00E009F1">
        <w:rPr>
          <w:rFonts w:ascii="Times New Roman" w:hAnsi="Times New Roman"/>
          <w:szCs w:val="24"/>
          <w:lang w:val="en-GB"/>
        </w:rPr>
        <w:t>.</w:t>
      </w:r>
    </w:p>
    <w:p w14:paraId="666C434B" w14:textId="77777777" w:rsidR="00DB7AFA" w:rsidRPr="00E009F1" w:rsidRDefault="00DB7AFA" w:rsidP="004F5807">
      <w:pPr>
        <w:pStyle w:val="Iauiue3"/>
        <w:keepLines w:val="0"/>
        <w:widowControl/>
        <w:spacing w:before="120" w:line="240" w:lineRule="auto"/>
        <w:ind w:left="1701" w:firstLine="1"/>
        <w:rPr>
          <w:rFonts w:ascii="Times New Roman" w:hAnsi="Times New Roman"/>
          <w:szCs w:val="24"/>
          <w:lang w:val="en-GB"/>
        </w:rPr>
      </w:pPr>
      <w:r w:rsidRPr="00E009F1">
        <w:rPr>
          <w:rFonts w:ascii="Times New Roman" w:hAnsi="Times New Roman"/>
          <w:szCs w:val="24"/>
          <w:lang w:val="en-GB"/>
        </w:rPr>
        <w:t xml:space="preserve">Specifics for concluding transactions with settlement code K0 are established in Subsection </w:t>
      </w:r>
      <w:r w:rsidR="00F7017A" w:rsidRPr="00E009F1">
        <w:rPr>
          <w:rFonts w:ascii="Times New Roman" w:hAnsi="Times New Roman"/>
          <w:szCs w:val="24"/>
          <w:lang w:val="en-GB"/>
        </w:rPr>
        <w:t>1.12</w:t>
      </w:r>
      <w:r w:rsidRPr="00E009F1">
        <w:rPr>
          <w:rFonts w:ascii="Times New Roman" w:hAnsi="Times New Roman"/>
          <w:szCs w:val="24"/>
          <w:lang w:val="en-GB"/>
        </w:rPr>
        <w:t xml:space="preserve"> "Procedure of interaction with clearing organi</w:t>
      </w:r>
      <w:r w:rsidR="006A04E8" w:rsidRPr="00E009F1">
        <w:rPr>
          <w:rFonts w:ascii="Times New Roman" w:hAnsi="Times New Roman"/>
          <w:szCs w:val="24"/>
          <w:lang w:val="en-GB"/>
        </w:rPr>
        <w:t>s</w:t>
      </w:r>
      <w:r w:rsidRPr="00E009F1">
        <w:rPr>
          <w:rFonts w:ascii="Times New Roman" w:hAnsi="Times New Roman"/>
          <w:szCs w:val="24"/>
          <w:lang w:val="en-GB"/>
        </w:rPr>
        <w:t>ation. Procedure for settlement of transactions" hereof.</w:t>
      </w:r>
    </w:p>
    <w:p w14:paraId="625E94AC" w14:textId="77777777" w:rsidR="00DB7AFA" w:rsidRPr="00E009F1" w:rsidRDefault="00DB7AFA" w:rsidP="004F5807">
      <w:pPr>
        <w:pStyle w:val="Iauiue3"/>
        <w:keepLines w:val="0"/>
        <w:widowControl/>
        <w:spacing w:before="120" w:line="240" w:lineRule="auto"/>
        <w:ind w:left="1701" w:firstLine="1"/>
        <w:rPr>
          <w:rFonts w:ascii="Times New Roman" w:hAnsi="Times New Roman"/>
          <w:szCs w:val="24"/>
          <w:lang w:val="en-GB"/>
        </w:rPr>
      </w:pPr>
      <w:r w:rsidRPr="00E009F1">
        <w:rPr>
          <w:rFonts w:ascii="Times New Roman" w:hAnsi="Times New Roman"/>
          <w:szCs w:val="24"/>
          <w:lang w:val="en-GB"/>
        </w:rPr>
        <w:t xml:space="preserve">Specifics </w:t>
      </w:r>
      <w:r w:rsidR="00F7017A" w:rsidRPr="00E009F1">
        <w:rPr>
          <w:rFonts w:ascii="Times New Roman" w:hAnsi="Times New Roman"/>
          <w:szCs w:val="24"/>
          <w:lang w:val="en-GB"/>
        </w:rPr>
        <w:t xml:space="preserve">of </w:t>
      </w:r>
      <w:r w:rsidRPr="00E009F1">
        <w:rPr>
          <w:rFonts w:ascii="Times New Roman" w:hAnsi="Times New Roman"/>
          <w:szCs w:val="24"/>
          <w:lang w:val="en-GB"/>
        </w:rPr>
        <w:t xml:space="preserve">concluding transactions with settlement codes </w:t>
      </w:r>
      <w:proofErr w:type="spellStart"/>
      <w:r w:rsidR="00EE1EC1" w:rsidRPr="00E009F1">
        <w:rPr>
          <w:rFonts w:ascii="Times New Roman" w:hAnsi="Times New Roman"/>
          <w:szCs w:val="24"/>
          <w:lang w:val="en-GB"/>
        </w:rPr>
        <w:t>Ym</w:t>
      </w:r>
      <w:proofErr w:type="spellEnd"/>
      <w:r w:rsidR="00EE1EC1" w:rsidRPr="00E009F1">
        <w:rPr>
          <w:rFonts w:ascii="Times New Roman" w:hAnsi="Times New Roman"/>
          <w:szCs w:val="24"/>
          <w:lang w:val="en-GB"/>
        </w:rPr>
        <w:t xml:space="preserve">/Yn and T0/Yn </w:t>
      </w:r>
      <w:r w:rsidRPr="00E009F1">
        <w:rPr>
          <w:rFonts w:ascii="Times New Roman" w:hAnsi="Times New Roman"/>
          <w:szCs w:val="24"/>
          <w:lang w:val="en-GB"/>
        </w:rPr>
        <w:t xml:space="preserve">are given in </w:t>
      </w:r>
      <w:r w:rsidR="002944D7" w:rsidRPr="00E009F1">
        <w:rPr>
          <w:rFonts w:ascii="Times New Roman" w:hAnsi="Times New Roman"/>
          <w:szCs w:val="24"/>
          <w:lang w:val="en-GB"/>
        </w:rPr>
        <w:t>special part</w:t>
      </w:r>
      <w:r w:rsidR="002A57F0" w:rsidRPr="00E009F1">
        <w:rPr>
          <w:rFonts w:ascii="Times New Roman" w:hAnsi="Times New Roman"/>
          <w:szCs w:val="24"/>
          <w:lang w:val="en-GB"/>
        </w:rPr>
        <w:t>s</w:t>
      </w:r>
      <w:r w:rsidR="002944D7" w:rsidRPr="00E009F1">
        <w:rPr>
          <w:rFonts w:ascii="Times New Roman" w:hAnsi="Times New Roman"/>
          <w:szCs w:val="24"/>
          <w:lang w:val="en-GB"/>
        </w:rPr>
        <w:t xml:space="preserve"> 3 </w:t>
      </w:r>
      <w:r w:rsidR="002A57F0" w:rsidRPr="00E009F1">
        <w:rPr>
          <w:rFonts w:ascii="Times New Roman" w:hAnsi="Times New Roman"/>
          <w:szCs w:val="24"/>
          <w:lang w:val="en-GB"/>
        </w:rPr>
        <w:t xml:space="preserve">and 4 </w:t>
      </w:r>
      <w:r w:rsidR="002944D7" w:rsidRPr="00E009F1">
        <w:rPr>
          <w:rFonts w:ascii="Times New Roman" w:hAnsi="Times New Roman"/>
          <w:szCs w:val="24"/>
          <w:lang w:val="en-GB"/>
        </w:rPr>
        <w:t>of the Trading Rules</w:t>
      </w:r>
      <w:r w:rsidRPr="00E009F1">
        <w:rPr>
          <w:rFonts w:ascii="Times New Roman" w:hAnsi="Times New Roman"/>
          <w:szCs w:val="24"/>
          <w:lang w:val="en-GB"/>
        </w:rPr>
        <w:t>.</w:t>
      </w:r>
    </w:p>
    <w:p w14:paraId="617A7C86" w14:textId="77777777" w:rsidR="002944D7" w:rsidRPr="00E009F1" w:rsidRDefault="002944D7" w:rsidP="004F5807">
      <w:pPr>
        <w:pStyle w:val="Iauiue3"/>
        <w:keepLines w:val="0"/>
        <w:widowControl/>
        <w:spacing w:before="120" w:line="240" w:lineRule="auto"/>
        <w:ind w:left="1701" w:firstLine="1"/>
        <w:rPr>
          <w:rFonts w:ascii="Times New Roman" w:hAnsi="Times New Roman"/>
          <w:szCs w:val="24"/>
          <w:lang w:val="en-GB"/>
        </w:rPr>
      </w:pPr>
      <w:r w:rsidRPr="00E009F1">
        <w:rPr>
          <w:rFonts w:ascii="Times New Roman" w:hAnsi="Times New Roman"/>
          <w:szCs w:val="24"/>
          <w:lang w:val="en-GB"/>
        </w:rPr>
        <w:t>Specifics of concluding transactions with settlement codes Yn</w:t>
      </w:r>
      <w:r w:rsidR="00CF6F99" w:rsidRPr="00E009F1">
        <w:rPr>
          <w:rFonts w:ascii="Times New Roman" w:hAnsi="Times New Roman"/>
          <w:szCs w:val="24"/>
          <w:lang w:val="en-GB"/>
        </w:rPr>
        <w:t xml:space="preserve"> and </w:t>
      </w:r>
      <w:proofErr w:type="spellStart"/>
      <w:r w:rsidR="00CF6F99" w:rsidRPr="00E009F1">
        <w:rPr>
          <w:rFonts w:ascii="Times New Roman" w:hAnsi="Times New Roman"/>
          <w:szCs w:val="24"/>
          <w:lang w:val="en-GB"/>
        </w:rPr>
        <w:t>Nn</w:t>
      </w:r>
      <w:proofErr w:type="spellEnd"/>
      <w:r w:rsidRPr="00E009F1">
        <w:rPr>
          <w:rFonts w:ascii="Times New Roman" w:hAnsi="Times New Roman"/>
          <w:szCs w:val="24"/>
          <w:lang w:val="en-GB"/>
        </w:rPr>
        <w:t xml:space="preserve"> are given in special part 2 of the Trading Rules.</w:t>
      </w:r>
    </w:p>
    <w:p w14:paraId="33080C0E" w14:textId="05BB8204" w:rsidR="00DB7AFA" w:rsidRPr="00E009F1" w:rsidRDefault="00DB7AFA" w:rsidP="00995999">
      <w:pPr>
        <w:pStyle w:val="6"/>
        <w:numPr>
          <w:ilvl w:val="3"/>
          <w:numId w:val="37"/>
        </w:numPr>
        <w:ind w:left="2835" w:hanging="1134"/>
        <w:jc w:val="both"/>
        <w:rPr>
          <w:szCs w:val="24"/>
          <w:lang w:val="en-GB"/>
        </w:rPr>
      </w:pPr>
      <w:r w:rsidRPr="00E009F1">
        <w:rPr>
          <w:szCs w:val="24"/>
          <w:lang w:val="en-GB"/>
        </w:rPr>
        <w:t xml:space="preserve">In the absence of valid opposite </w:t>
      </w:r>
      <w:r w:rsidR="00E6606D">
        <w:rPr>
          <w:szCs w:val="24"/>
          <w:lang w:val="en-GB"/>
        </w:rPr>
        <w:t>orders/quotes</w:t>
      </w:r>
      <w:r w:rsidRPr="00E009F1">
        <w:rPr>
          <w:szCs w:val="24"/>
          <w:lang w:val="en-GB"/>
        </w:rPr>
        <w:t xml:space="preserve"> in the Order Book, the registered order shall be placed in queue prior to registration of orders, which are valid opposite orders, or shall be removed from the Trading System depending on the order type and indicated properties. The size of the order shall not affect its priority.</w:t>
      </w:r>
    </w:p>
    <w:p w14:paraId="56C333BA" w14:textId="140B121E" w:rsidR="00DB7AFA" w:rsidRPr="00E009F1" w:rsidRDefault="00DB7AFA" w:rsidP="00995999">
      <w:pPr>
        <w:pStyle w:val="6"/>
        <w:numPr>
          <w:ilvl w:val="3"/>
          <w:numId w:val="37"/>
        </w:numPr>
        <w:ind w:left="2835" w:hanging="1134"/>
        <w:jc w:val="both"/>
        <w:rPr>
          <w:szCs w:val="24"/>
          <w:lang w:val="en-GB"/>
        </w:rPr>
      </w:pPr>
      <w:r w:rsidRPr="00E009F1">
        <w:rPr>
          <w:szCs w:val="24"/>
          <w:lang w:val="en-GB"/>
        </w:rPr>
        <w:t xml:space="preserve">Information on availability of valid opposite </w:t>
      </w:r>
      <w:r w:rsidR="00E6606D">
        <w:rPr>
          <w:szCs w:val="24"/>
          <w:lang w:val="en-GB"/>
        </w:rPr>
        <w:t>orders/quotes</w:t>
      </w:r>
      <w:r w:rsidRPr="00E009F1">
        <w:rPr>
          <w:szCs w:val="24"/>
          <w:lang w:val="en-GB"/>
        </w:rPr>
        <w:t xml:space="preserve">, terms and conditions for concluding </w:t>
      </w:r>
      <w:r w:rsidR="002A57F0" w:rsidRPr="00E009F1">
        <w:rPr>
          <w:szCs w:val="24"/>
          <w:lang w:val="en-GB"/>
        </w:rPr>
        <w:t xml:space="preserve">back-to-back and non-back-to-back trades (deposit agreements and corresponding </w:t>
      </w:r>
      <w:r w:rsidR="00E91685">
        <w:rPr>
          <w:szCs w:val="24"/>
          <w:lang w:val="en-GB"/>
        </w:rPr>
        <w:t>REPO</w:t>
      </w:r>
      <w:r w:rsidR="002A57F0" w:rsidRPr="00E009F1">
        <w:rPr>
          <w:szCs w:val="24"/>
          <w:lang w:val="en-GB"/>
        </w:rPr>
        <w:t>s)</w:t>
      </w:r>
      <w:r w:rsidR="002944D7" w:rsidRPr="00E009F1">
        <w:rPr>
          <w:szCs w:val="24"/>
          <w:lang w:val="en-GB"/>
        </w:rPr>
        <w:t>,</w:t>
      </w:r>
      <w:r w:rsidRPr="00E009F1">
        <w:rPr>
          <w:szCs w:val="24"/>
          <w:lang w:val="en-GB"/>
        </w:rPr>
        <w:t xml:space="preserve"> presence of unfulfilled orders in the Order Book, as well as withdrawal of an order by the Trading Member, shall be made available to the Central Counterparty through the </w:t>
      </w:r>
      <w:r w:rsidR="006131E4" w:rsidRPr="00E009F1">
        <w:rPr>
          <w:szCs w:val="24"/>
          <w:lang w:val="en-GB"/>
        </w:rPr>
        <w:t xml:space="preserve">Moscow Exchange’s </w:t>
      </w:r>
      <w:r w:rsidRPr="00E009F1">
        <w:rPr>
          <w:szCs w:val="24"/>
          <w:lang w:val="en-GB"/>
        </w:rPr>
        <w:t>Trading System.</w:t>
      </w:r>
    </w:p>
    <w:p w14:paraId="19A43AB8" w14:textId="77777777" w:rsidR="00DB7AFA" w:rsidRDefault="00DB7AFA" w:rsidP="00995999">
      <w:pPr>
        <w:pStyle w:val="6"/>
        <w:numPr>
          <w:ilvl w:val="3"/>
          <w:numId w:val="37"/>
        </w:numPr>
        <w:ind w:left="2835" w:hanging="1134"/>
        <w:jc w:val="both"/>
        <w:rPr>
          <w:szCs w:val="24"/>
          <w:lang w:val="en-GB"/>
        </w:rPr>
      </w:pPr>
      <w:r w:rsidRPr="00E009F1">
        <w:rPr>
          <w:szCs w:val="24"/>
          <w:lang w:val="en-GB"/>
        </w:rPr>
        <w:t xml:space="preserve">Only those Trading Members meeting the criteria set out by the Clearing Rules for being admitted to Trades T+ </w:t>
      </w:r>
      <w:r w:rsidR="002A57F0" w:rsidRPr="00E009F1">
        <w:rPr>
          <w:szCs w:val="24"/>
          <w:lang w:val="en-GB"/>
        </w:rPr>
        <w:t xml:space="preserve">or deposit agreements </w:t>
      </w:r>
      <w:r w:rsidRPr="00E009F1">
        <w:rPr>
          <w:szCs w:val="24"/>
          <w:lang w:val="en-GB"/>
        </w:rPr>
        <w:t>can be admitted to Trading modes intended for executing Trades T+</w:t>
      </w:r>
      <w:r w:rsidR="002A57F0" w:rsidRPr="00E009F1">
        <w:rPr>
          <w:szCs w:val="24"/>
          <w:lang w:val="en-GB"/>
        </w:rPr>
        <w:t xml:space="preserve"> or deposit agreements</w:t>
      </w:r>
      <w:r w:rsidRPr="00E009F1">
        <w:rPr>
          <w:szCs w:val="24"/>
          <w:lang w:val="en-GB"/>
        </w:rPr>
        <w:t xml:space="preserve">.  Furthermore, the Clearing Rules set out requirements for Trading Members to execute Trades T+ </w:t>
      </w:r>
      <w:r w:rsidR="002A57F0" w:rsidRPr="00E009F1">
        <w:rPr>
          <w:szCs w:val="24"/>
          <w:lang w:val="en-GB"/>
        </w:rPr>
        <w:t xml:space="preserve">or deposit agreements </w:t>
      </w:r>
      <w:r w:rsidRPr="00E009F1">
        <w:rPr>
          <w:szCs w:val="24"/>
          <w:lang w:val="en-GB"/>
        </w:rPr>
        <w:t>and being admitted to clearing of trades with partial collateral.</w:t>
      </w:r>
    </w:p>
    <w:p w14:paraId="2B8D252E" w14:textId="5A77F15E" w:rsidR="00DA278F" w:rsidRPr="00DA278F" w:rsidRDefault="00DA278F" w:rsidP="00DA278F">
      <w:pPr>
        <w:pStyle w:val="6"/>
        <w:numPr>
          <w:ilvl w:val="3"/>
          <w:numId w:val="37"/>
        </w:numPr>
        <w:ind w:left="2835" w:hanging="1134"/>
        <w:jc w:val="both"/>
        <w:rPr>
          <w:szCs w:val="24"/>
          <w:lang w:val="en-GB"/>
        </w:rPr>
      </w:pPr>
      <w:r w:rsidRPr="00DA278F">
        <w:t>A special procedure to execute</w:t>
      </w:r>
      <w:r w:rsidRPr="00DA278F">
        <w:rPr>
          <w:color w:val="000000" w:themeColor="text1"/>
        </w:rPr>
        <w:t xml:space="preserve"> Designated</w:t>
      </w:r>
      <w:r w:rsidRPr="00DA278F">
        <w:rPr>
          <w:rFonts w:asciiTheme="minorHAnsi" w:hAnsiTheme="minorHAnsi"/>
          <w:color w:val="000000" w:themeColor="text1"/>
        </w:rPr>
        <w:t xml:space="preserve"> </w:t>
      </w:r>
      <w:r w:rsidRPr="00DA278F">
        <w:rPr>
          <w:color w:val="000000" w:themeColor="text1"/>
        </w:rPr>
        <w:t>Settlement Trades</w:t>
      </w:r>
      <w:r w:rsidRPr="00DA278F">
        <w:rPr>
          <w:rFonts w:asciiTheme="minorHAnsi" w:hAnsiTheme="minorHAnsi"/>
          <w:color w:val="000000" w:themeColor="text1"/>
        </w:rPr>
        <w:t xml:space="preserve"> </w:t>
      </w:r>
      <w:r w:rsidRPr="00DA278F">
        <w:t xml:space="preserve">(as they are defined in the Clearing Rules) and the choice of method for their execution in the trading modes “Main Trading Mode T+”, “Negotiated Trades Mode with the CCP”, “REPO with the CCP – Order Book Orders” and “REPO </w:t>
      </w:r>
      <w:r w:rsidRPr="00DA278F">
        <w:lastRenderedPageBreak/>
        <w:t>with the CCP – Negotiated Orders” with the settlement in Designated Settlement Currencies shall be regulated in accordance with the procedure established by the Clearing Rules.</w:t>
      </w:r>
    </w:p>
    <w:p w14:paraId="4C6D57A5" w14:textId="77777777" w:rsidR="00DB7AFA" w:rsidRPr="00E009F1" w:rsidRDefault="00DB7AFA" w:rsidP="00995999">
      <w:pPr>
        <w:pStyle w:val="11"/>
        <w:numPr>
          <w:ilvl w:val="2"/>
          <w:numId w:val="37"/>
        </w:numPr>
        <w:spacing w:before="120"/>
        <w:ind w:left="1418" w:hanging="851"/>
        <w:jc w:val="both"/>
        <w:rPr>
          <w:lang w:val="en-GB"/>
        </w:rPr>
      </w:pPr>
      <w:bookmarkStart w:id="58" w:name="_Toc373160046"/>
      <w:bookmarkStart w:id="59" w:name="_Toc373160371"/>
      <w:r w:rsidRPr="00E009F1">
        <w:rPr>
          <w:lang w:val="en-GB"/>
        </w:rPr>
        <w:t>Only Trading Members shall take part in trading. The Clearing Rules set forth events in which the Clearing Organi</w:t>
      </w:r>
      <w:r w:rsidR="006A04E8" w:rsidRPr="00E009F1">
        <w:rPr>
          <w:lang w:val="en-GB"/>
        </w:rPr>
        <w:t>s</w:t>
      </w:r>
      <w:r w:rsidRPr="00E009F1">
        <w:rPr>
          <w:lang w:val="en-GB"/>
        </w:rPr>
        <w:t>ation acting as the Central Counterparty may enter orders opposite to the Trading Members’ orders and execute trades pursuant to the procedure stipulated by the Clearing Rules.</w:t>
      </w:r>
      <w:bookmarkEnd w:id="58"/>
      <w:bookmarkEnd w:id="59"/>
    </w:p>
    <w:p w14:paraId="19C834A1" w14:textId="154493AC" w:rsidR="00DB7AFA" w:rsidRPr="00E009F1" w:rsidRDefault="003D2C4B" w:rsidP="00995999">
      <w:pPr>
        <w:pStyle w:val="11"/>
        <w:numPr>
          <w:ilvl w:val="2"/>
          <w:numId w:val="37"/>
        </w:numPr>
        <w:ind w:left="1418" w:hanging="851"/>
        <w:jc w:val="both"/>
        <w:rPr>
          <w:lang w:val="en-GB"/>
        </w:rPr>
      </w:pPr>
      <w:bookmarkStart w:id="60" w:name="_Toc373160047"/>
      <w:bookmarkStart w:id="61" w:name="_Toc373160372"/>
      <w:r w:rsidRPr="00E009F1">
        <w:rPr>
          <w:lang w:val="en-GB"/>
        </w:rPr>
        <w:t>Equity</w:t>
      </w:r>
      <w:r w:rsidR="00607F4A" w:rsidRPr="00E009F1">
        <w:rPr>
          <w:lang w:val="en-GB"/>
        </w:rPr>
        <w:t xml:space="preserve"> &amp; Bond</w:t>
      </w:r>
      <w:r w:rsidR="002A57F0" w:rsidRPr="00E009F1">
        <w:rPr>
          <w:lang w:val="en-GB"/>
        </w:rPr>
        <w:t xml:space="preserve"> Market and REPO Market </w:t>
      </w:r>
      <w:r w:rsidR="00DB7AFA" w:rsidRPr="00E009F1">
        <w:rPr>
          <w:lang w:val="en-GB"/>
        </w:rPr>
        <w:t xml:space="preserve">Trading Members shall be entitled to </w:t>
      </w:r>
      <w:r w:rsidR="00C84DE6" w:rsidRPr="00E009F1">
        <w:rPr>
          <w:lang w:val="en-GB"/>
        </w:rPr>
        <w:t xml:space="preserve">place orders and </w:t>
      </w:r>
      <w:r w:rsidR="00DB7AFA" w:rsidRPr="00E009F1">
        <w:rPr>
          <w:lang w:val="en-GB"/>
        </w:rPr>
        <w:t>conclude transactions:</w:t>
      </w:r>
      <w:bookmarkEnd w:id="60"/>
      <w:bookmarkEnd w:id="61"/>
    </w:p>
    <w:p w14:paraId="3097B63E" w14:textId="77777777" w:rsidR="00DB7AFA" w:rsidRPr="00E009F1" w:rsidRDefault="00DB7AFA" w:rsidP="004F5807">
      <w:pPr>
        <w:pStyle w:val="Iauiue3"/>
        <w:keepLines w:val="0"/>
        <w:widowControl/>
        <w:numPr>
          <w:ilvl w:val="1"/>
          <w:numId w:val="7"/>
        </w:numPr>
        <w:tabs>
          <w:tab w:val="clear" w:pos="720"/>
        </w:tabs>
        <w:spacing w:line="240" w:lineRule="auto"/>
        <w:ind w:left="2268" w:hanging="567"/>
        <w:rPr>
          <w:rFonts w:ascii="Times New Roman" w:hAnsi="Times New Roman"/>
          <w:szCs w:val="24"/>
          <w:lang w:val="en-GB"/>
        </w:rPr>
      </w:pPr>
      <w:r w:rsidRPr="00E009F1">
        <w:rPr>
          <w:rFonts w:ascii="Times New Roman" w:hAnsi="Times New Roman"/>
          <w:szCs w:val="24"/>
          <w:lang w:val="en-GB"/>
        </w:rPr>
        <w:t>on their own behalf and on their own account</w:t>
      </w:r>
      <w:r w:rsidR="00C84DE6" w:rsidRPr="00E009F1">
        <w:rPr>
          <w:rFonts w:ascii="Times New Roman" w:hAnsi="Times New Roman"/>
          <w:szCs w:val="24"/>
          <w:lang w:val="en-GB"/>
        </w:rPr>
        <w:t xml:space="preserve"> (rights and obligations under such trades arise with Trading Members)</w:t>
      </w:r>
      <w:r w:rsidRPr="00E009F1">
        <w:rPr>
          <w:rFonts w:ascii="Times New Roman" w:hAnsi="Times New Roman"/>
          <w:szCs w:val="24"/>
          <w:lang w:val="en-GB"/>
        </w:rPr>
        <w:t>;</w:t>
      </w:r>
    </w:p>
    <w:p w14:paraId="47373360" w14:textId="77777777" w:rsidR="00DB7AFA" w:rsidRPr="00E009F1" w:rsidRDefault="00DB7AFA" w:rsidP="004F5807">
      <w:pPr>
        <w:pStyle w:val="Iauiue3"/>
        <w:keepLines w:val="0"/>
        <w:widowControl/>
        <w:numPr>
          <w:ilvl w:val="1"/>
          <w:numId w:val="7"/>
        </w:numPr>
        <w:tabs>
          <w:tab w:val="clear" w:pos="720"/>
        </w:tabs>
        <w:spacing w:line="240" w:lineRule="auto"/>
        <w:ind w:left="2268" w:hanging="567"/>
        <w:rPr>
          <w:rFonts w:ascii="Times New Roman" w:hAnsi="Times New Roman"/>
          <w:szCs w:val="24"/>
          <w:lang w:val="en-GB"/>
        </w:rPr>
      </w:pPr>
      <w:r w:rsidRPr="00E009F1">
        <w:rPr>
          <w:rFonts w:ascii="Times New Roman" w:hAnsi="Times New Roman"/>
          <w:szCs w:val="24"/>
          <w:lang w:val="en-GB"/>
        </w:rPr>
        <w:t>on their own behalf and at the expense of their clients</w:t>
      </w:r>
      <w:r w:rsidR="007813ED" w:rsidRPr="00E009F1">
        <w:rPr>
          <w:rFonts w:ascii="Times New Roman" w:hAnsi="Times New Roman"/>
          <w:szCs w:val="24"/>
          <w:lang w:val="en-GB"/>
        </w:rPr>
        <w:t>, also on account of funds held in trust (rights and obligations under such trades arise with Trading Members)</w:t>
      </w:r>
      <w:r w:rsidRPr="00E009F1">
        <w:rPr>
          <w:rFonts w:ascii="Times New Roman" w:hAnsi="Times New Roman"/>
          <w:szCs w:val="24"/>
          <w:lang w:val="en-GB"/>
        </w:rPr>
        <w:t>;</w:t>
      </w:r>
    </w:p>
    <w:p w14:paraId="2BBAD553" w14:textId="25526FDC" w:rsidR="007813ED" w:rsidRPr="00E009F1" w:rsidRDefault="007813ED" w:rsidP="004F5807">
      <w:pPr>
        <w:pStyle w:val="Iauiue3"/>
        <w:keepLines w:val="0"/>
        <w:widowControl/>
        <w:numPr>
          <w:ilvl w:val="1"/>
          <w:numId w:val="7"/>
        </w:numPr>
        <w:tabs>
          <w:tab w:val="clear" w:pos="720"/>
        </w:tabs>
        <w:spacing w:line="240" w:lineRule="auto"/>
        <w:ind w:left="2268" w:hanging="567"/>
        <w:rPr>
          <w:rFonts w:ascii="Times New Roman" w:hAnsi="Times New Roman"/>
          <w:szCs w:val="24"/>
          <w:lang w:val="en-GB"/>
        </w:rPr>
      </w:pPr>
      <w:r w:rsidRPr="00E009F1">
        <w:rPr>
          <w:rFonts w:ascii="Times New Roman" w:hAnsi="Times New Roman"/>
          <w:szCs w:val="24"/>
          <w:lang w:val="en-GB"/>
        </w:rPr>
        <w:t>on behalf of and at the expense of their clients that are Clearing Members (rights and obligations under such trades arise with Clearing Members);</w:t>
      </w:r>
    </w:p>
    <w:p w14:paraId="399696C3" w14:textId="77777777" w:rsidR="008C2AC0" w:rsidRPr="00E009F1" w:rsidRDefault="00B66E0E" w:rsidP="0059205B">
      <w:pPr>
        <w:pStyle w:val="Iauiue3"/>
        <w:keepLines w:val="0"/>
        <w:widowControl/>
        <w:numPr>
          <w:ilvl w:val="1"/>
          <w:numId w:val="7"/>
        </w:numPr>
        <w:tabs>
          <w:tab w:val="clear" w:pos="720"/>
        </w:tabs>
        <w:spacing w:line="240" w:lineRule="auto"/>
        <w:ind w:left="2268" w:hanging="567"/>
        <w:rPr>
          <w:rFonts w:ascii="Times New Roman" w:hAnsi="Times New Roman"/>
          <w:szCs w:val="24"/>
          <w:lang w:val="en-GB"/>
        </w:rPr>
      </w:pPr>
      <w:r w:rsidRPr="00E009F1">
        <w:rPr>
          <w:rFonts w:ascii="Times New Roman" w:hAnsi="Times New Roman"/>
          <w:szCs w:val="24"/>
          <w:lang w:val="en-GB"/>
        </w:rPr>
        <w:t>indicating</w:t>
      </w:r>
      <w:r w:rsidR="0059205B" w:rsidRPr="00E009F1">
        <w:rPr>
          <w:rFonts w:ascii="Times New Roman" w:hAnsi="Times New Roman"/>
          <w:szCs w:val="24"/>
          <w:lang w:val="en-GB"/>
        </w:rPr>
        <w:t xml:space="preserve"> a clearing broker (rights and obligations under such trades arise with the clearing broker).</w:t>
      </w:r>
    </w:p>
    <w:p w14:paraId="612286DD" w14:textId="77777777" w:rsidR="00DB7AFA" w:rsidRPr="00E009F1" w:rsidRDefault="00DB7AFA" w:rsidP="0081490B">
      <w:pPr>
        <w:pStyle w:val="Iauiue3"/>
        <w:keepLines w:val="0"/>
        <w:widowControl/>
        <w:spacing w:line="240" w:lineRule="auto"/>
        <w:ind w:left="2268" w:firstLine="0"/>
        <w:rPr>
          <w:rFonts w:ascii="Times New Roman" w:hAnsi="Times New Roman"/>
          <w:szCs w:val="24"/>
          <w:lang w:val="en-GB"/>
        </w:rPr>
      </w:pPr>
    </w:p>
    <w:p w14:paraId="049CA5D4" w14:textId="77777777" w:rsidR="00D11568" w:rsidRPr="00E009F1" w:rsidRDefault="00D11568" w:rsidP="004F5807">
      <w:pPr>
        <w:pStyle w:val="Iauiue3"/>
        <w:keepLines w:val="0"/>
        <w:widowControl/>
        <w:spacing w:before="120" w:line="240" w:lineRule="auto"/>
        <w:ind w:left="1418" w:firstLine="0"/>
        <w:rPr>
          <w:rFonts w:ascii="Times New Roman" w:hAnsi="Times New Roman"/>
          <w:szCs w:val="24"/>
          <w:lang w:val="en-GB"/>
        </w:rPr>
      </w:pPr>
      <w:r w:rsidRPr="00E009F1">
        <w:rPr>
          <w:rFonts w:ascii="Times New Roman" w:hAnsi="Times New Roman"/>
          <w:szCs w:val="24"/>
          <w:lang w:val="en-GB"/>
        </w:rPr>
        <w:t>Only Trading Members that are Clearing Members in one are allowed to place orders and execute trades.</w:t>
      </w:r>
    </w:p>
    <w:p w14:paraId="08926BD1" w14:textId="77777777" w:rsidR="00DB7AFA" w:rsidRPr="00E009F1" w:rsidRDefault="00DB7AFA" w:rsidP="004F5807">
      <w:pPr>
        <w:pStyle w:val="Iauiue3"/>
        <w:keepLines w:val="0"/>
        <w:widowControl/>
        <w:spacing w:before="120" w:line="240" w:lineRule="auto"/>
        <w:ind w:left="1418" w:firstLine="0"/>
        <w:rPr>
          <w:rFonts w:ascii="Times New Roman" w:hAnsi="Times New Roman"/>
          <w:szCs w:val="24"/>
          <w:lang w:val="en-GB"/>
        </w:rPr>
      </w:pPr>
      <w:r w:rsidRPr="00E009F1">
        <w:rPr>
          <w:rFonts w:ascii="Times New Roman" w:hAnsi="Times New Roman"/>
          <w:szCs w:val="24"/>
          <w:lang w:val="en-GB"/>
        </w:rPr>
        <w:t>When placing and acquiring shares and bonds, a Trading Member performing the functions of seller/buyer on commission of the Issuer, shall conclude transactions on its own behalf and on account of the Issuer of securities.</w:t>
      </w:r>
    </w:p>
    <w:p w14:paraId="743EF46F" w14:textId="77777777" w:rsidR="00DB7AFA" w:rsidRPr="00E009F1" w:rsidRDefault="00DB7AFA" w:rsidP="004F5807">
      <w:pPr>
        <w:pStyle w:val="Iauiue3"/>
        <w:keepLines w:val="0"/>
        <w:widowControl/>
        <w:spacing w:before="120" w:line="240" w:lineRule="auto"/>
        <w:ind w:left="1418" w:firstLine="0"/>
        <w:rPr>
          <w:rFonts w:ascii="Times New Roman" w:hAnsi="Times New Roman"/>
          <w:szCs w:val="24"/>
          <w:lang w:val="en-GB"/>
        </w:rPr>
      </w:pPr>
      <w:r w:rsidRPr="00E009F1">
        <w:rPr>
          <w:rFonts w:ascii="Times New Roman" w:hAnsi="Times New Roman"/>
          <w:szCs w:val="24"/>
          <w:lang w:val="en-GB"/>
        </w:rPr>
        <w:t>For securities intended for qualified investors, orders for purchase shall be placed in the Trading System by Trading Members:</w:t>
      </w:r>
    </w:p>
    <w:p w14:paraId="2E34396A" w14:textId="77777777" w:rsidR="00DB7AFA" w:rsidRPr="00E009F1" w:rsidRDefault="00DB7AFA" w:rsidP="004F5807">
      <w:pPr>
        <w:pStyle w:val="Iauiue3"/>
        <w:keepLines w:val="0"/>
        <w:widowControl/>
        <w:numPr>
          <w:ilvl w:val="1"/>
          <w:numId w:val="7"/>
        </w:numPr>
        <w:tabs>
          <w:tab w:val="clear" w:pos="720"/>
        </w:tabs>
        <w:spacing w:line="240" w:lineRule="auto"/>
        <w:ind w:left="2268" w:hanging="567"/>
        <w:rPr>
          <w:rFonts w:ascii="Times New Roman" w:hAnsi="Times New Roman"/>
          <w:szCs w:val="24"/>
          <w:lang w:val="en-GB"/>
        </w:rPr>
      </w:pPr>
      <w:r w:rsidRPr="00E009F1">
        <w:rPr>
          <w:rFonts w:ascii="Times New Roman" w:hAnsi="Times New Roman"/>
          <w:szCs w:val="24"/>
          <w:lang w:val="en-GB"/>
        </w:rPr>
        <w:t>on their own behalf and on their own account;</w:t>
      </w:r>
    </w:p>
    <w:p w14:paraId="248B7159" w14:textId="77777777" w:rsidR="00606756" w:rsidRPr="00E009F1" w:rsidRDefault="00DB7AFA" w:rsidP="004F5807">
      <w:pPr>
        <w:pStyle w:val="Iauiue3"/>
        <w:keepLines w:val="0"/>
        <w:widowControl/>
        <w:numPr>
          <w:ilvl w:val="1"/>
          <w:numId w:val="7"/>
        </w:numPr>
        <w:tabs>
          <w:tab w:val="clear" w:pos="720"/>
        </w:tabs>
        <w:spacing w:line="240" w:lineRule="auto"/>
        <w:ind w:left="2268" w:hanging="567"/>
        <w:rPr>
          <w:rFonts w:ascii="Times New Roman" w:hAnsi="Times New Roman"/>
          <w:szCs w:val="24"/>
          <w:lang w:val="en-GB"/>
        </w:rPr>
      </w:pPr>
      <w:r w:rsidRPr="00E009F1">
        <w:rPr>
          <w:rFonts w:ascii="Times New Roman" w:hAnsi="Times New Roman"/>
          <w:szCs w:val="24"/>
          <w:lang w:val="en-GB"/>
        </w:rPr>
        <w:t>on their own behalf and at the expense of their clients – qualified investors</w:t>
      </w:r>
      <w:r w:rsidR="0011115B" w:rsidRPr="00E009F1">
        <w:rPr>
          <w:rFonts w:ascii="Times New Roman" w:hAnsi="Times New Roman"/>
          <w:szCs w:val="24"/>
          <w:lang w:val="en-GB"/>
        </w:rPr>
        <w:t xml:space="preserve">, also on account of funds of qualified investors held in trust; </w:t>
      </w:r>
    </w:p>
    <w:p w14:paraId="14883502" w14:textId="77777777" w:rsidR="00DB7AFA" w:rsidRPr="00E009F1" w:rsidRDefault="00606756" w:rsidP="004F5807">
      <w:pPr>
        <w:pStyle w:val="Iauiue3"/>
        <w:keepLines w:val="0"/>
        <w:widowControl/>
        <w:numPr>
          <w:ilvl w:val="1"/>
          <w:numId w:val="7"/>
        </w:numPr>
        <w:tabs>
          <w:tab w:val="clear" w:pos="720"/>
        </w:tabs>
        <w:spacing w:line="240" w:lineRule="auto"/>
        <w:ind w:left="2268" w:hanging="567"/>
        <w:rPr>
          <w:rFonts w:ascii="Times New Roman" w:hAnsi="Times New Roman"/>
          <w:szCs w:val="24"/>
          <w:lang w:val="en-GB"/>
        </w:rPr>
      </w:pPr>
      <w:r w:rsidRPr="00E009F1">
        <w:rPr>
          <w:rFonts w:ascii="Times New Roman" w:hAnsi="Times New Roman"/>
          <w:szCs w:val="24"/>
          <w:lang w:val="en-GB"/>
        </w:rPr>
        <w:t>on behalf of and at the expense of their clients – qualified investors that are Clearing Members;</w:t>
      </w:r>
    </w:p>
    <w:p w14:paraId="486640C1" w14:textId="77777777" w:rsidR="0011115B" w:rsidRPr="00E009F1" w:rsidRDefault="0011115B" w:rsidP="004F5807">
      <w:pPr>
        <w:pStyle w:val="Iauiue3"/>
        <w:keepLines w:val="0"/>
        <w:widowControl/>
        <w:numPr>
          <w:ilvl w:val="1"/>
          <w:numId w:val="7"/>
        </w:numPr>
        <w:tabs>
          <w:tab w:val="clear" w:pos="720"/>
        </w:tabs>
        <w:spacing w:line="240" w:lineRule="auto"/>
        <w:ind w:left="2268" w:hanging="567"/>
        <w:rPr>
          <w:rFonts w:ascii="Times New Roman" w:hAnsi="Times New Roman"/>
          <w:szCs w:val="24"/>
          <w:lang w:val="en-GB"/>
        </w:rPr>
      </w:pPr>
      <w:r w:rsidRPr="00E009F1">
        <w:rPr>
          <w:rFonts w:ascii="Times New Roman" w:hAnsi="Times New Roman"/>
          <w:szCs w:val="24"/>
          <w:lang w:val="en-GB"/>
        </w:rPr>
        <w:t xml:space="preserve">indicating </w:t>
      </w:r>
      <w:r w:rsidR="00B66E0E" w:rsidRPr="00E009F1">
        <w:rPr>
          <w:rFonts w:ascii="Times New Roman" w:hAnsi="Times New Roman"/>
          <w:szCs w:val="24"/>
          <w:lang w:val="en-GB"/>
        </w:rPr>
        <w:t xml:space="preserve">a clearing broker for orders placed </w:t>
      </w:r>
      <w:r w:rsidR="00606756" w:rsidRPr="00E009F1">
        <w:rPr>
          <w:rFonts w:ascii="Times New Roman" w:hAnsi="Times New Roman"/>
          <w:szCs w:val="24"/>
          <w:lang w:val="en-GB"/>
        </w:rPr>
        <w:t>on behalf of a qualified investor.</w:t>
      </w:r>
    </w:p>
    <w:p w14:paraId="15CEFA57" w14:textId="77777777" w:rsidR="003871B1" w:rsidRPr="00E009F1" w:rsidRDefault="00C14316" w:rsidP="004F5807">
      <w:pPr>
        <w:pStyle w:val="Iauiue3"/>
        <w:keepLines w:val="0"/>
        <w:widowControl/>
        <w:spacing w:before="120" w:line="240" w:lineRule="auto"/>
        <w:ind w:left="1418" w:firstLine="0"/>
        <w:rPr>
          <w:rFonts w:ascii="Times New Roman" w:hAnsi="Times New Roman"/>
          <w:szCs w:val="24"/>
          <w:lang w:val="en-GB"/>
        </w:rPr>
      </w:pPr>
      <w:r w:rsidRPr="00E009F1">
        <w:rPr>
          <w:rFonts w:ascii="Times New Roman" w:hAnsi="Times New Roman"/>
          <w:szCs w:val="24"/>
          <w:lang w:val="en-GB"/>
        </w:rPr>
        <w:t>Deposit Market Trading Members shall be entitled to conclude transactions</w:t>
      </w:r>
      <w:r w:rsidR="003871B1" w:rsidRPr="00E009F1">
        <w:rPr>
          <w:rFonts w:ascii="Times New Roman" w:hAnsi="Times New Roman"/>
          <w:szCs w:val="24"/>
          <w:lang w:val="en-GB"/>
        </w:rPr>
        <w:t xml:space="preserve"> as follows:</w:t>
      </w:r>
    </w:p>
    <w:p w14:paraId="4066A75C" w14:textId="77777777" w:rsidR="003871B1" w:rsidRPr="00E009F1" w:rsidRDefault="00C14316" w:rsidP="00995999">
      <w:pPr>
        <w:pStyle w:val="Iauiue3"/>
        <w:keepLines w:val="0"/>
        <w:widowControl/>
        <w:numPr>
          <w:ilvl w:val="0"/>
          <w:numId w:val="46"/>
        </w:numPr>
        <w:spacing w:line="240" w:lineRule="auto"/>
        <w:rPr>
          <w:rFonts w:ascii="Times New Roman" w:hAnsi="Times New Roman"/>
          <w:szCs w:val="24"/>
          <w:lang w:val="en-GB"/>
        </w:rPr>
      </w:pPr>
      <w:r w:rsidRPr="00E009F1">
        <w:rPr>
          <w:rFonts w:ascii="Times New Roman" w:hAnsi="Times New Roman"/>
          <w:szCs w:val="24"/>
          <w:lang w:val="en-GB"/>
        </w:rPr>
        <w:t>on their own behalf and on their own account</w:t>
      </w:r>
      <w:r w:rsidR="003871B1" w:rsidRPr="00E009F1">
        <w:rPr>
          <w:rFonts w:ascii="Times New Roman" w:hAnsi="Times New Roman"/>
          <w:szCs w:val="24"/>
          <w:lang w:val="en-GB"/>
        </w:rPr>
        <w:t>; and</w:t>
      </w:r>
    </w:p>
    <w:p w14:paraId="3D2F4066" w14:textId="77777777" w:rsidR="00C14316" w:rsidRPr="00E009F1" w:rsidRDefault="003871B1" w:rsidP="00995999">
      <w:pPr>
        <w:pStyle w:val="Iauiue3"/>
        <w:keepLines w:val="0"/>
        <w:widowControl/>
        <w:numPr>
          <w:ilvl w:val="0"/>
          <w:numId w:val="46"/>
        </w:numPr>
        <w:spacing w:line="240" w:lineRule="auto"/>
        <w:rPr>
          <w:rFonts w:ascii="Times New Roman" w:hAnsi="Times New Roman"/>
          <w:szCs w:val="24"/>
          <w:lang w:val="en-GB"/>
        </w:rPr>
      </w:pPr>
      <w:r w:rsidRPr="00E009F1">
        <w:rPr>
          <w:rFonts w:ascii="Times New Roman" w:hAnsi="Times New Roman"/>
          <w:szCs w:val="24"/>
          <w:lang w:val="en-GB"/>
        </w:rPr>
        <w:t>on their own behalf and on account of funds held in trust.</w:t>
      </w:r>
    </w:p>
    <w:p w14:paraId="413C8C4D" w14:textId="6805FD30" w:rsidR="000076DC" w:rsidRPr="00E009F1" w:rsidRDefault="00C47544" w:rsidP="004F5807">
      <w:pPr>
        <w:pStyle w:val="Iauiue3"/>
        <w:keepLines w:val="0"/>
        <w:widowControl/>
        <w:spacing w:before="120" w:line="240" w:lineRule="auto"/>
        <w:ind w:left="1418" w:firstLine="0"/>
        <w:rPr>
          <w:rFonts w:ascii="Times New Roman" w:hAnsi="Times New Roman"/>
          <w:szCs w:val="24"/>
          <w:lang w:val="en-GB"/>
        </w:rPr>
      </w:pPr>
      <w:r w:rsidRPr="00E009F1">
        <w:rPr>
          <w:rFonts w:ascii="Times New Roman" w:hAnsi="Times New Roman"/>
          <w:szCs w:val="24"/>
          <w:lang w:val="en-GB"/>
        </w:rPr>
        <w:t xml:space="preserve">Trading Members on the Credit Market shall be entitled to conclude transactions on their own </w:t>
      </w:r>
      <w:r w:rsidR="00D65605" w:rsidRPr="00E009F1">
        <w:rPr>
          <w:rFonts w:ascii="Times New Roman" w:hAnsi="Times New Roman"/>
          <w:szCs w:val="24"/>
          <w:lang w:val="en-GB"/>
        </w:rPr>
        <w:t>behalf and on their own account.</w:t>
      </w:r>
    </w:p>
    <w:p w14:paraId="58C669F0" w14:textId="1D758A04" w:rsidR="00E17E10" w:rsidRPr="00E009F1" w:rsidRDefault="00E17E10" w:rsidP="004F5807">
      <w:pPr>
        <w:pStyle w:val="Iauiue3"/>
        <w:keepLines w:val="0"/>
        <w:widowControl/>
        <w:spacing w:before="120" w:line="240" w:lineRule="auto"/>
        <w:ind w:left="1418" w:firstLine="0"/>
        <w:rPr>
          <w:rFonts w:ascii="Times New Roman" w:hAnsi="Times New Roman"/>
          <w:szCs w:val="24"/>
          <w:lang w:val="en-GB"/>
        </w:rPr>
      </w:pPr>
      <w:r w:rsidRPr="00E009F1">
        <w:rPr>
          <w:rFonts w:ascii="Times New Roman" w:hAnsi="Times New Roman"/>
          <w:szCs w:val="24"/>
          <w:lang w:val="en-GB"/>
        </w:rPr>
        <w:t xml:space="preserve">Trading Members indicate information of Clearing Members (inclusive of clearing brokers), on which behalf </w:t>
      </w:r>
      <w:r w:rsidR="00796F25" w:rsidRPr="00E009F1">
        <w:rPr>
          <w:rFonts w:ascii="Times New Roman" w:hAnsi="Times New Roman"/>
          <w:szCs w:val="24"/>
          <w:lang w:val="en-GB"/>
        </w:rPr>
        <w:t xml:space="preserve">they intend to execute trades, when placing orders by way of indicating the trading and clearing account of the relevant Clearing Member, as set forth by the Clearing Rules. </w:t>
      </w:r>
      <w:r w:rsidRPr="00E009F1">
        <w:rPr>
          <w:rFonts w:ascii="Times New Roman" w:hAnsi="Times New Roman"/>
          <w:szCs w:val="24"/>
          <w:lang w:val="en-GB"/>
        </w:rPr>
        <w:t xml:space="preserve">  </w:t>
      </w:r>
    </w:p>
    <w:p w14:paraId="4EDAF0B5" w14:textId="69CA6263" w:rsidR="001469A9" w:rsidRPr="00E009F1" w:rsidRDefault="001469A9" w:rsidP="004F5807">
      <w:pPr>
        <w:pStyle w:val="Iauiue3"/>
        <w:keepLines w:val="0"/>
        <w:widowControl/>
        <w:spacing w:before="120" w:line="240" w:lineRule="auto"/>
        <w:ind w:left="1418" w:firstLine="0"/>
        <w:rPr>
          <w:rFonts w:ascii="Times New Roman" w:hAnsi="Times New Roman"/>
          <w:szCs w:val="24"/>
          <w:lang w:val="en-GB"/>
        </w:rPr>
      </w:pPr>
      <w:r w:rsidRPr="00E009F1">
        <w:rPr>
          <w:rFonts w:ascii="Times New Roman" w:hAnsi="Times New Roman"/>
          <w:szCs w:val="24"/>
          <w:lang w:val="en-GB"/>
        </w:rPr>
        <w:t xml:space="preserve">In cases specified in the Clearing Rules, the Clearing Organisation being the Central Counterparty </w:t>
      </w:r>
      <w:r w:rsidR="00111349" w:rsidRPr="00E009F1">
        <w:rPr>
          <w:rFonts w:ascii="Times New Roman" w:hAnsi="Times New Roman"/>
          <w:szCs w:val="24"/>
          <w:lang w:val="en-GB"/>
        </w:rPr>
        <w:t>shall be entitled to place orders and execute trades</w:t>
      </w:r>
      <w:r w:rsidR="00A11494" w:rsidRPr="00E009F1">
        <w:rPr>
          <w:rFonts w:ascii="Times New Roman" w:hAnsi="Times New Roman"/>
          <w:szCs w:val="24"/>
          <w:lang w:val="en-GB"/>
        </w:rPr>
        <w:t xml:space="preserve"> on behalf of a Clearing Member in settlement of defaults or improper fulfilment of obligations under trades or in other events as set forth by the Clearing Rules</w:t>
      </w:r>
      <w:r w:rsidR="009A1640" w:rsidRPr="00E009F1">
        <w:rPr>
          <w:rFonts w:ascii="Times New Roman" w:hAnsi="Times New Roman"/>
          <w:szCs w:val="24"/>
          <w:lang w:val="en-GB"/>
        </w:rPr>
        <w:t>.</w:t>
      </w:r>
    </w:p>
    <w:p w14:paraId="40512566" w14:textId="5E530D91" w:rsidR="00DB7AFA" w:rsidRPr="00E009F1" w:rsidRDefault="00DB7AFA" w:rsidP="004F5807">
      <w:pPr>
        <w:pStyle w:val="Iauiue3"/>
        <w:keepLines w:val="0"/>
        <w:widowControl/>
        <w:spacing w:before="120" w:line="240" w:lineRule="auto"/>
        <w:ind w:left="1418" w:firstLine="0"/>
        <w:rPr>
          <w:rFonts w:ascii="Times New Roman" w:hAnsi="Times New Roman"/>
          <w:szCs w:val="24"/>
          <w:lang w:val="en-GB"/>
        </w:rPr>
      </w:pPr>
      <w:r w:rsidRPr="00E009F1">
        <w:rPr>
          <w:rFonts w:ascii="Times New Roman" w:hAnsi="Times New Roman"/>
          <w:szCs w:val="24"/>
          <w:lang w:val="en-GB"/>
        </w:rPr>
        <w:t xml:space="preserve">The Clearing Rules may provide for a restriction for Trading Members for executing Trades T+ </w:t>
      </w:r>
      <w:r w:rsidR="00B00AD6" w:rsidRPr="00E009F1">
        <w:rPr>
          <w:rFonts w:ascii="Times New Roman" w:hAnsi="Times New Roman"/>
          <w:szCs w:val="24"/>
          <w:lang w:val="en-GB"/>
        </w:rPr>
        <w:t>or deposit agreements</w:t>
      </w:r>
      <w:r w:rsidR="00617366" w:rsidRPr="00E009F1">
        <w:rPr>
          <w:rFonts w:ascii="Times New Roman" w:hAnsi="Times New Roman"/>
          <w:szCs w:val="24"/>
          <w:lang w:val="en-GB"/>
        </w:rPr>
        <w:t xml:space="preserve"> depending </w:t>
      </w:r>
      <w:r w:rsidRPr="00E009F1">
        <w:rPr>
          <w:rFonts w:ascii="Times New Roman" w:hAnsi="Times New Roman"/>
          <w:szCs w:val="24"/>
          <w:lang w:val="en-GB"/>
        </w:rPr>
        <w:t xml:space="preserve">on whether </w:t>
      </w:r>
      <w:r w:rsidR="00D35285" w:rsidRPr="00E009F1">
        <w:rPr>
          <w:rFonts w:ascii="Times New Roman" w:hAnsi="Times New Roman"/>
          <w:szCs w:val="24"/>
          <w:lang w:val="en-GB"/>
        </w:rPr>
        <w:t xml:space="preserve">Clearing Members that are </w:t>
      </w:r>
      <w:r w:rsidR="00D35285" w:rsidRPr="00E009F1">
        <w:rPr>
          <w:rFonts w:ascii="Times New Roman" w:hAnsi="Times New Roman"/>
          <w:szCs w:val="24"/>
          <w:lang w:val="en-GB"/>
        </w:rPr>
        <w:lastRenderedPageBreak/>
        <w:t xml:space="preserve">potential parties under such transactions </w:t>
      </w:r>
      <w:r w:rsidRPr="00E009F1">
        <w:rPr>
          <w:rFonts w:ascii="Times New Roman" w:hAnsi="Times New Roman"/>
          <w:szCs w:val="24"/>
          <w:lang w:val="en-GB"/>
        </w:rPr>
        <w:t>meet requirements set forth by the Clearing Rules.</w:t>
      </w:r>
    </w:p>
    <w:p w14:paraId="2B79727F" w14:textId="59497DF8" w:rsidR="00E009F1" w:rsidRPr="00202A4B" w:rsidRDefault="00E009F1" w:rsidP="00202A4B">
      <w:pPr>
        <w:pStyle w:val="Iauiue3"/>
        <w:keepLines w:val="0"/>
        <w:tabs>
          <w:tab w:val="num" w:pos="0"/>
        </w:tabs>
        <w:spacing w:before="120" w:line="240" w:lineRule="auto"/>
        <w:ind w:left="1416" w:firstLine="0"/>
        <w:rPr>
          <w:rFonts w:ascii="Times New Roman" w:hAnsi="Times New Roman"/>
          <w:szCs w:val="24"/>
          <w:lang w:val="en-GB"/>
        </w:rPr>
      </w:pPr>
      <w:r w:rsidRPr="00202A4B">
        <w:rPr>
          <w:rFonts w:ascii="Times New Roman" w:hAnsi="Times New Roman"/>
          <w:lang w:val="en-GB"/>
        </w:rPr>
        <w:t xml:space="preserve">Unless otherwise prescribed by laws and other regulations of the Russian Federation, orders that may lead to the conclusion of share transfer transactions between a RF resident (except for the Central Counterparty) and a Non-resident on the list as defined in the Clearing Rules, as well as transactions with persons controlled by a Non-resident on the list, irrespective of their place of incorporation or their primary place of doing business are not allowed without a permit issued by the Bank of Russia or another authorised body The above-mentioned list is created according to the decision approved and disclosed on the website of the Clearing </w:t>
      </w:r>
      <w:r>
        <w:rPr>
          <w:rFonts w:ascii="Times New Roman" w:hAnsi="Times New Roman"/>
          <w:lang w:val="en-GB"/>
        </w:rPr>
        <w:t>Organisation</w:t>
      </w:r>
      <w:r w:rsidRPr="00202A4B">
        <w:rPr>
          <w:rFonts w:ascii="Times New Roman" w:hAnsi="Times New Roman"/>
          <w:lang w:val="en-GB"/>
        </w:rPr>
        <w:t xml:space="preserve">.  </w:t>
      </w:r>
    </w:p>
    <w:p w14:paraId="6D2A4767" w14:textId="3F18D96E" w:rsidR="00E009F1" w:rsidRPr="00202A4B" w:rsidRDefault="00E009F1" w:rsidP="00202A4B">
      <w:pPr>
        <w:pStyle w:val="Iauiue3"/>
        <w:keepLines w:val="0"/>
        <w:tabs>
          <w:tab w:val="num" w:pos="0"/>
        </w:tabs>
        <w:spacing w:before="120" w:line="240" w:lineRule="auto"/>
        <w:ind w:left="1416" w:firstLine="0"/>
        <w:rPr>
          <w:rFonts w:ascii="Times New Roman" w:hAnsi="Times New Roman"/>
          <w:szCs w:val="24"/>
          <w:lang w:val="en-GB"/>
        </w:rPr>
      </w:pPr>
      <w:r w:rsidRPr="00202A4B">
        <w:rPr>
          <w:rFonts w:ascii="Times New Roman" w:hAnsi="Times New Roman"/>
          <w:lang w:val="en-GB"/>
        </w:rPr>
        <w:t xml:space="preserve">In the event that a Trading Member or a person the Trading Member acts for and (or) on account of obtains a permit from the Bank of Russia or </w:t>
      </w:r>
      <w:r>
        <w:rPr>
          <w:rFonts w:ascii="Times New Roman" w:hAnsi="Times New Roman"/>
          <w:lang w:val="en-GB"/>
        </w:rPr>
        <w:t xml:space="preserve">from </w:t>
      </w:r>
      <w:r w:rsidRPr="00202A4B">
        <w:rPr>
          <w:rFonts w:ascii="Times New Roman" w:hAnsi="Times New Roman"/>
          <w:lang w:val="en-GB"/>
        </w:rPr>
        <w:t>any other authorised body, the Exchange shall be entitled not to apply restrictions/specifics set out in these Rules for submitting orders and concluding transactions on account of Non-residents on the list to a Non-resident on the list with a permit, or to a Trading Member acting for or and/or on account of such person, or to apply such restrictions/specifics subject to the aforementioned permit.</w:t>
      </w:r>
    </w:p>
    <w:p w14:paraId="5753F83B" w14:textId="719A61CF" w:rsidR="003E1B0F" w:rsidRPr="00202A4B" w:rsidRDefault="00E009F1" w:rsidP="00202A4B">
      <w:pPr>
        <w:pStyle w:val="Iauiue3"/>
        <w:keepLines w:val="0"/>
        <w:tabs>
          <w:tab w:val="num" w:pos="0"/>
        </w:tabs>
        <w:spacing w:before="120" w:line="240" w:lineRule="auto"/>
        <w:ind w:left="1416" w:firstLine="0"/>
        <w:rPr>
          <w:rFonts w:ascii="Times New Roman" w:hAnsi="Times New Roman"/>
          <w:szCs w:val="24"/>
          <w:lang w:val="en-GB"/>
        </w:rPr>
      </w:pPr>
      <w:r w:rsidRPr="00202A4B">
        <w:rPr>
          <w:rFonts w:ascii="Times New Roman" w:hAnsi="Times New Roman"/>
          <w:lang w:val="en-GB"/>
        </w:rPr>
        <w:t xml:space="preserve">In the absence of the Bank of Russia permit or a </w:t>
      </w:r>
      <w:r>
        <w:rPr>
          <w:rFonts w:ascii="Times New Roman" w:hAnsi="Times New Roman"/>
          <w:lang w:val="en-GB"/>
        </w:rPr>
        <w:t>permit</w:t>
      </w:r>
      <w:r w:rsidRPr="00202A4B">
        <w:rPr>
          <w:rFonts w:ascii="Times New Roman" w:hAnsi="Times New Roman"/>
          <w:lang w:val="en-GB"/>
        </w:rPr>
        <w:t xml:space="preserve"> form any other authorised body, orders for and (or) on account of a Non-resident out of the list may be submitted only with indication of a special type of a trading &amp; clearing account as defined in the Clearing Rules.</w:t>
      </w:r>
    </w:p>
    <w:p w14:paraId="04148523" w14:textId="058361D5" w:rsidR="00DB7AFA" w:rsidRPr="00E009F1" w:rsidRDefault="00DB7AFA" w:rsidP="00995999">
      <w:pPr>
        <w:pStyle w:val="11"/>
        <w:numPr>
          <w:ilvl w:val="2"/>
          <w:numId w:val="37"/>
        </w:numPr>
        <w:ind w:left="1418" w:hanging="851"/>
        <w:jc w:val="both"/>
        <w:rPr>
          <w:lang w:val="en-GB"/>
        </w:rPr>
      </w:pPr>
      <w:bookmarkStart w:id="62" w:name="_Toc373160048"/>
      <w:bookmarkStart w:id="63" w:name="_Toc373160373"/>
      <w:r w:rsidRPr="00E009F1">
        <w:rPr>
          <w:lang w:val="en-GB"/>
        </w:rPr>
        <w:t>In cases specified in federal laws, regulatory acts of the Bank of Russia and /or Issuer’s documents including security prospects,</w:t>
      </w:r>
      <w:r w:rsidR="00C02A3A" w:rsidRPr="00E009F1">
        <w:rPr>
          <w:lang w:val="en-GB"/>
        </w:rPr>
        <w:t xml:space="preserve"> and/or the Listing Rules,</w:t>
      </w:r>
      <w:r w:rsidRPr="00E009F1">
        <w:rPr>
          <w:lang w:val="en-GB"/>
        </w:rPr>
        <w:t xml:space="preserve"> the Exchange may establish a limitation on conclusion of transactions for certain categories of Trading Members or/and on conclusion of transactions at the expense of certain categories of Trading Members clients, as well as conclusion of transactions by Trading Members on account of clients and/or from funds held in trust</w:t>
      </w:r>
      <w:r w:rsidR="002944D7" w:rsidRPr="00E009F1">
        <w:rPr>
          <w:lang w:val="en-GB"/>
        </w:rPr>
        <w:t>, with respect to certain instruments</w:t>
      </w:r>
      <w:r w:rsidRPr="00E009F1">
        <w:rPr>
          <w:lang w:val="en-GB"/>
        </w:rPr>
        <w:t>.</w:t>
      </w:r>
      <w:bookmarkEnd w:id="62"/>
      <w:bookmarkEnd w:id="63"/>
    </w:p>
    <w:p w14:paraId="22444358" w14:textId="5593571B" w:rsidR="00EE1EC1" w:rsidRPr="00E009F1" w:rsidRDefault="00DB7AFA" w:rsidP="00995999">
      <w:pPr>
        <w:pStyle w:val="11"/>
        <w:numPr>
          <w:ilvl w:val="2"/>
          <w:numId w:val="37"/>
        </w:numPr>
        <w:ind w:left="1418" w:hanging="851"/>
        <w:jc w:val="both"/>
        <w:rPr>
          <w:lang w:val="en-GB"/>
        </w:rPr>
      </w:pPr>
      <w:bookmarkStart w:id="64" w:name="_Toc373160049"/>
      <w:bookmarkStart w:id="65" w:name="_Toc373160374"/>
      <w:r w:rsidRPr="00E009F1">
        <w:rPr>
          <w:lang w:val="en-GB"/>
        </w:rPr>
        <w:t>Only Trading Members</w:t>
      </w:r>
      <w:r w:rsidR="0089653E" w:rsidRPr="00E009F1">
        <w:rPr>
          <w:lang w:val="en-GB"/>
        </w:rPr>
        <w:t>-</w:t>
      </w:r>
      <w:r w:rsidRPr="00E009F1">
        <w:rPr>
          <w:lang w:val="en-GB"/>
        </w:rPr>
        <w:t>Authori</w:t>
      </w:r>
      <w:r w:rsidR="006A04E8" w:rsidRPr="00E009F1">
        <w:rPr>
          <w:lang w:val="en-GB"/>
        </w:rPr>
        <w:t>s</w:t>
      </w:r>
      <w:r w:rsidRPr="00E009F1">
        <w:rPr>
          <w:lang w:val="en-GB"/>
        </w:rPr>
        <w:t xml:space="preserve">ed Banks </w:t>
      </w:r>
      <w:r w:rsidR="00EE1EC1" w:rsidRPr="00E009F1">
        <w:rPr>
          <w:lang w:val="en-GB"/>
        </w:rPr>
        <w:t xml:space="preserve">are allowed, </w:t>
      </w:r>
      <w:r w:rsidR="009D529B" w:rsidRPr="00E009F1">
        <w:rPr>
          <w:lang w:val="en-GB"/>
        </w:rPr>
        <w:t xml:space="preserve">and only </w:t>
      </w:r>
      <w:r w:rsidR="00EE1EC1" w:rsidRPr="00E009F1">
        <w:rPr>
          <w:lang w:val="en-GB"/>
        </w:rPr>
        <w:t xml:space="preserve">on </w:t>
      </w:r>
      <w:r w:rsidR="009D529B" w:rsidRPr="00E009F1">
        <w:rPr>
          <w:lang w:val="en-GB"/>
        </w:rPr>
        <w:t xml:space="preserve">at </w:t>
      </w:r>
      <w:r w:rsidR="00EE1EC1" w:rsidRPr="00E009F1">
        <w:rPr>
          <w:lang w:val="en-GB"/>
        </w:rPr>
        <w:t xml:space="preserve">their own </w:t>
      </w:r>
      <w:r w:rsidR="009D529B" w:rsidRPr="00E009F1">
        <w:rPr>
          <w:lang w:val="en-GB"/>
        </w:rPr>
        <w:t>expense</w:t>
      </w:r>
      <w:r w:rsidR="00EE1EC1" w:rsidRPr="00E009F1">
        <w:rPr>
          <w:lang w:val="en-GB"/>
        </w:rPr>
        <w:t>, to</w:t>
      </w:r>
      <w:r w:rsidRPr="00E009F1">
        <w:rPr>
          <w:lang w:val="en-GB"/>
        </w:rPr>
        <w:t xml:space="preserve"> </w:t>
      </w:r>
      <w:r w:rsidR="00EE1EC1" w:rsidRPr="00E009F1">
        <w:rPr>
          <w:lang w:val="en-GB"/>
        </w:rPr>
        <w:t xml:space="preserve">submit orders </w:t>
      </w:r>
      <w:r w:rsidR="009D529B" w:rsidRPr="00E009F1">
        <w:rPr>
          <w:lang w:val="en-GB"/>
        </w:rPr>
        <w:t>to</w:t>
      </w:r>
      <w:r w:rsidR="00EE1EC1" w:rsidRPr="00E009F1">
        <w:rPr>
          <w:lang w:val="en-GB"/>
        </w:rPr>
        <w:t xml:space="preserve"> trade domestic securities </w:t>
      </w:r>
      <w:r w:rsidR="009D529B" w:rsidRPr="00E009F1">
        <w:rPr>
          <w:lang w:val="en-GB"/>
        </w:rPr>
        <w:t xml:space="preserve">in </w:t>
      </w:r>
      <w:r w:rsidR="00EE1EC1" w:rsidRPr="00E009F1">
        <w:rPr>
          <w:lang w:val="en-GB"/>
        </w:rPr>
        <w:t>foreign currency</w:t>
      </w:r>
      <w:r w:rsidR="00CE269E" w:rsidRPr="00E009F1">
        <w:rPr>
          <w:lang w:val="en-GB"/>
        </w:rPr>
        <w:t xml:space="preserve">, except for </w:t>
      </w:r>
      <w:r w:rsidR="00E91685">
        <w:rPr>
          <w:lang w:val="en-GB"/>
        </w:rPr>
        <w:t>REPO</w:t>
      </w:r>
      <w:r w:rsidR="00CE269E" w:rsidRPr="00E009F1">
        <w:rPr>
          <w:lang w:val="en-GB"/>
        </w:rPr>
        <w:t>s in cases stipulated by the Russian Federation legislation</w:t>
      </w:r>
      <w:r w:rsidR="00EE1EC1" w:rsidRPr="00E009F1">
        <w:rPr>
          <w:lang w:val="en-GB"/>
        </w:rPr>
        <w:t xml:space="preserve">. </w:t>
      </w:r>
    </w:p>
    <w:p w14:paraId="2FD84037" w14:textId="15B3E81A" w:rsidR="00DB7AFA" w:rsidRPr="00E009F1" w:rsidRDefault="009D529B" w:rsidP="00995999">
      <w:pPr>
        <w:pStyle w:val="11"/>
        <w:numPr>
          <w:ilvl w:val="2"/>
          <w:numId w:val="37"/>
        </w:numPr>
        <w:ind w:left="1418" w:hanging="851"/>
        <w:jc w:val="both"/>
        <w:rPr>
          <w:lang w:val="en-GB"/>
        </w:rPr>
      </w:pPr>
      <w:bookmarkStart w:id="66" w:name="_Toc373160050"/>
      <w:bookmarkStart w:id="67" w:name="_Toc373160375"/>
      <w:bookmarkEnd w:id="64"/>
      <w:bookmarkEnd w:id="65"/>
      <w:r w:rsidRPr="00E009F1">
        <w:rPr>
          <w:lang w:val="en-GB"/>
        </w:rPr>
        <w:t>Parties to transactions</w:t>
      </w:r>
      <w:r w:rsidR="00DB7AFA" w:rsidRPr="00E009F1">
        <w:rPr>
          <w:lang w:val="en-GB"/>
        </w:rPr>
        <w:t xml:space="preserve"> shall be required to </w:t>
      </w:r>
      <w:r w:rsidR="00B33A8F" w:rsidRPr="00E009F1">
        <w:rPr>
          <w:lang w:val="en-GB"/>
        </w:rPr>
        <w:t>fulfil</w:t>
      </w:r>
      <w:r w:rsidR="00DB7AFA" w:rsidRPr="00E009F1">
        <w:rPr>
          <w:lang w:val="en-GB"/>
        </w:rPr>
        <w:t xml:space="preserve"> their liabilities in accordance with requirements specified </w:t>
      </w:r>
      <w:r w:rsidR="002944D7" w:rsidRPr="00E009F1">
        <w:rPr>
          <w:lang w:val="en-GB"/>
        </w:rPr>
        <w:t>in the Trading Rules</w:t>
      </w:r>
      <w:r w:rsidR="00DB7AFA" w:rsidRPr="00E009F1">
        <w:rPr>
          <w:lang w:val="en-GB"/>
        </w:rPr>
        <w:t>, in the manner prescribed in the Clearing Rules.</w:t>
      </w:r>
      <w:bookmarkEnd w:id="66"/>
      <w:bookmarkEnd w:id="67"/>
    </w:p>
    <w:p w14:paraId="16244F21" w14:textId="77777777" w:rsidR="00DB7AFA" w:rsidRPr="00E009F1" w:rsidRDefault="00DB7AFA" w:rsidP="00995999">
      <w:pPr>
        <w:pStyle w:val="11"/>
        <w:numPr>
          <w:ilvl w:val="2"/>
          <w:numId w:val="37"/>
        </w:numPr>
        <w:ind w:left="1418" w:hanging="851"/>
        <w:jc w:val="both"/>
        <w:rPr>
          <w:lang w:val="en-GB"/>
        </w:rPr>
      </w:pPr>
      <w:bookmarkStart w:id="68" w:name="_Toc373160051"/>
      <w:bookmarkStart w:id="69" w:name="_Toc373160376"/>
      <w:r w:rsidRPr="00E009F1">
        <w:rPr>
          <w:lang w:val="en-GB"/>
        </w:rPr>
        <w:t xml:space="preserve">Trading Members shall comply with requirements established in the </w:t>
      </w:r>
      <w:r w:rsidR="00C14316" w:rsidRPr="00E009F1">
        <w:rPr>
          <w:lang w:val="en-GB"/>
        </w:rPr>
        <w:t xml:space="preserve">trading rules </w:t>
      </w:r>
      <w:r w:rsidRPr="00E009F1">
        <w:rPr>
          <w:lang w:val="en-GB"/>
        </w:rPr>
        <w:t>of the Exchange, laws and other regulatory acts of the Russian Federation.</w:t>
      </w:r>
      <w:bookmarkEnd w:id="68"/>
      <w:bookmarkEnd w:id="69"/>
    </w:p>
    <w:p w14:paraId="09FC73F7" w14:textId="77777777" w:rsidR="00DB7AFA" w:rsidRPr="00E009F1" w:rsidRDefault="00DB7AFA" w:rsidP="00995999">
      <w:pPr>
        <w:pStyle w:val="11"/>
        <w:numPr>
          <w:ilvl w:val="2"/>
          <w:numId w:val="37"/>
        </w:numPr>
        <w:ind w:left="1418" w:hanging="851"/>
        <w:jc w:val="both"/>
        <w:rPr>
          <w:lang w:val="en-GB"/>
        </w:rPr>
      </w:pPr>
      <w:bookmarkStart w:id="70" w:name="_Toc373160052"/>
      <w:bookmarkStart w:id="71" w:name="_Toc373160377"/>
      <w:r w:rsidRPr="00E009F1">
        <w:rPr>
          <w:lang w:val="en-GB"/>
        </w:rPr>
        <w:t xml:space="preserve">Trading Members may take part in trading from workstations located in trading rooms of the Technical </w:t>
      </w:r>
      <w:r w:rsidR="00B33A8F" w:rsidRPr="00E009F1">
        <w:rPr>
          <w:lang w:val="en-GB"/>
        </w:rPr>
        <w:t>Centre</w:t>
      </w:r>
      <w:r w:rsidRPr="00E009F1">
        <w:rPr>
          <w:lang w:val="en-GB"/>
        </w:rPr>
        <w:t xml:space="preserve">(s), as well as from remote workstations located outside the trading rooms of the Technical </w:t>
      </w:r>
      <w:r w:rsidR="00B33A8F" w:rsidRPr="00E009F1">
        <w:rPr>
          <w:lang w:val="en-GB"/>
        </w:rPr>
        <w:t>Centre</w:t>
      </w:r>
      <w:r w:rsidRPr="00E009F1">
        <w:rPr>
          <w:lang w:val="en-GB"/>
        </w:rPr>
        <w:t>(s).</w:t>
      </w:r>
      <w:bookmarkEnd w:id="70"/>
      <w:bookmarkEnd w:id="71"/>
    </w:p>
    <w:p w14:paraId="34F98F71" w14:textId="77777777" w:rsidR="00DB7AFA" w:rsidRPr="00E009F1" w:rsidRDefault="00DB7AFA" w:rsidP="00995999">
      <w:pPr>
        <w:pStyle w:val="11"/>
        <w:numPr>
          <w:ilvl w:val="2"/>
          <w:numId w:val="37"/>
        </w:numPr>
        <w:ind w:left="1418" w:hanging="851"/>
        <w:jc w:val="both"/>
        <w:rPr>
          <w:lang w:val="en-GB"/>
        </w:rPr>
      </w:pPr>
      <w:bookmarkStart w:id="72" w:name="_Toc373160053"/>
      <w:bookmarkStart w:id="73" w:name="_Toc373160378"/>
      <w:r w:rsidRPr="00E009F1">
        <w:rPr>
          <w:lang w:val="en-GB"/>
        </w:rPr>
        <w:t>The following procedure shall be established for utili</w:t>
      </w:r>
      <w:r w:rsidR="006A04E8" w:rsidRPr="00E009F1">
        <w:rPr>
          <w:lang w:val="en-GB"/>
        </w:rPr>
        <w:t>s</w:t>
      </w:r>
      <w:r w:rsidRPr="00E009F1">
        <w:rPr>
          <w:lang w:val="en-GB"/>
        </w:rPr>
        <w:t>ation of codes of Exchange Trading Members and their clients, assigned in accordance with the Admission Rules.</w:t>
      </w:r>
      <w:bookmarkEnd w:id="72"/>
      <w:bookmarkEnd w:id="73"/>
    </w:p>
    <w:p w14:paraId="6500AB2E" w14:textId="77777777" w:rsidR="00DB7AFA" w:rsidRPr="00E009F1" w:rsidRDefault="00DB7AFA" w:rsidP="00995999">
      <w:pPr>
        <w:pStyle w:val="6"/>
        <w:numPr>
          <w:ilvl w:val="3"/>
          <w:numId w:val="37"/>
        </w:numPr>
        <w:ind w:left="2835" w:hanging="1134"/>
        <w:jc w:val="both"/>
        <w:rPr>
          <w:szCs w:val="24"/>
          <w:lang w:val="en-GB"/>
        </w:rPr>
      </w:pPr>
      <w:r w:rsidRPr="00E009F1">
        <w:rPr>
          <w:szCs w:val="24"/>
          <w:lang w:val="en-GB"/>
        </w:rPr>
        <w:t xml:space="preserve">In accordance with the Admission Rules, Trading Members </w:t>
      </w:r>
      <w:r w:rsidR="00C0589D" w:rsidRPr="00E009F1">
        <w:rPr>
          <w:szCs w:val="24"/>
          <w:lang w:val="en-GB"/>
        </w:rPr>
        <w:t xml:space="preserve">shall be assigned </w:t>
      </w:r>
      <w:r w:rsidRPr="00E009F1">
        <w:rPr>
          <w:szCs w:val="24"/>
          <w:lang w:val="en-GB"/>
        </w:rPr>
        <w:t>the following special codes:</w:t>
      </w:r>
    </w:p>
    <w:p w14:paraId="65B3E856" w14:textId="77777777" w:rsidR="00DB7AFA" w:rsidRPr="00E009F1" w:rsidRDefault="00DB7AFA" w:rsidP="004F5807">
      <w:pPr>
        <w:pStyle w:val="Iauiue3"/>
        <w:keepLines w:val="0"/>
        <w:widowControl/>
        <w:numPr>
          <w:ilvl w:val="2"/>
          <w:numId w:val="8"/>
        </w:numPr>
        <w:tabs>
          <w:tab w:val="clear" w:pos="1080"/>
          <w:tab w:val="num" w:pos="1985"/>
        </w:tabs>
        <w:spacing w:line="240" w:lineRule="auto"/>
        <w:ind w:left="1985" w:hanging="284"/>
        <w:rPr>
          <w:rFonts w:ascii="Times New Roman" w:hAnsi="Times New Roman"/>
          <w:szCs w:val="24"/>
          <w:lang w:val="en-GB"/>
        </w:rPr>
      </w:pPr>
      <w:r w:rsidRPr="00E009F1">
        <w:rPr>
          <w:rFonts w:ascii="Times New Roman" w:hAnsi="Times New Roman"/>
          <w:szCs w:val="24"/>
          <w:lang w:val="en-GB"/>
        </w:rPr>
        <w:t>Trading Member Code;</w:t>
      </w:r>
    </w:p>
    <w:p w14:paraId="41E52946" w14:textId="77777777" w:rsidR="00DB7AFA" w:rsidRPr="00E009F1" w:rsidRDefault="00DB7AFA" w:rsidP="004F5807">
      <w:pPr>
        <w:pStyle w:val="Iauiue3"/>
        <w:keepLines w:val="0"/>
        <w:widowControl/>
        <w:numPr>
          <w:ilvl w:val="2"/>
          <w:numId w:val="8"/>
        </w:numPr>
        <w:tabs>
          <w:tab w:val="clear" w:pos="1080"/>
          <w:tab w:val="num" w:pos="1985"/>
        </w:tabs>
        <w:spacing w:line="240" w:lineRule="auto"/>
        <w:ind w:left="1985" w:hanging="284"/>
        <w:rPr>
          <w:rFonts w:ascii="Times New Roman" w:hAnsi="Times New Roman"/>
          <w:szCs w:val="24"/>
          <w:lang w:val="en-GB"/>
        </w:rPr>
      </w:pPr>
      <w:r w:rsidRPr="00E009F1">
        <w:rPr>
          <w:rFonts w:ascii="Times New Roman" w:hAnsi="Times New Roman"/>
          <w:szCs w:val="24"/>
          <w:lang w:val="en-GB"/>
        </w:rPr>
        <w:t>Trading Member ID;</w:t>
      </w:r>
    </w:p>
    <w:p w14:paraId="0F6D29D7" w14:textId="77777777" w:rsidR="00DB7AFA" w:rsidRPr="00E009F1" w:rsidRDefault="00DB7AFA" w:rsidP="004F5807">
      <w:pPr>
        <w:pStyle w:val="Iauiue3"/>
        <w:keepLines w:val="0"/>
        <w:widowControl/>
        <w:numPr>
          <w:ilvl w:val="2"/>
          <w:numId w:val="8"/>
        </w:numPr>
        <w:tabs>
          <w:tab w:val="clear" w:pos="1080"/>
          <w:tab w:val="num" w:pos="1985"/>
        </w:tabs>
        <w:spacing w:line="240" w:lineRule="auto"/>
        <w:ind w:left="1985" w:hanging="284"/>
        <w:rPr>
          <w:rFonts w:ascii="Times New Roman" w:hAnsi="Times New Roman"/>
          <w:szCs w:val="24"/>
          <w:lang w:val="en-GB"/>
        </w:rPr>
      </w:pPr>
      <w:r w:rsidRPr="00E009F1">
        <w:rPr>
          <w:rFonts w:ascii="Times New Roman" w:hAnsi="Times New Roman"/>
          <w:szCs w:val="24"/>
          <w:lang w:val="en-GB"/>
        </w:rPr>
        <w:lastRenderedPageBreak/>
        <w:t xml:space="preserve"> Trading ID.</w:t>
      </w:r>
    </w:p>
    <w:p w14:paraId="69EAD48D" w14:textId="02B0A032" w:rsidR="00DB7AFA" w:rsidRPr="00E009F1" w:rsidRDefault="00DB7AFA" w:rsidP="00995999">
      <w:pPr>
        <w:pStyle w:val="6"/>
        <w:numPr>
          <w:ilvl w:val="3"/>
          <w:numId w:val="37"/>
        </w:numPr>
        <w:ind w:left="2835" w:hanging="1134"/>
        <w:jc w:val="both"/>
        <w:rPr>
          <w:szCs w:val="24"/>
          <w:lang w:val="en-GB"/>
        </w:rPr>
      </w:pPr>
      <w:r w:rsidRPr="00E009F1">
        <w:rPr>
          <w:szCs w:val="24"/>
          <w:lang w:val="en-GB"/>
        </w:rPr>
        <w:t xml:space="preserve">The Trading Member Code and Trading Member ID shall be included in the order register and transaction register generated by the </w:t>
      </w:r>
      <w:r w:rsidR="009D529B" w:rsidRPr="00E009F1">
        <w:rPr>
          <w:szCs w:val="24"/>
          <w:lang w:val="en-GB"/>
        </w:rPr>
        <w:t>Exchange</w:t>
      </w:r>
      <w:r w:rsidRPr="00E009F1">
        <w:rPr>
          <w:szCs w:val="24"/>
          <w:lang w:val="en-GB"/>
        </w:rPr>
        <w:t xml:space="preserve"> at the end of each </w:t>
      </w:r>
      <w:r w:rsidR="00CF6F99" w:rsidRPr="00E009F1">
        <w:rPr>
          <w:szCs w:val="24"/>
          <w:lang w:val="en-GB"/>
        </w:rPr>
        <w:t>Trading Day</w:t>
      </w:r>
      <w:r w:rsidRPr="00E009F1">
        <w:rPr>
          <w:szCs w:val="24"/>
          <w:lang w:val="en-GB"/>
        </w:rPr>
        <w:t xml:space="preserve">. Trading IDs shall be used for placing orders, and as </w:t>
      </w:r>
      <w:r w:rsidR="00C0589D" w:rsidRPr="00E009F1">
        <w:rPr>
          <w:szCs w:val="24"/>
          <w:lang w:val="en-GB"/>
        </w:rPr>
        <w:t xml:space="preserve">a </w:t>
      </w:r>
      <w:r w:rsidRPr="00E009F1">
        <w:rPr>
          <w:szCs w:val="24"/>
          <w:lang w:val="en-GB"/>
        </w:rPr>
        <w:t xml:space="preserve">Trading Member's </w:t>
      </w:r>
      <w:r w:rsidR="009562A2" w:rsidRPr="00E009F1">
        <w:rPr>
          <w:szCs w:val="24"/>
          <w:lang w:val="en-GB"/>
        </w:rPr>
        <w:t>SES</w:t>
      </w:r>
      <w:r w:rsidRPr="00E009F1">
        <w:rPr>
          <w:szCs w:val="24"/>
          <w:lang w:val="en-GB"/>
        </w:rPr>
        <w:t>.</w:t>
      </w:r>
    </w:p>
    <w:p w14:paraId="70E90EF2" w14:textId="77777777" w:rsidR="00DB7AFA" w:rsidRPr="00E009F1" w:rsidRDefault="00DB7AFA" w:rsidP="00995999">
      <w:pPr>
        <w:pStyle w:val="6"/>
        <w:numPr>
          <w:ilvl w:val="3"/>
          <w:numId w:val="37"/>
        </w:numPr>
        <w:ind w:left="2835" w:hanging="1134"/>
        <w:jc w:val="both"/>
        <w:rPr>
          <w:szCs w:val="24"/>
          <w:lang w:val="en-GB"/>
        </w:rPr>
      </w:pPr>
      <w:r w:rsidRPr="00E009F1">
        <w:rPr>
          <w:szCs w:val="24"/>
          <w:lang w:val="en-GB"/>
        </w:rPr>
        <w:t xml:space="preserve">Placing of an order indicating any of the Trading IDs assigned to the Trading Member in accordance with the Admission Rules, shall constitute the Trading Member's unconditional acceptance that the transaction to be concluded in the Trading System </w:t>
      </w:r>
      <w:r w:rsidR="00B33A8F" w:rsidRPr="00E009F1">
        <w:rPr>
          <w:szCs w:val="24"/>
          <w:lang w:val="en-GB"/>
        </w:rPr>
        <w:t>based on</w:t>
      </w:r>
      <w:r w:rsidRPr="00E009F1">
        <w:rPr>
          <w:szCs w:val="24"/>
          <w:lang w:val="en-GB"/>
        </w:rPr>
        <w:t xml:space="preserve"> such order shall comply with</w:t>
      </w:r>
      <w:r w:rsidR="00412690" w:rsidRPr="00E009F1">
        <w:rPr>
          <w:szCs w:val="24"/>
          <w:lang w:val="en-GB"/>
        </w:rPr>
        <w:t xml:space="preserve"> the Rules for trading </w:t>
      </w:r>
      <w:r w:rsidR="006131E4" w:rsidRPr="00E009F1">
        <w:rPr>
          <w:szCs w:val="24"/>
          <w:lang w:val="en-GB"/>
        </w:rPr>
        <w:t>o</w:t>
      </w:r>
      <w:r w:rsidR="00412690" w:rsidRPr="00E009F1">
        <w:rPr>
          <w:szCs w:val="24"/>
          <w:lang w:val="en-GB"/>
        </w:rPr>
        <w:t>n the Equity and Bond Market of the Moscow Exchange</w:t>
      </w:r>
      <w:r w:rsidRPr="00E009F1">
        <w:rPr>
          <w:szCs w:val="24"/>
          <w:lang w:val="en-GB"/>
        </w:rPr>
        <w:t>, which shall be an integral part of such transaction.</w:t>
      </w:r>
    </w:p>
    <w:p w14:paraId="37EF3F11" w14:textId="77777777" w:rsidR="00DB7AFA" w:rsidRPr="00E009F1" w:rsidRDefault="00DB7AFA" w:rsidP="00995999">
      <w:pPr>
        <w:pStyle w:val="6"/>
        <w:numPr>
          <w:ilvl w:val="3"/>
          <w:numId w:val="37"/>
        </w:numPr>
        <w:ind w:left="2835" w:hanging="1134"/>
        <w:jc w:val="both"/>
        <w:rPr>
          <w:szCs w:val="24"/>
          <w:lang w:val="en-GB"/>
        </w:rPr>
      </w:pPr>
      <w:r w:rsidRPr="00E009F1">
        <w:rPr>
          <w:szCs w:val="24"/>
          <w:lang w:val="en-GB"/>
        </w:rPr>
        <w:t xml:space="preserve">The client code assigned to a Trading Member’s client pursuant to the Admission Rules shall be included in the order register and transaction register generated by the </w:t>
      </w:r>
      <w:r w:rsidR="00412690" w:rsidRPr="00E009F1">
        <w:rPr>
          <w:szCs w:val="24"/>
          <w:lang w:val="en-GB"/>
        </w:rPr>
        <w:t>Moscow Exchange</w:t>
      </w:r>
      <w:r w:rsidRPr="00E009F1">
        <w:rPr>
          <w:szCs w:val="24"/>
          <w:lang w:val="en-GB"/>
        </w:rPr>
        <w:t xml:space="preserve"> at the end of each </w:t>
      </w:r>
      <w:r w:rsidR="00CF6F99" w:rsidRPr="00E009F1">
        <w:rPr>
          <w:szCs w:val="24"/>
          <w:lang w:val="en-GB"/>
        </w:rPr>
        <w:t>Trading Day</w:t>
      </w:r>
      <w:r w:rsidRPr="00E009F1">
        <w:rPr>
          <w:szCs w:val="24"/>
          <w:lang w:val="en-GB"/>
        </w:rPr>
        <w:t>. The brief client code and trading accounts code assigned to a Trading Member’s client pursuant to the Admission Rules shall be used when placing orders of a Trading Member for conclusion of transactions in the Trading System.</w:t>
      </w:r>
    </w:p>
    <w:p w14:paraId="25F4D95E" w14:textId="4B06D728" w:rsidR="000D35CA" w:rsidRPr="00E009F1" w:rsidRDefault="000D35CA" w:rsidP="00492923">
      <w:pPr>
        <w:pStyle w:val="11"/>
        <w:numPr>
          <w:ilvl w:val="2"/>
          <w:numId w:val="37"/>
        </w:numPr>
        <w:ind w:left="1418" w:hanging="851"/>
        <w:jc w:val="both"/>
        <w:rPr>
          <w:lang w:val="en-GB"/>
        </w:rPr>
      </w:pPr>
      <w:bookmarkStart w:id="74" w:name="_Toc373160054"/>
      <w:bookmarkStart w:id="75" w:name="_Toc373160379"/>
      <w:r w:rsidRPr="00E009F1">
        <w:rPr>
          <w:lang w:val="en-GB"/>
        </w:rPr>
        <w:t xml:space="preserve">The </w:t>
      </w:r>
      <w:r w:rsidR="00E20C87" w:rsidRPr="00E009F1">
        <w:rPr>
          <w:lang w:val="en-GB"/>
        </w:rPr>
        <w:t xml:space="preserve">Trading Member </w:t>
      </w:r>
      <w:r w:rsidRPr="00E009F1">
        <w:rPr>
          <w:lang w:val="en-GB"/>
        </w:rPr>
        <w:t xml:space="preserve">is responsible for informing its clients about the risks inherent in certain securities admitted to trading on the </w:t>
      </w:r>
      <w:r w:rsidR="00E20C87" w:rsidRPr="00E009F1">
        <w:rPr>
          <w:lang w:val="en-GB"/>
        </w:rPr>
        <w:t xml:space="preserve">Moscow </w:t>
      </w:r>
      <w:r w:rsidRPr="00E009F1">
        <w:rPr>
          <w:lang w:val="en-GB"/>
        </w:rPr>
        <w:t>Exchange, as well as for complying with restrictions applicable to individual clients, including restrictions imposed by foreign legislation.</w:t>
      </w:r>
    </w:p>
    <w:p w14:paraId="70535167" w14:textId="6529E04A" w:rsidR="00DB7AFA" w:rsidRPr="00E009F1" w:rsidRDefault="00DB7AFA" w:rsidP="00492923">
      <w:pPr>
        <w:pStyle w:val="11"/>
        <w:numPr>
          <w:ilvl w:val="2"/>
          <w:numId w:val="37"/>
        </w:numPr>
        <w:ind w:left="1418" w:hanging="851"/>
        <w:jc w:val="both"/>
        <w:rPr>
          <w:lang w:val="en-GB"/>
        </w:rPr>
      </w:pPr>
      <w:r w:rsidRPr="00E009F1">
        <w:rPr>
          <w:lang w:val="en-GB"/>
        </w:rPr>
        <w:t>Orders</w:t>
      </w:r>
      <w:r w:rsidR="002944D7" w:rsidRPr="00E009F1">
        <w:rPr>
          <w:lang w:val="en-GB"/>
        </w:rPr>
        <w:t xml:space="preserve"> for executing trades in securities </w:t>
      </w:r>
      <w:r w:rsidRPr="00E009F1">
        <w:rPr>
          <w:lang w:val="en-GB"/>
        </w:rPr>
        <w:t xml:space="preserve">in the </w:t>
      </w:r>
      <w:r w:rsidR="00412690" w:rsidRPr="00E009F1">
        <w:rPr>
          <w:lang w:val="en-GB"/>
        </w:rPr>
        <w:t>Moscow Exchange</w:t>
      </w:r>
      <w:r w:rsidRPr="00E009F1">
        <w:rPr>
          <w:lang w:val="en-GB"/>
        </w:rPr>
        <w:t xml:space="preserve">’s Trading System shall be announced (entered) as to securities admitted to trading on the </w:t>
      </w:r>
      <w:r w:rsidR="00412690" w:rsidRPr="00E009F1">
        <w:rPr>
          <w:lang w:val="en-GB"/>
        </w:rPr>
        <w:t>Moscow Exchange</w:t>
      </w:r>
      <w:r w:rsidRPr="00E009F1">
        <w:rPr>
          <w:lang w:val="en-GB"/>
        </w:rPr>
        <w:t xml:space="preserve"> in accordance with the Listing Rules. Transactions </w:t>
      </w:r>
      <w:r w:rsidR="002944D7" w:rsidRPr="00E009F1">
        <w:rPr>
          <w:lang w:val="en-GB"/>
        </w:rPr>
        <w:t xml:space="preserve">in securities made </w:t>
      </w:r>
      <w:r w:rsidR="00B33A8F" w:rsidRPr="00E009F1">
        <w:rPr>
          <w:lang w:val="en-GB"/>
        </w:rPr>
        <w:t>based on</w:t>
      </w:r>
      <w:r w:rsidRPr="00E009F1">
        <w:rPr>
          <w:lang w:val="en-GB"/>
        </w:rPr>
        <w:t xml:space="preserve"> entered orders shall be concluded as to securities admitted to trading on </w:t>
      </w:r>
      <w:r w:rsidR="00412690" w:rsidRPr="00E009F1">
        <w:rPr>
          <w:lang w:val="en-GB"/>
        </w:rPr>
        <w:t>the Moscow Exchange</w:t>
      </w:r>
      <w:r w:rsidRPr="00E009F1">
        <w:rPr>
          <w:lang w:val="en-GB"/>
        </w:rPr>
        <w:t xml:space="preserve"> pursuant to the Listing Rules and for which the start date of trading has already arrived. </w:t>
      </w:r>
      <w:r w:rsidR="00C14316" w:rsidRPr="00E009F1">
        <w:rPr>
          <w:lang w:val="en-GB"/>
        </w:rPr>
        <w:t xml:space="preserve">Orders for </w:t>
      </w:r>
      <w:r w:rsidR="00E91685">
        <w:rPr>
          <w:lang w:val="en-GB"/>
        </w:rPr>
        <w:t>REPO</w:t>
      </w:r>
      <w:r w:rsidR="00C14316" w:rsidRPr="00E009F1">
        <w:rPr>
          <w:lang w:val="en-GB"/>
        </w:rPr>
        <w:t xml:space="preserve">s may be placed, and </w:t>
      </w:r>
      <w:r w:rsidR="00E91685">
        <w:rPr>
          <w:lang w:val="en-GB"/>
        </w:rPr>
        <w:t>REPO</w:t>
      </w:r>
      <w:r w:rsidR="00C14316" w:rsidRPr="00E009F1">
        <w:rPr>
          <w:lang w:val="en-GB"/>
        </w:rPr>
        <w:t xml:space="preserve">s may be concluded at the Exchange, except the above cases, in respect of securities not admitted to trading at the Exchange in accordance with the Listing Rules, but included by the Exchange in the List of securities allowed to be </w:t>
      </w:r>
      <w:r w:rsidR="00083DCC" w:rsidRPr="00E009F1">
        <w:rPr>
          <w:lang w:val="en-GB"/>
        </w:rPr>
        <w:t xml:space="preserve">the </w:t>
      </w:r>
      <w:r w:rsidR="00C14316" w:rsidRPr="00E009F1">
        <w:rPr>
          <w:lang w:val="en-GB"/>
        </w:rPr>
        <w:t xml:space="preserve">subject of </w:t>
      </w:r>
      <w:r w:rsidR="00E91685">
        <w:rPr>
          <w:lang w:val="en-GB"/>
        </w:rPr>
        <w:t>REPO</w:t>
      </w:r>
      <w:r w:rsidR="00C14316" w:rsidRPr="00E009F1">
        <w:rPr>
          <w:lang w:val="en-GB"/>
        </w:rPr>
        <w:t xml:space="preserve">s only, as well as in other cases envisaged by laws. </w:t>
      </w:r>
      <w:r w:rsidRPr="00E009F1">
        <w:rPr>
          <w:lang w:val="en-GB"/>
        </w:rPr>
        <w:t xml:space="preserve">The </w:t>
      </w:r>
      <w:r w:rsidR="00412690" w:rsidRPr="00E009F1">
        <w:rPr>
          <w:lang w:val="en-GB"/>
        </w:rPr>
        <w:t xml:space="preserve">Moscow </w:t>
      </w:r>
      <w:r w:rsidRPr="00E009F1">
        <w:rPr>
          <w:lang w:val="en-GB"/>
        </w:rPr>
        <w:t xml:space="preserve">Exchange </w:t>
      </w:r>
      <w:r w:rsidR="00412690" w:rsidRPr="00E009F1">
        <w:rPr>
          <w:lang w:val="en-GB"/>
        </w:rPr>
        <w:t xml:space="preserve">shall be </w:t>
      </w:r>
      <w:r w:rsidRPr="00E009F1">
        <w:rPr>
          <w:lang w:val="en-GB"/>
        </w:rPr>
        <w:t xml:space="preserve">entitled to </w:t>
      </w:r>
      <w:r w:rsidR="006A04E8" w:rsidRPr="00E009F1">
        <w:rPr>
          <w:lang w:val="en-GB"/>
        </w:rPr>
        <w:t>decide</w:t>
      </w:r>
      <w:r w:rsidRPr="00E009F1">
        <w:rPr>
          <w:lang w:val="en-GB"/>
        </w:rPr>
        <w:t xml:space="preserve"> to allow announcement (entering in the Trading System) of orders with </w:t>
      </w:r>
      <w:r w:rsidR="00637192" w:rsidRPr="00E009F1">
        <w:rPr>
          <w:lang w:val="en-GB"/>
        </w:rPr>
        <w:t>field</w:t>
      </w:r>
      <w:r w:rsidRPr="00E009F1">
        <w:rPr>
          <w:lang w:val="en-GB"/>
        </w:rPr>
        <w:t xml:space="preserve"> “Activation date” completed for those securities with upcoming start of trading, provided that the activation dates of such orders are not earlier than the first </w:t>
      </w:r>
      <w:r w:rsidR="006472E1" w:rsidRPr="00E009F1">
        <w:rPr>
          <w:lang w:val="en-GB"/>
        </w:rPr>
        <w:t>Trading Day</w:t>
      </w:r>
      <w:r w:rsidRPr="00E009F1">
        <w:rPr>
          <w:lang w:val="en-GB"/>
        </w:rPr>
        <w:t xml:space="preserve"> of the securities. Entry of data (amendment of data) in the Trading System on securities admitted to trading on the Exchange, as well as about the condition for trading in them can be carried out </w:t>
      </w:r>
      <w:r w:rsidR="006A04E8" w:rsidRPr="00E009F1">
        <w:rPr>
          <w:lang w:val="en-GB"/>
        </w:rPr>
        <w:t>based on</w:t>
      </w:r>
      <w:r w:rsidRPr="00E009F1">
        <w:rPr>
          <w:lang w:val="en-GB"/>
        </w:rPr>
        <w:t>:</w:t>
      </w:r>
      <w:bookmarkEnd w:id="74"/>
      <w:bookmarkEnd w:id="75"/>
    </w:p>
    <w:p w14:paraId="4766E1A4" w14:textId="77777777" w:rsidR="00DB7AFA" w:rsidRPr="00E009F1" w:rsidRDefault="00DB7AFA" w:rsidP="004F5807">
      <w:pPr>
        <w:pStyle w:val="Iauiue3"/>
        <w:keepLines w:val="0"/>
        <w:widowControl/>
        <w:numPr>
          <w:ilvl w:val="1"/>
          <w:numId w:val="7"/>
        </w:numPr>
        <w:tabs>
          <w:tab w:val="clear" w:pos="720"/>
        </w:tabs>
        <w:spacing w:line="240" w:lineRule="auto"/>
        <w:ind w:left="2268" w:hanging="567"/>
        <w:rPr>
          <w:rFonts w:ascii="Times New Roman" w:hAnsi="Times New Roman"/>
          <w:szCs w:val="24"/>
          <w:lang w:val="en-GB"/>
        </w:rPr>
      </w:pPr>
      <w:r w:rsidRPr="00E009F1">
        <w:rPr>
          <w:rFonts w:ascii="Times New Roman" w:hAnsi="Times New Roman"/>
          <w:szCs w:val="24"/>
          <w:lang w:val="en-GB"/>
        </w:rPr>
        <w:t>decision of the Exchange which shall define the details (parameters) of the securities admitted for placement or circulation;</w:t>
      </w:r>
    </w:p>
    <w:p w14:paraId="50EB28EB" w14:textId="77777777" w:rsidR="00DB7AFA" w:rsidRPr="00E009F1" w:rsidRDefault="00DB7AFA" w:rsidP="004F5807">
      <w:pPr>
        <w:pStyle w:val="Iauiue3"/>
        <w:keepLines w:val="0"/>
        <w:widowControl/>
        <w:numPr>
          <w:ilvl w:val="1"/>
          <w:numId w:val="7"/>
        </w:numPr>
        <w:tabs>
          <w:tab w:val="clear" w:pos="720"/>
        </w:tabs>
        <w:spacing w:line="240" w:lineRule="auto"/>
        <w:ind w:left="2268" w:hanging="567"/>
        <w:rPr>
          <w:rFonts w:ascii="Times New Roman" w:hAnsi="Times New Roman"/>
          <w:szCs w:val="24"/>
          <w:lang w:val="en-GB"/>
        </w:rPr>
      </w:pPr>
      <w:r w:rsidRPr="00E009F1">
        <w:rPr>
          <w:rFonts w:ascii="Times New Roman" w:hAnsi="Times New Roman"/>
          <w:szCs w:val="24"/>
          <w:lang w:val="en-GB"/>
        </w:rPr>
        <w:t>decision of the Exchange, which shall define the specifics of trading in the securities admitted for placement or circulation;</w:t>
      </w:r>
    </w:p>
    <w:p w14:paraId="688D9F21" w14:textId="77777777" w:rsidR="00DB7AFA" w:rsidRPr="00E009F1" w:rsidRDefault="00DB7AFA" w:rsidP="004F5807">
      <w:pPr>
        <w:pStyle w:val="Iauiue3"/>
        <w:keepLines w:val="0"/>
        <w:widowControl/>
        <w:numPr>
          <w:ilvl w:val="1"/>
          <w:numId w:val="7"/>
        </w:numPr>
        <w:tabs>
          <w:tab w:val="clear" w:pos="720"/>
        </w:tabs>
        <w:spacing w:line="240" w:lineRule="auto"/>
        <w:ind w:left="2268" w:hanging="567"/>
        <w:rPr>
          <w:rFonts w:ascii="Times New Roman" w:hAnsi="Times New Roman"/>
          <w:szCs w:val="24"/>
          <w:lang w:val="en-GB"/>
        </w:rPr>
      </w:pPr>
      <w:r w:rsidRPr="00E009F1">
        <w:rPr>
          <w:rFonts w:ascii="Times New Roman" w:hAnsi="Times New Roman"/>
          <w:szCs w:val="24"/>
          <w:lang w:val="en-GB"/>
        </w:rPr>
        <w:t>documents submitted by the Applicant, defining the procedure for placement and/or circulation of securities;</w:t>
      </w:r>
    </w:p>
    <w:p w14:paraId="1C1E9413" w14:textId="77777777" w:rsidR="00DB7AFA" w:rsidRPr="00E009F1" w:rsidRDefault="00DB7AFA" w:rsidP="004F5807">
      <w:pPr>
        <w:pStyle w:val="Iauiue3"/>
        <w:keepLines w:val="0"/>
        <w:widowControl/>
        <w:numPr>
          <w:ilvl w:val="1"/>
          <w:numId w:val="7"/>
        </w:numPr>
        <w:tabs>
          <w:tab w:val="clear" w:pos="720"/>
        </w:tabs>
        <w:spacing w:line="240" w:lineRule="auto"/>
        <w:ind w:left="2268" w:hanging="567"/>
        <w:rPr>
          <w:rFonts w:ascii="Times New Roman" w:hAnsi="Times New Roman"/>
          <w:szCs w:val="24"/>
          <w:lang w:val="en-GB"/>
        </w:rPr>
      </w:pPr>
      <w:r w:rsidRPr="00E009F1">
        <w:rPr>
          <w:rFonts w:ascii="Times New Roman" w:hAnsi="Times New Roman"/>
          <w:szCs w:val="24"/>
          <w:lang w:val="en-GB"/>
        </w:rPr>
        <w:t>documents on the consolidation of securities issues, as well as the conversion of securities and/or other documents received from the Clearing Organi</w:t>
      </w:r>
      <w:r w:rsidR="006A04E8" w:rsidRPr="00E009F1">
        <w:rPr>
          <w:rFonts w:ascii="Times New Roman" w:hAnsi="Times New Roman"/>
          <w:szCs w:val="24"/>
          <w:lang w:val="en-GB"/>
        </w:rPr>
        <w:t>s</w:t>
      </w:r>
      <w:r w:rsidRPr="00E009F1">
        <w:rPr>
          <w:rFonts w:ascii="Times New Roman" w:hAnsi="Times New Roman"/>
          <w:szCs w:val="24"/>
          <w:lang w:val="en-GB"/>
        </w:rPr>
        <w:t>ation;</w:t>
      </w:r>
    </w:p>
    <w:p w14:paraId="5C2363A2" w14:textId="77777777" w:rsidR="00DB7AFA" w:rsidRPr="00E009F1" w:rsidRDefault="00DB7AFA" w:rsidP="004F5807">
      <w:pPr>
        <w:pStyle w:val="Iauiue3"/>
        <w:keepLines w:val="0"/>
        <w:widowControl/>
        <w:numPr>
          <w:ilvl w:val="1"/>
          <w:numId w:val="7"/>
        </w:numPr>
        <w:tabs>
          <w:tab w:val="clear" w:pos="720"/>
        </w:tabs>
        <w:spacing w:line="240" w:lineRule="auto"/>
        <w:ind w:left="2268" w:hanging="567"/>
        <w:rPr>
          <w:rFonts w:ascii="Times New Roman" w:hAnsi="Times New Roman"/>
          <w:szCs w:val="24"/>
          <w:lang w:val="en-GB"/>
        </w:rPr>
      </w:pPr>
      <w:r w:rsidRPr="00E009F1">
        <w:rPr>
          <w:rFonts w:ascii="Times New Roman" w:hAnsi="Times New Roman"/>
          <w:szCs w:val="24"/>
          <w:lang w:val="en-GB"/>
        </w:rPr>
        <w:t>other documents which are the basis for such decision in accordance with the Listing Rules and the Trading Rules.</w:t>
      </w:r>
    </w:p>
    <w:p w14:paraId="05D61A18" w14:textId="7D06C4C8" w:rsidR="00DB7AFA" w:rsidRPr="00E009F1" w:rsidRDefault="00DB7AFA" w:rsidP="00492923">
      <w:pPr>
        <w:pStyle w:val="11"/>
        <w:numPr>
          <w:ilvl w:val="2"/>
          <w:numId w:val="37"/>
        </w:numPr>
        <w:ind w:left="1418" w:hanging="851"/>
        <w:jc w:val="both"/>
        <w:rPr>
          <w:lang w:val="en-GB"/>
        </w:rPr>
      </w:pPr>
      <w:bookmarkStart w:id="76" w:name="_Toc373160055"/>
      <w:bookmarkStart w:id="77" w:name="_Toc373160380"/>
      <w:r w:rsidRPr="00E009F1">
        <w:rPr>
          <w:lang w:val="en-GB"/>
        </w:rPr>
        <w:lastRenderedPageBreak/>
        <w:t>Where obligations under a transaction in shares are fulfilled after the list of persons eligible to participate in the general meeting of shareholders is drawn up and before such meeting takes place, the Seller to such transaction shall not be responsible for issuing a power of attorney to vote at the meeting in the name of the Buyer or for voting at the meeting pursuant to Buyers instructions unless otherwise stated in a separate agreement executed between counterparties to such trade.</w:t>
      </w:r>
      <w:bookmarkEnd w:id="76"/>
      <w:bookmarkEnd w:id="77"/>
      <w:r w:rsidRPr="00E009F1">
        <w:rPr>
          <w:lang w:val="en-GB"/>
        </w:rPr>
        <w:t xml:space="preserve">  </w:t>
      </w:r>
    </w:p>
    <w:p w14:paraId="01B3C731" w14:textId="28ACD5FB" w:rsidR="007D0FF4" w:rsidRDefault="000D35CA" w:rsidP="00492923">
      <w:pPr>
        <w:pStyle w:val="11"/>
        <w:numPr>
          <w:ilvl w:val="2"/>
          <w:numId w:val="37"/>
        </w:numPr>
        <w:ind w:left="1418" w:hanging="851"/>
        <w:jc w:val="both"/>
        <w:rPr>
          <w:lang w:val="en-GB"/>
        </w:rPr>
      </w:pPr>
      <w:r w:rsidRPr="00E009F1">
        <w:rPr>
          <w:lang w:val="en-GB"/>
        </w:rPr>
        <w:t xml:space="preserve"> </w:t>
      </w:r>
      <w:r w:rsidR="007D0FF4" w:rsidRPr="00E009F1">
        <w:rPr>
          <w:lang w:val="en-GB"/>
        </w:rPr>
        <w:t>In the events prescribed in the Trading Rules and/or Clearing Rules</w:t>
      </w:r>
      <w:r w:rsidR="00BA164E" w:rsidRPr="00E009F1">
        <w:rPr>
          <w:lang w:val="en-GB"/>
        </w:rPr>
        <w:t xml:space="preserve">, an obligation to transfer income generated from certain securities that are subject of the transaction arises for </w:t>
      </w:r>
      <w:r w:rsidR="007813ED" w:rsidRPr="00E009F1">
        <w:rPr>
          <w:lang w:val="en-GB"/>
        </w:rPr>
        <w:t>a party to the transaction</w:t>
      </w:r>
      <w:r w:rsidR="00BA164E" w:rsidRPr="00E009F1">
        <w:rPr>
          <w:lang w:val="en-GB"/>
        </w:rPr>
        <w:t xml:space="preserve">. Procedures and terms for such transfer shall be established by the Clearing Rules.  </w:t>
      </w:r>
    </w:p>
    <w:p w14:paraId="6D135AEA" w14:textId="686BE7B6" w:rsidR="00DD0244" w:rsidRPr="00492923" w:rsidRDefault="00DD0244" w:rsidP="00492923">
      <w:pPr>
        <w:pStyle w:val="11"/>
        <w:numPr>
          <w:ilvl w:val="2"/>
          <w:numId w:val="37"/>
        </w:numPr>
        <w:ind w:left="1418" w:hanging="851"/>
        <w:jc w:val="both"/>
      </w:pPr>
      <w:r>
        <w:t>Securities transactions, as well as deposit and credit agreements entered into in breach of these Rules resulted inter alia from technical failures and/or faults of trading software and hardware, failures of information and communication technologies</w:t>
      </w:r>
      <w:r w:rsidR="00DA479B">
        <w:t xml:space="preserve"> used to enable </w:t>
      </w:r>
      <w:proofErr w:type="spellStart"/>
      <w:r w:rsidR="00DA479B">
        <w:t>organised</w:t>
      </w:r>
      <w:proofErr w:type="spellEnd"/>
      <w:r w:rsidR="00DA479B">
        <w:t xml:space="preserve"> trading</w:t>
      </w:r>
      <w:r>
        <w:t xml:space="preserve">, may be </w:t>
      </w:r>
      <w:proofErr w:type="spellStart"/>
      <w:r>
        <w:t>recognised</w:t>
      </w:r>
      <w:proofErr w:type="spellEnd"/>
      <w:r>
        <w:t xml:space="preserve"> as non-concluded.</w:t>
      </w:r>
    </w:p>
    <w:p w14:paraId="68ED4651" w14:textId="0999D93A" w:rsidR="00101B17" w:rsidRPr="00E009F1" w:rsidRDefault="009D529B" w:rsidP="00492923">
      <w:pPr>
        <w:pStyle w:val="11"/>
        <w:numPr>
          <w:ilvl w:val="2"/>
          <w:numId w:val="37"/>
        </w:numPr>
        <w:ind w:left="1418" w:hanging="851"/>
        <w:jc w:val="both"/>
        <w:rPr>
          <w:lang w:val="en-GB"/>
        </w:rPr>
      </w:pPr>
      <w:r w:rsidRPr="00E009F1">
        <w:rPr>
          <w:lang w:val="en-GB"/>
        </w:rPr>
        <w:t>The Exchange shall disclose</w:t>
      </w:r>
      <w:r w:rsidR="003A5C42" w:rsidRPr="00E009F1">
        <w:rPr>
          <w:lang w:val="en-GB"/>
        </w:rPr>
        <w:t xml:space="preserve"> </w:t>
      </w:r>
      <w:r w:rsidRPr="00E009F1">
        <w:rPr>
          <w:lang w:val="en-GB"/>
        </w:rPr>
        <w:t xml:space="preserve">information on termination of trading in all instruments within a certain Market Section and (or) in </w:t>
      </w:r>
      <w:r w:rsidR="003A5C42" w:rsidRPr="00E009F1">
        <w:rPr>
          <w:lang w:val="en-GB"/>
        </w:rPr>
        <w:t>a certain instrument on its website not later than a month before the date of trading termination, and not later than a Trading Day following the day of Exchange’s resolution on trading termination.</w:t>
      </w:r>
    </w:p>
    <w:p w14:paraId="71AF6F03" w14:textId="6E2F2DC8" w:rsidR="00DB7AFA" w:rsidRPr="00E009F1" w:rsidRDefault="00DB7AFA" w:rsidP="00492923">
      <w:pPr>
        <w:pStyle w:val="11"/>
        <w:numPr>
          <w:ilvl w:val="2"/>
          <w:numId w:val="37"/>
        </w:numPr>
        <w:ind w:left="1418" w:hanging="851"/>
        <w:jc w:val="both"/>
        <w:rPr>
          <w:lang w:val="en-GB"/>
        </w:rPr>
      </w:pPr>
      <w:bookmarkStart w:id="78" w:name="_Toc373160056"/>
      <w:bookmarkStart w:id="79" w:name="_Toc373160381"/>
      <w:r w:rsidRPr="00E009F1">
        <w:rPr>
          <w:lang w:val="en-GB"/>
        </w:rPr>
        <w:t>The Trading Rules</w:t>
      </w:r>
      <w:r w:rsidR="002944D7" w:rsidRPr="00E009F1">
        <w:rPr>
          <w:lang w:val="en-GB"/>
        </w:rPr>
        <w:t xml:space="preserve"> (the special parts of the Trading Rules)</w:t>
      </w:r>
      <w:r w:rsidRPr="00E009F1">
        <w:rPr>
          <w:lang w:val="en-GB"/>
        </w:rPr>
        <w:t xml:space="preserve">, as well as any amendments and addenda thereto, shall be approved by the </w:t>
      </w:r>
      <w:r w:rsidR="00766E3F" w:rsidRPr="00E009F1">
        <w:rPr>
          <w:lang w:val="en-GB"/>
        </w:rPr>
        <w:t xml:space="preserve">Supervisory Board of </w:t>
      </w:r>
      <w:r w:rsidR="000B3D46" w:rsidRPr="00E009F1">
        <w:rPr>
          <w:lang w:val="en-GB"/>
        </w:rPr>
        <w:t>the</w:t>
      </w:r>
      <w:r w:rsidR="00083DCC" w:rsidRPr="00E009F1">
        <w:rPr>
          <w:lang w:val="en-GB"/>
        </w:rPr>
        <w:t xml:space="preserve"> Exchange </w:t>
      </w:r>
      <w:r w:rsidR="006A04E8" w:rsidRPr="00E009F1">
        <w:rPr>
          <w:lang w:val="en-GB"/>
        </w:rPr>
        <w:t>and</w:t>
      </w:r>
      <w:r w:rsidRPr="00E009F1">
        <w:rPr>
          <w:lang w:val="en-GB"/>
        </w:rPr>
        <w:t xml:space="preserve"> shall become effective upon registration </w:t>
      </w:r>
      <w:r w:rsidR="000B3D46" w:rsidRPr="00E009F1">
        <w:rPr>
          <w:lang w:val="en-GB"/>
        </w:rPr>
        <w:t>by</w:t>
      </w:r>
      <w:r w:rsidRPr="00E009F1">
        <w:rPr>
          <w:lang w:val="en-GB"/>
        </w:rPr>
        <w:t xml:space="preserve"> the </w:t>
      </w:r>
      <w:r w:rsidR="000B3D46" w:rsidRPr="00E009F1">
        <w:rPr>
          <w:lang w:val="en-GB"/>
        </w:rPr>
        <w:t>Regulatory body</w:t>
      </w:r>
      <w:r w:rsidRPr="00E009F1">
        <w:rPr>
          <w:lang w:val="en-GB"/>
        </w:rPr>
        <w:t>.</w:t>
      </w:r>
      <w:bookmarkEnd w:id="78"/>
      <w:bookmarkEnd w:id="79"/>
    </w:p>
    <w:p w14:paraId="7242B1E9" w14:textId="4DD46609" w:rsidR="00DB7AFA" w:rsidRPr="00E009F1" w:rsidRDefault="00DB7AFA" w:rsidP="00492923">
      <w:pPr>
        <w:pStyle w:val="11"/>
        <w:numPr>
          <w:ilvl w:val="2"/>
          <w:numId w:val="37"/>
        </w:numPr>
        <w:ind w:left="1418" w:hanging="851"/>
        <w:jc w:val="both"/>
        <w:rPr>
          <w:lang w:val="en-GB"/>
        </w:rPr>
      </w:pPr>
      <w:bookmarkStart w:id="80" w:name="_Toc373160057"/>
      <w:bookmarkStart w:id="81" w:name="_Toc373160382"/>
      <w:r w:rsidRPr="00E009F1">
        <w:rPr>
          <w:lang w:val="en-GB"/>
        </w:rPr>
        <w:t xml:space="preserve">The text of </w:t>
      </w:r>
      <w:r w:rsidR="002944D7" w:rsidRPr="00E009F1">
        <w:rPr>
          <w:lang w:val="en-GB"/>
        </w:rPr>
        <w:t xml:space="preserve">the </w:t>
      </w:r>
      <w:r w:rsidR="002420B7" w:rsidRPr="00E009F1">
        <w:rPr>
          <w:lang w:val="en-GB"/>
        </w:rPr>
        <w:t xml:space="preserve">approved and registered </w:t>
      </w:r>
      <w:r w:rsidR="002944D7" w:rsidRPr="00E009F1">
        <w:rPr>
          <w:lang w:val="en-GB"/>
        </w:rPr>
        <w:t xml:space="preserve">Trading </w:t>
      </w:r>
      <w:r w:rsidRPr="00E009F1">
        <w:rPr>
          <w:lang w:val="en-GB"/>
        </w:rPr>
        <w:t>Rules</w:t>
      </w:r>
      <w:r w:rsidR="002944D7" w:rsidRPr="00E009F1">
        <w:rPr>
          <w:lang w:val="en-GB"/>
        </w:rPr>
        <w:t xml:space="preserve"> (the special parts of the Trading Rules) and any </w:t>
      </w:r>
      <w:r w:rsidRPr="00E009F1">
        <w:rPr>
          <w:lang w:val="en-GB"/>
        </w:rPr>
        <w:t>amendments and addenda thereto</w:t>
      </w:r>
      <w:r w:rsidR="002420B7" w:rsidRPr="00E009F1">
        <w:rPr>
          <w:lang w:val="en-GB"/>
        </w:rPr>
        <w:t xml:space="preserve"> </w:t>
      </w:r>
      <w:r w:rsidRPr="00E009F1">
        <w:rPr>
          <w:lang w:val="en-GB"/>
        </w:rPr>
        <w:t>shall be disclosed on the Exchange’s website. On demand (request) of a Trading Member, the text of a relative document shall be provided by the Exchange in hard copy.</w:t>
      </w:r>
      <w:bookmarkEnd w:id="80"/>
      <w:bookmarkEnd w:id="81"/>
    </w:p>
    <w:p w14:paraId="03B0202C" w14:textId="526B3A19" w:rsidR="00DB7AFA" w:rsidRPr="00E009F1" w:rsidRDefault="00DB7AFA" w:rsidP="004F5807">
      <w:pPr>
        <w:pStyle w:val="Iauiue3"/>
        <w:keepLines w:val="0"/>
        <w:widowControl/>
        <w:spacing w:before="120" w:line="240" w:lineRule="auto"/>
        <w:ind w:left="1418" w:firstLine="0"/>
        <w:rPr>
          <w:rFonts w:ascii="Times New Roman" w:hAnsi="Times New Roman"/>
          <w:szCs w:val="24"/>
          <w:lang w:val="en-GB"/>
        </w:rPr>
      </w:pPr>
      <w:r w:rsidRPr="00E009F1">
        <w:rPr>
          <w:rFonts w:ascii="Times New Roman" w:hAnsi="Times New Roman"/>
          <w:szCs w:val="24"/>
          <w:lang w:val="en-GB"/>
        </w:rPr>
        <w:t xml:space="preserve">Trading Members and other interested parties shall be advised about entry into force of the Trading Rules </w:t>
      </w:r>
      <w:r w:rsidR="002944D7" w:rsidRPr="00E009F1">
        <w:rPr>
          <w:rFonts w:ascii="Times New Roman" w:hAnsi="Times New Roman"/>
          <w:szCs w:val="24"/>
          <w:lang w:val="en-GB"/>
        </w:rPr>
        <w:t xml:space="preserve">(the special parts of the Trading Rules) </w:t>
      </w:r>
      <w:r w:rsidRPr="00E009F1">
        <w:rPr>
          <w:rFonts w:ascii="Times New Roman" w:hAnsi="Times New Roman"/>
          <w:szCs w:val="24"/>
          <w:lang w:val="en-GB"/>
        </w:rPr>
        <w:t xml:space="preserve">(amendments and addenda thereto) through announcements posted on the </w:t>
      </w:r>
      <w:r w:rsidR="00766E3F" w:rsidRPr="00E009F1">
        <w:rPr>
          <w:rFonts w:ascii="Times New Roman" w:hAnsi="Times New Roman"/>
          <w:szCs w:val="24"/>
          <w:lang w:val="en-GB"/>
        </w:rPr>
        <w:t>Exchange’s</w:t>
      </w:r>
      <w:r w:rsidRPr="00E009F1">
        <w:rPr>
          <w:rFonts w:ascii="Times New Roman" w:hAnsi="Times New Roman"/>
          <w:szCs w:val="24"/>
          <w:lang w:val="en-GB"/>
        </w:rPr>
        <w:t xml:space="preserve"> website, about the date of entry into force, and the text of the </w:t>
      </w:r>
      <w:r w:rsidR="002420B7" w:rsidRPr="00E009F1">
        <w:rPr>
          <w:rFonts w:ascii="Times New Roman" w:hAnsi="Times New Roman"/>
          <w:szCs w:val="24"/>
          <w:lang w:val="en-GB"/>
        </w:rPr>
        <w:t xml:space="preserve">approved </w:t>
      </w:r>
      <w:r w:rsidRPr="00E009F1">
        <w:rPr>
          <w:rFonts w:ascii="Times New Roman" w:hAnsi="Times New Roman"/>
          <w:szCs w:val="24"/>
          <w:lang w:val="en-GB"/>
        </w:rPr>
        <w:t xml:space="preserve">document not later than 5 five working days prior to the date of entry into force of the Rules </w:t>
      </w:r>
      <w:r w:rsidR="00025CA4" w:rsidRPr="00E009F1">
        <w:rPr>
          <w:rFonts w:ascii="Times New Roman" w:hAnsi="Times New Roman"/>
          <w:szCs w:val="24"/>
          <w:lang w:val="en-GB"/>
        </w:rPr>
        <w:t xml:space="preserve">(the special parts of the Trading Rules), </w:t>
      </w:r>
      <w:r w:rsidRPr="00E009F1">
        <w:rPr>
          <w:rFonts w:ascii="Times New Roman" w:hAnsi="Times New Roman"/>
          <w:szCs w:val="24"/>
          <w:lang w:val="en-GB"/>
        </w:rPr>
        <w:t xml:space="preserve">(amendments and addenda thereto) unless other period was not determined </w:t>
      </w:r>
      <w:r w:rsidR="002420B7" w:rsidRPr="00E009F1">
        <w:rPr>
          <w:rFonts w:ascii="Times New Roman" w:hAnsi="Times New Roman"/>
          <w:szCs w:val="24"/>
          <w:lang w:val="en-GB"/>
        </w:rPr>
        <w:t xml:space="preserve">by </w:t>
      </w:r>
      <w:r w:rsidRPr="00E009F1">
        <w:rPr>
          <w:rFonts w:ascii="Times New Roman" w:hAnsi="Times New Roman"/>
          <w:szCs w:val="24"/>
          <w:lang w:val="en-GB"/>
        </w:rPr>
        <w:t xml:space="preserve"> the</w:t>
      </w:r>
      <w:r w:rsidR="002420B7" w:rsidRPr="00E009F1">
        <w:rPr>
          <w:rFonts w:ascii="Times New Roman" w:hAnsi="Times New Roman"/>
          <w:szCs w:val="24"/>
          <w:lang w:val="en-GB"/>
        </w:rPr>
        <w:t xml:space="preserve"> resolution of the Exchange</w:t>
      </w:r>
      <w:r w:rsidRPr="00E009F1">
        <w:rPr>
          <w:rFonts w:ascii="Times New Roman" w:hAnsi="Times New Roman"/>
          <w:szCs w:val="24"/>
          <w:lang w:val="en-GB"/>
        </w:rPr>
        <w:t>. Trading Members shall be additionally advised about the date of entry into force of the Rules</w:t>
      </w:r>
      <w:r w:rsidR="00025CA4" w:rsidRPr="00E009F1">
        <w:rPr>
          <w:rFonts w:ascii="Times New Roman" w:hAnsi="Times New Roman"/>
          <w:szCs w:val="24"/>
          <w:lang w:val="en-GB"/>
        </w:rPr>
        <w:t xml:space="preserve"> (the special parts of the Trading Rules), </w:t>
      </w:r>
      <w:r w:rsidRPr="00E009F1">
        <w:rPr>
          <w:rFonts w:ascii="Times New Roman" w:hAnsi="Times New Roman"/>
          <w:szCs w:val="24"/>
          <w:lang w:val="en-GB"/>
        </w:rPr>
        <w:t xml:space="preserve">(amendments and addenda thereto) in the form of an electronic document of "B" category in PDF format following the form of the original hard copy notice not later than three working days prior to the date of their </w:t>
      </w:r>
      <w:r w:rsidR="006A04E8" w:rsidRPr="00E009F1">
        <w:rPr>
          <w:rFonts w:ascii="Times New Roman" w:hAnsi="Times New Roman"/>
          <w:szCs w:val="24"/>
          <w:lang w:val="en-GB"/>
        </w:rPr>
        <w:t xml:space="preserve">brining </w:t>
      </w:r>
      <w:r w:rsidRPr="00E009F1">
        <w:rPr>
          <w:rFonts w:ascii="Times New Roman" w:hAnsi="Times New Roman"/>
          <w:szCs w:val="24"/>
          <w:lang w:val="en-GB"/>
        </w:rPr>
        <w:t>into force.</w:t>
      </w:r>
    </w:p>
    <w:p w14:paraId="76A0B9FB" w14:textId="77777777" w:rsidR="008B79D7" w:rsidRPr="00E009F1" w:rsidRDefault="008B79D7" w:rsidP="004F5807">
      <w:pPr>
        <w:pStyle w:val="Iauiue3"/>
        <w:keepLines w:val="0"/>
        <w:widowControl/>
        <w:spacing w:before="120" w:line="240" w:lineRule="auto"/>
        <w:ind w:left="1418" w:firstLine="0"/>
        <w:rPr>
          <w:rFonts w:ascii="Times New Roman" w:hAnsi="Times New Roman"/>
          <w:szCs w:val="24"/>
          <w:lang w:val="en-GB"/>
        </w:rPr>
      </w:pPr>
    </w:p>
    <w:p w14:paraId="16CEFA73" w14:textId="77777777" w:rsidR="00DB7AFA" w:rsidRPr="00E009F1" w:rsidRDefault="00DB7AFA" w:rsidP="00995999">
      <w:pPr>
        <w:pStyle w:val="2"/>
        <w:numPr>
          <w:ilvl w:val="1"/>
          <w:numId w:val="37"/>
        </w:numPr>
        <w:spacing w:before="240"/>
        <w:jc w:val="both"/>
        <w:rPr>
          <w:rFonts w:cs="Times New Roman"/>
          <w:b/>
          <w:lang w:val="en-GB"/>
        </w:rPr>
      </w:pPr>
      <w:bookmarkStart w:id="82" w:name="_Toc306365168"/>
      <w:bookmarkStart w:id="83" w:name="_Toc307403091"/>
      <w:bookmarkStart w:id="84" w:name="_Toc312591769"/>
      <w:bookmarkStart w:id="85" w:name="_Toc373160058"/>
      <w:bookmarkStart w:id="86" w:name="_Toc373160383"/>
      <w:bookmarkStart w:id="87" w:name="_Toc89700693"/>
      <w:r w:rsidRPr="00E009F1">
        <w:rPr>
          <w:rFonts w:cs="Times New Roman"/>
          <w:b/>
          <w:lang w:val="en-GB"/>
        </w:rPr>
        <w:t xml:space="preserve">Service </w:t>
      </w:r>
      <w:r w:rsidR="009F52EC" w:rsidRPr="00E009F1">
        <w:rPr>
          <w:rFonts w:cs="Times New Roman"/>
          <w:b/>
          <w:lang w:val="en-GB"/>
        </w:rPr>
        <w:t>s</w:t>
      </w:r>
      <w:r w:rsidRPr="00E009F1">
        <w:rPr>
          <w:rFonts w:cs="Times New Roman"/>
          <w:b/>
          <w:lang w:val="en-GB"/>
        </w:rPr>
        <w:t>chedule</w:t>
      </w:r>
      <w:bookmarkEnd w:id="82"/>
      <w:bookmarkEnd w:id="83"/>
      <w:bookmarkEnd w:id="84"/>
      <w:bookmarkEnd w:id="85"/>
      <w:bookmarkEnd w:id="86"/>
      <w:bookmarkEnd w:id="87"/>
    </w:p>
    <w:p w14:paraId="1D6AC5AD" w14:textId="77777777" w:rsidR="00DB7AFA" w:rsidRPr="00E009F1" w:rsidRDefault="00DB7AFA" w:rsidP="00995999">
      <w:pPr>
        <w:pStyle w:val="11"/>
        <w:numPr>
          <w:ilvl w:val="2"/>
          <w:numId w:val="37"/>
        </w:numPr>
        <w:ind w:left="1418" w:hanging="851"/>
        <w:jc w:val="both"/>
        <w:rPr>
          <w:lang w:val="en-GB"/>
        </w:rPr>
      </w:pPr>
      <w:bookmarkStart w:id="88" w:name="_Ref278794436"/>
      <w:bookmarkStart w:id="89" w:name="_Toc373160059"/>
      <w:bookmarkStart w:id="90" w:name="_Toc373160384"/>
      <w:r w:rsidRPr="00E009F1">
        <w:rPr>
          <w:lang w:val="en-GB"/>
        </w:rPr>
        <w:t xml:space="preserve">Trading at the Exchange shall be conducted daily, except </w:t>
      </w:r>
      <w:bookmarkStart w:id="91" w:name="OLE_LINK3"/>
      <w:r w:rsidRPr="00E009F1">
        <w:rPr>
          <w:lang w:val="en-GB"/>
        </w:rPr>
        <w:t>weekends and holidays determined in accordance</w:t>
      </w:r>
      <w:bookmarkEnd w:id="91"/>
      <w:r w:rsidRPr="00E009F1">
        <w:rPr>
          <w:lang w:val="en-GB"/>
        </w:rPr>
        <w:t xml:space="preserve"> with legislation of the Russian Federation. The Exchange may decide to cancel trading on a Business Day established in accordance with legislation of the Russian Federation and/or conduct trading on weekend or holiday established in accordance with legislation of the Russian Federation.</w:t>
      </w:r>
      <w:bookmarkEnd w:id="88"/>
      <w:bookmarkEnd w:id="89"/>
      <w:bookmarkEnd w:id="90"/>
    </w:p>
    <w:p w14:paraId="242E44A8" w14:textId="7E8B7247" w:rsidR="00DB7AFA" w:rsidRPr="00E009F1" w:rsidRDefault="007C2AF2" w:rsidP="00995999">
      <w:pPr>
        <w:pStyle w:val="11"/>
        <w:numPr>
          <w:ilvl w:val="2"/>
          <w:numId w:val="37"/>
        </w:numPr>
        <w:ind w:left="1418" w:hanging="851"/>
        <w:jc w:val="both"/>
        <w:rPr>
          <w:lang w:val="en-GB"/>
        </w:rPr>
      </w:pPr>
      <w:bookmarkStart w:id="92" w:name="_Toc373160060"/>
      <w:bookmarkStart w:id="93" w:name="_Toc373160385"/>
      <w:r w:rsidRPr="007C2AF2">
        <w:rPr>
          <w:lang w:val="en-GB"/>
        </w:rPr>
        <w:lastRenderedPageBreak/>
        <w:t>Trading Day includes the Main Trading Session and Additional Trading Sessions of the current Business Day and Weekend Trading Sessions held on the weekend(s) and/o</w:t>
      </w:r>
      <w:r>
        <w:rPr>
          <w:lang w:val="en-GB"/>
        </w:rPr>
        <w:t>r</w:t>
      </w:r>
      <w:r w:rsidRPr="007C2AF2">
        <w:rPr>
          <w:lang w:val="en-GB"/>
        </w:rPr>
        <w:t xml:space="preserve"> public holiday(s) before such a Business Day</w:t>
      </w:r>
      <w:r w:rsidR="00E31BEC" w:rsidRPr="00E009F1">
        <w:rPr>
          <w:lang w:val="en-GB"/>
        </w:rPr>
        <w:t>.</w:t>
      </w:r>
      <w:bookmarkEnd w:id="92"/>
      <w:bookmarkEnd w:id="93"/>
    </w:p>
    <w:p w14:paraId="4381B066" w14:textId="0025DA0D" w:rsidR="00571D43" w:rsidRPr="00E009F1" w:rsidRDefault="00031A9C" w:rsidP="00252F90">
      <w:pPr>
        <w:pStyle w:val="11"/>
        <w:numPr>
          <w:ilvl w:val="2"/>
          <w:numId w:val="37"/>
        </w:numPr>
        <w:ind w:left="1418" w:hanging="851"/>
        <w:jc w:val="both"/>
        <w:rPr>
          <w:lang w:val="en-GB"/>
        </w:rPr>
      </w:pPr>
      <w:bookmarkStart w:id="94" w:name="_Toc373160061"/>
      <w:bookmarkStart w:id="95" w:name="_Toc373160386"/>
      <w:bookmarkStart w:id="96" w:name="_Hlk83302074"/>
      <w:r w:rsidRPr="00E009F1">
        <w:rPr>
          <w:lang w:val="en-GB"/>
        </w:rPr>
        <w:t>Equity &amp; Bond Market trading hours</w:t>
      </w:r>
      <w:r w:rsidR="00571D43" w:rsidRPr="00E009F1">
        <w:rPr>
          <w:lang w:val="en-GB"/>
        </w:rPr>
        <w:t>:</w:t>
      </w:r>
    </w:p>
    <w:p w14:paraId="6A5B2EA0" w14:textId="24DF68B3" w:rsidR="00571D43" w:rsidRPr="00E009F1" w:rsidRDefault="003C2533" w:rsidP="00101B3F">
      <w:pPr>
        <w:pStyle w:val="6"/>
        <w:numPr>
          <w:ilvl w:val="3"/>
          <w:numId w:val="37"/>
        </w:numPr>
        <w:ind w:left="2268" w:hanging="850"/>
        <w:jc w:val="both"/>
        <w:rPr>
          <w:szCs w:val="24"/>
          <w:lang w:val="en-GB"/>
        </w:rPr>
      </w:pPr>
      <w:r w:rsidRPr="00E009F1">
        <w:rPr>
          <w:szCs w:val="24"/>
          <w:lang w:val="en-GB" w:eastAsia="ru-RU"/>
        </w:rPr>
        <w:t xml:space="preserve">Pre-market trading, if any, starts at 06:50 am (MSK) </w:t>
      </w:r>
      <w:r w:rsidR="00C54636">
        <w:rPr>
          <w:szCs w:val="24"/>
          <w:lang w:val="en-GB" w:eastAsia="ru-RU"/>
        </w:rPr>
        <w:t xml:space="preserve">and </w:t>
      </w:r>
      <w:r w:rsidRPr="00E009F1">
        <w:rPr>
          <w:szCs w:val="24"/>
          <w:lang w:val="en-GB" w:eastAsia="ru-RU"/>
        </w:rPr>
        <w:t>ends at 09:50 am (MSK)</w:t>
      </w:r>
      <w:r w:rsidR="00571D43" w:rsidRPr="00E009F1">
        <w:rPr>
          <w:szCs w:val="24"/>
          <w:lang w:val="en-GB"/>
        </w:rPr>
        <w:t>.</w:t>
      </w:r>
    </w:p>
    <w:p w14:paraId="47189162" w14:textId="637D92B4" w:rsidR="00571D43" w:rsidRPr="00E009F1" w:rsidRDefault="00B13BEC" w:rsidP="00101B3F">
      <w:pPr>
        <w:pStyle w:val="6"/>
        <w:numPr>
          <w:ilvl w:val="3"/>
          <w:numId w:val="37"/>
        </w:numPr>
        <w:ind w:left="2268" w:hanging="850"/>
        <w:jc w:val="both"/>
        <w:rPr>
          <w:szCs w:val="24"/>
          <w:lang w:val="en-GB"/>
        </w:rPr>
      </w:pPr>
      <w:r w:rsidRPr="00E009F1">
        <w:rPr>
          <w:szCs w:val="24"/>
          <w:lang w:val="en-GB"/>
        </w:rPr>
        <w:t xml:space="preserve">The Main Trading Session starts at 09:50 am (MSK) </w:t>
      </w:r>
      <w:r w:rsidR="00C54636">
        <w:rPr>
          <w:szCs w:val="24"/>
          <w:lang w:val="en-GB"/>
        </w:rPr>
        <w:t>and</w:t>
      </w:r>
      <w:r w:rsidRPr="00E009F1">
        <w:rPr>
          <w:szCs w:val="24"/>
          <w:lang w:val="en-GB"/>
        </w:rPr>
        <w:t xml:space="preserve"> ends at 07:00 pm (MSK). </w:t>
      </w:r>
    </w:p>
    <w:p w14:paraId="5FF7C2F3" w14:textId="77777777" w:rsidR="007C2AF2" w:rsidRDefault="00F42C78" w:rsidP="007C2AF2">
      <w:pPr>
        <w:pStyle w:val="6"/>
        <w:numPr>
          <w:ilvl w:val="3"/>
          <w:numId w:val="37"/>
        </w:numPr>
        <w:ind w:left="2268" w:hanging="850"/>
        <w:jc w:val="both"/>
        <w:rPr>
          <w:szCs w:val="24"/>
          <w:lang w:val="en-GB"/>
        </w:rPr>
      </w:pPr>
      <w:r w:rsidRPr="00E009F1">
        <w:rPr>
          <w:szCs w:val="24"/>
          <w:lang w:val="en-GB"/>
        </w:rPr>
        <w:t xml:space="preserve">After-hours trading, if any, starts at </w:t>
      </w:r>
      <w:r w:rsidR="003C2533" w:rsidRPr="00E009F1">
        <w:rPr>
          <w:szCs w:val="24"/>
          <w:lang w:val="en-GB"/>
        </w:rPr>
        <w:t>07</w:t>
      </w:r>
      <w:r w:rsidRPr="00E009F1">
        <w:rPr>
          <w:szCs w:val="24"/>
          <w:lang w:val="en-GB"/>
        </w:rPr>
        <w:t>:00</w:t>
      </w:r>
      <w:r w:rsidR="003C2533" w:rsidRPr="00E009F1">
        <w:rPr>
          <w:szCs w:val="24"/>
          <w:lang w:val="en-GB"/>
        </w:rPr>
        <w:t xml:space="preserve"> pm</w:t>
      </w:r>
      <w:r w:rsidRPr="00E009F1">
        <w:rPr>
          <w:szCs w:val="24"/>
          <w:lang w:val="en-GB"/>
        </w:rPr>
        <w:t xml:space="preserve"> (MSK), but no earlier than the Main Trading Session ends, and ends at </w:t>
      </w:r>
      <w:r w:rsidR="003C2533" w:rsidRPr="00E009F1">
        <w:rPr>
          <w:szCs w:val="24"/>
          <w:lang w:val="en-GB"/>
        </w:rPr>
        <w:t>11</w:t>
      </w:r>
      <w:r w:rsidRPr="00E009F1">
        <w:rPr>
          <w:szCs w:val="24"/>
          <w:lang w:val="en-GB"/>
        </w:rPr>
        <w:t xml:space="preserve">:59 </w:t>
      </w:r>
      <w:r w:rsidR="003C2533" w:rsidRPr="00E009F1">
        <w:rPr>
          <w:szCs w:val="24"/>
          <w:lang w:val="en-GB"/>
        </w:rPr>
        <w:t xml:space="preserve">pm </w:t>
      </w:r>
      <w:r w:rsidRPr="00E009F1">
        <w:rPr>
          <w:szCs w:val="24"/>
          <w:lang w:val="en-GB"/>
        </w:rPr>
        <w:t>(MSK)</w:t>
      </w:r>
      <w:bookmarkStart w:id="97" w:name="_Hlk83301352"/>
      <w:r w:rsidR="00571D43" w:rsidRPr="00E009F1">
        <w:rPr>
          <w:szCs w:val="24"/>
          <w:lang w:val="en-GB"/>
        </w:rPr>
        <w:t>.</w:t>
      </w:r>
    </w:p>
    <w:p w14:paraId="5AC7CC42" w14:textId="0509FF8B" w:rsidR="007C2AF2" w:rsidRPr="007C2AF2" w:rsidRDefault="007C2AF2" w:rsidP="007C2AF2">
      <w:pPr>
        <w:pStyle w:val="6"/>
        <w:numPr>
          <w:ilvl w:val="3"/>
          <w:numId w:val="37"/>
        </w:numPr>
        <w:ind w:left="2268" w:hanging="850"/>
        <w:jc w:val="both"/>
        <w:rPr>
          <w:szCs w:val="24"/>
          <w:lang w:val="en-GB"/>
        </w:rPr>
      </w:pPr>
      <w:r w:rsidRPr="007C2AF2">
        <w:rPr>
          <w:szCs w:val="24"/>
          <w:lang w:val="en-GB"/>
        </w:rPr>
        <w:t>For Additional Weekend Trading Sessions (if any) trading starts at 06:50 am (MSK) and ends at 11:59 pm (MSK).</w:t>
      </w:r>
    </w:p>
    <w:bookmarkEnd w:id="97"/>
    <w:p w14:paraId="2FA64AB5" w14:textId="431D4B0A" w:rsidR="00571D43" w:rsidRPr="00E009F1" w:rsidRDefault="00B44264" w:rsidP="00101B3F">
      <w:pPr>
        <w:pStyle w:val="11"/>
        <w:numPr>
          <w:ilvl w:val="2"/>
          <w:numId w:val="37"/>
        </w:numPr>
        <w:ind w:left="1418" w:hanging="851"/>
        <w:jc w:val="both"/>
        <w:rPr>
          <w:lang w:val="en-GB"/>
        </w:rPr>
      </w:pPr>
      <w:r>
        <w:rPr>
          <w:lang w:val="en-GB"/>
        </w:rPr>
        <w:t>REPO</w:t>
      </w:r>
      <w:r w:rsidR="00724047" w:rsidRPr="00E009F1">
        <w:rPr>
          <w:lang w:val="en-GB"/>
        </w:rPr>
        <w:t xml:space="preserve"> Market and Credit Market trading hours</w:t>
      </w:r>
      <w:r w:rsidR="00571D43" w:rsidRPr="00E009F1">
        <w:rPr>
          <w:lang w:val="en-GB"/>
        </w:rPr>
        <w:t>:</w:t>
      </w:r>
    </w:p>
    <w:p w14:paraId="0C9A1EF0" w14:textId="34AA11F9" w:rsidR="00571D43" w:rsidRPr="00E009F1" w:rsidRDefault="00571D43" w:rsidP="00101B3F">
      <w:pPr>
        <w:pStyle w:val="6"/>
        <w:numPr>
          <w:ilvl w:val="3"/>
          <w:numId w:val="37"/>
        </w:numPr>
        <w:ind w:left="2268" w:hanging="850"/>
        <w:jc w:val="both"/>
        <w:rPr>
          <w:szCs w:val="24"/>
          <w:lang w:val="en-GB" w:eastAsia="ru-RU"/>
        </w:rPr>
      </w:pPr>
      <w:r w:rsidRPr="00E009F1">
        <w:rPr>
          <w:szCs w:val="24"/>
          <w:lang w:val="en-GB" w:eastAsia="ru-RU"/>
        </w:rPr>
        <w:t xml:space="preserve"> Pre-market trading</w:t>
      </w:r>
      <w:r w:rsidR="00724047" w:rsidRPr="00E009F1">
        <w:rPr>
          <w:szCs w:val="24"/>
          <w:lang w:val="en-GB" w:eastAsia="ru-RU"/>
        </w:rPr>
        <w:t xml:space="preserve">, if any, starts at </w:t>
      </w:r>
      <w:r w:rsidRPr="00E009F1">
        <w:rPr>
          <w:szCs w:val="24"/>
          <w:lang w:val="en-GB" w:eastAsia="ru-RU"/>
        </w:rPr>
        <w:t>06:50</w:t>
      </w:r>
      <w:r w:rsidR="00B13BEC" w:rsidRPr="00E009F1">
        <w:rPr>
          <w:szCs w:val="24"/>
          <w:lang w:val="en-GB" w:eastAsia="ru-RU"/>
        </w:rPr>
        <w:t xml:space="preserve"> am</w:t>
      </w:r>
      <w:r w:rsidRPr="00E009F1">
        <w:rPr>
          <w:szCs w:val="24"/>
          <w:lang w:val="en-GB" w:eastAsia="ru-RU"/>
        </w:rPr>
        <w:t xml:space="preserve"> (</w:t>
      </w:r>
      <w:r w:rsidR="00724047" w:rsidRPr="00E009F1">
        <w:rPr>
          <w:szCs w:val="24"/>
          <w:lang w:val="en-GB" w:eastAsia="ru-RU"/>
        </w:rPr>
        <w:t>MSK</w:t>
      </w:r>
      <w:r w:rsidR="00F42C78" w:rsidRPr="00E009F1">
        <w:rPr>
          <w:szCs w:val="24"/>
          <w:lang w:val="en-GB" w:eastAsia="ru-RU"/>
        </w:rPr>
        <w:t>)</w:t>
      </w:r>
      <w:r w:rsidR="00724047" w:rsidRPr="00E009F1">
        <w:rPr>
          <w:szCs w:val="24"/>
          <w:lang w:val="en-GB" w:eastAsia="ru-RU"/>
        </w:rPr>
        <w:t xml:space="preserve"> and ends at </w:t>
      </w:r>
      <w:r w:rsidRPr="00E009F1">
        <w:rPr>
          <w:szCs w:val="24"/>
          <w:lang w:val="en-GB" w:eastAsia="ru-RU"/>
        </w:rPr>
        <w:t xml:space="preserve">09:30 </w:t>
      </w:r>
      <w:r w:rsidR="00B13BEC" w:rsidRPr="00E009F1">
        <w:rPr>
          <w:szCs w:val="24"/>
          <w:lang w:val="en-GB" w:eastAsia="ru-RU"/>
        </w:rPr>
        <w:t xml:space="preserve">am </w:t>
      </w:r>
      <w:r w:rsidRPr="00E009F1">
        <w:rPr>
          <w:szCs w:val="24"/>
          <w:lang w:val="en-GB" w:eastAsia="ru-RU"/>
        </w:rPr>
        <w:t>(</w:t>
      </w:r>
      <w:r w:rsidR="00724047" w:rsidRPr="00E009F1">
        <w:rPr>
          <w:szCs w:val="24"/>
          <w:lang w:val="en-GB" w:eastAsia="ru-RU"/>
        </w:rPr>
        <w:t>MSK</w:t>
      </w:r>
      <w:r w:rsidRPr="00E009F1">
        <w:rPr>
          <w:szCs w:val="24"/>
          <w:lang w:val="en-GB" w:eastAsia="ru-RU"/>
        </w:rPr>
        <w:t>).</w:t>
      </w:r>
    </w:p>
    <w:p w14:paraId="31C1FDE8" w14:textId="5D2A60AB" w:rsidR="00571D43" w:rsidRPr="00E009F1" w:rsidRDefault="00571D43" w:rsidP="00101B3F">
      <w:pPr>
        <w:pStyle w:val="6"/>
        <w:numPr>
          <w:ilvl w:val="3"/>
          <w:numId w:val="37"/>
        </w:numPr>
        <w:ind w:left="2268" w:hanging="850"/>
        <w:jc w:val="both"/>
        <w:rPr>
          <w:szCs w:val="24"/>
          <w:lang w:val="en-GB" w:eastAsia="ru-RU"/>
        </w:rPr>
      </w:pPr>
      <w:r w:rsidRPr="00E009F1">
        <w:rPr>
          <w:szCs w:val="24"/>
          <w:lang w:val="en-GB" w:eastAsia="ru-RU"/>
        </w:rPr>
        <w:t xml:space="preserve"> The </w:t>
      </w:r>
      <w:r w:rsidR="001B62C3" w:rsidRPr="00E009F1">
        <w:rPr>
          <w:szCs w:val="24"/>
          <w:lang w:val="en-GB" w:eastAsia="ru-RU"/>
        </w:rPr>
        <w:t xml:space="preserve">Main Trading Session </w:t>
      </w:r>
      <w:r w:rsidRPr="00E009F1">
        <w:rPr>
          <w:szCs w:val="24"/>
          <w:lang w:val="en-GB" w:eastAsia="ru-RU"/>
        </w:rPr>
        <w:t>starts at 09:30</w:t>
      </w:r>
      <w:r w:rsidR="00B13BEC" w:rsidRPr="00E009F1">
        <w:rPr>
          <w:szCs w:val="24"/>
          <w:lang w:val="en-GB" w:eastAsia="ru-RU"/>
        </w:rPr>
        <w:t xml:space="preserve"> am</w:t>
      </w:r>
      <w:r w:rsidRPr="00E009F1">
        <w:rPr>
          <w:szCs w:val="24"/>
          <w:lang w:val="en-GB" w:eastAsia="ru-RU"/>
        </w:rPr>
        <w:t xml:space="preserve"> (MSK) and ends at </w:t>
      </w:r>
      <w:r w:rsidR="00B13BEC" w:rsidRPr="00E009F1">
        <w:rPr>
          <w:szCs w:val="24"/>
          <w:lang w:val="en-GB" w:eastAsia="ru-RU"/>
        </w:rPr>
        <w:t>07</w:t>
      </w:r>
      <w:r w:rsidRPr="00E009F1">
        <w:rPr>
          <w:szCs w:val="24"/>
          <w:lang w:val="en-GB" w:eastAsia="ru-RU"/>
        </w:rPr>
        <w:t xml:space="preserve">:00 </w:t>
      </w:r>
      <w:r w:rsidR="00B13BEC" w:rsidRPr="00E009F1">
        <w:rPr>
          <w:szCs w:val="24"/>
          <w:lang w:val="en-GB" w:eastAsia="ru-RU"/>
        </w:rPr>
        <w:t xml:space="preserve">pm </w:t>
      </w:r>
      <w:r w:rsidRPr="00E009F1">
        <w:rPr>
          <w:szCs w:val="24"/>
          <w:lang w:val="en-GB" w:eastAsia="ru-RU"/>
        </w:rPr>
        <w:t>(MSK).</w:t>
      </w:r>
    </w:p>
    <w:p w14:paraId="5C6A9A0A" w14:textId="0DA2DC8C" w:rsidR="00571D43" w:rsidRPr="00E009F1" w:rsidRDefault="00571D43" w:rsidP="00101B3F">
      <w:pPr>
        <w:pStyle w:val="6"/>
        <w:numPr>
          <w:ilvl w:val="3"/>
          <w:numId w:val="37"/>
        </w:numPr>
        <w:ind w:left="2268" w:hanging="850"/>
        <w:jc w:val="both"/>
        <w:rPr>
          <w:szCs w:val="24"/>
          <w:lang w:val="en-GB"/>
        </w:rPr>
      </w:pPr>
      <w:r w:rsidRPr="00E009F1">
        <w:rPr>
          <w:szCs w:val="24"/>
          <w:lang w:val="en-GB"/>
        </w:rPr>
        <w:t xml:space="preserve"> </w:t>
      </w:r>
      <w:r w:rsidR="009E43C0" w:rsidRPr="00E009F1">
        <w:rPr>
          <w:szCs w:val="24"/>
          <w:lang w:val="en-GB"/>
        </w:rPr>
        <w:t xml:space="preserve">After-hours trading, if any, starts at </w:t>
      </w:r>
      <w:r w:rsidR="00B13BEC" w:rsidRPr="00E009F1">
        <w:rPr>
          <w:szCs w:val="24"/>
          <w:lang w:val="en-GB"/>
        </w:rPr>
        <w:t>07</w:t>
      </w:r>
      <w:r w:rsidRPr="00E009F1">
        <w:rPr>
          <w:szCs w:val="24"/>
          <w:lang w:val="en-GB"/>
        </w:rPr>
        <w:t xml:space="preserve">:00 </w:t>
      </w:r>
      <w:r w:rsidR="00B13BEC" w:rsidRPr="00E009F1">
        <w:rPr>
          <w:szCs w:val="24"/>
          <w:lang w:val="en-GB"/>
        </w:rPr>
        <w:t xml:space="preserve">pm </w:t>
      </w:r>
      <w:r w:rsidRPr="00E009F1">
        <w:rPr>
          <w:szCs w:val="24"/>
          <w:lang w:val="en-GB"/>
        </w:rPr>
        <w:t>(</w:t>
      </w:r>
      <w:r w:rsidR="009E43C0" w:rsidRPr="00E009F1">
        <w:rPr>
          <w:szCs w:val="24"/>
          <w:lang w:val="en-GB"/>
        </w:rPr>
        <w:t>MSK</w:t>
      </w:r>
      <w:r w:rsidRPr="00E009F1">
        <w:rPr>
          <w:szCs w:val="24"/>
          <w:lang w:val="en-GB"/>
        </w:rPr>
        <w:t>)</w:t>
      </w:r>
      <w:r w:rsidR="009E43C0" w:rsidRPr="00E009F1">
        <w:rPr>
          <w:szCs w:val="24"/>
          <w:lang w:val="en-GB"/>
        </w:rPr>
        <w:t>, but no earlier than the Main Trading Session ends, and ends</w:t>
      </w:r>
      <w:r w:rsidR="00F42C78" w:rsidRPr="00E009F1">
        <w:rPr>
          <w:szCs w:val="24"/>
          <w:lang w:val="en-GB"/>
        </w:rPr>
        <w:t xml:space="preserve"> at </w:t>
      </w:r>
      <w:r w:rsidR="00B13BEC" w:rsidRPr="00E009F1">
        <w:rPr>
          <w:szCs w:val="24"/>
          <w:lang w:val="en-GB"/>
        </w:rPr>
        <w:t>11</w:t>
      </w:r>
      <w:r w:rsidRPr="00E009F1">
        <w:rPr>
          <w:szCs w:val="24"/>
          <w:lang w:val="en-GB"/>
        </w:rPr>
        <w:t xml:space="preserve">:59 </w:t>
      </w:r>
      <w:r w:rsidR="00B13BEC" w:rsidRPr="00E009F1">
        <w:rPr>
          <w:szCs w:val="24"/>
          <w:lang w:val="en-GB"/>
        </w:rPr>
        <w:t xml:space="preserve">pm </w:t>
      </w:r>
      <w:r w:rsidRPr="00E009F1">
        <w:rPr>
          <w:szCs w:val="24"/>
          <w:lang w:val="en-GB"/>
        </w:rPr>
        <w:t>(</w:t>
      </w:r>
      <w:r w:rsidR="00F42C78" w:rsidRPr="00E009F1">
        <w:rPr>
          <w:szCs w:val="24"/>
          <w:lang w:val="en-GB"/>
        </w:rPr>
        <w:t>MSK</w:t>
      </w:r>
      <w:r w:rsidRPr="00E009F1">
        <w:rPr>
          <w:szCs w:val="24"/>
          <w:lang w:val="en-GB"/>
        </w:rPr>
        <w:t>).</w:t>
      </w:r>
    </w:p>
    <w:p w14:paraId="00A4657A" w14:textId="1D9589CE" w:rsidR="00571D43" w:rsidRPr="00E009F1" w:rsidRDefault="00724047" w:rsidP="00101B3F">
      <w:pPr>
        <w:pStyle w:val="11"/>
        <w:numPr>
          <w:ilvl w:val="2"/>
          <w:numId w:val="37"/>
        </w:numPr>
        <w:ind w:left="1418" w:hanging="851"/>
        <w:jc w:val="both"/>
        <w:rPr>
          <w:lang w:val="en-GB"/>
        </w:rPr>
      </w:pPr>
      <w:r w:rsidRPr="00E009F1">
        <w:rPr>
          <w:lang w:val="en-GB"/>
        </w:rPr>
        <w:t>Deposit Market trading hours</w:t>
      </w:r>
      <w:r w:rsidR="00571D43" w:rsidRPr="00E009F1">
        <w:rPr>
          <w:lang w:val="en-GB"/>
        </w:rPr>
        <w:t xml:space="preserve">: </w:t>
      </w:r>
    </w:p>
    <w:p w14:paraId="4844ABF0" w14:textId="68005DA5" w:rsidR="00571D43" w:rsidRPr="00E009F1" w:rsidRDefault="00571D43" w:rsidP="00101B3F">
      <w:pPr>
        <w:pStyle w:val="6"/>
        <w:numPr>
          <w:ilvl w:val="3"/>
          <w:numId w:val="37"/>
        </w:numPr>
        <w:ind w:left="2268" w:hanging="850"/>
        <w:jc w:val="both"/>
        <w:rPr>
          <w:szCs w:val="24"/>
          <w:lang w:val="en-GB" w:eastAsia="ru-RU"/>
        </w:rPr>
      </w:pPr>
      <w:r w:rsidRPr="00E009F1">
        <w:rPr>
          <w:szCs w:val="24"/>
          <w:lang w:val="en-GB"/>
        </w:rPr>
        <w:t xml:space="preserve"> </w:t>
      </w:r>
      <w:r w:rsidR="00724047" w:rsidRPr="00E009F1">
        <w:rPr>
          <w:szCs w:val="24"/>
          <w:lang w:val="en-GB"/>
        </w:rPr>
        <w:t xml:space="preserve">The </w:t>
      </w:r>
      <w:r w:rsidR="001B62C3" w:rsidRPr="00E009F1">
        <w:rPr>
          <w:szCs w:val="24"/>
          <w:lang w:val="en-GB"/>
        </w:rPr>
        <w:t xml:space="preserve">Main Trading Session </w:t>
      </w:r>
      <w:r w:rsidR="00724047" w:rsidRPr="00E009F1">
        <w:rPr>
          <w:szCs w:val="24"/>
          <w:lang w:val="en-GB"/>
        </w:rPr>
        <w:t>starts at</w:t>
      </w:r>
      <w:r w:rsidRPr="00E009F1">
        <w:rPr>
          <w:szCs w:val="24"/>
          <w:lang w:val="en-GB" w:eastAsia="ru-RU"/>
        </w:rPr>
        <w:t xml:space="preserve"> 09:30</w:t>
      </w:r>
      <w:r w:rsidR="00B13BEC" w:rsidRPr="00E009F1">
        <w:rPr>
          <w:szCs w:val="24"/>
          <w:lang w:val="en-GB" w:eastAsia="ru-RU"/>
        </w:rPr>
        <w:t xml:space="preserve"> am</w:t>
      </w:r>
      <w:r w:rsidRPr="00E009F1">
        <w:rPr>
          <w:szCs w:val="24"/>
          <w:lang w:val="en-GB" w:eastAsia="ru-RU"/>
        </w:rPr>
        <w:t xml:space="preserve"> (</w:t>
      </w:r>
      <w:r w:rsidR="00724047" w:rsidRPr="00E009F1">
        <w:rPr>
          <w:szCs w:val="24"/>
          <w:lang w:val="en-GB"/>
        </w:rPr>
        <w:t>MSK</w:t>
      </w:r>
      <w:r w:rsidRPr="00E009F1">
        <w:rPr>
          <w:szCs w:val="24"/>
          <w:lang w:val="en-GB" w:eastAsia="ru-RU"/>
        </w:rPr>
        <w:t>)</w:t>
      </w:r>
      <w:r w:rsidR="00724047" w:rsidRPr="00E009F1">
        <w:rPr>
          <w:szCs w:val="24"/>
          <w:lang w:val="en-GB"/>
        </w:rPr>
        <w:t xml:space="preserve"> and ends at 23:59 (MSK).</w:t>
      </w:r>
    </w:p>
    <w:p w14:paraId="58D200C8" w14:textId="483E7CB7" w:rsidR="00DB7AFA" w:rsidRPr="00E009F1" w:rsidRDefault="00DB7AFA" w:rsidP="00995999">
      <w:pPr>
        <w:pStyle w:val="11"/>
        <w:numPr>
          <w:ilvl w:val="2"/>
          <w:numId w:val="37"/>
        </w:numPr>
        <w:ind w:left="1418" w:hanging="851"/>
        <w:jc w:val="both"/>
        <w:rPr>
          <w:lang w:val="en-GB"/>
        </w:rPr>
      </w:pPr>
      <w:bookmarkStart w:id="98" w:name="_Toc373160064"/>
      <w:bookmarkStart w:id="99" w:name="_Toc373160389"/>
      <w:bookmarkEnd w:id="94"/>
      <w:bookmarkEnd w:id="95"/>
      <w:bookmarkEnd w:id="96"/>
      <w:r w:rsidRPr="00E009F1">
        <w:rPr>
          <w:lang w:val="en-GB"/>
        </w:rPr>
        <w:t>The possibility of trading in the Additional Trading Session</w:t>
      </w:r>
      <w:r w:rsidR="00335C56" w:rsidRPr="00E009F1">
        <w:rPr>
          <w:lang w:val="en-GB"/>
        </w:rPr>
        <w:t>s</w:t>
      </w:r>
      <w:r w:rsidRPr="00E009F1">
        <w:rPr>
          <w:lang w:val="en-GB"/>
        </w:rPr>
        <w:t xml:space="preserve"> shall be provided by order of the Exchange.</w:t>
      </w:r>
      <w:bookmarkEnd w:id="98"/>
      <w:bookmarkEnd w:id="99"/>
    </w:p>
    <w:p w14:paraId="0B74D113" w14:textId="5C1504A4" w:rsidR="00DB7AFA" w:rsidRPr="00E009F1" w:rsidRDefault="00DB7AFA" w:rsidP="00995999">
      <w:pPr>
        <w:pStyle w:val="11"/>
        <w:numPr>
          <w:ilvl w:val="2"/>
          <w:numId w:val="37"/>
        </w:numPr>
        <w:ind w:left="1418" w:hanging="851"/>
        <w:jc w:val="both"/>
        <w:rPr>
          <w:lang w:val="en-GB"/>
        </w:rPr>
      </w:pPr>
      <w:bookmarkStart w:id="100" w:name="_Toc373160065"/>
      <w:bookmarkStart w:id="101" w:name="_Toc373160390"/>
      <w:r w:rsidRPr="00E009F1">
        <w:rPr>
          <w:lang w:val="en-GB"/>
        </w:rPr>
        <w:t>The Exchange shall suspend trading in a particular security (securities) and resume such trading in cases stipulated in laws and other regulatory acts of the Russian Federation.</w:t>
      </w:r>
      <w:bookmarkEnd w:id="100"/>
      <w:bookmarkEnd w:id="101"/>
    </w:p>
    <w:p w14:paraId="2D5FFF17" w14:textId="0A0E8D62" w:rsidR="0024716E" w:rsidRPr="00E009F1" w:rsidRDefault="0088128E" w:rsidP="00995999">
      <w:pPr>
        <w:pStyle w:val="11"/>
        <w:numPr>
          <w:ilvl w:val="2"/>
          <w:numId w:val="37"/>
        </w:numPr>
        <w:ind w:left="1418" w:hanging="851"/>
        <w:jc w:val="both"/>
        <w:rPr>
          <w:lang w:val="en-GB"/>
        </w:rPr>
      </w:pPr>
      <w:bookmarkStart w:id="102" w:name="_Hlk45006868"/>
      <w:r w:rsidRPr="00E009F1">
        <w:rPr>
          <w:lang w:val="en-GB"/>
        </w:rPr>
        <w:t xml:space="preserve">The Exchange shall suspend trading in a particular security (securities) with the US income source </w:t>
      </w:r>
      <w:r w:rsidR="00510263" w:rsidRPr="00E009F1">
        <w:rPr>
          <w:lang w:val="en-GB"/>
        </w:rPr>
        <w:t xml:space="preserve">for trades </w:t>
      </w:r>
      <w:r w:rsidR="008A5C50" w:rsidRPr="00E009F1">
        <w:rPr>
          <w:lang w:val="en-GB"/>
        </w:rPr>
        <w:t>executed</w:t>
      </w:r>
      <w:r w:rsidR="00510263" w:rsidRPr="00E009F1">
        <w:rPr>
          <w:lang w:val="en-GB"/>
        </w:rPr>
        <w:t xml:space="preserve"> based on order book orders (except for trades executed in the </w:t>
      </w:r>
      <w:r w:rsidR="0070749E" w:rsidRPr="00E009F1">
        <w:rPr>
          <w:lang w:val="en-GB"/>
        </w:rPr>
        <w:t>‘</w:t>
      </w:r>
      <w:r w:rsidR="00510263" w:rsidRPr="00E009F1">
        <w:rPr>
          <w:lang w:val="en-GB"/>
        </w:rPr>
        <w:t>Settlement of Unfulfilled Obligations with CCP</w:t>
      </w:r>
      <w:r w:rsidR="0070749E" w:rsidRPr="00E009F1">
        <w:rPr>
          <w:lang w:val="en-GB"/>
        </w:rPr>
        <w:t>’</w:t>
      </w:r>
      <w:r w:rsidR="00510263" w:rsidRPr="00E009F1">
        <w:rPr>
          <w:lang w:val="en-GB"/>
        </w:rPr>
        <w:t xml:space="preserve"> trading mode)</w:t>
      </w:r>
      <w:r w:rsidR="009A03F9" w:rsidRPr="00E009F1">
        <w:rPr>
          <w:lang w:val="en-GB"/>
        </w:rPr>
        <w:t xml:space="preserve"> when there are reasons </w:t>
      </w:r>
      <w:r w:rsidR="00B20BDF" w:rsidRPr="00E009F1">
        <w:rPr>
          <w:lang w:val="en-GB"/>
        </w:rPr>
        <w:t>for suspension of trading</w:t>
      </w:r>
      <w:r w:rsidR="009A03F9" w:rsidRPr="00E009F1">
        <w:rPr>
          <w:lang w:val="en-GB"/>
        </w:rPr>
        <w:t xml:space="preserve"> in such </w:t>
      </w:r>
      <w:r w:rsidR="00210B9E" w:rsidRPr="00E009F1">
        <w:rPr>
          <w:lang w:val="en-GB"/>
        </w:rPr>
        <w:t>securities</w:t>
      </w:r>
      <w:r w:rsidR="009A03F9" w:rsidRPr="00E009F1">
        <w:rPr>
          <w:lang w:val="en-GB"/>
        </w:rPr>
        <w:t xml:space="preserve"> </w:t>
      </w:r>
      <w:r w:rsidR="009A03F9" w:rsidRPr="00492923">
        <w:rPr>
          <w:lang w:val="en-GB"/>
        </w:rPr>
        <w:t xml:space="preserve">on </w:t>
      </w:r>
      <w:r w:rsidR="009A03F9" w:rsidRPr="00492923">
        <w:rPr>
          <w:color w:val="000000"/>
          <w:shd w:val="clear" w:color="auto" w:fill="FFFFFF" w:themeFill="background1"/>
          <w:lang w:val="en-GB"/>
        </w:rPr>
        <w:t>a foreign exchange (exchanges) where such securities are listed or traded</w:t>
      </w:r>
      <w:r w:rsidR="00A0346B" w:rsidRPr="00492923">
        <w:rPr>
          <w:color w:val="000000"/>
          <w:shd w:val="clear" w:color="auto" w:fill="FFFFFF" w:themeFill="background1"/>
          <w:lang w:val="en-GB"/>
        </w:rPr>
        <w:t xml:space="preserve">, due to changes in </w:t>
      </w:r>
      <w:r w:rsidR="00A0346B" w:rsidRPr="00492923">
        <w:rPr>
          <w:shd w:val="clear" w:color="auto" w:fill="FFFFFF" w:themeFill="background1"/>
          <w:lang w:val="en-GB"/>
        </w:rPr>
        <w:t>S</w:t>
      </w:r>
      <w:r w:rsidR="00A0346B" w:rsidRPr="00492923">
        <w:rPr>
          <w:lang w:val="en-GB"/>
        </w:rPr>
        <w:t>&amp;</w:t>
      </w:r>
      <w:r w:rsidR="00A0346B" w:rsidRPr="00E009F1">
        <w:rPr>
          <w:lang w:val="en-GB"/>
        </w:rPr>
        <w:t>P500 index value.</w:t>
      </w:r>
      <w:r w:rsidR="009A03F9" w:rsidRPr="00E009F1">
        <w:rPr>
          <w:lang w:val="en-GB"/>
        </w:rPr>
        <w:t xml:space="preserve"> </w:t>
      </w:r>
      <w:r w:rsidR="00762B66" w:rsidRPr="00E009F1">
        <w:rPr>
          <w:lang w:val="en-GB"/>
        </w:rPr>
        <w:t xml:space="preserve">Trades </w:t>
      </w:r>
      <w:r w:rsidR="00640843" w:rsidRPr="00E009F1">
        <w:rPr>
          <w:lang w:val="en-GB"/>
        </w:rPr>
        <w:t>in a particular security (securities)</w:t>
      </w:r>
      <w:r w:rsidR="00762B66" w:rsidRPr="00E009F1">
        <w:rPr>
          <w:lang w:val="en-GB"/>
        </w:rPr>
        <w:t xml:space="preserve"> suspended for the reasons specified herein shall be resumed when there exist the reasons for </w:t>
      </w:r>
      <w:r w:rsidR="000A4C21" w:rsidRPr="00E009F1">
        <w:rPr>
          <w:lang w:val="en-GB"/>
        </w:rPr>
        <w:t>resumption of trading</w:t>
      </w:r>
      <w:r w:rsidR="00762B66" w:rsidRPr="00E009F1">
        <w:rPr>
          <w:lang w:val="en-GB"/>
        </w:rPr>
        <w:t xml:space="preserve"> </w:t>
      </w:r>
      <w:r w:rsidR="000A4C21" w:rsidRPr="00E009F1">
        <w:rPr>
          <w:lang w:val="en-GB"/>
        </w:rPr>
        <w:t xml:space="preserve">in such securities </w:t>
      </w:r>
      <w:r w:rsidR="00762B66" w:rsidRPr="00E009F1">
        <w:rPr>
          <w:lang w:val="en-GB"/>
        </w:rPr>
        <w:t>on a foreign exchange (exchanges).</w:t>
      </w:r>
      <w:r w:rsidR="0024716E" w:rsidRPr="00E009F1">
        <w:rPr>
          <w:lang w:val="en-GB"/>
        </w:rPr>
        <w:t xml:space="preserve"> </w:t>
      </w:r>
      <w:bookmarkEnd w:id="102"/>
    </w:p>
    <w:p w14:paraId="1B858645" w14:textId="77777777" w:rsidR="00E630DA" w:rsidRPr="00E009F1" w:rsidRDefault="00E630DA" w:rsidP="00995999">
      <w:pPr>
        <w:pStyle w:val="11"/>
        <w:numPr>
          <w:ilvl w:val="2"/>
          <w:numId w:val="37"/>
        </w:numPr>
        <w:ind w:left="1418" w:hanging="851"/>
        <w:jc w:val="both"/>
        <w:rPr>
          <w:lang w:val="en-GB"/>
        </w:rPr>
      </w:pPr>
      <w:r w:rsidRPr="00E009F1">
        <w:rPr>
          <w:lang w:val="en-GB"/>
        </w:rPr>
        <w:t>The Exchange summari</w:t>
      </w:r>
      <w:r w:rsidR="006A04E8" w:rsidRPr="00E009F1">
        <w:rPr>
          <w:lang w:val="en-GB"/>
        </w:rPr>
        <w:t>s</w:t>
      </w:r>
      <w:r w:rsidRPr="00E009F1">
        <w:rPr>
          <w:lang w:val="en-GB"/>
        </w:rPr>
        <w:t>es end-of-day trading results, produces end-of-day trading reports in accordance with the procedure set out in Clause 1.1</w:t>
      </w:r>
      <w:r w:rsidR="00025CA4" w:rsidRPr="00E009F1">
        <w:rPr>
          <w:lang w:val="en-GB"/>
        </w:rPr>
        <w:t>9</w:t>
      </w:r>
      <w:r w:rsidRPr="00E009F1">
        <w:rPr>
          <w:lang w:val="en-GB"/>
        </w:rPr>
        <w:t xml:space="preserve"> hereof, and sends such reports to </w:t>
      </w:r>
      <w:r w:rsidR="00DD095E" w:rsidRPr="00E009F1">
        <w:rPr>
          <w:lang w:val="en-GB"/>
        </w:rPr>
        <w:t xml:space="preserve">each </w:t>
      </w:r>
      <w:r w:rsidRPr="00E009F1">
        <w:rPr>
          <w:lang w:val="en-GB"/>
        </w:rPr>
        <w:t xml:space="preserve">Trading Member within the following timeframes: </w:t>
      </w:r>
    </w:p>
    <w:p w14:paraId="6C7CB9AA" w14:textId="010AEEFF" w:rsidR="00DB7AFA" w:rsidRPr="00E009F1" w:rsidRDefault="00054EE7" w:rsidP="00995999">
      <w:pPr>
        <w:pStyle w:val="Iauiue3"/>
        <w:keepLines w:val="0"/>
        <w:widowControl/>
        <w:numPr>
          <w:ilvl w:val="1"/>
          <w:numId w:val="34"/>
        </w:numPr>
        <w:tabs>
          <w:tab w:val="left" w:pos="1418"/>
        </w:tabs>
        <w:spacing w:line="240" w:lineRule="auto"/>
        <w:ind w:left="1701" w:hanging="283"/>
        <w:rPr>
          <w:rFonts w:ascii="Times New Roman" w:hAnsi="Times New Roman"/>
          <w:szCs w:val="24"/>
          <w:lang w:val="en-GB"/>
        </w:rPr>
      </w:pPr>
      <w:r w:rsidRPr="00E009F1">
        <w:rPr>
          <w:rFonts w:ascii="Times New Roman" w:hAnsi="Times New Roman"/>
          <w:szCs w:val="24"/>
          <w:lang w:val="en-GB"/>
        </w:rPr>
        <w:t xml:space="preserve">not later </w:t>
      </w:r>
      <w:r w:rsidR="00CE5995" w:rsidRPr="00E009F1">
        <w:rPr>
          <w:rFonts w:ascii="Times New Roman" w:hAnsi="Times New Roman"/>
          <w:szCs w:val="24"/>
          <w:lang w:val="en-GB"/>
        </w:rPr>
        <w:t xml:space="preserve">than </w:t>
      </w:r>
      <w:r w:rsidRPr="00E009F1">
        <w:rPr>
          <w:rFonts w:ascii="Times New Roman" w:hAnsi="Times New Roman"/>
          <w:szCs w:val="24"/>
          <w:lang w:val="en-GB"/>
        </w:rPr>
        <w:t>08:00 pm MSK on the current Trading Day</w:t>
      </w:r>
      <w:r w:rsidR="00E630DA" w:rsidRPr="00E009F1">
        <w:rPr>
          <w:rFonts w:ascii="Times New Roman" w:hAnsi="Times New Roman"/>
          <w:szCs w:val="24"/>
          <w:lang w:val="en-GB"/>
        </w:rPr>
        <w:t>,</w:t>
      </w:r>
      <w:r w:rsidRPr="00E009F1">
        <w:rPr>
          <w:rFonts w:ascii="Times New Roman" w:hAnsi="Times New Roman"/>
          <w:szCs w:val="24"/>
          <w:lang w:val="en-GB"/>
        </w:rPr>
        <w:t xml:space="preserve"> for </w:t>
      </w:r>
      <w:r w:rsidR="00DB7AFA" w:rsidRPr="00E009F1">
        <w:rPr>
          <w:rFonts w:ascii="Times New Roman" w:hAnsi="Times New Roman"/>
          <w:szCs w:val="24"/>
          <w:lang w:val="en-GB"/>
        </w:rPr>
        <w:t>extract</w:t>
      </w:r>
      <w:r w:rsidRPr="00E009F1">
        <w:rPr>
          <w:rFonts w:ascii="Times New Roman" w:hAnsi="Times New Roman"/>
          <w:szCs w:val="24"/>
          <w:lang w:val="en-GB"/>
        </w:rPr>
        <w:t>s</w:t>
      </w:r>
      <w:r w:rsidR="00DB7AFA" w:rsidRPr="00E009F1">
        <w:rPr>
          <w:rFonts w:ascii="Times New Roman" w:hAnsi="Times New Roman"/>
          <w:szCs w:val="24"/>
          <w:lang w:val="en-GB"/>
        </w:rPr>
        <w:t xml:space="preserve"> from the </w:t>
      </w:r>
      <w:r w:rsidR="00955438" w:rsidRPr="00E009F1">
        <w:rPr>
          <w:rFonts w:ascii="Times New Roman" w:hAnsi="Times New Roman"/>
          <w:szCs w:val="24"/>
          <w:lang w:val="en-GB"/>
        </w:rPr>
        <w:t>register of trades</w:t>
      </w:r>
      <w:r w:rsidR="00DB7AFA" w:rsidRPr="00E009F1">
        <w:rPr>
          <w:rFonts w:ascii="Times New Roman" w:hAnsi="Times New Roman"/>
          <w:szCs w:val="24"/>
          <w:lang w:val="en-GB"/>
        </w:rPr>
        <w:t xml:space="preserve"> </w:t>
      </w:r>
      <w:r w:rsidR="00E630DA" w:rsidRPr="00E009F1">
        <w:rPr>
          <w:rFonts w:ascii="Times New Roman" w:hAnsi="Times New Roman"/>
          <w:szCs w:val="24"/>
          <w:lang w:val="en-GB"/>
        </w:rPr>
        <w:t xml:space="preserve">regarding trades </w:t>
      </w:r>
      <w:r w:rsidR="00DB7AFA" w:rsidRPr="00E009F1">
        <w:rPr>
          <w:rFonts w:ascii="Times New Roman" w:hAnsi="Times New Roman"/>
          <w:szCs w:val="24"/>
          <w:lang w:val="en-GB"/>
        </w:rPr>
        <w:t xml:space="preserve">concluded by 07:00 pm </w:t>
      </w:r>
      <w:r w:rsidR="00A076CF" w:rsidRPr="00E009F1">
        <w:rPr>
          <w:rFonts w:ascii="Times New Roman" w:hAnsi="Times New Roman"/>
          <w:szCs w:val="24"/>
          <w:lang w:val="en-GB"/>
        </w:rPr>
        <w:t>(</w:t>
      </w:r>
      <w:r w:rsidR="00DB7AFA" w:rsidRPr="00E009F1">
        <w:rPr>
          <w:rFonts w:ascii="Times New Roman" w:hAnsi="Times New Roman"/>
          <w:szCs w:val="24"/>
          <w:lang w:val="en-GB"/>
        </w:rPr>
        <w:t>MSK</w:t>
      </w:r>
      <w:r w:rsidR="00A076CF" w:rsidRPr="00E009F1">
        <w:rPr>
          <w:rFonts w:ascii="Times New Roman" w:hAnsi="Times New Roman"/>
          <w:szCs w:val="24"/>
          <w:lang w:val="en-GB"/>
        </w:rPr>
        <w:t>)</w:t>
      </w:r>
      <w:r w:rsidR="00DB7AFA" w:rsidRPr="00E009F1">
        <w:rPr>
          <w:rFonts w:ascii="Times New Roman" w:hAnsi="Times New Roman"/>
          <w:szCs w:val="24"/>
          <w:lang w:val="en-GB"/>
        </w:rPr>
        <w:t>;</w:t>
      </w:r>
    </w:p>
    <w:p w14:paraId="07EB9C3B" w14:textId="7E16070B" w:rsidR="00DB7AFA" w:rsidRPr="00E009F1" w:rsidRDefault="00054EE7" w:rsidP="00995999">
      <w:pPr>
        <w:pStyle w:val="Iauiue3"/>
        <w:keepLines w:val="0"/>
        <w:widowControl/>
        <w:numPr>
          <w:ilvl w:val="1"/>
          <w:numId w:val="34"/>
        </w:numPr>
        <w:tabs>
          <w:tab w:val="left" w:pos="1418"/>
        </w:tabs>
        <w:spacing w:line="240" w:lineRule="auto"/>
        <w:ind w:left="1701" w:hanging="283"/>
        <w:rPr>
          <w:rFonts w:ascii="Times New Roman" w:hAnsi="Times New Roman"/>
          <w:szCs w:val="24"/>
          <w:lang w:val="en-GB"/>
        </w:rPr>
      </w:pPr>
      <w:r w:rsidRPr="00E009F1">
        <w:rPr>
          <w:rFonts w:ascii="Times New Roman" w:hAnsi="Times New Roman"/>
          <w:szCs w:val="24"/>
          <w:lang w:val="en-GB"/>
        </w:rPr>
        <w:t xml:space="preserve">not later </w:t>
      </w:r>
      <w:r w:rsidR="00CE5995" w:rsidRPr="00E009F1">
        <w:rPr>
          <w:rFonts w:ascii="Times New Roman" w:hAnsi="Times New Roman"/>
          <w:szCs w:val="24"/>
          <w:lang w:val="en-GB"/>
        </w:rPr>
        <w:t xml:space="preserve">than </w:t>
      </w:r>
      <w:r w:rsidRPr="00E009F1">
        <w:rPr>
          <w:rFonts w:ascii="Times New Roman" w:hAnsi="Times New Roman"/>
          <w:szCs w:val="24"/>
          <w:lang w:val="en-GB"/>
        </w:rPr>
        <w:t>08:00 pm MSK on the next Trading Day</w:t>
      </w:r>
      <w:r w:rsidR="00E630DA" w:rsidRPr="00E009F1">
        <w:rPr>
          <w:rFonts w:ascii="Times New Roman" w:hAnsi="Times New Roman"/>
          <w:szCs w:val="24"/>
          <w:lang w:val="en-GB"/>
        </w:rPr>
        <w:t>,</w:t>
      </w:r>
      <w:r w:rsidRPr="00E009F1">
        <w:rPr>
          <w:rFonts w:ascii="Times New Roman" w:hAnsi="Times New Roman"/>
          <w:szCs w:val="24"/>
          <w:lang w:val="en-GB"/>
        </w:rPr>
        <w:t xml:space="preserve"> for </w:t>
      </w:r>
      <w:r w:rsidR="00DB7AFA" w:rsidRPr="00E009F1">
        <w:rPr>
          <w:rFonts w:ascii="Times New Roman" w:hAnsi="Times New Roman"/>
          <w:szCs w:val="24"/>
          <w:lang w:val="en-GB"/>
        </w:rPr>
        <w:t>extract</w:t>
      </w:r>
      <w:r w:rsidRPr="00E009F1">
        <w:rPr>
          <w:rFonts w:ascii="Times New Roman" w:hAnsi="Times New Roman"/>
          <w:szCs w:val="24"/>
          <w:lang w:val="en-GB"/>
        </w:rPr>
        <w:t>s</w:t>
      </w:r>
      <w:r w:rsidR="00DB7AFA" w:rsidRPr="00E009F1">
        <w:rPr>
          <w:rFonts w:ascii="Times New Roman" w:hAnsi="Times New Roman"/>
          <w:szCs w:val="24"/>
          <w:lang w:val="en-GB"/>
        </w:rPr>
        <w:t xml:space="preserve"> from the</w:t>
      </w:r>
      <w:r w:rsidR="00E630DA" w:rsidRPr="00E009F1">
        <w:rPr>
          <w:rFonts w:ascii="Times New Roman" w:hAnsi="Times New Roman"/>
          <w:szCs w:val="24"/>
          <w:lang w:val="en-GB"/>
        </w:rPr>
        <w:t xml:space="preserve"> </w:t>
      </w:r>
      <w:r w:rsidR="00955438" w:rsidRPr="00E009F1">
        <w:rPr>
          <w:rFonts w:ascii="Times New Roman" w:hAnsi="Times New Roman"/>
          <w:szCs w:val="24"/>
          <w:lang w:val="en-GB"/>
        </w:rPr>
        <w:t>register of trades</w:t>
      </w:r>
      <w:r w:rsidR="00DB7AFA" w:rsidRPr="00E009F1">
        <w:rPr>
          <w:rFonts w:ascii="Times New Roman" w:hAnsi="Times New Roman"/>
          <w:szCs w:val="24"/>
          <w:lang w:val="en-GB"/>
        </w:rPr>
        <w:t xml:space="preserve"> </w:t>
      </w:r>
      <w:r w:rsidR="00E630DA" w:rsidRPr="00E009F1">
        <w:rPr>
          <w:rFonts w:ascii="Times New Roman" w:hAnsi="Times New Roman"/>
          <w:szCs w:val="24"/>
          <w:lang w:val="en-GB"/>
        </w:rPr>
        <w:t xml:space="preserve">regarding trades </w:t>
      </w:r>
      <w:r w:rsidR="00DB7AFA" w:rsidRPr="00E009F1">
        <w:rPr>
          <w:rFonts w:ascii="Times New Roman" w:hAnsi="Times New Roman"/>
          <w:szCs w:val="24"/>
          <w:lang w:val="en-GB"/>
        </w:rPr>
        <w:t xml:space="preserve">concluded by after 07:00 pm </w:t>
      </w:r>
      <w:r w:rsidR="00A076CF" w:rsidRPr="00E009F1">
        <w:rPr>
          <w:rFonts w:ascii="Times New Roman" w:hAnsi="Times New Roman"/>
          <w:szCs w:val="24"/>
          <w:lang w:val="en-GB"/>
        </w:rPr>
        <w:t>(</w:t>
      </w:r>
      <w:r w:rsidR="00DB7AFA" w:rsidRPr="00E009F1">
        <w:rPr>
          <w:rFonts w:ascii="Times New Roman" w:hAnsi="Times New Roman"/>
          <w:szCs w:val="24"/>
          <w:lang w:val="en-GB"/>
        </w:rPr>
        <w:t>MSK</w:t>
      </w:r>
      <w:r w:rsidR="00A076CF" w:rsidRPr="00E009F1">
        <w:rPr>
          <w:rFonts w:ascii="Times New Roman" w:hAnsi="Times New Roman"/>
          <w:szCs w:val="24"/>
          <w:lang w:val="en-GB"/>
        </w:rPr>
        <w:t>)</w:t>
      </w:r>
      <w:r w:rsidR="00DB7AFA" w:rsidRPr="00E009F1">
        <w:rPr>
          <w:rFonts w:ascii="Times New Roman" w:hAnsi="Times New Roman"/>
          <w:szCs w:val="24"/>
          <w:lang w:val="en-GB"/>
        </w:rPr>
        <w:t>;</w:t>
      </w:r>
    </w:p>
    <w:p w14:paraId="74D54571" w14:textId="5FAA8F7D" w:rsidR="002048C1" w:rsidRPr="00E009F1" w:rsidRDefault="000E27D1" w:rsidP="00995999">
      <w:pPr>
        <w:pStyle w:val="Iauiue3"/>
        <w:keepLines w:val="0"/>
        <w:widowControl/>
        <w:numPr>
          <w:ilvl w:val="1"/>
          <w:numId w:val="34"/>
        </w:numPr>
        <w:tabs>
          <w:tab w:val="left" w:pos="1418"/>
        </w:tabs>
        <w:spacing w:line="240" w:lineRule="auto"/>
        <w:ind w:left="1701" w:hanging="283"/>
        <w:rPr>
          <w:rFonts w:ascii="Times New Roman" w:hAnsi="Times New Roman"/>
          <w:szCs w:val="24"/>
          <w:lang w:val="en-GB"/>
        </w:rPr>
      </w:pPr>
      <w:r w:rsidRPr="00E009F1">
        <w:rPr>
          <w:rFonts w:ascii="Times New Roman" w:hAnsi="Times New Roman"/>
          <w:szCs w:val="24"/>
          <w:lang w:val="en-GB"/>
        </w:rPr>
        <w:lastRenderedPageBreak/>
        <w:t>not later than the start of the Main Trading Session on the next Trading Day</w:t>
      </w:r>
      <w:r w:rsidR="002048C1" w:rsidRPr="00E009F1">
        <w:rPr>
          <w:rFonts w:ascii="Times New Roman" w:hAnsi="Times New Roman"/>
          <w:szCs w:val="24"/>
          <w:lang w:val="en-GB"/>
        </w:rPr>
        <w:t xml:space="preserve">, for extracts from the register of </w:t>
      </w:r>
      <w:r w:rsidRPr="00E009F1">
        <w:rPr>
          <w:rFonts w:ascii="Times New Roman" w:hAnsi="Times New Roman"/>
          <w:szCs w:val="24"/>
          <w:lang w:val="en-GB"/>
        </w:rPr>
        <w:t xml:space="preserve">offers </w:t>
      </w:r>
      <w:r w:rsidR="002048C1" w:rsidRPr="00E009F1">
        <w:rPr>
          <w:rFonts w:ascii="Times New Roman" w:hAnsi="Times New Roman"/>
          <w:szCs w:val="24"/>
          <w:lang w:val="en-GB"/>
        </w:rPr>
        <w:t xml:space="preserve">on deposit orders placed by </w:t>
      </w:r>
      <w:r w:rsidR="00DD095E" w:rsidRPr="00E009F1">
        <w:rPr>
          <w:rFonts w:ascii="Times New Roman" w:hAnsi="Times New Roman"/>
          <w:szCs w:val="24"/>
          <w:lang w:val="en-GB"/>
        </w:rPr>
        <w:t xml:space="preserve">the </w:t>
      </w:r>
      <w:r w:rsidR="002048C1" w:rsidRPr="00E009F1">
        <w:rPr>
          <w:rFonts w:ascii="Times New Roman" w:hAnsi="Times New Roman"/>
          <w:szCs w:val="24"/>
          <w:lang w:val="en-GB"/>
        </w:rPr>
        <w:t xml:space="preserve">Deposit Market Trading Member </w:t>
      </w:r>
      <w:r w:rsidRPr="00E009F1">
        <w:rPr>
          <w:rFonts w:ascii="Times New Roman" w:hAnsi="Times New Roman"/>
          <w:szCs w:val="24"/>
          <w:lang w:val="en-GB"/>
        </w:rPr>
        <w:t>during the Main Trading Session,</w:t>
      </w:r>
      <w:r w:rsidR="006B4E20" w:rsidRPr="00E009F1">
        <w:rPr>
          <w:rFonts w:ascii="Times New Roman" w:hAnsi="Times New Roman"/>
          <w:szCs w:val="24"/>
          <w:lang w:val="en-GB"/>
        </w:rPr>
        <w:t xml:space="preserve"> </w:t>
      </w:r>
      <w:r w:rsidRPr="00E009F1">
        <w:rPr>
          <w:rFonts w:ascii="Times New Roman" w:hAnsi="Times New Roman"/>
          <w:szCs w:val="24"/>
          <w:lang w:val="en-GB"/>
        </w:rPr>
        <w:t>;</w:t>
      </w:r>
    </w:p>
    <w:p w14:paraId="34D6013A" w14:textId="1CB43449" w:rsidR="00CE5995" w:rsidRPr="00E009F1" w:rsidRDefault="00CE5995" w:rsidP="00995999">
      <w:pPr>
        <w:pStyle w:val="Iauiue3"/>
        <w:keepLines w:val="0"/>
        <w:widowControl/>
        <w:numPr>
          <w:ilvl w:val="1"/>
          <w:numId w:val="34"/>
        </w:numPr>
        <w:tabs>
          <w:tab w:val="left" w:pos="1418"/>
        </w:tabs>
        <w:spacing w:line="240" w:lineRule="auto"/>
        <w:ind w:left="1701" w:hanging="283"/>
        <w:rPr>
          <w:rFonts w:ascii="Times New Roman" w:hAnsi="Times New Roman"/>
          <w:szCs w:val="24"/>
          <w:lang w:val="en-GB"/>
        </w:rPr>
      </w:pPr>
      <w:r w:rsidRPr="00E009F1">
        <w:rPr>
          <w:rFonts w:ascii="Times New Roman" w:hAnsi="Times New Roman"/>
          <w:szCs w:val="24"/>
          <w:lang w:val="en-GB"/>
        </w:rPr>
        <w:t>within one</w:t>
      </w:r>
      <w:r w:rsidR="00DA05F3" w:rsidRPr="00E009F1">
        <w:rPr>
          <w:rFonts w:ascii="Times New Roman" w:hAnsi="Times New Roman"/>
          <w:szCs w:val="24"/>
          <w:lang w:val="en-GB"/>
        </w:rPr>
        <w:t xml:space="preserve"> hour from the end of the Main T</w:t>
      </w:r>
      <w:r w:rsidRPr="00E009F1">
        <w:rPr>
          <w:rFonts w:ascii="Times New Roman" w:hAnsi="Times New Roman"/>
          <w:szCs w:val="24"/>
          <w:lang w:val="en-GB"/>
        </w:rPr>
        <w:t xml:space="preserve">rading </w:t>
      </w:r>
      <w:r w:rsidR="00DA05F3" w:rsidRPr="00E009F1">
        <w:rPr>
          <w:rFonts w:ascii="Times New Roman" w:hAnsi="Times New Roman"/>
          <w:szCs w:val="24"/>
          <w:lang w:val="en-GB"/>
        </w:rPr>
        <w:t>S</w:t>
      </w:r>
      <w:r w:rsidRPr="00E009F1">
        <w:rPr>
          <w:rFonts w:ascii="Times New Roman" w:hAnsi="Times New Roman"/>
          <w:szCs w:val="24"/>
          <w:lang w:val="en-GB"/>
        </w:rPr>
        <w:t xml:space="preserve">ession, for extracts from the </w:t>
      </w:r>
      <w:r w:rsidR="00955438" w:rsidRPr="00E009F1">
        <w:rPr>
          <w:rFonts w:ascii="Times New Roman" w:hAnsi="Times New Roman"/>
          <w:szCs w:val="24"/>
          <w:lang w:val="en-GB"/>
        </w:rPr>
        <w:t>register of trades</w:t>
      </w:r>
      <w:r w:rsidRPr="00E009F1">
        <w:rPr>
          <w:rFonts w:ascii="Times New Roman" w:hAnsi="Times New Roman"/>
          <w:szCs w:val="24"/>
          <w:lang w:val="en-GB"/>
        </w:rPr>
        <w:t xml:space="preserve"> </w:t>
      </w:r>
      <w:r w:rsidR="00E630DA" w:rsidRPr="00E009F1">
        <w:rPr>
          <w:rFonts w:ascii="Times New Roman" w:hAnsi="Times New Roman"/>
          <w:szCs w:val="24"/>
          <w:lang w:val="en-GB"/>
        </w:rPr>
        <w:t xml:space="preserve">regarding trades </w:t>
      </w:r>
      <w:r w:rsidRPr="00E009F1">
        <w:rPr>
          <w:rFonts w:ascii="Times New Roman" w:hAnsi="Times New Roman"/>
          <w:szCs w:val="24"/>
          <w:lang w:val="en-GB"/>
        </w:rPr>
        <w:t xml:space="preserve">concluded by the end of such session if the session hours were prolonged </w:t>
      </w:r>
      <w:r w:rsidR="00025CA4" w:rsidRPr="00E009F1">
        <w:rPr>
          <w:rFonts w:ascii="Times New Roman" w:hAnsi="Times New Roman"/>
          <w:szCs w:val="24"/>
          <w:lang w:val="en-GB"/>
        </w:rPr>
        <w:t>subject to the Trading Rules</w:t>
      </w:r>
      <w:r w:rsidRPr="00E009F1">
        <w:rPr>
          <w:rFonts w:ascii="Times New Roman" w:hAnsi="Times New Roman"/>
          <w:szCs w:val="24"/>
          <w:lang w:val="en-GB"/>
        </w:rPr>
        <w:t xml:space="preserve">; </w:t>
      </w:r>
    </w:p>
    <w:p w14:paraId="10F9ED9B" w14:textId="3EE9DEA4" w:rsidR="00E630DA" w:rsidRPr="00E009F1" w:rsidRDefault="00CE5995" w:rsidP="00995999">
      <w:pPr>
        <w:pStyle w:val="Iauiue3"/>
        <w:keepLines w:val="0"/>
        <w:widowControl/>
        <w:numPr>
          <w:ilvl w:val="1"/>
          <w:numId w:val="34"/>
        </w:numPr>
        <w:tabs>
          <w:tab w:val="left" w:pos="1418"/>
        </w:tabs>
        <w:spacing w:line="240" w:lineRule="auto"/>
        <w:ind w:left="1701" w:hanging="283"/>
        <w:rPr>
          <w:rFonts w:ascii="Times New Roman" w:hAnsi="Times New Roman"/>
          <w:szCs w:val="24"/>
          <w:lang w:val="en-GB"/>
        </w:rPr>
      </w:pPr>
      <w:r w:rsidRPr="00E009F1">
        <w:rPr>
          <w:rFonts w:ascii="Times New Roman" w:hAnsi="Times New Roman"/>
          <w:szCs w:val="24"/>
          <w:lang w:val="en-GB"/>
        </w:rPr>
        <w:t>not later than</w:t>
      </w:r>
      <w:r w:rsidR="007D66A1" w:rsidRPr="00E009F1">
        <w:rPr>
          <w:rFonts w:ascii="Times New Roman" w:hAnsi="Times New Roman"/>
          <w:szCs w:val="24"/>
          <w:lang w:val="en-GB"/>
        </w:rPr>
        <w:t xml:space="preserve"> one hour after </w:t>
      </w:r>
      <w:r w:rsidR="00002897" w:rsidRPr="00E009F1">
        <w:rPr>
          <w:rFonts w:ascii="Times New Roman" w:hAnsi="Times New Roman"/>
          <w:szCs w:val="24"/>
          <w:lang w:val="en-GB"/>
        </w:rPr>
        <w:t>the possibility for</w:t>
      </w:r>
      <w:r w:rsidR="007D66A1" w:rsidRPr="00E009F1">
        <w:rPr>
          <w:rFonts w:ascii="Times New Roman" w:hAnsi="Times New Roman"/>
          <w:szCs w:val="24"/>
          <w:lang w:val="en-GB"/>
        </w:rPr>
        <w:t xml:space="preserve"> generating and submitting extracts from the </w:t>
      </w:r>
      <w:r w:rsidR="00955438" w:rsidRPr="00E009F1">
        <w:rPr>
          <w:rFonts w:ascii="Times New Roman" w:hAnsi="Times New Roman"/>
          <w:szCs w:val="24"/>
          <w:lang w:val="en-GB"/>
        </w:rPr>
        <w:t>register of trades</w:t>
      </w:r>
      <w:r w:rsidR="007D66A1" w:rsidRPr="00E009F1">
        <w:rPr>
          <w:rFonts w:ascii="Times New Roman" w:hAnsi="Times New Roman"/>
          <w:szCs w:val="24"/>
          <w:lang w:val="en-GB"/>
        </w:rPr>
        <w:t xml:space="preserve"> to Trading Members</w:t>
      </w:r>
      <w:r w:rsidR="00002897" w:rsidRPr="00E009F1">
        <w:rPr>
          <w:rFonts w:ascii="Times New Roman" w:hAnsi="Times New Roman"/>
          <w:szCs w:val="24"/>
          <w:lang w:val="en-GB"/>
        </w:rPr>
        <w:t xml:space="preserve"> has been resumed</w:t>
      </w:r>
      <w:r w:rsidR="00E630DA" w:rsidRPr="00E009F1">
        <w:rPr>
          <w:rFonts w:ascii="Times New Roman" w:hAnsi="Times New Roman"/>
          <w:szCs w:val="24"/>
          <w:lang w:val="en-GB"/>
        </w:rPr>
        <w:t>,</w:t>
      </w:r>
      <w:r w:rsidRPr="00E009F1">
        <w:rPr>
          <w:rFonts w:ascii="Times New Roman" w:hAnsi="Times New Roman"/>
          <w:szCs w:val="24"/>
          <w:lang w:val="en-GB"/>
        </w:rPr>
        <w:t xml:space="preserve"> </w:t>
      </w:r>
      <w:r w:rsidR="00E630DA" w:rsidRPr="00E009F1">
        <w:rPr>
          <w:rFonts w:ascii="Times New Roman" w:hAnsi="Times New Roman"/>
          <w:szCs w:val="24"/>
          <w:lang w:val="en-GB"/>
        </w:rPr>
        <w:t xml:space="preserve">for extracts from the </w:t>
      </w:r>
      <w:r w:rsidR="00955438" w:rsidRPr="00E009F1">
        <w:rPr>
          <w:rFonts w:ascii="Times New Roman" w:hAnsi="Times New Roman"/>
          <w:szCs w:val="24"/>
          <w:lang w:val="en-GB"/>
        </w:rPr>
        <w:t>register of trades</w:t>
      </w:r>
      <w:r w:rsidR="00E630DA" w:rsidRPr="00E009F1">
        <w:rPr>
          <w:rFonts w:ascii="Times New Roman" w:hAnsi="Times New Roman"/>
          <w:szCs w:val="24"/>
          <w:lang w:val="en-GB"/>
        </w:rPr>
        <w:t xml:space="preserve"> regarding trades concluded by the Trading Member on a given Trading Day </w:t>
      </w:r>
      <w:r w:rsidRPr="00E009F1">
        <w:rPr>
          <w:rFonts w:ascii="Times New Roman" w:hAnsi="Times New Roman"/>
          <w:szCs w:val="24"/>
          <w:lang w:val="en-GB"/>
        </w:rPr>
        <w:t xml:space="preserve">if any technical faults </w:t>
      </w:r>
      <w:r w:rsidR="00E630DA" w:rsidRPr="00E009F1">
        <w:rPr>
          <w:rFonts w:ascii="Times New Roman" w:hAnsi="Times New Roman"/>
          <w:szCs w:val="24"/>
          <w:lang w:val="en-GB"/>
        </w:rPr>
        <w:t xml:space="preserve">occur </w:t>
      </w:r>
      <w:r w:rsidRPr="00E009F1">
        <w:rPr>
          <w:rFonts w:ascii="Times New Roman" w:hAnsi="Times New Roman"/>
          <w:szCs w:val="24"/>
          <w:lang w:val="en-GB"/>
        </w:rPr>
        <w:t xml:space="preserve">during </w:t>
      </w:r>
      <w:r w:rsidR="00E630DA" w:rsidRPr="00E009F1">
        <w:rPr>
          <w:rFonts w:ascii="Times New Roman" w:hAnsi="Times New Roman"/>
          <w:szCs w:val="24"/>
          <w:lang w:val="en-GB"/>
        </w:rPr>
        <w:t>such</w:t>
      </w:r>
      <w:r w:rsidRPr="00E009F1">
        <w:rPr>
          <w:rFonts w:ascii="Times New Roman" w:hAnsi="Times New Roman"/>
          <w:szCs w:val="24"/>
          <w:lang w:val="en-GB"/>
        </w:rPr>
        <w:t xml:space="preserve"> Trading Day that </w:t>
      </w:r>
      <w:r w:rsidR="0066361B" w:rsidRPr="00E009F1">
        <w:rPr>
          <w:rFonts w:ascii="Times New Roman" w:hAnsi="Times New Roman"/>
          <w:szCs w:val="24"/>
          <w:lang w:val="en-GB"/>
        </w:rPr>
        <w:t xml:space="preserve">caused the trading to end at a non-regular time </w:t>
      </w:r>
      <w:r w:rsidR="00E630DA" w:rsidRPr="00E009F1">
        <w:rPr>
          <w:rFonts w:ascii="Times New Roman" w:hAnsi="Times New Roman"/>
          <w:szCs w:val="24"/>
          <w:lang w:val="en-GB"/>
        </w:rPr>
        <w:t xml:space="preserve">and precluded extracts from the </w:t>
      </w:r>
      <w:r w:rsidR="00955438" w:rsidRPr="00E009F1">
        <w:rPr>
          <w:rFonts w:ascii="Times New Roman" w:hAnsi="Times New Roman"/>
          <w:szCs w:val="24"/>
          <w:lang w:val="en-GB"/>
        </w:rPr>
        <w:t>register of trades</w:t>
      </w:r>
      <w:r w:rsidR="00E630DA" w:rsidRPr="00E009F1">
        <w:rPr>
          <w:rFonts w:ascii="Times New Roman" w:hAnsi="Times New Roman"/>
          <w:szCs w:val="24"/>
          <w:lang w:val="en-GB"/>
        </w:rPr>
        <w:t xml:space="preserve"> from being produced and send to Trading Member</w:t>
      </w:r>
      <w:r w:rsidR="0066361B" w:rsidRPr="00E009F1">
        <w:rPr>
          <w:rFonts w:ascii="Times New Roman" w:hAnsi="Times New Roman"/>
          <w:szCs w:val="24"/>
          <w:lang w:val="en-GB"/>
        </w:rPr>
        <w:t>s</w:t>
      </w:r>
      <w:r w:rsidR="00E630DA" w:rsidRPr="00E009F1">
        <w:rPr>
          <w:rFonts w:ascii="Times New Roman" w:hAnsi="Times New Roman"/>
          <w:szCs w:val="24"/>
          <w:lang w:val="en-GB"/>
        </w:rPr>
        <w:t xml:space="preserve"> within the established timeframes; </w:t>
      </w:r>
    </w:p>
    <w:p w14:paraId="5F1D1D7C" w14:textId="77777777" w:rsidR="00DB7AFA" w:rsidRPr="00E009F1" w:rsidRDefault="00DB7AFA" w:rsidP="00995999">
      <w:pPr>
        <w:pStyle w:val="Iauiue3"/>
        <w:keepLines w:val="0"/>
        <w:widowControl/>
        <w:numPr>
          <w:ilvl w:val="1"/>
          <w:numId w:val="34"/>
        </w:numPr>
        <w:tabs>
          <w:tab w:val="left" w:pos="1418"/>
        </w:tabs>
        <w:spacing w:line="240" w:lineRule="auto"/>
        <w:ind w:left="1701" w:hanging="283"/>
        <w:rPr>
          <w:rFonts w:ascii="Times New Roman" w:hAnsi="Times New Roman"/>
          <w:szCs w:val="24"/>
          <w:lang w:val="en-GB"/>
        </w:rPr>
      </w:pPr>
      <w:r w:rsidRPr="00E009F1">
        <w:rPr>
          <w:rFonts w:ascii="Times New Roman" w:hAnsi="Times New Roman"/>
          <w:szCs w:val="24"/>
          <w:lang w:val="en-GB"/>
        </w:rPr>
        <w:t>extract from the order register showing all orders placed by the Trading Member during the Main Trading Session and Additional Trading Session of the current Trading Day – prior to the end of the following Trading Day (shall be provided on written request of the Trading Member);</w:t>
      </w:r>
    </w:p>
    <w:p w14:paraId="7B011781" w14:textId="77777777" w:rsidR="00DB7AFA" w:rsidRPr="00E009F1" w:rsidRDefault="00025CA4" w:rsidP="00995999">
      <w:pPr>
        <w:pStyle w:val="Iauiue3"/>
        <w:keepLines w:val="0"/>
        <w:widowControl/>
        <w:numPr>
          <w:ilvl w:val="1"/>
          <w:numId w:val="34"/>
        </w:numPr>
        <w:tabs>
          <w:tab w:val="left" w:pos="1418"/>
        </w:tabs>
        <w:spacing w:line="240" w:lineRule="auto"/>
        <w:ind w:left="1701" w:hanging="283"/>
        <w:rPr>
          <w:rFonts w:ascii="Times New Roman" w:hAnsi="Times New Roman"/>
          <w:szCs w:val="24"/>
          <w:lang w:val="en-GB"/>
        </w:rPr>
      </w:pPr>
      <w:r w:rsidRPr="00E009F1">
        <w:rPr>
          <w:rFonts w:ascii="Times New Roman" w:hAnsi="Times New Roman"/>
          <w:szCs w:val="24"/>
          <w:lang w:val="en-GB"/>
        </w:rPr>
        <w:t xml:space="preserve">other end-of-day </w:t>
      </w:r>
      <w:r w:rsidR="00DB7AFA" w:rsidRPr="00E009F1">
        <w:rPr>
          <w:rFonts w:ascii="Times New Roman" w:hAnsi="Times New Roman"/>
          <w:szCs w:val="24"/>
          <w:lang w:val="en-GB"/>
        </w:rPr>
        <w:t>reporting documents, except the above extracts from the register of transaction and order register – prior to the start time of the following Trading Day.</w:t>
      </w:r>
    </w:p>
    <w:p w14:paraId="73EF9A8F" w14:textId="77777777" w:rsidR="00DB7AFA" w:rsidRPr="00E009F1" w:rsidRDefault="00DB7AFA" w:rsidP="00995999">
      <w:pPr>
        <w:pStyle w:val="11"/>
        <w:numPr>
          <w:ilvl w:val="2"/>
          <w:numId w:val="37"/>
        </w:numPr>
        <w:ind w:left="1418" w:hanging="851"/>
        <w:jc w:val="both"/>
        <w:rPr>
          <w:lang w:val="en-GB"/>
        </w:rPr>
      </w:pPr>
      <w:bookmarkStart w:id="103" w:name="_Toc373160067"/>
      <w:bookmarkStart w:id="104" w:name="_Toc373160392"/>
      <w:r w:rsidRPr="00E009F1">
        <w:rPr>
          <w:lang w:val="en-GB"/>
        </w:rPr>
        <w:t>In cases provided for in Subsection</w:t>
      </w:r>
      <w:r w:rsidR="00025CA4" w:rsidRPr="00E009F1">
        <w:rPr>
          <w:lang w:val="en-GB"/>
        </w:rPr>
        <w:t>s</w:t>
      </w:r>
      <w:r w:rsidRPr="00E009F1">
        <w:rPr>
          <w:lang w:val="en-GB"/>
        </w:rPr>
        <w:t xml:space="preserve"> 1.1</w:t>
      </w:r>
      <w:r w:rsidR="00025CA4" w:rsidRPr="00E009F1">
        <w:rPr>
          <w:lang w:val="en-GB"/>
        </w:rPr>
        <w:t>6</w:t>
      </w:r>
      <w:r w:rsidRPr="00E009F1">
        <w:rPr>
          <w:lang w:val="en-GB"/>
        </w:rPr>
        <w:t xml:space="preserve"> </w:t>
      </w:r>
      <w:r w:rsidR="00025CA4" w:rsidRPr="00E009F1">
        <w:rPr>
          <w:lang w:val="en-GB"/>
        </w:rPr>
        <w:t xml:space="preserve">and 1.21 </w:t>
      </w:r>
      <w:r w:rsidRPr="00E009F1">
        <w:rPr>
          <w:lang w:val="en-GB"/>
        </w:rPr>
        <w:t>here</w:t>
      </w:r>
      <w:r w:rsidR="00025CA4" w:rsidRPr="00E009F1">
        <w:rPr>
          <w:lang w:val="en-GB"/>
        </w:rPr>
        <w:t>of</w:t>
      </w:r>
      <w:r w:rsidRPr="00E009F1">
        <w:rPr>
          <w:lang w:val="en-GB"/>
        </w:rPr>
        <w:t xml:space="preserve">, the service schedule of the Exchange may be amended. Information about changes in the service schedule, including the start and end time of trading, shall be forwarded during the Trading Day via the </w:t>
      </w:r>
      <w:r w:rsidR="006E0134" w:rsidRPr="00E009F1">
        <w:rPr>
          <w:lang w:val="en-GB"/>
        </w:rPr>
        <w:t xml:space="preserve">Moscow Exchange’s </w:t>
      </w:r>
      <w:r w:rsidRPr="00E009F1">
        <w:rPr>
          <w:lang w:val="en-GB"/>
        </w:rPr>
        <w:t xml:space="preserve">Trading </w:t>
      </w:r>
      <w:r w:rsidR="006A04E8" w:rsidRPr="00E009F1">
        <w:rPr>
          <w:lang w:val="en-GB"/>
        </w:rPr>
        <w:t>System, and</w:t>
      </w:r>
      <w:r w:rsidR="006E0134" w:rsidRPr="00E009F1">
        <w:rPr>
          <w:lang w:val="en-GB"/>
        </w:rPr>
        <w:t xml:space="preserve">/or </w:t>
      </w:r>
      <w:r w:rsidRPr="00E009F1">
        <w:rPr>
          <w:lang w:val="en-GB"/>
        </w:rPr>
        <w:t xml:space="preserve">on the Exchange’s website </w:t>
      </w:r>
      <w:r w:rsidR="006E0134" w:rsidRPr="00E009F1">
        <w:rPr>
          <w:lang w:val="en-GB"/>
        </w:rPr>
        <w:t>and/</w:t>
      </w:r>
      <w:r w:rsidRPr="00E009F1">
        <w:rPr>
          <w:lang w:val="en-GB"/>
        </w:rPr>
        <w:t>or otherwise.</w:t>
      </w:r>
      <w:bookmarkEnd w:id="103"/>
      <w:bookmarkEnd w:id="104"/>
      <w:r w:rsidRPr="00E009F1">
        <w:rPr>
          <w:lang w:val="en-GB"/>
        </w:rPr>
        <w:t xml:space="preserve"> </w:t>
      </w:r>
    </w:p>
    <w:p w14:paraId="4A0952F7" w14:textId="77777777" w:rsidR="00DB7AFA" w:rsidRPr="00E009F1" w:rsidRDefault="00DB7AFA" w:rsidP="00995999">
      <w:pPr>
        <w:pStyle w:val="11"/>
        <w:numPr>
          <w:ilvl w:val="2"/>
          <w:numId w:val="37"/>
        </w:numPr>
        <w:ind w:left="1418" w:hanging="851"/>
        <w:jc w:val="both"/>
        <w:rPr>
          <w:lang w:val="en-GB"/>
        </w:rPr>
      </w:pPr>
      <w:bookmarkStart w:id="105" w:name="_Toc373160068"/>
      <w:bookmarkStart w:id="106" w:name="_Toc373160393"/>
      <w:r w:rsidRPr="00E009F1">
        <w:rPr>
          <w:lang w:val="en-GB"/>
        </w:rPr>
        <w:t>Trading Members shall be notified about changes to the service schedule including the start and end time of trading within 3 working days prior to the effective date of the changes (except as provided in Subsection</w:t>
      </w:r>
      <w:r w:rsidR="00025CA4" w:rsidRPr="00E009F1">
        <w:rPr>
          <w:lang w:val="en-GB"/>
        </w:rPr>
        <w:t>s</w:t>
      </w:r>
      <w:r w:rsidRPr="00E009F1">
        <w:rPr>
          <w:lang w:val="en-GB"/>
        </w:rPr>
        <w:t xml:space="preserve"> 1.1</w:t>
      </w:r>
      <w:r w:rsidR="00025CA4" w:rsidRPr="00E009F1">
        <w:rPr>
          <w:lang w:val="en-GB"/>
        </w:rPr>
        <w:t>6 and 1.21</w:t>
      </w:r>
      <w:r w:rsidRPr="00E009F1">
        <w:rPr>
          <w:lang w:val="en-GB"/>
        </w:rPr>
        <w:t>, unless another notification time is established by the Exchange.</w:t>
      </w:r>
      <w:bookmarkEnd w:id="105"/>
      <w:bookmarkEnd w:id="106"/>
    </w:p>
    <w:p w14:paraId="62C0A0AD" w14:textId="0CC8A016" w:rsidR="00DB7AFA" w:rsidRPr="00E009F1" w:rsidRDefault="00DB7AFA" w:rsidP="00995999">
      <w:pPr>
        <w:pStyle w:val="11"/>
        <w:numPr>
          <w:ilvl w:val="2"/>
          <w:numId w:val="37"/>
        </w:numPr>
        <w:ind w:left="1418" w:hanging="851"/>
        <w:jc w:val="both"/>
        <w:rPr>
          <w:lang w:val="en-GB"/>
        </w:rPr>
      </w:pPr>
      <w:bookmarkStart w:id="107" w:name="_Toc373160069"/>
      <w:bookmarkStart w:id="108" w:name="_Toc373160394"/>
      <w:r w:rsidRPr="00E009F1">
        <w:rPr>
          <w:lang w:val="en-GB"/>
        </w:rPr>
        <w:t>Where the Exchange plans to open trading on a weekend and/or during public holidays</w:t>
      </w:r>
      <w:r w:rsidR="00E750A4">
        <w:rPr>
          <w:lang w:val="en-GB"/>
        </w:rPr>
        <w:t>, on which the Main Trading Session is also held</w:t>
      </w:r>
      <w:r w:rsidRPr="00E009F1">
        <w:rPr>
          <w:lang w:val="en-GB"/>
        </w:rPr>
        <w:t xml:space="preserve">, it shall notify Trading Members thereof and publish relevant information on its website no later than 3 (three) months before </w:t>
      </w:r>
      <w:r w:rsidR="006A04E8" w:rsidRPr="00E009F1">
        <w:rPr>
          <w:lang w:val="en-GB"/>
        </w:rPr>
        <w:t xml:space="preserve">such </w:t>
      </w:r>
      <w:r w:rsidR="00915412" w:rsidRPr="00E009F1">
        <w:rPr>
          <w:lang w:val="en-GB"/>
        </w:rPr>
        <w:t>Trading Day</w:t>
      </w:r>
      <w:r w:rsidRPr="00E009F1">
        <w:rPr>
          <w:lang w:val="en-GB"/>
        </w:rPr>
        <w:t>.</w:t>
      </w:r>
      <w:bookmarkEnd w:id="107"/>
      <w:bookmarkEnd w:id="108"/>
      <w:r w:rsidRPr="00E009F1">
        <w:rPr>
          <w:lang w:val="en-GB"/>
        </w:rPr>
        <w:t xml:space="preserve"> </w:t>
      </w:r>
    </w:p>
    <w:p w14:paraId="12E0E99D" w14:textId="77777777" w:rsidR="00DB7AFA" w:rsidRPr="00E009F1" w:rsidRDefault="00DB7AFA" w:rsidP="00995999">
      <w:pPr>
        <w:pStyle w:val="2"/>
        <w:numPr>
          <w:ilvl w:val="1"/>
          <w:numId w:val="37"/>
        </w:numPr>
        <w:spacing w:before="240"/>
        <w:jc w:val="both"/>
        <w:rPr>
          <w:rFonts w:cs="Times New Roman"/>
          <w:b/>
          <w:lang w:val="en-GB"/>
        </w:rPr>
      </w:pPr>
      <w:bookmarkStart w:id="109" w:name="_Toc373160070"/>
      <w:bookmarkStart w:id="110" w:name="_Toc373160395"/>
      <w:bookmarkStart w:id="111" w:name="_Toc89700694"/>
      <w:r w:rsidRPr="00E009F1">
        <w:rPr>
          <w:rFonts w:cs="Times New Roman"/>
          <w:b/>
          <w:lang w:val="en-GB"/>
        </w:rPr>
        <w:t>Admission to trading. Trading IDs</w:t>
      </w:r>
      <w:bookmarkEnd w:id="109"/>
      <w:bookmarkEnd w:id="110"/>
      <w:bookmarkEnd w:id="111"/>
    </w:p>
    <w:p w14:paraId="596EDA90" w14:textId="77777777" w:rsidR="00DB7AFA" w:rsidRPr="00E009F1" w:rsidRDefault="00DB7AFA" w:rsidP="00995999">
      <w:pPr>
        <w:pStyle w:val="11"/>
        <w:numPr>
          <w:ilvl w:val="2"/>
          <w:numId w:val="37"/>
        </w:numPr>
        <w:ind w:left="1418" w:hanging="851"/>
        <w:jc w:val="both"/>
        <w:rPr>
          <w:lang w:val="en-GB"/>
        </w:rPr>
      </w:pPr>
      <w:bookmarkStart w:id="112" w:name="_Toc373160071"/>
      <w:bookmarkStart w:id="113" w:name="_Toc373160396"/>
      <w:r w:rsidRPr="00E009F1">
        <w:rPr>
          <w:lang w:val="en-GB"/>
        </w:rPr>
        <w:t xml:space="preserve">The conclusion of transactions on the Exchange shall be carried out by the Trading Members. To operate in the Trading System, </w:t>
      </w:r>
      <w:r w:rsidR="008D6E94" w:rsidRPr="00E009F1">
        <w:rPr>
          <w:lang w:val="en-GB"/>
        </w:rPr>
        <w:t xml:space="preserve">the Trading Members shall be assigned </w:t>
      </w:r>
      <w:r w:rsidRPr="00E009F1">
        <w:rPr>
          <w:lang w:val="en-GB"/>
        </w:rPr>
        <w:t>with the Trading IDs, pursuant to the Admission Rules and taking into account requirements of the laws and other regulatory acts of the Russian Federation.</w:t>
      </w:r>
      <w:bookmarkEnd w:id="112"/>
      <w:bookmarkEnd w:id="113"/>
      <w:r w:rsidRPr="00E009F1">
        <w:rPr>
          <w:lang w:val="en-GB"/>
        </w:rPr>
        <w:t xml:space="preserve">  </w:t>
      </w:r>
    </w:p>
    <w:p w14:paraId="0CC3BECD" w14:textId="77777777" w:rsidR="00DB7AFA" w:rsidRPr="00E009F1" w:rsidRDefault="00DB7AFA" w:rsidP="00995999">
      <w:pPr>
        <w:pStyle w:val="11"/>
        <w:numPr>
          <w:ilvl w:val="2"/>
          <w:numId w:val="37"/>
        </w:numPr>
        <w:ind w:left="1418" w:hanging="851"/>
        <w:jc w:val="both"/>
        <w:rPr>
          <w:lang w:val="en-GB"/>
        </w:rPr>
      </w:pPr>
      <w:bookmarkStart w:id="114" w:name="_Toc373160072"/>
      <w:bookmarkStart w:id="115" w:name="_Toc373160397"/>
      <w:r w:rsidRPr="00E009F1">
        <w:rPr>
          <w:lang w:val="en-GB"/>
        </w:rPr>
        <w:t>The Trading Member shall be liable for all acts committed on the Exchange using its Trading IDs. The Exchange shall not be liable for the consequences of erroneous or unauthori</w:t>
      </w:r>
      <w:r w:rsidR="006A04E8" w:rsidRPr="00E009F1">
        <w:rPr>
          <w:lang w:val="en-GB"/>
        </w:rPr>
        <w:t>s</w:t>
      </w:r>
      <w:r w:rsidRPr="00E009F1">
        <w:rPr>
          <w:lang w:val="en-GB"/>
        </w:rPr>
        <w:t>ed acts of Trading Members or any third parties should the Trading ID was accessed and/or used by such third party illegally or without proper authori</w:t>
      </w:r>
      <w:r w:rsidR="006A04E8" w:rsidRPr="00E009F1">
        <w:rPr>
          <w:lang w:val="en-GB"/>
        </w:rPr>
        <w:t>s</w:t>
      </w:r>
      <w:r w:rsidRPr="00E009F1">
        <w:rPr>
          <w:lang w:val="en-GB"/>
        </w:rPr>
        <w:t>ation.</w:t>
      </w:r>
      <w:bookmarkEnd w:id="114"/>
      <w:bookmarkEnd w:id="115"/>
    </w:p>
    <w:p w14:paraId="4C7B74F2" w14:textId="1E004B71" w:rsidR="00DB7AFA" w:rsidRPr="00E009F1" w:rsidRDefault="00DB7AFA" w:rsidP="00995999">
      <w:pPr>
        <w:pStyle w:val="11"/>
        <w:numPr>
          <w:ilvl w:val="2"/>
          <w:numId w:val="37"/>
        </w:numPr>
        <w:ind w:left="1418" w:hanging="851"/>
        <w:jc w:val="both"/>
        <w:rPr>
          <w:lang w:val="en-GB"/>
        </w:rPr>
      </w:pPr>
      <w:bookmarkStart w:id="116" w:name="_Toc373160073"/>
      <w:bookmarkStart w:id="117" w:name="_Toc373160398"/>
      <w:r w:rsidRPr="00E009F1">
        <w:rPr>
          <w:lang w:val="en-GB"/>
        </w:rPr>
        <w:t xml:space="preserve">For the purposes of ensuring smooth functioning of the Trading System, the Exchange may suspend the right to place, modify and withdraw orders under a </w:t>
      </w:r>
      <w:r w:rsidR="006A04E8" w:rsidRPr="00E009F1">
        <w:rPr>
          <w:lang w:val="en-GB"/>
        </w:rPr>
        <w:t>specific Trading</w:t>
      </w:r>
      <w:r w:rsidRPr="00E009F1">
        <w:rPr>
          <w:lang w:val="en-GB"/>
        </w:rPr>
        <w:t xml:space="preserve"> ID</w:t>
      </w:r>
      <w:r w:rsidR="003733FE" w:rsidRPr="00E009F1">
        <w:rPr>
          <w:lang w:val="en-GB"/>
        </w:rPr>
        <w:t xml:space="preserve"> (including the actions performed with such Trading ID, based on the order submitted with the use of </w:t>
      </w:r>
      <w:r w:rsidR="00341C62" w:rsidRPr="00E009F1">
        <w:rPr>
          <w:lang w:val="en-GB"/>
        </w:rPr>
        <w:t>SMA</w:t>
      </w:r>
      <w:r w:rsidR="003733FE" w:rsidRPr="00E009F1">
        <w:rPr>
          <w:lang w:val="en-GB"/>
        </w:rPr>
        <w:t xml:space="preserve"> Identifier)</w:t>
      </w:r>
      <w:r w:rsidRPr="00E009F1">
        <w:rPr>
          <w:lang w:val="en-GB"/>
        </w:rPr>
        <w:t xml:space="preserve">. Such suspension shall be allowed on a </w:t>
      </w:r>
      <w:r w:rsidR="006472E1" w:rsidRPr="00E009F1">
        <w:rPr>
          <w:lang w:val="en-GB"/>
        </w:rPr>
        <w:t>Trading Day</w:t>
      </w:r>
      <w:r w:rsidRPr="00E009F1">
        <w:rPr>
          <w:lang w:val="en-GB"/>
        </w:rPr>
        <w:t xml:space="preserve">, during </w:t>
      </w:r>
      <w:r w:rsidRPr="00E009F1">
        <w:rPr>
          <w:lang w:val="en-GB"/>
        </w:rPr>
        <w:lastRenderedPageBreak/>
        <w:t>which the following parameters were exceeded during a period of time established by the Exchange:</w:t>
      </w:r>
      <w:bookmarkEnd w:id="116"/>
      <w:bookmarkEnd w:id="117"/>
    </w:p>
    <w:p w14:paraId="374243C7" w14:textId="77777777" w:rsidR="00DB7AFA" w:rsidRPr="00E009F1" w:rsidRDefault="00DB7AFA" w:rsidP="00995999">
      <w:pPr>
        <w:pStyle w:val="Iauiue3"/>
        <w:keepLines w:val="0"/>
        <w:widowControl/>
        <w:numPr>
          <w:ilvl w:val="0"/>
          <w:numId w:val="35"/>
        </w:numPr>
        <w:spacing w:line="240" w:lineRule="auto"/>
        <w:ind w:left="2268"/>
        <w:rPr>
          <w:rFonts w:ascii="Times New Roman" w:hAnsi="Times New Roman"/>
          <w:szCs w:val="24"/>
          <w:lang w:val="en-GB"/>
        </w:rPr>
      </w:pPr>
      <w:r w:rsidRPr="00E009F1">
        <w:rPr>
          <w:rFonts w:ascii="Times New Roman" w:hAnsi="Times New Roman"/>
          <w:szCs w:val="24"/>
          <w:lang w:val="en-GB"/>
        </w:rPr>
        <w:t>average allowable number of operations per second, performed in the Trading System, using the relevant Trading ID, established the by the Exchange, or</w:t>
      </w:r>
    </w:p>
    <w:p w14:paraId="042EF74C" w14:textId="77777777" w:rsidR="00DB7AFA" w:rsidRPr="00E009F1" w:rsidRDefault="00DB7AFA" w:rsidP="00995999">
      <w:pPr>
        <w:pStyle w:val="Iauiue3"/>
        <w:keepLines w:val="0"/>
        <w:widowControl/>
        <w:numPr>
          <w:ilvl w:val="0"/>
          <w:numId w:val="35"/>
        </w:numPr>
        <w:spacing w:line="240" w:lineRule="auto"/>
        <w:ind w:left="2268"/>
        <w:rPr>
          <w:rFonts w:ascii="Times New Roman" w:hAnsi="Times New Roman"/>
          <w:szCs w:val="24"/>
          <w:lang w:val="en-GB"/>
        </w:rPr>
      </w:pPr>
      <w:r w:rsidRPr="00E009F1">
        <w:rPr>
          <w:rFonts w:ascii="Times New Roman" w:hAnsi="Times New Roman"/>
          <w:szCs w:val="24"/>
          <w:lang w:val="en-GB"/>
        </w:rPr>
        <w:t>average allowable number of error messages per second generated in the Trading System as a result of erroneous actions performed using the relevant Trading ID, established by the Exchange.</w:t>
      </w:r>
    </w:p>
    <w:p w14:paraId="18D1D576" w14:textId="5533BFB6" w:rsidR="00DB7AFA" w:rsidRPr="00E009F1" w:rsidRDefault="00DB7AFA" w:rsidP="004F5807">
      <w:pPr>
        <w:pStyle w:val="6"/>
        <w:numPr>
          <w:ilvl w:val="0"/>
          <w:numId w:val="0"/>
        </w:numPr>
        <w:ind w:left="1418"/>
        <w:jc w:val="both"/>
        <w:rPr>
          <w:szCs w:val="24"/>
          <w:lang w:val="en-GB"/>
        </w:rPr>
      </w:pPr>
      <w:r w:rsidRPr="00E009F1">
        <w:rPr>
          <w:szCs w:val="24"/>
          <w:lang w:val="en-GB"/>
        </w:rPr>
        <w:t xml:space="preserve">Further, for the purposes of this paragraph of the Rules, actions carried out with the relevant Trading ID in the Trading System, shall </w:t>
      </w:r>
      <w:r w:rsidR="00EB49EA" w:rsidRPr="00E009F1">
        <w:rPr>
          <w:szCs w:val="24"/>
          <w:lang w:val="en-GB"/>
        </w:rPr>
        <w:t>designate</w:t>
      </w:r>
      <w:r w:rsidRPr="00E009F1">
        <w:rPr>
          <w:szCs w:val="24"/>
          <w:lang w:val="en-GB"/>
        </w:rPr>
        <w:t xml:space="preserve"> announcement (placing) of orders, withdrawal of orders or amendment of orders.</w:t>
      </w:r>
    </w:p>
    <w:p w14:paraId="44F6C1D8" w14:textId="3DACD92E" w:rsidR="00DB7AFA" w:rsidRPr="00E009F1" w:rsidRDefault="00F64938" w:rsidP="004F5807">
      <w:pPr>
        <w:pStyle w:val="6"/>
        <w:numPr>
          <w:ilvl w:val="0"/>
          <w:numId w:val="0"/>
        </w:numPr>
        <w:ind w:left="1418"/>
        <w:jc w:val="both"/>
        <w:rPr>
          <w:szCs w:val="24"/>
          <w:lang w:val="en-GB"/>
        </w:rPr>
      </w:pPr>
      <w:r w:rsidRPr="00F64938">
        <w:rPr>
          <w:szCs w:val="24"/>
          <w:lang w:val="en-GB"/>
        </w:rPr>
        <w:t>The rights to place, modify and withdraw orders using the mentioned specific Trading ID shall be suspended until receipt of information about correction of errors in software used by the Trading Member (according to a form provided for in the Admission Rules), if these criteria are repeatedly reached during the same Trading Day – until the end of the Trading Day, or until the end of the current Additional Weekend Trading Session, unless the Exchange decides otherwise.</w:t>
      </w:r>
    </w:p>
    <w:p w14:paraId="49775B3A" w14:textId="77777777" w:rsidR="00DB7AFA" w:rsidRPr="00E009F1" w:rsidRDefault="00DB7AFA" w:rsidP="004F5807">
      <w:pPr>
        <w:pStyle w:val="6"/>
        <w:numPr>
          <w:ilvl w:val="0"/>
          <w:numId w:val="0"/>
        </w:numPr>
        <w:ind w:left="1418"/>
        <w:jc w:val="both"/>
        <w:rPr>
          <w:szCs w:val="24"/>
          <w:lang w:val="en-GB"/>
        </w:rPr>
      </w:pPr>
      <w:r w:rsidRPr="00E009F1">
        <w:rPr>
          <w:szCs w:val="24"/>
          <w:lang w:val="en-GB"/>
        </w:rPr>
        <w:t xml:space="preserve">In the case of suspension of rights to announce (place), modify and withdraw orders, active orders previously placed with the relevant Trading ID, may be withdrawn </w:t>
      </w:r>
      <w:r w:rsidR="00025CA4" w:rsidRPr="00E009F1">
        <w:rPr>
          <w:szCs w:val="24"/>
          <w:lang w:val="en-GB"/>
        </w:rPr>
        <w:t xml:space="preserve">by the Operator </w:t>
      </w:r>
      <w:r w:rsidRPr="00E009F1">
        <w:rPr>
          <w:szCs w:val="24"/>
          <w:lang w:val="en-GB"/>
        </w:rPr>
        <w:t xml:space="preserve">in the manner provided </w:t>
      </w:r>
      <w:r w:rsidR="00025CA4" w:rsidRPr="00E009F1">
        <w:rPr>
          <w:szCs w:val="24"/>
          <w:lang w:val="en-GB"/>
        </w:rPr>
        <w:t>herein</w:t>
      </w:r>
      <w:r w:rsidRPr="00E009F1">
        <w:rPr>
          <w:szCs w:val="24"/>
          <w:lang w:val="en-GB"/>
        </w:rPr>
        <w:t>.</w:t>
      </w:r>
    </w:p>
    <w:p w14:paraId="572D8843" w14:textId="77777777" w:rsidR="00DB7AFA" w:rsidRPr="00E009F1" w:rsidRDefault="00DB7AFA" w:rsidP="00995999">
      <w:pPr>
        <w:pStyle w:val="2"/>
        <w:numPr>
          <w:ilvl w:val="1"/>
          <w:numId w:val="37"/>
        </w:numPr>
        <w:spacing w:before="240"/>
        <w:jc w:val="both"/>
        <w:rPr>
          <w:rFonts w:cs="Times New Roman"/>
          <w:b/>
          <w:lang w:val="en-GB"/>
        </w:rPr>
      </w:pPr>
      <w:bookmarkStart w:id="118" w:name="_Toc306365170"/>
      <w:bookmarkStart w:id="119" w:name="_Toc307403093"/>
      <w:bookmarkStart w:id="120" w:name="_Toc312591771"/>
      <w:bookmarkStart w:id="121" w:name="_Toc373160075"/>
      <w:bookmarkStart w:id="122" w:name="_Toc373160400"/>
      <w:bookmarkStart w:id="123" w:name="_Toc89700695"/>
      <w:r w:rsidRPr="00E009F1">
        <w:rPr>
          <w:rFonts w:cs="Times New Roman"/>
          <w:b/>
          <w:lang w:val="en-GB"/>
        </w:rPr>
        <w:t>Operator</w:t>
      </w:r>
      <w:bookmarkEnd w:id="118"/>
      <w:bookmarkEnd w:id="119"/>
      <w:bookmarkEnd w:id="120"/>
      <w:bookmarkEnd w:id="121"/>
      <w:bookmarkEnd w:id="122"/>
      <w:bookmarkEnd w:id="123"/>
    </w:p>
    <w:p w14:paraId="08D15E2B" w14:textId="77777777" w:rsidR="00DB7AFA" w:rsidRPr="00E009F1" w:rsidRDefault="00DB7AFA" w:rsidP="00995999">
      <w:pPr>
        <w:pStyle w:val="11"/>
        <w:numPr>
          <w:ilvl w:val="2"/>
          <w:numId w:val="37"/>
        </w:numPr>
        <w:ind w:left="1418" w:hanging="851"/>
        <w:jc w:val="both"/>
        <w:rPr>
          <w:lang w:val="en-GB"/>
        </w:rPr>
      </w:pPr>
      <w:bookmarkStart w:id="124" w:name="_Toc373160076"/>
      <w:bookmarkStart w:id="125" w:name="_Toc373160401"/>
      <w:r w:rsidRPr="00E009F1">
        <w:rPr>
          <w:lang w:val="en-GB"/>
        </w:rPr>
        <w:t>On the part of the Exchange, authority to conduct trading and monitor proper implementation of the Trading Rules by Trading Members and their representatives in dealing on the Exchange shall be assigned to the Operator.</w:t>
      </w:r>
      <w:bookmarkEnd w:id="124"/>
      <w:bookmarkEnd w:id="125"/>
    </w:p>
    <w:p w14:paraId="63164A59" w14:textId="77777777" w:rsidR="00DB7AFA" w:rsidRPr="00E009F1" w:rsidRDefault="00DB7AFA" w:rsidP="00995999">
      <w:pPr>
        <w:pStyle w:val="11"/>
        <w:numPr>
          <w:ilvl w:val="2"/>
          <w:numId w:val="37"/>
        </w:numPr>
        <w:ind w:left="1418" w:hanging="851"/>
        <w:jc w:val="both"/>
        <w:rPr>
          <w:lang w:val="en-GB"/>
        </w:rPr>
      </w:pPr>
      <w:bookmarkStart w:id="126" w:name="_Toc373160077"/>
      <w:bookmarkStart w:id="127" w:name="_Toc373160402"/>
      <w:r w:rsidRPr="00E009F1">
        <w:rPr>
          <w:lang w:val="en-GB"/>
        </w:rPr>
        <w:t>The Operator shall be appointed from among employees of the Exchange.</w:t>
      </w:r>
      <w:bookmarkEnd w:id="126"/>
      <w:bookmarkEnd w:id="127"/>
    </w:p>
    <w:p w14:paraId="692F110C" w14:textId="77777777" w:rsidR="00DB7AFA" w:rsidRPr="00E009F1" w:rsidRDefault="00DB7AFA" w:rsidP="00995999">
      <w:pPr>
        <w:pStyle w:val="11"/>
        <w:numPr>
          <w:ilvl w:val="2"/>
          <w:numId w:val="37"/>
        </w:numPr>
        <w:ind w:left="1418" w:hanging="851"/>
        <w:jc w:val="both"/>
        <w:rPr>
          <w:lang w:val="en-GB"/>
        </w:rPr>
      </w:pPr>
      <w:bookmarkStart w:id="128" w:name="_Toc373160078"/>
      <w:bookmarkStart w:id="129" w:name="_Toc373160403"/>
      <w:r w:rsidRPr="00E009F1">
        <w:rPr>
          <w:lang w:val="en-GB"/>
        </w:rPr>
        <w:t>The Operator shall carry out preparation, launch, suspension, resumption and termination of trading.</w:t>
      </w:r>
      <w:bookmarkEnd w:id="128"/>
      <w:bookmarkEnd w:id="129"/>
    </w:p>
    <w:p w14:paraId="4DADD598" w14:textId="77777777" w:rsidR="00DB7AFA" w:rsidRPr="00E009F1" w:rsidRDefault="00DB7AFA" w:rsidP="00995999">
      <w:pPr>
        <w:pStyle w:val="11"/>
        <w:numPr>
          <w:ilvl w:val="2"/>
          <w:numId w:val="37"/>
        </w:numPr>
        <w:ind w:left="1418" w:hanging="851"/>
        <w:jc w:val="both"/>
        <w:rPr>
          <w:lang w:val="en-GB"/>
        </w:rPr>
      </w:pPr>
      <w:bookmarkStart w:id="130" w:name="_Toc373160079"/>
      <w:bookmarkStart w:id="131" w:name="_Toc373160404"/>
      <w:r w:rsidRPr="00E009F1">
        <w:rPr>
          <w:lang w:val="en-GB"/>
        </w:rPr>
        <w:t>The Operator shall manage trading in accordance with requirements of the Trading Rules, carry out operational interaction with Trading Members and representatives of issuers, as well as during trading, coordinate activities of representatives of departments of the Exchange involved in trading.</w:t>
      </w:r>
      <w:bookmarkEnd w:id="130"/>
      <w:bookmarkEnd w:id="131"/>
    </w:p>
    <w:p w14:paraId="20E81910" w14:textId="77777777" w:rsidR="00DB7AFA" w:rsidRPr="00E009F1" w:rsidRDefault="00DB7AFA" w:rsidP="00995999">
      <w:pPr>
        <w:pStyle w:val="11"/>
        <w:numPr>
          <w:ilvl w:val="2"/>
          <w:numId w:val="37"/>
        </w:numPr>
        <w:ind w:left="1418" w:hanging="851"/>
        <w:jc w:val="both"/>
        <w:rPr>
          <w:lang w:val="en-GB"/>
        </w:rPr>
      </w:pPr>
      <w:bookmarkStart w:id="132" w:name="_Toc373160080"/>
      <w:bookmarkStart w:id="133" w:name="_Toc373160405"/>
      <w:r w:rsidRPr="00E009F1">
        <w:rPr>
          <w:lang w:val="en-GB"/>
        </w:rPr>
        <w:t>The Operator shall be entitled to:</w:t>
      </w:r>
      <w:bookmarkEnd w:id="132"/>
      <w:bookmarkEnd w:id="133"/>
    </w:p>
    <w:p w14:paraId="0316436C" w14:textId="77777777" w:rsidR="00DB7AFA" w:rsidRPr="00E009F1" w:rsidRDefault="00DB7AFA" w:rsidP="004F5807">
      <w:pPr>
        <w:pStyle w:val="Iauiue3"/>
        <w:keepLines w:val="0"/>
        <w:widowControl/>
        <w:numPr>
          <w:ilvl w:val="1"/>
          <w:numId w:val="9"/>
        </w:numPr>
        <w:tabs>
          <w:tab w:val="clear" w:pos="720"/>
        </w:tabs>
        <w:spacing w:line="240" w:lineRule="auto"/>
        <w:ind w:left="2268" w:hanging="567"/>
        <w:rPr>
          <w:rFonts w:ascii="Times New Roman" w:hAnsi="Times New Roman"/>
          <w:szCs w:val="24"/>
          <w:lang w:val="en-GB"/>
        </w:rPr>
      </w:pPr>
      <w:r w:rsidRPr="00E009F1">
        <w:rPr>
          <w:rFonts w:ascii="Times New Roman" w:hAnsi="Times New Roman"/>
          <w:szCs w:val="24"/>
          <w:lang w:val="en-GB"/>
        </w:rPr>
        <w:t>require strict compliance with the Trading Rules by Trading Members;</w:t>
      </w:r>
    </w:p>
    <w:p w14:paraId="08253A17" w14:textId="77777777" w:rsidR="00DB7AFA" w:rsidRPr="00E009F1" w:rsidRDefault="00DB7AFA" w:rsidP="004F5807">
      <w:pPr>
        <w:pStyle w:val="Iauiue3"/>
        <w:keepLines w:val="0"/>
        <w:widowControl/>
        <w:numPr>
          <w:ilvl w:val="1"/>
          <w:numId w:val="9"/>
        </w:numPr>
        <w:tabs>
          <w:tab w:val="clear" w:pos="720"/>
        </w:tabs>
        <w:spacing w:line="240" w:lineRule="auto"/>
        <w:ind w:left="2268" w:hanging="567"/>
        <w:rPr>
          <w:rFonts w:ascii="Times New Roman" w:hAnsi="Times New Roman"/>
          <w:szCs w:val="24"/>
          <w:lang w:val="en-GB"/>
        </w:rPr>
      </w:pPr>
      <w:r w:rsidRPr="00E009F1">
        <w:rPr>
          <w:rFonts w:ascii="Times New Roman" w:hAnsi="Times New Roman"/>
          <w:szCs w:val="24"/>
          <w:lang w:val="en-GB"/>
        </w:rPr>
        <w:t>make official announcements and notifications related to the procedure of trading;</w:t>
      </w:r>
    </w:p>
    <w:p w14:paraId="17322C26" w14:textId="77777777" w:rsidR="00DB7AFA" w:rsidRPr="00E009F1" w:rsidRDefault="00DB7AFA" w:rsidP="004F5807">
      <w:pPr>
        <w:pStyle w:val="Iauiue3"/>
        <w:keepLines w:val="0"/>
        <w:widowControl/>
        <w:numPr>
          <w:ilvl w:val="1"/>
          <w:numId w:val="9"/>
        </w:numPr>
        <w:tabs>
          <w:tab w:val="clear" w:pos="720"/>
        </w:tabs>
        <w:spacing w:line="240" w:lineRule="auto"/>
        <w:ind w:left="2268" w:hanging="567"/>
        <w:rPr>
          <w:rFonts w:ascii="Times New Roman" w:hAnsi="Times New Roman"/>
          <w:szCs w:val="24"/>
          <w:lang w:val="en-GB"/>
        </w:rPr>
      </w:pPr>
      <w:r w:rsidRPr="00E009F1">
        <w:rPr>
          <w:rFonts w:ascii="Times New Roman" w:hAnsi="Times New Roman"/>
          <w:szCs w:val="24"/>
          <w:lang w:val="en-GB"/>
        </w:rPr>
        <w:t xml:space="preserve">execute a decision on cancelation of the Trading ID in cases stipulated by the </w:t>
      </w:r>
      <w:r w:rsidR="000E27D1" w:rsidRPr="00E009F1">
        <w:rPr>
          <w:rFonts w:ascii="Times New Roman" w:hAnsi="Times New Roman"/>
          <w:szCs w:val="24"/>
          <w:lang w:val="en-GB"/>
        </w:rPr>
        <w:t xml:space="preserve">Trading </w:t>
      </w:r>
      <w:r w:rsidRPr="00E009F1">
        <w:rPr>
          <w:rFonts w:ascii="Times New Roman" w:hAnsi="Times New Roman"/>
          <w:szCs w:val="24"/>
          <w:lang w:val="en-GB"/>
        </w:rPr>
        <w:t xml:space="preserve">Rules of </w:t>
      </w:r>
      <w:r w:rsidR="006E0134" w:rsidRPr="00E009F1">
        <w:rPr>
          <w:rFonts w:ascii="Times New Roman" w:hAnsi="Times New Roman"/>
          <w:szCs w:val="24"/>
          <w:lang w:val="en-GB"/>
        </w:rPr>
        <w:t>the Moscow Exchange</w:t>
      </w:r>
      <w:r w:rsidRPr="00E009F1">
        <w:rPr>
          <w:rFonts w:ascii="Times New Roman" w:hAnsi="Times New Roman"/>
          <w:szCs w:val="24"/>
          <w:lang w:val="en-GB"/>
        </w:rPr>
        <w:t>;</w:t>
      </w:r>
    </w:p>
    <w:p w14:paraId="7AD46337" w14:textId="77777777" w:rsidR="00DB7AFA" w:rsidRPr="00E009F1" w:rsidRDefault="00DB7AFA" w:rsidP="004F5807">
      <w:pPr>
        <w:pStyle w:val="Iauiue3"/>
        <w:keepLines w:val="0"/>
        <w:widowControl/>
        <w:numPr>
          <w:ilvl w:val="1"/>
          <w:numId w:val="9"/>
        </w:numPr>
        <w:tabs>
          <w:tab w:val="clear" w:pos="720"/>
        </w:tabs>
        <w:spacing w:line="240" w:lineRule="auto"/>
        <w:ind w:left="2268" w:hanging="567"/>
        <w:rPr>
          <w:rFonts w:ascii="Times New Roman" w:hAnsi="Times New Roman"/>
          <w:szCs w:val="24"/>
          <w:lang w:val="en-GB"/>
        </w:rPr>
      </w:pPr>
      <w:r w:rsidRPr="00E009F1">
        <w:rPr>
          <w:rFonts w:ascii="Times New Roman" w:hAnsi="Times New Roman"/>
          <w:szCs w:val="24"/>
          <w:lang w:val="en-GB"/>
        </w:rPr>
        <w:t xml:space="preserve">carry out decisions on termination/suspension of a Trading Member's admission to trading in the cases provided by the </w:t>
      </w:r>
      <w:r w:rsidR="000E27D1" w:rsidRPr="00E009F1">
        <w:rPr>
          <w:rFonts w:ascii="Times New Roman" w:hAnsi="Times New Roman"/>
          <w:szCs w:val="24"/>
          <w:lang w:val="en-GB"/>
        </w:rPr>
        <w:t xml:space="preserve">Trading </w:t>
      </w:r>
      <w:r w:rsidRPr="00E009F1">
        <w:rPr>
          <w:rFonts w:ascii="Times New Roman" w:hAnsi="Times New Roman"/>
          <w:szCs w:val="24"/>
          <w:lang w:val="en-GB"/>
        </w:rPr>
        <w:t xml:space="preserve">Rules of </w:t>
      </w:r>
      <w:r w:rsidR="006E0134" w:rsidRPr="00E009F1">
        <w:rPr>
          <w:rFonts w:ascii="Times New Roman" w:hAnsi="Times New Roman"/>
          <w:szCs w:val="24"/>
          <w:lang w:val="en-GB"/>
        </w:rPr>
        <w:t>the Moscow Exchange</w:t>
      </w:r>
      <w:r w:rsidRPr="00E009F1">
        <w:rPr>
          <w:rFonts w:ascii="Times New Roman" w:hAnsi="Times New Roman"/>
          <w:szCs w:val="24"/>
          <w:lang w:val="en-GB"/>
        </w:rPr>
        <w:t>;</w:t>
      </w:r>
    </w:p>
    <w:p w14:paraId="40EF397E" w14:textId="77777777" w:rsidR="00DB7AFA" w:rsidRPr="00E009F1" w:rsidRDefault="00DB7AFA" w:rsidP="004F5807">
      <w:pPr>
        <w:pStyle w:val="Iauiue3"/>
        <w:keepLines w:val="0"/>
        <w:widowControl/>
        <w:numPr>
          <w:ilvl w:val="1"/>
          <w:numId w:val="9"/>
        </w:numPr>
        <w:tabs>
          <w:tab w:val="clear" w:pos="720"/>
        </w:tabs>
        <w:spacing w:line="240" w:lineRule="auto"/>
        <w:ind w:left="2268" w:hanging="567"/>
        <w:rPr>
          <w:rFonts w:ascii="Times New Roman" w:hAnsi="Times New Roman"/>
          <w:szCs w:val="24"/>
          <w:lang w:val="en-GB"/>
        </w:rPr>
      </w:pPr>
      <w:r w:rsidRPr="00E009F1">
        <w:rPr>
          <w:rFonts w:ascii="Times New Roman" w:hAnsi="Times New Roman"/>
          <w:szCs w:val="24"/>
          <w:lang w:val="en-GB"/>
        </w:rPr>
        <w:t>carry out decisions on suspension of a Trading Member's admission</w:t>
      </w:r>
      <w:r w:rsidR="002F081F" w:rsidRPr="00E009F1">
        <w:rPr>
          <w:rFonts w:ascii="Times New Roman" w:hAnsi="Times New Roman"/>
          <w:szCs w:val="24"/>
          <w:lang w:val="en-GB"/>
        </w:rPr>
        <w:t xml:space="preserve"> to trading, on suspension of a Trading Member’s technical access</w:t>
      </w:r>
      <w:r w:rsidRPr="00E009F1">
        <w:rPr>
          <w:rFonts w:ascii="Times New Roman" w:hAnsi="Times New Roman"/>
          <w:szCs w:val="24"/>
          <w:lang w:val="en-GB"/>
        </w:rPr>
        <w:t xml:space="preserve"> to the Trading System, on termination/suspension and resumption of trading in the cases and manner prescribed in Subsection</w:t>
      </w:r>
      <w:r w:rsidR="006F6084" w:rsidRPr="00E009F1">
        <w:rPr>
          <w:rFonts w:ascii="Times New Roman" w:hAnsi="Times New Roman"/>
          <w:szCs w:val="24"/>
          <w:lang w:val="en-GB"/>
        </w:rPr>
        <w:t>s</w:t>
      </w:r>
      <w:r w:rsidRPr="00E009F1">
        <w:rPr>
          <w:rFonts w:ascii="Times New Roman" w:hAnsi="Times New Roman"/>
          <w:szCs w:val="24"/>
          <w:lang w:val="en-GB"/>
        </w:rPr>
        <w:t xml:space="preserve"> 1.</w:t>
      </w:r>
      <w:r w:rsidR="006F6084" w:rsidRPr="00E009F1">
        <w:rPr>
          <w:rFonts w:ascii="Times New Roman" w:hAnsi="Times New Roman"/>
          <w:szCs w:val="24"/>
          <w:lang w:val="en-GB"/>
        </w:rPr>
        <w:t>16 and 1.21 hereof</w:t>
      </w:r>
      <w:r w:rsidRPr="00E009F1">
        <w:rPr>
          <w:rFonts w:ascii="Times New Roman" w:hAnsi="Times New Roman"/>
          <w:szCs w:val="24"/>
          <w:lang w:val="en-GB"/>
        </w:rPr>
        <w:t>.</w:t>
      </w:r>
    </w:p>
    <w:p w14:paraId="347D666C" w14:textId="3680B6DF" w:rsidR="00DB7AFA" w:rsidRPr="00E009F1" w:rsidRDefault="00DB7AFA" w:rsidP="00995999">
      <w:pPr>
        <w:pStyle w:val="11"/>
        <w:numPr>
          <w:ilvl w:val="2"/>
          <w:numId w:val="37"/>
        </w:numPr>
        <w:ind w:left="1418" w:hanging="851"/>
        <w:jc w:val="both"/>
        <w:rPr>
          <w:lang w:val="en-GB"/>
        </w:rPr>
      </w:pPr>
      <w:bookmarkStart w:id="134" w:name="_Toc373160081"/>
      <w:bookmarkStart w:id="135" w:name="_Toc373160406"/>
      <w:r w:rsidRPr="00E009F1">
        <w:rPr>
          <w:lang w:val="en-GB"/>
        </w:rPr>
        <w:lastRenderedPageBreak/>
        <w:t xml:space="preserve">The </w:t>
      </w:r>
      <w:r w:rsidR="00AF45AD" w:rsidRPr="00E009F1">
        <w:rPr>
          <w:lang w:val="en-GB"/>
        </w:rPr>
        <w:t>Operator</w:t>
      </w:r>
      <w:r w:rsidRPr="00E009F1">
        <w:rPr>
          <w:lang w:val="en-GB"/>
        </w:rPr>
        <w:t xml:space="preserve"> shall carry out preparation and signing on behalf of the Exchange of reporting documents confirming the registration of orders</w:t>
      </w:r>
      <w:r w:rsidR="00BB7CFA" w:rsidRPr="00E009F1">
        <w:rPr>
          <w:lang w:val="en-GB"/>
        </w:rPr>
        <w:t>/</w:t>
      </w:r>
      <w:r w:rsidR="00E6606D" w:rsidRPr="00E009F1">
        <w:rPr>
          <w:lang w:val="en-GB"/>
        </w:rPr>
        <w:t>q</w:t>
      </w:r>
      <w:r w:rsidR="00BB7CFA" w:rsidRPr="00E009F1">
        <w:rPr>
          <w:lang w:val="en-GB"/>
        </w:rPr>
        <w:t>uotes</w:t>
      </w:r>
      <w:r w:rsidRPr="00E009F1">
        <w:rPr>
          <w:lang w:val="en-GB"/>
        </w:rPr>
        <w:t xml:space="preserve"> and transactions in the Trading System, as well as other documents on the results of trading in accordance with the Trading Rules, if not otherwise provided by the Exchange.</w:t>
      </w:r>
      <w:bookmarkEnd w:id="134"/>
      <w:bookmarkEnd w:id="135"/>
    </w:p>
    <w:p w14:paraId="49CF1A4C" w14:textId="07C818FA" w:rsidR="00DB7AFA" w:rsidRPr="00E009F1" w:rsidRDefault="00DB7AFA" w:rsidP="00995999">
      <w:pPr>
        <w:pStyle w:val="11"/>
        <w:numPr>
          <w:ilvl w:val="2"/>
          <w:numId w:val="37"/>
        </w:numPr>
        <w:ind w:left="1418" w:hanging="851"/>
        <w:jc w:val="both"/>
        <w:rPr>
          <w:lang w:val="en-GB"/>
        </w:rPr>
      </w:pPr>
      <w:bookmarkStart w:id="136" w:name="_Toc373160082"/>
      <w:bookmarkStart w:id="137" w:name="_Toc373160407"/>
      <w:r w:rsidRPr="00E009F1">
        <w:rPr>
          <w:lang w:val="en-GB"/>
        </w:rPr>
        <w:t>On request of a Trading Member, the operator shall have the right to withdraw unfulfilled orders</w:t>
      </w:r>
      <w:r w:rsidR="00BB7CFA" w:rsidRPr="00E009F1">
        <w:rPr>
          <w:lang w:val="en-GB"/>
        </w:rPr>
        <w:t>/</w:t>
      </w:r>
      <w:r w:rsidR="00E6606D" w:rsidRPr="00E009F1">
        <w:rPr>
          <w:lang w:val="en-GB"/>
        </w:rPr>
        <w:t>q</w:t>
      </w:r>
      <w:r w:rsidR="00BB7CFA" w:rsidRPr="00E009F1">
        <w:rPr>
          <w:lang w:val="en-GB"/>
        </w:rPr>
        <w:t>uotes</w:t>
      </w:r>
      <w:r w:rsidRPr="00E009F1">
        <w:rPr>
          <w:lang w:val="en-GB"/>
        </w:rPr>
        <w:t xml:space="preserve"> from the Trading System, </w:t>
      </w:r>
      <w:r w:rsidR="00B12E91" w:rsidRPr="00E009F1">
        <w:rPr>
          <w:lang w:val="en-GB"/>
        </w:rPr>
        <w:t xml:space="preserve">and to forcedly discontinue access to the Trading System for a particular Trading </w:t>
      </w:r>
      <w:r w:rsidR="00EB49EA" w:rsidRPr="00E009F1">
        <w:rPr>
          <w:lang w:val="en-GB"/>
        </w:rPr>
        <w:t>ID if</w:t>
      </w:r>
      <w:r w:rsidRPr="00E009F1">
        <w:rPr>
          <w:lang w:val="en-GB"/>
        </w:rPr>
        <w:t xml:space="preserve"> a Trading Member's access to the Trading System during a trading session was terminated due to technical reasons, or there is no technological possibility to access the Trading System. For this purpose, the Trading Member shall send the </w:t>
      </w:r>
      <w:r w:rsidR="006E0134" w:rsidRPr="00E009F1">
        <w:rPr>
          <w:lang w:val="en-GB"/>
        </w:rPr>
        <w:t>Moscow Exchange</w:t>
      </w:r>
      <w:r w:rsidRPr="00E009F1">
        <w:rPr>
          <w:lang w:val="en-GB"/>
        </w:rPr>
        <w:t xml:space="preserve"> a request (message) to withdraw active (unfulfilled) orders</w:t>
      </w:r>
      <w:r w:rsidR="00BB7CFA" w:rsidRPr="00E009F1">
        <w:rPr>
          <w:lang w:val="en-GB"/>
        </w:rPr>
        <w:t>/</w:t>
      </w:r>
      <w:r w:rsidR="00E6606D" w:rsidRPr="00E009F1">
        <w:rPr>
          <w:lang w:val="en-GB"/>
        </w:rPr>
        <w:t>q</w:t>
      </w:r>
      <w:r w:rsidR="00BB7CFA" w:rsidRPr="00E009F1">
        <w:rPr>
          <w:lang w:val="en-GB"/>
        </w:rPr>
        <w:t>uotes</w:t>
      </w:r>
      <w:r w:rsidRPr="00E009F1">
        <w:rPr>
          <w:lang w:val="en-GB"/>
        </w:rPr>
        <w:t xml:space="preserve"> placed by this Trading Member</w:t>
      </w:r>
      <w:r w:rsidR="00B76AB7" w:rsidRPr="00E009F1">
        <w:rPr>
          <w:lang w:val="en-GB" w:eastAsia="ru-RU"/>
        </w:rPr>
        <w:t xml:space="preserve"> </w:t>
      </w:r>
      <w:r w:rsidR="008E2331" w:rsidRPr="00E009F1">
        <w:rPr>
          <w:lang w:val="en-GB"/>
        </w:rPr>
        <w:t xml:space="preserve">or a request (message) to forcedly discontinue </w:t>
      </w:r>
      <w:r w:rsidR="00B12E91" w:rsidRPr="00E009F1">
        <w:rPr>
          <w:lang w:val="en-GB"/>
        </w:rPr>
        <w:t>access to the Trading System for a particular Trading ID</w:t>
      </w:r>
      <w:r w:rsidRPr="00E009F1">
        <w:rPr>
          <w:lang w:val="en-GB"/>
        </w:rPr>
        <w:t xml:space="preserve">. The request (message) shall be sent only by the chief executive officer of the Trading Member, its controller or its employee responsible for stock market operations indicated in the </w:t>
      </w:r>
      <w:r w:rsidR="001C7B98" w:rsidRPr="00E009F1">
        <w:rPr>
          <w:lang w:val="en-GB"/>
        </w:rPr>
        <w:t xml:space="preserve">Legal Entity </w:t>
      </w:r>
      <w:r w:rsidR="00AF45AD" w:rsidRPr="00E009F1">
        <w:rPr>
          <w:lang w:val="en-GB"/>
        </w:rPr>
        <w:t>Details Form</w:t>
      </w:r>
      <w:r w:rsidRPr="00E009F1">
        <w:rPr>
          <w:lang w:val="en-GB"/>
        </w:rPr>
        <w:t>, via telephone or facsimile message and shall contain the following details:</w:t>
      </w:r>
      <w:bookmarkEnd w:id="136"/>
      <w:bookmarkEnd w:id="137"/>
      <w:r w:rsidRPr="00E009F1">
        <w:rPr>
          <w:lang w:val="en-GB"/>
        </w:rPr>
        <w:t xml:space="preserve"> </w:t>
      </w:r>
    </w:p>
    <w:p w14:paraId="06520981" w14:textId="2ACB0185" w:rsidR="00B76AB7" w:rsidRPr="00E009F1" w:rsidRDefault="0056665C" w:rsidP="0056665C">
      <w:pPr>
        <w:pStyle w:val="11"/>
        <w:numPr>
          <w:ilvl w:val="0"/>
          <w:numId w:val="0"/>
        </w:numPr>
        <w:ind w:left="1418"/>
        <w:jc w:val="both"/>
        <w:rPr>
          <w:lang w:val="en-GB"/>
        </w:rPr>
      </w:pPr>
      <w:r w:rsidRPr="00E009F1">
        <w:rPr>
          <w:lang w:val="en-GB"/>
        </w:rPr>
        <w:t>For requests to withdraw active orders</w:t>
      </w:r>
      <w:r w:rsidR="00BB7CFA" w:rsidRPr="00E009F1">
        <w:rPr>
          <w:lang w:val="en-GB"/>
        </w:rPr>
        <w:t>/</w:t>
      </w:r>
      <w:r w:rsidR="00E6606D" w:rsidRPr="00E009F1">
        <w:rPr>
          <w:lang w:val="en-GB"/>
        </w:rPr>
        <w:t>q</w:t>
      </w:r>
      <w:r w:rsidR="00BB7CFA" w:rsidRPr="00E009F1">
        <w:rPr>
          <w:lang w:val="en-GB"/>
        </w:rPr>
        <w:t>uotes</w:t>
      </w:r>
      <w:r w:rsidR="00B76AB7" w:rsidRPr="00E009F1">
        <w:rPr>
          <w:lang w:val="en-GB"/>
        </w:rPr>
        <w:t>:</w:t>
      </w:r>
    </w:p>
    <w:p w14:paraId="2930A004" w14:textId="77777777" w:rsidR="00DB7AFA" w:rsidRPr="00E009F1" w:rsidRDefault="00DB7AFA" w:rsidP="00995999">
      <w:pPr>
        <w:pStyle w:val="Iauiue3"/>
        <w:keepLines w:val="0"/>
        <w:widowControl/>
        <w:numPr>
          <w:ilvl w:val="0"/>
          <w:numId w:val="30"/>
        </w:numPr>
        <w:spacing w:line="240" w:lineRule="auto"/>
        <w:ind w:left="2268" w:hanging="567"/>
        <w:rPr>
          <w:rFonts w:ascii="Times New Roman" w:hAnsi="Times New Roman"/>
          <w:szCs w:val="24"/>
          <w:lang w:val="en-GB"/>
        </w:rPr>
      </w:pPr>
      <w:r w:rsidRPr="00E009F1">
        <w:rPr>
          <w:rFonts w:ascii="Times New Roman" w:hAnsi="Times New Roman"/>
          <w:szCs w:val="24"/>
          <w:lang w:val="en-GB"/>
        </w:rPr>
        <w:t>Name (surname, first name, patronymic</w:t>
      </w:r>
      <w:r w:rsidR="006A04E8" w:rsidRPr="00E009F1">
        <w:rPr>
          <w:rFonts w:ascii="Times New Roman" w:hAnsi="Times New Roman"/>
          <w:szCs w:val="24"/>
          <w:lang w:val="en-GB"/>
        </w:rPr>
        <w:t>), telephone</w:t>
      </w:r>
      <w:r w:rsidRPr="00E009F1">
        <w:rPr>
          <w:rFonts w:ascii="Times New Roman" w:hAnsi="Times New Roman"/>
          <w:szCs w:val="24"/>
          <w:lang w:val="en-GB"/>
        </w:rPr>
        <w:t xml:space="preserve"> number;</w:t>
      </w:r>
    </w:p>
    <w:p w14:paraId="49777B17" w14:textId="67A5EE26" w:rsidR="00DB7AFA" w:rsidRPr="00E009F1" w:rsidRDefault="00DB7AFA" w:rsidP="00995999">
      <w:pPr>
        <w:pStyle w:val="Iauiue3"/>
        <w:keepLines w:val="0"/>
        <w:widowControl/>
        <w:numPr>
          <w:ilvl w:val="0"/>
          <w:numId w:val="30"/>
        </w:numPr>
        <w:spacing w:line="240" w:lineRule="auto"/>
        <w:ind w:left="2268" w:hanging="567"/>
        <w:rPr>
          <w:rFonts w:ascii="Times New Roman" w:hAnsi="Times New Roman"/>
          <w:szCs w:val="24"/>
          <w:lang w:val="en-GB"/>
        </w:rPr>
      </w:pPr>
      <w:r w:rsidRPr="00E009F1">
        <w:rPr>
          <w:rFonts w:ascii="Times New Roman" w:hAnsi="Times New Roman"/>
          <w:szCs w:val="24"/>
          <w:lang w:val="en-GB"/>
        </w:rPr>
        <w:t>Trading Member</w:t>
      </w:r>
      <w:r w:rsidR="008E2331" w:rsidRPr="00E009F1">
        <w:rPr>
          <w:rFonts w:ascii="Times New Roman" w:hAnsi="Times New Roman"/>
          <w:szCs w:val="24"/>
          <w:lang w:val="en-GB"/>
        </w:rPr>
        <w:t>’s</w:t>
      </w:r>
      <w:r w:rsidRPr="00E009F1">
        <w:rPr>
          <w:rFonts w:ascii="Times New Roman" w:hAnsi="Times New Roman"/>
          <w:szCs w:val="24"/>
          <w:lang w:val="en-GB"/>
        </w:rPr>
        <w:t xml:space="preserve"> ID and Trading ID;</w:t>
      </w:r>
    </w:p>
    <w:p w14:paraId="07B9FFB2" w14:textId="06D2DA80" w:rsidR="00F960BC" w:rsidRPr="00E009F1" w:rsidRDefault="00F960BC" w:rsidP="00995999">
      <w:pPr>
        <w:pStyle w:val="Iauiue3"/>
        <w:keepLines w:val="0"/>
        <w:widowControl/>
        <w:numPr>
          <w:ilvl w:val="0"/>
          <w:numId w:val="30"/>
        </w:numPr>
        <w:spacing w:line="240" w:lineRule="auto"/>
        <w:ind w:left="2268" w:hanging="567"/>
        <w:rPr>
          <w:rFonts w:ascii="Times New Roman" w:hAnsi="Times New Roman"/>
          <w:szCs w:val="24"/>
          <w:lang w:val="en-GB"/>
        </w:rPr>
      </w:pPr>
      <w:r w:rsidRPr="00E009F1">
        <w:rPr>
          <w:rFonts w:ascii="Times New Roman" w:hAnsi="Times New Roman"/>
          <w:szCs w:val="24"/>
          <w:lang w:val="en-GB"/>
        </w:rPr>
        <w:t xml:space="preserve">The code word identical to the code word for </w:t>
      </w:r>
      <w:r w:rsidR="00E6606D">
        <w:rPr>
          <w:rFonts w:ascii="Times New Roman" w:hAnsi="Times New Roman"/>
          <w:szCs w:val="24"/>
          <w:lang w:val="en-GB"/>
        </w:rPr>
        <w:t>orders/quotes</w:t>
      </w:r>
      <w:r w:rsidRPr="00E009F1">
        <w:rPr>
          <w:rFonts w:ascii="Times New Roman" w:hAnsi="Times New Roman"/>
          <w:szCs w:val="24"/>
          <w:lang w:val="en-GB"/>
        </w:rPr>
        <w:t xml:space="preserve"> withdrawal, indicated in </w:t>
      </w:r>
      <w:r w:rsidR="001C7B98" w:rsidRPr="00E009F1">
        <w:rPr>
          <w:rFonts w:ascii="Times New Roman" w:hAnsi="Times New Roman"/>
          <w:szCs w:val="24"/>
          <w:lang w:val="en-GB"/>
        </w:rPr>
        <w:t xml:space="preserve">the Legal Entity </w:t>
      </w:r>
      <w:r w:rsidR="00AF45AD" w:rsidRPr="00E009F1">
        <w:rPr>
          <w:rFonts w:ascii="Times New Roman" w:hAnsi="Times New Roman"/>
          <w:szCs w:val="24"/>
          <w:lang w:val="en-GB"/>
        </w:rPr>
        <w:t>Details Form</w:t>
      </w:r>
      <w:r w:rsidRPr="00E009F1">
        <w:rPr>
          <w:rFonts w:ascii="Times New Roman" w:hAnsi="Times New Roman"/>
          <w:szCs w:val="24"/>
          <w:lang w:val="en-GB"/>
        </w:rPr>
        <w:t xml:space="preserve">; </w:t>
      </w:r>
    </w:p>
    <w:p w14:paraId="0592F715" w14:textId="54C854C0" w:rsidR="00DB7AFA" w:rsidRPr="00E009F1" w:rsidRDefault="00DB7AFA" w:rsidP="00995999">
      <w:pPr>
        <w:pStyle w:val="Iauiue3"/>
        <w:keepLines w:val="0"/>
        <w:widowControl/>
        <w:numPr>
          <w:ilvl w:val="0"/>
          <w:numId w:val="30"/>
        </w:numPr>
        <w:spacing w:line="240" w:lineRule="auto"/>
        <w:ind w:left="2268" w:hanging="567"/>
        <w:rPr>
          <w:rFonts w:ascii="Times New Roman" w:hAnsi="Times New Roman"/>
          <w:szCs w:val="24"/>
          <w:lang w:val="en-GB"/>
        </w:rPr>
      </w:pPr>
      <w:r w:rsidRPr="00E009F1">
        <w:rPr>
          <w:rFonts w:ascii="Times New Roman" w:hAnsi="Times New Roman"/>
          <w:szCs w:val="24"/>
          <w:lang w:val="en-GB"/>
        </w:rPr>
        <w:t xml:space="preserve">Reference numbers of active (unfulfilled) </w:t>
      </w:r>
      <w:r w:rsidR="00E6606D">
        <w:rPr>
          <w:rFonts w:ascii="Times New Roman" w:hAnsi="Times New Roman"/>
          <w:szCs w:val="24"/>
          <w:lang w:val="en-GB"/>
        </w:rPr>
        <w:t>orders/quotes</w:t>
      </w:r>
      <w:r w:rsidRPr="00E009F1">
        <w:rPr>
          <w:rFonts w:ascii="Times New Roman" w:hAnsi="Times New Roman"/>
          <w:szCs w:val="24"/>
          <w:lang w:val="en-GB"/>
        </w:rPr>
        <w:t xml:space="preserve"> placed by the Trading Member, which should be withdrawn, with details of </w:t>
      </w:r>
      <w:r w:rsidR="00E6606D">
        <w:rPr>
          <w:rFonts w:ascii="Times New Roman" w:hAnsi="Times New Roman"/>
          <w:szCs w:val="24"/>
          <w:lang w:val="en-GB"/>
        </w:rPr>
        <w:t>orders/quotes</w:t>
      </w:r>
      <w:r w:rsidRPr="00E009F1">
        <w:rPr>
          <w:rFonts w:ascii="Times New Roman" w:hAnsi="Times New Roman"/>
          <w:szCs w:val="24"/>
          <w:lang w:val="en-GB"/>
        </w:rPr>
        <w:t xml:space="preserve"> or indication that it is necessary to withdraw all active (unsatisfied) </w:t>
      </w:r>
      <w:r w:rsidR="00E6606D">
        <w:rPr>
          <w:rFonts w:ascii="Times New Roman" w:hAnsi="Times New Roman"/>
          <w:szCs w:val="24"/>
          <w:lang w:val="en-GB"/>
        </w:rPr>
        <w:t>orders/quotes</w:t>
      </w:r>
      <w:r w:rsidRPr="00E009F1">
        <w:rPr>
          <w:rFonts w:ascii="Times New Roman" w:hAnsi="Times New Roman"/>
          <w:szCs w:val="24"/>
          <w:lang w:val="en-GB"/>
        </w:rPr>
        <w:t xml:space="preserve"> placed by the Trading Member, which are currently in the Trading System;</w:t>
      </w:r>
    </w:p>
    <w:p w14:paraId="721D8292" w14:textId="77777777" w:rsidR="00DB7AFA" w:rsidRPr="00E009F1" w:rsidRDefault="00DB7AFA" w:rsidP="00995999">
      <w:pPr>
        <w:pStyle w:val="Iauiue3"/>
        <w:keepLines w:val="0"/>
        <w:widowControl/>
        <w:numPr>
          <w:ilvl w:val="0"/>
          <w:numId w:val="30"/>
        </w:numPr>
        <w:spacing w:line="240" w:lineRule="auto"/>
        <w:ind w:left="2268" w:hanging="567"/>
        <w:rPr>
          <w:rFonts w:ascii="Times New Roman" w:hAnsi="Times New Roman"/>
          <w:szCs w:val="24"/>
          <w:lang w:val="en-GB"/>
        </w:rPr>
      </w:pPr>
      <w:r w:rsidRPr="00E009F1">
        <w:rPr>
          <w:rFonts w:ascii="Times New Roman" w:hAnsi="Times New Roman"/>
          <w:szCs w:val="24"/>
          <w:lang w:val="en-GB"/>
        </w:rPr>
        <w:t>The date and time of transmission of the telephone (facsimile) message, as well as telephone number of the Trading Member used for transmission.</w:t>
      </w:r>
    </w:p>
    <w:p w14:paraId="17FA5CDB" w14:textId="099746DC" w:rsidR="00B76AB7" w:rsidRPr="00E009F1" w:rsidRDefault="0085099E" w:rsidP="006D586D">
      <w:pPr>
        <w:pStyle w:val="Iauiue3"/>
        <w:keepLines w:val="0"/>
        <w:spacing w:line="240" w:lineRule="auto"/>
        <w:ind w:left="1287" w:firstLine="0"/>
        <w:rPr>
          <w:rFonts w:ascii="Times New Roman" w:hAnsi="Times New Roman"/>
          <w:szCs w:val="24"/>
          <w:lang w:val="en-GB"/>
        </w:rPr>
      </w:pPr>
      <w:r w:rsidRPr="00E009F1">
        <w:rPr>
          <w:rFonts w:ascii="Times New Roman" w:hAnsi="Times New Roman"/>
          <w:szCs w:val="24"/>
          <w:lang w:val="en-GB"/>
        </w:rPr>
        <w:t xml:space="preserve">For requests to forcedly discontinue access to the Trading System for a Trading ID: </w:t>
      </w:r>
    </w:p>
    <w:p w14:paraId="7AC8EA96" w14:textId="26ED07EA" w:rsidR="00B76AB7" w:rsidRPr="00E009F1" w:rsidRDefault="0056665C" w:rsidP="00995999">
      <w:pPr>
        <w:pStyle w:val="Iauiue3"/>
        <w:keepLines w:val="0"/>
        <w:numPr>
          <w:ilvl w:val="0"/>
          <w:numId w:val="47"/>
        </w:numPr>
        <w:spacing w:line="240" w:lineRule="auto"/>
        <w:rPr>
          <w:rFonts w:ascii="Times New Roman" w:hAnsi="Times New Roman"/>
          <w:szCs w:val="24"/>
          <w:lang w:val="en-GB"/>
        </w:rPr>
      </w:pPr>
      <w:r w:rsidRPr="00E009F1">
        <w:rPr>
          <w:rFonts w:ascii="Times New Roman" w:hAnsi="Times New Roman"/>
          <w:szCs w:val="24"/>
          <w:lang w:val="en-GB"/>
        </w:rPr>
        <w:t>Name (surname, first name, patronymic), telephone number;</w:t>
      </w:r>
    </w:p>
    <w:p w14:paraId="08DC8311" w14:textId="37688483" w:rsidR="00B76AB7" w:rsidRPr="00E009F1" w:rsidRDefault="008E2331" w:rsidP="00995999">
      <w:pPr>
        <w:pStyle w:val="Iauiue3"/>
        <w:keepLines w:val="0"/>
        <w:numPr>
          <w:ilvl w:val="0"/>
          <w:numId w:val="47"/>
        </w:numPr>
        <w:spacing w:line="240" w:lineRule="auto"/>
        <w:rPr>
          <w:rFonts w:ascii="Times New Roman" w:hAnsi="Times New Roman"/>
          <w:szCs w:val="24"/>
          <w:lang w:val="en-GB"/>
        </w:rPr>
      </w:pPr>
      <w:r w:rsidRPr="00E009F1">
        <w:rPr>
          <w:rFonts w:ascii="Times New Roman" w:hAnsi="Times New Roman"/>
          <w:szCs w:val="24"/>
          <w:lang w:val="en-GB"/>
        </w:rPr>
        <w:t>Trading Member’s ID and Trading ID</w:t>
      </w:r>
      <w:r w:rsidR="00B751FB" w:rsidRPr="00E009F1">
        <w:rPr>
          <w:rFonts w:ascii="Times New Roman" w:hAnsi="Times New Roman"/>
          <w:szCs w:val="24"/>
          <w:lang w:val="en-GB"/>
        </w:rPr>
        <w:t xml:space="preserve"> for which access to the Trading System should be forcedly discontinued</w:t>
      </w:r>
      <w:r w:rsidR="00B76AB7" w:rsidRPr="00E009F1">
        <w:rPr>
          <w:rFonts w:ascii="Times New Roman" w:hAnsi="Times New Roman"/>
          <w:szCs w:val="24"/>
          <w:lang w:val="en-GB"/>
        </w:rPr>
        <w:t>;</w:t>
      </w:r>
    </w:p>
    <w:p w14:paraId="0E9CDF59" w14:textId="3E7EA561" w:rsidR="00B76AB7" w:rsidRPr="00E009F1" w:rsidRDefault="0056665C" w:rsidP="00995999">
      <w:pPr>
        <w:pStyle w:val="Iauiue3"/>
        <w:keepLines w:val="0"/>
        <w:numPr>
          <w:ilvl w:val="0"/>
          <w:numId w:val="47"/>
        </w:numPr>
        <w:spacing w:line="240" w:lineRule="auto"/>
        <w:rPr>
          <w:rFonts w:ascii="Times New Roman" w:hAnsi="Times New Roman"/>
          <w:szCs w:val="24"/>
          <w:lang w:val="en-GB"/>
        </w:rPr>
      </w:pPr>
      <w:r w:rsidRPr="00E009F1">
        <w:rPr>
          <w:rFonts w:ascii="Times New Roman" w:hAnsi="Times New Roman"/>
          <w:szCs w:val="24"/>
          <w:lang w:val="en-GB"/>
        </w:rPr>
        <w:t>The code word identical to the code word for orders withdrawal, indicated in the Legal Entity Details Form;</w:t>
      </w:r>
    </w:p>
    <w:p w14:paraId="33310757" w14:textId="42ADA46A" w:rsidR="00B76AB7" w:rsidRPr="00E009F1" w:rsidRDefault="006D586D" w:rsidP="00995999">
      <w:pPr>
        <w:pStyle w:val="Iauiue3"/>
        <w:keepLines w:val="0"/>
        <w:numPr>
          <w:ilvl w:val="0"/>
          <w:numId w:val="47"/>
        </w:numPr>
        <w:spacing w:line="240" w:lineRule="auto"/>
        <w:rPr>
          <w:rFonts w:ascii="Times New Roman" w:hAnsi="Times New Roman"/>
          <w:szCs w:val="24"/>
          <w:lang w:val="en-GB"/>
        </w:rPr>
      </w:pPr>
      <w:r w:rsidRPr="00E009F1">
        <w:rPr>
          <w:rFonts w:ascii="Times New Roman" w:hAnsi="Times New Roman"/>
          <w:szCs w:val="24"/>
          <w:lang w:val="en-GB"/>
        </w:rPr>
        <w:t>The date and time of transmission of the telephone (facsimile) message, as well as telephone number of the Trading Member used for transmission.</w:t>
      </w:r>
    </w:p>
    <w:p w14:paraId="79700A4A" w14:textId="77777777" w:rsidR="00B76AB7" w:rsidRPr="00E009F1" w:rsidRDefault="00B76AB7" w:rsidP="004F5807">
      <w:pPr>
        <w:pStyle w:val="Iauiue3"/>
        <w:keepLines w:val="0"/>
        <w:widowControl/>
        <w:spacing w:before="120" w:line="240" w:lineRule="auto"/>
        <w:ind w:left="1701" w:firstLine="0"/>
        <w:rPr>
          <w:rFonts w:ascii="Times New Roman" w:hAnsi="Times New Roman"/>
          <w:szCs w:val="24"/>
          <w:lang w:val="en-GB"/>
        </w:rPr>
      </w:pPr>
    </w:p>
    <w:p w14:paraId="7126FFBD" w14:textId="3CADFA81" w:rsidR="00DB7AFA" w:rsidRPr="00E009F1" w:rsidRDefault="00DB7AFA" w:rsidP="004F5807">
      <w:pPr>
        <w:pStyle w:val="Iauiue3"/>
        <w:keepLines w:val="0"/>
        <w:widowControl/>
        <w:spacing w:before="120" w:line="240" w:lineRule="auto"/>
        <w:ind w:left="1701" w:firstLine="0"/>
        <w:rPr>
          <w:rFonts w:ascii="Times New Roman" w:hAnsi="Times New Roman"/>
          <w:szCs w:val="24"/>
          <w:lang w:val="en-GB"/>
        </w:rPr>
      </w:pPr>
      <w:r w:rsidRPr="00E009F1">
        <w:rPr>
          <w:rFonts w:ascii="Times New Roman" w:hAnsi="Times New Roman"/>
          <w:szCs w:val="24"/>
          <w:lang w:val="en-GB"/>
        </w:rPr>
        <w:t>The Exchange shall be entitled to take measures, which the Exchange deems adequate, to verify the validity of transmission of a specific telephone (facsimile) message.</w:t>
      </w:r>
    </w:p>
    <w:p w14:paraId="002DFAA9" w14:textId="0074B0A6" w:rsidR="00DB7AFA" w:rsidRPr="00E009F1" w:rsidRDefault="00DB7AFA" w:rsidP="004F5807">
      <w:pPr>
        <w:pStyle w:val="Iauiue3"/>
        <w:keepLines w:val="0"/>
        <w:widowControl/>
        <w:spacing w:before="120" w:line="240" w:lineRule="auto"/>
        <w:ind w:left="1701" w:firstLine="0"/>
        <w:rPr>
          <w:rFonts w:ascii="Times New Roman" w:hAnsi="Times New Roman"/>
          <w:szCs w:val="24"/>
          <w:lang w:val="en-GB"/>
        </w:rPr>
      </w:pPr>
      <w:r w:rsidRPr="00E009F1">
        <w:rPr>
          <w:rFonts w:ascii="Times New Roman" w:hAnsi="Times New Roman"/>
          <w:szCs w:val="24"/>
          <w:lang w:val="en-GB"/>
        </w:rPr>
        <w:t xml:space="preserve">If the request details are correct, and the numbers of active (unfulfilled) </w:t>
      </w:r>
      <w:r w:rsidR="00E6606D">
        <w:rPr>
          <w:rFonts w:ascii="Times New Roman" w:hAnsi="Times New Roman"/>
          <w:szCs w:val="24"/>
          <w:lang w:val="en-GB"/>
        </w:rPr>
        <w:t>orders/quotes</w:t>
      </w:r>
      <w:r w:rsidRPr="00E009F1">
        <w:rPr>
          <w:rFonts w:ascii="Times New Roman" w:hAnsi="Times New Roman"/>
          <w:szCs w:val="24"/>
          <w:lang w:val="en-GB"/>
        </w:rPr>
        <w:t xml:space="preserve"> indicated in the request (message) of the Trading Member match the numbers of active (unfulfilled) </w:t>
      </w:r>
      <w:r w:rsidR="00E6606D">
        <w:rPr>
          <w:rFonts w:ascii="Times New Roman" w:hAnsi="Times New Roman"/>
          <w:szCs w:val="24"/>
          <w:lang w:val="en-GB"/>
        </w:rPr>
        <w:t>orders/quotes</w:t>
      </w:r>
      <w:r w:rsidRPr="00E009F1">
        <w:rPr>
          <w:rFonts w:ascii="Times New Roman" w:hAnsi="Times New Roman"/>
          <w:szCs w:val="24"/>
          <w:lang w:val="en-GB"/>
        </w:rPr>
        <w:t xml:space="preserve"> placed in the Trading System by the Trading Member, the Operator, if technically possible, shall withdraw </w:t>
      </w:r>
      <w:r w:rsidR="00E6606D">
        <w:rPr>
          <w:rFonts w:ascii="Times New Roman" w:hAnsi="Times New Roman"/>
          <w:szCs w:val="24"/>
          <w:lang w:val="en-GB"/>
        </w:rPr>
        <w:t>orders/quotes</w:t>
      </w:r>
      <w:r w:rsidRPr="00E009F1">
        <w:rPr>
          <w:rFonts w:ascii="Times New Roman" w:hAnsi="Times New Roman"/>
          <w:szCs w:val="24"/>
          <w:lang w:val="en-GB"/>
        </w:rPr>
        <w:t xml:space="preserve"> in accordance with the request (message). If this is not possible, the Operator, via telephone (facsimile) message, shall inform the Trading Member, which sent such request about impossibility of withdrawing the </w:t>
      </w:r>
      <w:r w:rsidR="00E6606D">
        <w:rPr>
          <w:rFonts w:ascii="Times New Roman" w:hAnsi="Times New Roman"/>
          <w:szCs w:val="24"/>
          <w:lang w:val="en-GB"/>
        </w:rPr>
        <w:t>orders/quotes</w:t>
      </w:r>
      <w:r w:rsidRPr="00E009F1">
        <w:rPr>
          <w:rFonts w:ascii="Times New Roman" w:hAnsi="Times New Roman"/>
          <w:szCs w:val="24"/>
          <w:lang w:val="en-GB"/>
        </w:rPr>
        <w:t>.</w:t>
      </w:r>
    </w:p>
    <w:p w14:paraId="7EF5E8C0" w14:textId="5D67FEDF" w:rsidR="00DB7AFA" w:rsidRPr="00E009F1" w:rsidRDefault="00DB7AFA" w:rsidP="004F5807">
      <w:pPr>
        <w:pStyle w:val="Iauiue3"/>
        <w:keepLines w:val="0"/>
        <w:widowControl/>
        <w:spacing w:before="120" w:line="240" w:lineRule="auto"/>
        <w:ind w:left="1701" w:firstLine="0"/>
        <w:rPr>
          <w:rFonts w:ascii="Times New Roman" w:hAnsi="Times New Roman"/>
          <w:szCs w:val="24"/>
          <w:lang w:val="en-GB"/>
        </w:rPr>
      </w:pPr>
      <w:r w:rsidRPr="00E009F1">
        <w:rPr>
          <w:rFonts w:ascii="Times New Roman" w:hAnsi="Times New Roman"/>
          <w:szCs w:val="24"/>
          <w:lang w:val="en-GB"/>
        </w:rPr>
        <w:t xml:space="preserve">If the numbers of active (unfulfilled) </w:t>
      </w:r>
      <w:r w:rsidR="00E6606D">
        <w:rPr>
          <w:rFonts w:ascii="Times New Roman" w:hAnsi="Times New Roman"/>
          <w:szCs w:val="24"/>
          <w:lang w:val="en-GB"/>
        </w:rPr>
        <w:t>orders/quotes</w:t>
      </w:r>
      <w:r w:rsidRPr="00E009F1">
        <w:rPr>
          <w:rFonts w:ascii="Times New Roman" w:hAnsi="Times New Roman"/>
          <w:szCs w:val="24"/>
          <w:lang w:val="en-GB"/>
        </w:rPr>
        <w:t xml:space="preserve"> in the request do not match those placed in the Trading System by the Trading Member and/or the details of the request (message) are incorrect, such request shall be rejected, and the Operator shall inform the Trading Member accordingly via telephone or facsimile message.</w:t>
      </w:r>
    </w:p>
    <w:p w14:paraId="3AEF1945" w14:textId="7EBD6E60" w:rsidR="00DB7AFA" w:rsidRPr="00E009F1" w:rsidRDefault="006E0134" w:rsidP="004F5807">
      <w:pPr>
        <w:pStyle w:val="Iauiue3"/>
        <w:keepLines w:val="0"/>
        <w:widowControl/>
        <w:spacing w:before="120" w:line="240" w:lineRule="auto"/>
        <w:ind w:left="1701" w:firstLine="0"/>
        <w:rPr>
          <w:rFonts w:ascii="Times New Roman" w:hAnsi="Times New Roman"/>
          <w:szCs w:val="24"/>
          <w:lang w:val="en-GB"/>
        </w:rPr>
      </w:pPr>
      <w:r w:rsidRPr="00E009F1">
        <w:rPr>
          <w:rFonts w:ascii="Times New Roman" w:hAnsi="Times New Roman"/>
          <w:szCs w:val="24"/>
          <w:lang w:val="en-GB"/>
        </w:rPr>
        <w:lastRenderedPageBreak/>
        <w:t>The Exchange</w:t>
      </w:r>
      <w:r w:rsidR="00DB7AFA" w:rsidRPr="00E009F1">
        <w:rPr>
          <w:rFonts w:ascii="Times New Roman" w:hAnsi="Times New Roman"/>
          <w:szCs w:val="24"/>
          <w:lang w:val="en-GB"/>
        </w:rPr>
        <w:t xml:space="preserve"> shall not be liable for any losses incurred by a Trading Member due to performance of its request (message) about withdrawal of active (unsatisfied) </w:t>
      </w:r>
      <w:r w:rsidR="00E6606D">
        <w:rPr>
          <w:rFonts w:ascii="Times New Roman" w:hAnsi="Times New Roman"/>
          <w:szCs w:val="24"/>
          <w:lang w:val="en-GB"/>
        </w:rPr>
        <w:t>orders/quotes</w:t>
      </w:r>
      <w:r w:rsidR="00DB7AFA" w:rsidRPr="00E009F1">
        <w:rPr>
          <w:rFonts w:ascii="Times New Roman" w:hAnsi="Times New Roman"/>
          <w:szCs w:val="24"/>
          <w:lang w:val="en-GB"/>
        </w:rPr>
        <w:t xml:space="preserve"> or due to failure to perform such request if the numbers of active (unsatisfied) </w:t>
      </w:r>
      <w:r w:rsidR="00E6606D">
        <w:rPr>
          <w:rFonts w:ascii="Times New Roman" w:hAnsi="Times New Roman"/>
          <w:szCs w:val="24"/>
          <w:lang w:val="en-GB"/>
        </w:rPr>
        <w:t>orders/quotes</w:t>
      </w:r>
      <w:r w:rsidR="00DB7AFA" w:rsidRPr="00E009F1">
        <w:rPr>
          <w:rFonts w:ascii="Times New Roman" w:hAnsi="Times New Roman"/>
          <w:szCs w:val="24"/>
          <w:lang w:val="en-GB"/>
        </w:rPr>
        <w:t xml:space="preserve"> do not match those placed in the Trading System by the Trading Member and/or the details of the request (messages) are incorrect.</w:t>
      </w:r>
    </w:p>
    <w:p w14:paraId="01A9362D" w14:textId="77777777" w:rsidR="00DB7AFA" w:rsidRPr="00E009F1" w:rsidRDefault="00DB7AFA" w:rsidP="00995999">
      <w:pPr>
        <w:pStyle w:val="11"/>
        <w:numPr>
          <w:ilvl w:val="2"/>
          <w:numId w:val="37"/>
        </w:numPr>
        <w:ind w:left="1418" w:hanging="851"/>
        <w:jc w:val="both"/>
        <w:rPr>
          <w:lang w:val="en-GB"/>
        </w:rPr>
      </w:pPr>
      <w:bookmarkStart w:id="138" w:name="_Toc373160083"/>
      <w:bookmarkStart w:id="139" w:name="_Toc373160408"/>
      <w:r w:rsidRPr="00E009F1">
        <w:rPr>
          <w:lang w:val="en-GB"/>
        </w:rPr>
        <w:t>The Operator shall be obliged to:</w:t>
      </w:r>
      <w:bookmarkEnd w:id="138"/>
      <w:bookmarkEnd w:id="139"/>
    </w:p>
    <w:p w14:paraId="5390021C" w14:textId="77777777" w:rsidR="00DB7AFA" w:rsidRPr="00E009F1" w:rsidRDefault="00DB7AFA" w:rsidP="004F5807">
      <w:pPr>
        <w:pStyle w:val="Iauiue3"/>
        <w:keepLines w:val="0"/>
        <w:widowControl/>
        <w:numPr>
          <w:ilvl w:val="1"/>
          <w:numId w:val="10"/>
        </w:numPr>
        <w:tabs>
          <w:tab w:val="clear" w:pos="720"/>
        </w:tabs>
        <w:spacing w:line="240" w:lineRule="auto"/>
        <w:ind w:left="2268" w:hanging="567"/>
        <w:rPr>
          <w:rFonts w:ascii="Times New Roman" w:hAnsi="Times New Roman"/>
          <w:szCs w:val="24"/>
          <w:lang w:val="en-GB"/>
        </w:rPr>
      </w:pPr>
      <w:r w:rsidRPr="00E009F1">
        <w:rPr>
          <w:rFonts w:ascii="Times New Roman" w:hAnsi="Times New Roman"/>
          <w:szCs w:val="24"/>
          <w:lang w:val="en-GB"/>
        </w:rPr>
        <w:t>carry out decisions made by the Exchange;</w:t>
      </w:r>
    </w:p>
    <w:p w14:paraId="56ADDAFE" w14:textId="77777777" w:rsidR="00DB7AFA" w:rsidRPr="00E009F1" w:rsidRDefault="00DB7AFA" w:rsidP="004F5807">
      <w:pPr>
        <w:pStyle w:val="Iauiue3"/>
        <w:keepLines w:val="0"/>
        <w:widowControl/>
        <w:numPr>
          <w:ilvl w:val="1"/>
          <w:numId w:val="10"/>
        </w:numPr>
        <w:tabs>
          <w:tab w:val="clear" w:pos="720"/>
        </w:tabs>
        <w:spacing w:line="240" w:lineRule="auto"/>
        <w:ind w:left="2268" w:hanging="567"/>
        <w:rPr>
          <w:rFonts w:ascii="Times New Roman" w:hAnsi="Times New Roman"/>
          <w:szCs w:val="24"/>
          <w:lang w:val="en-GB"/>
        </w:rPr>
      </w:pPr>
      <w:r w:rsidRPr="00E009F1">
        <w:rPr>
          <w:rFonts w:ascii="Times New Roman" w:hAnsi="Times New Roman"/>
          <w:szCs w:val="24"/>
          <w:lang w:val="en-GB"/>
        </w:rPr>
        <w:t>inform the Exchange’s authori</w:t>
      </w:r>
      <w:r w:rsidR="006A04E8" w:rsidRPr="00E009F1">
        <w:rPr>
          <w:rFonts w:ascii="Times New Roman" w:hAnsi="Times New Roman"/>
          <w:szCs w:val="24"/>
          <w:lang w:val="en-GB"/>
        </w:rPr>
        <w:t>s</w:t>
      </w:r>
      <w:r w:rsidRPr="00E009F1">
        <w:rPr>
          <w:rFonts w:ascii="Times New Roman" w:hAnsi="Times New Roman"/>
          <w:szCs w:val="24"/>
          <w:lang w:val="en-GB"/>
        </w:rPr>
        <w:t>ed person about the circumstances occurred, which may constitute grounds for suspending trading, in cases determined by the Exchange;</w:t>
      </w:r>
    </w:p>
    <w:p w14:paraId="66B71A03" w14:textId="77777777" w:rsidR="00DB7AFA" w:rsidRPr="00E009F1" w:rsidRDefault="00DB7AFA" w:rsidP="004F5807">
      <w:pPr>
        <w:pStyle w:val="Iauiue3"/>
        <w:keepLines w:val="0"/>
        <w:widowControl/>
        <w:numPr>
          <w:ilvl w:val="1"/>
          <w:numId w:val="10"/>
        </w:numPr>
        <w:tabs>
          <w:tab w:val="clear" w:pos="720"/>
        </w:tabs>
        <w:spacing w:line="240" w:lineRule="auto"/>
        <w:ind w:left="2268" w:hanging="567"/>
        <w:rPr>
          <w:rFonts w:ascii="Times New Roman" w:hAnsi="Times New Roman"/>
          <w:szCs w:val="24"/>
          <w:lang w:val="en-GB"/>
        </w:rPr>
      </w:pPr>
      <w:r w:rsidRPr="00E009F1">
        <w:rPr>
          <w:rFonts w:ascii="Times New Roman" w:hAnsi="Times New Roman"/>
          <w:szCs w:val="24"/>
          <w:lang w:val="en-GB"/>
        </w:rPr>
        <w:t>carry out prompt preparation, launch, suspension, resumption and termination of trading.</w:t>
      </w:r>
    </w:p>
    <w:p w14:paraId="196DD9D5" w14:textId="77777777" w:rsidR="00DB7AFA" w:rsidRPr="00E009F1" w:rsidRDefault="00DB7AFA" w:rsidP="004F5807">
      <w:pPr>
        <w:pStyle w:val="Iauiue3"/>
        <w:keepLines w:val="0"/>
        <w:widowControl/>
        <w:numPr>
          <w:ilvl w:val="1"/>
          <w:numId w:val="10"/>
        </w:numPr>
        <w:tabs>
          <w:tab w:val="clear" w:pos="720"/>
        </w:tabs>
        <w:spacing w:line="240" w:lineRule="auto"/>
        <w:ind w:left="2268" w:hanging="567"/>
        <w:rPr>
          <w:rFonts w:ascii="Times New Roman" w:hAnsi="Times New Roman"/>
          <w:szCs w:val="24"/>
          <w:lang w:val="en-GB"/>
        </w:rPr>
      </w:pPr>
      <w:r w:rsidRPr="00E009F1">
        <w:rPr>
          <w:rFonts w:ascii="Times New Roman" w:hAnsi="Times New Roman"/>
          <w:szCs w:val="24"/>
          <w:lang w:val="en-GB"/>
        </w:rPr>
        <w:t>manage the trading process in accordance with the requirements of the Trading Rules;</w:t>
      </w:r>
    </w:p>
    <w:p w14:paraId="264A73B5" w14:textId="77777777" w:rsidR="00DB7AFA" w:rsidRPr="00E009F1" w:rsidRDefault="00DB7AFA" w:rsidP="004F5807">
      <w:pPr>
        <w:pStyle w:val="Iauiue3"/>
        <w:keepLines w:val="0"/>
        <w:widowControl/>
        <w:numPr>
          <w:ilvl w:val="1"/>
          <w:numId w:val="10"/>
        </w:numPr>
        <w:tabs>
          <w:tab w:val="clear" w:pos="720"/>
        </w:tabs>
        <w:spacing w:line="240" w:lineRule="auto"/>
        <w:ind w:left="2268" w:hanging="567"/>
        <w:rPr>
          <w:rFonts w:ascii="Times New Roman" w:hAnsi="Times New Roman"/>
          <w:szCs w:val="24"/>
          <w:lang w:val="en-GB"/>
        </w:rPr>
      </w:pPr>
      <w:r w:rsidRPr="00E009F1">
        <w:rPr>
          <w:rFonts w:ascii="Times New Roman" w:hAnsi="Times New Roman"/>
          <w:szCs w:val="24"/>
          <w:lang w:val="en-GB"/>
        </w:rPr>
        <w:t>take timely actions within his/her authority to prevent the onset of circumstances preventing the normal course of trading;</w:t>
      </w:r>
    </w:p>
    <w:p w14:paraId="1145AA7E" w14:textId="77777777" w:rsidR="00DB7AFA" w:rsidRPr="00E009F1" w:rsidRDefault="00DB7AFA" w:rsidP="004F5807">
      <w:pPr>
        <w:pStyle w:val="Iauiue3"/>
        <w:keepLines w:val="0"/>
        <w:widowControl/>
        <w:numPr>
          <w:ilvl w:val="1"/>
          <w:numId w:val="10"/>
        </w:numPr>
        <w:tabs>
          <w:tab w:val="clear" w:pos="720"/>
        </w:tabs>
        <w:spacing w:line="240" w:lineRule="auto"/>
        <w:ind w:left="2268" w:hanging="567"/>
        <w:rPr>
          <w:rFonts w:ascii="Times New Roman" w:hAnsi="Times New Roman"/>
          <w:szCs w:val="24"/>
          <w:lang w:val="en-GB"/>
        </w:rPr>
      </w:pPr>
      <w:r w:rsidRPr="00E009F1">
        <w:rPr>
          <w:rFonts w:ascii="Times New Roman" w:hAnsi="Times New Roman"/>
          <w:szCs w:val="24"/>
          <w:lang w:val="en-GB"/>
        </w:rPr>
        <w:t>ensure registration and storage of reporting documents on the results of trading;</w:t>
      </w:r>
    </w:p>
    <w:p w14:paraId="38AA5F0B" w14:textId="77777777" w:rsidR="00DB7AFA" w:rsidRPr="00E009F1" w:rsidRDefault="00DB7AFA" w:rsidP="004F5807">
      <w:pPr>
        <w:pStyle w:val="Iauiue3"/>
        <w:keepLines w:val="0"/>
        <w:widowControl/>
        <w:numPr>
          <w:ilvl w:val="1"/>
          <w:numId w:val="10"/>
        </w:numPr>
        <w:tabs>
          <w:tab w:val="clear" w:pos="720"/>
        </w:tabs>
        <w:spacing w:line="240" w:lineRule="auto"/>
        <w:ind w:left="2268" w:hanging="567"/>
        <w:rPr>
          <w:rFonts w:ascii="Times New Roman" w:hAnsi="Times New Roman"/>
          <w:szCs w:val="24"/>
          <w:lang w:val="en-GB"/>
        </w:rPr>
      </w:pPr>
      <w:r w:rsidRPr="00E009F1">
        <w:rPr>
          <w:rFonts w:ascii="Times New Roman" w:hAnsi="Times New Roman"/>
          <w:szCs w:val="24"/>
          <w:lang w:val="en-GB"/>
        </w:rPr>
        <w:t>promptly inform Trading Members about decisions of the Exchange related to the procedure of trading.</w:t>
      </w:r>
    </w:p>
    <w:p w14:paraId="7B0CF678" w14:textId="77777777" w:rsidR="00DB7AFA" w:rsidRPr="00E009F1" w:rsidRDefault="00DB7AFA" w:rsidP="00995999">
      <w:pPr>
        <w:pStyle w:val="11"/>
        <w:numPr>
          <w:ilvl w:val="2"/>
          <w:numId w:val="37"/>
        </w:numPr>
        <w:ind w:left="1418" w:hanging="851"/>
        <w:jc w:val="both"/>
        <w:rPr>
          <w:lang w:val="en-GB"/>
        </w:rPr>
      </w:pPr>
      <w:bookmarkStart w:id="140" w:name="_Toc373160084"/>
      <w:bookmarkStart w:id="141" w:name="_Toc373160409"/>
      <w:r w:rsidRPr="00E009F1">
        <w:rPr>
          <w:lang w:val="en-GB"/>
        </w:rPr>
        <w:t xml:space="preserve">Undisclosed information that becomes known to the Operator </w:t>
      </w:r>
      <w:r w:rsidR="006A04E8" w:rsidRPr="00E009F1">
        <w:rPr>
          <w:lang w:val="en-GB"/>
        </w:rPr>
        <w:t>during</w:t>
      </w:r>
      <w:r w:rsidRPr="00E009F1">
        <w:rPr>
          <w:lang w:val="en-GB"/>
        </w:rPr>
        <w:t xml:space="preserve"> trading shall constitute confidential information, and/or trade secret, and/or insider information.</w:t>
      </w:r>
      <w:bookmarkEnd w:id="140"/>
      <w:bookmarkEnd w:id="141"/>
    </w:p>
    <w:p w14:paraId="3B5852C1" w14:textId="6C92C2C8" w:rsidR="00DB7AFA" w:rsidRPr="00E009F1" w:rsidRDefault="00DB7AFA" w:rsidP="00995999">
      <w:pPr>
        <w:pStyle w:val="11"/>
        <w:numPr>
          <w:ilvl w:val="2"/>
          <w:numId w:val="37"/>
        </w:numPr>
        <w:ind w:left="1418" w:hanging="851"/>
        <w:jc w:val="both"/>
        <w:rPr>
          <w:lang w:val="en-GB"/>
        </w:rPr>
      </w:pPr>
      <w:bookmarkStart w:id="142" w:name="_Toc373160085"/>
      <w:bookmarkStart w:id="143" w:name="_Toc373160410"/>
      <w:r w:rsidRPr="00E009F1">
        <w:rPr>
          <w:lang w:val="en-GB"/>
        </w:rPr>
        <w:t xml:space="preserve">In the case of suspension of the rights to announce (place), modify and withdraw </w:t>
      </w:r>
      <w:r w:rsidR="00E6606D">
        <w:rPr>
          <w:lang w:val="en-GB"/>
        </w:rPr>
        <w:t>orders/quotes</w:t>
      </w:r>
      <w:r w:rsidRPr="00E009F1">
        <w:rPr>
          <w:lang w:val="en-GB"/>
        </w:rPr>
        <w:t xml:space="preserve"> using a specific Trading ID, at the request of a Trading Member, the Operator shall have the right to withdraw unfulfilled </w:t>
      </w:r>
      <w:r w:rsidR="00E6606D">
        <w:rPr>
          <w:lang w:val="en-GB"/>
        </w:rPr>
        <w:t>orders/quotes</w:t>
      </w:r>
      <w:r w:rsidRPr="00E009F1">
        <w:rPr>
          <w:lang w:val="en-GB"/>
        </w:rPr>
        <w:t xml:space="preserve"> placed using the specific Trading ID. For this purpose, the Trading Member shall send the </w:t>
      </w:r>
      <w:r w:rsidR="006E0134" w:rsidRPr="00E009F1">
        <w:rPr>
          <w:lang w:val="en-GB"/>
        </w:rPr>
        <w:t>Moscow Exchange</w:t>
      </w:r>
      <w:r w:rsidRPr="00E009F1">
        <w:rPr>
          <w:lang w:val="en-GB"/>
        </w:rPr>
        <w:t xml:space="preserve"> a request (message) in the form provided in </w:t>
      </w:r>
      <w:r w:rsidR="006F6084" w:rsidRPr="00E009F1">
        <w:rPr>
          <w:lang w:val="en-GB"/>
        </w:rPr>
        <w:t>this sub-section</w:t>
      </w:r>
      <w:r w:rsidRPr="00E009F1">
        <w:rPr>
          <w:lang w:val="en-GB"/>
        </w:rPr>
        <w:t xml:space="preserve">, containing an indication that it is necessary to withdraw all active (unfulfilled) </w:t>
      </w:r>
      <w:r w:rsidR="00E6606D">
        <w:rPr>
          <w:lang w:val="en-GB"/>
        </w:rPr>
        <w:t>orders/quotes</w:t>
      </w:r>
      <w:r w:rsidRPr="00E009F1">
        <w:rPr>
          <w:lang w:val="en-GB"/>
        </w:rPr>
        <w:t xml:space="preserve"> in the Trading System placed with the specific Trading ID, indication of the numbers of active (unfulfilled) </w:t>
      </w:r>
      <w:r w:rsidR="00E6606D">
        <w:rPr>
          <w:lang w:val="en-GB"/>
        </w:rPr>
        <w:t>orders/quotes</w:t>
      </w:r>
      <w:r w:rsidR="001550C6" w:rsidRPr="00E009F1">
        <w:rPr>
          <w:lang w:val="en-GB"/>
        </w:rPr>
        <w:t xml:space="preserve"> </w:t>
      </w:r>
      <w:r w:rsidRPr="00E009F1">
        <w:rPr>
          <w:lang w:val="en-GB"/>
        </w:rPr>
        <w:t>placed by the Trading Member not being required.</w:t>
      </w:r>
      <w:bookmarkEnd w:id="142"/>
      <w:bookmarkEnd w:id="143"/>
    </w:p>
    <w:p w14:paraId="466B8503" w14:textId="488CA212" w:rsidR="00DB7AFA" w:rsidRPr="00E009F1" w:rsidRDefault="00DB7AFA" w:rsidP="004F5807">
      <w:pPr>
        <w:pStyle w:val="Iauiue3"/>
        <w:keepLines w:val="0"/>
        <w:widowControl/>
        <w:spacing w:before="120" w:line="240" w:lineRule="auto"/>
        <w:ind w:left="1418" w:firstLine="0"/>
        <w:rPr>
          <w:rFonts w:ascii="Times New Roman" w:hAnsi="Times New Roman"/>
          <w:szCs w:val="24"/>
          <w:lang w:val="en-GB"/>
        </w:rPr>
      </w:pPr>
      <w:r w:rsidRPr="00E009F1">
        <w:rPr>
          <w:rFonts w:ascii="Times New Roman" w:hAnsi="Times New Roman"/>
          <w:szCs w:val="24"/>
          <w:lang w:val="en-GB"/>
        </w:rPr>
        <w:t xml:space="preserve">If the details of the request are correct, the Operator, if technically possible, shall withdraw </w:t>
      </w:r>
      <w:r w:rsidR="00E6606D">
        <w:rPr>
          <w:rFonts w:ascii="Times New Roman" w:hAnsi="Times New Roman"/>
          <w:szCs w:val="24"/>
          <w:lang w:val="en-GB"/>
        </w:rPr>
        <w:t>orders/quotes</w:t>
      </w:r>
      <w:r w:rsidRPr="00E009F1">
        <w:rPr>
          <w:rFonts w:ascii="Times New Roman" w:hAnsi="Times New Roman"/>
          <w:szCs w:val="24"/>
          <w:lang w:val="en-GB"/>
        </w:rPr>
        <w:t xml:space="preserve"> in accordance with the request (message). If this is not possible, the Operator, via telephone (facsimile) message, shall inform the Trading Member, which sent such request about impossibility of withdrawing the </w:t>
      </w:r>
      <w:r w:rsidR="00E6606D">
        <w:rPr>
          <w:rFonts w:ascii="Times New Roman" w:hAnsi="Times New Roman"/>
          <w:szCs w:val="24"/>
          <w:lang w:val="en-GB"/>
        </w:rPr>
        <w:t>orders/quotes</w:t>
      </w:r>
      <w:r w:rsidRPr="00E009F1">
        <w:rPr>
          <w:rFonts w:ascii="Times New Roman" w:hAnsi="Times New Roman"/>
          <w:szCs w:val="24"/>
          <w:lang w:val="en-GB"/>
        </w:rPr>
        <w:t xml:space="preserve">. </w:t>
      </w:r>
    </w:p>
    <w:p w14:paraId="25DAA832" w14:textId="77777777" w:rsidR="00DB7AFA" w:rsidRPr="00E009F1" w:rsidRDefault="006E0134" w:rsidP="004F5807">
      <w:pPr>
        <w:pStyle w:val="Iauiue3"/>
        <w:keepLines w:val="0"/>
        <w:widowControl/>
        <w:spacing w:before="120" w:line="240" w:lineRule="auto"/>
        <w:ind w:left="1418" w:firstLine="0"/>
        <w:rPr>
          <w:rFonts w:ascii="Times New Roman" w:hAnsi="Times New Roman"/>
          <w:szCs w:val="24"/>
          <w:lang w:val="en-GB"/>
        </w:rPr>
      </w:pPr>
      <w:r w:rsidRPr="00E009F1">
        <w:rPr>
          <w:rFonts w:ascii="Times New Roman" w:hAnsi="Times New Roman"/>
          <w:szCs w:val="24"/>
          <w:lang w:val="en-GB"/>
        </w:rPr>
        <w:t>The Moscow Exchange</w:t>
      </w:r>
      <w:r w:rsidR="00DB7AFA" w:rsidRPr="00E009F1">
        <w:rPr>
          <w:rFonts w:ascii="Times New Roman" w:hAnsi="Times New Roman"/>
          <w:szCs w:val="24"/>
          <w:lang w:val="en-GB"/>
        </w:rPr>
        <w:t xml:space="preserve"> shall not be liable for any losses incurred by the Trading Member due to performance of its request (message) about withdrawal of active (unsatisfied) orders or due to failure to perform such request if the details of the request (messages) are incorrect.</w:t>
      </w:r>
    </w:p>
    <w:p w14:paraId="5073536A" w14:textId="77777777" w:rsidR="00DB7AFA" w:rsidRPr="00E009F1" w:rsidRDefault="00DB7AFA" w:rsidP="004F5807">
      <w:pPr>
        <w:pStyle w:val="2"/>
        <w:numPr>
          <w:ilvl w:val="1"/>
          <w:numId w:val="1"/>
        </w:numPr>
        <w:spacing w:before="240"/>
        <w:jc w:val="both"/>
        <w:rPr>
          <w:rFonts w:cs="Times New Roman"/>
          <w:b/>
          <w:lang w:val="en-GB"/>
        </w:rPr>
      </w:pPr>
      <w:bookmarkStart w:id="144" w:name="_Toc306365171"/>
      <w:bookmarkStart w:id="145" w:name="_Toc307403094"/>
      <w:bookmarkStart w:id="146" w:name="_Toc312591772"/>
      <w:bookmarkStart w:id="147" w:name="_Toc373160086"/>
      <w:bookmarkStart w:id="148" w:name="_Toc373160411"/>
      <w:bookmarkStart w:id="149" w:name="_Toc89700696"/>
      <w:r w:rsidRPr="00E009F1">
        <w:rPr>
          <w:rFonts w:cs="Times New Roman"/>
          <w:b/>
          <w:lang w:val="en-GB"/>
        </w:rPr>
        <w:t>Market Makers</w:t>
      </w:r>
      <w:bookmarkEnd w:id="144"/>
      <w:bookmarkEnd w:id="145"/>
      <w:bookmarkEnd w:id="146"/>
      <w:bookmarkEnd w:id="147"/>
      <w:bookmarkEnd w:id="148"/>
      <w:bookmarkEnd w:id="149"/>
    </w:p>
    <w:p w14:paraId="7353EDC2" w14:textId="77777777" w:rsidR="00DB7AFA" w:rsidRPr="00E009F1" w:rsidRDefault="00DB7AFA" w:rsidP="00995999">
      <w:pPr>
        <w:pStyle w:val="11"/>
        <w:numPr>
          <w:ilvl w:val="2"/>
          <w:numId w:val="37"/>
        </w:numPr>
        <w:ind w:left="1418" w:hanging="851"/>
        <w:jc w:val="both"/>
        <w:rPr>
          <w:lang w:val="en-GB"/>
        </w:rPr>
      </w:pPr>
      <w:bookmarkStart w:id="150" w:name="_Toc373160087"/>
      <w:bookmarkStart w:id="151" w:name="_Toc373160412"/>
      <w:r w:rsidRPr="00E009F1">
        <w:rPr>
          <w:lang w:val="en-GB"/>
        </w:rPr>
        <w:t xml:space="preserve">Trading Members may become Market Makers by signing an agreement with the Exchange that provides for a voluntary assumption of additional commitments as set forth herein by the Trading Member to place indirect orders to execute trades on its own behalf and at its own expense or on its own behalf and at the expense of a client if such client has provided the relevant order indicating that it has been submitted while the Market Maker was performing its obligations and that the relevant information has not been disclosed to other trading participants (hereinafter – the Order of the Market Maker), </w:t>
      </w:r>
      <w:r w:rsidRPr="00E009F1">
        <w:rPr>
          <w:lang w:val="en-GB"/>
        </w:rPr>
        <w:lastRenderedPageBreak/>
        <w:t xml:space="preserve">within the </w:t>
      </w:r>
      <w:r w:rsidR="006F6084" w:rsidRPr="00E009F1">
        <w:rPr>
          <w:lang w:val="en-GB"/>
        </w:rPr>
        <w:t>M</w:t>
      </w:r>
      <w:r w:rsidRPr="00E009F1">
        <w:rPr>
          <w:lang w:val="en-GB"/>
        </w:rPr>
        <w:t xml:space="preserve">arket </w:t>
      </w:r>
      <w:r w:rsidR="006F6084" w:rsidRPr="00E009F1">
        <w:rPr>
          <w:lang w:val="en-GB"/>
        </w:rPr>
        <w:t>S</w:t>
      </w:r>
      <w:r w:rsidRPr="00E009F1">
        <w:rPr>
          <w:lang w:val="en-GB"/>
        </w:rPr>
        <w:t>ect</w:t>
      </w:r>
      <w:r w:rsidR="006F6084" w:rsidRPr="00E009F1">
        <w:rPr>
          <w:lang w:val="en-GB"/>
        </w:rPr>
        <w:t>ions</w:t>
      </w:r>
      <w:r w:rsidRPr="00E009F1">
        <w:rPr>
          <w:lang w:val="en-GB"/>
        </w:rPr>
        <w:t xml:space="preserve"> determined by the Exchange (within the periods of the Trading modes of th</w:t>
      </w:r>
      <w:r w:rsidR="006F6084" w:rsidRPr="00E009F1">
        <w:rPr>
          <w:lang w:val="en-GB"/>
        </w:rPr>
        <w:t>e relevant Market Section</w:t>
      </w:r>
      <w:r w:rsidRPr="00E009F1">
        <w:rPr>
          <w:lang w:val="en-GB"/>
        </w:rPr>
        <w:t>).</w:t>
      </w:r>
      <w:bookmarkEnd w:id="150"/>
      <w:bookmarkEnd w:id="151"/>
      <w:r w:rsidRPr="00E009F1">
        <w:rPr>
          <w:lang w:val="en-GB"/>
        </w:rPr>
        <w:t xml:space="preserve">  </w:t>
      </w:r>
    </w:p>
    <w:p w14:paraId="75D52D06" w14:textId="77777777" w:rsidR="00DB7AFA" w:rsidRPr="00E009F1" w:rsidRDefault="00DB7AFA" w:rsidP="00995999">
      <w:pPr>
        <w:pStyle w:val="11"/>
        <w:numPr>
          <w:ilvl w:val="2"/>
          <w:numId w:val="37"/>
        </w:numPr>
        <w:ind w:left="1418" w:hanging="851"/>
        <w:jc w:val="both"/>
        <w:rPr>
          <w:lang w:val="en-GB"/>
        </w:rPr>
      </w:pPr>
      <w:bookmarkStart w:id="152" w:name="_Toc373160088"/>
      <w:bookmarkStart w:id="153" w:name="_Toc373160413"/>
      <w:r w:rsidRPr="00E009F1">
        <w:rPr>
          <w:lang w:val="en-GB"/>
        </w:rPr>
        <w:t xml:space="preserve">Trading Members start performing market making functions after relevant market maker agreement was signed in accordance with procedure </w:t>
      </w:r>
      <w:r w:rsidR="00B02F82" w:rsidRPr="00E009F1">
        <w:rPr>
          <w:lang w:val="en-GB"/>
        </w:rPr>
        <w:t>prescribed by</w:t>
      </w:r>
      <w:r w:rsidRPr="00E009F1">
        <w:rPr>
          <w:lang w:val="en-GB"/>
        </w:rPr>
        <w:t xml:space="preserve"> the Admission Rules.</w:t>
      </w:r>
      <w:bookmarkEnd w:id="152"/>
      <w:bookmarkEnd w:id="153"/>
    </w:p>
    <w:p w14:paraId="0E2D41A2" w14:textId="77777777" w:rsidR="00DB7AFA" w:rsidRPr="00E009F1" w:rsidRDefault="00DB7AFA" w:rsidP="00995999">
      <w:pPr>
        <w:pStyle w:val="11"/>
        <w:numPr>
          <w:ilvl w:val="2"/>
          <w:numId w:val="37"/>
        </w:numPr>
        <w:ind w:left="1418" w:hanging="851"/>
        <w:jc w:val="both"/>
        <w:rPr>
          <w:lang w:val="en-GB"/>
        </w:rPr>
      </w:pPr>
      <w:bookmarkStart w:id="154" w:name="_Toc373160089"/>
      <w:bookmarkStart w:id="155" w:name="_Toc373160414"/>
      <w:r w:rsidRPr="00E009F1">
        <w:rPr>
          <w:lang w:val="en-GB"/>
        </w:rPr>
        <w:t xml:space="preserve">During the term of the agreement/contract on performing Market Maker functions, </w:t>
      </w:r>
      <w:r w:rsidR="006A04E8" w:rsidRPr="00E009F1">
        <w:rPr>
          <w:lang w:val="en-GB"/>
        </w:rPr>
        <w:t>to</w:t>
      </w:r>
      <w:r w:rsidRPr="00E009F1">
        <w:rPr>
          <w:lang w:val="en-GB"/>
        </w:rPr>
        <w:t xml:space="preserve"> maintain quote </w:t>
      </w:r>
      <w:r w:rsidR="00572523" w:rsidRPr="00E009F1">
        <w:rPr>
          <w:lang w:val="en-GB"/>
        </w:rPr>
        <w:t>for securities/and (or) trade volume</w:t>
      </w:r>
      <w:r w:rsidRPr="00E009F1">
        <w:rPr>
          <w:lang w:val="en-GB"/>
        </w:rPr>
        <w:t xml:space="preserve"> a Market Maker shall assume the liability to submit and maintain at the same time Two-Sided Quote in the relevant security in the Trading system.  The Exchange shall make resolutions on the size of the two-sided quote </w:t>
      </w:r>
      <w:r w:rsidR="006A04E8" w:rsidRPr="00E009F1">
        <w:rPr>
          <w:lang w:val="en-GB"/>
        </w:rPr>
        <w:t>spread and</w:t>
      </w:r>
      <w:r w:rsidRPr="00E009F1">
        <w:rPr>
          <w:lang w:val="en-GB"/>
        </w:rPr>
        <w:t>/or maximum spread</w:t>
      </w:r>
      <w:r w:rsidR="00572523" w:rsidRPr="00E009F1">
        <w:rPr>
          <w:lang w:val="en-GB"/>
        </w:rPr>
        <w:t xml:space="preserve"> (only for the purpose to maintain quote)</w:t>
      </w:r>
      <w:r w:rsidRPr="00E009F1">
        <w:rPr>
          <w:lang w:val="en-GB"/>
        </w:rPr>
        <w:t>, minimum volume of orders submitted by a Market Maker (hereinafter – volume of the two-sided quote), period of time during which a Market Maker must submit its orders (hereinafter – period of quote maintenance) and other resolutions regarding Market Makers obligations.</w:t>
      </w:r>
      <w:bookmarkEnd w:id="154"/>
      <w:bookmarkEnd w:id="155"/>
      <w:r w:rsidRPr="00E009F1">
        <w:rPr>
          <w:lang w:val="en-GB"/>
        </w:rPr>
        <w:t xml:space="preserve">   </w:t>
      </w:r>
    </w:p>
    <w:p w14:paraId="793BA077" w14:textId="77777777" w:rsidR="00DB7AFA" w:rsidRPr="00E009F1" w:rsidRDefault="00DB7AFA" w:rsidP="00995999">
      <w:pPr>
        <w:pStyle w:val="11"/>
        <w:numPr>
          <w:ilvl w:val="2"/>
          <w:numId w:val="37"/>
        </w:numPr>
        <w:ind w:left="1418" w:hanging="851"/>
        <w:jc w:val="both"/>
        <w:rPr>
          <w:lang w:val="en-GB"/>
        </w:rPr>
      </w:pPr>
      <w:bookmarkStart w:id="156" w:name="_Toc373160090"/>
      <w:bookmarkStart w:id="157" w:name="_Toc373160415"/>
      <w:r w:rsidRPr="00E009F1">
        <w:rPr>
          <w:lang w:val="en-GB"/>
        </w:rPr>
        <w:t xml:space="preserve">During the term of the agreement/contract on performing Market Maker functions, </w:t>
      </w:r>
      <w:r w:rsidR="006A04E8" w:rsidRPr="00E009F1">
        <w:rPr>
          <w:lang w:val="en-GB"/>
        </w:rPr>
        <w:t>to</w:t>
      </w:r>
      <w:r w:rsidRPr="00E009F1">
        <w:rPr>
          <w:lang w:val="en-GB"/>
        </w:rPr>
        <w:t xml:space="preserve"> maintain supply </w:t>
      </w:r>
      <w:r w:rsidR="00572523" w:rsidRPr="00E009F1">
        <w:rPr>
          <w:lang w:val="en-GB"/>
        </w:rPr>
        <w:t>and/</w:t>
      </w:r>
      <w:r w:rsidRPr="00E009F1">
        <w:rPr>
          <w:lang w:val="en-GB"/>
        </w:rPr>
        <w:t xml:space="preserve">or demand in securities a Market Maker shall assume the liability to submit orders of the Market Maker to buy </w:t>
      </w:r>
      <w:r w:rsidR="00572523" w:rsidRPr="00E009F1">
        <w:rPr>
          <w:lang w:val="en-GB"/>
        </w:rPr>
        <w:t>and/</w:t>
      </w:r>
      <w:r w:rsidRPr="00E009F1">
        <w:rPr>
          <w:lang w:val="en-GB"/>
        </w:rPr>
        <w:t xml:space="preserve">or only orders of the Market Maker to sell relevant securities. The Exchange shall determine the procedure for calculating the maximum bid price </w:t>
      </w:r>
      <w:r w:rsidR="00572523" w:rsidRPr="00E009F1">
        <w:rPr>
          <w:lang w:val="en-GB"/>
        </w:rPr>
        <w:t>and/</w:t>
      </w:r>
      <w:r w:rsidRPr="00E009F1">
        <w:rPr>
          <w:lang w:val="en-GB"/>
        </w:rPr>
        <w:t>or minimum offer price for orders submitted by the Market Maker, minimum volume of orders submitted by the Market Maker, period of time during which the Market Maker must submit relevant orders of the Market Maker and other requirements to the Market Maker obligations.</w:t>
      </w:r>
      <w:bookmarkEnd w:id="156"/>
      <w:bookmarkEnd w:id="157"/>
    </w:p>
    <w:p w14:paraId="7F87F368" w14:textId="10805C8E" w:rsidR="00DB7AFA" w:rsidRPr="00E009F1" w:rsidRDefault="00DB7AFA" w:rsidP="00995999">
      <w:pPr>
        <w:pStyle w:val="11"/>
        <w:numPr>
          <w:ilvl w:val="2"/>
          <w:numId w:val="37"/>
        </w:numPr>
        <w:ind w:left="1418" w:hanging="851"/>
        <w:jc w:val="both"/>
        <w:rPr>
          <w:lang w:val="en-GB"/>
        </w:rPr>
      </w:pPr>
      <w:bookmarkStart w:id="158" w:name="_Toc373160091"/>
      <w:bookmarkStart w:id="159" w:name="_Toc373160416"/>
      <w:r w:rsidRPr="00E009F1">
        <w:rPr>
          <w:lang w:val="en-GB"/>
        </w:rPr>
        <w:t xml:space="preserve">Support of price, demand, supply and volume, which shape during trading involving conclusion of </w:t>
      </w:r>
      <w:r w:rsidR="00E91685">
        <w:rPr>
          <w:lang w:val="en-GB"/>
        </w:rPr>
        <w:t>REPO</w:t>
      </w:r>
      <w:r w:rsidRPr="00E009F1">
        <w:rPr>
          <w:lang w:val="en-GB"/>
        </w:rPr>
        <w:t xml:space="preserve">s, shall be carried out by the Market Maker by means of placing and simultaneous maintaining of orders of the Market Maker for conclusion of </w:t>
      </w:r>
      <w:r w:rsidR="00E91685">
        <w:rPr>
          <w:lang w:val="en-GB"/>
        </w:rPr>
        <w:t>REPO</w:t>
      </w:r>
      <w:r w:rsidRPr="00E009F1">
        <w:rPr>
          <w:lang w:val="en-GB"/>
        </w:rPr>
        <w:t xml:space="preserve">, under which the Market Maker shall be the buyer in the first leg of a </w:t>
      </w:r>
      <w:r w:rsidR="00E91685">
        <w:rPr>
          <w:lang w:val="en-GB"/>
        </w:rPr>
        <w:t>REPO</w:t>
      </w:r>
      <w:r w:rsidRPr="00E009F1">
        <w:rPr>
          <w:lang w:val="en-GB"/>
        </w:rPr>
        <w:t xml:space="preserve">, and orders of the Market Maker, under which the Market Maker shall be the seller in the first leg of a </w:t>
      </w:r>
      <w:r w:rsidR="00E91685">
        <w:rPr>
          <w:lang w:val="en-GB"/>
        </w:rPr>
        <w:t>REPO</w:t>
      </w:r>
      <w:r w:rsidRPr="00E009F1">
        <w:rPr>
          <w:lang w:val="en-GB"/>
        </w:rPr>
        <w:t xml:space="preserve"> with the same Settlement Date, but with different </w:t>
      </w:r>
      <w:r w:rsidR="000E25CC">
        <w:rPr>
          <w:lang w:val="en-GB"/>
        </w:rPr>
        <w:t>REPO</w:t>
      </w:r>
      <w:r w:rsidR="00B207AD" w:rsidRPr="00E009F1">
        <w:rPr>
          <w:lang w:val="en-GB"/>
        </w:rPr>
        <w:t xml:space="preserve"> </w:t>
      </w:r>
      <w:r w:rsidRPr="00E009F1">
        <w:rPr>
          <w:lang w:val="en-GB"/>
        </w:rPr>
        <w:t xml:space="preserve">rates (hereinafter – </w:t>
      </w:r>
      <w:r w:rsidR="00B41021" w:rsidRPr="00E009F1">
        <w:rPr>
          <w:lang w:val="en-GB"/>
        </w:rPr>
        <w:t xml:space="preserve">Bilateral </w:t>
      </w:r>
      <w:r w:rsidR="00B44264">
        <w:rPr>
          <w:lang w:val="en-GB"/>
        </w:rPr>
        <w:t>REPO</w:t>
      </w:r>
      <w:r w:rsidR="00B41021" w:rsidRPr="00E009F1">
        <w:rPr>
          <w:lang w:val="en-GB"/>
        </w:rPr>
        <w:t xml:space="preserve"> </w:t>
      </w:r>
      <w:r w:rsidR="00B41021">
        <w:rPr>
          <w:lang w:val="en-GB"/>
        </w:rPr>
        <w:t>Quotes</w:t>
      </w:r>
      <w:r w:rsidRPr="00E009F1">
        <w:rPr>
          <w:lang w:val="en-GB"/>
        </w:rPr>
        <w:t>).</w:t>
      </w:r>
      <w:bookmarkEnd w:id="158"/>
      <w:bookmarkEnd w:id="159"/>
    </w:p>
    <w:p w14:paraId="1D91D87E" w14:textId="08A42306" w:rsidR="00DB7AFA" w:rsidRPr="00E009F1" w:rsidRDefault="00DB7AFA" w:rsidP="004F5807">
      <w:pPr>
        <w:pStyle w:val="Iauiue3"/>
        <w:keepLines w:val="0"/>
        <w:widowControl/>
        <w:spacing w:before="120" w:line="240" w:lineRule="auto"/>
        <w:ind w:left="1418" w:firstLine="0"/>
        <w:rPr>
          <w:rFonts w:ascii="Times New Roman" w:hAnsi="Times New Roman"/>
          <w:szCs w:val="24"/>
          <w:lang w:val="en-GB"/>
        </w:rPr>
      </w:pPr>
      <w:r w:rsidRPr="00E009F1">
        <w:rPr>
          <w:rFonts w:ascii="Times New Roman" w:hAnsi="Times New Roman"/>
          <w:szCs w:val="24"/>
          <w:lang w:val="en-GB"/>
        </w:rPr>
        <w:t xml:space="preserve">The Exchange shall set mandatory requirements to the maximum difference between the </w:t>
      </w:r>
      <w:r w:rsidR="000E25CC">
        <w:rPr>
          <w:rFonts w:ascii="Times New Roman" w:hAnsi="Times New Roman"/>
          <w:szCs w:val="24"/>
          <w:lang w:val="en-GB"/>
        </w:rPr>
        <w:t>REPO</w:t>
      </w:r>
      <w:r w:rsidR="00B207AD" w:rsidRPr="00E009F1">
        <w:rPr>
          <w:rFonts w:ascii="Times New Roman" w:hAnsi="Times New Roman"/>
          <w:szCs w:val="24"/>
          <w:lang w:val="en-GB"/>
        </w:rPr>
        <w:t xml:space="preserve"> </w:t>
      </w:r>
      <w:r w:rsidRPr="00E009F1">
        <w:rPr>
          <w:rFonts w:ascii="Times New Roman" w:hAnsi="Times New Roman"/>
          <w:szCs w:val="24"/>
          <w:lang w:val="en-GB"/>
        </w:rPr>
        <w:t xml:space="preserve">rate indicated in the order of the Market Maker for conclusion of </w:t>
      </w:r>
      <w:r w:rsidR="00E91685">
        <w:rPr>
          <w:rFonts w:ascii="Times New Roman" w:hAnsi="Times New Roman"/>
          <w:szCs w:val="24"/>
          <w:lang w:val="en-GB"/>
        </w:rPr>
        <w:t>REPO</w:t>
      </w:r>
      <w:r w:rsidRPr="00E009F1">
        <w:rPr>
          <w:rFonts w:ascii="Times New Roman" w:hAnsi="Times New Roman"/>
          <w:szCs w:val="24"/>
          <w:lang w:val="en-GB"/>
        </w:rPr>
        <w:t xml:space="preserve">, under which the Market Maker shall be the buyer in the first leg of the </w:t>
      </w:r>
      <w:r w:rsidR="00E91685">
        <w:rPr>
          <w:rFonts w:ascii="Times New Roman" w:hAnsi="Times New Roman"/>
          <w:szCs w:val="24"/>
          <w:lang w:val="en-GB"/>
        </w:rPr>
        <w:t>REPO</w:t>
      </w:r>
      <w:r w:rsidRPr="00E009F1">
        <w:rPr>
          <w:rFonts w:ascii="Times New Roman" w:hAnsi="Times New Roman"/>
          <w:szCs w:val="24"/>
          <w:lang w:val="en-GB"/>
        </w:rPr>
        <w:t xml:space="preserve">, and the </w:t>
      </w:r>
      <w:r w:rsidR="000E25CC">
        <w:rPr>
          <w:rFonts w:ascii="Times New Roman" w:hAnsi="Times New Roman"/>
          <w:szCs w:val="24"/>
          <w:lang w:val="en-GB"/>
        </w:rPr>
        <w:t>REPO</w:t>
      </w:r>
      <w:r w:rsidR="00B207AD" w:rsidRPr="00E009F1">
        <w:rPr>
          <w:rFonts w:ascii="Times New Roman" w:hAnsi="Times New Roman"/>
          <w:szCs w:val="24"/>
          <w:lang w:val="en-GB"/>
        </w:rPr>
        <w:t xml:space="preserve"> </w:t>
      </w:r>
      <w:r w:rsidRPr="00E009F1">
        <w:rPr>
          <w:rFonts w:ascii="Times New Roman" w:hAnsi="Times New Roman"/>
          <w:szCs w:val="24"/>
          <w:lang w:val="en-GB"/>
        </w:rPr>
        <w:t xml:space="preserve">rate indicated in the order of the Market Maker for conclusion of </w:t>
      </w:r>
      <w:r w:rsidR="00E91685">
        <w:rPr>
          <w:rFonts w:ascii="Times New Roman" w:hAnsi="Times New Roman"/>
          <w:szCs w:val="24"/>
          <w:lang w:val="en-GB"/>
        </w:rPr>
        <w:t>REPO</w:t>
      </w:r>
      <w:r w:rsidRPr="00E009F1">
        <w:rPr>
          <w:rFonts w:ascii="Times New Roman" w:hAnsi="Times New Roman"/>
          <w:szCs w:val="24"/>
          <w:lang w:val="en-GB"/>
        </w:rPr>
        <w:t xml:space="preserve">, under which the Market Maker shall be the seller in the first leg of the </w:t>
      </w:r>
      <w:r w:rsidR="00E91685">
        <w:rPr>
          <w:rFonts w:ascii="Times New Roman" w:hAnsi="Times New Roman"/>
          <w:szCs w:val="24"/>
          <w:lang w:val="en-GB"/>
        </w:rPr>
        <w:t>REPO</w:t>
      </w:r>
      <w:r w:rsidRPr="00E009F1">
        <w:rPr>
          <w:rFonts w:ascii="Times New Roman" w:hAnsi="Times New Roman"/>
          <w:szCs w:val="24"/>
          <w:lang w:val="en-GB"/>
        </w:rPr>
        <w:t xml:space="preserve"> (hereinafter – </w:t>
      </w:r>
      <w:r w:rsidR="00B41021" w:rsidRPr="00E009F1">
        <w:rPr>
          <w:lang w:val="en-GB"/>
        </w:rPr>
        <w:t xml:space="preserve">Bilateral </w:t>
      </w:r>
      <w:r w:rsidR="00B44264">
        <w:rPr>
          <w:lang w:val="en-GB"/>
        </w:rPr>
        <w:t>REPO</w:t>
      </w:r>
      <w:r w:rsidR="00B41021" w:rsidRPr="00E009F1">
        <w:rPr>
          <w:lang w:val="en-GB"/>
        </w:rPr>
        <w:t xml:space="preserve"> </w:t>
      </w:r>
      <w:r w:rsidR="00B41021">
        <w:rPr>
          <w:lang w:val="en-GB"/>
        </w:rPr>
        <w:t>Quote Spread</w:t>
      </w:r>
      <w:r w:rsidRPr="00E009F1">
        <w:rPr>
          <w:rFonts w:ascii="Times New Roman" w:hAnsi="Times New Roman"/>
          <w:szCs w:val="24"/>
          <w:lang w:val="en-GB"/>
        </w:rPr>
        <w:t xml:space="preserve">); requirements to the minimum volume of orders of the Market-Maker, as well as to the period of time, during which Market Maker must support </w:t>
      </w:r>
      <w:r w:rsidR="00B41021" w:rsidRPr="00E009F1">
        <w:rPr>
          <w:lang w:val="en-GB"/>
        </w:rPr>
        <w:t xml:space="preserve">Bilateral </w:t>
      </w:r>
      <w:r w:rsidR="00B44264">
        <w:rPr>
          <w:lang w:val="en-GB"/>
        </w:rPr>
        <w:t>REPO</w:t>
      </w:r>
      <w:r w:rsidR="00B41021" w:rsidRPr="00E009F1">
        <w:rPr>
          <w:lang w:val="en-GB"/>
        </w:rPr>
        <w:t xml:space="preserve"> </w:t>
      </w:r>
      <w:r w:rsidR="00B41021">
        <w:rPr>
          <w:lang w:val="en-GB"/>
        </w:rPr>
        <w:t>Quotes</w:t>
      </w:r>
      <w:r w:rsidRPr="00E009F1">
        <w:rPr>
          <w:rFonts w:ascii="Times New Roman" w:hAnsi="Times New Roman"/>
          <w:szCs w:val="24"/>
          <w:lang w:val="en-GB"/>
        </w:rPr>
        <w:t xml:space="preserve">, the procedure for calculating the </w:t>
      </w:r>
      <w:r w:rsidR="00B41021" w:rsidRPr="00E009F1">
        <w:rPr>
          <w:lang w:val="en-GB"/>
        </w:rPr>
        <w:t xml:space="preserve">Bilateral </w:t>
      </w:r>
      <w:r w:rsidR="00B44264">
        <w:rPr>
          <w:lang w:val="en-GB"/>
        </w:rPr>
        <w:t>REPO</w:t>
      </w:r>
      <w:r w:rsidR="00B41021" w:rsidRPr="00E009F1">
        <w:rPr>
          <w:lang w:val="en-GB"/>
        </w:rPr>
        <w:t xml:space="preserve"> </w:t>
      </w:r>
      <w:r w:rsidR="00B41021">
        <w:rPr>
          <w:lang w:val="en-GB"/>
        </w:rPr>
        <w:t xml:space="preserve">Quote Spread </w:t>
      </w:r>
      <w:r w:rsidRPr="00E009F1">
        <w:rPr>
          <w:rFonts w:ascii="Times New Roman" w:hAnsi="Times New Roman"/>
          <w:szCs w:val="24"/>
          <w:lang w:val="en-GB"/>
        </w:rPr>
        <w:t xml:space="preserve">and the procedure for determining maximum </w:t>
      </w:r>
      <w:r w:rsidR="00B41021" w:rsidRPr="00E009F1">
        <w:rPr>
          <w:lang w:val="en-GB"/>
        </w:rPr>
        <w:t xml:space="preserve">Bilateral </w:t>
      </w:r>
      <w:r w:rsidR="00B44264">
        <w:rPr>
          <w:lang w:val="en-GB"/>
        </w:rPr>
        <w:t>REPO</w:t>
      </w:r>
      <w:r w:rsidR="00B41021" w:rsidRPr="00E009F1">
        <w:rPr>
          <w:lang w:val="en-GB"/>
        </w:rPr>
        <w:t xml:space="preserve"> </w:t>
      </w:r>
      <w:r w:rsidR="00B41021">
        <w:rPr>
          <w:lang w:val="en-GB"/>
        </w:rPr>
        <w:t>Quote Spread</w:t>
      </w:r>
      <w:r w:rsidRPr="00E009F1">
        <w:rPr>
          <w:rFonts w:ascii="Times New Roman" w:hAnsi="Times New Roman"/>
          <w:szCs w:val="24"/>
          <w:lang w:val="en-GB"/>
        </w:rPr>
        <w:t>.</w:t>
      </w:r>
    </w:p>
    <w:p w14:paraId="7F2B090D" w14:textId="799E6666" w:rsidR="00DB7AFA" w:rsidRPr="00E009F1" w:rsidRDefault="00DB7AFA" w:rsidP="004F5807">
      <w:pPr>
        <w:pStyle w:val="Iauiue3"/>
        <w:keepLines w:val="0"/>
        <w:spacing w:line="240" w:lineRule="auto"/>
        <w:ind w:left="1418" w:firstLine="0"/>
        <w:rPr>
          <w:rFonts w:ascii="Times New Roman" w:hAnsi="Times New Roman"/>
          <w:szCs w:val="24"/>
          <w:lang w:val="en-GB"/>
        </w:rPr>
      </w:pPr>
      <w:r w:rsidRPr="00E009F1">
        <w:rPr>
          <w:rFonts w:ascii="Times New Roman" w:hAnsi="Times New Roman"/>
          <w:szCs w:val="24"/>
          <w:lang w:val="en-GB"/>
        </w:rPr>
        <w:t xml:space="preserve">The Exchange may establish the total volume of Market Maker </w:t>
      </w:r>
      <w:r w:rsidR="00E91685">
        <w:rPr>
          <w:rFonts w:ascii="Times New Roman" w:hAnsi="Times New Roman"/>
          <w:szCs w:val="24"/>
          <w:lang w:val="en-GB"/>
        </w:rPr>
        <w:t>REPO</w:t>
      </w:r>
      <w:r w:rsidRPr="00E009F1">
        <w:rPr>
          <w:rFonts w:ascii="Times New Roman" w:hAnsi="Times New Roman"/>
          <w:szCs w:val="24"/>
          <w:lang w:val="en-GB"/>
        </w:rPr>
        <w:t xml:space="preserve">s to be executed in each type of securities within a single </w:t>
      </w:r>
      <w:r w:rsidR="006472E1" w:rsidRPr="00E009F1">
        <w:rPr>
          <w:rFonts w:ascii="Times New Roman" w:hAnsi="Times New Roman"/>
          <w:szCs w:val="24"/>
          <w:lang w:val="en-GB"/>
        </w:rPr>
        <w:t>Trading Day</w:t>
      </w:r>
      <w:r w:rsidRPr="00E009F1">
        <w:rPr>
          <w:rFonts w:ascii="Times New Roman" w:hAnsi="Times New Roman"/>
          <w:szCs w:val="24"/>
          <w:lang w:val="en-GB"/>
        </w:rPr>
        <w:t xml:space="preserve"> (the trading session) pursuant to commitments stipulated in this </w:t>
      </w:r>
      <w:r w:rsidR="00971C77">
        <w:rPr>
          <w:rFonts w:ascii="Times New Roman" w:hAnsi="Times New Roman"/>
          <w:szCs w:val="24"/>
          <w:lang w:val="en-GB"/>
        </w:rPr>
        <w:t>Clause</w:t>
      </w:r>
      <w:r w:rsidRPr="00E009F1">
        <w:rPr>
          <w:rFonts w:ascii="Times New Roman" w:hAnsi="Times New Roman"/>
          <w:szCs w:val="24"/>
          <w:lang w:val="en-GB"/>
        </w:rPr>
        <w:t xml:space="preserve">, upon reaching which a Market Maker may enter orders of the Market Maker to execute </w:t>
      </w:r>
      <w:r w:rsidR="00E91685">
        <w:rPr>
          <w:rFonts w:ascii="Times New Roman" w:hAnsi="Times New Roman"/>
          <w:szCs w:val="24"/>
          <w:lang w:val="en-GB"/>
        </w:rPr>
        <w:t>REPO</w:t>
      </w:r>
      <w:r w:rsidRPr="00E009F1">
        <w:rPr>
          <w:rFonts w:ascii="Times New Roman" w:hAnsi="Times New Roman"/>
          <w:szCs w:val="24"/>
          <w:lang w:val="en-GB"/>
        </w:rPr>
        <w:t xml:space="preserve">s only in one direction (the Market Maker acts as a buyer for the first </w:t>
      </w:r>
      <w:r w:rsidR="000E25CC">
        <w:rPr>
          <w:rFonts w:ascii="Times New Roman" w:hAnsi="Times New Roman"/>
          <w:szCs w:val="24"/>
          <w:lang w:val="en-GB"/>
        </w:rPr>
        <w:t>REPO</w:t>
      </w:r>
      <w:r w:rsidRPr="00E009F1">
        <w:rPr>
          <w:rFonts w:ascii="Times New Roman" w:hAnsi="Times New Roman"/>
          <w:szCs w:val="24"/>
          <w:lang w:val="en-GB"/>
        </w:rPr>
        <w:t xml:space="preserve"> </w:t>
      </w:r>
      <w:r w:rsidR="00BE7EF0">
        <w:rPr>
          <w:rFonts w:ascii="Times New Roman" w:hAnsi="Times New Roman"/>
          <w:szCs w:val="24"/>
          <w:lang w:val="en-GB"/>
        </w:rPr>
        <w:t xml:space="preserve">leg </w:t>
      </w:r>
      <w:r w:rsidRPr="00E009F1">
        <w:rPr>
          <w:rFonts w:ascii="Times New Roman" w:hAnsi="Times New Roman"/>
          <w:szCs w:val="24"/>
          <w:lang w:val="en-GB"/>
        </w:rPr>
        <w:t xml:space="preserve">or the Market Maker acts as a seller for the first </w:t>
      </w:r>
      <w:r w:rsidR="000E25CC">
        <w:rPr>
          <w:rFonts w:ascii="Times New Roman" w:hAnsi="Times New Roman"/>
          <w:szCs w:val="24"/>
          <w:lang w:val="en-GB"/>
        </w:rPr>
        <w:t>REPO</w:t>
      </w:r>
      <w:r w:rsidRPr="00E009F1">
        <w:rPr>
          <w:rFonts w:ascii="Times New Roman" w:hAnsi="Times New Roman"/>
          <w:szCs w:val="24"/>
          <w:lang w:val="en-GB"/>
        </w:rPr>
        <w:t xml:space="preserve"> </w:t>
      </w:r>
      <w:r w:rsidR="00BE7EF0">
        <w:rPr>
          <w:rFonts w:ascii="Times New Roman" w:hAnsi="Times New Roman"/>
          <w:szCs w:val="24"/>
          <w:lang w:val="en-GB"/>
        </w:rPr>
        <w:t>leg</w:t>
      </w:r>
      <w:r w:rsidRPr="00E009F1">
        <w:rPr>
          <w:rFonts w:ascii="Times New Roman" w:hAnsi="Times New Roman"/>
          <w:szCs w:val="24"/>
          <w:lang w:val="en-GB"/>
        </w:rPr>
        <w:t>) in the amount not less than minimum volume of orders submitted by the Market Maker or shall be exempted from such commitments.</w:t>
      </w:r>
    </w:p>
    <w:p w14:paraId="3107292A" w14:textId="2FC851C2" w:rsidR="00DB7AFA" w:rsidRPr="00E009F1" w:rsidRDefault="00DB7AFA" w:rsidP="004F5807">
      <w:pPr>
        <w:pStyle w:val="Iauiue3"/>
        <w:keepLines w:val="0"/>
        <w:spacing w:line="240" w:lineRule="auto"/>
        <w:ind w:left="1418" w:firstLine="0"/>
        <w:rPr>
          <w:rFonts w:ascii="Times New Roman" w:hAnsi="Times New Roman"/>
          <w:szCs w:val="24"/>
          <w:lang w:val="en-GB"/>
        </w:rPr>
      </w:pPr>
      <w:r w:rsidRPr="00E009F1">
        <w:rPr>
          <w:rFonts w:ascii="Times New Roman" w:hAnsi="Times New Roman"/>
          <w:szCs w:val="24"/>
          <w:lang w:val="en-GB"/>
        </w:rPr>
        <w:t xml:space="preserve">The Exchange and a Market Maker may execute a Market Maker agreement that allows the Market Maker to enter orders to execute only solely-directed </w:t>
      </w:r>
      <w:r w:rsidR="00E91685">
        <w:rPr>
          <w:rFonts w:ascii="Times New Roman" w:hAnsi="Times New Roman"/>
          <w:szCs w:val="24"/>
          <w:lang w:val="en-GB"/>
        </w:rPr>
        <w:t>REPO</w:t>
      </w:r>
      <w:r w:rsidRPr="00E009F1">
        <w:rPr>
          <w:rFonts w:ascii="Times New Roman" w:hAnsi="Times New Roman"/>
          <w:szCs w:val="24"/>
          <w:lang w:val="en-GB"/>
        </w:rPr>
        <w:t xml:space="preserve">s (the Market Maker is a buyer under the first </w:t>
      </w:r>
      <w:r w:rsidR="000E25CC">
        <w:rPr>
          <w:rFonts w:ascii="Times New Roman" w:hAnsi="Times New Roman"/>
          <w:szCs w:val="24"/>
          <w:lang w:val="en-GB"/>
        </w:rPr>
        <w:t>REPO</w:t>
      </w:r>
      <w:r w:rsidRPr="00E009F1">
        <w:rPr>
          <w:rFonts w:ascii="Times New Roman" w:hAnsi="Times New Roman"/>
          <w:szCs w:val="24"/>
          <w:lang w:val="en-GB"/>
        </w:rPr>
        <w:t xml:space="preserve"> </w:t>
      </w:r>
      <w:r w:rsidR="00BE7EF0">
        <w:rPr>
          <w:rFonts w:ascii="Times New Roman" w:hAnsi="Times New Roman"/>
          <w:szCs w:val="24"/>
          <w:lang w:val="en-GB"/>
        </w:rPr>
        <w:t>leg</w:t>
      </w:r>
      <w:r w:rsidRPr="00E009F1">
        <w:rPr>
          <w:rFonts w:ascii="Times New Roman" w:hAnsi="Times New Roman"/>
          <w:szCs w:val="24"/>
          <w:lang w:val="en-GB"/>
        </w:rPr>
        <w:t xml:space="preserve"> or the Market Maker is a seller under the second </w:t>
      </w:r>
      <w:r w:rsidR="000E25CC">
        <w:rPr>
          <w:rFonts w:ascii="Times New Roman" w:hAnsi="Times New Roman"/>
          <w:szCs w:val="24"/>
          <w:lang w:val="en-GB"/>
        </w:rPr>
        <w:t>REPO</w:t>
      </w:r>
      <w:r w:rsidRPr="00E009F1">
        <w:rPr>
          <w:rFonts w:ascii="Times New Roman" w:hAnsi="Times New Roman"/>
          <w:szCs w:val="24"/>
          <w:lang w:val="en-GB"/>
        </w:rPr>
        <w:t xml:space="preserve"> </w:t>
      </w:r>
      <w:r w:rsidR="00BE7EF0">
        <w:rPr>
          <w:rFonts w:ascii="Times New Roman" w:hAnsi="Times New Roman"/>
          <w:szCs w:val="24"/>
          <w:lang w:val="en-GB"/>
        </w:rPr>
        <w:t>leg</w:t>
      </w:r>
      <w:r w:rsidRPr="00E009F1">
        <w:rPr>
          <w:rFonts w:ascii="Times New Roman" w:hAnsi="Times New Roman"/>
          <w:szCs w:val="24"/>
          <w:lang w:val="en-GB"/>
        </w:rPr>
        <w:t xml:space="preserve">). </w:t>
      </w:r>
      <w:r w:rsidR="005B2E8B" w:rsidRPr="00E009F1">
        <w:rPr>
          <w:rFonts w:ascii="Times New Roman" w:hAnsi="Times New Roman"/>
          <w:szCs w:val="24"/>
          <w:lang w:val="en-GB"/>
        </w:rPr>
        <w:t>In addition,</w:t>
      </w:r>
      <w:r w:rsidRPr="00E009F1">
        <w:rPr>
          <w:rFonts w:ascii="Times New Roman" w:hAnsi="Times New Roman"/>
          <w:szCs w:val="24"/>
          <w:lang w:val="en-GB"/>
        </w:rPr>
        <w:t xml:space="preserve"> the Exchange shall set requirements for minimum and </w:t>
      </w:r>
      <w:r w:rsidRPr="00E009F1">
        <w:rPr>
          <w:rFonts w:ascii="Times New Roman" w:hAnsi="Times New Roman"/>
          <w:szCs w:val="24"/>
          <w:lang w:val="en-GB"/>
        </w:rPr>
        <w:lastRenderedPageBreak/>
        <w:t xml:space="preserve">maximum </w:t>
      </w:r>
      <w:r w:rsidR="000E25CC">
        <w:rPr>
          <w:rFonts w:ascii="Times New Roman" w:hAnsi="Times New Roman"/>
          <w:szCs w:val="24"/>
          <w:lang w:val="en-GB"/>
        </w:rPr>
        <w:t>REPO</w:t>
      </w:r>
      <w:r w:rsidRPr="00E009F1">
        <w:rPr>
          <w:rFonts w:ascii="Times New Roman" w:hAnsi="Times New Roman"/>
          <w:szCs w:val="24"/>
          <w:lang w:val="en-GB"/>
        </w:rPr>
        <w:t xml:space="preserve"> rate, minimum volume of orders to be entered by the Market Maker as well as for a period of time during which the Market Maker shall submit relevant orders.</w:t>
      </w:r>
    </w:p>
    <w:p w14:paraId="7AC30A65" w14:textId="77777777" w:rsidR="00DB7AFA" w:rsidRPr="00E009F1" w:rsidRDefault="00DB7AFA" w:rsidP="00995999">
      <w:pPr>
        <w:pStyle w:val="11"/>
        <w:numPr>
          <w:ilvl w:val="2"/>
          <w:numId w:val="37"/>
        </w:numPr>
        <w:ind w:left="1418" w:hanging="851"/>
        <w:jc w:val="both"/>
        <w:rPr>
          <w:lang w:val="en-GB"/>
        </w:rPr>
      </w:pPr>
      <w:bookmarkStart w:id="160" w:name="_Toc373160092"/>
      <w:bookmarkStart w:id="161" w:name="_Toc373160417"/>
      <w:r w:rsidRPr="00E009F1">
        <w:rPr>
          <w:lang w:val="en-GB"/>
        </w:rPr>
        <w:t xml:space="preserve">The Exchange may establish the total volume of Market Maker transactions to be concluded in each type of securities within a single </w:t>
      </w:r>
      <w:r w:rsidR="00B02F82" w:rsidRPr="00E009F1">
        <w:rPr>
          <w:lang w:val="en-GB"/>
        </w:rPr>
        <w:t xml:space="preserve">Trading Day </w:t>
      </w:r>
      <w:r w:rsidRPr="00E009F1">
        <w:rPr>
          <w:lang w:val="en-GB"/>
        </w:rPr>
        <w:t xml:space="preserve">(the trading session) pursuant to commitments, upon reaching which a Market Maker </w:t>
      </w:r>
      <w:r w:rsidR="00C949D9" w:rsidRPr="00E009F1">
        <w:rPr>
          <w:lang w:val="en-GB"/>
        </w:rPr>
        <w:t xml:space="preserve">is discharged from further obligations or, for the case of taking the obligations to maintain quote, </w:t>
      </w:r>
      <w:r w:rsidRPr="00E009F1">
        <w:rPr>
          <w:lang w:val="en-GB"/>
        </w:rPr>
        <w:t xml:space="preserve">may place orders of the Market Maker for transactions in the involved securities only in one direction (buy or sell) in the amount not less than MAV established for the securities (hereinafter – the sufficient volume of transactions, SV). Thereby, compliance with the following condition shall be </w:t>
      </w:r>
      <w:r w:rsidR="006A04E8" w:rsidRPr="00E009F1">
        <w:rPr>
          <w:lang w:val="en-GB"/>
        </w:rPr>
        <w:t>verified (</w:t>
      </w:r>
      <w:r w:rsidRPr="00E009F1">
        <w:rPr>
          <w:lang w:val="en-GB"/>
        </w:rPr>
        <w:t>unless otherwise provided by decision of the Exchange):</w:t>
      </w:r>
      <w:bookmarkEnd w:id="160"/>
      <w:bookmarkEnd w:id="161"/>
    </w:p>
    <w:p w14:paraId="2772B23D" w14:textId="77777777" w:rsidR="00DB7AFA" w:rsidRPr="00E009F1" w:rsidRDefault="00DB7AFA" w:rsidP="004F5807">
      <w:pPr>
        <w:pStyle w:val="Iauiue3"/>
        <w:keepLines w:val="0"/>
        <w:widowControl/>
        <w:numPr>
          <w:ilvl w:val="0"/>
          <w:numId w:val="11"/>
        </w:numPr>
        <w:tabs>
          <w:tab w:val="clear" w:pos="1080"/>
        </w:tabs>
        <w:spacing w:line="240" w:lineRule="auto"/>
        <w:ind w:left="2268" w:hanging="567"/>
        <w:rPr>
          <w:rFonts w:ascii="Times New Roman" w:hAnsi="Times New Roman"/>
          <w:szCs w:val="24"/>
          <w:lang w:val="en-GB"/>
        </w:rPr>
      </w:pPr>
      <w:r w:rsidRPr="00E009F1">
        <w:rPr>
          <w:rFonts w:ascii="Times New Roman" w:hAnsi="Times New Roman"/>
          <w:szCs w:val="24"/>
          <w:lang w:val="en-GB"/>
        </w:rPr>
        <w:t xml:space="preserve">In the case of placing only the orders of the Market Maker for purchase (sale), the price variance from the </w:t>
      </w:r>
      <w:r w:rsidR="00584125" w:rsidRPr="00E009F1">
        <w:rPr>
          <w:rFonts w:ascii="Times New Roman" w:hAnsi="Times New Roman"/>
          <w:szCs w:val="24"/>
          <w:lang w:val="en-GB"/>
        </w:rPr>
        <w:t>market price</w:t>
      </w:r>
      <w:r w:rsidRPr="00E009F1">
        <w:rPr>
          <w:rFonts w:ascii="Times New Roman" w:hAnsi="Times New Roman"/>
          <w:szCs w:val="24"/>
          <w:lang w:val="en-GB"/>
        </w:rPr>
        <w:t xml:space="preserve"> of the securities in these orders should not exceed half the spread limit value established for the securities. At this, the prices of purchase (sale) orders of the Market Maker shall be less (greater) than the </w:t>
      </w:r>
      <w:r w:rsidR="00584125" w:rsidRPr="00E009F1">
        <w:rPr>
          <w:rFonts w:ascii="Times New Roman" w:hAnsi="Times New Roman"/>
          <w:szCs w:val="24"/>
          <w:lang w:val="en-GB"/>
        </w:rPr>
        <w:t>market price</w:t>
      </w:r>
      <w:r w:rsidRPr="00E009F1">
        <w:rPr>
          <w:rFonts w:ascii="Times New Roman" w:hAnsi="Times New Roman"/>
          <w:szCs w:val="24"/>
          <w:lang w:val="en-GB"/>
        </w:rPr>
        <w:t xml:space="preserve"> of the securities.</w:t>
      </w:r>
      <w:r w:rsidRPr="00E009F1">
        <w:rPr>
          <w:rFonts w:ascii="Times New Roman" w:hAnsi="Times New Roman"/>
          <w:szCs w:val="24"/>
          <w:lang w:val="en-GB"/>
        </w:rPr>
        <w:tab/>
      </w:r>
    </w:p>
    <w:p w14:paraId="762C9736" w14:textId="77777777" w:rsidR="00DB7AFA" w:rsidRPr="00E009F1" w:rsidRDefault="00DB7AFA" w:rsidP="00995999">
      <w:pPr>
        <w:pStyle w:val="11"/>
        <w:numPr>
          <w:ilvl w:val="2"/>
          <w:numId w:val="37"/>
        </w:numPr>
        <w:ind w:left="1418" w:hanging="851"/>
        <w:jc w:val="both"/>
        <w:rPr>
          <w:lang w:val="en-GB"/>
        </w:rPr>
      </w:pPr>
      <w:bookmarkStart w:id="162" w:name="_Toc373160093"/>
      <w:bookmarkStart w:id="163" w:name="_Toc373160418"/>
      <w:r w:rsidRPr="00E009F1">
        <w:rPr>
          <w:lang w:val="en-GB"/>
        </w:rPr>
        <w:t xml:space="preserve">If any additional measures are required to maintain liquidity for a certain security, the Exchange may restrict types of orders that may be entered by Trading Members that are not market makers, to the extent of limit orders not residing </w:t>
      </w:r>
      <w:r w:rsidR="00A10FD0" w:rsidRPr="00E009F1">
        <w:rPr>
          <w:lang w:val="en-GB"/>
        </w:rPr>
        <w:t xml:space="preserve">on </w:t>
      </w:r>
      <w:r w:rsidRPr="00E009F1">
        <w:rPr>
          <w:lang w:val="en-GB"/>
        </w:rPr>
        <w:t xml:space="preserve">the book and market orders. </w:t>
      </w:r>
    </w:p>
    <w:p w14:paraId="27B1F6A5" w14:textId="77777777" w:rsidR="00DB7AFA" w:rsidRPr="00E009F1" w:rsidRDefault="00DB7AFA" w:rsidP="00995999">
      <w:pPr>
        <w:pStyle w:val="11"/>
        <w:numPr>
          <w:ilvl w:val="2"/>
          <w:numId w:val="37"/>
        </w:numPr>
        <w:ind w:left="1418" w:hanging="851"/>
        <w:jc w:val="both"/>
        <w:rPr>
          <w:lang w:val="en-GB"/>
        </w:rPr>
      </w:pPr>
      <w:bookmarkStart w:id="164" w:name="_Toc373160094"/>
      <w:bookmarkStart w:id="165" w:name="_Toc373160419"/>
      <w:bookmarkEnd w:id="162"/>
      <w:bookmarkEnd w:id="163"/>
      <w:r w:rsidRPr="00E009F1">
        <w:rPr>
          <w:lang w:val="en-GB"/>
        </w:rPr>
        <w:t>The value of the two-sided quote spread and maximum spread shall be calculated in accordance with the formula:</w:t>
      </w:r>
      <w:bookmarkEnd w:id="164"/>
      <w:bookmarkEnd w:id="165"/>
    </w:p>
    <w:p w14:paraId="714FCD83" w14:textId="77777777" w:rsidR="00DB7AFA" w:rsidRPr="00E009F1" w:rsidRDefault="00DB7AFA" w:rsidP="004F5807">
      <w:pPr>
        <w:pStyle w:val="Iauiue3"/>
        <w:keepLines w:val="0"/>
        <w:widowControl/>
        <w:spacing w:before="120" w:line="240" w:lineRule="auto"/>
        <w:ind w:left="1418" w:firstLine="0"/>
        <w:rPr>
          <w:rFonts w:ascii="Times New Roman" w:hAnsi="Times New Roman"/>
          <w:szCs w:val="24"/>
          <w:lang w:val="en-GB"/>
        </w:rPr>
      </w:pPr>
      <w:r w:rsidRPr="00E009F1">
        <w:rPr>
          <w:rFonts w:ascii="Times New Roman" w:hAnsi="Times New Roman"/>
          <w:szCs w:val="24"/>
          <w:lang w:val="en-GB"/>
        </w:rPr>
        <w:t>for determining the value of the two-sided quote spread and maximum spread expressed in percentage:</w:t>
      </w:r>
    </w:p>
    <w:p w14:paraId="1D8C15ED" w14:textId="77777777" w:rsidR="00DB7AFA" w:rsidRPr="00E009F1" w:rsidRDefault="00DB7AFA" w:rsidP="004F5807">
      <w:pPr>
        <w:pStyle w:val="Iauiue3"/>
        <w:keepLines w:val="0"/>
        <w:widowControl/>
        <w:spacing w:before="120" w:line="240" w:lineRule="auto"/>
        <w:ind w:left="1418" w:firstLine="0"/>
        <w:rPr>
          <w:rFonts w:ascii="Times New Roman" w:hAnsi="Times New Roman"/>
          <w:position w:val="-34"/>
          <w:szCs w:val="24"/>
          <w:lang w:val="en-GB"/>
        </w:rPr>
      </w:pPr>
      <w:r w:rsidRPr="002D33D2">
        <w:rPr>
          <w:rFonts w:ascii="Times New Roman" w:hAnsi="Times New Roman"/>
          <w:position w:val="-34"/>
          <w:szCs w:val="24"/>
          <w:lang w:val="en-GB"/>
        </w:rPr>
        <w:object w:dxaOrig="3220" w:dyaOrig="800" w14:anchorId="1E7CC00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59pt;height:38.4pt" o:ole="">
            <v:imagedata r:id="rId11" o:title=""/>
          </v:shape>
          <o:OLEObject Type="Embed" ProgID="Equation.3" ShapeID="_x0000_i1025" DrawAspect="Content" ObjectID="_1849799361" r:id="rId12"/>
        </w:object>
      </w:r>
    </w:p>
    <w:p w14:paraId="2231D7FA" w14:textId="77777777" w:rsidR="00DB7AFA" w:rsidRPr="00E009F1" w:rsidRDefault="00DB7AFA" w:rsidP="004F5807">
      <w:pPr>
        <w:pStyle w:val="Iauiue3"/>
        <w:keepLines w:val="0"/>
        <w:widowControl/>
        <w:spacing w:before="120" w:line="240" w:lineRule="auto"/>
        <w:ind w:left="1418" w:firstLine="0"/>
        <w:rPr>
          <w:rFonts w:ascii="Times New Roman" w:hAnsi="Times New Roman"/>
          <w:szCs w:val="24"/>
          <w:lang w:val="en-GB"/>
        </w:rPr>
      </w:pPr>
      <w:r w:rsidRPr="00E009F1">
        <w:rPr>
          <w:rFonts w:ascii="Times New Roman" w:hAnsi="Times New Roman"/>
          <w:szCs w:val="24"/>
          <w:lang w:val="en-GB"/>
        </w:rPr>
        <w:t>for determining the value of the two-sided quote spread and maximum spread expressed in currency unit (unless otherwise prescribed by the Exchange):</w:t>
      </w:r>
    </w:p>
    <w:p w14:paraId="6D37521B" w14:textId="77777777" w:rsidR="00DB7AFA" w:rsidRPr="00E009F1" w:rsidRDefault="00DB7AFA" w:rsidP="004F5807">
      <w:pPr>
        <w:pStyle w:val="Iauiue3"/>
        <w:keepLines w:val="0"/>
        <w:widowControl/>
        <w:spacing w:before="120" w:line="240" w:lineRule="auto"/>
        <w:ind w:left="1418" w:firstLine="0"/>
        <w:rPr>
          <w:rFonts w:ascii="Times New Roman" w:hAnsi="Times New Roman"/>
          <w:szCs w:val="24"/>
          <w:lang w:val="en-GB"/>
        </w:rPr>
      </w:pPr>
      <w:r w:rsidRPr="002D33D2">
        <w:rPr>
          <w:rFonts w:ascii="Times New Roman" w:hAnsi="Times New Roman"/>
          <w:position w:val="-14"/>
          <w:szCs w:val="24"/>
          <w:lang w:val="en-GB"/>
        </w:rPr>
        <w:object w:dxaOrig="2320" w:dyaOrig="400" w14:anchorId="32E06BD2">
          <v:shape id="_x0000_i1026" type="#_x0000_t75" style="width:117pt;height:21.6pt" o:ole="">
            <v:imagedata r:id="rId13" o:title=""/>
          </v:shape>
          <o:OLEObject Type="Embed" ProgID="Equation.3" ShapeID="_x0000_i1026" DrawAspect="Content" ObjectID="_1849799362" r:id="rId14"/>
        </w:object>
      </w:r>
      <w:r w:rsidRPr="00E009F1">
        <w:rPr>
          <w:rFonts w:ascii="Times New Roman" w:hAnsi="Times New Roman"/>
          <w:position w:val="-14"/>
          <w:szCs w:val="24"/>
          <w:lang w:val="en-GB"/>
        </w:rPr>
        <w:t xml:space="preserve"> </w:t>
      </w:r>
      <w:r w:rsidRPr="00E009F1">
        <w:rPr>
          <w:rFonts w:ascii="Times New Roman" w:hAnsi="Times New Roman"/>
          <w:szCs w:val="24"/>
          <w:lang w:val="en-GB"/>
        </w:rPr>
        <w:t>, where:</w:t>
      </w:r>
    </w:p>
    <w:p w14:paraId="7E55D02A" w14:textId="77777777" w:rsidR="00DB7AFA" w:rsidRPr="00E009F1" w:rsidRDefault="00DB7AFA" w:rsidP="004F5807">
      <w:pPr>
        <w:pStyle w:val="Iauiue3"/>
        <w:keepLines w:val="0"/>
        <w:widowControl/>
        <w:spacing w:before="120" w:line="240" w:lineRule="auto"/>
        <w:ind w:left="1418" w:firstLine="0"/>
        <w:rPr>
          <w:rFonts w:ascii="Times New Roman" w:hAnsi="Times New Roman"/>
          <w:szCs w:val="24"/>
          <w:lang w:val="en-GB"/>
        </w:rPr>
      </w:pPr>
      <w:r w:rsidRPr="00E009F1">
        <w:rPr>
          <w:rFonts w:ascii="Times New Roman" w:hAnsi="Times New Roman"/>
          <w:i/>
          <w:szCs w:val="24"/>
          <w:lang w:val="en-GB"/>
        </w:rPr>
        <w:t>Spread</w:t>
      </w:r>
      <w:r w:rsidRPr="00E009F1">
        <w:rPr>
          <w:rFonts w:ascii="Times New Roman" w:hAnsi="Times New Roman"/>
          <w:szCs w:val="24"/>
          <w:lang w:val="en-GB"/>
        </w:rPr>
        <w:t xml:space="preserve"> – two-sided quote spread or maximum spread;</w:t>
      </w:r>
    </w:p>
    <w:p w14:paraId="3D1FCCED" w14:textId="77777777" w:rsidR="00DB7AFA" w:rsidRPr="00E009F1" w:rsidRDefault="00DB7AFA" w:rsidP="004F5807">
      <w:pPr>
        <w:pStyle w:val="Iauiue3"/>
        <w:keepLines w:val="0"/>
        <w:widowControl/>
        <w:spacing w:before="120" w:line="240" w:lineRule="auto"/>
        <w:ind w:left="1418" w:firstLine="0"/>
        <w:rPr>
          <w:rFonts w:ascii="Times New Roman" w:hAnsi="Times New Roman"/>
          <w:szCs w:val="24"/>
          <w:lang w:val="en-GB"/>
        </w:rPr>
      </w:pPr>
      <w:r w:rsidRPr="002D33D2">
        <w:rPr>
          <w:rFonts w:ascii="Times New Roman" w:hAnsi="Times New Roman"/>
          <w:position w:val="-12"/>
          <w:szCs w:val="24"/>
          <w:lang w:val="en-GB"/>
        </w:rPr>
        <w:object w:dxaOrig="440" w:dyaOrig="380" w14:anchorId="66951A7F">
          <v:shape id="_x0000_i1027" type="#_x0000_t75" style="width:23.4pt;height:22.8pt" o:ole="">
            <v:imagedata r:id="rId15" o:title=""/>
          </v:shape>
          <o:OLEObject Type="Embed" ProgID="Equation.3" ShapeID="_x0000_i1027" DrawAspect="Content" ObjectID="_1849799363" r:id="rId16"/>
        </w:object>
      </w:r>
      <w:r w:rsidRPr="00E009F1">
        <w:rPr>
          <w:rFonts w:ascii="Times New Roman" w:hAnsi="Times New Roman"/>
          <w:szCs w:val="24"/>
          <w:lang w:val="en-GB"/>
        </w:rPr>
        <w:t xml:space="preserve"> – for calculating the two-sided quote spread: the best (minimum) offer price in the orders of the Market Maker; or</w:t>
      </w:r>
    </w:p>
    <w:p w14:paraId="080568B5" w14:textId="2CC41E04" w:rsidR="00DB7AFA" w:rsidRPr="00E009F1" w:rsidRDefault="00DB7AFA" w:rsidP="004F5807">
      <w:pPr>
        <w:pStyle w:val="Iauiue3"/>
        <w:keepLines w:val="0"/>
        <w:widowControl/>
        <w:spacing w:before="120" w:line="240" w:lineRule="auto"/>
        <w:ind w:left="1418" w:firstLine="0"/>
        <w:rPr>
          <w:rFonts w:ascii="Times New Roman" w:hAnsi="Times New Roman"/>
          <w:szCs w:val="24"/>
          <w:lang w:val="en-GB"/>
        </w:rPr>
      </w:pPr>
      <w:r w:rsidRPr="00E009F1">
        <w:rPr>
          <w:rFonts w:ascii="Times New Roman" w:hAnsi="Times New Roman"/>
          <w:szCs w:val="24"/>
          <w:lang w:val="en-GB"/>
        </w:rPr>
        <w:t xml:space="preserve">for calculating the maximum spread: maximum price in the orders of the Market Maker to sale, under which the total </w:t>
      </w:r>
      <w:r w:rsidR="006C397F" w:rsidRPr="00E009F1">
        <w:rPr>
          <w:rFonts w:ascii="Times New Roman" w:hAnsi="Times New Roman"/>
          <w:szCs w:val="24"/>
          <w:lang w:val="en-GB"/>
        </w:rPr>
        <w:t>quantity of securities</w:t>
      </w:r>
      <w:r w:rsidRPr="00E009F1">
        <w:rPr>
          <w:rFonts w:ascii="Times New Roman" w:hAnsi="Times New Roman"/>
          <w:szCs w:val="24"/>
          <w:lang w:val="en-GB"/>
        </w:rPr>
        <w:t xml:space="preserve"> in these orders, calculated cumulatively in order of ascending price, amounts to not less than the MAV;</w:t>
      </w:r>
    </w:p>
    <w:p w14:paraId="528E9B9A" w14:textId="77777777" w:rsidR="00DB7AFA" w:rsidRPr="00E009F1" w:rsidRDefault="00DB7AFA" w:rsidP="004F5807">
      <w:pPr>
        <w:pStyle w:val="Iauiue3"/>
        <w:keepLines w:val="0"/>
        <w:widowControl/>
        <w:spacing w:before="120" w:line="240" w:lineRule="auto"/>
        <w:ind w:left="1418" w:firstLine="0"/>
        <w:rPr>
          <w:rFonts w:ascii="Times New Roman" w:hAnsi="Times New Roman"/>
          <w:szCs w:val="24"/>
          <w:lang w:val="en-GB"/>
        </w:rPr>
      </w:pPr>
      <w:r w:rsidRPr="002D33D2">
        <w:rPr>
          <w:rFonts w:ascii="Times New Roman" w:hAnsi="Times New Roman"/>
          <w:position w:val="-14"/>
          <w:szCs w:val="24"/>
          <w:lang w:val="en-GB"/>
        </w:rPr>
        <w:object w:dxaOrig="740" w:dyaOrig="400" w14:anchorId="012677B8">
          <v:shape id="_x0000_i1028" type="#_x0000_t75" style="width:38.4pt;height:23.4pt" o:ole="">
            <v:imagedata r:id="rId17" o:title=""/>
          </v:shape>
          <o:OLEObject Type="Embed" ProgID="Equation.3" ShapeID="_x0000_i1028" DrawAspect="Content" ObjectID="_1849799364" r:id="rId18"/>
        </w:object>
      </w:r>
      <w:r w:rsidRPr="00E009F1">
        <w:rPr>
          <w:rFonts w:ascii="Times New Roman" w:hAnsi="Times New Roman"/>
          <w:szCs w:val="24"/>
          <w:lang w:val="en-GB"/>
        </w:rPr>
        <w:t xml:space="preserve"> – for calculating the two-sided quote spread: best (maximum) bid price in the orders of the Market </w:t>
      </w:r>
      <w:r w:rsidR="006A04E8" w:rsidRPr="00E009F1">
        <w:rPr>
          <w:rFonts w:ascii="Times New Roman" w:hAnsi="Times New Roman"/>
          <w:szCs w:val="24"/>
          <w:lang w:val="en-GB"/>
        </w:rPr>
        <w:t>Maker; or</w:t>
      </w:r>
    </w:p>
    <w:p w14:paraId="43F45775" w14:textId="7AC04535" w:rsidR="00DB7AFA" w:rsidRPr="00E009F1" w:rsidRDefault="00DB7AFA" w:rsidP="004F5807">
      <w:pPr>
        <w:pStyle w:val="Iauiue3"/>
        <w:keepLines w:val="0"/>
        <w:widowControl/>
        <w:spacing w:before="120" w:line="240" w:lineRule="auto"/>
        <w:ind w:left="1418" w:firstLine="0"/>
        <w:rPr>
          <w:rFonts w:ascii="Times New Roman" w:hAnsi="Times New Roman"/>
          <w:szCs w:val="24"/>
          <w:lang w:val="en-GB"/>
        </w:rPr>
      </w:pPr>
      <w:r w:rsidRPr="00E009F1">
        <w:rPr>
          <w:rFonts w:ascii="Times New Roman" w:hAnsi="Times New Roman"/>
          <w:szCs w:val="24"/>
          <w:lang w:val="en-GB"/>
        </w:rPr>
        <w:t xml:space="preserve">for calculating the maximum spread: minimum price in the orders of the Market Maker to purchase, under which the total </w:t>
      </w:r>
      <w:r w:rsidR="006C397F" w:rsidRPr="00E009F1">
        <w:rPr>
          <w:rFonts w:ascii="Times New Roman" w:hAnsi="Times New Roman"/>
          <w:szCs w:val="24"/>
          <w:lang w:val="en-GB"/>
        </w:rPr>
        <w:t>quantity of securities</w:t>
      </w:r>
      <w:r w:rsidRPr="00E009F1">
        <w:rPr>
          <w:rFonts w:ascii="Times New Roman" w:hAnsi="Times New Roman"/>
          <w:szCs w:val="24"/>
          <w:lang w:val="en-GB"/>
        </w:rPr>
        <w:t xml:space="preserve"> in these orders, calculated cumulatively in order of ascending price, amounts to not less than the MAV.</w:t>
      </w:r>
    </w:p>
    <w:p w14:paraId="0FCC0EA8" w14:textId="77777777" w:rsidR="00DB7AFA" w:rsidRPr="00E009F1" w:rsidRDefault="00DB7AFA" w:rsidP="00995999">
      <w:pPr>
        <w:pStyle w:val="11"/>
        <w:numPr>
          <w:ilvl w:val="2"/>
          <w:numId w:val="37"/>
        </w:numPr>
        <w:ind w:left="1418" w:hanging="851"/>
        <w:jc w:val="both"/>
        <w:rPr>
          <w:lang w:val="en-GB"/>
        </w:rPr>
      </w:pPr>
      <w:bookmarkStart w:id="166" w:name="_Toc373160095"/>
      <w:bookmarkStart w:id="167" w:name="_Toc373160420"/>
      <w:r w:rsidRPr="00E009F1">
        <w:rPr>
          <w:lang w:val="en-GB"/>
        </w:rPr>
        <w:t>The Exchange shall exercise daily monitoring of Market Maker operations during the relevant trading session, which shall be carried out by the indicators</w:t>
      </w:r>
      <w:r w:rsidR="003665B9" w:rsidRPr="00E009F1">
        <w:rPr>
          <w:lang w:val="en-GB"/>
        </w:rPr>
        <w:t xml:space="preserve"> set by the Exchange </w:t>
      </w:r>
      <w:r w:rsidR="003665B9" w:rsidRPr="00E009F1">
        <w:rPr>
          <w:lang w:val="en-GB"/>
        </w:rPr>
        <w:lastRenderedPageBreak/>
        <w:t>in accordance with the legal acts of the Russian Federation and contract terms and conditions</w:t>
      </w:r>
      <w:r w:rsidR="00821B48" w:rsidRPr="00E009F1">
        <w:rPr>
          <w:lang w:val="en-GB"/>
        </w:rPr>
        <w:t>.</w:t>
      </w:r>
      <w:r w:rsidR="003665B9" w:rsidRPr="00E009F1">
        <w:rPr>
          <w:lang w:val="en-GB"/>
        </w:rPr>
        <w:t xml:space="preserve"> </w:t>
      </w:r>
      <w:r w:rsidRPr="00E009F1">
        <w:rPr>
          <w:lang w:val="en-GB"/>
        </w:rPr>
        <w:t xml:space="preserve"> </w:t>
      </w:r>
      <w:bookmarkEnd w:id="166"/>
      <w:bookmarkEnd w:id="167"/>
    </w:p>
    <w:p w14:paraId="225AECC5" w14:textId="77777777" w:rsidR="00DB7AFA" w:rsidRPr="00E009F1" w:rsidRDefault="00DB7AFA" w:rsidP="00995999">
      <w:pPr>
        <w:pStyle w:val="11"/>
        <w:numPr>
          <w:ilvl w:val="2"/>
          <w:numId w:val="37"/>
        </w:numPr>
        <w:ind w:left="1418" w:hanging="851"/>
        <w:jc w:val="both"/>
        <w:rPr>
          <w:lang w:val="en-GB"/>
        </w:rPr>
      </w:pPr>
      <w:bookmarkStart w:id="168" w:name="_Toc373160096"/>
      <w:bookmarkStart w:id="169" w:name="_Toc373160421"/>
      <w:r w:rsidRPr="00E009F1">
        <w:rPr>
          <w:lang w:val="en-GB"/>
        </w:rPr>
        <w:t>At least once a year, the Exchange shall audit operations of the Market Maker on all transactions concluded during trading on the Exchange, including those carried out pursuant to its Market Maker obligations.</w:t>
      </w:r>
      <w:bookmarkEnd w:id="168"/>
      <w:bookmarkEnd w:id="169"/>
    </w:p>
    <w:p w14:paraId="1539FBB7" w14:textId="51EED3BB" w:rsidR="00DB7AFA" w:rsidRPr="00E009F1" w:rsidRDefault="00DB7AFA" w:rsidP="00995999">
      <w:pPr>
        <w:pStyle w:val="11"/>
        <w:numPr>
          <w:ilvl w:val="2"/>
          <w:numId w:val="37"/>
        </w:numPr>
        <w:ind w:left="1418" w:hanging="851"/>
        <w:jc w:val="both"/>
        <w:rPr>
          <w:lang w:val="en-GB"/>
        </w:rPr>
      </w:pPr>
      <w:bookmarkStart w:id="170" w:name="_Toc373160097"/>
      <w:bookmarkStart w:id="171" w:name="_Toc373160422"/>
      <w:r w:rsidRPr="00E009F1">
        <w:rPr>
          <w:lang w:val="en-GB"/>
        </w:rPr>
        <w:t>The Exchange may provide for that for the purpose of a price maintenance by a Trading Member at securities offerings or trading</w:t>
      </w:r>
      <w:r w:rsidR="009C207D">
        <w:t>,</w:t>
      </w:r>
      <w:r w:rsidR="009C207D" w:rsidRPr="000C09AA">
        <w:t xml:space="preserve"> </w:t>
      </w:r>
      <w:r w:rsidR="009C207D" w:rsidRPr="009C207D">
        <w:t xml:space="preserve">or in </w:t>
      </w:r>
      <w:r w:rsidR="00164A01">
        <w:t>relation to</w:t>
      </w:r>
      <w:r w:rsidR="009C207D" w:rsidRPr="009C207D">
        <w:t xml:space="preserve"> repurchase</w:t>
      </w:r>
      <w:r w:rsidR="00164A01">
        <w:t xml:space="preserve"> or</w:t>
      </w:r>
      <w:r w:rsidR="009C207D" w:rsidRPr="009C207D">
        <w:t xml:space="preserve"> acquisition of shares, redemption of closed-end mutual fund</w:t>
      </w:r>
      <w:r w:rsidR="009C207D">
        <w:t xml:space="preserve"> units</w:t>
      </w:r>
      <w:r w:rsidR="009C207D" w:rsidRPr="009C207D">
        <w:t xml:space="preserve"> (</w:t>
      </w:r>
      <w:r w:rsidRPr="00E009F1">
        <w:rPr>
          <w:lang w:val="en-GB"/>
        </w:rPr>
        <w:t>according to an agreement made between such Trading Members and the securities issuer (hereinafter the Agreement with the issuer),   the Trading Member may enter order book orders to conclude transactions on its own behalf and for its own account or on client’s behalf and for client’s account provided that a client’s instruction containing a provision on its purpose as to perform obligations under the Agreement with the issuer</w:t>
      </w:r>
      <w:r w:rsidR="009C207D">
        <w:rPr>
          <w:lang w:val="en-GB"/>
        </w:rPr>
        <w:t xml:space="preserve"> </w:t>
      </w:r>
      <w:r w:rsidR="009C207D" w:rsidRPr="009C207D">
        <w:rPr>
          <w:lang w:val="en-GB"/>
        </w:rPr>
        <w:t>(</w:t>
      </w:r>
      <w:r w:rsidR="009C207D">
        <w:rPr>
          <w:lang w:val="en-GB"/>
        </w:rPr>
        <w:t xml:space="preserve">the </w:t>
      </w:r>
      <w:r w:rsidR="009C207D" w:rsidRPr="009C207D">
        <w:rPr>
          <w:lang w:val="en-GB"/>
        </w:rPr>
        <w:t>person oblig</w:t>
      </w:r>
      <w:r w:rsidR="009C207D">
        <w:rPr>
          <w:lang w:val="en-GB"/>
        </w:rPr>
        <w:t xml:space="preserve">ated </w:t>
      </w:r>
      <w:r w:rsidR="009C207D" w:rsidRPr="009C207D">
        <w:rPr>
          <w:lang w:val="en-GB"/>
        </w:rPr>
        <w:t>to securities, management company of a mutual fund)</w:t>
      </w:r>
      <w:r w:rsidRPr="00E009F1">
        <w:rPr>
          <w:lang w:val="en-GB"/>
        </w:rPr>
        <w:t xml:space="preserve"> and on a non-disclosure of relevant information to other Trading Members is available (hereinafter the order “Price </w:t>
      </w:r>
      <w:r w:rsidR="00EB49EA" w:rsidRPr="00E009F1">
        <w:rPr>
          <w:lang w:val="en-GB"/>
        </w:rPr>
        <w:t>Maintenance</w:t>
      </w:r>
      <w:r w:rsidRPr="00E009F1">
        <w:rPr>
          <w:lang w:val="en-GB"/>
        </w:rPr>
        <w:t>”) on the Market Sect</w:t>
      </w:r>
      <w:r w:rsidR="006F6084" w:rsidRPr="00E009F1">
        <w:rPr>
          <w:lang w:val="en-GB"/>
        </w:rPr>
        <w:t>ion</w:t>
      </w:r>
      <w:r w:rsidRPr="00E009F1">
        <w:rPr>
          <w:lang w:val="en-GB"/>
        </w:rPr>
        <w:t>s (in the Trading Modes’ periods of the relevant Market Sect</w:t>
      </w:r>
      <w:r w:rsidR="006F6084" w:rsidRPr="00E009F1">
        <w:rPr>
          <w:lang w:val="en-GB"/>
        </w:rPr>
        <w:t>ion</w:t>
      </w:r>
      <w:r w:rsidRPr="00E009F1">
        <w:rPr>
          <w:lang w:val="en-GB"/>
        </w:rPr>
        <w:t>) stipulated by a relevant Exchange’s resolution.</w:t>
      </w:r>
      <w:bookmarkEnd w:id="170"/>
      <w:bookmarkEnd w:id="171"/>
      <w:r w:rsidRPr="00E009F1">
        <w:rPr>
          <w:lang w:val="en-GB"/>
        </w:rPr>
        <w:t xml:space="preserve"> </w:t>
      </w:r>
      <w:bookmarkStart w:id="172" w:name="_Toc306365172"/>
      <w:bookmarkStart w:id="173" w:name="_Toc307403095"/>
      <w:bookmarkStart w:id="174" w:name="_Toc312591773"/>
    </w:p>
    <w:p w14:paraId="728E7106" w14:textId="77777777" w:rsidR="00C02A3A" w:rsidRPr="00E009F1" w:rsidRDefault="00C02A3A" w:rsidP="00C02A3A">
      <w:pPr>
        <w:pStyle w:val="11"/>
        <w:numPr>
          <w:ilvl w:val="2"/>
          <w:numId w:val="37"/>
        </w:numPr>
        <w:ind w:left="1418" w:hanging="851"/>
        <w:rPr>
          <w:lang w:val="en-GB"/>
        </w:rPr>
      </w:pPr>
      <w:r w:rsidRPr="00E009F1">
        <w:rPr>
          <w:lang w:val="en-GB"/>
        </w:rPr>
        <w:t xml:space="preserve">When the Market Maker performs the market making obligations under the agreement, the Exchange shall monitor market making activities for unfair trading practices and shall record the cases when the Market Maker exceeds the maximum permissible volume of non-standard market maker trades. </w:t>
      </w:r>
    </w:p>
    <w:p w14:paraId="5D92F82D" w14:textId="77777777" w:rsidR="00C02A3A" w:rsidRPr="00E009F1" w:rsidRDefault="00C02A3A" w:rsidP="000D6B1F">
      <w:pPr>
        <w:pStyle w:val="6"/>
        <w:numPr>
          <w:ilvl w:val="3"/>
          <w:numId w:val="37"/>
        </w:numPr>
        <w:ind w:left="2268" w:hanging="1134"/>
        <w:jc w:val="both"/>
        <w:rPr>
          <w:lang w:val="en-GB"/>
        </w:rPr>
      </w:pPr>
      <w:r w:rsidRPr="00E009F1">
        <w:rPr>
          <w:lang w:val="en-GB"/>
        </w:rPr>
        <w:t>Non-standard market maker trade (non-standard MM trade) means a trade between two counterparties, with one or both acting as a Market Maker for a Derivatives Contract, which is intended only for keeping the appearance of trading activity in relation to that Derivatives Contract.</w:t>
      </w:r>
    </w:p>
    <w:p w14:paraId="6A47C012" w14:textId="77777777" w:rsidR="00C02A3A" w:rsidRPr="00E009F1" w:rsidRDefault="00C02A3A" w:rsidP="000D6B1F">
      <w:pPr>
        <w:pStyle w:val="6"/>
        <w:numPr>
          <w:ilvl w:val="3"/>
          <w:numId w:val="37"/>
        </w:numPr>
        <w:ind w:left="2268" w:hanging="1134"/>
        <w:jc w:val="both"/>
        <w:rPr>
          <w:lang w:val="en-GB"/>
        </w:rPr>
      </w:pPr>
      <w:r w:rsidRPr="00E009F1">
        <w:rPr>
          <w:lang w:val="en-GB"/>
        </w:rPr>
        <w:t>Criteria for non-standard MM trades shall be defined in the Exchange's internal documents and shall not be disclosed.</w:t>
      </w:r>
    </w:p>
    <w:p w14:paraId="5DA057B1" w14:textId="77777777" w:rsidR="00C02A3A" w:rsidRPr="00E009F1" w:rsidRDefault="00C02A3A" w:rsidP="000D6B1F">
      <w:pPr>
        <w:pStyle w:val="6"/>
        <w:numPr>
          <w:ilvl w:val="3"/>
          <w:numId w:val="37"/>
        </w:numPr>
        <w:ind w:left="2268" w:hanging="1134"/>
        <w:jc w:val="both"/>
        <w:rPr>
          <w:lang w:val="en-GB"/>
        </w:rPr>
      </w:pPr>
      <w:r w:rsidRPr="00E009F1">
        <w:rPr>
          <w:lang w:val="en-GB"/>
        </w:rPr>
        <w:t>Maximum permissible volumes for non-standard MM trades in respect of Derivatives Contracts shall be approved by an Exchange's authorised body and disclosed on the Exchange's website.</w:t>
      </w:r>
    </w:p>
    <w:p w14:paraId="6B510361" w14:textId="77777777" w:rsidR="00C02A3A" w:rsidRPr="00E009F1" w:rsidRDefault="00C02A3A" w:rsidP="000D6B1F">
      <w:pPr>
        <w:pStyle w:val="6"/>
        <w:numPr>
          <w:ilvl w:val="3"/>
          <w:numId w:val="37"/>
        </w:numPr>
        <w:ind w:left="2268" w:hanging="1134"/>
        <w:jc w:val="both"/>
        <w:rPr>
          <w:lang w:val="en-GB"/>
        </w:rPr>
      </w:pPr>
      <w:r w:rsidRPr="00E009F1">
        <w:rPr>
          <w:lang w:val="en-GB"/>
        </w:rPr>
        <w:t xml:space="preserve">If the Trading Member uses unfair trading methods when fulfilling the market making obligations in terms of exceeding maximum permissible volumes of non-standard MM trades, the Exchange shall, in accordance with its internal procedures, establish in respect of this Trading Member that it has committed the aforementioned violation (hereinafter, the Violation). </w:t>
      </w:r>
    </w:p>
    <w:p w14:paraId="1DFB9787" w14:textId="77777777" w:rsidR="00C02A3A" w:rsidRPr="00E009F1" w:rsidRDefault="00C02A3A" w:rsidP="000D6B1F">
      <w:pPr>
        <w:pStyle w:val="6"/>
        <w:numPr>
          <w:ilvl w:val="3"/>
          <w:numId w:val="37"/>
        </w:numPr>
        <w:ind w:left="2268" w:hanging="1134"/>
        <w:jc w:val="both"/>
        <w:rPr>
          <w:lang w:val="en-GB"/>
        </w:rPr>
      </w:pPr>
      <w:r w:rsidRPr="00E009F1">
        <w:rPr>
          <w:lang w:val="en-GB"/>
        </w:rPr>
        <w:t xml:space="preserve">If the Trading Member is found to have committed a violation, the Exchange shall be entitled to impose one or more penalties in respect of the Trading Member, such as: </w:t>
      </w:r>
    </w:p>
    <w:p w14:paraId="57F0D01C" w14:textId="77777777" w:rsidR="00C02A3A" w:rsidRPr="00E009F1" w:rsidRDefault="00C02A3A" w:rsidP="000D6B1F">
      <w:pPr>
        <w:pStyle w:val="11"/>
        <w:numPr>
          <w:ilvl w:val="2"/>
          <w:numId w:val="55"/>
        </w:numPr>
        <w:tabs>
          <w:tab w:val="clear" w:pos="1985"/>
          <w:tab w:val="left" w:pos="2977"/>
        </w:tabs>
        <w:spacing w:before="0"/>
        <w:ind w:left="2977" w:hanging="424"/>
        <w:jc w:val="both"/>
        <w:rPr>
          <w:lang w:val="en-GB"/>
        </w:rPr>
      </w:pPr>
      <w:r w:rsidRPr="00E009F1">
        <w:rPr>
          <w:lang w:val="en-GB"/>
        </w:rPr>
        <w:t>Violation warning;</w:t>
      </w:r>
    </w:p>
    <w:p w14:paraId="4C6CB99B" w14:textId="77777777" w:rsidR="00C02A3A" w:rsidRPr="00E009F1" w:rsidRDefault="00C02A3A" w:rsidP="000D6B1F">
      <w:pPr>
        <w:pStyle w:val="11"/>
        <w:numPr>
          <w:ilvl w:val="2"/>
          <w:numId w:val="55"/>
        </w:numPr>
        <w:tabs>
          <w:tab w:val="clear" w:pos="1985"/>
          <w:tab w:val="left" w:pos="2977"/>
        </w:tabs>
        <w:spacing w:before="0"/>
        <w:ind w:left="2977" w:hanging="424"/>
        <w:jc w:val="both"/>
        <w:rPr>
          <w:lang w:val="en-GB"/>
        </w:rPr>
      </w:pPr>
      <w:r w:rsidRPr="00E009F1">
        <w:rPr>
          <w:lang w:val="en-GB"/>
        </w:rPr>
        <w:t>Penalty of 10% of remuneration due for Market Maker's services in respect of the Derivatives Contract, but not less than ten thousand (10,000) roubles;</w:t>
      </w:r>
    </w:p>
    <w:p w14:paraId="02195DAF" w14:textId="77777777" w:rsidR="00C02A3A" w:rsidRPr="00E009F1" w:rsidRDefault="00C02A3A" w:rsidP="000D6B1F">
      <w:pPr>
        <w:pStyle w:val="11"/>
        <w:numPr>
          <w:ilvl w:val="2"/>
          <w:numId w:val="55"/>
        </w:numPr>
        <w:tabs>
          <w:tab w:val="clear" w:pos="1985"/>
          <w:tab w:val="left" w:pos="2977"/>
        </w:tabs>
        <w:spacing w:before="0"/>
        <w:ind w:left="2977" w:hanging="424"/>
        <w:jc w:val="both"/>
        <w:rPr>
          <w:lang w:val="en-GB"/>
        </w:rPr>
      </w:pPr>
      <w:r w:rsidRPr="00E009F1">
        <w:rPr>
          <w:lang w:val="en-GB"/>
        </w:rPr>
        <w:t>Penalty of ten thousand (10,000) roubles if remuneration due for Market Maker's services in respect of the Derivatives Contract is paid irrespective of Market Maker’s trading volume;</w:t>
      </w:r>
    </w:p>
    <w:p w14:paraId="222BA50B" w14:textId="77777777" w:rsidR="00C02A3A" w:rsidRPr="00E009F1" w:rsidRDefault="00C02A3A" w:rsidP="000D6B1F">
      <w:pPr>
        <w:pStyle w:val="11"/>
        <w:numPr>
          <w:ilvl w:val="2"/>
          <w:numId w:val="55"/>
        </w:numPr>
        <w:tabs>
          <w:tab w:val="clear" w:pos="1985"/>
          <w:tab w:val="left" w:pos="2977"/>
        </w:tabs>
        <w:spacing w:before="0"/>
        <w:ind w:left="2977" w:hanging="424"/>
        <w:jc w:val="both"/>
        <w:rPr>
          <w:lang w:val="en-GB"/>
        </w:rPr>
      </w:pPr>
      <w:r w:rsidRPr="00E009F1">
        <w:rPr>
          <w:lang w:val="en-GB"/>
        </w:rPr>
        <w:t xml:space="preserve">Amendments made to the relevant Market Maker's identifier(s) (code(s) of the position register section/ group of codes of the position register section) in the relevant market making agreement executed with the </w:t>
      </w:r>
      <w:r w:rsidRPr="00E009F1">
        <w:rPr>
          <w:lang w:val="en-GB"/>
        </w:rPr>
        <w:lastRenderedPageBreak/>
        <w:t>Market Maker having committed a violation, in case under the said agreement the Market Maker provides services using more than one Market Maker's identifier;</w:t>
      </w:r>
    </w:p>
    <w:p w14:paraId="7F675FC0" w14:textId="77777777" w:rsidR="00C02A3A" w:rsidRPr="00E009F1" w:rsidRDefault="00C02A3A" w:rsidP="000D6B1F">
      <w:pPr>
        <w:pStyle w:val="11"/>
        <w:numPr>
          <w:ilvl w:val="2"/>
          <w:numId w:val="55"/>
        </w:numPr>
        <w:tabs>
          <w:tab w:val="clear" w:pos="1985"/>
          <w:tab w:val="left" w:pos="2977"/>
        </w:tabs>
        <w:spacing w:before="0"/>
        <w:ind w:left="2977" w:hanging="424"/>
        <w:jc w:val="both"/>
        <w:rPr>
          <w:lang w:val="en-GB"/>
        </w:rPr>
      </w:pPr>
      <w:r w:rsidRPr="00E009F1">
        <w:rPr>
          <w:lang w:val="en-GB"/>
        </w:rPr>
        <w:t>Unilateral termination of the relevant market maker agreement with the Trading Member for a period of at least three (3) calendar months.</w:t>
      </w:r>
    </w:p>
    <w:p w14:paraId="2D6B09B1" w14:textId="36EC2576" w:rsidR="00C02A3A" w:rsidRPr="00E009F1" w:rsidRDefault="00C02A3A" w:rsidP="000D6B1F">
      <w:pPr>
        <w:pStyle w:val="6"/>
        <w:numPr>
          <w:ilvl w:val="3"/>
          <w:numId w:val="37"/>
        </w:numPr>
        <w:ind w:left="2268" w:hanging="1134"/>
        <w:jc w:val="both"/>
        <w:rPr>
          <w:lang w:val="en-GB"/>
        </w:rPr>
      </w:pPr>
      <w:r w:rsidRPr="00E009F1">
        <w:rPr>
          <w:lang w:val="en-GB"/>
        </w:rPr>
        <w:t>If a Violation is detected involving a Trading Member, the Exchange shall be entitled to notify the issuer, being one of the parties to the market making agreement concluded with the violating Market Maker, of the detected Violation and the possible consequences of such Violation.</w:t>
      </w:r>
    </w:p>
    <w:p w14:paraId="6C7A4D28" w14:textId="220E71B1" w:rsidR="00DB7AFA" w:rsidRPr="00E009F1" w:rsidRDefault="00DB7AFA" w:rsidP="004F5807">
      <w:pPr>
        <w:pStyle w:val="2"/>
        <w:numPr>
          <w:ilvl w:val="1"/>
          <w:numId w:val="1"/>
        </w:numPr>
        <w:spacing w:before="240"/>
        <w:jc w:val="both"/>
        <w:rPr>
          <w:rFonts w:cs="Times New Roman"/>
          <w:b/>
          <w:lang w:val="en-GB"/>
        </w:rPr>
      </w:pPr>
      <w:bookmarkStart w:id="175" w:name="_Toc373160098"/>
      <w:bookmarkStart w:id="176" w:name="_Toc373160423"/>
      <w:bookmarkStart w:id="177" w:name="_Toc89700697"/>
      <w:r w:rsidRPr="00E009F1">
        <w:rPr>
          <w:rFonts w:cs="Times New Roman"/>
          <w:b/>
          <w:lang w:val="en-GB"/>
        </w:rPr>
        <w:t xml:space="preserve">Price </w:t>
      </w:r>
      <w:r w:rsidR="00436517" w:rsidRPr="00E009F1">
        <w:rPr>
          <w:rFonts w:cs="Times New Roman"/>
          <w:b/>
          <w:lang w:val="en-GB"/>
        </w:rPr>
        <w:t>T</w:t>
      </w:r>
      <w:r w:rsidRPr="00E009F1">
        <w:rPr>
          <w:rFonts w:cs="Times New Roman"/>
          <w:b/>
          <w:lang w:val="en-GB"/>
        </w:rPr>
        <w:t>ick</w:t>
      </w:r>
      <w:bookmarkEnd w:id="172"/>
      <w:bookmarkEnd w:id="173"/>
      <w:bookmarkEnd w:id="174"/>
      <w:r w:rsidR="000E27D1" w:rsidRPr="00E009F1">
        <w:rPr>
          <w:rFonts w:cs="Times New Roman"/>
          <w:b/>
          <w:lang w:val="en-GB"/>
        </w:rPr>
        <w:t>,</w:t>
      </w:r>
      <w:r w:rsidRPr="00E009F1">
        <w:rPr>
          <w:rFonts w:cs="Times New Roman"/>
          <w:b/>
          <w:lang w:val="en-GB"/>
        </w:rPr>
        <w:t xml:space="preserve"> </w:t>
      </w:r>
      <w:r w:rsidR="00B44264">
        <w:rPr>
          <w:rFonts w:cs="Times New Roman"/>
          <w:b/>
          <w:lang w:val="en-GB"/>
        </w:rPr>
        <w:t>REPO</w:t>
      </w:r>
      <w:r w:rsidRPr="00E009F1">
        <w:rPr>
          <w:rFonts w:cs="Times New Roman"/>
          <w:b/>
          <w:lang w:val="en-GB"/>
        </w:rPr>
        <w:t xml:space="preserve"> Rate </w:t>
      </w:r>
      <w:r w:rsidR="00436517" w:rsidRPr="00E009F1">
        <w:rPr>
          <w:rFonts w:cs="Times New Roman"/>
          <w:b/>
          <w:lang w:val="en-GB"/>
        </w:rPr>
        <w:t>T</w:t>
      </w:r>
      <w:r w:rsidRPr="00E009F1">
        <w:rPr>
          <w:rFonts w:cs="Times New Roman"/>
          <w:b/>
          <w:lang w:val="en-GB"/>
        </w:rPr>
        <w:t>ick</w:t>
      </w:r>
      <w:bookmarkEnd w:id="175"/>
      <w:bookmarkEnd w:id="176"/>
      <w:r w:rsidR="000E27D1" w:rsidRPr="00E009F1">
        <w:rPr>
          <w:rFonts w:cs="Times New Roman"/>
          <w:b/>
          <w:lang w:val="en-GB"/>
        </w:rPr>
        <w:t xml:space="preserve"> and </w:t>
      </w:r>
      <w:r w:rsidR="000876DC" w:rsidRPr="00E009F1">
        <w:rPr>
          <w:rFonts w:cs="Times New Roman"/>
          <w:b/>
          <w:lang w:val="en-GB"/>
        </w:rPr>
        <w:t>Interest Rate Tick</w:t>
      </w:r>
      <w:bookmarkEnd w:id="177"/>
    </w:p>
    <w:p w14:paraId="2AEEE1C8" w14:textId="099B6829" w:rsidR="00DB7AFA" w:rsidRPr="00E009F1" w:rsidRDefault="00DB7AFA" w:rsidP="00995999">
      <w:pPr>
        <w:pStyle w:val="11"/>
        <w:numPr>
          <w:ilvl w:val="2"/>
          <w:numId w:val="37"/>
        </w:numPr>
        <w:ind w:left="1418" w:hanging="851"/>
        <w:jc w:val="both"/>
        <w:rPr>
          <w:lang w:val="en-GB"/>
        </w:rPr>
      </w:pPr>
      <w:bookmarkStart w:id="178" w:name="_Toc373160099"/>
      <w:bookmarkStart w:id="179" w:name="_Toc373160424"/>
      <w:r w:rsidRPr="00E009F1">
        <w:rPr>
          <w:lang w:val="en-GB"/>
        </w:rPr>
        <w:t xml:space="preserve">A Price </w:t>
      </w:r>
      <w:r w:rsidR="00436517" w:rsidRPr="00E009F1">
        <w:rPr>
          <w:lang w:val="en-GB"/>
        </w:rPr>
        <w:t>T</w:t>
      </w:r>
      <w:r w:rsidRPr="00E009F1">
        <w:rPr>
          <w:lang w:val="en-GB"/>
        </w:rPr>
        <w:t xml:space="preserve">ick shall be established for all </w:t>
      </w:r>
      <w:r w:rsidR="00E6606D">
        <w:rPr>
          <w:lang w:val="en-GB"/>
        </w:rPr>
        <w:t>orders/quotes</w:t>
      </w:r>
      <w:r w:rsidRPr="00E009F1">
        <w:rPr>
          <w:lang w:val="en-GB"/>
        </w:rPr>
        <w:t xml:space="preserve"> (except for limit orders and market orders to execute a </w:t>
      </w:r>
      <w:r w:rsidR="00E91685">
        <w:rPr>
          <w:lang w:val="en-GB"/>
        </w:rPr>
        <w:t>REPO</w:t>
      </w:r>
      <w:r w:rsidRPr="00E009F1">
        <w:rPr>
          <w:lang w:val="en-GB"/>
        </w:rPr>
        <w:t xml:space="preserve"> with the CCP</w:t>
      </w:r>
      <w:r w:rsidR="00C6597A" w:rsidRPr="00E009F1">
        <w:rPr>
          <w:lang w:val="en-GB"/>
        </w:rPr>
        <w:t xml:space="preserve">, </w:t>
      </w:r>
      <w:r w:rsidR="001E74E0" w:rsidRPr="00E009F1">
        <w:rPr>
          <w:lang w:val="en-GB"/>
        </w:rPr>
        <w:t>orders</w:t>
      </w:r>
      <w:r w:rsidR="00661764" w:rsidRPr="00E009F1">
        <w:rPr>
          <w:lang w:val="en-GB"/>
        </w:rPr>
        <w:t xml:space="preserve"> placed </w:t>
      </w:r>
      <w:r w:rsidR="00774F47" w:rsidRPr="00E009F1">
        <w:rPr>
          <w:lang w:val="en-GB"/>
        </w:rPr>
        <w:t>in the Credit Market Section,</w:t>
      </w:r>
      <w:r w:rsidR="000E27D1" w:rsidRPr="00E009F1">
        <w:rPr>
          <w:lang w:val="en-GB"/>
        </w:rPr>
        <w:t xml:space="preserve"> and orders to execute a deposit agreement with the CCP</w:t>
      </w:r>
      <w:r w:rsidRPr="00E009F1">
        <w:rPr>
          <w:lang w:val="en-GB"/>
        </w:rPr>
        <w:t xml:space="preserve">), and be construed as the minimum allowed difference between prices indicated in </w:t>
      </w:r>
      <w:r w:rsidR="00E6606D">
        <w:rPr>
          <w:lang w:val="en-GB"/>
        </w:rPr>
        <w:t>orders/quotes</w:t>
      </w:r>
      <w:r w:rsidRPr="00E009F1">
        <w:rPr>
          <w:lang w:val="en-GB"/>
        </w:rPr>
        <w:t xml:space="preserve"> of the same direction (purchase or sale).</w:t>
      </w:r>
      <w:bookmarkEnd w:id="178"/>
      <w:bookmarkEnd w:id="179"/>
    </w:p>
    <w:p w14:paraId="29587F03" w14:textId="77777777" w:rsidR="00DB7AFA" w:rsidRPr="00E009F1" w:rsidRDefault="00DB7AFA" w:rsidP="00995999">
      <w:pPr>
        <w:pStyle w:val="11"/>
        <w:numPr>
          <w:ilvl w:val="2"/>
          <w:numId w:val="37"/>
        </w:numPr>
        <w:ind w:left="1418" w:hanging="851"/>
        <w:jc w:val="both"/>
        <w:rPr>
          <w:lang w:val="en-GB"/>
        </w:rPr>
      </w:pPr>
      <w:bookmarkStart w:id="180" w:name="_Toc373160100"/>
      <w:bookmarkStart w:id="181" w:name="_Toc373160425"/>
      <w:r w:rsidRPr="00E009F1">
        <w:rPr>
          <w:lang w:val="en-GB"/>
        </w:rPr>
        <w:t xml:space="preserve">The value of Price </w:t>
      </w:r>
      <w:r w:rsidR="00436517" w:rsidRPr="00E009F1">
        <w:rPr>
          <w:lang w:val="en-GB"/>
        </w:rPr>
        <w:t>T</w:t>
      </w:r>
      <w:r w:rsidRPr="00E009F1">
        <w:rPr>
          <w:lang w:val="en-GB"/>
        </w:rPr>
        <w:t xml:space="preserve">ick for bonds shall be established equal to 0.01 (zero point zero one) percent of the bond's face value. For all other securities, the value of Price </w:t>
      </w:r>
      <w:r w:rsidR="00436517" w:rsidRPr="00E009F1">
        <w:rPr>
          <w:lang w:val="en-GB"/>
        </w:rPr>
        <w:t>T</w:t>
      </w:r>
      <w:r w:rsidRPr="00E009F1">
        <w:rPr>
          <w:lang w:val="en-GB"/>
        </w:rPr>
        <w:t xml:space="preserve">ick shall be established equal to 0.01 (zero point zero one) </w:t>
      </w:r>
      <w:r w:rsidR="006A04E8" w:rsidRPr="00E009F1">
        <w:rPr>
          <w:lang w:val="en-GB"/>
        </w:rPr>
        <w:t>rouble</w:t>
      </w:r>
      <w:r w:rsidRPr="00E009F1">
        <w:rPr>
          <w:lang w:val="en-GB"/>
        </w:rPr>
        <w:t>.</w:t>
      </w:r>
      <w:bookmarkEnd w:id="180"/>
      <w:bookmarkEnd w:id="181"/>
    </w:p>
    <w:p w14:paraId="430D6943" w14:textId="77777777" w:rsidR="00DB7AFA" w:rsidRPr="00E009F1" w:rsidRDefault="00DB7AFA" w:rsidP="00995999">
      <w:pPr>
        <w:pStyle w:val="11"/>
        <w:numPr>
          <w:ilvl w:val="2"/>
          <w:numId w:val="37"/>
        </w:numPr>
        <w:ind w:left="1418" w:hanging="851"/>
        <w:jc w:val="both"/>
        <w:rPr>
          <w:lang w:val="en-GB"/>
        </w:rPr>
      </w:pPr>
      <w:bookmarkStart w:id="182" w:name="_Toc373160101"/>
      <w:bookmarkStart w:id="183" w:name="_Toc373160426"/>
      <w:r w:rsidRPr="00E009F1">
        <w:rPr>
          <w:lang w:val="en-GB"/>
        </w:rPr>
        <w:t>Other price increments for individual securities or categories (types) of securities in certain Trading Modes can be established by decision of the Exchange.</w:t>
      </w:r>
      <w:bookmarkEnd w:id="182"/>
      <w:bookmarkEnd w:id="183"/>
    </w:p>
    <w:p w14:paraId="748BFAA4" w14:textId="460BA1E6" w:rsidR="00DB7AFA" w:rsidRPr="00E009F1" w:rsidRDefault="00DB7AFA" w:rsidP="00995999">
      <w:pPr>
        <w:pStyle w:val="11"/>
        <w:numPr>
          <w:ilvl w:val="2"/>
          <w:numId w:val="37"/>
        </w:numPr>
        <w:ind w:left="1418" w:hanging="851"/>
        <w:jc w:val="both"/>
        <w:rPr>
          <w:lang w:val="en-GB"/>
        </w:rPr>
      </w:pPr>
      <w:bookmarkStart w:id="184" w:name="_Toc373160102"/>
      <w:bookmarkStart w:id="185" w:name="_Toc373160427"/>
      <w:r w:rsidRPr="00E009F1">
        <w:rPr>
          <w:lang w:val="en-GB"/>
        </w:rPr>
        <w:t xml:space="preserve">For orders entered to execute a </w:t>
      </w:r>
      <w:r w:rsidR="00E91685">
        <w:rPr>
          <w:lang w:val="en-GB"/>
        </w:rPr>
        <w:t>REPO</w:t>
      </w:r>
      <w:r w:rsidRPr="00E009F1">
        <w:rPr>
          <w:lang w:val="en-GB"/>
        </w:rPr>
        <w:t xml:space="preserve"> with the CCP the </w:t>
      </w:r>
      <w:r w:rsidR="00B44264">
        <w:rPr>
          <w:lang w:val="en-GB"/>
        </w:rPr>
        <w:t>REPO</w:t>
      </w:r>
      <w:r w:rsidRPr="00E009F1">
        <w:rPr>
          <w:lang w:val="en-GB"/>
        </w:rPr>
        <w:t xml:space="preserve"> Rate </w:t>
      </w:r>
      <w:r w:rsidR="00436517" w:rsidRPr="00E009F1">
        <w:rPr>
          <w:lang w:val="en-GB"/>
        </w:rPr>
        <w:t>T</w:t>
      </w:r>
      <w:r w:rsidRPr="00E009F1">
        <w:rPr>
          <w:lang w:val="en-GB"/>
        </w:rPr>
        <w:t xml:space="preserve">ick shall be established. The </w:t>
      </w:r>
      <w:r w:rsidR="00B44264">
        <w:rPr>
          <w:lang w:val="en-GB"/>
        </w:rPr>
        <w:t>REPO</w:t>
      </w:r>
      <w:r w:rsidRPr="00E009F1">
        <w:rPr>
          <w:lang w:val="en-GB"/>
        </w:rPr>
        <w:t xml:space="preserve"> Rate </w:t>
      </w:r>
      <w:r w:rsidR="00436517" w:rsidRPr="00E009F1">
        <w:rPr>
          <w:lang w:val="en-GB"/>
        </w:rPr>
        <w:t>T</w:t>
      </w:r>
      <w:r w:rsidRPr="00E009F1">
        <w:rPr>
          <w:lang w:val="en-GB"/>
        </w:rPr>
        <w:t xml:space="preserve">ick shall be construed as the minimum allowed difference between the </w:t>
      </w:r>
      <w:r w:rsidR="00B44264">
        <w:rPr>
          <w:lang w:val="en-GB"/>
        </w:rPr>
        <w:t>REPO</w:t>
      </w:r>
      <w:r w:rsidRPr="00E009F1">
        <w:rPr>
          <w:lang w:val="en-GB"/>
        </w:rPr>
        <w:t xml:space="preserve"> Rates indicated in orders of the same direction (to raise money or to place money).</w:t>
      </w:r>
      <w:bookmarkEnd w:id="184"/>
      <w:bookmarkEnd w:id="185"/>
    </w:p>
    <w:p w14:paraId="391B5479" w14:textId="05C98C1B" w:rsidR="00DB7AFA" w:rsidRPr="00E009F1" w:rsidRDefault="00DB7AFA" w:rsidP="00995999">
      <w:pPr>
        <w:pStyle w:val="11"/>
        <w:numPr>
          <w:ilvl w:val="2"/>
          <w:numId w:val="37"/>
        </w:numPr>
        <w:ind w:left="1418" w:hanging="851"/>
        <w:jc w:val="both"/>
        <w:rPr>
          <w:lang w:val="en-GB"/>
        </w:rPr>
      </w:pPr>
      <w:bookmarkStart w:id="186" w:name="_Toc373160103"/>
      <w:bookmarkStart w:id="187" w:name="_Toc373160428"/>
      <w:r w:rsidRPr="00E009F1">
        <w:rPr>
          <w:lang w:val="en-GB"/>
        </w:rPr>
        <w:t xml:space="preserve">The </w:t>
      </w:r>
      <w:r w:rsidR="00B44264">
        <w:rPr>
          <w:lang w:val="en-GB"/>
        </w:rPr>
        <w:t>REPO</w:t>
      </w:r>
      <w:r w:rsidRPr="00E009F1">
        <w:rPr>
          <w:lang w:val="en-GB"/>
        </w:rPr>
        <w:t xml:space="preserve"> Rate </w:t>
      </w:r>
      <w:r w:rsidR="00436517" w:rsidRPr="00E009F1">
        <w:rPr>
          <w:lang w:val="en-GB"/>
        </w:rPr>
        <w:t>T</w:t>
      </w:r>
      <w:r w:rsidRPr="00E009F1">
        <w:rPr>
          <w:lang w:val="en-GB"/>
        </w:rPr>
        <w:t>ick for the Trading Mode “</w:t>
      </w:r>
      <w:r w:rsidR="00B44264">
        <w:rPr>
          <w:lang w:val="en-GB"/>
        </w:rPr>
        <w:t>REPO</w:t>
      </w:r>
      <w:r w:rsidRPr="00E009F1">
        <w:rPr>
          <w:lang w:val="en-GB"/>
        </w:rPr>
        <w:t xml:space="preserve"> with the CCP – </w:t>
      </w:r>
      <w:r w:rsidR="0089653E" w:rsidRPr="00E009F1">
        <w:rPr>
          <w:lang w:val="en-GB"/>
        </w:rPr>
        <w:t>Order Book Orders</w:t>
      </w:r>
      <w:r w:rsidRPr="00E009F1">
        <w:rPr>
          <w:lang w:val="en-GB"/>
        </w:rPr>
        <w:t>” is set to be 0.01 (one hundredth) per cent per annum.</w:t>
      </w:r>
      <w:bookmarkEnd w:id="186"/>
      <w:bookmarkEnd w:id="187"/>
    </w:p>
    <w:p w14:paraId="68847933" w14:textId="38D1694E" w:rsidR="00DB7AFA" w:rsidRPr="00E009F1" w:rsidRDefault="00DB7AFA" w:rsidP="00995999">
      <w:pPr>
        <w:pStyle w:val="11"/>
        <w:numPr>
          <w:ilvl w:val="2"/>
          <w:numId w:val="37"/>
        </w:numPr>
        <w:ind w:left="1418" w:hanging="851"/>
        <w:jc w:val="both"/>
        <w:rPr>
          <w:lang w:val="en-GB"/>
        </w:rPr>
      </w:pPr>
      <w:bookmarkStart w:id="188" w:name="_Toc373160104"/>
      <w:bookmarkStart w:id="189" w:name="_Toc373160429"/>
      <w:r w:rsidRPr="00E009F1">
        <w:rPr>
          <w:lang w:val="en-GB"/>
        </w:rPr>
        <w:t xml:space="preserve">The Exchange is entitled to set other </w:t>
      </w:r>
      <w:r w:rsidR="00B44264">
        <w:rPr>
          <w:lang w:val="en-GB"/>
        </w:rPr>
        <w:t>REPO</w:t>
      </w:r>
      <w:r w:rsidRPr="00E009F1">
        <w:rPr>
          <w:lang w:val="en-GB"/>
        </w:rPr>
        <w:t xml:space="preserve"> Rate </w:t>
      </w:r>
      <w:r w:rsidR="00436517" w:rsidRPr="00E009F1">
        <w:rPr>
          <w:lang w:val="en-GB"/>
        </w:rPr>
        <w:t>T</w:t>
      </w:r>
      <w:r w:rsidRPr="00E009F1">
        <w:rPr>
          <w:lang w:val="en-GB"/>
        </w:rPr>
        <w:t>ick values for certain securities or categories (types) of securities traded in certain Trading Modes.</w:t>
      </w:r>
      <w:bookmarkEnd w:id="188"/>
      <w:bookmarkEnd w:id="189"/>
    </w:p>
    <w:p w14:paraId="3D2A922A" w14:textId="3D7C5BAD" w:rsidR="000E27D1" w:rsidRPr="00E009F1" w:rsidRDefault="000E27D1" w:rsidP="00995999">
      <w:pPr>
        <w:pStyle w:val="11"/>
        <w:numPr>
          <w:ilvl w:val="2"/>
          <w:numId w:val="37"/>
        </w:numPr>
        <w:ind w:left="1418" w:hanging="851"/>
        <w:jc w:val="both"/>
        <w:rPr>
          <w:lang w:val="en-GB"/>
        </w:rPr>
      </w:pPr>
      <w:r w:rsidRPr="00E009F1">
        <w:rPr>
          <w:lang w:val="en-GB"/>
        </w:rPr>
        <w:t>For deposit</w:t>
      </w:r>
      <w:r w:rsidR="003343CA" w:rsidRPr="00E009F1">
        <w:rPr>
          <w:lang w:val="en-GB"/>
        </w:rPr>
        <w:t xml:space="preserve"> or credit</w:t>
      </w:r>
      <w:r w:rsidR="00403243" w:rsidRPr="00E009F1">
        <w:rPr>
          <w:lang w:val="en-GB"/>
        </w:rPr>
        <w:t xml:space="preserve"> agreement</w:t>
      </w:r>
      <w:r w:rsidRPr="00E009F1">
        <w:rPr>
          <w:lang w:val="en-GB"/>
        </w:rPr>
        <w:t xml:space="preserve"> orders, the interest rate tick shall be </w:t>
      </w:r>
      <w:r w:rsidR="00894873" w:rsidRPr="00E009F1">
        <w:rPr>
          <w:lang w:val="en-GB"/>
        </w:rPr>
        <w:t>established. The interest rate tick shall be construed as the minimum allowed difference between interest rates indicated in orders of the same direction.</w:t>
      </w:r>
    </w:p>
    <w:p w14:paraId="253619AB" w14:textId="753D9423" w:rsidR="00894873" w:rsidRPr="00E009F1" w:rsidRDefault="00894873" w:rsidP="00995999">
      <w:pPr>
        <w:pStyle w:val="11"/>
        <w:numPr>
          <w:ilvl w:val="2"/>
          <w:numId w:val="37"/>
        </w:numPr>
        <w:ind w:left="1418" w:hanging="851"/>
        <w:jc w:val="both"/>
        <w:rPr>
          <w:lang w:val="en-GB"/>
        </w:rPr>
      </w:pPr>
      <w:r w:rsidRPr="00E009F1">
        <w:rPr>
          <w:lang w:val="en-GB"/>
        </w:rPr>
        <w:t xml:space="preserve">The interest rate tick for the Trading Mode “Deposits with the CCP – </w:t>
      </w:r>
      <w:r w:rsidR="0089653E" w:rsidRPr="00E009F1">
        <w:rPr>
          <w:lang w:val="en-GB"/>
        </w:rPr>
        <w:t>Order Book Orders</w:t>
      </w:r>
      <w:r w:rsidRPr="00E009F1">
        <w:rPr>
          <w:lang w:val="en-GB"/>
        </w:rPr>
        <w:t>” is set to be 0.01 (one hundredth) per cent per annum.</w:t>
      </w:r>
    </w:p>
    <w:p w14:paraId="46BB6928" w14:textId="563EAC50" w:rsidR="00314BF1" w:rsidRPr="00E009F1" w:rsidRDefault="00314BF1">
      <w:pPr>
        <w:pStyle w:val="11"/>
        <w:numPr>
          <w:ilvl w:val="2"/>
          <w:numId w:val="37"/>
        </w:numPr>
        <w:ind w:left="1418" w:hanging="851"/>
        <w:jc w:val="both"/>
        <w:rPr>
          <w:lang w:val="en-GB"/>
        </w:rPr>
      </w:pPr>
      <w:r w:rsidRPr="00E009F1">
        <w:rPr>
          <w:lang w:val="en-GB"/>
        </w:rPr>
        <w:t xml:space="preserve">The interest rate tick for the Trading Mode “Credit – </w:t>
      </w:r>
      <w:r w:rsidR="00D4538D">
        <w:rPr>
          <w:lang w:val="en-GB"/>
        </w:rPr>
        <w:t>Negotiated</w:t>
      </w:r>
      <w:r w:rsidR="00E102EE" w:rsidRPr="00E009F1">
        <w:rPr>
          <w:lang w:val="en-GB"/>
        </w:rPr>
        <w:t xml:space="preserve"> </w:t>
      </w:r>
      <w:r w:rsidRPr="00E009F1">
        <w:rPr>
          <w:lang w:val="en-GB"/>
        </w:rPr>
        <w:t>Orders” is set to be 0.01 (one hundredth) per cent per annum.</w:t>
      </w:r>
    </w:p>
    <w:p w14:paraId="278388BE" w14:textId="6930380A" w:rsidR="00894873" w:rsidRDefault="00894873" w:rsidP="00995999">
      <w:pPr>
        <w:pStyle w:val="11"/>
        <w:numPr>
          <w:ilvl w:val="2"/>
          <w:numId w:val="37"/>
        </w:numPr>
        <w:ind w:left="1418" w:hanging="851"/>
        <w:jc w:val="both"/>
        <w:rPr>
          <w:lang w:val="en-GB"/>
        </w:rPr>
      </w:pPr>
      <w:r w:rsidRPr="00E009F1">
        <w:rPr>
          <w:lang w:val="en-GB"/>
        </w:rPr>
        <w:t>The Exchange is entitled to set other interest rate tick values for certain Trading Modes.</w:t>
      </w:r>
    </w:p>
    <w:p w14:paraId="73115149" w14:textId="77777777" w:rsidR="00EC57BE" w:rsidRPr="00E009F1" w:rsidRDefault="00EC57BE" w:rsidP="00EC57BE">
      <w:pPr>
        <w:pStyle w:val="11"/>
        <w:numPr>
          <w:ilvl w:val="0"/>
          <w:numId w:val="0"/>
        </w:numPr>
        <w:ind w:left="1418"/>
        <w:jc w:val="both"/>
        <w:rPr>
          <w:lang w:val="en-GB"/>
        </w:rPr>
      </w:pPr>
    </w:p>
    <w:p w14:paraId="33611519" w14:textId="77777777" w:rsidR="00DB7AFA" w:rsidRPr="00E009F1" w:rsidRDefault="00DB7AFA" w:rsidP="004F5807">
      <w:pPr>
        <w:pStyle w:val="2"/>
        <w:numPr>
          <w:ilvl w:val="1"/>
          <w:numId w:val="1"/>
        </w:numPr>
        <w:spacing w:before="240"/>
        <w:jc w:val="both"/>
        <w:rPr>
          <w:rFonts w:cs="Times New Roman"/>
          <w:b/>
          <w:lang w:val="en-GB"/>
        </w:rPr>
      </w:pPr>
      <w:bookmarkStart w:id="190" w:name="_Toc306365173"/>
      <w:bookmarkStart w:id="191" w:name="_Toc307403096"/>
      <w:bookmarkStart w:id="192" w:name="_Toc312591774"/>
      <w:bookmarkStart w:id="193" w:name="_Toc373160105"/>
      <w:bookmarkStart w:id="194" w:name="_Toc373160430"/>
      <w:bookmarkStart w:id="195" w:name="_Toc89700698"/>
      <w:r w:rsidRPr="00E009F1">
        <w:rPr>
          <w:rFonts w:cs="Times New Roman"/>
          <w:b/>
          <w:lang w:val="en-GB"/>
        </w:rPr>
        <w:lastRenderedPageBreak/>
        <w:t xml:space="preserve">Standard </w:t>
      </w:r>
      <w:r w:rsidR="00C53433" w:rsidRPr="00E009F1">
        <w:rPr>
          <w:rFonts w:cs="Times New Roman"/>
          <w:b/>
          <w:lang w:val="en-GB"/>
        </w:rPr>
        <w:t>L</w:t>
      </w:r>
      <w:r w:rsidRPr="00E009F1">
        <w:rPr>
          <w:rFonts w:cs="Times New Roman"/>
          <w:b/>
          <w:lang w:val="en-GB"/>
        </w:rPr>
        <w:t>ot</w:t>
      </w:r>
      <w:bookmarkEnd w:id="190"/>
      <w:bookmarkEnd w:id="191"/>
      <w:bookmarkEnd w:id="192"/>
      <w:bookmarkEnd w:id="193"/>
      <w:bookmarkEnd w:id="194"/>
      <w:bookmarkEnd w:id="195"/>
    </w:p>
    <w:p w14:paraId="2E7335BA" w14:textId="12EFE229" w:rsidR="00DB7AFA" w:rsidRPr="00E009F1" w:rsidRDefault="00DB7AFA" w:rsidP="00995999">
      <w:pPr>
        <w:pStyle w:val="11"/>
        <w:numPr>
          <w:ilvl w:val="2"/>
          <w:numId w:val="37"/>
        </w:numPr>
        <w:ind w:left="1418" w:hanging="851"/>
        <w:jc w:val="both"/>
        <w:rPr>
          <w:lang w:val="en-GB"/>
        </w:rPr>
      </w:pPr>
      <w:bookmarkStart w:id="196" w:name="_Toc373160106"/>
      <w:bookmarkStart w:id="197" w:name="_Toc373160431"/>
      <w:r w:rsidRPr="00E009F1">
        <w:rPr>
          <w:lang w:val="en-GB"/>
        </w:rPr>
        <w:t xml:space="preserve">For the purposes of the Trading Rules, a standard lot means the acceptable </w:t>
      </w:r>
      <w:r w:rsidR="006C397F" w:rsidRPr="00E009F1">
        <w:rPr>
          <w:lang w:val="en-GB"/>
        </w:rPr>
        <w:t>quantity of securities</w:t>
      </w:r>
      <w:r w:rsidRPr="00E009F1">
        <w:rPr>
          <w:lang w:val="en-GB"/>
        </w:rPr>
        <w:t xml:space="preserve"> in a single order</w:t>
      </w:r>
      <w:r w:rsidR="001E161B" w:rsidRPr="00E009F1">
        <w:rPr>
          <w:lang w:val="en-GB"/>
        </w:rPr>
        <w:t>/Quote</w:t>
      </w:r>
      <w:r w:rsidRPr="00E009F1">
        <w:rPr>
          <w:lang w:val="en-GB"/>
        </w:rPr>
        <w:t>. The number of standard lots in an order shall be defined by an integer.</w:t>
      </w:r>
      <w:bookmarkEnd w:id="196"/>
      <w:bookmarkEnd w:id="197"/>
    </w:p>
    <w:p w14:paraId="14E0EBA7" w14:textId="1092B760" w:rsidR="00DB7AFA" w:rsidRPr="00E009F1" w:rsidRDefault="00DB7AFA" w:rsidP="00995999">
      <w:pPr>
        <w:pStyle w:val="11"/>
        <w:numPr>
          <w:ilvl w:val="2"/>
          <w:numId w:val="37"/>
        </w:numPr>
        <w:ind w:left="1418" w:hanging="851"/>
        <w:jc w:val="both"/>
        <w:rPr>
          <w:lang w:val="en-GB"/>
        </w:rPr>
      </w:pPr>
      <w:bookmarkStart w:id="198" w:name="_Toc373160107"/>
      <w:bookmarkStart w:id="199" w:name="_Toc373160432"/>
      <w:r w:rsidRPr="00E009F1">
        <w:rPr>
          <w:lang w:val="en-GB"/>
        </w:rPr>
        <w:t xml:space="preserve">The size of standard lot shall be established at 1 (one) </w:t>
      </w:r>
      <w:r w:rsidR="00EC57BE" w:rsidRPr="00E009F1">
        <w:rPr>
          <w:lang w:val="en-GB"/>
        </w:rPr>
        <w:t>security</w:t>
      </w:r>
      <w:r w:rsidRPr="00E009F1">
        <w:rPr>
          <w:lang w:val="en-GB"/>
        </w:rPr>
        <w:t>.</w:t>
      </w:r>
      <w:bookmarkEnd w:id="198"/>
      <w:bookmarkEnd w:id="199"/>
    </w:p>
    <w:p w14:paraId="13BD194C" w14:textId="77777777" w:rsidR="00DB7AFA" w:rsidRPr="00E009F1" w:rsidRDefault="00DB7AFA" w:rsidP="00995999">
      <w:pPr>
        <w:pStyle w:val="11"/>
        <w:numPr>
          <w:ilvl w:val="2"/>
          <w:numId w:val="37"/>
        </w:numPr>
        <w:ind w:left="1418" w:hanging="851"/>
        <w:jc w:val="both"/>
        <w:rPr>
          <w:lang w:val="en-GB"/>
        </w:rPr>
      </w:pPr>
      <w:bookmarkStart w:id="200" w:name="_Toc373160108"/>
      <w:bookmarkStart w:id="201" w:name="_Toc373160433"/>
      <w:r w:rsidRPr="00E009F1">
        <w:rPr>
          <w:lang w:val="en-GB"/>
        </w:rPr>
        <w:t>Other standard lots for individual securities or categories (types) of securities in certain trading modes can be established by decision of the Exchange</w:t>
      </w:r>
      <w:bookmarkEnd w:id="200"/>
      <w:bookmarkEnd w:id="201"/>
      <w:r w:rsidR="006F6084" w:rsidRPr="00E009F1">
        <w:rPr>
          <w:lang w:val="en-GB"/>
        </w:rPr>
        <w:t>.</w:t>
      </w:r>
    </w:p>
    <w:p w14:paraId="49056FB5" w14:textId="038F3FD1" w:rsidR="006F6084" w:rsidRPr="00E009F1" w:rsidRDefault="007C7AAD" w:rsidP="004F5807">
      <w:pPr>
        <w:pStyle w:val="2"/>
        <w:numPr>
          <w:ilvl w:val="1"/>
          <w:numId w:val="1"/>
        </w:numPr>
        <w:spacing w:before="240"/>
        <w:jc w:val="both"/>
        <w:rPr>
          <w:rFonts w:cs="Times New Roman"/>
          <w:lang w:val="en-GB"/>
        </w:rPr>
      </w:pPr>
      <w:bookmarkStart w:id="202" w:name="_Toc89700699"/>
      <w:bookmarkStart w:id="203" w:name="_Toc306365174"/>
      <w:bookmarkStart w:id="204" w:name="_Toc307403097"/>
      <w:bookmarkStart w:id="205" w:name="_Toc312591775"/>
      <w:r w:rsidRPr="00E009F1">
        <w:rPr>
          <w:rFonts w:cs="Times New Roman"/>
          <w:b/>
          <w:lang w:val="en-GB"/>
        </w:rPr>
        <w:t>Orders</w:t>
      </w:r>
      <w:r w:rsidRPr="00E009F1">
        <w:rPr>
          <w:rFonts w:cs="Times New Roman"/>
          <w:lang w:val="en-GB"/>
        </w:rPr>
        <w:t xml:space="preserve"> </w:t>
      </w:r>
      <w:r w:rsidR="001E161B" w:rsidRPr="00202A4B">
        <w:rPr>
          <w:rFonts w:cs="Times New Roman"/>
          <w:b/>
          <w:bCs/>
          <w:lang w:val="en-GB"/>
        </w:rPr>
        <w:t>and Quotes</w:t>
      </w:r>
      <w:bookmarkEnd w:id="202"/>
    </w:p>
    <w:p w14:paraId="709B41BA" w14:textId="77777777" w:rsidR="0024650A" w:rsidRPr="00E009F1" w:rsidRDefault="0024650A" w:rsidP="00995999">
      <w:pPr>
        <w:pStyle w:val="11"/>
        <w:numPr>
          <w:ilvl w:val="2"/>
          <w:numId w:val="37"/>
        </w:numPr>
        <w:ind w:left="1418" w:hanging="851"/>
        <w:jc w:val="both"/>
        <w:rPr>
          <w:strike/>
          <w:lang w:val="en-GB"/>
        </w:rPr>
      </w:pPr>
      <w:bookmarkStart w:id="206" w:name="_Toc373160186"/>
      <w:bookmarkStart w:id="207" w:name="_Toc373160511"/>
      <w:r w:rsidRPr="00E009F1">
        <w:rPr>
          <w:lang w:val="en-GB"/>
        </w:rPr>
        <w:t>Orders for conclusion of transactions shall be submitted electronically.</w:t>
      </w:r>
      <w:bookmarkEnd w:id="206"/>
      <w:bookmarkEnd w:id="207"/>
      <w:r w:rsidRPr="00E009F1">
        <w:rPr>
          <w:lang w:val="en-GB"/>
        </w:rPr>
        <w:t xml:space="preserve"> </w:t>
      </w:r>
    </w:p>
    <w:p w14:paraId="0F3567A5" w14:textId="77777777" w:rsidR="0024650A" w:rsidRPr="00E009F1" w:rsidRDefault="0024650A" w:rsidP="00995999">
      <w:pPr>
        <w:pStyle w:val="11"/>
        <w:numPr>
          <w:ilvl w:val="2"/>
          <w:numId w:val="37"/>
        </w:numPr>
        <w:ind w:left="1418" w:hanging="851"/>
        <w:jc w:val="both"/>
        <w:rPr>
          <w:strike/>
          <w:lang w:val="en-GB"/>
        </w:rPr>
      </w:pPr>
      <w:r w:rsidRPr="00E009F1">
        <w:rPr>
          <w:lang w:val="en-GB"/>
        </w:rPr>
        <w:t>Order types, forms and standards are set out in the special parts of the Trading Rules.</w:t>
      </w:r>
    </w:p>
    <w:p w14:paraId="0ED5EE26" w14:textId="0D56924C" w:rsidR="0024650A" w:rsidRPr="00E009F1" w:rsidRDefault="0024650A" w:rsidP="004F5807">
      <w:pPr>
        <w:pStyle w:val="Iauiue3"/>
        <w:keepLines w:val="0"/>
        <w:widowControl/>
        <w:spacing w:before="120" w:line="240" w:lineRule="auto"/>
        <w:ind w:left="1418" w:firstLine="0"/>
        <w:rPr>
          <w:rFonts w:ascii="Times New Roman" w:hAnsi="Times New Roman"/>
          <w:szCs w:val="24"/>
          <w:lang w:val="en-GB"/>
        </w:rPr>
      </w:pPr>
      <w:r w:rsidRPr="00E009F1">
        <w:rPr>
          <w:rFonts w:ascii="Times New Roman" w:hAnsi="Times New Roman"/>
          <w:szCs w:val="24"/>
          <w:lang w:val="en-GB"/>
        </w:rPr>
        <w:t xml:space="preserve">Orders shall be placed in the Trading System by means of electronic communications containing the Trading Member's </w:t>
      </w:r>
      <w:r w:rsidR="001E161B" w:rsidRPr="00E009F1">
        <w:rPr>
          <w:rFonts w:ascii="Times New Roman" w:hAnsi="Times New Roman"/>
          <w:szCs w:val="24"/>
          <w:lang w:val="en-GB"/>
        </w:rPr>
        <w:t>SES</w:t>
      </w:r>
      <w:r w:rsidR="00F10CFC" w:rsidRPr="00E009F1">
        <w:rPr>
          <w:rFonts w:ascii="Times New Roman" w:hAnsi="Times New Roman"/>
          <w:szCs w:val="24"/>
          <w:lang w:val="en-GB"/>
        </w:rPr>
        <w:t xml:space="preserve"> </w:t>
      </w:r>
      <w:r w:rsidRPr="00E009F1">
        <w:rPr>
          <w:rFonts w:ascii="Times New Roman" w:hAnsi="Times New Roman"/>
          <w:szCs w:val="24"/>
          <w:lang w:val="en-GB"/>
        </w:rPr>
        <w:t>(</w:t>
      </w:r>
      <w:r w:rsidR="006A04E8" w:rsidRPr="00E009F1">
        <w:rPr>
          <w:rFonts w:ascii="Times New Roman" w:hAnsi="Times New Roman"/>
          <w:szCs w:val="24"/>
          <w:lang w:val="en-GB"/>
        </w:rPr>
        <w:t>Trading ID</w:t>
      </w:r>
      <w:r w:rsidRPr="00E009F1">
        <w:rPr>
          <w:rFonts w:ascii="Times New Roman" w:hAnsi="Times New Roman"/>
          <w:szCs w:val="24"/>
          <w:lang w:val="en-GB"/>
        </w:rPr>
        <w:t>).</w:t>
      </w:r>
    </w:p>
    <w:p w14:paraId="401DED0A" w14:textId="77777777" w:rsidR="0024650A" w:rsidRPr="00E009F1" w:rsidRDefault="0024650A" w:rsidP="004F5807">
      <w:pPr>
        <w:pStyle w:val="Iauiue3"/>
        <w:keepLines w:val="0"/>
        <w:widowControl/>
        <w:spacing w:before="120" w:line="240" w:lineRule="auto"/>
        <w:ind w:left="1418" w:firstLine="0"/>
        <w:rPr>
          <w:rFonts w:ascii="Times New Roman" w:hAnsi="Times New Roman"/>
          <w:szCs w:val="24"/>
          <w:lang w:val="en-GB"/>
        </w:rPr>
      </w:pPr>
      <w:r w:rsidRPr="00E009F1">
        <w:rPr>
          <w:rFonts w:ascii="Times New Roman" w:hAnsi="Times New Roman"/>
          <w:szCs w:val="24"/>
          <w:lang w:val="en-GB"/>
        </w:rPr>
        <w:t>Assignment and use of the Trading IDs shall be carried out in the manner prescribed in the Admission Rules.</w:t>
      </w:r>
    </w:p>
    <w:p w14:paraId="571B6C2D" w14:textId="77777777" w:rsidR="0024650A" w:rsidRPr="00E009F1" w:rsidRDefault="0024650A" w:rsidP="00995999">
      <w:pPr>
        <w:pStyle w:val="11"/>
        <w:numPr>
          <w:ilvl w:val="2"/>
          <w:numId w:val="37"/>
        </w:numPr>
        <w:ind w:left="1418" w:hanging="851"/>
        <w:jc w:val="both"/>
        <w:rPr>
          <w:lang w:val="en-GB"/>
        </w:rPr>
      </w:pPr>
      <w:bookmarkStart w:id="208" w:name="_Toc373160189"/>
      <w:bookmarkStart w:id="209" w:name="_Toc373160514"/>
      <w:bookmarkStart w:id="210" w:name="_Hlk85190027"/>
      <w:r w:rsidRPr="00E009F1">
        <w:rPr>
          <w:lang w:val="en-GB"/>
        </w:rPr>
        <w:t>Prices in orders for conclusion of transactions in bonds shall be indicated as a percentage of the outstanding nominal value at the time of transaction (unless otherwise stipulated by decision of the Exchange).</w:t>
      </w:r>
      <w:r w:rsidR="000A7AB6" w:rsidRPr="00E009F1">
        <w:rPr>
          <w:lang w:val="en-GB"/>
        </w:rPr>
        <w:t xml:space="preserve"> Prices in any other orders are in RUB.</w:t>
      </w:r>
      <w:r w:rsidRPr="00E009F1">
        <w:rPr>
          <w:lang w:val="en-GB"/>
        </w:rPr>
        <w:t xml:space="preserve"> By decision of the Exchange, prices for individual securities or in certain Trading Mode can be quoted in foreign currencies. The list of securities, transactions in which are settled in foreign currency (foreign exchange transactions) or Trading Modes, where transactions are concluded in foreign currency, shall be established by decision of the Exchange.</w:t>
      </w:r>
      <w:bookmarkEnd w:id="208"/>
      <w:bookmarkEnd w:id="209"/>
      <w:r w:rsidRPr="00E009F1">
        <w:rPr>
          <w:lang w:val="en-GB"/>
        </w:rPr>
        <w:t xml:space="preserve"> </w:t>
      </w:r>
    </w:p>
    <w:p w14:paraId="5211E87E" w14:textId="77777777" w:rsidR="00AE3381" w:rsidRDefault="00AE3381" w:rsidP="00995999">
      <w:pPr>
        <w:pStyle w:val="11"/>
        <w:numPr>
          <w:ilvl w:val="2"/>
          <w:numId w:val="37"/>
        </w:numPr>
        <w:ind w:left="1418" w:hanging="851"/>
        <w:jc w:val="both"/>
        <w:rPr>
          <w:lang w:val="en-GB"/>
        </w:rPr>
      </w:pPr>
      <w:bookmarkStart w:id="211" w:name="_Toc373160190"/>
      <w:bookmarkStart w:id="212" w:name="_Toc373160515"/>
      <w:bookmarkEnd w:id="210"/>
      <w:r w:rsidRPr="00E009F1">
        <w:rPr>
          <w:lang w:val="en-GB"/>
        </w:rPr>
        <w:t>During trading, a Trading Member may place all types of orders referred to</w:t>
      </w:r>
      <w:r w:rsidR="00197474" w:rsidRPr="00E009F1">
        <w:rPr>
          <w:lang w:val="en-GB"/>
        </w:rPr>
        <w:t xml:space="preserve"> in the </w:t>
      </w:r>
      <w:r w:rsidR="004B4A61" w:rsidRPr="00E009F1">
        <w:rPr>
          <w:lang w:val="en-GB"/>
        </w:rPr>
        <w:t>s</w:t>
      </w:r>
      <w:r w:rsidR="00197474" w:rsidRPr="00E009F1">
        <w:rPr>
          <w:lang w:val="en-GB"/>
        </w:rPr>
        <w:t xml:space="preserve">pecial </w:t>
      </w:r>
      <w:r w:rsidR="004B4A61" w:rsidRPr="00E009F1">
        <w:rPr>
          <w:lang w:val="en-GB"/>
        </w:rPr>
        <w:t>parts</w:t>
      </w:r>
      <w:r w:rsidR="00197474" w:rsidRPr="00E009F1">
        <w:rPr>
          <w:lang w:val="en-GB"/>
        </w:rPr>
        <w:t xml:space="preserve"> of the Trading Rules</w:t>
      </w:r>
      <w:r w:rsidRPr="00E009F1">
        <w:rPr>
          <w:lang w:val="en-GB"/>
        </w:rPr>
        <w:t>, in the Trading System, with account of specifications being defined in the Trading Rules. The Exchange may limit order types permitted for certain instruments traded. Such limits may be established for either certain Trading Mode(s) or all Trading Modes for which such order types are permitted.</w:t>
      </w:r>
    </w:p>
    <w:p w14:paraId="4B02277A" w14:textId="3D656110" w:rsidR="00DA278F" w:rsidRPr="00E009F1" w:rsidRDefault="00DA278F" w:rsidP="002F18B9">
      <w:pPr>
        <w:pStyle w:val="11"/>
        <w:numPr>
          <w:ilvl w:val="0"/>
          <w:numId w:val="0"/>
        </w:numPr>
        <w:ind w:left="1418"/>
        <w:jc w:val="both"/>
        <w:rPr>
          <w:lang w:val="en-GB"/>
        </w:rPr>
      </w:pPr>
      <w:r w:rsidRPr="00DA278F">
        <w:rPr>
          <w:lang w:val="en-GB"/>
        </w:rPr>
        <w:t>Trading Members who are also Clearing Members on the FX Market compliant with other criteria outlined in the Clearing Rules shall be eligible to submit orders and execute Designated Settlement Trades within “Main Trading Mode T+”, “Negotiated Trades Mode with the CCP”, “REPO with the CCP – Order Book Orders” and “REPO with the CCP – Negotiated Orders”, using settlements in Designated Settlement Currencies.</w:t>
      </w:r>
    </w:p>
    <w:p w14:paraId="14110411" w14:textId="6D1991F5" w:rsidR="00AE3381" w:rsidRPr="00E009F1" w:rsidRDefault="00AE3381" w:rsidP="00995999">
      <w:pPr>
        <w:pStyle w:val="11"/>
        <w:numPr>
          <w:ilvl w:val="2"/>
          <w:numId w:val="37"/>
        </w:numPr>
        <w:ind w:left="1418" w:hanging="851"/>
        <w:jc w:val="both"/>
        <w:rPr>
          <w:lang w:val="en-GB"/>
        </w:rPr>
      </w:pPr>
      <w:bookmarkStart w:id="213" w:name="_Toc373160193"/>
      <w:bookmarkStart w:id="214" w:name="_Toc373160518"/>
      <w:bookmarkEnd w:id="211"/>
      <w:bookmarkEnd w:id="212"/>
      <w:r w:rsidRPr="00E009F1">
        <w:rPr>
          <w:lang w:val="en-GB"/>
        </w:rPr>
        <w:t xml:space="preserve">Orders available (information on which is revealed) </w:t>
      </w:r>
      <w:r w:rsidR="00DA278F">
        <w:rPr>
          <w:lang w:val="en-GB"/>
        </w:rPr>
        <w:t>to</w:t>
      </w:r>
      <w:r w:rsidR="00DA278F" w:rsidRPr="00E009F1">
        <w:rPr>
          <w:lang w:val="en-GB"/>
        </w:rPr>
        <w:t xml:space="preserve"> </w:t>
      </w:r>
      <w:r w:rsidRPr="00E009F1">
        <w:rPr>
          <w:lang w:val="en-GB"/>
        </w:rPr>
        <w:t xml:space="preserve">all Trading Members, including cases when, in accordance with the Trading Rules, transaction under the orders is concluded with a Central Counterparty, shall be considered </w:t>
      </w:r>
      <w:r w:rsidR="00DA278F">
        <w:rPr>
          <w:lang w:val="en-GB"/>
        </w:rPr>
        <w:t>orders</w:t>
      </w:r>
      <w:r w:rsidR="00D4538D">
        <w:rPr>
          <w:lang w:val="en-GB"/>
        </w:rPr>
        <w:t xml:space="preserve"> on the order</w:t>
      </w:r>
      <w:r w:rsidRPr="00E009F1">
        <w:rPr>
          <w:lang w:val="en-GB"/>
        </w:rPr>
        <w:t xml:space="preserve"> book. All other orders shall be considered </w:t>
      </w:r>
      <w:r w:rsidR="00D4538D">
        <w:rPr>
          <w:lang w:val="en-GB"/>
        </w:rPr>
        <w:t xml:space="preserve">negotiated </w:t>
      </w:r>
      <w:r w:rsidRPr="00E009F1">
        <w:rPr>
          <w:lang w:val="en-GB"/>
        </w:rPr>
        <w:t>orders.</w:t>
      </w:r>
      <w:bookmarkEnd w:id="213"/>
      <w:bookmarkEnd w:id="214"/>
    </w:p>
    <w:p w14:paraId="6BD5AEEE" w14:textId="6167FD4D" w:rsidR="00AE3381" w:rsidRPr="00E009F1" w:rsidRDefault="002253B7" w:rsidP="00995999">
      <w:pPr>
        <w:pStyle w:val="11"/>
        <w:numPr>
          <w:ilvl w:val="2"/>
          <w:numId w:val="37"/>
        </w:numPr>
        <w:ind w:left="1418" w:hanging="851"/>
        <w:jc w:val="both"/>
        <w:rPr>
          <w:lang w:val="en-GB"/>
        </w:rPr>
      </w:pPr>
      <w:bookmarkStart w:id="215" w:name="_Toc373160194"/>
      <w:bookmarkStart w:id="216" w:name="_Toc373160519"/>
      <w:r w:rsidRPr="00E009F1">
        <w:rPr>
          <w:lang w:val="en-GB"/>
        </w:rPr>
        <w:t>O</w:t>
      </w:r>
      <w:r w:rsidR="00AE3381" w:rsidRPr="00E009F1">
        <w:rPr>
          <w:lang w:val="en-GB"/>
        </w:rPr>
        <w:t xml:space="preserve">rder book orders can be anonymous and non-anonymous. </w:t>
      </w:r>
      <w:r w:rsidR="00D4538D">
        <w:rPr>
          <w:lang w:val="en-GB"/>
        </w:rPr>
        <w:t>Negotiated</w:t>
      </w:r>
      <w:r w:rsidR="009F5FB3" w:rsidRPr="00E009F1">
        <w:rPr>
          <w:lang w:val="en-GB"/>
        </w:rPr>
        <w:t xml:space="preserve"> orders</w:t>
      </w:r>
      <w:r w:rsidR="00AE3381" w:rsidRPr="00E009F1">
        <w:rPr>
          <w:lang w:val="en-GB"/>
        </w:rPr>
        <w:t xml:space="preserve"> can only be non-anonymous. If </w:t>
      </w:r>
      <w:r w:rsidR="00BD5D56" w:rsidRPr="00E009F1">
        <w:rPr>
          <w:lang w:val="en-GB"/>
        </w:rPr>
        <w:t xml:space="preserve">the </w:t>
      </w:r>
      <w:r w:rsidR="00AE3381" w:rsidRPr="00E009F1">
        <w:rPr>
          <w:lang w:val="en-GB"/>
        </w:rPr>
        <w:t xml:space="preserve">information allowing identification of a Trading Member who submitted an </w:t>
      </w:r>
      <w:r w:rsidR="00E91685">
        <w:rPr>
          <w:lang w:val="en-GB"/>
        </w:rPr>
        <w:t>negotiated</w:t>
      </w:r>
      <w:r w:rsidR="00AE3381" w:rsidRPr="00E009F1">
        <w:rPr>
          <w:lang w:val="en-GB"/>
        </w:rPr>
        <w:t xml:space="preserve"> order, is not disclosed during trading and/or in the trading results to all Trading Members, such order shall be considered anonymous. If this information is </w:t>
      </w:r>
      <w:r w:rsidR="00AE3381" w:rsidRPr="00E009F1">
        <w:rPr>
          <w:lang w:val="en-GB"/>
        </w:rPr>
        <w:lastRenderedPageBreak/>
        <w:t>disclosed during trading and in the trading results to all Trading Members, such order shall be considered non-anonymous.</w:t>
      </w:r>
      <w:bookmarkEnd w:id="215"/>
      <w:bookmarkEnd w:id="216"/>
      <w:r w:rsidR="00AE3381" w:rsidRPr="00E009F1">
        <w:rPr>
          <w:lang w:val="en-GB"/>
        </w:rPr>
        <w:t xml:space="preserve"> </w:t>
      </w:r>
    </w:p>
    <w:p w14:paraId="7FA4C77C" w14:textId="77777777" w:rsidR="0021543C" w:rsidRPr="00E009F1" w:rsidRDefault="0021543C" w:rsidP="00995999">
      <w:pPr>
        <w:pStyle w:val="11"/>
        <w:numPr>
          <w:ilvl w:val="2"/>
          <w:numId w:val="37"/>
        </w:numPr>
        <w:ind w:left="1418" w:hanging="851"/>
        <w:jc w:val="both"/>
        <w:rPr>
          <w:lang w:val="en-GB"/>
        </w:rPr>
      </w:pPr>
      <w:r w:rsidRPr="00E009F1">
        <w:rPr>
          <w:lang w:val="en-GB"/>
        </w:rPr>
        <w:t xml:space="preserve">Entering an order to the Trading System by a Trading Member shall mean its unconditional consent to execute the trade on conditions that are the same or better than those indicated in the order, unless otherwise specified in the special parts of the Trading Rules.  </w:t>
      </w:r>
    </w:p>
    <w:p w14:paraId="6F85D6F5" w14:textId="77777777" w:rsidR="001B7601" w:rsidRPr="00E009F1" w:rsidRDefault="001B7601" w:rsidP="00995999">
      <w:pPr>
        <w:pStyle w:val="11"/>
        <w:numPr>
          <w:ilvl w:val="2"/>
          <w:numId w:val="37"/>
        </w:numPr>
        <w:ind w:left="1418" w:hanging="851"/>
        <w:jc w:val="both"/>
        <w:rPr>
          <w:lang w:val="en-GB"/>
        </w:rPr>
      </w:pPr>
      <w:bookmarkStart w:id="217" w:name="_Toc373160198"/>
      <w:bookmarkStart w:id="218" w:name="_Toc373160523"/>
      <w:r w:rsidRPr="00E009F1">
        <w:rPr>
          <w:lang w:val="en-GB"/>
        </w:rPr>
        <w:t xml:space="preserve">For certain order types in some securities the Exchange may </w:t>
      </w:r>
      <w:r w:rsidR="006A04E8" w:rsidRPr="00E009F1">
        <w:rPr>
          <w:lang w:val="en-GB"/>
        </w:rPr>
        <w:t>decide</w:t>
      </w:r>
      <w:r w:rsidRPr="00E009F1">
        <w:rPr>
          <w:lang w:val="en-GB"/>
        </w:rPr>
        <w:t xml:space="preserve"> providing the opportunity to submit orders with indication of price calculated based on the yield and procedure for calculating the yield. For certain order types, it shall be possible to place orders in the Trading System with an indication of additional details, specifying a particular transaction. For such </w:t>
      </w:r>
      <w:r w:rsidR="006A04E8" w:rsidRPr="00E009F1">
        <w:rPr>
          <w:lang w:val="en-GB"/>
        </w:rPr>
        <w:t>orders,</w:t>
      </w:r>
      <w:r w:rsidRPr="00E009F1">
        <w:rPr>
          <w:lang w:val="en-GB"/>
        </w:rPr>
        <w:t xml:space="preserve"> it shall be possible to indicate the following attributes regarding the type of </w:t>
      </w:r>
      <w:r w:rsidR="006A04E8" w:rsidRPr="00E009F1">
        <w:rPr>
          <w:lang w:val="en-GB"/>
        </w:rPr>
        <w:t>fulfilment</w:t>
      </w:r>
      <w:r w:rsidRPr="00E009F1">
        <w:rPr>
          <w:lang w:val="en-GB"/>
        </w:rPr>
        <w:t>:</w:t>
      </w:r>
      <w:bookmarkEnd w:id="217"/>
      <w:bookmarkEnd w:id="218"/>
    </w:p>
    <w:p w14:paraId="3DE29590" w14:textId="77777777" w:rsidR="00E750A4" w:rsidRDefault="00E750A4" w:rsidP="00101B3F">
      <w:pPr>
        <w:pStyle w:val="Iauiue3"/>
        <w:keepLines w:val="0"/>
        <w:widowControl/>
        <w:spacing w:before="120" w:line="240" w:lineRule="auto"/>
        <w:ind w:left="1985" w:hanging="567"/>
        <w:rPr>
          <w:rFonts w:ascii="Times New Roman" w:hAnsi="Times New Roman"/>
          <w:szCs w:val="24"/>
          <w:lang w:val="en-GB"/>
        </w:rPr>
      </w:pPr>
      <w:r>
        <w:rPr>
          <w:rFonts w:ascii="Times New Roman" w:hAnsi="Times New Roman"/>
          <w:szCs w:val="24"/>
          <w:lang w:val="en-GB"/>
        </w:rPr>
        <w:t>In terms of price limit:</w:t>
      </w:r>
    </w:p>
    <w:p w14:paraId="1CCDBCF9" w14:textId="64ABD8CD" w:rsidR="00E750A4" w:rsidRDefault="00E750A4" w:rsidP="00047BA0">
      <w:pPr>
        <w:pStyle w:val="Iauiue3"/>
        <w:keepLines w:val="0"/>
        <w:widowControl/>
        <w:numPr>
          <w:ilvl w:val="1"/>
          <w:numId w:val="19"/>
        </w:numPr>
        <w:tabs>
          <w:tab w:val="clear" w:pos="720"/>
          <w:tab w:val="num" w:pos="1418"/>
        </w:tabs>
        <w:spacing w:line="240" w:lineRule="auto"/>
        <w:ind w:left="2268" w:hanging="567"/>
        <w:rPr>
          <w:rFonts w:ascii="Times New Roman" w:hAnsi="Times New Roman"/>
          <w:szCs w:val="24"/>
          <w:lang w:val="en-GB"/>
        </w:rPr>
      </w:pPr>
      <w:r>
        <w:rPr>
          <w:rFonts w:ascii="Times New Roman" w:hAnsi="Times New Roman"/>
          <w:szCs w:val="24"/>
          <w:lang w:val="en-GB"/>
        </w:rPr>
        <w:t>Absolute;</w:t>
      </w:r>
    </w:p>
    <w:p w14:paraId="466E26B7" w14:textId="2FA91E18" w:rsidR="00E750A4" w:rsidRDefault="00E750A4" w:rsidP="00047BA0">
      <w:pPr>
        <w:pStyle w:val="Iauiue3"/>
        <w:keepLines w:val="0"/>
        <w:widowControl/>
        <w:numPr>
          <w:ilvl w:val="1"/>
          <w:numId w:val="19"/>
        </w:numPr>
        <w:tabs>
          <w:tab w:val="clear" w:pos="720"/>
          <w:tab w:val="num" w:pos="1418"/>
        </w:tabs>
        <w:spacing w:line="240" w:lineRule="auto"/>
        <w:ind w:left="2268" w:hanging="567"/>
        <w:rPr>
          <w:rFonts w:ascii="Times New Roman" w:hAnsi="Times New Roman"/>
          <w:szCs w:val="24"/>
          <w:lang w:val="en-GB"/>
        </w:rPr>
      </w:pPr>
      <w:r>
        <w:rPr>
          <w:rFonts w:ascii="Times New Roman" w:hAnsi="Times New Roman"/>
          <w:szCs w:val="24"/>
          <w:lang w:val="en-GB"/>
        </w:rPr>
        <w:t xml:space="preserve">Average; </w:t>
      </w:r>
    </w:p>
    <w:p w14:paraId="7C945908" w14:textId="38908F14" w:rsidR="001B7601" w:rsidRPr="00E009F1" w:rsidRDefault="001B7601" w:rsidP="00101B3F">
      <w:pPr>
        <w:pStyle w:val="Iauiue3"/>
        <w:keepLines w:val="0"/>
        <w:widowControl/>
        <w:spacing w:before="120" w:line="240" w:lineRule="auto"/>
        <w:ind w:left="1985" w:hanging="567"/>
        <w:rPr>
          <w:rFonts w:ascii="Times New Roman" w:hAnsi="Times New Roman"/>
          <w:szCs w:val="24"/>
          <w:lang w:val="en-GB"/>
        </w:rPr>
      </w:pPr>
      <w:r w:rsidRPr="00E009F1">
        <w:rPr>
          <w:rFonts w:ascii="Times New Roman" w:hAnsi="Times New Roman"/>
          <w:szCs w:val="24"/>
          <w:lang w:val="en-GB"/>
        </w:rPr>
        <w:t>in terms of unfulfilled balance:</w:t>
      </w:r>
    </w:p>
    <w:p w14:paraId="622874A0" w14:textId="77777777" w:rsidR="001B7601" w:rsidRPr="00E009F1" w:rsidRDefault="001B7601" w:rsidP="00995999">
      <w:pPr>
        <w:pStyle w:val="Iauiue3"/>
        <w:keepLines w:val="0"/>
        <w:widowControl/>
        <w:numPr>
          <w:ilvl w:val="1"/>
          <w:numId w:val="19"/>
        </w:numPr>
        <w:tabs>
          <w:tab w:val="clear" w:pos="720"/>
          <w:tab w:val="num" w:pos="1418"/>
        </w:tabs>
        <w:spacing w:line="240" w:lineRule="auto"/>
        <w:ind w:left="2268" w:hanging="567"/>
        <w:rPr>
          <w:rFonts w:ascii="Times New Roman" w:hAnsi="Times New Roman"/>
          <w:szCs w:val="24"/>
          <w:lang w:val="en-GB"/>
        </w:rPr>
      </w:pPr>
      <w:r w:rsidRPr="00E009F1">
        <w:rPr>
          <w:rFonts w:ascii="Times New Roman" w:hAnsi="Times New Roman"/>
          <w:szCs w:val="24"/>
          <w:lang w:val="en-GB"/>
        </w:rPr>
        <w:t xml:space="preserve">"Enqueue"; </w:t>
      </w:r>
    </w:p>
    <w:p w14:paraId="450F0D8B" w14:textId="54B9C17F" w:rsidR="001B7601" w:rsidRPr="00E009F1" w:rsidRDefault="001B7601" w:rsidP="00995999">
      <w:pPr>
        <w:pStyle w:val="Iauiue3"/>
        <w:keepLines w:val="0"/>
        <w:widowControl/>
        <w:numPr>
          <w:ilvl w:val="1"/>
          <w:numId w:val="19"/>
        </w:numPr>
        <w:tabs>
          <w:tab w:val="clear" w:pos="720"/>
          <w:tab w:val="num" w:pos="1418"/>
        </w:tabs>
        <w:spacing w:line="240" w:lineRule="auto"/>
        <w:ind w:left="2268" w:hanging="567"/>
        <w:rPr>
          <w:rFonts w:ascii="Times New Roman" w:hAnsi="Times New Roman"/>
          <w:szCs w:val="24"/>
          <w:lang w:val="en-GB"/>
        </w:rPr>
      </w:pPr>
      <w:r w:rsidRPr="00E009F1">
        <w:rPr>
          <w:rFonts w:ascii="Times New Roman" w:hAnsi="Times New Roman"/>
          <w:szCs w:val="24"/>
          <w:lang w:val="en-GB"/>
        </w:rPr>
        <w:t>"</w:t>
      </w:r>
      <w:r w:rsidR="00933E4E">
        <w:rPr>
          <w:rFonts w:ascii="Times New Roman" w:hAnsi="Times New Roman"/>
          <w:szCs w:val="24"/>
          <w:lang w:val="en-GB"/>
        </w:rPr>
        <w:t>Kill Balance</w:t>
      </w:r>
      <w:r w:rsidRPr="00E009F1">
        <w:rPr>
          <w:rFonts w:ascii="Times New Roman" w:hAnsi="Times New Roman"/>
          <w:szCs w:val="24"/>
          <w:lang w:val="en-GB"/>
        </w:rPr>
        <w:t>";</w:t>
      </w:r>
    </w:p>
    <w:p w14:paraId="6D876B27" w14:textId="7E3F22F6" w:rsidR="001B7601" w:rsidRDefault="001B7601" w:rsidP="00995999">
      <w:pPr>
        <w:pStyle w:val="Iauiue3"/>
        <w:keepLines w:val="0"/>
        <w:widowControl/>
        <w:numPr>
          <w:ilvl w:val="1"/>
          <w:numId w:val="19"/>
        </w:numPr>
        <w:tabs>
          <w:tab w:val="clear" w:pos="720"/>
          <w:tab w:val="num" w:pos="1418"/>
        </w:tabs>
        <w:spacing w:line="240" w:lineRule="auto"/>
        <w:ind w:left="2268" w:hanging="567"/>
        <w:rPr>
          <w:rFonts w:ascii="Times New Roman" w:hAnsi="Times New Roman"/>
          <w:szCs w:val="24"/>
          <w:lang w:val="en-GB"/>
        </w:rPr>
      </w:pPr>
      <w:r w:rsidRPr="00E009F1">
        <w:rPr>
          <w:rFonts w:ascii="Times New Roman" w:hAnsi="Times New Roman"/>
          <w:szCs w:val="24"/>
          <w:lang w:val="en-GB"/>
        </w:rPr>
        <w:t>"Fill or Kill";</w:t>
      </w:r>
    </w:p>
    <w:p w14:paraId="572D2B6E" w14:textId="12EAEB9E" w:rsidR="00DD0244" w:rsidRPr="00E009F1" w:rsidRDefault="00DD0244" w:rsidP="00995999">
      <w:pPr>
        <w:pStyle w:val="Iauiue3"/>
        <w:keepLines w:val="0"/>
        <w:widowControl/>
        <w:numPr>
          <w:ilvl w:val="1"/>
          <w:numId w:val="19"/>
        </w:numPr>
        <w:tabs>
          <w:tab w:val="clear" w:pos="720"/>
          <w:tab w:val="num" w:pos="1418"/>
        </w:tabs>
        <w:spacing w:line="240" w:lineRule="auto"/>
        <w:ind w:left="2268" w:hanging="567"/>
        <w:rPr>
          <w:rFonts w:ascii="Times New Roman" w:hAnsi="Times New Roman"/>
          <w:szCs w:val="24"/>
          <w:lang w:val="en-GB"/>
        </w:rPr>
      </w:pPr>
      <w:r>
        <w:rPr>
          <w:rFonts w:ascii="Times New Roman" w:hAnsi="Times New Roman"/>
          <w:szCs w:val="24"/>
          <w:lang w:val="en-GB"/>
        </w:rPr>
        <w:t>“Enqueue or Kill”</w:t>
      </w:r>
    </w:p>
    <w:p w14:paraId="7F26B951" w14:textId="77777777" w:rsidR="001B7601" w:rsidRPr="00E009F1" w:rsidRDefault="001B7601" w:rsidP="00101B3F">
      <w:pPr>
        <w:pStyle w:val="Iauiue3"/>
        <w:keepLines w:val="0"/>
        <w:widowControl/>
        <w:tabs>
          <w:tab w:val="num" w:pos="1418"/>
        </w:tabs>
        <w:spacing w:before="120" w:line="240" w:lineRule="auto"/>
        <w:ind w:left="1985" w:hanging="567"/>
        <w:rPr>
          <w:rFonts w:ascii="Times New Roman" w:hAnsi="Times New Roman"/>
          <w:szCs w:val="24"/>
          <w:lang w:val="en-GB"/>
        </w:rPr>
      </w:pPr>
      <w:r w:rsidRPr="00E009F1">
        <w:rPr>
          <w:rFonts w:ascii="Times New Roman" w:hAnsi="Times New Roman"/>
          <w:szCs w:val="24"/>
          <w:lang w:val="en-GB"/>
        </w:rPr>
        <w:t>in terms of price:</w:t>
      </w:r>
    </w:p>
    <w:p w14:paraId="0BA045E6" w14:textId="77777777" w:rsidR="001B7601" w:rsidRPr="00E009F1" w:rsidRDefault="001B7601" w:rsidP="00995999">
      <w:pPr>
        <w:pStyle w:val="Iauiue3"/>
        <w:keepLines w:val="0"/>
        <w:widowControl/>
        <w:numPr>
          <w:ilvl w:val="1"/>
          <w:numId w:val="19"/>
        </w:numPr>
        <w:tabs>
          <w:tab w:val="clear" w:pos="720"/>
          <w:tab w:val="num" w:pos="1418"/>
        </w:tabs>
        <w:spacing w:line="240" w:lineRule="auto"/>
        <w:ind w:left="2268" w:hanging="567"/>
        <w:rPr>
          <w:rFonts w:ascii="Times New Roman" w:hAnsi="Times New Roman"/>
          <w:szCs w:val="24"/>
          <w:lang w:val="en-GB"/>
        </w:rPr>
      </w:pPr>
      <w:r w:rsidRPr="00E009F1">
        <w:rPr>
          <w:rFonts w:ascii="Times New Roman" w:hAnsi="Times New Roman"/>
          <w:szCs w:val="24"/>
          <w:lang w:val="en-GB"/>
        </w:rPr>
        <w:t>"At the same price";</w:t>
      </w:r>
    </w:p>
    <w:p w14:paraId="1EA64A92" w14:textId="683EAE85" w:rsidR="001B7601" w:rsidRPr="00E009F1" w:rsidRDefault="001B7601" w:rsidP="00995999">
      <w:pPr>
        <w:pStyle w:val="Iauiue3"/>
        <w:keepLines w:val="0"/>
        <w:widowControl/>
        <w:numPr>
          <w:ilvl w:val="1"/>
          <w:numId w:val="19"/>
        </w:numPr>
        <w:tabs>
          <w:tab w:val="clear" w:pos="720"/>
          <w:tab w:val="num" w:pos="1418"/>
        </w:tabs>
        <w:spacing w:line="240" w:lineRule="auto"/>
        <w:ind w:left="2268" w:hanging="567"/>
        <w:rPr>
          <w:rFonts w:ascii="Times New Roman" w:hAnsi="Times New Roman"/>
          <w:szCs w:val="24"/>
          <w:lang w:val="en-GB"/>
        </w:rPr>
      </w:pPr>
      <w:r w:rsidRPr="00E009F1">
        <w:rPr>
          <w:rFonts w:ascii="Times New Roman" w:hAnsi="Times New Roman"/>
          <w:szCs w:val="24"/>
          <w:lang w:val="en-GB"/>
        </w:rPr>
        <w:t>"At different prices".</w:t>
      </w:r>
    </w:p>
    <w:p w14:paraId="47BA2006" w14:textId="065E4C7C" w:rsidR="00F10CFC" w:rsidRPr="00E009F1" w:rsidRDefault="00F10CFC" w:rsidP="00101B3F">
      <w:pPr>
        <w:pStyle w:val="Iauiue3"/>
        <w:keepLines w:val="0"/>
        <w:widowControl/>
        <w:spacing w:before="120" w:line="240" w:lineRule="auto"/>
        <w:ind w:left="1418" w:hanging="284"/>
        <w:rPr>
          <w:rFonts w:ascii="Times New Roman" w:hAnsi="Times New Roman"/>
          <w:szCs w:val="24"/>
          <w:lang w:val="en-GB"/>
        </w:rPr>
      </w:pPr>
      <w:r w:rsidRPr="00E009F1">
        <w:rPr>
          <w:rFonts w:ascii="Times New Roman" w:hAnsi="Times New Roman"/>
          <w:szCs w:val="24"/>
          <w:lang w:val="en-GB"/>
        </w:rPr>
        <w:t>in terms of liquidity – the source of opposite bid/ask (only for types of securities allowed by the Exchange):</w:t>
      </w:r>
    </w:p>
    <w:p w14:paraId="73D31B79" w14:textId="1D9460B8" w:rsidR="00F10CFC" w:rsidRPr="00E009F1" w:rsidRDefault="00F10CFC" w:rsidP="00995999">
      <w:pPr>
        <w:pStyle w:val="Iauiue3"/>
        <w:keepLines w:val="0"/>
        <w:widowControl/>
        <w:numPr>
          <w:ilvl w:val="1"/>
          <w:numId w:val="19"/>
        </w:numPr>
        <w:tabs>
          <w:tab w:val="clear" w:pos="720"/>
          <w:tab w:val="num" w:pos="1418"/>
        </w:tabs>
        <w:spacing w:line="240" w:lineRule="auto"/>
        <w:ind w:left="2268" w:hanging="567"/>
        <w:rPr>
          <w:rFonts w:ascii="Times New Roman" w:hAnsi="Times New Roman"/>
          <w:szCs w:val="24"/>
          <w:lang w:val="en-GB"/>
        </w:rPr>
      </w:pPr>
      <w:r w:rsidRPr="00E009F1">
        <w:rPr>
          <w:rFonts w:ascii="Times New Roman" w:hAnsi="Times New Roman"/>
          <w:szCs w:val="24"/>
          <w:lang w:val="en-GB"/>
        </w:rPr>
        <w:t>“</w:t>
      </w:r>
      <w:r w:rsidR="006C397F" w:rsidRPr="00E009F1">
        <w:rPr>
          <w:rFonts w:ascii="Times New Roman" w:hAnsi="Times New Roman"/>
          <w:szCs w:val="24"/>
          <w:lang w:val="en-GB"/>
        </w:rPr>
        <w:t>Internal</w:t>
      </w:r>
      <w:r w:rsidR="000D25A8" w:rsidRPr="00E009F1">
        <w:rPr>
          <w:rFonts w:ascii="Times New Roman" w:hAnsi="Times New Roman"/>
          <w:szCs w:val="24"/>
          <w:lang w:val="en-GB"/>
        </w:rPr>
        <w:t xml:space="preserve"> </w:t>
      </w:r>
      <w:r w:rsidRPr="00E009F1">
        <w:rPr>
          <w:rFonts w:ascii="Times New Roman" w:hAnsi="Times New Roman"/>
          <w:szCs w:val="24"/>
          <w:lang w:val="en-GB"/>
        </w:rPr>
        <w:t>liquidity”;</w:t>
      </w:r>
    </w:p>
    <w:p w14:paraId="2B739776" w14:textId="09DEA807" w:rsidR="00F10CFC" w:rsidRPr="00E009F1" w:rsidRDefault="00F10CFC" w:rsidP="00995999">
      <w:pPr>
        <w:pStyle w:val="Iauiue3"/>
        <w:keepLines w:val="0"/>
        <w:widowControl/>
        <w:numPr>
          <w:ilvl w:val="1"/>
          <w:numId w:val="19"/>
        </w:numPr>
        <w:tabs>
          <w:tab w:val="clear" w:pos="720"/>
          <w:tab w:val="num" w:pos="1418"/>
        </w:tabs>
        <w:spacing w:line="240" w:lineRule="auto"/>
        <w:ind w:left="2268" w:hanging="567"/>
        <w:rPr>
          <w:rFonts w:ascii="Times New Roman" w:hAnsi="Times New Roman"/>
          <w:szCs w:val="24"/>
          <w:lang w:val="en-GB"/>
        </w:rPr>
      </w:pPr>
      <w:r w:rsidRPr="00E009F1">
        <w:rPr>
          <w:rFonts w:ascii="Times New Roman" w:hAnsi="Times New Roman"/>
          <w:szCs w:val="24"/>
          <w:lang w:val="en-GB"/>
        </w:rPr>
        <w:t>“Additional liquidity”.</w:t>
      </w:r>
    </w:p>
    <w:p w14:paraId="6C87777D" w14:textId="1C424072" w:rsidR="001B7601" w:rsidRDefault="001B7601" w:rsidP="004F5807">
      <w:pPr>
        <w:pStyle w:val="Iauiue3"/>
        <w:keepLines w:val="0"/>
        <w:widowControl/>
        <w:spacing w:before="120" w:line="240" w:lineRule="auto"/>
        <w:ind w:left="1418" w:firstLine="0"/>
        <w:rPr>
          <w:rFonts w:ascii="Times New Roman" w:hAnsi="Times New Roman"/>
          <w:szCs w:val="24"/>
          <w:lang w:val="en-GB"/>
        </w:rPr>
      </w:pPr>
      <w:r w:rsidRPr="00E009F1">
        <w:rPr>
          <w:rFonts w:ascii="Times New Roman" w:hAnsi="Times New Roman"/>
          <w:szCs w:val="24"/>
          <w:lang w:val="en-GB"/>
        </w:rPr>
        <w:t xml:space="preserve">When placing an order under the type of </w:t>
      </w:r>
      <w:r w:rsidR="006A04E8" w:rsidRPr="00E009F1">
        <w:rPr>
          <w:rFonts w:ascii="Times New Roman" w:hAnsi="Times New Roman"/>
          <w:szCs w:val="24"/>
          <w:lang w:val="en-GB"/>
        </w:rPr>
        <w:t>fulfilment</w:t>
      </w:r>
      <w:r w:rsidRPr="00E009F1">
        <w:rPr>
          <w:rFonts w:ascii="Times New Roman" w:hAnsi="Times New Roman"/>
          <w:szCs w:val="24"/>
          <w:lang w:val="en-GB"/>
        </w:rPr>
        <w:t xml:space="preserve"> in terms of price, it shall be possible to indicate an additional subtype – "At </w:t>
      </w:r>
      <w:r w:rsidR="005F3E7A" w:rsidRPr="00E009F1">
        <w:rPr>
          <w:rFonts w:ascii="Times New Roman" w:hAnsi="Times New Roman"/>
          <w:szCs w:val="24"/>
          <w:lang w:val="en-GB"/>
        </w:rPr>
        <w:t>weighted average price</w:t>
      </w:r>
      <w:r w:rsidRPr="00E009F1">
        <w:rPr>
          <w:rFonts w:ascii="Times New Roman" w:hAnsi="Times New Roman"/>
          <w:szCs w:val="24"/>
          <w:lang w:val="en-GB"/>
        </w:rPr>
        <w:t xml:space="preserve">"; at this, the price of the order will be automatically set to the current </w:t>
      </w:r>
      <w:r w:rsidR="005F3E7A" w:rsidRPr="00E009F1">
        <w:rPr>
          <w:rFonts w:ascii="Times New Roman" w:hAnsi="Times New Roman"/>
          <w:szCs w:val="24"/>
          <w:lang w:val="en-GB"/>
        </w:rPr>
        <w:t>weighted average price</w:t>
      </w:r>
      <w:r w:rsidRPr="00E009F1">
        <w:rPr>
          <w:rFonts w:ascii="Times New Roman" w:hAnsi="Times New Roman"/>
          <w:szCs w:val="24"/>
          <w:lang w:val="en-GB"/>
        </w:rPr>
        <w:t xml:space="preserve">. Indication of a corresponding attribute of order </w:t>
      </w:r>
      <w:r w:rsidR="006A04E8" w:rsidRPr="00E009F1">
        <w:rPr>
          <w:rFonts w:ascii="Times New Roman" w:hAnsi="Times New Roman"/>
          <w:szCs w:val="24"/>
          <w:lang w:val="en-GB"/>
        </w:rPr>
        <w:t>fulfilment</w:t>
      </w:r>
      <w:r w:rsidRPr="00E009F1">
        <w:rPr>
          <w:rFonts w:ascii="Times New Roman" w:hAnsi="Times New Roman"/>
          <w:szCs w:val="24"/>
          <w:lang w:val="en-GB"/>
        </w:rPr>
        <w:t xml:space="preserve"> shall mean the following:</w:t>
      </w:r>
    </w:p>
    <w:p w14:paraId="710E2AB2" w14:textId="77777777" w:rsidR="00E750A4" w:rsidRPr="00E750A4" w:rsidRDefault="00E750A4" w:rsidP="00A20E96">
      <w:pPr>
        <w:pStyle w:val="6"/>
        <w:numPr>
          <w:ilvl w:val="3"/>
          <w:numId w:val="37"/>
        </w:numPr>
        <w:ind w:left="1418" w:firstLine="0"/>
        <w:jc w:val="both"/>
        <w:rPr>
          <w:szCs w:val="24"/>
          <w:lang w:val="en-GB"/>
        </w:rPr>
      </w:pPr>
      <w:r w:rsidRPr="00E750A4">
        <w:rPr>
          <w:szCs w:val="24"/>
          <w:lang w:val="en-GB"/>
        </w:rPr>
        <w:t>When using the price limit attribute “Absolute,” a buy (sell) order will only be executed at a price no higher (lower) than the specified buy (sell) price.</w:t>
      </w:r>
    </w:p>
    <w:p w14:paraId="367A8D40" w14:textId="77777777" w:rsidR="00E750A4" w:rsidRDefault="00E750A4" w:rsidP="00A20E96">
      <w:pPr>
        <w:pStyle w:val="Iauiue3"/>
        <w:spacing w:before="120" w:line="240" w:lineRule="auto"/>
        <w:ind w:left="1416" w:firstLine="2"/>
        <w:rPr>
          <w:rFonts w:ascii="Times New Roman" w:hAnsi="Times New Roman"/>
          <w:szCs w:val="24"/>
          <w:lang w:val="en-GB"/>
        </w:rPr>
      </w:pPr>
      <w:r w:rsidRPr="00E750A4">
        <w:rPr>
          <w:rFonts w:ascii="Times New Roman" w:hAnsi="Times New Roman"/>
          <w:szCs w:val="24"/>
          <w:lang w:val="en-GB"/>
        </w:rPr>
        <w:t>When using the price limit attribute “Average,” a buy (sell) order will be executed at the price of an eligible opposite order, provided that the volume-weighted average price of all transactions executed against that order does not exceed (fall below) the specified buy (sell) price.</w:t>
      </w:r>
    </w:p>
    <w:p w14:paraId="34AF12B5" w14:textId="16899483" w:rsidR="00E750A4" w:rsidRPr="00E009F1" w:rsidRDefault="00E750A4" w:rsidP="00A20E96">
      <w:pPr>
        <w:pStyle w:val="Iauiue3"/>
        <w:spacing w:before="120" w:line="240" w:lineRule="auto"/>
        <w:ind w:left="1416" w:firstLine="0"/>
        <w:rPr>
          <w:rFonts w:ascii="Times New Roman" w:hAnsi="Times New Roman"/>
          <w:szCs w:val="24"/>
          <w:lang w:val="en-GB"/>
        </w:rPr>
      </w:pPr>
      <w:r w:rsidRPr="00E750A4">
        <w:rPr>
          <w:rFonts w:ascii="Times New Roman" w:hAnsi="Times New Roman"/>
          <w:szCs w:val="24"/>
          <w:lang w:val="en-GB"/>
        </w:rPr>
        <w:t>The price of a buy (sell) order with the “Average” price limit attribute is considered no worse than the price of the opposite order if, upon execution against that opposite order, the volume-weighted average price of all transactions executed against the order with the “Average” price limit attribute does not exceed (fall below) the price specified in the buy (sell) order with the “Average” price limit attribute.</w:t>
      </w:r>
    </w:p>
    <w:p w14:paraId="23FFD5F2" w14:textId="77777777" w:rsidR="001B7601" w:rsidRPr="00E009F1" w:rsidRDefault="001B7601" w:rsidP="00A20E96">
      <w:pPr>
        <w:pStyle w:val="6"/>
        <w:numPr>
          <w:ilvl w:val="3"/>
          <w:numId w:val="37"/>
        </w:numPr>
        <w:ind w:left="1418" w:firstLine="0"/>
        <w:jc w:val="both"/>
        <w:rPr>
          <w:szCs w:val="24"/>
          <w:lang w:val="en-GB"/>
        </w:rPr>
      </w:pPr>
      <w:r w:rsidRPr="00E009F1">
        <w:rPr>
          <w:szCs w:val="24"/>
          <w:lang w:val="en-GB"/>
        </w:rPr>
        <w:t>When using the attribute "Enqueue", the order is queued and the transaction shall be concluded if there are valid opposite orders.</w:t>
      </w:r>
    </w:p>
    <w:p w14:paraId="28BF6F2B" w14:textId="31E83DE0" w:rsidR="001B7601" w:rsidRPr="00E009F1" w:rsidRDefault="001B7601" w:rsidP="00A20E96">
      <w:pPr>
        <w:pStyle w:val="6"/>
        <w:numPr>
          <w:ilvl w:val="0"/>
          <w:numId w:val="0"/>
        </w:numPr>
        <w:ind w:left="1416"/>
        <w:jc w:val="both"/>
        <w:rPr>
          <w:szCs w:val="24"/>
          <w:lang w:val="en-GB"/>
        </w:rPr>
      </w:pPr>
      <w:r w:rsidRPr="00E009F1">
        <w:rPr>
          <w:szCs w:val="24"/>
          <w:lang w:val="en-GB"/>
        </w:rPr>
        <w:t>When using the attribute "</w:t>
      </w:r>
      <w:r w:rsidR="00933E4E">
        <w:rPr>
          <w:szCs w:val="24"/>
          <w:lang w:val="en-GB"/>
        </w:rPr>
        <w:t>Kill Balance</w:t>
      </w:r>
      <w:r w:rsidRPr="00E009F1">
        <w:rPr>
          <w:szCs w:val="24"/>
          <w:lang w:val="en-GB"/>
        </w:rPr>
        <w:t>", after conclusion of transactions the unfulfilled</w:t>
      </w:r>
      <w:r w:rsidR="00E750A4">
        <w:rPr>
          <w:szCs w:val="24"/>
          <w:lang w:val="en-GB"/>
        </w:rPr>
        <w:t xml:space="preserve"> </w:t>
      </w:r>
      <w:r w:rsidRPr="00E009F1">
        <w:rPr>
          <w:szCs w:val="24"/>
          <w:lang w:val="en-GB"/>
        </w:rPr>
        <w:t>balance is withdrawn.</w:t>
      </w:r>
    </w:p>
    <w:p w14:paraId="2B947281" w14:textId="4EDA908D" w:rsidR="00DD0244" w:rsidRDefault="001B7601" w:rsidP="00A20E96">
      <w:pPr>
        <w:pStyle w:val="6"/>
        <w:numPr>
          <w:ilvl w:val="0"/>
          <w:numId w:val="0"/>
        </w:numPr>
        <w:ind w:left="1416"/>
        <w:jc w:val="both"/>
        <w:rPr>
          <w:szCs w:val="24"/>
          <w:lang w:val="en-GB"/>
        </w:rPr>
      </w:pPr>
      <w:r w:rsidRPr="00E009F1">
        <w:rPr>
          <w:szCs w:val="24"/>
          <w:lang w:val="en-GB"/>
        </w:rPr>
        <w:lastRenderedPageBreak/>
        <w:t>If an order has the attribute "</w:t>
      </w:r>
      <w:r w:rsidR="002D5360" w:rsidRPr="00E009F1">
        <w:rPr>
          <w:szCs w:val="24"/>
          <w:lang w:val="en-GB"/>
        </w:rPr>
        <w:t>Immediate or Cancel</w:t>
      </w:r>
      <w:r w:rsidRPr="00E009F1">
        <w:rPr>
          <w:szCs w:val="24"/>
          <w:lang w:val="en-GB"/>
        </w:rPr>
        <w:t>", the order shall be withdrawn in the absence of valid opposite orders, fulfilling it completely.</w:t>
      </w:r>
    </w:p>
    <w:p w14:paraId="6D386209" w14:textId="3098F5D1" w:rsidR="00DD0244" w:rsidRPr="00492923" w:rsidRDefault="00DD0244" w:rsidP="00A20E96">
      <w:pPr>
        <w:pStyle w:val="6"/>
        <w:numPr>
          <w:ilvl w:val="0"/>
          <w:numId w:val="0"/>
        </w:numPr>
        <w:ind w:left="1416"/>
        <w:jc w:val="both"/>
        <w:rPr>
          <w:szCs w:val="24"/>
          <w:lang w:val="en-GB"/>
        </w:rPr>
      </w:pPr>
      <w:r>
        <w:t>An order with “Enqueue or Kill” attribute shall be withdrawn if a valid opposite order resides in queue. “Enqueue or Kill” attribute is available only for limit orders submitted in the trading period in the Main Trading, Main Trading T+ and IIR Sector – Main Trading Mode, unless otherwise decided by the Exchange.</w:t>
      </w:r>
    </w:p>
    <w:p w14:paraId="6C4D5164" w14:textId="77777777" w:rsidR="00DD0244" w:rsidRPr="00DD0244" w:rsidRDefault="00DD0244" w:rsidP="004F5807">
      <w:pPr>
        <w:pStyle w:val="6"/>
        <w:numPr>
          <w:ilvl w:val="0"/>
          <w:numId w:val="0"/>
        </w:numPr>
        <w:ind w:left="3201"/>
        <w:jc w:val="both"/>
        <w:rPr>
          <w:b/>
          <w:bCs/>
          <w:szCs w:val="24"/>
        </w:rPr>
      </w:pPr>
    </w:p>
    <w:p w14:paraId="728C8626" w14:textId="77777777" w:rsidR="001B7601" w:rsidRPr="00E009F1" w:rsidRDefault="001B7601" w:rsidP="00A20E96">
      <w:pPr>
        <w:pStyle w:val="6"/>
        <w:numPr>
          <w:ilvl w:val="3"/>
          <w:numId w:val="37"/>
        </w:numPr>
        <w:ind w:left="1418" w:firstLine="0"/>
        <w:jc w:val="both"/>
        <w:rPr>
          <w:szCs w:val="24"/>
          <w:lang w:val="en-GB"/>
        </w:rPr>
      </w:pPr>
      <w:r w:rsidRPr="00E009F1">
        <w:rPr>
          <w:szCs w:val="24"/>
          <w:lang w:val="en-GB"/>
        </w:rPr>
        <w:t>When</w:t>
      </w:r>
      <w:r w:rsidRPr="00E009F1">
        <w:rPr>
          <w:snapToGrid w:val="0"/>
          <w:szCs w:val="24"/>
          <w:lang w:val="en-GB"/>
        </w:rPr>
        <w:t xml:space="preserve"> </w:t>
      </w:r>
      <w:r w:rsidRPr="00E009F1">
        <w:rPr>
          <w:szCs w:val="24"/>
          <w:lang w:val="en-GB"/>
        </w:rPr>
        <w:t>using the attribute "At the same price", the transaction shall be concluded at the price of the first valid opposite order, provided it is not worse than that indicated in the order, and the unfulfilled balance shall be queued at the price of the last concluded transaction under this order. If at the time of placing there were no valid opposite orders, an order with attribute "At the same price" shall be queued as an order with "Enqueue" attribute.</w:t>
      </w:r>
    </w:p>
    <w:p w14:paraId="14035332" w14:textId="77777777" w:rsidR="001B7601" w:rsidRPr="00E009F1" w:rsidRDefault="001B7601" w:rsidP="00A20E96">
      <w:pPr>
        <w:pStyle w:val="Iauiue3"/>
        <w:keepLines w:val="0"/>
        <w:widowControl/>
        <w:spacing w:before="120" w:line="240" w:lineRule="auto"/>
        <w:ind w:left="1418" w:firstLine="0"/>
        <w:rPr>
          <w:rFonts w:ascii="Times New Roman" w:hAnsi="Times New Roman"/>
          <w:szCs w:val="24"/>
          <w:lang w:val="en-GB"/>
        </w:rPr>
      </w:pPr>
      <w:r w:rsidRPr="00E009F1">
        <w:rPr>
          <w:rFonts w:ascii="Times New Roman" w:hAnsi="Times New Roman"/>
          <w:szCs w:val="24"/>
          <w:lang w:val="en-GB"/>
        </w:rPr>
        <w:t>When placed with attribute "At different prices", a transaction shall be concluded at the price of valid opposite orders.</w:t>
      </w:r>
    </w:p>
    <w:p w14:paraId="216CF323" w14:textId="77777777" w:rsidR="00DD0244" w:rsidRDefault="001B7601" w:rsidP="00A20E96">
      <w:pPr>
        <w:pStyle w:val="Iauiue3"/>
        <w:keepLines w:val="0"/>
        <w:widowControl/>
        <w:spacing w:before="120" w:line="240" w:lineRule="auto"/>
        <w:ind w:left="1416" w:firstLine="0"/>
        <w:rPr>
          <w:rFonts w:ascii="Times New Roman" w:hAnsi="Times New Roman"/>
          <w:szCs w:val="24"/>
          <w:lang w:val="en-GB"/>
        </w:rPr>
      </w:pPr>
      <w:r w:rsidRPr="00E009F1">
        <w:rPr>
          <w:rFonts w:ascii="Times New Roman" w:hAnsi="Times New Roman"/>
          <w:szCs w:val="24"/>
          <w:lang w:val="en-GB"/>
        </w:rPr>
        <w:t>It shall be possible to place orders consequently indicating two attributes "</w:t>
      </w:r>
      <w:r w:rsidR="002D5360" w:rsidRPr="00E009F1">
        <w:rPr>
          <w:rFonts w:ascii="Times New Roman" w:hAnsi="Times New Roman"/>
          <w:szCs w:val="24"/>
          <w:lang w:val="en-GB"/>
        </w:rPr>
        <w:t>Immediate or Cancel</w:t>
      </w:r>
      <w:r w:rsidRPr="00E009F1">
        <w:rPr>
          <w:rFonts w:ascii="Times New Roman" w:hAnsi="Times New Roman"/>
          <w:szCs w:val="24"/>
          <w:lang w:val="en-GB"/>
        </w:rPr>
        <w:t>" and "At the same price", in which case the order shall be fulfilled at the same price for the entire volume or withdrawn from the Trading System.</w:t>
      </w:r>
    </w:p>
    <w:p w14:paraId="169D38DA" w14:textId="7877A7CA" w:rsidR="00DD0244" w:rsidRPr="00DD0244" w:rsidRDefault="00DD0244" w:rsidP="00A20E96">
      <w:pPr>
        <w:pStyle w:val="Iauiue3"/>
        <w:keepLines w:val="0"/>
        <w:widowControl/>
        <w:spacing w:before="120" w:line="240" w:lineRule="auto"/>
        <w:ind w:left="1404" w:firstLine="12"/>
        <w:rPr>
          <w:rFonts w:ascii="Times New Roman" w:hAnsi="Times New Roman"/>
          <w:szCs w:val="24"/>
          <w:lang w:val="en-GB"/>
        </w:rPr>
      </w:pPr>
      <w:r>
        <w:rPr>
          <w:rFonts w:ascii="Times New Roman" w:hAnsi="Times New Roman"/>
        </w:rPr>
        <w:t>“Fill or Kill” and “Kill Balance” attributes are not allowed in parallel with “Enqueue or Kill”.</w:t>
      </w:r>
    </w:p>
    <w:p w14:paraId="2E6B004D" w14:textId="64972DCD" w:rsidR="00915412" w:rsidRPr="00E009F1" w:rsidRDefault="00915412" w:rsidP="00A20E96">
      <w:pPr>
        <w:pStyle w:val="Iauiue3"/>
        <w:keepLines w:val="0"/>
        <w:widowControl/>
        <w:spacing w:before="120" w:line="240" w:lineRule="auto"/>
        <w:ind w:left="1287" w:firstLine="0"/>
        <w:rPr>
          <w:rFonts w:ascii="Times New Roman" w:hAnsi="Times New Roman"/>
          <w:szCs w:val="24"/>
          <w:lang w:val="en-GB"/>
        </w:rPr>
      </w:pPr>
      <w:r w:rsidRPr="00E009F1">
        <w:rPr>
          <w:rFonts w:ascii="Times New Roman" w:hAnsi="Times New Roman"/>
          <w:szCs w:val="24"/>
          <w:lang w:val="en-GB"/>
        </w:rPr>
        <w:t xml:space="preserve">By specifying the </w:t>
      </w:r>
      <w:r w:rsidR="000F5924" w:rsidRPr="00E009F1">
        <w:rPr>
          <w:rFonts w:ascii="Times New Roman" w:hAnsi="Times New Roman"/>
          <w:szCs w:val="24"/>
          <w:lang w:val="en-GB"/>
        </w:rPr>
        <w:t>“</w:t>
      </w:r>
      <w:r w:rsidRPr="00E009F1">
        <w:rPr>
          <w:rFonts w:ascii="Times New Roman" w:hAnsi="Times New Roman"/>
          <w:szCs w:val="24"/>
          <w:lang w:val="en-GB"/>
        </w:rPr>
        <w:t>Additional Liquidity</w:t>
      </w:r>
      <w:r w:rsidR="000F5924" w:rsidRPr="00E009F1">
        <w:rPr>
          <w:rFonts w:ascii="Times New Roman" w:hAnsi="Times New Roman"/>
          <w:szCs w:val="24"/>
          <w:lang w:val="en-GB"/>
        </w:rPr>
        <w:t>”</w:t>
      </w:r>
      <w:r w:rsidRPr="00E009F1">
        <w:rPr>
          <w:rFonts w:ascii="Times New Roman" w:hAnsi="Times New Roman"/>
          <w:szCs w:val="24"/>
          <w:lang w:val="en-GB"/>
        </w:rPr>
        <w:t xml:space="preserve"> attribute, Trading Members agree that if their order crosses with a valid opposite Quote in the order queue, such order will be considered an offer submitted in response to the Liquidity Provider's Quote, and that if the order (including the remaining volume) is placed in the order queue, such order will have the </w:t>
      </w:r>
      <w:r w:rsidR="006C397F" w:rsidRPr="00E009F1">
        <w:rPr>
          <w:rFonts w:ascii="Times New Roman" w:hAnsi="Times New Roman"/>
          <w:szCs w:val="24"/>
          <w:lang w:val="en-GB"/>
        </w:rPr>
        <w:t>“Internal Liquidity”</w:t>
      </w:r>
      <w:r w:rsidRPr="00E009F1">
        <w:rPr>
          <w:rFonts w:ascii="Times New Roman" w:hAnsi="Times New Roman"/>
          <w:szCs w:val="24"/>
          <w:lang w:val="en-GB"/>
        </w:rPr>
        <w:t xml:space="preserve"> attribute.</w:t>
      </w:r>
    </w:p>
    <w:p w14:paraId="0CD1AD25" w14:textId="17BAE93A" w:rsidR="0097322B" w:rsidRPr="00E009F1" w:rsidRDefault="0089653E" w:rsidP="00995999">
      <w:pPr>
        <w:pStyle w:val="11"/>
        <w:numPr>
          <w:ilvl w:val="2"/>
          <w:numId w:val="37"/>
        </w:numPr>
        <w:ind w:left="1418" w:hanging="851"/>
        <w:jc w:val="both"/>
        <w:rPr>
          <w:lang w:val="en-GB"/>
        </w:rPr>
      </w:pPr>
      <w:bookmarkStart w:id="219" w:name="_Toc373160206"/>
      <w:bookmarkStart w:id="220" w:name="_Toc373160531"/>
      <w:r w:rsidRPr="00E009F1">
        <w:rPr>
          <w:lang w:val="en-GB"/>
        </w:rPr>
        <w:t>Order Book Orders</w:t>
      </w:r>
      <w:r w:rsidR="009A1640" w:rsidRPr="00E009F1">
        <w:rPr>
          <w:lang w:val="en-GB"/>
        </w:rPr>
        <w:t xml:space="preserve">, except for </w:t>
      </w:r>
      <w:r w:rsidR="0054535D" w:rsidRPr="00E009F1">
        <w:rPr>
          <w:lang w:val="en-GB"/>
        </w:rPr>
        <w:t>order book NTM orders</w:t>
      </w:r>
      <w:r w:rsidR="0097322B" w:rsidRPr="00E009F1">
        <w:rPr>
          <w:lang w:val="en-GB"/>
        </w:rPr>
        <w:t xml:space="preserve"> shall be fulfilled in accordance with the following rules:</w:t>
      </w:r>
      <w:bookmarkEnd w:id="219"/>
      <w:bookmarkEnd w:id="220"/>
    </w:p>
    <w:p w14:paraId="62EC18F7" w14:textId="77777777" w:rsidR="0097322B" w:rsidRPr="00E009F1" w:rsidRDefault="0097322B" w:rsidP="004F5807">
      <w:pPr>
        <w:pStyle w:val="Iauiue3"/>
        <w:keepLines w:val="0"/>
        <w:widowControl/>
        <w:numPr>
          <w:ilvl w:val="2"/>
          <w:numId w:val="12"/>
        </w:numPr>
        <w:tabs>
          <w:tab w:val="clear" w:pos="1080"/>
        </w:tabs>
        <w:spacing w:line="240" w:lineRule="auto"/>
        <w:ind w:left="2268" w:hanging="567"/>
        <w:rPr>
          <w:rFonts w:ascii="Times New Roman" w:hAnsi="Times New Roman"/>
          <w:szCs w:val="24"/>
          <w:lang w:val="en-GB"/>
        </w:rPr>
      </w:pPr>
      <w:r w:rsidRPr="00E009F1">
        <w:rPr>
          <w:rFonts w:ascii="Times New Roman" w:hAnsi="Times New Roman"/>
          <w:szCs w:val="24"/>
          <w:lang w:val="en-GB"/>
        </w:rPr>
        <w:t>the transaction shall be concluded at the price of the order, which is first in the Order Book;</w:t>
      </w:r>
    </w:p>
    <w:p w14:paraId="1686A23C" w14:textId="77777777" w:rsidR="0097322B" w:rsidRPr="00E009F1" w:rsidRDefault="0097322B" w:rsidP="004F5807">
      <w:pPr>
        <w:pStyle w:val="Iauiue3"/>
        <w:keepLines w:val="0"/>
        <w:widowControl/>
        <w:numPr>
          <w:ilvl w:val="2"/>
          <w:numId w:val="12"/>
        </w:numPr>
        <w:tabs>
          <w:tab w:val="clear" w:pos="1080"/>
        </w:tabs>
        <w:spacing w:line="240" w:lineRule="auto"/>
        <w:ind w:left="2268" w:hanging="567"/>
        <w:rPr>
          <w:rFonts w:ascii="Times New Roman" w:hAnsi="Times New Roman"/>
          <w:szCs w:val="24"/>
          <w:lang w:val="en-GB"/>
        </w:rPr>
      </w:pPr>
      <w:r w:rsidRPr="00E009F1">
        <w:rPr>
          <w:rFonts w:ascii="Times New Roman" w:hAnsi="Times New Roman"/>
          <w:szCs w:val="24"/>
          <w:lang w:val="en-GB"/>
        </w:rPr>
        <w:t>the size of the order shall not affect its priority.</w:t>
      </w:r>
    </w:p>
    <w:p w14:paraId="27F3DA2B" w14:textId="0E0B3116" w:rsidR="00BD7AC3" w:rsidRPr="00E009F1" w:rsidRDefault="0097322B" w:rsidP="00F10CFC">
      <w:pPr>
        <w:pStyle w:val="11"/>
        <w:numPr>
          <w:ilvl w:val="2"/>
          <w:numId w:val="37"/>
        </w:numPr>
        <w:ind w:left="1418" w:hanging="851"/>
        <w:jc w:val="both"/>
        <w:rPr>
          <w:lang w:val="en-GB"/>
        </w:rPr>
      </w:pPr>
      <w:r w:rsidRPr="00E009F1">
        <w:rPr>
          <w:lang w:val="en-GB"/>
        </w:rPr>
        <w:t>If not otherwise established by decision of the Exchange, selection of valid opposite orders in the Order Book shall be carried out successively among all orders in the Order Book beginning with those first in the queue.</w:t>
      </w:r>
      <w:r w:rsidR="00012AC9" w:rsidRPr="00E009F1">
        <w:rPr>
          <w:lang w:val="en-GB"/>
        </w:rPr>
        <w:t xml:space="preserve"> </w:t>
      </w:r>
      <w:r w:rsidR="004D7530" w:rsidRPr="00E009F1">
        <w:rPr>
          <w:lang w:val="en-GB"/>
        </w:rPr>
        <w:t xml:space="preserve">If a valid opposite order is an order, satisfaction of which can lead to conclusion of a transaction that arises from orders entered at the expense of the same entity (as defined by the entity’s code), </w:t>
      </w:r>
      <w:r w:rsidR="00B76AB7" w:rsidRPr="00E009F1">
        <w:rPr>
          <w:lang w:val="en-GB"/>
        </w:rPr>
        <w:t>and/</w:t>
      </w:r>
      <w:r w:rsidR="004D7530" w:rsidRPr="00E009F1">
        <w:rPr>
          <w:lang w:val="en-GB"/>
        </w:rPr>
        <w:t>or that results in</w:t>
      </w:r>
      <w:r w:rsidR="00012AC9" w:rsidRPr="00E009F1">
        <w:rPr>
          <w:lang w:val="en-GB"/>
        </w:rPr>
        <w:t xml:space="preserve"> restrictions for trust managers being violated in accordance with laws and other regulatory acts of the Russian Federation</w:t>
      </w:r>
      <w:r w:rsidR="00B76AB7" w:rsidRPr="00E009F1">
        <w:rPr>
          <w:lang w:val="en-GB"/>
        </w:rPr>
        <w:t xml:space="preserve"> and/or in accordance with these </w:t>
      </w:r>
      <w:r w:rsidR="0088745B" w:rsidRPr="00E009F1">
        <w:rPr>
          <w:lang w:val="en-GB"/>
        </w:rPr>
        <w:t>Rules</w:t>
      </w:r>
      <w:r w:rsidR="00AE5E87" w:rsidRPr="00E009F1">
        <w:rPr>
          <w:lang w:val="en-GB"/>
        </w:rPr>
        <w:t xml:space="preserve"> (</w:t>
      </w:r>
      <w:r w:rsidR="005D6854" w:rsidRPr="00E009F1">
        <w:rPr>
          <w:lang w:val="en-GB"/>
        </w:rPr>
        <w:t>hereinafter</w:t>
      </w:r>
      <w:r w:rsidR="00AE5E87" w:rsidRPr="00E009F1">
        <w:rPr>
          <w:lang w:val="en-GB"/>
        </w:rPr>
        <w:t>, the cross</w:t>
      </w:r>
      <w:r w:rsidR="007E7383">
        <w:rPr>
          <w:lang w:val="en-GB"/>
        </w:rPr>
        <w:t xml:space="preserve"> </w:t>
      </w:r>
      <w:r w:rsidR="00AE5E87" w:rsidRPr="00E009F1">
        <w:rPr>
          <w:lang w:val="en-GB"/>
        </w:rPr>
        <w:t>trade)</w:t>
      </w:r>
      <w:r w:rsidR="00012AC9" w:rsidRPr="00E009F1">
        <w:rPr>
          <w:lang w:val="en-GB"/>
        </w:rPr>
        <w:t>,</w:t>
      </w:r>
      <w:r w:rsidR="004D7530" w:rsidRPr="00E009F1">
        <w:rPr>
          <w:lang w:val="en-GB"/>
        </w:rPr>
        <w:t xml:space="preserve"> selection of valid opposite orders shall be terminated</w:t>
      </w:r>
      <w:r w:rsidR="00FE0FA3" w:rsidRPr="00E009F1">
        <w:rPr>
          <w:lang w:val="en-GB"/>
        </w:rPr>
        <w:t xml:space="preserve"> while the order for which valid opposite orders have been selected shall be rejected to the extent of remaining balance.  </w:t>
      </w:r>
      <w:r w:rsidR="00AE5E87" w:rsidRPr="00E009F1">
        <w:rPr>
          <w:lang w:val="en-GB" w:eastAsia="ru-RU"/>
        </w:rPr>
        <w:t xml:space="preserve"> </w:t>
      </w:r>
      <w:r w:rsidR="00AE5E87" w:rsidRPr="00E009F1">
        <w:rPr>
          <w:lang w:val="en-GB"/>
        </w:rPr>
        <w:t xml:space="preserve"> </w:t>
      </w:r>
      <w:r w:rsidR="00993AA1" w:rsidRPr="00E009F1">
        <w:rPr>
          <w:lang w:val="en-GB"/>
        </w:rPr>
        <w:t xml:space="preserve">In the event that the Trading Member (Trading members) indicates (indicate) the relevant information in the manner prescribed by the Admission Rules, if </w:t>
      </w:r>
      <w:r w:rsidR="00E838BF" w:rsidRPr="00E009F1">
        <w:rPr>
          <w:lang w:val="en-GB"/>
        </w:rPr>
        <w:t>a valid</w:t>
      </w:r>
      <w:r w:rsidR="00993AA1" w:rsidRPr="00E009F1">
        <w:rPr>
          <w:lang w:val="en-GB"/>
        </w:rPr>
        <w:t xml:space="preserve"> </w:t>
      </w:r>
      <w:r w:rsidR="00E838BF" w:rsidRPr="00E009F1">
        <w:rPr>
          <w:lang w:val="en-GB"/>
        </w:rPr>
        <w:t>opposite order</w:t>
      </w:r>
      <w:r w:rsidR="00993AA1" w:rsidRPr="00E009F1">
        <w:rPr>
          <w:lang w:val="en-GB"/>
        </w:rPr>
        <w:t xml:space="preserve"> is </w:t>
      </w:r>
      <w:r w:rsidR="00E838BF" w:rsidRPr="00E009F1">
        <w:rPr>
          <w:lang w:val="en-GB"/>
        </w:rPr>
        <w:t>an order which can</w:t>
      </w:r>
      <w:r w:rsidR="00993AA1" w:rsidRPr="00E009F1">
        <w:rPr>
          <w:lang w:val="en-GB"/>
        </w:rPr>
        <w:t xml:space="preserve"> lead to conclusion of a cross</w:t>
      </w:r>
      <w:r w:rsidR="007E7383">
        <w:rPr>
          <w:lang w:val="en-GB"/>
        </w:rPr>
        <w:t xml:space="preserve"> </w:t>
      </w:r>
      <w:r w:rsidR="00E838BF" w:rsidRPr="00E009F1">
        <w:rPr>
          <w:lang w:val="en-GB"/>
        </w:rPr>
        <w:t>trade</w:t>
      </w:r>
      <w:r w:rsidR="00993AA1" w:rsidRPr="00E009F1">
        <w:rPr>
          <w:lang w:val="en-GB"/>
        </w:rPr>
        <w:t xml:space="preserve">, then </w:t>
      </w:r>
      <w:r w:rsidR="00E838BF" w:rsidRPr="00E009F1">
        <w:rPr>
          <w:lang w:val="en-GB"/>
        </w:rPr>
        <w:t>selection of valid opposite orders</w:t>
      </w:r>
      <w:r w:rsidR="00993AA1" w:rsidRPr="00E009F1">
        <w:rPr>
          <w:lang w:val="en-GB"/>
        </w:rPr>
        <w:t xml:space="preserve"> </w:t>
      </w:r>
      <w:r w:rsidR="00E838BF" w:rsidRPr="00E009F1">
        <w:rPr>
          <w:lang w:val="en-GB"/>
        </w:rPr>
        <w:t xml:space="preserve">shall be terminated and </w:t>
      </w:r>
      <w:r w:rsidR="00993AA1" w:rsidRPr="00E009F1">
        <w:rPr>
          <w:lang w:val="en-GB"/>
        </w:rPr>
        <w:t xml:space="preserve">continue from the </w:t>
      </w:r>
      <w:r w:rsidR="00E838BF" w:rsidRPr="00E009F1">
        <w:rPr>
          <w:lang w:val="en-GB"/>
        </w:rPr>
        <w:t>next in</w:t>
      </w:r>
      <w:r w:rsidR="00993AA1" w:rsidRPr="00E009F1">
        <w:rPr>
          <w:lang w:val="en-GB"/>
        </w:rPr>
        <w:t xml:space="preserve"> the </w:t>
      </w:r>
      <w:r w:rsidR="00DC6547" w:rsidRPr="00E009F1">
        <w:rPr>
          <w:lang w:val="en-GB"/>
        </w:rPr>
        <w:t>queue order</w:t>
      </w:r>
      <w:r w:rsidR="00993AA1" w:rsidRPr="00E009F1">
        <w:rPr>
          <w:lang w:val="en-GB"/>
        </w:rPr>
        <w:t xml:space="preserve">, </w:t>
      </w:r>
      <w:r w:rsidR="00E838BF" w:rsidRPr="00E009F1">
        <w:rPr>
          <w:lang w:val="en-GB"/>
        </w:rPr>
        <w:t>while the previously submitted order</w:t>
      </w:r>
      <w:r w:rsidR="00993AA1" w:rsidRPr="00E009F1">
        <w:rPr>
          <w:lang w:val="en-GB"/>
        </w:rPr>
        <w:t xml:space="preserve"> leading to a cross</w:t>
      </w:r>
      <w:r w:rsidR="007E7383">
        <w:rPr>
          <w:lang w:val="en-GB"/>
        </w:rPr>
        <w:t xml:space="preserve"> </w:t>
      </w:r>
      <w:r w:rsidR="00993AA1" w:rsidRPr="00E009F1">
        <w:rPr>
          <w:lang w:val="en-GB"/>
        </w:rPr>
        <w:t>tra</w:t>
      </w:r>
      <w:r w:rsidR="00E838BF" w:rsidRPr="00E009F1">
        <w:rPr>
          <w:lang w:val="en-GB"/>
        </w:rPr>
        <w:t>de shall be withdrawn</w:t>
      </w:r>
      <w:r w:rsidR="00993AA1" w:rsidRPr="00E009F1">
        <w:rPr>
          <w:lang w:val="en-GB"/>
        </w:rPr>
        <w:t>.</w:t>
      </w:r>
      <w:r w:rsidR="00E838BF" w:rsidRPr="00E009F1">
        <w:rPr>
          <w:lang w:val="en-GB"/>
        </w:rPr>
        <w:t xml:space="preserve"> </w:t>
      </w:r>
      <w:r w:rsidR="00F10CFC" w:rsidRPr="00E009F1">
        <w:rPr>
          <w:lang w:val="en-GB"/>
        </w:rPr>
        <w:t xml:space="preserve"> </w:t>
      </w:r>
    </w:p>
    <w:p w14:paraId="61C3C0E3" w14:textId="77777777" w:rsidR="00BD7AC3" w:rsidRDefault="00BD7AC3" w:rsidP="00BD7AC3">
      <w:pPr>
        <w:pStyle w:val="11"/>
        <w:numPr>
          <w:ilvl w:val="0"/>
          <w:numId w:val="0"/>
        </w:numPr>
        <w:ind w:left="1418"/>
        <w:jc w:val="both"/>
      </w:pPr>
      <w:r w:rsidRPr="00BD7AC3">
        <w:t xml:space="preserve">A trade using the Liquidity Provider's Quote shall be executed as follows. When price conditions of the Trading Member's order match an active Quote, the Exchange records </w:t>
      </w:r>
      <w:r w:rsidRPr="00BD7AC3">
        <w:lastRenderedPageBreak/>
        <w:t xml:space="preserve">the order-quote pair and assigns a unique number to such pair, with the order being removed from the order queue in the respective volume and </w:t>
      </w:r>
      <w:proofErr w:type="spellStart"/>
      <w:r w:rsidRPr="00BD7AC3">
        <w:t>recognised</w:t>
      </w:r>
      <w:proofErr w:type="spellEnd"/>
      <w:r w:rsidRPr="00BD7AC3">
        <w:t xml:space="preserve"> as an offer submitted against the Liquidity Provider's Quote. </w:t>
      </w:r>
    </w:p>
    <w:p w14:paraId="008D4BCD" w14:textId="77777777" w:rsidR="00BD7AC3" w:rsidRDefault="00BD7AC3" w:rsidP="00BD7AC3">
      <w:pPr>
        <w:pStyle w:val="11"/>
        <w:numPr>
          <w:ilvl w:val="0"/>
          <w:numId w:val="0"/>
        </w:numPr>
        <w:ind w:left="1418"/>
        <w:jc w:val="both"/>
      </w:pPr>
      <w:r w:rsidRPr="00BD7AC3">
        <w:t xml:space="preserve">Information on registering the pair in question is sent to the Liquidity Provider, with all material terms and conditions of the potential transaction in that order-quote pair, except for information on the Trading Member who submitted the order. Following the information of the order-quote pair, Liquidity Providers may submit a confirmation to execute a trade. Such confirmation must be submitted before the order acceptance period expiry for the pair in question (a period of time available for Liquidity Providers to accept and submit confirmations of trade execution for the relevant order-quote pair). By sending a trade confirmation, the Liquidity Provider initiates a valid opposite order to the order within the order-quote pair (to the extent recorded in the order-quote pair) via the Trading System; the respective trade is executed once such valid opposite order is recorded in the order register. </w:t>
      </w:r>
    </w:p>
    <w:p w14:paraId="0CD4E4A4" w14:textId="3CBE20E6" w:rsidR="00BD7AC3" w:rsidRPr="00BD7AC3" w:rsidRDefault="00BD7AC3" w:rsidP="00492923">
      <w:pPr>
        <w:pStyle w:val="11"/>
        <w:numPr>
          <w:ilvl w:val="0"/>
          <w:numId w:val="0"/>
        </w:numPr>
        <w:ind w:left="1418"/>
        <w:jc w:val="both"/>
      </w:pPr>
      <w:r w:rsidRPr="00BD7AC3">
        <w:t xml:space="preserve">When the Exchange receives a report from the Clearing </w:t>
      </w:r>
      <w:proofErr w:type="spellStart"/>
      <w:r w:rsidR="000E25CC" w:rsidRPr="00BD7AC3">
        <w:t>Organi</w:t>
      </w:r>
      <w:r w:rsidR="00EA4D9C">
        <w:t>s</w:t>
      </w:r>
      <w:r w:rsidR="000E25CC" w:rsidRPr="00BD7AC3">
        <w:t>ation</w:t>
      </w:r>
      <w:proofErr w:type="spellEnd"/>
      <w:r w:rsidRPr="00BD7AC3">
        <w:t xml:space="preserve"> that the Quote does not meet collateral requirements, or when an offer acceptance from the Liquidity Provider is not registered within the order acceptance period, or when an offer is rejected by the Liquidity Provider, the Quote in question shall be either cancelled and the order involved is again inserted in queue and valid opposite orders search among those next in the queue is started again (for limit orders residing in book), or shall be withdrawn by the Exchange if the Exchange receives a withdrawal request within the order acceptance period. </w:t>
      </w:r>
    </w:p>
    <w:p w14:paraId="2056AE08" w14:textId="45059125" w:rsidR="00012AC9" w:rsidRPr="00E009F1" w:rsidRDefault="00012AC9" w:rsidP="00995999">
      <w:pPr>
        <w:pStyle w:val="11"/>
        <w:numPr>
          <w:ilvl w:val="2"/>
          <w:numId w:val="37"/>
        </w:numPr>
        <w:ind w:left="1418" w:hanging="851"/>
        <w:jc w:val="both"/>
        <w:rPr>
          <w:lang w:val="en-GB"/>
        </w:rPr>
      </w:pPr>
      <w:bookmarkStart w:id="221" w:name="_Toc373160210"/>
      <w:bookmarkStart w:id="222" w:name="_Toc373160535"/>
      <w:r w:rsidRPr="00E009F1">
        <w:rPr>
          <w:lang w:val="en-GB"/>
        </w:rPr>
        <w:t xml:space="preserve">All orders for conclusion of transactions </w:t>
      </w:r>
      <w:r w:rsidR="00F10CFC" w:rsidRPr="00E009F1">
        <w:rPr>
          <w:lang w:val="en-GB"/>
        </w:rPr>
        <w:t xml:space="preserve">and Quotes </w:t>
      </w:r>
      <w:r w:rsidRPr="00E009F1">
        <w:rPr>
          <w:lang w:val="en-GB"/>
        </w:rPr>
        <w:t xml:space="preserve">in the Trading System shall be </w:t>
      </w:r>
      <w:r w:rsidR="00E6606D">
        <w:rPr>
          <w:lang w:val="en-GB"/>
        </w:rPr>
        <w:t>orders/quotes</w:t>
      </w:r>
      <w:r w:rsidRPr="00E009F1">
        <w:rPr>
          <w:lang w:val="en-GB"/>
        </w:rPr>
        <w:t xml:space="preserve">, the detail values of which cannot be changed, except for orders with the attribute “activation time” and limit CCP </w:t>
      </w:r>
      <w:r w:rsidR="000E25CC">
        <w:rPr>
          <w:lang w:val="en-GB"/>
        </w:rPr>
        <w:t>REPO</w:t>
      </w:r>
      <w:r w:rsidRPr="00E009F1">
        <w:rPr>
          <w:lang w:val="en-GB"/>
        </w:rPr>
        <w:t xml:space="preserve"> orders entered as part of the aggregate CCP </w:t>
      </w:r>
      <w:r w:rsidR="000E25CC">
        <w:rPr>
          <w:lang w:val="en-GB"/>
        </w:rPr>
        <w:t>REPO</w:t>
      </w:r>
      <w:r w:rsidRPr="00E009F1">
        <w:rPr>
          <w:lang w:val="en-GB"/>
        </w:rPr>
        <w:t xml:space="preserve"> order, and the special parts of the Trading Rules may include other restrictions. Changing the detail values of an order</w:t>
      </w:r>
      <w:r w:rsidR="00DC2BA2" w:rsidRPr="00E009F1">
        <w:rPr>
          <w:lang w:val="en-GB"/>
        </w:rPr>
        <w:t>/Quote</w:t>
      </w:r>
      <w:r w:rsidRPr="00E009F1">
        <w:rPr>
          <w:lang w:val="en-GB"/>
        </w:rPr>
        <w:t xml:space="preserve"> in the Trading System by a Trading Member shall mean withdrawal of the original order</w:t>
      </w:r>
      <w:r w:rsidR="00DC2BA2" w:rsidRPr="00E009F1">
        <w:rPr>
          <w:lang w:val="en-GB"/>
        </w:rPr>
        <w:t>/Quote</w:t>
      </w:r>
      <w:r w:rsidRPr="00E009F1">
        <w:rPr>
          <w:lang w:val="en-GB"/>
        </w:rPr>
        <w:t xml:space="preserve"> (partially fulfilled order</w:t>
      </w:r>
      <w:r w:rsidR="00DC2BA2" w:rsidRPr="00E009F1">
        <w:rPr>
          <w:lang w:val="en-GB"/>
        </w:rPr>
        <w:t>/Quote</w:t>
      </w:r>
      <w:r w:rsidRPr="00E009F1">
        <w:rPr>
          <w:lang w:val="en-GB"/>
        </w:rPr>
        <w:t>) and placing of a new order with modified detail values, which shall be assigned a new identification number in the Trading System, and the time of its placing shall be recorded. Trading Members may cancel an order</w:t>
      </w:r>
      <w:r w:rsidR="00DC2BA2" w:rsidRPr="00E009F1">
        <w:rPr>
          <w:lang w:val="en-GB"/>
        </w:rPr>
        <w:t>/Quote</w:t>
      </w:r>
      <w:r w:rsidRPr="00E009F1">
        <w:rPr>
          <w:lang w:val="en-GB"/>
        </w:rPr>
        <w:t xml:space="preserve"> placed in the Trading System by withdrawing it. Withdrawal of the initial order</w:t>
      </w:r>
      <w:r w:rsidR="00DC2BA2" w:rsidRPr="00E009F1">
        <w:rPr>
          <w:lang w:val="en-GB"/>
        </w:rPr>
        <w:t>/Quote</w:t>
      </w:r>
      <w:r w:rsidRPr="00E009F1">
        <w:rPr>
          <w:lang w:val="en-GB"/>
        </w:rPr>
        <w:t xml:space="preserve"> (partially fulfilled order</w:t>
      </w:r>
      <w:r w:rsidR="00DC2BA2" w:rsidRPr="00E009F1">
        <w:rPr>
          <w:lang w:val="en-GB"/>
        </w:rPr>
        <w:t>/Quote</w:t>
      </w:r>
      <w:r w:rsidRPr="00E009F1">
        <w:rPr>
          <w:lang w:val="en-GB"/>
        </w:rPr>
        <w:t>) shall be carried out by entering an appropriate request in the Trading System about withdrawal of the order, upon receipt of which such order</w:t>
      </w:r>
      <w:r w:rsidR="00DC2BA2" w:rsidRPr="00E009F1">
        <w:rPr>
          <w:lang w:val="en-GB"/>
        </w:rPr>
        <w:t>/Quote</w:t>
      </w:r>
      <w:r w:rsidRPr="00E009F1">
        <w:rPr>
          <w:lang w:val="en-GB"/>
        </w:rPr>
        <w:t xml:space="preserve"> shall become inactive, i.e. unavailable for changing the values of its details and conclusion of transaction(s). Request for withdrawal of an order</w:t>
      </w:r>
      <w:r w:rsidR="00DC2BA2" w:rsidRPr="00E009F1">
        <w:rPr>
          <w:lang w:val="en-GB"/>
        </w:rPr>
        <w:t>/Quote</w:t>
      </w:r>
      <w:r w:rsidRPr="00E009F1">
        <w:rPr>
          <w:lang w:val="en-GB"/>
        </w:rPr>
        <w:t xml:space="preserve"> shall contain the details of the active order</w:t>
      </w:r>
      <w:r w:rsidR="00DC2BA2" w:rsidRPr="00E009F1">
        <w:rPr>
          <w:lang w:val="en-GB"/>
        </w:rPr>
        <w:t>/orders/Quote/Quotes</w:t>
      </w:r>
      <w:r w:rsidRPr="00E009F1">
        <w:rPr>
          <w:lang w:val="en-GB"/>
        </w:rPr>
        <w:t xml:space="preserve"> subject to withdrawal and </w:t>
      </w:r>
      <w:r w:rsidR="00DC2BA2" w:rsidRPr="00E009F1">
        <w:rPr>
          <w:lang w:val="en-GB"/>
        </w:rPr>
        <w:t xml:space="preserve">SES </w:t>
      </w:r>
      <w:r w:rsidRPr="00E009F1">
        <w:rPr>
          <w:lang w:val="en-GB"/>
        </w:rPr>
        <w:t xml:space="preserve">of the Trading Member placing the request about its removal. When the details of several </w:t>
      </w:r>
      <w:r w:rsidR="00E6606D">
        <w:rPr>
          <w:lang w:val="en-GB"/>
        </w:rPr>
        <w:t>orders/quotes</w:t>
      </w:r>
      <w:r w:rsidRPr="00E009F1">
        <w:rPr>
          <w:lang w:val="en-GB"/>
        </w:rPr>
        <w:t xml:space="preserve"> are indicated in the request of withdrawal, transfer of </w:t>
      </w:r>
      <w:r w:rsidR="00E6606D">
        <w:rPr>
          <w:lang w:val="en-GB"/>
        </w:rPr>
        <w:t>orders/quotes</w:t>
      </w:r>
      <w:r w:rsidRPr="00E009F1">
        <w:rPr>
          <w:lang w:val="en-GB"/>
        </w:rPr>
        <w:t xml:space="preserve"> into inactive state shall be carried out in the Trading System in the order indicated in the request about withdrawal. Orders with the attribute “activation time” indicated shall be deemed to be orders with attributes allowed for changes as for the attribute “activation time” and change of the “activation time” attribute shall not mean withdrawing the initial order and entering a new one with changed details.  The details “</w:t>
      </w:r>
      <w:r w:rsidR="00B44264">
        <w:rPr>
          <w:lang w:val="en-GB"/>
        </w:rPr>
        <w:t>REPO</w:t>
      </w:r>
      <w:r w:rsidRPr="00E009F1">
        <w:rPr>
          <w:lang w:val="en-GB"/>
        </w:rPr>
        <w:t xml:space="preserve"> amount” and “</w:t>
      </w:r>
      <w:r w:rsidR="006C397F" w:rsidRPr="00E009F1">
        <w:rPr>
          <w:lang w:val="en-GB"/>
        </w:rPr>
        <w:t>Quantity of securities</w:t>
      </w:r>
      <w:r w:rsidRPr="00E009F1">
        <w:rPr>
          <w:lang w:val="en-GB"/>
        </w:rPr>
        <w:t xml:space="preserve">” of any CCP </w:t>
      </w:r>
      <w:r w:rsidR="00B44264">
        <w:rPr>
          <w:lang w:val="en-GB"/>
        </w:rPr>
        <w:t>REPO</w:t>
      </w:r>
      <w:r w:rsidRPr="00E009F1">
        <w:rPr>
          <w:lang w:val="en-GB"/>
        </w:rPr>
        <w:t xml:space="preserve"> limit order entered through the aggregate CCP </w:t>
      </w:r>
      <w:r w:rsidR="00B44264">
        <w:rPr>
          <w:lang w:val="en-GB"/>
        </w:rPr>
        <w:t>REPO</w:t>
      </w:r>
      <w:r w:rsidRPr="00E009F1">
        <w:rPr>
          <w:lang w:val="en-GB"/>
        </w:rPr>
        <w:t xml:space="preserve"> order may be changed (recalculated) following an execution of trade based on other CCP </w:t>
      </w:r>
      <w:r w:rsidR="00B44264">
        <w:rPr>
          <w:lang w:val="en-GB"/>
        </w:rPr>
        <w:t>REPO</w:t>
      </w:r>
      <w:r w:rsidRPr="00E009F1">
        <w:rPr>
          <w:lang w:val="en-GB"/>
        </w:rPr>
        <w:t xml:space="preserve"> limit order entered through that aggregate order. Such changes in details of the CCP </w:t>
      </w:r>
      <w:r w:rsidR="00B44264">
        <w:rPr>
          <w:lang w:val="en-GB"/>
        </w:rPr>
        <w:t>REPO</w:t>
      </w:r>
      <w:r w:rsidRPr="00E009F1">
        <w:rPr>
          <w:lang w:val="en-GB"/>
        </w:rPr>
        <w:t xml:space="preserve"> limit order does not mean withdrawing the initial order and entering a new one with changed details.</w:t>
      </w:r>
    </w:p>
    <w:p w14:paraId="385F29B8" w14:textId="1CEE8C81" w:rsidR="00012AC9" w:rsidRPr="00E009F1" w:rsidRDefault="00012AC9" w:rsidP="00995999">
      <w:pPr>
        <w:pStyle w:val="11"/>
        <w:numPr>
          <w:ilvl w:val="2"/>
          <w:numId w:val="37"/>
        </w:numPr>
        <w:ind w:left="1418" w:hanging="851"/>
        <w:jc w:val="both"/>
        <w:rPr>
          <w:lang w:val="en-GB"/>
        </w:rPr>
      </w:pPr>
      <w:bookmarkStart w:id="223" w:name="_Toc373160211"/>
      <w:bookmarkStart w:id="224" w:name="_Toc373160536"/>
      <w:bookmarkStart w:id="225" w:name="_Hlk85189201"/>
      <w:r w:rsidRPr="00E009F1">
        <w:rPr>
          <w:lang w:val="en-GB"/>
        </w:rPr>
        <w:lastRenderedPageBreak/>
        <w:t>When an order</w:t>
      </w:r>
      <w:r w:rsidR="00804FFF" w:rsidRPr="00E009F1">
        <w:rPr>
          <w:lang w:val="en-GB"/>
        </w:rPr>
        <w:t>/Quote</w:t>
      </w:r>
      <w:r w:rsidRPr="00E009F1">
        <w:rPr>
          <w:lang w:val="en-GB"/>
        </w:rPr>
        <w:t xml:space="preserve"> is registered in the Trading </w:t>
      </w:r>
      <w:r w:rsidR="00955438" w:rsidRPr="00E009F1">
        <w:rPr>
          <w:lang w:val="en-GB"/>
        </w:rPr>
        <w:t>System</w:t>
      </w:r>
      <w:r w:rsidRPr="00E009F1">
        <w:rPr>
          <w:lang w:val="en-GB"/>
        </w:rPr>
        <w:t>, the time of its placing and code of the Trading Member, which placed the order</w:t>
      </w:r>
      <w:r w:rsidR="00804FFF" w:rsidRPr="00E009F1">
        <w:rPr>
          <w:lang w:val="en-GB"/>
        </w:rPr>
        <w:t>/Quote</w:t>
      </w:r>
      <w:r w:rsidRPr="00E009F1">
        <w:rPr>
          <w:lang w:val="en-GB"/>
        </w:rPr>
        <w:t>, shall be registered automatically, and a unique identification number shall be assigned (in ascending order).</w:t>
      </w:r>
      <w:bookmarkEnd w:id="223"/>
      <w:bookmarkEnd w:id="224"/>
    </w:p>
    <w:p w14:paraId="35D05641" w14:textId="40AEBB6C" w:rsidR="00012AC9" w:rsidRPr="00E009F1" w:rsidRDefault="00012AC9" w:rsidP="00995999">
      <w:pPr>
        <w:pStyle w:val="11"/>
        <w:numPr>
          <w:ilvl w:val="2"/>
          <w:numId w:val="37"/>
        </w:numPr>
        <w:ind w:left="1418" w:hanging="851"/>
        <w:jc w:val="both"/>
        <w:rPr>
          <w:lang w:val="en-GB"/>
        </w:rPr>
      </w:pPr>
      <w:bookmarkStart w:id="226" w:name="_Toc373160212"/>
      <w:bookmarkStart w:id="227" w:name="_Toc373160537"/>
      <w:bookmarkEnd w:id="225"/>
      <w:r w:rsidRPr="00E009F1">
        <w:rPr>
          <w:lang w:val="en-GB"/>
        </w:rPr>
        <w:t xml:space="preserve">Unless otherwise determined by the Exchange and/or the Trading Rules, all non-filled </w:t>
      </w:r>
      <w:r w:rsidR="00E6606D">
        <w:rPr>
          <w:lang w:val="en-GB"/>
        </w:rPr>
        <w:t>orders/quotes</w:t>
      </w:r>
      <w:r w:rsidRPr="00E009F1">
        <w:rPr>
          <w:lang w:val="en-GB"/>
        </w:rPr>
        <w:t xml:space="preserve"> in the Trading System can be withdrawn or modified (as prescribed in the Trading Rules) by the Trading Member. </w:t>
      </w:r>
      <w:bookmarkStart w:id="228" w:name="_Toc373160213"/>
      <w:bookmarkStart w:id="229" w:name="_Toc373160538"/>
      <w:bookmarkEnd w:id="226"/>
      <w:bookmarkEnd w:id="227"/>
    </w:p>
    <w:p w14:paraId="1489D05C" w14:textId="5704B1F7" w:rsidR="00307775" w:rsidRPr="00E009F1" w:rsidRDefault="00307775" w:rsidP="00995999">
      <w:pPr>
        <w:pStyle w:val="11"/>
        <w:numPr>
          <w:ilvl w:val="2"/>
          <w:numId w:val="37"/>
        </w:numPr>
        <w:ind w:left="1418" w:hanging="851"/>
        <w:jc w:val="both"/>
        <w:rPr>
          <w:lang w:val="en-GB"/>
        </w:rPr>
      </w:pPr>
      <w:r w:rsidRPr="00E009F1">
        <w:rPr>
          <w:lang w:val="en-GB"/>
        </w:rPr>
        <w:t>The order</w:t>
      </w:r>
      <w:r w:rsidR="00804FFF" w:rsidRPr="00E009F1">
        <w:rPr>
          <w:lang w:val="en-GB"/>
        </w:rPr>
        <w:t>/Quote</w:t>
      </w:r>
      <w:r w:rsidRPr="00E009F1">
        <w:rPr>
          <w:lang w:val="en-GB"/>
        </w:rPr>
        <w:t xml:space="preserve"> registered in the Trading System shall be valid during the period limited by the trading period in the given instrument</w:t>
      </w:r>
      <w:r w:rsidR="00607872" w:rsidRPr="00E009F1">
        <w:rPr>
          <w:lang w:val="en-GB"/>
        </w:rPr>
        <w:t xml:space="preserve"> in the relevant </w:t>
      </w:r>
      <w:r w:rsidR="005A2E84" w:rsidRPr="00E009F1">
        <w:rPr>
          <w:lang w:val="en-GB"/>
        </w:rPr>
        <w:t>T</w:t>
      </w:r>
      <w:r w:rsidR="00607872" w:rsidRPr="00E009F1">
        <w:rPr>
          <w:lang w:val="en-GB"/>
        </w:rPr>
        <w:t xml:space="preserve">rading </w:t>
      </w:r>
      <w:r w:rsidR="009A27BA" w:rsidRPr="00E009F1">
        <w:rPr>
          <w:lang w:val="en-GB"/>
        </w:rPr>
        <w:t>Mode</w:t>
      </w:r>
      <w:r w:rsidR="00607872" w:rsidRPr="00E009F1">
        <w:rPr>
          <w:lang w:val="en-GB"/>
        </w:rPr>
        <w:t xml:space="preserve">, or by the moment the Clearing Organisation introduces </w:t>
      </w:r>
      <w:r w:rsidR="005B50BB" w:rsidRPr="00E009F1">
        <w:rPr>
          <w:lang w:val="en-GB"/>
        </w:rPr>
        <w:t>the Settlement</w:t>
      </w:r>
      <w:r w:rsidR="00452154" w:rsidRPr="00E009F1">
        <w:rPr>
          <w:lang w:val="en-GB"/>
        </w:rPr>
        <w:t xml:space="preserve"> Code</w:t>
      </w:r>
      <w:r w:rsidR="00385F77" w:rsidRPr="00E009F1">
        <w:rPr>
          <w:lang w:val="en-GB"/>
        </w:rPr>
        <w:t>/Trading</w:t>
      </w:r>
      <w:r w:rsidR="00452154" w:rsidRPr="00E009F1">
        <w:rPr>
          <w:lang w:val="en-GB"/>
        </w:rPr>
        <w:t xml:space="preserve"> and Clearing</w:t>
      </w:r>
      <w:r w:rsidR="00CA188C" w:rsidRPr="00E009F1">
        <w:rPr>
          <w:lang w:val="en-GB"/>
        </w:rPr>
        <w:t xml:space="preserve"> A</w:t>
      </w:r>
      <w:r w:rsidR="00452154" w:rsidRPr="00E009F1">
        <w:rPr>
          <w:lang w:val="en-GB"/>
        </w:rPr>
        <w:t>ccount</w:t>
      </w:r>
      <w:r w:rsidR="005B50BB" w:rsidRPr="00E009F1">
        <w:rPr>
          <w:lang w:val="en-GB"/>
        </w:rPr>
        <w:t xml:space="preserve"> Procedures Regime</w:t>
      </w:r>
      <w:r w:rsidR="00385F77" w:rsidRPr="00E009F1">
        <w:rPr>
          <w:lang w:val="en-GB"/>
        </w:rPr>
        <w:t xml:space="preserve"> (</w:t>
      </w:r>
      <w:r w:rsidR="005D037A" w:rsidRPr="00E009F1">
        <w:rPr>
          <w:color w:val="000000"/>
          <w:lang w:val="en-GB"/>
        </w:rPr>
        <w:t>mandatory</w:t>
      </w:r>
      <w:r w:rsidR="00385F77" w:rsidRPr="00E009F1">
        <w:rPr>
          <w:color w:val="000000"/>
          <w:lang w:val="en-GB"/>
        </w:rPr>
        <w:t xml:space="preserve"> positions closeout)</w:t>
      </w:r>
      <w:r w:rsidR="00452154" w:rsidRPr="00E009F1">
        <w:rPr>
          <w:lang w:val="en-GB"/>
        </w:rPr>
        <w:t>, stipulated by the order</w:t>
      </w:r>
      <w:r w:rsidR="00804FFF" w:rsidRPr="00E009F1">
        <w:rPr>
          <w:lang w:val="en-GB"/>
        </w:rPr>
        <w:t>/Quote</w:t>
      </w:r>
      <w:r w:rsidR="00452154" w:rsidRPr="00E009F1">
        <w:rPr>
          <w:lang w:val="en-GB"/>
        </w:rPr>
        <w:t>, depending on the earlier date.</w:t>
      </w:r>
      <w:r w:rsidR="005B50BB" w:rsidRPr="00E009F1">
        <w:rPr>
          <w:lang w:val="en-GB"/>
        </w:rPr>
        <w:t xml:space="preserve"> </w:t>
      </w:r>
      <w:r w:rsidR="000B1C7E" w:rsidRPr="00E009F1">
        <w:rPr>
          <w:lang w:val="en-GB"/>
        </w:rPr>
        <w:t xml:space="preserve">Unless the Exchange decides otherwise, Liquidity Providers </w:t>
      </w:r>
      <w:r w:rsidR="00DC2BA2" w:rsidRPr="00E009F1">
        <w:rPr>
          <w:lang w:val="en-GB"/>
        </w:rPr>
        <w:t xml:space="preserve">shall </w:t>
      </w:r>
      <w:r w:rsidR="000B1C7E" w:rsidRPr="00E009F1">
        <w:rPr>
          <w:lang w:val="en-GB"/>
        </w:rPr>
        <w:t>accept offers within 200 msec after the offer is submitted to them.</w:t>
      </w:r>
    </w:p>
    <w:p w14:paraId="060B1D9C" w14:textId="7B2BCD2F" w:rsidR="009461E5" w:rsidRPr="00E009F1" w:rsidRDefault="00D4178F" w:rsidP="00995999">
      <w:pPr>
        <w:pStyle w:val="11"/>
        <w:numPr>
          <w:ilvl w:val="2"/>
          <w:numId w:val="37"/>
        </w:numPr>
        <w:ind w:left="1418" w:hanging="851"/>
        <w:jc w:val="both"/>
        <w:rPr>
          <w:lang w:val="en-GB"/>
        </w:rPr>
      </w:pPr>
      <w:r w:rsidRPr="00E009F1">
        <w:rPr>
          <w:lang w:val="en-GB"/>
        </w:rPr>
        <w:t xml:space="preserve">When the Exchange receives a Notice from the Clearing Organisation on clearing service </w:t>
      </w:r>
      <w:r w:rsidR="00997AC5" w:rsidRPr="00E009F1">
        <w:rPr>
          <w:lang w:val="en-GB"/>
        </w:rPr>
        <w:t xml:space="preserve">suspension </w:t>
      </w:r>
      <w:r w:rsidRPr="00E009F1">
        <w:rPr>
          <w:lang w:val="en-GB"/>
        </w:rPr>
        <w:t>for a Clearing Member being a Trading Member</w:t>
      </w:r>
      <w:r w:rsidR="00307775" w:rsidRPr="00E009F1">
        <w:rPr>
          <w:lang w:val="en-GB"/>
        </w:rPr>
        <w:t xml:space="preserve"> at the same time</w:t>
      </w:r>
      <w:r w:rsidRPr="00E009F1">
        <w:rPr>
          <w:lang w:val="en-GB"/>
        </w:rPr>
        <w:t xml:space="preserve">, during a trading day, the active </w:t>
      </w:r>
      <w:r w:rsidR="00E6606D">
        <w:rPr>
          <w:lang w:val="en-GB"/>
        </w:rPr>
        <w:t>orders/quotes</w:t>
      </w:r>
      <w:r w:rsidRPr="00E009F1">
        <w:rPr>
          <w:lang w:val="en-GB"/>
        </w:rPr>
        <w:t xml:space="preserve"> submitted by such</w:t>
      </w:r>
      <w:r w:rsidR="00E900D5" w:rsidRPr="00E009F1">
        <w:rPr>
          <w:lang w:val="en-GB"/>
        </w:rPr>
        <w:t xml:space="preserve"> </w:t>
      </w:r>
      <w:r w:rsidRPr="00E009F1">
        <w:rPr>
          <w:lang w:val="en-GB"/>
        </w:rPr>
        <w:t xml:space="preserve">Trading Member shall be withdrawn by the Exchange from the clearing service suspension time indicated in the Notice. New </w:t>
      </w:r>
      <w:r w:rsidR="00E6606D">
        <w:rPr>
          <w:lang w:val="en-GB"/>
        </w:rPr>
        <w:t>orders/quotes</w:t>
      </w:r>
      <w:r w:rsidRPr="00E009F1">
        <w:rPr>
          <w:lang w:val="en-GB"/>
        </w:rPr>
        <w:t xml:space="preserve"> may not be submitted until clearing service is resumed for the Clearing Member. </w:t>
      </w:r>
      <w:r w:rsidR="001E7E53" w:rsidRPr="00E009F1">
        <w:rPr>
          <w:lang w:val="en-GB"/>
        </w:rPr>
        <w:t xml:space="preserve"> </w:t>
      </w:r>
    </w:p>
    <w:p w14:paraId="737BA862" w14:textId="6CEEDB64" w:rsidR="001E7E53" w:rsidRPr="00E009F1" w:rsidRDefault="00830417" w:rsidP="0081490B">
      <w:pPr>
        <w:pStyle w:val="11"/>
        <w:numPr>
          <w:ilvl w:val="0"/>
          <w:numId w:val="0"/>
        </w:numPr>
        <w:ind w:left="1418"/>
        <w:jc w:val="both"/>
        <w:rPr>
          <w:lang w:val="en-GB"/>
        </w:rPr>
      </w:pPr>
      <w:r w:rsidRPr="00E009F1">
        <w:rPr>
          <w:lang w:val="en-GB"/>
        </w:rPr>
        <w:t xml:space="preserve">When the Exchange receives a Notice from the Clearing Organisation on </w:t>
      </w:r>
      <w:r w:rsidR="001E2E72" w:rsidRPr="00E009F1">
        <w:rPr>
          <w:lang w:val="en-GB"/>
        </w:rPr>
        <w:t>suspending</w:t>
      </w:r>
      <w:r w:rsidRPr="00E009F1">
        <w:rPr>
          <w:lang w:val="en-GB"/>
        </w:rPr>
        <w:t xml:space="preserve"> </w:t>
      </w:r>
      <w:r w:rsidR="00677234" w:rsidRPr="00E009F1">
        <w:rPr>
          <w:lang w:val="en-GB"/>
        </w:rPr>
        <w:t xml:space="preserve">clearing services </w:t>
      </w:r>
      <w:r w:rsidRPr="00E009F1">
        <w:rPr>
          <w:lang w:val="en-GB"/>
        </w:rPr>
        <w:t>for a Clearing Member (</w:t>
      </w:r>
      <w:r w:rsidR="00E900D5" w:rsidRPr="00E009F1">
        <w:rPr>
          <w:lang w:val="en-GB"/>
        </w:rPr>
        <w:t xml:space="preserve">a </w:t>
      </w:r>
      <w:r w:rsidRPr="00E009F1">
        <w:rPr>
          <w:lang w:val="en-GB"/>
        </w:rPr>
        <w:t xml:space="preserve">clearing broker </w:t>
      </w:r>
      <w:r w:rsidR="00E900D5" w:rsidRPr="00E009F1">
        <w:rPr>
          <w:lang w:val="en-GB"/>
        </w:rPr>
        <w:t>inclusive</w:t>
      </w:r>
      <w:r w:rsidRPr="00E009F1">
        <w:rPr>
          <w:lang w:val="en-GB"/>
        </w:rPr>
        <w:t>) being a party to transactions executed by a Trading Member that is not a Clearing Member in one,</w:t>
      </w:r>
      <w:r w:rsidR="00E900D5" w:rsidRPr="00E009F1">
        <w:rPr>
          <w:lang w:val="en-GB"/>
        </w:rPr>
        <w:t xml:space="preserve"> the relevant active </w:t>
      </w:r>
      <w:r w:rsidR="00E6606D">
        <w:rPr>
          <w:lang w:val="en-GB"/>
        </w:rPr>
        <w:t>orders/quotes</w:t>
      </w:r>
      <w:r w:rsidR="00997AC5" w:rsidRPr="00E009F1">
        <w:rPr>
          <w:lang w:val="en-GB"/>
        </w:rPr>
        <w:t>,</w:t>
      </w:r>
      <w:r w:rsidR="00E900D5" w:rsidRPr="00E009F1">
        <w:rPr>
          <w:lang w:val="en-GB"/>
        </w:rPr>
        <w:t xml:space="preserve"> </w:t>
      </w:r>
      <w:r w:rsidR="003E76B9" w:rsidRPr="00E009F1">
        <w:rPr>
          <w:lang w:val="en-GB"/>
        </w:rPr>
        <w:t>placed by this Trading Member with the indication of such Clearing Member as a party to the transaction</w:t>
      </w:r>
      <w:r w:rsidR="00997AC5" w:rsidRPr="00E009F1">
        <w:rPr>
          <w:lang w:val="en-GB"/>
        </w:rPr>
        <w:t>,</w:t>
      </w:r>
      <w:r w:rsidR="003E76B9" w:rsidRPr="00E009F1">
        <w:rPr>
          <w:lang w:val="en-GB"/>
        </w:rPr>
        <w:t xml:space="preserve"> shall be withdrawn by the Exchange as from the clearing s</w:t>
      </w:r>
      <w:r w:rsidR="00997AC5" w:rsidRPr="00E009F1">
        <w:rPr>
          <w:lang w:val="en-GB"/>
        </w:rPr>
        <w:t>ervice</w:t>
      </w:r>
      <w:r w:rsidR="00D159CF" w:rsidRPr="00E009F1">
        <w:rPr>
          <w:lang w:val="en-GB"/>
        </w:rPr>
        <w:t xml:space="preserve"> suspension date indicated in the Notice. New </w:t>
      </w:r>
      <w:r w:rsidR="00E6606D">
        <w:rPr>
          <w:lang w:val="en-GB"/>
        </w:rPr>
        <w:t>orders/quotes</w:t>
      </w:r>
      <w:r w:rsidR="00D159CF" w:rsidRPr="00E009F1">
        <w:rPr>
          <w:lang w:val="en-GB"/>
        </w:rPr>
        <w:t xml:space="preserve"> may not be submitted until clearing service is resumed for the Clearing Member.</w:t>
      </w:r>
      <w:r w:rsidR="00997AC5" w:rsidRPr="00E009F1">
        <w:rPr>
          <w:lang w:val="en-GB"/>
        </w:rPr>
        <w:t xml:space="preserve"> </w:t>
      </w:r>
    </w:p>
    <w:p w14:paraId="69F7B913" w14:textId="662333D8" w:rsidR="00A9772F" w:rsidRPr="00E009F1" w:rsidRDefault="00C11411" w:rsidP="00995999">
      <w:pPr>
        <w:pStyle w:val="11"/>
        <w:numPr>
          <w:ilvl w:val="2"/>
          <w:numId w:val="37"/>
        </w:numPr>
        <w:ind w:left="1418" w:hanging="851"/>
        <w:jc w:val="both"/>
        <w:rPr>
          <w:lang w:val="en-GB"/>
        </w:rPr>
      </w:pPr>
      <w:r w:rsidRPr="00E009F1">
        <w:rPr>
          <w:lang w:val="en-GB"/>
        </w:rPr>
        <w:t xml:space="preserve">Once the Exchange receives a Notice from the Clearing Organisation </w:t>
      </w:r>
      <w:r w:rsidR="00AA4AFE" w:rsidRPr="00E009F1">
        <w:rPr>
          <w:lang w:val="en-GB"/>
        </w:rPr>
        <w:t xml:space="preserve">on accepting the Application for obligations and Collateral transfer for execution, the </w:t>
      </w:r>
      <w:r w:rsidR="00E6606D">
        <w:rPr>
          <w:lang w:val="en-GB"/>
        </w:rPr>
        <w:t>orders/quotes</w:t>
      </w:r>
      <w:r w:rsidR="00AA4AFE" w:rsidRPr="00E009F1">
        <w:rPr>
          <w:lang w:val="en-GB"/>
        </w:rPr>
        <w:t xml:space="preserve"> </w:t>
      </w:r>
      <w:r w:rsidR="007E2FD7" w:rsidRPr="00E009F1">
        <w:rPr>
          <w:lang w:val="en-GB"/>
        </w:rPr>
        <w:t xml:space="preserve">of a Trading Member, being a Basic Clearing Member in accordance with the Clearing Rules, placed on behalf of and at </w:t>
      </w:r>
      <w:r w:rsidR="00E152E7" w:rsidRPr="00E009F1">
        <w:rPr>
          <w:lang w:val="en-GB"/>
        </w:rPr>
        <w:t xml:space="preserve">the </w:t>
      </w:r>
      <w:r w:rsidR="007E2FD7" w:rsidRPr="00E009F1">
        <w:rPr>
          <w:lang w:val="en-GB"/>
        </w:rPr>
        <w:t>expense of a Segregated Client, as defined in the Clearing Rul</w:t>
      </w:r>
      <w:r w:rsidR="005B2930" w:rsidRPr="00E009F1">
        <w:rPr>
          <w:lang w:val="en-GB"/>
        </w:rPr>
        <w:t>es,</w:t>
      </w:r>
      <w:r w:rsidR="003A552C" w:rsidRPr="00E009F1">
        <w:rPr>
          <w:lang w:val="en-GB"/>
        </w:rPr>
        <w:t xml:space="preserve"> or </w:t>
      </w:r>
      <w:r w:rsidR="00E6606D">
        <w:rPr>
          <w:lang w:val="en-GB"/>
        </w:rPr>
        <w:t>orders/quotes</w:t>
      </w:r>
      <w:r w:rsidR="003A552C" w:rsidRPr="00E009F1">
        <w:rPr>
          <w:lang w:val="en-GB"/>
        </w:rPr>
        <w:t xml:space="preserve"> placed on behalf of a client of the Basic Clearing Member-Clearing Broker with the indication of the settlement code assigned to the Segregated Client</w:t>
      </w:r>
      <w:r w:rsidR="005B2930" w:rsidRPr="00E009F1">
        <w:rPr>
          <w:lang w:val="en-GB"/>
        </w:rPr>
        <w:t xml:space="preserve"> shall be withdrawn by the Exchange, and such Trading Member may not place new </w:t>
      </w:r>
      <w:r w:rsidR="00E6606D">
        <w:rPr>
          <w:lang w:val="en-GB"/>
        </w:rPr>
        <w:t>orders/quotes</w:t>
      </w:r>
      <w:r w:rsidR="005B2930" w:rsidRPr="00E009F1">
        <w:rPr>
          <w:lang w:val="en-GB"/>
        </w:rPr>
        <w:t xml:space="preserve"> </w:t>
      </w:r>
      <w:r w:rsidR="003A552C" w:rsidRPr="00E009F1">
        <w:rPr>
          <w:lang w:val="en-GB"/>
        </w:rPr>
        <w:t>on behalf</w:t>
      </w:r>
      <w:r w:rsidR="005B2930" w:rsidRPr="00E009F1">
        <w:rPr>
          <w:lang w:val="en-GB"/>
        </w:rPr>
        <w:t xml:space="preserve"> of this Segregated Client. </w:t>
      </w:r>
    </w:p>
    <w:p w14:paraId="5F84094F" w14:textId="6C90D1CD" w:rsidR="001E7E53" w:rsidRPr="00E009F1" w:rsidRDefault="004027C6" w:rsidP="00995999">
      <w:pPr>
        <w:pStyle w:val="11"/>
        <w:numPr>
          <w:ilvl w:val="2"/>
          <w:numId w:val="37"/>
        </w:numPr>
        <w:ind w:left="1418" w:hanging="851"/>
        <w:jc w:val="both"/>
        <w:rPr>
          <w:lang w:val="en-GB"/>
        </w:rPr>
      </w:pPr>
      <w:r w:rsidRPr="00E009F1">
        <w:rPr>
          <w:lang w:val="en-GB"/>
        </w:rPr>
        <w:t>When the Exchange receives a Notice from the Clearing Organisation on earlier settlement and/or earlier conclusion of transactions with the Central Counterparty</w:t>
      </w:r>
      <w:r w:rsidR="001D1A7B" w:rsidRPr="00E009F1">
        <w:rPr>
          <w:lang w:val="en-GB"/>
        </w:rPr>
        <w:t xml:space="preserve"> for a particular </w:t>
      </w:r>
      <w:r w:rsidR="008F40F1" w:rsidRPr="00E009F1">
        <w:rPr>
          <w:lang w:val="en-GB"/>
        </w:rPr>
        <w:t>trading and clearing account</w:t>
      </w:r>
      <w:r w:rsidR="001D1A7B" w:rsidRPr="00E009F1">
        <w:rPr>
          <w:lang w:val="en-GB"/>
        </w:rPr>
        <w:t xml:space="preserve"> </w:t>
      </w:r>
      <w:r w:rsidR="002871AE" w:rsidRPr="00E009F1">
        <w:rPr>
          <w:lang w:val="en-GB"/>
        </w:rPr>
        <w:t>,</w:t>
      </w:r>
      <w:r w:rsidR="00522423" w:rsidRPr="00E009F1">
        <w:rPr>
          <w:lang w:val="en-GB"/>
        </w:rPr>
        <w:t xml:space="preserve"> </w:t>
      </w:r>
      <w:r w:rsidR="002871AE" w:rsidRPr="00E009F1">
        <w:rPr>
          <w:lang w:val="en-GB"/>
        </w:rPr>
        <w:t xml:space="preserve">active </w:t>
      </w:r>
      <w:r w:rsidR="00E6606D">
        <w:rPr>
          <w:lang w:val="en-GB"/>
        </w:rPr>
        <w:t>orders/quotes</w:t>
      </w:r>
      <w:r w:rsidR="002871AE" w:rsidRPr="00E009F1">
        <w:rPr>
          <w:lang w:val="en-GB"/>
        </w:rPr>
        <w:t xml:space="preserve"> to execute trades with the Central Counterparty with the respective Settlement Dates placed </w:t>
      </w:r>
      <w:r w:rsidR="001D1A7B" w:rsidRPr="00E009F1">
        <w:rPr>
          <w:lang w:val="en-GB"/>
        </w:rPr>
        <w:t xml:space="preserve">with the indication of this </w:t>
      </w:r>
      <w:r w:rsidR="008F40F1" w:rsidRPr="00E009F1">
        <w:rPr>
          <w:lang w:val="en-GB"/>
        </w:rPr>
        <w:t>trading and clearing account</w:t>
      </w:r>
      <w:r w:rsidR="002871AE" w:rsidRPr="00E009F1">
        <w:rPr>
          <w:lang w:val="en-GB"/>
        </w:rPr>
        <w:t xml:space="preserve"> shall be withdrawn by the Exchange </w:t>
      </w:r>
      <w:r w:rsidR="00522423" w:rsidRPr="00E009F1">
        <w:rPr>
          <w:lang w:val="en-GB"/>
        </w:rPr>
        <w:t xml:space="preserve">as from the time of earlier settlement and/or earlier conclusion of transactions indicated by the Central Counterparty. New </w:t>
      </w:r>
      <w:r w:rsidR="00E6606D">
        <w:rPr>
          <w:lang w:val="en-GB"/>
        </w:rPr>
        <w:t>orders/quotes</w:t>
      </w:r>
      <w:r w:rsidR="00522423" w:rsidRPr="00E009F1">
        <w:rPr>
          <w:lang w:val="en-GB"/>
        </w:rPr>
        <w:t xml:space="preserve"> with respective Settlement Dates</w:t>
      </w:r>
      <w:r w:rsidR="001D1ED1" w:rsidRPr="00E009F1">
        <w:rPr>
          <w:lang w:val="en-GB"/>
        </w:rPr>
        <w:t xml:space="preserve"> </w:t>
      </w:r>
      <w:r w:rsidR="0079168D" w:rsidRPr="00E009F1">
        <w:rPr>
          <w:lang w:val="en-GB"/>
        </w:rPr>
        <w:t>and</w:t>
      </w:r>
      <w:r w:rsidR="001D1ED1" w:rsidRPr="00E009F1">
        <w:rPr>
          <w:lang w:val="en-GB"/>
        </w:rPr>
        <w:t xml:space="preserve"> </w:t>
      </w:r>
      <w:r w:rsidR="008F40F1" w:rsidRPr="00E009F1">
        <w:rPr>
          <w:lang w:val="en-GB"/>
        </w:rPr>
        <w:t xml:space="preserve">trading and clearing accounts </w:t>
      </w:r>
      <w:r w:rsidR="00522423" w:rsidRPr="00E009F1">
        <w:rPr>
          <w:lang w:val="en-GB"/>
        </w:rPr>
        <w:t xml:space="preserve">may not be placed until the Exchange receives a </w:t>
      </w:r>
      <w:r w:rsidR="001D1ED1" w:rsidRPr="00E009F1">
        <w:rPr>
          <w:lang w:val="en-GB"/>
        </w:rPr>
        <w:t>Notice</w:t>
      </w:r>
      <w:r w:rsidR="00522423" w:rsidRPr="00E009F1">
        <w:rPr>
          <w:lang w:val="en-GB"/>
        </w:rPr>
        <w:t xml:space="preserve"> from the Clearing Organisation on resumption of such trades.</w:t>
      </w:r>
    </w:p>
    <w:p w14:paraId="6765FBC1" w14:textId="0CB32289" w:rsidR="001E7E53" w:rsidRPr="00E009F1" w:rsidRDefault="00D4178F" w:rsidP="00823235">
      <w:pPr>
        <w:pStyle w:val="11"/>
        <w:numPr>
          <w:ilvl w:val="0"/>
          <w:numId w:val="0"/>
        </w:numPr>
        <w:ind w:left="1418"/>
        <w:jc w:val="both"/>
        <w:rPr>
          <w:lang w:val="en-GB"/>
        </w:rPr>
      </w:pPr>
      <w:r w:rsidRPr="00E009F1">
        <w:rPr>
          <w:lang w:val="en-GB"/>
        </w:rPr>
        <w:t xml:space="preserve">This </w:t>
      </w:r>
      <w:r w:rsidR="0059019B" w:rsidRPr="00E009F1">
        <w:rPr>
          <w:lang w:val="en-GB"/>
        </w:rPr>
        <w:t>C</w:t>
      </w:r>
      <w:r w:rsidRPr="00E009F1">
        <w:rPr>
          <w:lang w:val="en-GB"/>
        </w:rPr>
        <w:t>lause (to the extent of Exchange’s actions when receiving information on earlier conclusion of</w:t>
      </w:r>
      <w:r w:rsidR="0059019B" w:rsidRPr="00E009F1">
        <w:rPr>
          <w:lang w:val="en-GB"/>
        </w:rPr>
        <w:t xml:space="preserve"> transactions with the Central Counterparty) shall not apply to </w:t>
      </w:r>
      <w:r w:rsidR="00E6606D">
        <w:rPr>
          <w:lang w:val="en-GB"/>
        </w:rPr>
        <w:t>orders/quotes</w:t>
      </w:r>
      <w:r w:rsidR="0059019B" w:rsidRPr="00E009F1">
        <w:rPr>
          <w:lang w:val="en-GB"/>
        </w:rPr>
        <w:t xml:space="preserve"> </w:t>
      </w:r>
      <w:r w:rsidR="0059019B" w:rsidRPr="00E009F1">
        <w:rPr>
          <w:lang w:val="en-GB"/>
        </w:rPr>
        <w:lastRenderedPageBreak/>
        <w:t xml:space="preserve">placed/being placed with indication of trading &amp; clearing account that matches with the </w:t>
      </w:r>
      <w:r w:rsidR="004027C6" w:rsidRPr="00E009F1">
        <w:rPr>
          <w:lang w:val="en-GB"/>
        </w:rPr>
        <w:t>Primary Settlement Account to debit fee amounts as defined in the Clearing Rules</w:t>
      </w:r>
      <w:r w:rsidR="001E7E53" w:rsidRPr="00E009F1">
        <w:rPr>
          <w:lang w:val="en-GB"/>
        </w:rPr>
        <w:t>.</w:t>
      </w:r>
    </w:p>
    <w:p w14:paraId="4E781612" w14:textId="7A65922B" w:rsidR="00DC2E7A" w:rsidRPr="00E009F1" w:rsidRDefault="00DC2E7A" w:rsidP="00995999">
      <w:pPr>
        <w:pStyle w:val="11"/>
        <w:numPr>
          <w:ilvl w:val="2"/>
          <w:numId w:val="37"/>
        </w:numPr>
        <w:ind w:left="1418" w:hanging="851"/>
        <w:jc w:val="both"/>
        <w:rPr>
          <w:lang w:val="en-GB"/>
        </w:rPr>
      </w:pPr>
      <w:r w:rsidRPr="00E009F1">
        <w:rPr>
          <w:lang w:val="en-GB"/>
        </w:rPr>
        <w:t xml:space="preserve">When the Exchange receives a Notice from the Clearing Organisation on introducing the Settlement Procedures </w:t>
      </w:r>
      <w:r w:rsidR="008340B9" w:rsidRPr="00E009F1">
        <w:rPr>
          <w:lang w:val="en-GB"/>
        </w:rPr>
        <w:t>Regime</w:t>
      </w:r>
      <w:r w:rsidR="000F6142" w:rsidRPr="00E009F1">
        <w:rPr>
          <w:lang w:val="en-GB"/>
        </w:rPr>
        <w:t xml:space="preserve"> (</w:t>
      </w:r>
      <w:r w:rsidR="000F6142" w:rsidRPr="00E009F1">
        <w:rPr>
          <w:color w:val="000000"/>
          <w:lang w:val="en-GB"/>
        </w:rPr>
        <w:t>Mandatory positions closeout)</w:t>
      </w:r>
      <w:r w:rsidR="000C2583" w:rsidRPr="00E009F1">
        <w:rPr>
          <w:lang w:val="en-GB"/>
        </w:rPr>
        <w:t xml:space="preserve"> towards a certain Settlement Code</w:t>
      </w:r>
      <w:r w:rsidR="00385F77" w:rsidRPr="00E009F1">
        <w:rPr>
          <w:lang w:val="en-GB"/>
        </w:rPr>
        <w:t>/Trading and Clearing</w:t>
      </w:r>
      <w:r w:rsidR="00CA188C" w:rsidRPr="00E009F1">
        <w:rPr>
          <w:lang w:val="en-GB"/>
        </w:rPr>
        <w:t xml:space="preserve"> A</w:t>
      </w:r>
      <w:r w:rsidR="00385F77" w:rsidRPr="00E009F1">
        <w:rPr>
          <w:lang w:val="en-GB"/>
        </w:rPr>
        <w:t>ccount</w:t>
      </w:r>
      <w:r w:rsidR="000C2583" w:rsidRPr="00E009F1">
        <w:rPr>
          <w:lang w:val="en-GB"/>
        </w:rPr>
        <w:t xml:space="preserve">, and once such Settlement Procedures </w:t>
      </w:r>
      <w:r w:rsidR="008340B9" w:rsidRPr="00E009F1">
        <w:rPr>
          <w:lang w:val="en-GB"/>
        </w:rPr>
        <w:t>Regime</w:t>
      </w:r>
      <w:r w:rsidR="000F6142" w:rsidRPr="00E009F1">
        <w:rPr>
          <w:lang w:val="en-GB"/>
        </w:rPr>
        <w:t xml:space="preserve"> (</w:t>
      </w:r>
      <w:r w:rsidR="000F6142" w:rsidRPr="00E009F1">
        <w:rPr>
          <w:color w:val="000000"/>
          <w:lang w:val="en-GB"/>
        </w:rPr>
        <w:t>Mandatory positions closeout)</w:t>
      </w:r>
      <w:r w:rsidR="000C2583" w:rsidRPr="00E009F1">
        <w:rPr>
          <w:lang w:val="en-GB"/>
        </w:rPr>
        <w:t xml:space="preserve"> commences, the Trading Member may not place new </w:t>
      </w:r>
      <w:r w:rsidR="00E6606D">
        <w:rPr>
          <w:lang w:val="en-GB"/>
        </w:rPr>
        <w:t>orders/quotes</w:t>
      </w:r>
      <w:r w:rsidR="000C2583" w:rsidRPr="00E009F1">
        <w:rPr>
          <w:lang w:val="en-GB"/>
        </w:rPr>
        <w:t xml:space="preserve"> and </w:t>
      </w:r>
      <w:r w:rsidR="00A9772F" w:rsidRPr="00E009F1">
        <w:rPr>
          <w:lang w:val="en-GB"/>
        </w:rPr>
        <w:t xml:space="preserve">the orders </w:t>
      </w:r>
      <w:r w:rsidR="000C2583" w:rsidRPr="00E009F1">
        <w:rPr>
          <w:lang w:val="en-GB"/>
        </w:rPr>
        <w:t xml:space="preserve">earlier placed </w:t>
      </w:r>
      <w:r w:rsidR="00A9772F" w:rsidRPr="00E009F1">
        <w:rPr>
          <w:lang w:val="en-GB"/>
        </w:rPr>
        <w:t>with this Settlement Code</w:t>
      </w:r>
      <w:r w:rsidR="00385F77" w:rsidRPr="00E009F1">
        <w:rPr>
          <w:lang w:val="en-GB"/>
        </w:rPr>
        <w:t>/Trading and Clearing</w:t>
      </w:r>
      <w:r w:rsidR="00CA188C" w:rsidRPr="00E009F1">
        <w:rPr>
          <w:lang w:val="en-GB"/>
        </w:rPr>
        <w:t xml:space="preserve"> A</w:t>
      </w:r>
      <w:r w:rsidR="00385F77" w:rsidRPr="00E009F1">
        <w:rPr>
          <w:lang w:val="en-GB"/>
        </w:rPr>
        <w:t>ccount</w:t>
      </w:r>
      <w:r w:rsidR="00A9772F" w:rsidRPr="00E009F1">
        <w:rPr>
          <w:lang w:val="en-GB"/>
        </w:rPr>
        <w:t xml:space="preserve"> </w:t>
      </w:r>
      <w:r w:rsidR="000C2583" w:rsidRPr="00E009F1">
        <w:rPr>
          <w:lang w:val="en-GB"/>
        </w:rPr>
        <w:t xml:space="preserve">may not be activated </w:t>
      </w:r>
      <w:r w:rsidR="00A9772F" w:rsidRPr="00E009F1">
        <w:rPr>
          <w:lang w:val="en-GB"/>
        </w:rPr>
        <w:t xml:space="preserve">until the Clearing Organisation lifts the Settlement Procedures </w:t>
      </w:r>
      <w:r w:rsidR="008F6BC3" w:rsidRPr="00E009F1">
        <w:rPr>
          <w:lang w:val="en-GB"/>
        </w:rPr>
        <w:t>Regime</w:t>
      </w:r>
      <w:r w:rsidR="000F6142" w:rsidRPr="00E009F1">
        <w:rPr>
          <w:lang w:val="en-GB"/>
        </w:rPr>
        <w:t xml:space="preserve"> (</w:t>
      </w:r>
      <w:r w:rsidR="00AF15B1" w:rsidRPr="00E009F1">
        <w:rPr>
          <w:color w:val="000000"/>
          <w:lang w:val="en-GB"/>
        </w:rPr>
        <w:t>mandatory</w:t>
      </w:r>
      <w:r w:rsidR="000F6142" w:rsidRPr="00E009F1">
        <w:rPr>
          <w:color w:val="000000"/>
          <w:lang w:val="en-GB"/>
        </w:rPr>
        <w:t xml:space="preserve"> positions closeout)</w:t>
      </w:r>
      <w:r w:rsidR="00A9772F" w:rsidRPr="00E009F1">
        <w:rPr>
          <w:lang w:val="en-GB"/>
        </w:rPr>
        <w:t xml:space="preserve">. </w:t>
      </w:r>
    </w:p>
    <w:p w14:paraId="6FF38D26" w14:textId="246EDBE7" w:rsidR="00D44FA2" w:rsidRPr="00E009F1" w:rsidRDefault="00D44FA2" w:rsidP="00995999">
      <w:pPr>
        <w:pStyle w:val="11"/>
        <w:numPr>
          <w:ilvl w:val="2"/>
          <w:numId w:val="37"/>
        </w:numPr>
        <w:ind w:left="1418" w:hanging="851"/>
        <w:jc w:val="both"/>
        <w:rPr>
          <w:lang w:val="en-GB"/>
        </w:rPr>
      </w:pPr>
      <w:r w:rsidRPr="00E009F1">
        <w:rPr>
          <w:lang w:val="en-GB"/>
        </w:rPr>
        <w:t>When t</w:t>
      </w:r>
      <w:r w:rsidR="009A27BA" w:rsidRPr="00E009F1">
        <w:rPr>
          <w:lang w:val="en-GB"/>
        </w:rPr>
        <w:t>he Exchange receives a Notice f</w:t>
      </w:r>
      <w:r w:rsidRPr="00E009F1">
        <w:rPr>
          <w:lang w:val="en-GB"/>
        </w:rPr>
        <w:t>r</w:t>
      </w:r>
      <w:r w:rsidR="009A27BA" w:rsidRPr="00E009F1">
        <w:rPr>
          <w:lang w:val="en-GB"/>
        </w:rPr>
        <w:t xml:space="preserve">om the Clearing Organisation requesting to withdraw </w:t>
      </w:r>
      <w:r w:rsidR="00E6606D">
        <w:rPr>
          <w:lang w:val="en-GB"/>
        </w:rPr>
        <w:t>orders/quotes</w:t>
      </w:r>
      <w:r w:rsidR="009A27BA" w:rsidRPr="00E009F1">
        <w:rPr>
          <w:lang w:val="en-GB"/>
        </w:rPr>
        <w:t xml:space="preserve"> due to insufficient collateral, the Exchange shall withdraw </w:t>
      </w:r>
      <w:r w:rsidR="005F01C2" w:rsidRPr="00E009F1">
        <w:rPr>
          <w:lang w:val="en-GB"/>
        </w:rPr>
        <w:t xml:space="preserve">such </w:t>
      </w:r>
      <w:r w:rsidR="00E6606D">
        <w:rPr>
          <w:lang w:val="en-GB"/>
        </w:rPr>
        <w:t>orders/quotes</w:t>
      </w:r>
      <w:r w:rsidR="005C65D1" w:rsidRPr="00E009F1">
        <w:rPr>
          <w:lang w:val="en-GB"/>
        </w:rPr>
        <w:t>,</w:t>
      </w:r>
      <w:r w:rsidR="009A27BA" w:rsidRPr="00E009F1">
        <w:rPr>
          <w:lang w:val="en-GB"/>
        </w:rPr>
        <w:t xml:space="preserve"> with </w:t>
      </w:r>
      <w:r w:rsidR="008F40F1" w:rsidRPr="00E009F1">
        <w:rPr>
          <w:lang w:val="en-GB"/>
        </w:rPr>
        <w:t xml:space="preserve">trading and clearing accounts </w:t>
      </w:r>
      <w:r w:rsidR="009A27BA" w:rsidRPr="00E009F1">
        <w:rPr>
          <w:lang w:val="en-GB"/>
        </w:rPr>
        <w:t>indicated in the relevant Notice</w:t>
      </w:r>
      <w:r w:rsidR="005C65D1" w:rsidRPr="00E009F1">
        <w:rPr>
          <w:lang w:val="en-GB"/>
        </w:rPr>
        <w:t>,</w:t>
      </w:r>
      <w:r w:rsidR="009A27BA" w:rsidRPr="00E009F1">
        <w:rPr>
          <w:lang w:val="en-GB"/>
        </w:rPr>
        <w:t xml:space="preserve"> in the events specified in the Clearing Rules.</w:t>
      </w:r>
    </w:p>
    <w:p w14:paraId="6D7AD81F" w14:textId="5CDF8843" w:rsidR="007C0DE0" w:rsidRPr="00E009F1" w:rsidRDefault="00012AC9" w:rsidP="00995999">
      <w:pPr>
        <w:pStyle w:val="11"/>
        <w:numPr>
          <w:ilvl w:val="2"/>
          <w:numId w:val="37"/>
        </w:numPr>
        <w:ind w:left="1418" w:hanging="851"/>
        <w:jc w:val="both"/>
        <w:rPr>
          <w:lang w:val="en-GB"/>
        </w:rPr>
      </w:pPr>
      <w:r w:rsidRPr="00E009F1">
        <w:rPr>
          <w:lang w:val="en-GB"/>
        </w:rPr>
        <w:t xml:space="preserve">A Trading Member may suspend or prematurely terminate its participation in trading. At this, the Trading Member shall be entitled </w:t>
      </w:r>
      <w:r w:rsidR="00A9772F" w:rsidRPr="00E009F1">
        <w:rPr>
          <w:lang w:val="en-GB"/>
        </w:rPr>
        <w:t>to either</w:t>
      </w:r>
      <w:r w:rsidRPr="00E009F1">
        <w:rPr>
          <w:lang w:val="en-GB"/>
        </w:rPr>
        <w:t xml:space="preserve"> withdraw previously placed </w:t>
      </w:r>
      <w:r w:rsidR="00E6606D">
        <w:rPr>
          <w:lang w:val="en-GB"/>
        </w:rPr>
        <w:t>orders/quotes</w:t>
      </w:r>
      <w:r w:rsidRPr="00E009F1">
        <w:rPr>
          <w:lang w:val="en-GB"/>
        </w:rPr>
        <w:t>, or leave them until the end of the current Trading Day (if not otherwise stipulated by decision of the Exchange).</w:t>
      </w:r>
      <w:bookmarkEnd w:id="228"/>
      <w:bookmarkEnd w:id="229"/>
    </w:p>
    <w:p w14:paraId="17A9C443" w14:textId="1790FD9C" w:rsidR="00F94879" w:rsidRPr="00E009F1" w:rsidRDefault="005D6854" w:rsidP="00995999">
      <w:pPr>
        <w:pStyle w:val="11"/>
        <w:numPr>
          <w:ilvl w:val="2"/>
          <w:numId w:val="37"/>
        </w:numPr>
        <w:ind w:left="1418" w:hanging="851"/>
        <w:jc w:val="both"/>
        <w:rPr>
          <w:lang w:val="en-GB"/>
        </w:rPr>
      </w:pPr>
      <w:r w:rsidRPr="00E009F1">
        <w:rPr>
          <w:lang w:val="en-GB"/>
        </w:rPr>
        <w:t xml:space="preserve">The Clearing Rules may restrict the use of </w:t>
      </w:r>
      <w:r w:rsidR="00910CC0" w:rsidRPr="00E009F1">
        <w:rPr>
          <w:lang w:val="en-GB"/>
        </w:rPr>
        <w:t>particular trading</w:t>
      </w:r>
      <w:r w:rsidR="007F2A8A" w:rsidRPr="00E009F1">
        <w:rPr>
          <w:lang w:val="en-GB"/>
        </w:rPr>
        <w:t xml:space="preserve"> and clearing accounts/subaccounts while executing trades in the course of particular trading sessions (main trading or </w:t>
      </w:r>
      <w:r w:rsidR="00280942" w:rsidRPr="00E009F1">
        <w:rPr>
          <w:lang w:val="en-GB"/>
        </w:rPr>
        <w:t xml:space="preserve">pre-market and </w:t>
      </w:r>
      <w:r w:rsidR="007F2A8A" w:rsidRPr="00E009F1">
        <w:rPr>
          <w:lang w:val="en-GB"/>
        </w:rPr>
        <w:t>after-hours trading)</w:t>
      </w:r>
      <w:r w:rsidR="00397707" w:rsidRPr="00E009F1">
        <w:rPr>
          <w:lang w:val="en-GB"/>
        </w:rPr>
        <w:t xml:space="preserve"> and/or trading periods. The Clearing Rules also may restrict the indication of particular trading and clearing accounts in particular type of </w:t>
      </w:r>
      <w:r w:rsidR="00E6606D">
        <w:rPr>
          <w:lang w:val="en-GB"/>
        </w:rPr>
        <w:t>orders/quotes</w:t>
      </w:r>
      <w:r w:rsidR="00397707" w:rsidRPr="00E009F1">
        <w:rPr>
          <w:lang w:val="en-GB"/>
        </w:rPr>
        <w:t xml:space="preserve">. Non-compliant </w:t>
      </w:r>
      <w:r w:rsidR="00E6606D">
        <w:rPr>
          <w:lang w:val="en-GB"/>
        </w:rPr>
        <w:t>orders/quotes</w:t>
      </w:r>
      <w:r w:rsidR="00397707" w:rsidRPr="00E009F1">
        <w:rPr>
          <w:lang w:val="en-GB"/>
        </w:rPr>
        <w:t xml:space="preserve"> shall not be registered by the Exchange</w:t>
      </w:r>
      <w:r w:rsidR="00F94879" w:rsidRPr="00E009F1">
        <w:rPr>
          <w:lang w:val="en-GB"/>
        </w:rPr>
        <w:t>.</w:t>
      </w:r>
      <w:r w:rsidR="00397707" w:rsidRPr="00E009F1">
        <w:rPr>
          <w:lang w:val="en-GB"/>
        </w:rPr>
        <w:t xml:space="preserve">   </w:t>
      </w:r>
    </w:p>
    <w:p w14:paraId="108B56EE" w14:textId="4528FA5D" w:rsidR="001D185E" w:rsidRPr="00E009F1" w:rsidRDefault="00E67E09" w:rsidP="00995999">
      <w:pPr>
        <w:pStyle w:val="11"/>
        <w:numPr>
          <w:ilvl w:val="2"/>
          <w:numId w:val="37"/>
        </w:numPr>
        <w:ind w:left="1418" w:hanging="851"/>
        <w:jc w:val="both"/>
        <w:rPr>
          <w:lang w:val="en-GB"/>
        </w:rPr>
      </w:pPr>
      <w:r w:rsidRPr="00E009F1">
        <w:rPr>
          <w:lang w:val="en-GB"/>
        </w:rPr>
        <w:t xml:space="preserve"> </w:t>
      </w:r>
      <w:r w:rsidR="00493A61" w:rsidRPr="00E009F1">
        <w:rPr>
          <w:lang w:val="en-GB"/>
        </w:rPr>
        <w:t>F</w:t>
      </w:r>
      <w:r w:rsidRPr="00E009F1">
        <w:rPr>
          <w:lang w:val="en-GB"/>
        </w:rPr>
        <w:t>or</w:t>
      </w:r>
      <w:r w:rsidR="00F94879" w:rsidRPr="00E009F1">
        <w:rPr>
          <w:lang w:val="en-GB"/>
        </w:rPr>
        <w:t xml:space="preserve"> negotiated orders, together with a short name or a Trading Member’s ID the order is directed to/ID of a Trading Member which order may be considered a valid opposite order/SMA ID it allowed to indicate a Trading ID’s Alias/SMA ID’s Alias assigned to the relevant identifier according to procedures set in the Admission Rules</w:t>
      </w:r>
      <w:r w:rsidR="004D386A" w:rsidRPr="00E009F1">
        <w:rPr>
          <w:lang w:val="en-GB"/>
        </w:rPr>
        <w:t>.</w:t>
      </w:r>
      <w:r w:rsidR="00F94879" w:rsidRPr="00E009F1">
        <w:rPr>
          <w:lang w:val="en-GB"/>
        </w:rPr>
        <w:t xml:space="preserve">  </w:t>
      </w:r>
    </w:p>
    <w:p w14:paraId="3BD122C4" w14:textId="6CE710CF" w:rsidR="00910CC0" w:rsidRPr="00E009F1" w:rsidRDefault="00AE5801" w:rsidP="00101B3F">
      <w:pPr>
        <w:pStyle w:val="11"/>
        <w:numPr>
          <w:ilvl w:val="2"/>
          <w:numId w:val="37"/>
        </w:numPr>
        <w:ind w:left="1418" w:hanging="851"/>
        <w:jc w:val="both"/>
        <w:rPr>
          <w:lang w:val="en-GB"/>
        </w:rPr>
      </w:pPr>
      <w:r w:rsidRPr="00E009F1">
        <w:rPr>
          <w:lang w:val="en-GB"/>
        </w:rPr>
        <w:t>Quotes</w:t>
      </w:r>
      <w:r w:rsidR="00910CC0" w:rsidRPr="00E009F1">
        <w:rPr>
          <w:lang w:val="en-GB"/>
        </w:rPr>
        <w:t>:</w:t>
      </w:r>
    </w:p>
    <w:p w14:paraId="612F81CF" w14:textId="4E70108F" w:rsidR="00910CC0" w:rsidRPr="00E009F1" w:rsidRDefault="00F051D0" w:rsidP="00101B3F">
      <w:pPr>
        <w:pStyle w:val="6"/>
        <w:numPr>
          <w:ilvl w:val="3"/>
          <w:numId w:val="37"/>
        </w:numPr>
        <w:jc w:val="both"/>
        <w:rPr>
          <w:szCs w:val="24"/>
          <w:lang w:val="en-GB"/>
        </w:rPr>
      </w:pPr>
      <w:r w:rsidRPr="00E009F1">
        <w:rPr>
          <w:lang w:val="en-GB"/>
        </w:rPr>
        <w:t>Quotes shall be submitted electronically</w:t>
      </w:r>
      <w:r w:rsidR="00910CC0" w:rsidRPr="00E009F1">
        <w:rPr>
          <w:szCs w:val="24"/>
          <w:lang w:val="en-GB"/>
        </w:rPr>
        <w:t>.</w:t>
      </w:r>
    </w:p>
    <w:p w14:paraId="7693BC69" w14:textId="2FC03ACC" w:rsidR="00910CC0" w:rsidRPr="00E009F1" w:rsidRDefault="00F051D0" w:rsidP="00101B3F">
      <w:pPr>
        <w:pStyle w:val="6"/>
        <w:numPr>
          <w:ilvl w:val="3"/>
          <w:numId w:val="37"/>
        </w:numPr>
        <w:jc w:val="both"/>
        <w:rPr>
          <w:szCs w:val="24"/>
          <w:lang w:val="en-GB"/>
        </w:rPr>
      </w:pPr>
      <w:r w:rsidRPr="00E009F1">
        <w:rPr>
          <w:szCs w:val="24"/>
          <w:lang w:val="en-GB"/>
        </w:rPr>
        <w:t>Only Trading Members of Category “P” (Liquidity Providers) are eligible to submit Quotes</w:t>
      </w:r>
      <w:r w:rsidR="00910CC0" w:rsidRPr="00E009F1">
        <w:rPr>
          <w:szCs w:val="24"/>
          <w:lang w:val="en-GB"/>
        </w:rPr>
        <w:t>.</w:t>
      </w:r>
    </w:p>
    <w:p w14:paraId="1CAFFCA9" w14:textId="5425D322" w:rsidR="00910CC0" w:rsidRPr="00E009F1" w:rsidRDefault="009839CE" w:rsidP="00101B3F">
      <w:pPr>
        <w:pStyle w:val="6"/>
        <w:numPr>
          <w:ilvl w:val="3"/>
          <w:numId w:val="37"/>
        </w:numPr>
        <w:jc w:val="both"/>
        <w:rPr>
          <w:szCs w:val="24"/>
          <w:lang w:val="en-GB"/>
        </w:rPr>
      </w:pPr>
      <w:r w:rsidRPr="00E009F1">
        <w:rPr>
          <w:szCs w:val="24"/>
          <w:lang w:val="en-GB"/>
        </w:rPr>
        <w:t>Quotes shall be submitted to the Trading System by means of electronic communications signed by Trading Member's SES (Trading ID).</w:t>
      </w:r>
    </w:p>
    <w:p w14:paraId="267CA441" w14:textId="2F397896" w:rsidR="00910CC0" w:rsidRPr="00E009F1" w:rsidRDefault="00A96C1E" w:rsidP="00101B3F">
      <w:pPr>
        <w:pStyle w:val="6"/>
        <w:numPr>
          <w:ilvl w:val="3"/>
          <w:numId w:val="37"/>
        </w:numPr>
        <w:jc w:val="both"/>
        <w:rPr>
          <w:szCs w:val="24"/>
          <w:lang w:val="en-GB"/>
        </w:rPr>
      </w:pPr>
      <w:r w:rsidRPr="00E009F1">
        <w:rPr>
          <w:szCs w:val="24"/>
          <w:lang w:val="en-GB"/>
        </w:rPr>
        <w:t xml:space="preserve">Prices in Quotes for bond transactions shall be indicated as a percentage of the outstanding nominal value at the time of transaction (unless otherwise stipulated by decision of the Exchange). Prices in any other Quotes are in RUB. By decision of the Exchange, prices for individual securities or in certain Trading Mode can be quoted in foreign currencies. The list of securities, transactions in which are settled in foreign currency (foreign exchange transactions) or Trading Modes, where transactions are </w:t>
      </w:r>
      <w:r w:rsidRPr="00E009F1">
        <w:rPr>
          <w:szCs w:val="24"/>
          <w:lang w:val="en-GB"/>
        </w:rPr>
        <w:lastRenderedPageBreak/>
        <w:t xml:space="preserve">concluded in foreign currency, shall be established by the Exchange. </w:t>
      </w:r>
      <w:r w:rsidR="00910CC0" w:rsidRPr="00E009F1">
        <w:rPr>
          <w:szCs w:val="24"/>
          <w:lang w:val="en-GB"/>
        </w:rPr>
        <w:t xml:space="preserve"> </w:t>
      </w:r>
    </w:p>
    <w:p w14:paraId="16B628AF" w14:textId="43E946AB" w:rsidR="00910CC0" w:rsidRPr="00E009F1" w:rsidRDefault="009839CE" w:rsidP="00101B3F">
      <w:pPr>
        <w:pStyle w:val="6"/>
        <w:numPr>
          <w:ilvl w:val="3"/>
          <w:numId w:val="37"/>
        </w:numPr>
        <w:jc w:val="both"/>
        <w:rPr>
          <w:szCs w:val="24"/>
          <w:lang w:val="en-GB"/>
        </w:rPr>
      </w:pPr>
      <w:r w:rsidRPr="00E009F1">
        <w:rPr>
          <w:szCs w:val="24"/>
          <w:lang w:val="en-GB"/>
        </w:rPr>
        <w:t>During trading, Trading Members are eligible to submit Quotes to the Trading System subject to the particulars described in these Rules (including the Special Parts of the Rules)</w:t>
      </w:r>
      <w:r w:rsidR="00910CC0" w:rsidRPr="00E009F1">
        <w:rPr>
          <w:szCs w:val="24"/>
          <w:lang w:val="en-GB"/>
        </w:rPr>
        <w:t xml:space="preserve">. </w:t>
      </w:r>
    </w:p>
    <w:p w14:paraId="65437798" w14:textId="7DD0884B" w:rsidR="00910CC0" w:rsidRPr="00E009F1" w:rsidRDefault="00FA3413" w:rsidP="00101B3F">
      <w:pPr>
        <w:pStyle w:val="6"/>
        <w:numPr>
          <w:ilvl w:val="3"/>
          <w:numId w:val="37"/>
        </w:numPr>
        <w:jc w:val="both"/>
        <w:rPr>
          <w:szCs w:val="24"/>
          <w:lang w:val="en-GB"/>
        </w:rPr>
      </w:pPr>
      <w:r w:rsidRPr="00E009F1">
        <w:rPr>
          <w:szCs w:val="24"/>
          <w:lang w:val="en-GB"/>
        </w:rPr>
        <w:t>The Exchange may limit the list of instruments involved in transactions, Trading Mode(s), individual Trading Mode(s) periods, settlement currencies and/or combinations thereof in which Quotes may be submitted</w:t>
      </w:r>
      <w:r w:rsidR="00910CC0" w:rsidRPr="00E009F1">
        <w:rPr>
          <w:szCs w:val="24"/>
          <w:lang w:val="en-GB"/>
        </w:rPr>
        <w:t>.</w:t>
      </w:r>
    </w:p>
    <w:p w14:paraId="685000FF" w14:textId="74A75091" w:rsidR="00910CC0" w:rsidRPr="00E009F1" w:rsidRDefault="00F051D0" w:rsidP="00101B3F">
      <w:pPr>
        <w:pStyle w:val="6"/>
        <w:numPr>
          <w:ilvl w:val="3"/>
          <w:numId w:val="37"/>
        </w:numPr>
        <w:jc w:val="both"/>
        <w:rPr>
          <w:szCs w:val="24"/>
          <w:lang w:val="en-GB"/>
        </w:rPr>
      </w:pPr>
      <w:r w:rsidRPr="00E009F1">
        <w:rPr>
          <w:lang w:val="en-GB"/>
        </w:rPr>
        <w:t xml:space="preserve"> When a Quote is registered in the Trading System, the time of its placing and the code of the Trading Member placing the Quote, shall be registered automatically, and a unique identification number shall be assigned (in ascending order)</w:t>
      </w:r>
      <w:r w:rsidR="00910CC0" w:rsidRPr="00E009F1">
        <w:rPr>
          <w:szCs w:val="24"/>
          <w:lang w:val="en-GB"/>
        </w:rPr>
        <w:t>.</w:t>
      </w:r>
    </w:p>
    <w:p w14:paraId="60431D5D" w14:textId="245E3D65" w:rsidR="00910CC0" w:rsidRPr="00E009F1" w:rsidRDefault="00995CE1" w:rsidP="00101B3F">
      <w:pPr>
        <w:pStyle w:val="6"/>
        <w:numPr>
          <w:ilvl w:val="3"/>
          <w:numId w:val="37"/>
        </w:numPr>
        <w:jc w:val="both"/>
        <w:rPr>
          <w:szCs w:val="24"/>
          <w:lang w:val="en-GB"/>
        </w:rPr>
      </w:pPr>
      <w:r w:rsidRPr="00E009F1">
        <w:rPr>
          <w:lang w:val="en-GB"/>
        </w:rPr>
        <w:t>Details of any quote available in the Trading System cannot be changed</w:t>
      </w:r>
      <w:r w:rsidR="00910CC0" w:rsidRPr="00E009F1">
        <w:rPr>
          <w:szCs w:val="24"/>
          <w:lang w:val="en-GB"/>
        </w:rPr>
        <w:t xml:space="preserve">. </w:t>
      </w:r>
      <w:r w:rsidRPr="00E009F1">
        <w:rPr>
          <w:lang w:val="en-GB"/>
        </w:rPr>
        <w:t xml:space="preserve">Changing the detail values of </w:t>
      </w:r>
      <w:r w:rsidR="00C8410A" w:rsidRPr="00E009F1">
        <w:rPr>
          <w:lang w:val="en-GB"/>
        </w:rPr>
        <w:t>Quotes</w:t>
      </w:r>
      <w:r w:rsidRPr="00E009F1">
        <w:rPr>
          <w:lang w:val="en-GB"/>
        </w:rPr>
        <w:t xml:space="preserve"> in the Trading System by a Trading Member shall mean withdrawal of the original order/Quote (partially fulfilled Quote) and placing of a new </w:t>
      </w:r>
      <w:r w:rsidR="00C8410A" w:rsidRPr="00E009F1">
        <w:rPr>
          <w:lang w:val="en-GB"/>
        </w:rPr>
        <w:t>Quote</w:t>
      </w:r>
      <w:r w:rsidRPr="00E009F1">
        <w:rPr>
          <w:lang w:val="en-GB"/>
        </w:rPr>
        <w:t xml:space="preserve"> with modified detail values, which shall be assigned a new identification number in the Trading System, and the time of its placing shall be recorded</w:t>
      </w:r>
      <w:r w:rsidR="00910CC0" w:rsidRPr="00E009F1">
        <w:rPr>
          <w:szCs w:val="24"/>
          <w:lang w:val="en-GB"/>
        </w:rPr>
        <w:t xml:space="preserve">. </w:t>
      </w:r>
      <w:r w:rsidR="00C8410A" w:rsidRPr="00E009F1">
        <w:rPr>
          <w:lang w:val="en-GB"/>
        </w:rPr>
        <w:t xml:space="preserve">Trading Members may cancel the Quote placed in the Trading System by withdrawing it. </w:t>
      </w:r>
      <w:r w:rsidR="00190627" w:rsidRPr="00E009F1">
        <w:rPr>
          <w:lang w:val="en-GB"/>
        </w:rPr>
        <w:t>Withdrawal of the initial Quote (partially fulfilled Quote) shall be carried out by entering an appropriate request in the Trading System about withdrawal of the Quote, upon receipt of which such Quote shall become inactive, i.e. unavailable for changing the values of its details and placing orders (offers)</w:t>
      </w:r>
      <w:r w:rsidR="00910CC0" w:rsidRPr="00E009F1">
        <w:rPr>
          <w:szCs w:val="24"/>
          <w:lang w:val="en-GB"/>
        </w:rPr>
        <w:t xml:space="preserve">. </w:t>
      </w:r>
      <w:r w:rsidR="000F73B8" w:rsidRPr="00E009F1">
        <w:rPr>
          <w:lang w:val="en-GB"/>
        </w:rPr>
        <w:t>Request for withdrawal of a Quote shall contain the details of the active Quote/Quotes subject to withdrawal and SES of the Trading Member placing the request about its withdrawal. When the details of several Quotes are indicated in the request of withdrawal, transfer of Quotes into inactive state shall be carried out in the Trading System in the order indicated in the request about withdrawal.</w:t>
      </w:r>
      <w:r w:rsidR="00910CC0" w:rsidRPr="00E009F1">
        <w:rPr>
          <w:szCs w:val="24"/>
          <w:lang w:val="en-GB"/>
        </w:rPr>
        <w:t xml:space="preserve"> </w:t>
      </w:r>
    </w:p>
    <w:p w14:paraId="5019ABF5" w14:textId="5F8B3A6C" w:rsidR="00910CC0" w:rsidRDefault="00915412" w:rsidP="00BD7AC3">
      <w:pPr>
        <w:pStyle w:val="6"/>
        <w:numPr>
          <w:ilvl w:val="3"/>
          <w:numId w:val="37"/>
        </w:numPr>
        <w:jc w:val="both"/>
        <w:rPr>
          <w:lang w:val="en-GB"/>
        </w:rPr>
      </w:pPr>
      <w:r w:rsidRPr="00E009F1">
        <w:rPr>
          <w:lang w:val="en-GB"/>
        </w:rPr>
        <w:t xml:space="preserve">When transactions are executed based on Quotes, the volume and the </w:t>
      </w:r>
      <w:r w:rsidR="006C397F" w:rsidRPr="00E009F1">
        <w:rPr>
          <w:lang w:val="en-GB"/>
        </w:rPr>
        <w:t>quantity of securities</w:t>
      </w:r>
      <w:r w:rsidRPr="00E009F1">
        <w:rPr>
          <w:lang w:val="en-GB"/>
        </w:rPr>
        <w:t xml:space="preserve"> in the Quote is </w:t>
      </w:r>
      <w:r w:rsidR="00D800EE" w:rsidRPr="00E009F1">
        <w:rPr>
          <w:lang w:val="en-GB"/>
        </w:rPr>
        <w:t xml:space="preserve">reduced by the volume and the </w:t>
      </w:r>
      <w:r w:rsidR="006C397F" w:rsidRPr="00E009F1">
        <w:rPr>
          <w:lang w:val="en-GB"/>
        </w:rPr>
        <w:t>quantity of securities</w:t>
      </w:r>
      <w:r w:rsidR="00D800EE" w:rsidRPr="00E009F1">
        <w:rPr>
          <w:lang w:val="en-GB"/>
        </w:rPr>
        <w:t xml:space="preserve"> in the relevant transaction</w:t>
      </w:r>
      <w:r w:rsidR="00910CC0" w:rsidRPr="00E009F1">
        <w:rPr>
          <w:lang w:val="en-GB"/>
        </w:rPr>
        <w:t>.</w:t>
      </w:r>
    </w:p>
    <w:p w14:paraId="2CE41828" w14:textId="77777777" w:rsidR="00BD7AC3" w:rsidRPr="00BD7AC3" w:rsidRDefault="00BD7AC3" w:rsidP="00492923">
      <w:pPr>
        <w:pStyle w:val="11"/>
        <w:numPr>
          <w:ilvl w:val="2"/>
          <w:numId w:val="37"/>
        </w:numPr>
        <w:ind w:left="1418" w:hanging="851"/>
        <w:jc w:val="both"/>
      </w:pPr>
      <w:r w:rsidRPr="00BD7AC3">
        <w:t>NTM Quotes</w:t>
      </w:r>
    </w:p>
    <w:p w14:paraId="457F704D" w14:textId="458BD1E6" w:rsidR="00BD7AC3" w:rsidRPr="00894248" w:rsidRDefault="00BD7AC3" w:rsidP="00492923">
      <w:pPr>
        <w:pStyle w:val="6"/>
        <w:numPr>
          <w:ilvl w:val="3"/>
          <w:numId w:val="37"/>
        </w:numPr>
        <w:jc w:val="both"/>
        <w:rPr>
          <w:szCs w:val="24"/>
        </w:rPr>
      </w:pPr>
      <w:r w:rsidRPr="00BD7AC3">
        <w:t>NTM Quotes</w:t>
      </w:r>
      <w:r w:rsidR="003228D4">
        <w:t xml:space="preserve"> and </w:t>
      </w:r>
      <w:r w:rsidR="00B44264">
        <w:t>REPO</w:t>
      </w:r>
      <w:r w:rsidR="003228D4">
        <w:t>/Deposit/Credit Quotes</w:t>
      </w:r>
      <w:r w:rsidRPr="00BD7AC3">
        <w:t xml:space="preserve"> shall be submitted electronically.</w:t>
      </w:r>
    </w:p>
    <w:p w14:paraId="140719D1" w14:textId="46BC5F77" w:rsidR="000A029A" w:rsidRPr="00BD7AC3" w:rsidRDefault="000A029A" w:rsidP="00492923">
      <w:pPr>
        <w:pStyle w:val="6"/>
        <w:numPr>
          <w:ilvl w:val="3"/>
          <w:numId w:val="37"/>
        </w:numPr>
        <w:jc w:val="both"/>
        <w:rPr>
          <w:szCs w:val="24"/>
        </w:rPr>
      </w:pPr>
      <w:r>
        <w:rPr>
          <w:szCs w:val="24"/>
        </w:rPr>
        <w:t xml:space="preserve">The Exchange may </w:t>
      </w:r>
      <w:r w:rsidRPr="000A029A">
        <w:rPr>
          <w:szCs w:val="24"/>
        </w:rPr>
        <w:t xml:space="preserve">decide on additional requirements </w:t>
      </w:r>
      <w:r w:rsidR="00894248">
        <w:rPr>
          <w:szCs w:val="24"/>
        </w:rPr>
        <w:t>to</w:t>
      </w:r>
      <w:r w:rsidRPr="000A029A">
        <w:rPr>
          <w:szCs w:val="24"/>
        </w:rPr>
        <w:t xml:space="preserve"> the content and value of </w:t>
      </w:r>
      <w:r w:rsidR="008C159C">
        <w:rPr>
          <w:szCs w:val="24"/>
        </w:rPr>
        <w:t xml:space="preserve">valid </w:t>
      </w:r>
      <w:r w:rsidRPr="00BD7AC3">
        <w:t xml:space="preserve">NTM </w:t>
      </w:r>
      <w:r>
        <w:t>/</w:t>
      </w:r>
      <w:r w:rsidR="00B44264">
        <w:t>REPO</w:t>
      </w:r>
      <w:r>
        <w:t>/Deposit/Credit Quote</w:t>
      </w:r>
      <w:r w:rsidR="008C159C">
        <w:t xml:space="preserve"> details</w:t>
      </w:r>
      <w:r>
        <w:t>.</w:t>
      </w:r>
    </w:p>
    <w:p w14:paraId="45041589" w14:textId="7F8BD834" w:rsidR="00BD7AC3" w:rsidRPr="00BD7AC3" w:rsidRDefault="00BD7AC3" w:rsidP="00492923">
      <w:pPr>
        <w:pStyle w:val="6"/>
        <w:numPr>
          <w:ilvl w:val="3"/>
          <w:numId w:val="37"/>
        </w:numPr>
        <w:jc w:val="both"/>
        <w:rPr>
          <w:szCs w:val="24"/>
        </w:rPr>
      </w:pPr>
      <w:r w:rsidRPr="00BD7AC3">
        <w:t xml:space="preserve">NTM Quote prices for transactions in bonds shall be indicated as percentage of par value of bond non-repaid at </w:t>
      </w:r>
      <w:r w:rsidRPr="00BD7AC3">
        <w:lastRenderedPageBreak/>
        <w:t>the trade execution (unless otherwise provided for by the Exchange). Other NTM Quote prices shall be indicated in RUB. By decision of the Exchange, prices for individual instruments available for trading or prices for certain Trading Mode can be quoted in foreign currencies. The list of securities, transactions in which are settled in foreign currency (foreign exchange transactions) or Trading Modes where transactions are concluded in foreign currency, shall be established by the Exchange.</w:t>
      </w:r>
    </w:p>
    <w:p w14:paraId="48BB0142" w14:textId="1396BE40" w:rsidR="00BD7AC3" w:rsidRPr="00BD7AC3" w:rsidRDefault="00BD7AC3" w:rsidP="00492923">
      <w:pPr>
        <w:pStyle w:val="6"/>
        <w:numPr>
          <w:ilvl w:val="3"/>
          <w:numId w:val="37"/>
        </w:numPr>
        <w:jc w:val="both"/>
        <w:rPr>
          <w:szCs w:val="24"/>
        </w:rPr>
      </w:pPr>
      <w:r w:rsidRPr="00BD7AC3">
        <w:t>Trading Members shall be able to submit NTM</w:t>
      </w:r>
      <w:r w:rsidR="00FF5ABF">
        <w:t>/</w:t>
      </w:r>
      <w:r w:rsidR="00B44264">
        <w:t>REPO</w:t>
      </w:r>
      <w:r w:rsidR="00FF5ABF">
        <w:t>/Deposit/Credit</w:t>
      </w:r>
      <w:r w:rsidRPr="00BD7AC3">
        <w:t xml:space="preserve"> Quotes subject to specifics described in these Rules, </w:t>
      </w:r>
      <w:proofErr w:type="spellStart"/>
      <w:r w:rsidRPr="00BD7AC3">
        <w:t>i.a.</w:t>
      </w:r>
      <w:proofErr w:type="spellEnd"/>
      <w:r w:rsidRPr="00BD7AC3">
        <w:t xml:space="preserve"> in their Special Parts. </w:t>
      </w:r>
      <w:r w:rsidR="00B44264">
        <w:t>REPO</w:t>
      </w:r>
      <w:r w:rsidR="00FF5ABF">
        <w:t xml:space="preserve">/Deposit/Credit Quotes may be directed </w:t>
      </w:r>
      <w:r w:rsidR="003C0A91">
        <w:t>to one or multiple Trading Members selected by the sending Trading Member, or</w:t>
      </w:r>
      <w:r w:rsidR="003C0A91" w:rsidRPr="00B44264">
        <w:t xml:space="preserve"> </w:t>
      </w:r>
      <w:r w:rsidR="003C0A91">
        <w:t>have no</w:t>
      </w:r>
      <w:r w:rsidR="00B44264">
        <w:t xml:space="preserve"> </w:t>
      </w:r>
      <w:r w:rsidR="003C0A91">
        <w:t>specific addressee,</w:t>
      </w:r>
    </w:p>
    <w:p w14:paraId="492C2EAC" w14:textId="431331F5" w:rsidR="00BD7AC3" w:rsidRPr="00BD7AC3" w:rsidRDefault="00BD7AC3" w:rsidP="00492923">
      <w:pPr>
        <w:pStyle w:val="6"/>
        <w:numPr>
          <w:ilvl w:val="3"/>
          <w:numId w:val="37"/>
        </w:numPr>
        <w:jc w:val="both"/>
        <w:rPr>
          <w:szCs w:val="24"/>
        </w:rPr>
      </w:pPr>
      <w:r w:rsidRPr="00BD7AC3">
        <w:t xml:space="preserve">The Exchange may limit the list of instruments involved in transactions, Trading Mode(s), individual Trading Mode(s) periods, settlement currencies and/or combinations thereof for which </w:t>
      </w:r>
      <w:r w:rsidR="003C0A91" w:rsidRPr="00BD7AC3">
        <w:t>NT</w:t>
      </w:r>
      <w:r w:rsidR="003C0A91">
        <w:t>M/</w:t>
      </w:r>
      <w:r w:rsidR="00B44264">
        <w:t>REPO</w:t>
      </w:r>
      <w:r w:rsidR="003C0A91">
        <w:t>/Deposit/Credit</w:t>
      </w:r>
      <w:r w:rsidR="003C0A91" w:rsidRPr="00BD7AC3">
        <w:t xml:space="preserve"> </w:t>
      </w:r>
      <w:r w:rsidRPr="00BD7AC3">
        <w:t>Quotes are available.</w:t>
      </w:r>
    </w:p>
    <w:p w14:paraId="3F075354" w14:textId="4EE32C36" w:rsidR="00BD7AC3" w:rsidRPr="00BD7AC3" w:rsidRDefault="00BD7AC3" w:rsidP="00492923">
      <w:pPr>
        <w:pStyle w:val="6"/>
        <w:numPr>
          <w:ilvl w:val="3"/>
          <w:numId w:val="37"/>
        </w:numPr>
        <w:jc w:val="both"/>
        <w:rPr>
          <w:szCs w:val="24"/>
        </w:rPr>
      </w:pPr>
      <w:r w:rsidRPr="00BD7AC3">
        <w:t xml:space="preserve">When an </w:t>
      </w:r>
      <w:r w:rsidR="003C0A91" w:rsidRPr="00BD7AC3">
        <w:t>NT</w:t>
      </w:r>
      <w:r w:rsidR="003C0A91">
        <w:t>M</w:t>
      </w:r>
      <w:r w:rsidR="00651DC5">
        <w:t>/</w:t>
      </w:r>
      <w:r w:rsidR="00B44264">
        <w:t>REPO</w:t>
      </w:r>
      <w:r w:rsidR="00651DC5">
        <w:t>/Deposit/Credit</w:t>
      </w:r>
      <w:r w:rsidR="003C0A91" w:rsidRPr="00BD7AC3">
        <w:t xml:space="preserve"> </w:t>
      </w:r>
      <w:r w:rsidRPr="00BD7AC3">
        <w:t xml:space="preserve">Quote is registered in the Trading System, it automatically records the time of the </w:t>
      </w:r>
      <w:r w:rsidR="00651DC5">
        <w:t>NTM/</w:t>
      </w:r>
      <w:r w:rsidR="00B44264">
        <w:t>REPO</w:t>
      </w:r>
      <w:r w:rsidR="00651DC5">
        <w:t xml:space="preserve">/Deposit/Credit </w:t>
      </w:r>
      <w:r w:rsidRPr="00BD7AC3">
        <w:t>Quote and the code of the Trading Member placing the Quote. Then the Quote is assigned a unique identification number (in ascending order).</w:t>
      </w:r>
    </w:p>
    <w:p w14:paraId="17148500" w14:textId="6520E528" w:rsidR="00BD7AC3" w:rsidRPr="00BD7AC3" w:rsidRDefault="00BD7AC3" w:rsidP="00492923">
      <w:pPr>
        <w:pStyle w:val="6"/>
        <w:numPr>
          <w:ilvl w:val="3"/>
          <w:numId w:val="37"/>
        </w:numPr>
        <w:jc w:val="both"/>
        <w:rPr>
          <w:szCs w:val="24"/>
        </w:rPr>
      </w:pPr>
      <w:r w:rsidRPr="00BD7AC3">
        <w:t xml:space="preserve">Details of any </w:t>
      </w:r>
      <w:r w:rsidR="003C0A91" w:rsidRPr="00BD7AC3">
        <w:t>NT</w:t>
      </w:r>
      <w:r w:rsidR="003C0A91">
        <w:t>M</w:t>
      </w:r>
      <w:r w:rsidR="007E58E1">
        <w:t>/</w:t>
      </w:r>
      <w:r w:rsidR="00B44264">
        <w:t>REPO</w:t>
      </w:r>
      <w:r w:rsidR="007E58E1">
        <w:t>/Deposit/Credit</w:t>
      </w:r>
      <w:r w:rsidR="003C0A91" w:rsidRPr="00BD7AC3">
        <w:t xml:space="preserve"> </w:t>
      </w:r>
      <w:r w:rsidRPr="00BD7AC3">
        <w:t>Quote available in the Trading System cannot be changed.  Changing the detail values of NTM</w:t>
      </w:r>
      <w:r w:rsidR="007E58E1">
        <w:t>/</w:t>
      </w:r>
      <w:r w:rsidR="00B44264">
        <w:t>REPO</w:t>
      </w:r>
      <w:r w:rsidR="007E58E1">
        <w:t>/Deposit/Credit</w:t>
      </w:r>
      <w:r w:rsidRPr="00BD7AC3">
        <w:t xml:space="preserve"> Quotes in the Trading System by a Trading Member shall mean withdrawal of the original NTM</w:t>
      </w:r>
      <w:r w:rsidR="007E58E1">
        <w:t>/</w:t>
      </w:r>
      <w:r w:rsidR="00B44264">
        <w:t>REPO</w:t>
      </w:r>
      <w:r w:rsidR="007E58E1">
        <w:t>/Deposit/Credit</w:t>
      </w:r>
      <w:r w:rsidRPr="00BD7AC3">
        <w:t xml:space="preserve"> Quote (partially fulfilled NTM</w:t>
      </w:r>
      <w:r w:rsidR="007E58E1">
        <w:t>/</w:t>
      </w:r>
      <w:r w:rsidR="00B44264">
        <w:t>REPO</w:t>
      </w:r>
      <w:r w:rsidR="007E58E1">
        <w:t xml:space="preserve">/Deposit/Credit/ </w:t>
      </w:r>
      <w:r w:rsidRPr="00BD7AC3">
        <w:t>Quote) and placing of a new one with modified detail values, which shall be assigned a new identification number in the Trading System, and the time of its placing shall be recorded. Trading Members may cancel NTM</w:t>
      </w:r>
      <w:r w:rsidR="007E58E1">
        <w:t>/</w:t>
      </w:r>
      <w:r w:rsidR="00B44264">
        <w:t>REPO</w:t>
      </w:r>
      <w:r w:rsidR="007E58E1">
        <w:t>/Deposits/Credit</w:t>
      </w:r>
      <w:r w:rsidRPr="00BD7AC3">
        <w:t xml:space="preserve"> Quotes placed in the Trading System by withdrawing them. Initial NTM</w:t>
      </w:r>
      <w:r w:rsidR="007E58E1">
        <w:t>/</w:t>
      </w:r>
      <w:r w:rsidR="00B44264">
        <w:t>REPO</w:t>
      </w:r>
      <w:r w:rsidR="007E58E1">
        <w:t>/Deposit/Credit</w:t>
      </w:r>
      <w:r w:rsidRPr="00BD7AC3">
        <w:t xml:space="preserve"> Quotes shall be withdrawn by entering an appropriate withdrawal request in the Trading System. Once the system receives it, such NTM</w:t>
      </w:r>
      <w:r w:rsidR="007E58E1">
        <w:t>/</w:t>
      </w:r>
      <w:r w:rsidR="00B44264">
        <w:t>REPO</w:t>
      </w:r>
      <w:r w:rsidR="007E58E1">
        <w:t>/Deposit/Credit</w:t>
      </w:r>
      <w:r w:rsidRPr="00BD7AC3">
        <w:t xml:space="preserve"> Quotes shall become inactive, i.e. available for NTM non-anonymous orders (offers) to be submitted with the use of such Quotes. A request for NTM</w:t>
      </w:r>
      <w:r w:rsidR="007E58E1">
        <w:t>/</w:t>
      </w:r>
      <w:r w:rsidR="00B44264">
        <w:t>REPO</w:t>
      </w:r>
      <w:r w:rsidR="007E58E1">
        <w:t>/Deposit/Credit</w:t>
      </w:r>
      <w:r w:rsidRPr="00BD7AC3">
        <w:t xml:space="preserve"> Quote withdrawal shall contain the details of the active NTM</w:t>
      </w:r>
      <w:r w:rsidR="007E58E1">
        <w:t>/</w:t>
      </w:r>
      <w:r w:rsidR="00B44264">
        <w:t>REPO</w:t>
      </w:r>
      <w:r w:rsidR="007E58E1">
        <w:t>/Deposit/Credit</w:t>
      </w:r>
      <w:r w:rsidRPr="00BD7AC3">
        <w:t xml:space="preserve"> Quote(s) to be withdrawn </w:t>
      </w:r>
      <w:r w:rsidR="007E58E1">
        <w:t xml:space="preserve">or NTM Quotes </w:t>
      </w:r>
      <w:r w:rsidRPr="00BD7AC3">
        <w:t>and SES of the Trading Member requesting the withdrawal. When the details of several NTM</w:t>
      </w:r>
      <w:r w:rsidR="007E58E1">
        <w:t>/</w:t>
      </w:r>
      <w:r w:rsidR="00B44264">
        <w:t>REPO</w:t>
      </w:r>
      <w:r w:rsidR="007E58E1">
        <w:t>/Deposit/Credit</w:t>
      </w:r>
      <w:r w:rsidRPr="00BD7AC3">
        <w:t xml:space="preserve"> Quotes are indicated in the withdrawal request, transfer of these NTM</w:t>
      </w:r>
      <w:r w:rsidR="007E58E1">
        <w:t>/</w:t>
      </w:r>
      <w:r w:rsidR="00B44264">
        <w:t>REPO</w:t>
      </w:r>
      <w:r w:rsidR="007E58E1">
        <w:t>/Deposit/Credit</w:t>
      </w:r>
      <w:r w:rsidRPr="00BD7AC3">
        <w:t xml:space="preserve"> Quotes into inactive state </w:t>
      </w:r>
      <w:r w:rsidRPr="00BD7AC3">
        <w:lastRenderedPageBreak/>
        <w:t>shall be carried out in the Trading System in the order indicated in the withdrawal request.</w:t>
      </w:r>
    </w:p>
    <w:p w14:paraId="4D598A09" w14:textId="4BB3E779" w:rsidR="002A069A" w:rsidRPr="00202A4B" w:rsidRDefault="002A069A" w:rsidP="00492923">
      <w:pPr>
        <w:pStyle w:val="11"/>
        <w:numPr>
          <w:ilvl w:val="2"/>
          <w:numId w:val="37"/>
        </w:numPr>
        <w:ind w:left="1418" w:hanging="851"/>
        <w:jc w:val="both"/>
        <w:rPr>
          <w:lang w:val="en-GB"/>
        </w:rPr>
      </w:pPr>
      <w:r w:rsidRPr="00202A4B">
        <w:rPr>
          <w:lang w:val="en-GB"/>
        </w:rPr>
        <w:t xml:space="preserve"> The Exchange shall ensure </w:t>
      </w:r>
      <w:r w:rsidRPr="00E009F1">
        <w:rPr>
          <w:bdr w:val="nil"/>
          <w:lang w:val="en-GB"/>
        </w:rPr>
        <w:t xml:space="preserve">that </w:t>
      </w:r>
      <w:r w:rsidRPr="00202A4B">
        <w:rPr>
          <w:bdr w:val="nil"/>
          <w:lang w:val="en-GB"/>
        </w:rPr>
        <w:t>Quotes</w:t>
      </w:r>
      <w:r w:rsidRPr="00E009F1">
        <w:rPr>
          <w:bdr w:val="nil"/>
          <w:lang w:val="en-GB"/>
        </w:rPr>
        <w:t xml:space="preserve"> submitted by Liquidity Providers</w:t>
      </w:r>
      <w:r w:rsidR="00BD7AC3">
        <w:rPr>
          <w:bdr w:val="nil"/>
          <w:lang w:val="en-GB"/>
        </w:rPr>
        <w:t xml:space="preserve"> and </w:t>
      </w:r>
      <w:r w:rsidR="00BD7AC3" w:rsidRPr="00E009F1">
        <w:rPr>
          <w:bdr w:val="nil"/>
          <w:lang w:val="en-GB"/>
        </w:rPr>
        <w:t>Liquidity Provider</w:t>
      </w:r>
      <w:r w:rsidR="00BD7AC3">
        <w:rPr>
          <w:bdr w:val="nil"/>
          <w:lang w:val="en-GB"/>
        </w:rPr>
        <w:t>’s confirmations for conclusion of trades and NTM</w:t>
      </w:r>
      <w:r w:rsidR="007E58E1">
        <w:rPr>
          <w:bdr w:val="nil"/>
          <w:lang w:val="en-GB"/>
        </w:rPr>
        <w:t>/</w:t>
      </w:r>
      <w:r w:rsidR="00B44264">
        <w:rPr>
          <w:bdr w:val="nil"/>
          <w:lang w:val="en-GB"/>
        </w:rPr>
        <w:t>REPO</w:t>
      </w:r>
      <w:r w:rsidR="007E58E1">
        <w:rPr>
          <w:bdr w:val="nil"/>
          <w:lang w:val="en-GB"/>
        </w:rPr>
        <w:t>/Deposit/Credit</w:t>
      </w:r>
      <w:r w:rsidR="00BD7AC3">
        <w:rPr>
          <w:bdr w:val="nil"/>
          <w:lang w:val="en-GB"/>
        </w:rPr>
        <w:t xml:space="preserve"> Quotes</w:t>
      </w:r>
      <w:r w:rsidRPr="00E009F1">
        <w:rPr>
          <w:color w:val="000000"/>
          <w:lang w:val="en-GB"/>
        </w:rPr>
        <w:t xml:space="preserve"> are stored in the same form in which they were received </w:t>
      </w:r>
      <w:r w:rsidR="00795944" w:rsidRPr="00E009F1">
        <w:rPr>
          <w:color w:val="000000"/>
          <w:lang w:val="en-GB"/>
        </w:rPr>
        <w:t>within the</w:t>
      </w:r>
      <w:r w:rsidRPr="00E009F1">
        <w:rPr>
          <w:color w:val="000000"/>
          <w:lang w:val="en-GB"/>
        </w:rPr>
        <w:t xml:space="preserve"> period of five years from the date of their submission</w:t>
      </w:r>
      <w:r w:rsidRPr="00202A4B">
        <w:rPr>
          <w:lang w:val="en-GB"/>
        </w:rPr>
        <w:t>.</w:t>
      </w:r>
    </w:p>
    <w:p w14:paraId="1CC21E11" w14:textId="77777777" w:rsidR="00FE5FAE" w:rsidRPr="00E009F1" w:rsidRDefault="00FE5FAE" w:rsidP="004F5807">
      <w:pPr>
        <w:pStyle w:val="2"/>
        <w:numPr>
          <w:ilvl w:val="1"/>
          <w:numId w:val="1"/>
        </w:numPr>
        <w:spacing w:before="240"/>
        <w:jc w:val="both"/>
        <w:rPr>
          <w:rFonts w:cs="Times New Roman"/>
          <w:b/>
          <w:lang w:val="en-GB"/>
        </w:rPr>
      </w:pPr>
      <w:bookmarkStart w:id="230" w:name="_Toc373160226"/>
      <w:bookmarkStart w:id="231" w:name="_Toc373160551"/>
      <w:bookmarkStart w:id="232" w:name="_Toc418171886"/>
      <w:bookmarkStart w:id="233" w:name="_Toc89700700"/>
      <w:bookmarkStart w:id="234" w:name="_Toc421527942"/>
      <w:bookmarkStart w:id="235" w:name="_Toc433880377"/>
      <w:bookmarkEnd w:id="221"/>
      <w:bookmarkEnd w:id="222"/>
      <w:r w:rsidRPr="00E009F1">
        <w:rPr>
          <w:rFonts w:cs="Times New Roman"/>
          <w:b/>
          <w:lang w:val="en-GB"/>
        </w:rPr>
        <w:t>Specifics</w:t>
      </w:r>
      <w:r w:rsidRPr="00E009F1">
        <w:rPr>
          <w:rFonts w:cs="Times New Roman"/>
          <w:lang w:val="en-GB"/>
        </w:rPr>
        <w:t xml:space="preserve"> </w:t>
      </w:r>
      <w:r w:rsidRPr="00E009F1">
        <w:rPr>
          <w:rFonts w:cs="Times New Roman"/>
          <w:b/>
          <w:lang w:val="en-GB"/>
        </w:rPr>
        <w:t>of trading in bonds</w:t>
      </w:r>
      <w:bookmarkEnd w:id="230"/>
      <w:bookmarkEnd w:id="231"/>
      <w:bookmarkEnd w:id="232"/>
      <w:bookmarkEnd w:id="233"/>
    </w:p>
    <w:p w14:paraId="5E082EF1" w14:textId="1A13A098" w:rsidR="00FE5FAE" w:rsidRPr="00E009F1" w:rsidRDefault="00FE5FAE" w:rsidP="00995999">
      <w:pPr>
        <w:pStyle w:val="11"/>
        <w:numPr>
          <w:ilvl w:val="2"/>
          <w:numId w:val="37"/>
        </w:numPr>
        <w:ind w:left="1418" w:hanging="851"/>
        <w:jc w:val="both"/>
        <w:rPr>
          <w:lang w:val="en-GB"/>
        </w:rPr>
      </w:pPr>
      <w:bookmarkStart w:id="236" w:name="_Toc373160227"/>
      <w:bookmarkStart w:id="237" w:name="_Toc373160552"/>
      <w:r w:rsidRPr="00E009F1">
        <w:rPr>
          <w:lang w:val="en-GB"/>
        </w:rPr>
        <w:t xml:space="preserve">When trading bonds, a Trading Members may place all order types </w:t>
      </w:r>
      <w:r w:rsidR="00E6606D">
        <w:rPr>
          <w:lang w:val="en-GB"/>
        </w:rPr>
        <w:t xml:space="preserve">and NTM Quotes </w:t>
      </w:r>
      <w:r w:rsidRPr="00E009F1">
        <w:rPr>
          <w:lang w:val="en-GB"/>
        </w:rPr>
        <w:t xml:space="preserve">in the Trading System, except </w:t>
      </w:r>
      <w:r w:rsidR="00D4538D">
        <w:rPr>
          <w:lang w:val="en-GB"/>
        </w:rPr>
        <w:t>negotiated</w:t>
      </w:r>
      <w:r w:rsidRPr="00E009F1">
        <w:rPr>
          <w:lang w:val="en-GB"/>
        </w:rPr>
        <w:t xml:space="preserve"> </w:t>
      </w:r>
      <w:r w:rsidR="00B44264">
        <w:rPr>
          <w:lang w:val="en-GB"/>
        </w:rPr>
        <w:t>REPO</w:t>
      </w:r>
      <w:r w:rsidRPr="00E009F1">
        <w:rPr>
          <w:lang w:val="en-GB"/>
        </w:rPr>
        <w:t xml:space="preserve"> orders (shares) (if not otherwise established by decision of the Exchange).</w:t>
      </w:r>
      <w:bookmarkEnd w:id="236"/>
      <w:bookmarkEnd w:id="237"/>
    </w:p>
    <w:p w14:paraId="7AFDB94D" w14:textId="77777777" w:rsidR="00FB0164" w:rsidRPr="00E009F1" w:rsidRDefault="00FE5FAE" w:rsidP="00995999">
      <w:pPr>
        <w:pStyle w:val="11"/>
        <w:numPr>
          <w:ilvl w:val="2"/>
          <w:numId w:val="37"/>
        </w:numPr>
        <w:ind w:left="1418" w:hanging="851"/>
        <w:jc w:val="both"/>
        <w:rPr>
          <w:lang w:val="en-GB"/>
        </w:rPr>
      </w:pPr>
      <w:bookmarkStart w:id="238" w:name="_Toc373160228"/>
      <w:bookmarkStart w:id="239" w:name="_Toc373160553"/>
      <w:r w:rsidRPr="00E009F1">
        <w:rPr>
          <w:lang w:val="en-GB"/>
        </w:rPr>
        <w:t xml:space="preserve">If the Trading System </w:t>
      </w:r>
      <w:r w:rsidR="004D3190" w:rsidRPr="00E009F1">
        <w:rPr>
          <w:lang w:val="en-GB"/>
        </w:rPr>
        <w:t xml:space="preserve">displays the data of </w:t>
      </w:r>
      <w:r w:rsidRPr="00E009F1">
        <w:rPr>
          <w:lang w:val="en-GB"/>
        </w:rPr>
        <w:t>accumulated coupon income (hereinafter - ACI)</w:t>
      </w:r>
      <w:r w:rsidR="008D6595" w:rsidRPr="00E009F1">
        <w:rPr>
          <w:lang w:val="en-GB"/>
        </w:rPr>
        <w:t xml:space="preserve"> per trades in bonds</w:t>
      </w:r>
      <w:r w:rsidR="00DB7FDC" w:rsidRPr="00E009F1">
        <w:rPr>
          <w:lang w:val="en-GB"/>
        </w:rPr>
        <w:t xml:space="preserve"> and there is no resolution of the Exchange that ACI on the executed transaction shall not be paid</w:t>
      </w:r>
      <w:r w:rsidRPr="00E009F1">
        <w:rPr>
          <w:lang w:val="en-GB"/>
        </w:rPr>
        <w:t xml:space="preserve">, </w:t>
      </w:r>
      <w:r w:rsidR="004D3190" w:rsidRPr="00E009F1">
        <w:rPr>
          <w:lang w:val="en-GB"/>
        </w:rPr>
        <w:t>the Buyer</w:t>
      </w:r>
      <w:r w:rsidRPr="00E009F1">
        <w:rPr>
          <w:lang w:val="en-GB"/>
        </w:rPr>
        <w:t xml:space="preserve"> shall pay ACI to </w:t>
      </w:r>
      <w:r w:rsidR="004D3190" w:rsidRPr="00E009F1">
        <w:rPr>
          <w:lang w:val="en-GB"/>
        </w:rPr>
        <w:t>the Seller</w:t>
      </w:r>
      <w:r w:rsidRPr="00E009F1">
        <w:rPr>
          <w:lang w:val="en-GB"/>
        </w:rPr>
        <w:t xml:space="preserve"> in the amount determined in the Trading System as of the Settlement Date of the transaction in accordance with the Decision on issue of securities and/or securities form and/or the manner prescribed by the issuer.</w:t>
      </w:r>
    </w:p>
    <w:p w14:paraId="72BAB26F" w14:textId="1153747A" w:rsidR="00FB0164" w:rsidRPr="00E009F1" w:rsidRDefault="00FE5FAE" w:rsidP="00995999">
      <w:pPr>
        <w:pStyle w:val="11"/>
        <w:numPr>
          <w:ilvl w:val="2"/>
          <w:numId w:val="37"/>
        </w:numPr>
        <w:ind w:left="1418" w:hanging="851"/>
        <w:jc w:val="both"/>
        <w:rPr>
          <w:lang w:val="en-GB"/>
        </w:rPr>
      </w:pPr>
      <w:r w:rsidRPr="00E009F1">
        <w:rPr>
          <w:lang w:val="en-GB"/>
        </w:rPr>
        <w:t xml:space="preserve"> </w:t>
      </w:r>
      <w:r w:rsidR="00B61FDC" w:rsidRPr="00E009F1">
        <w:rPr>
          <w:lang w:val="en-GB"/>
        </w:rPr>
        <w:t xml:space="preserve">The Exchange may specify bonds </w:t>
      </w:r>
      <w:r w:rsidR="00DF5CF9" w:rsidRPr="00E009F1">
        <w:rPr>
          <w:lang w:val="en-GB"/>
        </w:rPr>
        <w:t>for certain types of trades</w:t>
      </w:r>
      <w:r w:rsidR="00B679D4" w:rsidRPr="00E009F1">
        <w:rPr>
          <w:lang w:val="en-GB"/>
        </w:rPr>
        <w:t xml:space="preserve">, </w:t>
      </w:r>
      <w:r w:rsidR="00DF5CF9" w:rsidRPr="00E009F1">
        <w:rPr>
          <w:lang w:val="en-GB"/>
        </w:rPr>
        <w:t>determined by the Exchange</w:t>
      </w:r>
      <w:r w:rsidR="00B679D4" w:rsidRPr="00E009F1">
        <w:rPr>
          <w:lang w:val="en-GB"/>
        </w:rPr>
        <w:t xml:space="preserve">, if </w:t>
      </w:r>
      <w:r w:rsidR="0018493E" w:rsidRPr="00E009F1">
        <w:rPr>
          <w:lang w:val="en-GB"/>
        </w:rPr>
        <w:t>in relation to them ACI is paid</w:t>
      </w:r>
      <w:r w:rsidR="000948C6" w:rsidRPr="00E009F1">
        <w:rPr>
          <w:lang w:val="en-GB"/>
        </w:rPr>
        <w:t xml:space="preserve">, </w:t>
      </w:r>
      <w:r w:rsidR="00B679D4" w:rsidRPr="00E009F1">
        <w:rPr>
          <w:lang w:val="en-GB"/>
        </w:rPr>
        <w:t xml:space="preserve">and </w:t>
      </w:r>
      <w:r w:rsidR="000948C6" w:rsidRPr="00E009F1">
        <w:rPr>
          <w:lang w:val="en-GB"/>
        </w:rPr>
        <w:t xml:space="preserve">the actual settlement date of the trade (a part of the </w:t>
      </w:r>
      <w:r w:rsidR="00E91685">
        <w:rPr>
          <w:lang w:val="en-GB"/>
        </w:rPr>
        <w:t>REPO</w:t>
      </w:r>
      <w:r w:rsidR="000948C6" w:rsidRPr="00E009F1">
        <w:rPr>
          <w:lang w:val="en-GB"/>
        </w:rPr>
        <w:t xml:space="preserve">) falls on a day between the record date for </w:t>
      </w:r>
      <w:r w:rsidR="008D6595" w:rsidRPr="00E009F1">
        <w:rPr>
          <w:lang w:val="en-GB"/>
        </w:rPr>
        <w:t xml:space="preserve">paying out the </w:t>
      </w:r>
      <w:r w:rsidR="00894873" w:rsidRPr="00E009F1">
        <w:rPr>
          <w:lang w:val="en-GB"/>
        </w:rPr>
        <w:t xml:space="preserve">coupon </w:t>
      </w:r>
      <w:r w:rsidR="008D6595" w:rsidRPr="00E009F1">
        <w:rPr>
          <w:lang w:val="en-GB"/>
        </w:rPr>
        <w:t xml:space="preserve">yield </w:t>
      </w:r>
      <w:r w:rsidR="00894873" w:rsidRPr="00E009F1">
        <w:rPr>
          <w:lang w:val="en-GB"/>
        </w:rPr>
        <w:t>and/or a part of the par value at the partial repayment of the par value (hereinafter, amorti</w:t>
      </w:r>
      <w:r w:rsidR="006A04E8" w:rsidRPr="00E009F1">
        <w:rPr>
          <w:lang w:val="en-GB"/>
        </w:rPr>
        <w:t>s</w:t>
      </w:r>
      <w:r w:rsidR="00894873" w:rsidRPr="00E009F1">
        <w:rPr>
          <w:lang w:val="en-GB"/>
        </w:rPr>
        <w:t xml:space="preserve">ation) </w:t>
      </w:r>
      <w:r w:rsidR="008D6595" w:rsidRPr="00E009F1">
        <w:rPr>
          <w:lang w:val="en-GB"/>
        </w:rPr>
        <w:t>for a relevant coupon period</w:t>
      </w:r>
      <w:r w:rsidR="009B6C5D" w:rsidRPr="00E009F1">
        <w:rPr>
          <w:lang w:val="en-GB"/>
        </w:rPr>
        <w:t xml:space="preserve">, </w:t>
      </w:r>
      <w:r w:rsidR="000948C6" w:rsidRPr="00E009F1">
        <w:rPr>
          <w:lang w:val="en-GB"/>
        </w:rPr>
        <w:t xml:space="preserve">except such date </w:t>
      </w:r>
      <w:r w:rsidR="00DB7FDC" w:rsidRPr="00E009F1">
        <w:rPr>
          <w:lang w:val="en-GB"/>
        </w:rPr>
        <w:t>(if such list is made (fixed) on the end of the operation day) or including such date (if the list is made (fixed) on the beginning of the operation day)</w:t>
      </w:r>
      <w:r w:rsidR="009B6C5D" w:rsidRPr="00E009F1">
        <w:rPr>
          <w:lang w:val="en-GB"/>
        </w:rPr>
        <w:t xml:space="preserve">(if the coupon payment date </w:t>
      </w:r>
      <w:r w:rsidR="000C58C5" w:rsidRPr="00E009F1">
        <w:rPr>
          <w:lang w:val="en-GB"/>
        </w:rPr>
        <w:t>and/or amorti</w:t>
      </w:r>
      <w:r w:rsidR="006A04E8" w:rsidRPr="00E009F1">
        <w:rPr>
          <w:lang w:val="en-GB"/>
        </w:rPr>
        <w:t>s</w:t>
      </w:r>
      <w:r w:rsidR="000C58C5" w:rsidRPr="00E009F1">
        <w:rPr>
          <w:lang w:val="en-GB"/>
        </w:rPr>
        <w:t xml:space="preserve">ation date </w:t>
      </w:r>
      <w:r w:rsidR="009B6C5D" w:rsidRPr="00E009F1">
        <w:rPr>
          <w:lang w:val="en-GB"/>
        </w:rPr>
        <w:t xml:space="preserve">coincides with the date when the next coupon period begins) or including such date (if the coupon payment </w:t>
      </w:r>
      <w:r w:rsidR="00894873" w:rsidRPr="00E009F1">
        <w:rPr>
          <w:lang w:val="en-GB"/>
        </w:rPr>
        <w:t>date and/or amorti</w:t>
      </w:r>
      <w:r w:rsidR="006A04E8" w:rsidRPr="00E009F1">
        <w:rPr>
          <w:lang w:val="en-GB"/>
        </w:rPr>
        <w:t>s</w:t>
      </w:r>
      <w:r w:rsidR="00894873" w:rsidRPr="00E009F1">
        <w:rPr>
          <w:lang w:val="en-GB"/>
        </w:rPr>
        <w:t xml:space="preserve">ation </w:t>
      </w:r>
      <w:r w:rsidR="009B6C5D" w:rsidRPr="00E009F1">
        <w:rPr>
          <w:lang w:val="en-GB"/>
        </w:rPr>
        <w:t>date does not coincide with the date when the next coupon period begins)</w:t>
      </w:r>
      <w:r w:rsidR="000C58C5" w:rsidRPr="00E009F1">
        <w:rPr>
          <w:lang w:val="en-GB"/>
        </w:rPr>
        <w:t xml:space="preserve">, the Seller </w:t>
      </w:r>
      <w:r w:rsidR="00E33455" w:rsidRPr="00E009F1">
        <w:rPr>
          <w:lang w:val="en-GB"/>
        </w:rPr>
        <w:t xml:space="preserve">within 30 (thirty) days from the coupon </w:t>
      </w:r>
      <w:r w:rsidR="003872D2" w:rsidRPr="00E009F1">
        <w:rPr>
          <w:lang w:val="en-GB"/>
        </w:rPr>
        <w:t xml:space="preserve">yield </w:t>
      </w:r>
      <w:r w:rsidR="00E33455" w:rsidRPr="00E009F1">
        <w:rPr>
          <w:lang w:val="en-GB"/>
        </w:rPr>
        <w:t xml:space="preserve">payment date and/or amortisation, or within another term agreed by the parties shall </w:t>
      </w:r>
      <w:r w:rsidR="000C58C5" w:rsidRPr="00E009F1">
        <w:rPr>
          <w:lang w:val="en-GB"/>
        </w:rPr>
        <w:t xml:space="preserve">transfer to the Buyer the amount </w:t>
      </w:r>
      <w:r w:rsidR="003872D2" w:rsidRPr="00E009F1">
        <w:rPr>
          <w:lang w:val="en-GB"/>
        </w:rPr>
        <w:t xml:space="preserve">in the form of </w:t>
      </w:r>
      <w:r w:rsidR="000C58C5" w:rsidRPr="00E009F1">
        <w:rPr>
          <w:lang w:val="en-GB"/>
        </w:rPr>
        <w:t xml:space="preserve"> the paid out coupon yield and/or a part of the par value at the partial repayment of the par value of bonds</w:t>
      </w:r>
      <w:r w:rsidR="009B6C5D" w:rsidRPr="00E009F1">
        <w:rPr>
          <w:lang w:val="en-GB"/>
        </w:rPr>
        <w:t xml:space="preserve">. </w:t>
      </w:r>
      <w:r w:rsidR="00B679D4" w:rsidRPr="00E009F1">
        <w:rPr>
          <w:lang w:val="en-GB"/>
        </w:rPr>
        <w:t>If a Buyer shall transfer the paid out coupon yield and/or part of the par value at the partial repayment of the par value of bonds under trades executed with the settlement code Yn, such transfer shall be executed in accordance with procedures and within time determined in the Clearing Rules of a clearing organisation that clears such trades.</w:t>
      </w:r>
    </w:p>
    <w:p w14:paraId="7F5C4914" w14:textId="54510A54" w:rsidR="00FE5FAE" w:rsidRPr="00E009F1" w:rsidRDefault="009B6C5D" w:rsidP="00995999">
      <w:pPr>
        <w:pStyle w:val="11"/>
        <w:numPr>
          <w:ilvl w:val="2"/>
          <w:numId w:val="37"/>
        </w:numPr>
        <w:ind w:left="1418" w:hanging="851"/>
        <w:jc w:val="both"/>
        <w:rPr>
          <w:lang w:val="en-GB"/>
        </w:rPr>
      </w:pPr>
      <w:r w:rsidRPr="00E009F1">
        <w:rPr>
          <w:lang w:val="en-GB"/>
        </w:rPr>
        <w:t xml:space="preserve">The Exchange sets out also further aspects with regard to the ACI calculation and payment. </w:t>
      </w:r>
      <w:r w:rsidR="00FE5FAE" w:rsidRPr="00E009F1">
        <w:rPr>
          <w:lang w:val="en-GB"/>
        </w:rPr>
        <w:t>Where the actual settlement date of a trade (</w:t>
      </w:r>
      <w:r w:rsidRPr="00E009F1">
        <w:rPr>
          <w:lang w:val="en-GB"/>
        </w:rPr>
        <w:t xml:space="preserve">a </w:t>
      </w:r>
      <w:r w:rsidR="00FE5FAE" w:rsidRPr="00E009F1">
        <w:rPr>
          <w:lang w:val="en-GB"/>
        </w:rPr>
        <w:t xml:space="preserve">part of a </w:t>
      </w:r>
      <w:r w:rsidR="00E91685">
        <w:rPr>
          <w:lang w:val="en-GB"/>
        </w:rPr>
        <w:t>REPO</w:t>
      </w:r>
      <w:r w:rsidR="00FE5FAE" w:rsidRPr="00E009F1">
        <w:rPr>
          <w:lang w:val="en-GB"/>
        </w:rPr>
        <w:t>) in bonds with the ACI calculated in the Trading System, falls on the record date and the Decision on the securities issue and/or the security questionnaire provides for that the next coupon period shall start on the record date, the buyer shall pay the ACI to the seller in the amount set for the new coupon period determined in the Trading System as of the actual settlement date of the trade in accordance with the Decision on the securities issue and/or the security questionnaire.</w:t>
      </w:r>
      <w:bookmarkEnd w:id="238"/>
      <w:bookmarkEnd w:id="239"/>
    </w:p>
    <w:p w14:paraId="5AFB7CA8" w14:textId="3A062732" w:rsidR="00B76AB7" w:rsidRPr="00E009F1" w:rsidRDefault="00BC1D28" w:rsidP="00995999">
      <w:pPr>
        <w:pStyle w:val="11"/>
        <w:numPr>
          <w:ilvl w:val="2"/>
          <w:numId w:val="37"/>
        </w:numPr>
        <w:ind w:left="1418" w:hanging="851"/>
        <w:jc w:val="both"/>
        <w:rPr>
          <w:lang w:val="en-GB"/>
        </w:rPr>
      </w:pPr>
      <w:r w:rsidRPr="00E009F1">
        <w:rPr>
          <w:lang w:val="en-GB"/>
        </w:rPr>
        <w:t xml:space="preserve">When for particular bonds and/or Trading Modes and/or types of trades for particular settlement dates of trades (parts of </w:t>
      </w:r>
      <w:r w:rsidR="00E91685">
        <w:rPr>
          <w:lang w:val="en-GB"/>
        </w:rPr>
        <w:t>REPO</w:t>
      </w:r>
      <w:r w:rsidRPr="00E009F1">
        <w:rPr>
          <w:lang w:val="en-GB"/>
        </w:rPr>
        <w:t xml:space="preserve">s), or </w:t>
      </w:r>
      <w:r w:rsidR="00F954C1" w:rsidRPr="00E009F1">
        <w:rPr>
          <w:lang w:val="en-GB"/>
        </w:rPr>
        <w:t xml:space="preserve">for </w:t>
      </w:r>
      <w:r w:rsidRPr="00E009F1">
        <w:rPr>
          <w:lang w:val="en-GB"/>
        </w:rPr>
        <w:t>the periods the relevant settlement dates fall with</w:t>
      </w:r>
      <w:r w:rsidR="00F954C1" w:rsidRPr="00E009F1">
        <w:rPr>
          <w:lang w:val="en-GB"/>
        </w:rPr>
        <w:t>in</w:t>
      </w:r>
      <w:r w:rsidRPr="00E009F1">
        <w:rPr>
          <w:lang w:val="en-GB"/>
        </w:rPr>
        <w:t xml:space="preserve"> the Exchange decides that </w:t>
      </w:r>
      <w:r w:rsidR="00E6639F" w:rsidRPr="00E009F1">
        <w:rPr>
          <w:lang w:val="en-GB"/>
        </w:rPr>
        <w:t>for the payment and calculation of ACI the unknown</w:t>
      </w:r>
      <w:r w:rsidR="00F954C1" w:rsidRPr="00E009F1">
        <w:rPr>
          <w:lang w:val="en-GB"/>
        </w:rPr>
        <w:t xml:space="preserve"> rate of a coupon period (coupon yield size) the relevant settlement dates fall </w:t>
      </w:r>
      <w:r w:rsidR="00F954C1" w:rsidRPr="00E009F1">
        <w:rPr>
          <w:lang w:val="en-GB"/>
        </w:rPr>
        <w:lastRenderedPageBreak/>
        <w:t>within shall be equal to the rate of the last known coupon</w:t>
      </w:r>
      <w:r w:rsidR="00C135B1" w:rsidRPr="00E009F1">
        <w:rPr>
          <w:lang w:val="en-GB"/>
        </w:rPr>
        <w:t xml:space="preserve"> (coupon yield size for the last known coupon), obligations under such </w:t>
      </w:r>
      <w:r w:rsidR="00E841E7" w:rsidRPr="00E009F1">
        <w:rPr>
          <w:lang w:val="en-GB"/>
        </w:rPr>
        <w:t>trades shall not be recalculated after determining the coupon rate (coupon yield size) for the relevant coupon period</w:t>
      </w:r>
      <w:r w:rsidR="00B76AB7" w:rsidRPr="00E009F1">
        <w:rPr>
          <w:lang w:val="en-GB"/>
        </w:rPr>
        <w:t>.</w:t>
      </w:r>
    </w:p>
    <w:p w14:paraId="126C6EBE" w14:textId="25E4B448" w:rsidR="00FE5FAE" w:rsidRPr="00E009F1" w:rsidRDefault="00FE5FAE" w:rsidP="00995999">
      <w:pPr>
        <w:pStyle w:val="11"/>
        <w:numPr>
          <w:ilvl w:val="2"/>
          <w:numId w:val="37"/>
        </w:numPr>
        <w:ind w:left="1418" w:hanging="851"/>
        <w:jc w:val="both"/>
        <w:rPr>
          <w:lang w:val="en-GB"/>
        </w:rPr>
      </w:pPr>
      <w:r w:rsidRPr="00E009F1">
        <w:rPr>
          <w:lang w:val="en-GB"/>
        </w:rPr>
        <w:t xml:space="preserve">Decision of the Exchange may establish that in case the Exchange receives information about default, including partial default, of the Issuer on payment of coupon yield or the current portion of the principal (depreciation payments), the current ACI value shall include the amount of outstanding yield, and the current nominal value of the bond shall not be reduced until the Exchange receives information about actual payments. The ACI value and the current nominal value thus received shall be used for calculation of order and transaction parameters, including current liabilities under </w:t>
      </w:r>
      <w:r w:rsidR="00E91685">
        <w:rPr>
          <w:lang w:val="en-GB"/>
        </w:rPr>
        <w:t>REPO</w:t>
      </w:r>
      <w:r w:rsidRPr="00E009F1">
        <w:rPr>
          <w:lang w:val="en-GB"/>
        </w:rPr>
        <w:t>s.</w:t>
      </w:r>
    </w:p>
    <w:p w14:paraId="64E126D8" w14:textId="77777777" w:rsidR="00FE5FAE" w:rsidRPr="00E009F1" w:rsidRDefault="00FE5FAE" w:rsidP="00995999">
      <w:pPr>
        <w:pStyle w:val="11"/>
        <w:numPr>
          <w:ilvl w:val="2"/>
          <w:numId w:val="37"/>
        </w:numPr>
        <w:ind w:left="1418" w:hanging="851"/>
        <w:jc w:val="both"/>
        <w:rPr>
          <w:lang w:val="en-GB"/>
        </w:rPr>
      </w:pPr>
      <w:bookmarkStart w:id="240" w:name="_Toc373160229"/>
      <w:bookmarkStart w:id="241" w:name="_Toc373160554"/>
      <w:r w:rsidRPr="00E009F1">
        <w:rPr>
          <w:lang w:val="en-GB"/>
        </w:rPr>
        <w:t>In case of settlement of part of the principal (amorti</w:t>
      </w:r>
      <w:r w:rsidR="006A04E8" w:rsidRPr="00E009F1">
        <w:rPr>
          <w:lang w:val="en-GB"/>
        </w:rPr>
        <w:t>s</w:t>
      </w:r>
      <w:r w:rsidRPr="00E009F1">
        <w:rPr>
          <w:lang w:val="en-GB"/>
        </w:rPr>
        <w:t>ation payment) on bonds from the date of such payment</w:t>
      </w:r>
      <w:r w:rsidR="00FB0164" w:rsidRPr="00E009F1">
        <w:rPr>
          <w:lang w:val="en-GB"/>
        </w:rPr>
        <w:t xml:space="preserve"> set out in the issue documents,</w:t>
      </w:r>
      <w:r w:rsidRPr="00E009F1">
        <w:rPr>
          <w:lang w:val="en-GB"/>
        </w:rPr>
        <w:t xml:space="preserve"> the nominal value shall be reduced by the amount of the repaid part of the principal (amorti</w:t>
      </w:r>
      <w:r w:rsidR="006A04E8" w:rsidRPr="00E009F1">
        <w:rPr>
          <w:lang w:val="en-GB"/>
        </w:rPr>
        <w:t>s</w:t>
      </w:r>
      <w:r w:rsidRPr="00E009F1">
        <w:rPr>
          <w:lang w:val="en-GB"/>
        </w:rPr>
        <w:t>ation payments), if not otherwise established by decision of the Exchange.</w:t>
      </w:r>
      <w:bookmarkEnd w:id="240"/>
      <w:bookmarkEnd w:id="241"/>
    </w:p>
    <w:p w14:paraId="2C9C12AC" w14:textId="77777777" w:rsidR="00FE5FAE" w:rsidRPr="00E009F1" w:rsidRDefault="00FE5FAE" w:rsidP="004F5807">
      <w:pPr>
        <w:pStyle w:val="2"/>
        <w:numPr>
          <w:ilvl w:val="1"/>
          <w:numId w:val="1"/>
        </w:numPr>
        <w:spacing w:before="240"/>
        <w:jc w:val="both"/>
        <w:rPr>
          <w:rFonts w:cs="Times New Roman"/>
          <w:b/>
          <w:lang w:val="en-GB"/>
        </w:rPr>
      </w:pPr>
      <w:bookmarkStart w:id="242" w:name="_Toc307403110"/>
      <w:bookmarkStart w:id="243" w:name="_Toc312591788"/>
      <w:bookmarkStart w:id="244" w:name="_Toc373160230"/>
      <w:bookmarkStart w:id="245" w:name="_Toc373160555"/>
      <w:bookmarkStart w:id="246" w:name="_Toc418171887"/>
      <w:bookmarkStart w:id="247" w:name="_Toc89700701"/>
      <w:bookmarkStart w:id="248" w:name="_Toc421527943"/>
      <w:bookmarkStart w:id="249" w:name="_Toc433880378"/>
      <w:bookmarkEnd w:id="234"/>
      <w:bookmarkEnd w:id="235"/>
      <w:r w:rsidRPr="00E009F1">
        <w:rPr>
          <w:rFonts w:cs="Times New Roman"/>
          <w:b/>
          <w:lang w:val="en-GB"/>
        </w:rPr>
        <w:t>Specifics of trading in securities except bonds</w:t>
      </w:r>
      <w:bookmarkEnd w:id="242"/>
      <w:bookmarkEnd w:id="243"/>
      <w:bookmarkEnd w:id="244"/>
      <w:bookmarkEnd w:id="245"/>
      <w:bookmarkEnd w:id="246"/>
      <w:bookmarkEnd w:id="247"/>
    </w:p>
    <w:p w14:paraId="7A852107" w14:textId="5A035839" w:rsidR="00FE5FAE" w:rsidRPr="00E009F1" w:rsidRDefault="00FE5FAE" w:rsidP="00995999">
      <w:pPr>
        <w:pStyle w:val="11"/>
        <w:numPr>
          <w:ilvl w:val="2"/>
          <w:numId w:val="37"/>
        </w:numPr>
        <w:ind w:left="1418" w:hanging="851"/>
        <w:jc w:val="both"/>
        <w:rPr>
          <w:lang w:val="en-GB"/>
        </w:rPr>
      </w:pPr>
      <w:bookmarkStart w:id="250" w:name="_Toc373160231"/>
      <w:bookmarkStart w:id="251" w:name="_Toc373160556"/>
      <w:r w:rsidRPr="00E009F1">
        <w:rPr>
          <w:lang w:val="en-GB"/>
        </w:rPr>
        <w:t>When trading in shares, except shares referred to in Clause 1.13.2 hereof, a Trading Member may place all types of order</w:t>
      </w:r>
      <w:r w:rsidR="00AE5801" w:rsidRPr="00E009F1">
        <w:rPr>
          <w:lang w:val="en-GB"/>
        </w:rPr>
        <w:t xml:space="preserve"> and Quotes</w:t>
      </w:r>
      <w:r w:rsidRPr="00E009F1">
        <w:rPr>
          <w:lang w:val="en-GB"/>
        </w:rPr>
        <w:t xml:space="preserve"> in the Trading System, except </w:t>
      </w:r>
      <w:r w:rsidR="00D4538D">
        <w:rPr>
          <w:lang w:val="en-GB"/>
        </w:rPr>
        <w:t>negotiated</w:t>
      </w:r>
      <w:r w:rsidRPr="00E009F1">
        <w:rPr>
          <w:lang w:val="en-GB"/>
        </w:rPr>
        <w:t xml:space="preserve"> </w:t>
      </w:r>
      <w:r w:rsidR="00B44264">
        <w:rPr>
          <w:lang w:val="en-GB"/>
        </w:rPr>
        <w:t>REPO</w:t>
      </w:r>
      <w:r w:rsidRPr="00E009F1">
        <w:rPr>
          <w:lang w:val="en-GB"/>
        </w:rPr>
        <w:t xml:space="preserve"> orders (bonds).</w:t>
      </w:r>
      <w:bookmarkEnd w:id="250"/>
      <w:bookmarkEnd w:id="251"/>
    </w:p>
    <w:p w14:paraId="605113DC" w14:textId="0E0776DD" w:rsidR="00FE5FAE" w:rsidRPr="00E009F1" w:rsidRDefault="00FE5FAE" w:rsidP="00995999">
      <w:pPr>
        <w:pStyle w:val="11"/>
        <w:numPr>
          <w:ilvl w:val="2"/>
          <w:numId w:val="37"/>
        </w:numPr>
        <w:ind w:left="1418" w:hanging="851"/>
        <w:jc w:val="both"/>
        <w:rPr>
          <w:lang w:val="en-GB"/>
        </w:rPr>
      </w:pPr>
      <w:bookmarkStart w:id="252" w:name="_Toc373160232"/>
      <w:bookmarkStart w:id="253" w:name="_Toc373160557"/>
      <w:r w:rsidRPr="00E009F1">
        <w:rPr>
          <w:lang w:val="en-GB"/>
        </w:rPr>
        <w:t xml:space="preserve">When trading in shares referred to Clause 1.13.2 hereof, a Trading Member may place only the following orders in the Trading System: </w:t>
      </w:r>
      <w:r w:rsidR="00D4538D">
        <w:rPr>
          <w:lang w:val="en-GB"/>
        </w:rPr>
        <w:t>negotiated</w:t>
      </w:r>
      <w:r w:rsidRPr="00E009F1">
        <w:rPr>
          <w:lang w:val="en-GB"/>
        </w:rPr>
        <w:t xml:space="preserve"> order, as well as </w:t>
      </w:r>
      <w:r w:rsidR="00D4538D">
        <w:rPr>
          <w:lang w:val="en-GB"/>
        </w:rPr>
        <w:t>negotiated</w:t>
      </w:r>
      <w:r w:rsidR="00CA35CA">
        <w:rPr>
          <w:lang w:val="en-GB"/>
        </w:rPr>
        <w:t xml:space="preserve"> book</w:t>
      </w:r>
      <w:r w:rsidRPr="00E009F1">
        <w:rPr>
          <w:lang w:val="en-GB"/>
        </w:rPr>
        <w:t xml:space="preserve"> </w:t>
      </w:r>
      <w:r w:rsidR="00B44264">
        <w:rPr>
          <w:lang w:val="en-GB"/>
        </w:rPr>
        <w:t>REPO</w:t>
      </w:r>
      <w:r w:rsidRPr="00E009F1">
        <w:rPr>
          <w:lang w:val="en-GB"/>
        </w:rPr>
        <w:t xml:space="preserve"> orders (</w:t>
      </w:r>
      <w:r w:rsidR="00D4538D">
        <w:rPr>
          <w:lang w:val="en-GB"/>
        </w:rPr>
        <w:t>equities</w:t>
      </w:r>
      <w:r w:rsidRPr="00E009F1">
        <w:rPr>
          <w:lang w:val="en-GB"/>
        </w:rPr>
        <w:t>) (if not otherwise established by decision of the Exchange).</w:t>
      </w:r>
      <w:bookmarkEnd w:id="252"/>
      <w:bookmarkEnd w:id="253"/>
    </w:p>
    <w:p w14:paraId="2173C4C0" w14:textId="58195A26" w:rsidR="00FE5FAE" w:rsidRPr="00E009F1" w:rsidRDefault="00FE5FAE" w:rsidP="00995999">
      <w:pPr>
        <w:pStyle w:val="11"/>
        <w:numPr>
          <w:ilvl w:val="2"/>
          <w:numId w:val="37"/>
        </w:numPr>
        <w:ind w:left="1418" w:hanging="851"/>
        <w:jc w:val="both"/>
        <w:rPr>
          <w:lang w:val="en-GB"/>
        </w:rPr>
      </w:pPr>
      <w:bookmarkStart w:id="254" w:name="_Toc373160233"/>
      <w:bookmarkStart w:id="255" w:name="_Toc373160558"/>
      <w:r w:rsidRPr="00E009F1">
        <w:rPr>
          <w:lang w:val="en-GB"/>
        </w:rPr>
        <w:t xml:space="preserve">When trading investment units, Depository Receipts and mortgage participation certificates, a Trading Members may place all order types referred to in Subsection 1.9 "Orders" hereof, in the Trading System, except orders, which are grounds for </w:t>
      </w:r>
      <w:r w:rsidR="00E91685">
        <w:rPr>
          <w:lang w:val="en-GB"/>
        </w:rPr>
        <w:t>REPO</w:t>
      </w:r>
      <w:r w:rsidRPr="00E009F1">
        <w:rPr>
          <w:lang w:val="en-GB"/>
        </w:rPr>
        <w:t>s (if not otherwise established by decision of the Exchange)</w:t>
      </w:r>
      <w:r w:rsidR="00AE5801" w:rsidRPr="00E009F1">
        <w:rPr>
          <w:lang w:val="en-GB"/>
        </w:rPr>
        <w:t>, and Quotes</w:t>
      </w:r>
      <w:r w:rsidRPr="00E009F1">
        <w:rPr>
          <w:lang w:val="en-GB"/>
        </w:rPr>
        <w:t>.</w:t>
      </w:r>
      <w:bookmarkEnd w:id="254"/>
      <w:bookmarkEnd w:id="255"/>
    </w:p>
    <w:p w14:paraId="714FCDD1" w14:textId="5959AC19" w:rsidR="00FE5FAE" w:rsidRPr="00E009F1" w:rsidRDefault="001105DC" w:rsidP="00995999">
      <w:pPr>
        <w:pStyle w:val="11"/>
        <w:numPr>
          <w:ilvl w:val="2"/>
          <w:numId w:val="37"/>
        </w:numPr>
        <w:ind w:left="1418" w:hanging="851"/>
        <w:jc w:val="both"/>
        <w:rPr>
          <w:lang w:val="en-GB"/>
        </w:rPr>
      </w:pPr>
      <w:r w:rsidRPr="00E009F1">
        <w:rPr>
          <w:lang w:val="en-GB"/>
        </w:rPr>
        <w:t xml:space="preserve">When trading clearing participation certificates, Trading Members are allowed to enter only orders to execute </w:t>
      </w:r>
      <w:r w:rsidR="00E91685">
        <w:rPr>
          <w:lang w:val="en-GB"/>
        </w:rPr>
        <w:t>REPO</w:t>
      </w:r>
      <w:r w:rsidRPr="00E009F1">
        <w:rPr>
          <w:lang w:val="en-GB"/>
        </w:rPr>
        <w:t xml:space="preserve">s with the CCP or </w:t>
      </w:r>
      <w:r w:rsidR="00E91685">
        <w:rPr>
          <w:lang w:val="en-GB"/>
        </w:rPr>
        <w:t>REPO</w:t>
      </w:r>
      <w:r w:rsidRPr="00E009F1">
        <w:rPr>
          <w:lang w:val="en-GB"/>
        </w:rPr>
        <w:t xml:space="preserve">s with the Bank of Russia (unless otherwise decided by the Exchange). </w:t>
      </w:r>
    </w:p>
    <w:p w14:paraId="1D97C37D" w14:textId="77777777" w:rsidR="001105DC" w:rsidRPr="00E009F1" w:rsidRDefault="001105DC" w:rsidP="004F5807">
      <w:pPr>
        <w:pStyle w:val="2"/>
        <w:numPr>
          <w:ilvl w:val="1"/>
          <w:numId w:val="1"/>
        </w:numPr>
        <w:spacing w:before="240"/>
        <w:jc w:val="both"/>
        <w:rPr>
          <w:rFonts w:cs="Times New Roman"/>
          <w:b/>
          <w:lang w:val="en-GB"/>
        </w:rPr>
      </w:pPr>
      <w:bookmarkStart w:id="256" w:name="_Toc307403111"/>
      <w:bookmarkStart w:id="257" w:name="_Toc312591789"/>
      <w:bookmarkStart w:id="258" w:name="_Toc373160234"/>
      <w:bookmarkStart w:id="259" w:name="_Toc373160559"/>
      <w:bookmarkStart w:id="260" w:name="_Toc418171888"/>
      <w:bookmarkStart w:id="261" w:name="_Toc89700702"/>
      <w:bookmarkStart w:id="262" w:name="_Toc421527944"/>
      <w:bookmarkStart w:id="263" w:name="_Toc433880379"/>
      <w:bookmarkEnd w:id="248"/>
      <w:bookmarkEnd w:id="249"/>
      <w:r w:rsidRPr="00E009F1">
        <w:rPr>
          <w:rFonts w:cs="Times New Roman"/>
          <w:b/>
          <w:lang w:val="en-GB"/>
        </w:rPr>
        <w:t>Procedure of interaction with the clearing organi</w:t>
      </w:r>
      <w:r w:rsidR="006A04E8" w:rsidRPr="00E009F1">
        <w:rPr>
          <w:rFonts w:cs="Times New Roman"/>
          <w:b/>
          <w:lang w:val="en-GB"/>
        </w:rPr>
        <w:t>s</w:t>
      </w:r>
      <w:r w:rsidRPr="00E009F1">
        <w:rPr>
          <w:rFonts w:cs="Times New Roman"/>
          <w:b/>
          <w:lang w:val="en-GB"/>
        </w:rPr>
        <w:t>ation. Procedure for the settlement of transactions</w:t>
      </w:r>
      <w:bookmarkEnd w:id="256"/>
      <w:bookmarkEnd w:id="257"/>
      <w:bookmarkEnd w:id="258"/>
      <w:bookmarkEnd w:id="259"/>
      <w:bookmarkEnd w:id="260"/>
      <w:bookmarkEnd w:id="261"/>
    </w:p>
    <w:p w14:paraId="62334FED" w14:textId="77777777" w:rsidR="001105DC" w:rsidRPr="00E009F1" w:rsidRDefault="001105DC" w:rsidP="00995999">
      <w:pPr>
        <w:pStyle w:val="11"/>
        <w:numPr>
          <w:ilvl w:val="2"/>
          <w:numId w:val="45"/>
        </w:numPr>
        <w:jc w:val="both"/>
        <w:rPr>
          <w:lang w:val="en-GB"/>
        </w:rPr>
      </w:pPr>
      <w:bookmarkStart w:id="264" w:name="_Toc373160235"/>
      <w:bookmarkStart w:id="265" w:name="_Toc373160560"/>
      <w:r w:rsidRPr="00E009F1">
        <w:rPr>
          <w:lang w:val="en-GB"/>
        </w:rPr>
        <w:t xml:space="preserve">When a Trading Member places an order in the Trading System with settlement codes Т0, </w:t>
      </w:r>
      <w:r w:rsidR="009173E5" w:rsidRPr="00E009F1">
        <w:rPr>
          <w:lang w:val="en-GB"/>
        </w:rPr>
        <w:t>Bn</w:t>
      </w:r>
      <w:r w:rsidRPr="00E009F1">
        <w:rPr>
          <w:lang w:val="en-GB"/>
        </w:rPr>
        <w:t>, Sn, Yn,</w:t>
      </w:r>
      <w:r w:rsidR="00046FC3" w:rsidRPr="00E009F1">
        <w:rPr>
          <w:lang w:val="en-GB"/>
        </w:rPr>
        <w:t xml:space="preserve"> </w:t>
      </w:r>
      <w:proofErr w:type="spellStart"/>
      <w:r w:rsidR="00046FC3" w:rsidRPr="00E009F1">
        <w:rPr>
          <w:lang w:val="en-GB"/>
        </w:rPr>
        <w:t>Nn</w:t>
      </w:r>
      <w:proofErr w:type="spellEnd"/>
      <w:r w:rsidR="00046FC3" w:rsidRPr="00E009F1">
        <w:rPr>
          <w:lang w:val="en-GB"/>
        </w:rPr>
        <w:t>,</w:t>
      </w:r>
      <w:r w:rsidRPr="00E009F1">
        <w:rPr>
          <w:lang w:val="en-GB"/>
        </w:rPr>
        <w:t xml:space="preserve"> </w:t>
      </w:r>
      <w:proofErr w:type="spellStart"/>
      <w:r w:rsidRPr="00E009F1">
        <w:rPr>
          <w:lang w:val="en-GB"/>
        </w:rPr>
        <w:t>Ym</w:t>
      </w:r>
      <w:proofErr w:type="spellEnd"/>
      <w:r w:rsidRPr="00E009F1">
        <w:rPr>
          <w:lang w:val="en-GB"/>
        </w:rPr>
        <w:t>/Yn, Z0, X0, T0/Yn or Rb, the Exchange shall send information about the placed order to the Clearing Organi</w:t>
      </w:r>
      <w:r w:rsidR="006A04E8" w:rsidRPr="00E009F1">
        <w:rPr>
          <w:lang w:val="en-GB"/>
        </w:rPr>
        <w:t>s</w:t>
      </w:r>
      <w:r w:rsidRPr="00E009F1">
        <w:rPr>
          <w:lang w:val="en-GB"/>
        </w:rPr>
        <w:t>ation</w:t>
      </w:r>
      <w:r w:rsidR="00046FC3" w:rsidRPr="00E009F1">
        <w:rPr>
          <w:lang w:val="en-GB"/>
        </w:rPr>
        <w:t>, also</w:t>
      </w:r>
      <w:r w:rsidRPr="00E009F1">
        <w:rPr>
          <w:lang w:val="en-GB"/>
        </w:rPr>
        <w:t xml:space="preserve"> for carrying out the Collateral Control Procedure pursuant to the Clearing Rules. Based on this information from the Exchange and in accordance with the Clearing Rules, the Clearing Organi</w:t>
      </w:r>
      <w:r w:rsidR="006A04E8" w:rsidRPr="00E009F1">
        <w:rPr>
          <w:lang w:val="en-GB"/>
        </w:rPr>
        <w:t>s</w:t>
      </w:r>
      <w:r w:rsidRPr="00E009F1">
        <w:rPr>
          <w:lang w:val="en-GB"/>
        </w:rPr>
        <w:t>ation shall perform the necessary actions, and send a report to the Exchange about the possibility of registering the order or report about impossibility of such registration. In case the Exchange receives a report about impossibility of registering the order in the Trading System, the order shall not be registered.</w:t>
      </w:r>
      <w:bookmarkEnd w:id="264"/>
      <w:bookmarkEnd w:id="265"/>
    </w:p>
    <w:p w14:paraId="658E15CE" w14:textId="77777777" w:rsidR="001105DC" w:rsidRPr="00E009F1" w:rsidRDefault="001105DC" w:rsidP="00995999">
      <w:pPr>
        <w:pStyle w:val="11"/>
        <w:numPr>
          <w:ilvl w:val="2"/>
          <w:numId w:val="37"/>
        </w:numPr>
        <w:ind w:left="1418" w:hanging="851"/>
        <w:jc w:val="both"/>
        <w:rPr>
          <w:lang w:val="en-GB"/>
        </w:rPr>
      </w:pPr>
      <w:bookmarkStart w:id="266" w:name="_Toc373160236"/>
      <w:bookmarkStart w:id="267" w:name="_Toc373160561"/>
      <w:r w:rsidRPr="00E009F1">
        <w:rPr>
          <w:lang w:val="en-GB"/>
        </w:rPr>
        <w:t xml:space="preserve">When an order is placed to buy or sell a security with settlement code K0 during the Auction in the Block Trading Mode, the Exchange shall send information about </w:t>
      </w:r>
      <w:r w:rsidR="003E695F" w:rsidRPr="00E009F1">
        <w:rPr>
          <w:lang w:val="en-GB"/>
        </w:rPr>
        <w:t>such</w:t>
      </w:r>
      <w:r w:rsidRPr="00E009F1">
        <w:rPr>
          <w:lang w:val="en-GB"/>
        </w:rPr>
        <w:t xml:space="preserve"> order to the Clearing Organi</w:t>
      </w:r>
      <w:r w:rsidR="006A04E8" w:rsidRPr="00E009F1">
        <w:rPr>
          <w:lang w:val="en-GB"/>
        </w:rPr>
        <w:t>s</w:t>
      </w:r>
      <w:r w:rsidRPr="00E009F1">
        <w:rPr>
          <w:lang w:val="en-GB"/>
        </w:rPr>
        <w:t xml:space="preserve">ation </w:t>
      </w:r>
      <w:r w:rsidR="003E695F" w:rsidRPr="00E009F1">
        <w:rPr>
          <w:lang w:val="en-GB"/>
        </w:rPr>
        <w:t xml:space="preserve">to verify condition (status) of the trading &amp; clearing </w:t>
      </w:r>
      <w:r w:rsidR="003E695F" w:rsidRPr="00E009F1">
        <w:rPr>
          <w:lang w:val="en-GB"/>
        </w:rPr>
        <w:lastRenderedPageBreak/>
        <w:t>account stated in the order</w:t>
      </w:r>
      <w:r w:rsidRPr="00E009F1">
        <w:rPr>
          <w:lang w:val="en-GB"/>
        </w:rPr>
        <w:t>. Based on this information from the Exchange and in accordance with the Clearing Rules, the Clearing Organi</w:t>
      </w:r>
      <w:r w:rsidR="006A04E8" w:rsidRPr="00E009F1">
        <w:rPr>
          <w:lang w:val="en-GB"/>
        </w:rPr>
        <w:t>s</w:t>
      </w:r>
      <w:r w:rsidRPr="00E009F1">
        <w:rPr>
          <w:lang w:val="en-GB"/>
        </w:rPr>
        <w:t>ation shall perform the necessary actions, and send a report to the Exchange about the possibility of registering the order or report about impossibility of such registration. In case the Exchange receives a report about impossibility of registering the order in the Trading System, the order shall not be registered in the Trading System.</w:t>
      </w:r>
      <w:bookmarkEnd w:id="266"/>
      <w:bookmarkEnd w:id="267"/>
    </w:p>
    <w:p w14:paraId="16E77075" w14:textId="77777777" w:rsidR="001105DC" w:rsidRPr="00E009F1" w:rsidRDefault="001105DC">
      <w:pPr>
        <w:pStyle w:val="Iauiue3"/>
        <w:keepLines w:val="0"/>
        <w:widowControl/>
        <w:spacing w:before="120" w:line="240" w:lineRule="auto"/>
        <w:ind w:left="1418" w:firstLine="0"/>
        <w:rPr>
          <w:rFonts w:ascii="Times New Roman" w:hAnsi="Times New Roman"/>
          <w:szCs w:val="24"/>
          <w:lang w:val="en-GB"/>
        </w:rPr>
      </w:pPr>
      <w:r w:rsidRPr="00E009F1">
        <w:rPr>
          <w:rFonts w:ascii="Times New Roman" w:hAnsi="Times New Roman"/>
          <w:szCs w:val="24"/>
          <w:lang w:val="en-GB"/>
        </w:rPr>
        <w:t xml:space="preserve">After determining the </w:t>
      </w:r>
      <w:r w:rsidR="003E695F" w:rsidRPr="00E009F1">
        <w:rPr>
          <w:rFonts w:ascii="Times New Roman" w:hAnsi="Times New Roman"/>
          <w:szCs w:val="24"/>
          <w:lang w:val="en-GB"/>
        </w:rPr>
        <w:t xml:space="preserve">relevant </w:t>
      </w:r>
      <w:r w:rsidRPr="00E009F1">
        <w:rPr>
          <w:rFonts w:ascii="Times New Roman" w:hAnsi="Times New Roman"/>
          <w:szCs w:val="24"/>
          <w:lang w:val="en-GB"/>
        </w:rPr>
        <w:t>Auction price, the Exchange shall send an inquiry to the Clearing Organi</w:t>
      </w:r>
      <w:r w:rsidR="006A04E8" w:rsidRPr="00E009F1">
        <w:rPr>
          <w:rFonts w:ascii="Times New Roman" w:hAnsi="Times New Roman"/>
          <w:szCs w:val="24"/>
          <w:lang w:val="en-GB"/>
        </w:rPr>
        <w:t>s</w:t>
      </w:r>
      <w:r w:rsidRPr="00E009F1">
        <w:rPr>
          <w:rFonts w:ascii="Times New Roman" w:hAnsi="Times New Roman"/>
          <w:szCs w:val="24"/>
          <w:lang w:val="en-GB"/>
        </w:rPr>
        <w:t xml:space="preserve">ation about the possibility of concluding a transaction </w:t>
      </w:r>
      <w:r w:rsidR="0070171B" w:rsidRPr="00E009F1">
        <w:rPr>
          <w:rFonts w:ascii="Times New Roman" w:hAnsi="Times New Roman"/>
          <w:szCs w:val="24"/>
          <w:lang w:val="en-GB"/>
        </w:rPr>
        <w:t>based on</w:t>
      </w:r>
      <w:r w:rsidRPr="00E009F1">
        <w:rPr>
          <w:rFonts w:ascii="Times New Roman" w:hAnsi="Times New Roman"/>
          <w:szCs w:val="24"/>
          <w:lang w:val="en-GB"/>
        </w:rPr>
        <w:t xml:space="preserve"> the order placed first with settlement code K0 to verify availability of coverage based on the Auction price:</w:t>
      </w:r>
    </w:p>
    <w:p w14:paraId="47D1EC34" w14:textId="77777777" w:rsidR="001105DC" w:rsidRPr="00E009F1" w:rsidRDefault="001105DC" w:rsidP="00995999">
      <w:pPr>
        <w:pStyle w:val="Iauiue3"/>
        <w:keepLines w:val="0"/>
        <w:widowControl/>
        <w:numPr>
          <w:ilvl w:val="0"/>
          <w:numId w:val="26"/>
        </w:numPr>
        <w:spacing w:before="120" w:line="240" w:lineRule="auto"/>
        <w:ind w:left="2268" w:hanging="567"/>
        <w:rPr>
          <w:rFonts w:ascii="Times New Roman" w:hAnsi="Times New Roman"/>
          <w:szCs w:val="24"/>
          <w:lang w:val="en-GB"/>
        </w:rPr>
      </w:pPr>
      <w:r w:rsidRPr="00E009F1">
        <w:rPr>
          <w:rFonts w:ascii="Times New Roman" w:hAnsi="Times New Roman"/>
          <w:szCs w:val="24"/>
          <w:lang w:val="en-GB"/>
        </w:rPr>
        <w:t>for purchase orders – for verification of availability of funds sufficient for due settlement of liabilities under the transaction, which can be concluded on the basis of this order, including ACI as of the actual settlement date in case of its calculation in the Trading System, as well as obligations to pay commission fee on the transaction</w:t>
      </w:r>
      <w:r w:rsidR="00421AC3" w:rsidRPr="00E009F1">
        <w:rPr>
          <w:rFonts w:ascii="Times New Roman" w:hAnsi="Times New Roman"/>
          <w:szCs w:val="24"/>
          <w:lang w:val="en-GB"/>
        </w:rPr>
        <w:t xml:space="preserve"> (unless other collateral control procedure is established in the Trading Rules and/or Clearing Rules)</w:t>
      </w:r>
      <w:r w:rsidRPr="00E009F1">
        <w:rPr>
          <w:rFonts w:ascii="Times New Roman" w:hAnsi="Times New Roman"/>
          <w:szCs w:val="24"/>
          <w:lang w:val="en-GB"/>
        </w:rPr>
        <w:t>.</w:t>
      </w:r>
    </w:p>
    <w:p w14:paraId="5B5F6D77" w14:textId="18CD91B6" w:rsidR="001105DC" w:rsidRPr="00E009F1" w:rsidRDefault="001105DC" w:rsidP="00995999">
      <w:pPr>
        <w:pStyle w:val="Iauiue3"/>
        <w:keepLines w:val="0"/>
        <w:widowControl/>
        <w:numPr>
          <w:ilvl w:val="0"/>
          <w:numId w:val="26"/>
        </w:numPr>
        <w:spacing w:before="120" w:line="240" w:lineRule="auto"/>
        <w:ind w:left="2268" w:hanging="567"/>
        <w:rPr>
          <w:rFonts w:ascii="Times New Roman" w:hAnsi="Times New Roman"/>
          <w:szCs w:val="24"/>
          <w:lang w:val="en-GB"/>
        </w:rPr>
      </w:pPr>
      <w:r w:rsidRPr="00E009F1">
        <w:rPr>
          <w:rFonts w:ascii="Times New Roman" w:hAnsi="Times New Roman"/>
          <w:szCs w:val="24"/>
          <w:lang w:val="en-GB"/>
        </w:rPr>
        <w:t xml:space="preserve">for sales orders – for verification of the </w:t>
      </w:r>
      <w:r w:rsidR="006C397F" w:rsidRPr="00E009F1">
        <w:rPr>
          <w:rFonts w:ascii="Times New Roman" w:hAnsi="Times New Roman"/>
          <w:szCs w:val="24"/>
          <w:lang w:val="en-GB"/>
        </w:rPr>
        <w:t>quantity of securities</w:t>
      </w:r>
      <w:r w:rsidRPr="00E009F1">
        <w:rPr>
          <w:rFonts w:ascii="Times New Roman" w:hAnsi="Times New Roman"/>
          <w:szCs w:val="24"/>
          <w:lang w:val="en-GB"/>
        </w:rPr>
        <w:t xml:space="preserve"> sufficient for due performance of obligations under the transaction, which can be concluded </w:t>
      </w:r>
      <w:r w:rsidR="006A04E8" w:rsidRPr="00E009F1">
        <w:rPr>
          <w:rFonts w:ascii="Times New Roman" w:hAnsi="Times New Roman"/>
          <w:szCs w:val="24"/>
          <w:lang w:val="en-GB"/>
        </w:rPr>
        <w:t>based on</w:t>
      </w:r>
      <w:r w:rsidRPr="00E009F1">
        <w:rPr>
          <w:rFonts w:ascii="Times New Roman" w:hAnsi="Times New Roman"/>
          <w:szCs w:val="24"/>
          <w:lang w:val="en-GB"/>
        </w:rPr>
        <w:t xml:space="preserve"> this order.</w:t>
      </w:r>
    </w:p>
    <w:p w14:paraId="76F7619E" w14:textId="120468D6" w:rsidR="001105DC" w:rsidRPr="00E009F1" w:rsidRDefault="001105DC" w:rsidP="004F5807">
      <w:pPr>
        <w:pStyle w:val="Iauiue3"/>
        <w:keepLines w:val="0"/>
        <w:widowControl/>
        <w:spacing w:before="120" w:line="240" w:lineRule="auto"/>
        <w:ind w:left="1418" w:firstLine="0"/>
        <w:rPr>
          <w:rFonts w:ascii="Times New Roman" w:hAnsi="Times New Roman"/>
          <w:szCs w:val="24"/>
          <w:lang w:val="en-GB"/>
        </w:rPr>
      </w:pPr>
      <w:r w:rsidRPr="00E009F1">
        <w:rPr>
          <w:rFonts w:ascii="Times New Roman" w:hAnsi="Times New Roman"/>
          <w:szCs w:val="24"/>
          <w:lang w:val="en-GB"/>
        </w:rPr>
        <w:t>Basing on this inquiry from the Exchange, the Clearing Organi</w:t>
      </w:r>
      <w:r w:rsidR="006A04E8" w:rsidRPr="00E009F1">
        <w:rPr>
          <w:rFonts w:ascii="Times New Roman" w:hAnsi="Times New Roman"/>
          <w:szCs w:val="24"/>
          <w:lang w:val="en-GB"/>
        </w:rPr>
        <w:t>s</w:t>
      </w:r>
      <w:r w:rsidRPr="00E009F1">
        <w:rPr>
          <w:rFonts w:ascii="Times New Roman" w:hAnsi="Times New Roman"/>
          <w:szCs w:val="24"/>
          <w:lang w:val="en-GB"/>
        </w:rPr>
        <w:t xml:space="preserve">ation shall carry out the necessary actions for performing the Collateral Control Procedure in accordance with the Clearing Rules. When </w:t>
      </w:r>
      <w:r w:rsidR="00FB15B8" w:rsidRPr="00E009F1">
        <w:rPr>
          <w:rFonts w:ascii="Times New Roman" w:hAnsi="Times New Roman"/>
          <w:szCs w:val="24"/>
          <w:lang w:val="en-GB"/>
        </w:rPr>
        <w:t>priory</w:t>
      </w:r>
      <w:r w:rsidRPr="00E009F1">
        <w:rPr>
          <w:rFonts w:ascii="Times New Roman" w:hAnsi="Times New Roman"/>
          <w:szCs w:val="24"/>
          <w:lang w:val="en-GB"/>
        </w:rPr>
        <w:t xml:space="preserve"> placed orders with settlement code K0 pass such procedure, the Trading System shall select valid opposite orders from among such orders, information about which shall become available to the Central Counterparty through the Trading System of the Exchange. Registration of two transactions with Trading Members, which placed these orders, is carried out at the moment of determining eligibility of the valid opposite orders.</w:t>
      </w:r>
    </w:p>
    <w:p w14:paraId="0B68E01D" w14:textId="77777777" w:rsidR="001105DC" w:rsidRPr="00E009F1" w:rsidRDefault="001105DC" w:rsidP="004F5807">
      <w:pPr>
        <w:pStyle w:val="Iauiue3"/>
        <w:keepLines w:val="0"/>
        <w:widowControl/>
        <w:spacing w:before="120" w:line="240" w:lineRule="auto"/>
        <w:ind w:left="1418" w:firstLine="0"/>
        <w:rPr>
          <w:rFonts w:ascii="Times New Roman" w:hAnsi="Times New Roman"/>
          <w:szCs w:val="24"/>
          <w:lang w:val="en-GB"/>
        </w:rPr>
      </w:pPr>
      <w:r w:rsidRPr="00E009F1">
        <w:rPr>
          <w:rFonts w:ascii="Times New Roman" w:hAnsi="Times New Roman"/>
          <w:szCs w:val="24"/>
          <w:lang w:val="en-GB"/>
        </w:rPr>
        <w:t>Upon completion of each of the conducted Auctions, the Exchange shall send notification about completion of the auction to the Clearing Organi</w:t>
      </w:r>
      <w:r w:rsidR="006A04E8" w:rsidRPr="00E009F1">
        <w:rPr>
          <w:rFonts w:ascii="Times New Roman" w:hAnsi="Times New Roman"/>
          <w:szCs w:val="24"/>
          <w:lang w:val="en-GB"/>
        </w:rPr>
        <w:t>s</w:t>
      </w:r>
      <w:r w:rsidRPr="00E009F1">
        <w:rPr>
          <w:rFonts w:ascii="Times New Roman" w:hAnsi="Times New Roman"/>
          <w:szCs w:val="24"/>
          <w:lang w:val="en-GB"/>
        </w:rPr>
        <w:t>ation.</w:t>
      </w:r>
    </w:p>
    <w:p w14:paraId="516A79CC" w14:textId="77777777" w:rsidR="001105DC" w:rsidRPr="00E009F1" w:rsidRDefault="001105DC" w:rsidP="00995999">
      <w:pPr>
        <w:pStyle w:val="11"/>
        <w:numPr>
          <w:ilvl w:val="2"/>
          <w:numId w:val="37"/>
        </w:numPr>
        <w:ind w:left="1418" w:hanging="851"/>
        <w:jc w:val="both"/>
        <w:rPr>
          <w:lang w:val="en-GB"/>
        </w:rPr>
      </w:pPr>
      <w:bookmarkStart w:id="268" w:name="_Toc373160238"/>
      <w:bookmarkStart w:id="269" w:name="_Toc373160563"/>
      <w:r w:rsidRPr="00E009F1">
        <w:rPr>
          <w:lang w:val="en-GB"/>
        </w:rPr>
        <w:t xml:space="preserve">When a Trading Member withdraws (the Exchange removes) unfulfilled orders with settlement codes Т0, Z0, X0, </w:t>
      </w:r>
      <w:r w:rsidR="009173E5" w:rsidRPr="00E009F1">
        <w:rPr>
          <w:lang w:val="en-GB"/>
        </w:rPr>
        <w:t>Bn</w:t>
      </w:r>
      <w:r w:rsidRPr="00E009F1">
        <w:rPr>
          <w:lang w:val="en-GB"/>
        </w:rPr>
        <w:t>, Sn, Yn,</w:t>
      </w:r>
      <w:r w:rsidR="00046FC3" w:rsidRPr="00E009F1">
        <w:rPr>
          <w:lang w:val="en-GB"/>
        </w:rPr>
        <w:t xml:space="preserve"> </w:t>
      </w:r>
      <w:proofErr w:type="spellStart"/>
      <w:r w:rsidR="00046FC3" w:rsidRPr="00E009F1">
        <w:rPr>
          <w:lang w:val="en-GB"/>
        </w:rPr>
        <w:t>Nn</w:t>
      </w:r>
      <w:proofErr w:type="spellEnd"/>
      <w:r w:rsidR="00046FC3" w:rsidRPr="00E009F1">
        <w:rPr>
          <w:lang w:val="en-GB"/>
        </w:rPr>
        <w:t>,</w:t>
      </w:r>
      <w:r w:rsidRPr="00E009F1">
        <w:rPr>
          <w:lang w:val="en-GB"/>
        </w:rPr>
        <w:t xml:space="preserve"> T0/Yn, </w:t>
      </w:r>
      <w:proofErr w:type="spellStart"/>
      <w:r w:rsidRPr="00E009F1">
        <w:rPr>
          <w:lang w:val="en-GB"/>
        </w:rPr>
        <w:t>Ym</w:t>
      </w:r>
      <w:proofErr w:type="spellEnd"/>
      <w:r w:rsidRPr="00E009F1">
        <w:rPr>
          <w:lang w:val="en-GB"/>
        </w:rPr>
        <w:t>/Yn or Rb from the Trading System, the Exchange shall send relevant notification to the Clearing Organi</w:t>
      </w:r>
      <w:r w:rsidR="006A04E8" w:rsidRPr="00E009F1">
        <w:rPr>
          <w:lang w:val="en-GB"/>
        </w:rPr>
        <w:t>s</w:t>
      </w:r>
      <w:r w:rsidRPr="00E009F1">
        <w:rPr>
          <w:lang w:val="en-GB"/>
        </w:rPr>
        <w:t>ation.</w:t>
      </w:r>
      <w:bookmarkEnd w:id="268"/>
      <w:bookmarkEnd w:id="269"/>
    </w:p>
    <w:p w14:paraId="7CCF68F6" w14:textId="77777777" w:rsidR="001105DC" w:rsidRPr="00E009F1" w:rsidRDefault="001105DC" w:rsidP="00995999">
      <w:pPr>
        <w:pStyle w:val="11"/>
        <w:numPr>
          <w:ilvl w:val="2"/>
          <w:numId w:val="37"/>
        </w:numPr>
        <w:ind w:left="1418" w:hanging="851"/>
        <w:jc w:val="both"/>
        <w:rPr>
          <w:lang w:val="en-GB"/>
        </w:rPr>
      </w:pPr>
      <w:bookmarkStart w:id="270" w:name="_Toc373160239"/>
      <w:bookmarkStart w:id="271" w:name="_Toc373160564"/>
      <w:r w:rsidRPr="00E009F1">
        <w:rPr>
          <w:lang w:val="en-GB"/>
        </w:rPr>
        <w:t>When the Trading System registers a transaction, by fulfilling an order (full or partial) of a Trading Member in the Trading System on the results of a concluded transaction, the Exchange shall send information on a transaction conclusion to the Clearing Organi</w:t>
      </w:r>
      <w:r w:rsidR="006A04E8" w:rsidRPr="00E009F1">
        <w:rPr>
          <w:lang w:val="en-GB"/>
        </w:rPr>
        <w:t>s</w:t>
      </w:r>
      <w:r w:rsidRPr="00E009F1">
        <w:rPr>
          <w:lang w:val="en-GB"/>
        </w:rPr>
        <w:t xml:space="preserve">ation. </w:t>
      </w:r>
    </w:p>
    <w:p w14:paraId="3BFAAE1D" w14:textId="0BC72CCF" w:rsidR="001105DC" w:rsidRPr="00E009F1" w:rsidRDefault="001105DC" w:rsidP="004F5807">
      <w:pPr>
        <w:pStyle w:val="120"/>
        <w:ind w:left="1418" w:firstLine="0"/>
        <w:rPr>
          <w:lang w:val="en-GB"/>
        </w:rPr>
      </w:pPr>
      <w:r w:rsidRPr="00E009F1">
        <w:rPr>
          <w:lang w:val="en-GB"/>
        </w:rPr>
        <w:t xml:space="preserve">A register of </w:t>
      </w:r>
      <w:r w:rsidR="00E91685">
        <w:rPr>
          <w:lang w:val="en-GB"/>
        </w:rPr>
        <w:t>REPO</w:t>
      </w:r>
      <w:r w:rsidRPr="00E009F1">
        <w:rPr>
          <w:lang w:val="en-GB"/>
        </w:rPr>
        <w:t xml:space="preserve">s executed based on </w:t>
      </w:r>
      <w:r w:rsidR="00D4538D">
        <w:rPr>
          <w:lang w:val="en-GB"/>
        </w:rPr>
        <w:t>negotiated</w:t>
      </w:r>
      <w:r w:rsidRPr="00E009F1">
        <w:rPr>
          <w:lang w:val="en-GB"/>
        </w:rPr>
        <w:t xml:space="preserve"> </w:t>
      </w:r>
      <w:r w:rsidR="00D4538D">
        <w:rPr>
          <w:lang w:val="en-GB"/>
        </w:rPr>
        <w:t xml:space="preserve">GC </w:t>
      </w:r>
      <w:r w:rsidRPr="00E009F1">
        <w:rPr>
          <w:lang w:val="en-GB"/>
        </w:rPr>
        <w:t xml:space="preserve">basket </w:t>
      </w:r>
      <w:r w:rsidR="00B44264">
        <w:rPr>
          <w:lang w:val="en-GB"/>
        </w:rPr>
        <w:t>REPO</w:t>
      </w:r>
      <w:r w:rsidR="009F5FB3" w:rsidRPr="00E009F1">
        <w:rPr>
          <w:lang w:val="en-GB"/>
        </w:rPr>
        <w:t xml:space="preserve"> </w:t>
      </w:r>
      <w:r w:rsidRPr="00E009F1">
        <w:rPr>
          <w:lang w:val="en-GB"/>
        </w:rPr>
        <w:t xml:space="preserve">orders is </w:t>
      </w:r>
      <w:r w:rsidR="006E464E" w:rsidRPr="00E009F1">
        <w:rPr>
          <w:lang w:val="en-GB"/>
        </w:rPr>
        <w:t>sent</w:t>
      </w:r>
      <w:r w:rsidRPr="00E009F1">
        <w:rPr>
          <w:lang w:val="en-GB"/>
        </w:rPr>
        <w:t xml:space="preserve"> to the Clearing Organi</w:t>
      </w:r>
      <w:r w:rsidR="006A04E8" w:rsidRPr="00E009F1">
        <w:rPr>
          <w:lang w:val="en-GB"/>
        </w:rPr>
        <w:t>s</w:t>
      </w:r>
      <w:r w:rsidRPr="00E009F1">
        <w:rPr>
          <w:lang w:val="en-GB"/>
        </w:rPr>
        <w:t>ation each 15 minutes (unless otherwise decided by the Exchange) during the trading session.</w:t>
      </w:r>
    </w:p>
    <w:p w14:paraId="1AF6550C" w14:textId="675E43B6" w:rsidR="001105DC" w:rsidRPr="00E009F1" w:rsidRDefault="001105DC" w:rsidP="004F5807">
      <w:pPr>
        <w:pStyle w:val="120"/>
        <w:ind w:left="1418" w:firstLine="0"/>
        <w:rPr>
          <w:lang w:val="en-GB"/>
        </w:rPr>
      </w:pPr>
      <w:r w:rsidRPr="00E009F1">
        <w:rPr>
          <w:lang w:val="en-GB"/>
        </w:rPr>
        <w:t xml:space="preserve">If the terms of the transaction and the numbers of orders under which the transaction was concluded, as contained in information </w:t>
      </w:r>
      <w:r w:rsidR="006A04E8" w:rsidRPr="00E009F1">
        <w:rPr>
          <w:lang w:val="en-GB"/>
        </w:rPr>
        <w:t>on the</w:t>
      </w:r>
      <w:r w:rsidRPr="00E009F1">
        <w:rPr>
          <w:lang w:val="en-GB"/>
        </w:rPr>
        <w:t xml:space="preserve"> transaction conclusion, do not match the details and the order numbers, for which the Clearing Organi</w:t>
      </w:r>
      <w:r w:rsidR="006A04E8" w:rsidRPr="00E009F1">
        <w:rPr>
          <w:lang w:val="en-GB"/>
        </w:rPr>
        <w:t>s</w:t>
      </w:r>
      <w:r w:rsidRPr="00E009F1">
        <w:rPr>
          <w:lang w:val="en-GB"/>
        </w:rPr>
        <w:t>ation sent the Exchange reports about possibility of registering the order, the Clearing Organi</w:t>
      </w:r>
      <w:r w:rsidR="006A04E8" w:rsidRPr="00E009F1">
        <w:rPr>
          <w:lang w:val="en-GB"/>
        </w:rPr>
        <w:t>s</w:t>
      </w:r>
      <w:r w:rsidRPr="00E009F1">
        <w:rPr>
          <w:lang w:val="en-GB"/>
        </w:rPr>
        <w:t>ation shall be entitled to advise the Exchange about invalidity of such transaction by sending notice of invalidity of the transaction.</w:t>
      </w:r>
      <w:bookmarkEnd w:id="270"/>
      <w:bookmarkEnd w:id="271"/>
    </w:p>
    <w:p w14:paraId="68897965" w14:textId="71729AD2" w:rsidR="00AE5801" w:rsidRPr="00E009F1" w:rsidRDefault="00772540" w:rsidP="00101B3F">
      <w:pPr>
        <w:pStyle w:val="11"/>
        <w:numPr>
          <w:ilvl w:val="2"/>
          <w:numId w:val="37"/>
        </w:numPr>
        <w:ind w:left="1418" w:hanging="851"/>
        <w:jc w:val="both"/>
        <w:rPr>
          <w:lang w:val="en-GB"/>
        </w:rPr>
      </w:pPr>
      <w:r w:rsidRPr="00E009F1">
        <w:rPr>
          <w:lang w:val="en-GB"/>
        </w:rPr>
        <w:t xml:space="preserve">When the Trading Member, the Liquidity Provider, submits a Quote to the Trading System, the Exchange shall send information about such Quote to the Clearing Organisation to verify the status of the trading &amp; clearing account indicated in the Quote. </w:t>
      </w:r>
      <w:r w:rsidRPr="00E009F1">
        <w:rPr>
          <w:lang w:val="en-GB"/>
        </w:rPr>
        <w:lastRenderedPageBreak/>
        <w:t>Based on this information from the Exchange and in accordance with the Clearing Rules, the Clearing Organisation shall perform the necessary actions, and send a report to the Exchange whether the Quote can be registered or not. In case the Exchange receives a report stating the Quote cannot be registered in the Trading System, the Quote shall not be registered in the Trading System.</w:t>
      </w:r>
    </w:p>
    <w:p w14:paraId="26587DA0" w14:textId="742F3D06" w:rsidR="00AE5801" w:rsidRPr="00E009F1" w:rsidRDefault="005B1FD4" w:rsidP="00101B3F">
      <w:pPr>
        <w:pStyle w:val="11"/>
        <w:numPr>
          <w:ilvl w:val="0"/>
          <w:numId w:val="0"/>
        </w:numPr>
        <w:ind w:left="1418"/>
        <w:jc w:val="both"/>
        <w:rPr>
          <w:lang w:val="en-GB"/>
        </w:rPr>
      </w:pPr>
      <w:r w:rsidRPr="00E009F1">
        <w:rPr>
          <w:lang w:val="en-GB"/>
        </w:rPr>
        <w:t xml:space="preserve">Before sending to the Liquidity Provider the information on the order submitted with </w:t>
      </w:r>
      <w:r w:rsidR="000F5924" w:rsidRPr="00E009F1">
        <w:rPr>
          <w:lang w:val="en-GB"/>
        </w:rPr>
        <w:t>“</w:t>
      </w:r>
      <w:r w:rsidRPr="00E009F1">
        <w:rPr>
          <w:lang w:val="en-GB"/>
        </w:rPr>
        <w:t>Additional Liquidity</w:t>
      </w:r>
      <w:r w:rsidR="000F5924" w:rsidRPr="00E009F1">
        <w:rPr>
          <w:lang w:val="en-GB"/>
        </w:rPr>
        <w:t>”</w:t>
      </w:r>
      <w:r w:rsidRPr="00E009F1">
        <w:rPr>
          <w:lang w:val="en-GB"/>
        </w:rPr>
        <w:t xml:space="preserve"> attribute when its price terms </w:t>
      </w:r>
      <w:r w:rsidR="009D342C" w:rsidRPr="00E009F1">
        <w:rPr>
          <w:lang w:val="en-GB"/>
        </w:rPr>
        <w:t>cross</w:t>
      </w:r>
      <w:r w:rsidRPr="00E009F1">
        <w:rPr>
          <w:lang w:val="en-GB"/>
        </w:rPr>
        <w:t xml:space="preserve"> with the active Quote, the Exchange shall send to the Clearing Organisation a request to perform collateral control procedure on the </w:t>
      </w:r>
      <w:r w:rsidR="00B41021">
        <w:t>Quote</w:t>
      </w:r>
      <w:r w:rsidRPr="00E009F1">
        <w:rPr>
          <w:lang w:val="en-GB"/>
        </w:rPr>
        <w:t xml:space="preserve">. Based on this information from the Exchange the Clearing Organisation shall, in accordance with the Clearing Rules, take the necessary actions to implement such procedure and submit to the Exchange the report stating whether the Quote </w:t>
      </w:r>
      <w:r w:rsidR="00E96CA4" w:rsidRPr="00E009F1">
        <w:rPr>
          <w:lang w:val="en-GB"/>
        </w:rPr>
        <w:t>meets collateral requirements</w:t>
      </w:r>
      <w:r w:rsidRPr="00E009F1">
        <w:rPr>
          <w:lang w:val="en-GB"/>
        </w:rPr>
        <w:t xml:space="preserve"> or not. If the Exchange receives a report that the Quote </w:t>
      </w:r>
      <w:r w:rsidR="00E96CA4" w:rsidRPr="00E009F1">
        <w:rPr>
          <w:lang w:val="en-GB"/>
        </w:rPr>
        <w:t>does not meet collateral requirements</w:t>
      </w:r>
      <w:r w:rsidRPr="00E009F1">
        <w:rPr>
          <w:lang w:val="en-GB"/>
        </w:rPr>
        <w:t>, shall be withdrawn by the Exchange</w:t>
      </w:r>
      <w:r w:rsidR="00AE5801" w:rsidRPr="00E009F1">
        <w:rPr>
          <w:lang w:val="en-GB"/>
        </w:rPr>
        <w:t>.</w:t>
      </w:r>
    </w:p>
    <w:p w14:paraId="77295DE9" w14:textId="77777777" w:rsidR="001105DC" w:rsidRPr="00E009F1" w:rsidRDefault="001105DC" w:rsidP="00995999">
      <w:pPr>
        <w:pStyle w:val="11"/>
        <w:numPr>
          <w:ilvl w:val="2"/>
          <w:numId w:val="37"/>
        </w:numPr>
        <w:ind w:left="1418" w:hanging="851"/>
        <w:jc w:val="both"/>
        <w:rPr>
          <w:lang w:val="en-GB"/>
        </w:rPr>
      </w:pPr>
      <w:bookmarkStart w:id="272" w:name="_Toc373160240"/>
      <w:bookmarkStart w:id="273" w:name="_Toc373160565"/>
      <w:r w:rsidRPr="00E009F1">
        <w:rPr>
          <w:lang w:val="en-GB"/>
        </w:rPr>
        <w:t>When the Trading System registers a transaction, by fulfilling an order with settlement codes T0, Z0, X0, В0, Rb, Yn,</w:t>
      </w:r>
      <w:r w:rsidR="00046FC3" w:rsidRPr="00E009F1">
        <w:rPr>
          <w:lang w:val="en-GB"/>
        </w:rPr>
        <w:t xml:space="preserve"> </w:t>
      </w:r>
      <w:proofErr w:type="spellStart"/>
      <w:r w:rsidR="00046FC3" w:rsidRPr="00E009F1">
        <w:rPr>
          <w:lang w:val="en-GB"/>
        </w:rPr>
        <w:t>Nn</w:t>
      </w:r>
      <w:proofErr w:type="spellEnd"/>
      <w:r w:rsidR="00046FC3" w:rsidRPr="00E009F1">
        <w:rPr>
          <w:lang w:val="en-GB"/>
        </w:rPr>
        <w:t>,</w:t>
      </w:r>
      <w:r w:rsidRPr="00E009F1">
        <w:rPr>
          <w:lang w:val="en-GB"/>
        </w:rPr>
        <w:t xml:space="preserve"> T0/Yn, </w:t>
      </w:r>
      <w:proofErr w:type="spellStart"/>
      <w:r w:rsidRPr="00E009F1">
        <w:rPr>
          <w:lang w:val="en-GB"/>
        </w:rPr>
        <w:t>Ym</w:t>
      </w:r>
      <w:proofErr w:type="spellEnd"/>
      <w:r w:rsidRPr="00E009F1">
        <w:rPr>
          <w:lang w:val="en-GB"/>
        </w:rPr>
        <w:t>/Yn, S0 and K0, the Exchange shall send information on the transaction conclusion to the Clearing Organi</w:t>
      </w:r>
      <w:r w:rsidR="006A04E8" w:rsidRPr="00E009F1">
        <w:rPr>
          <w:lang w:val="en-GB"/>
        </w:rPr>
        <w:t>s</w:t>
      </w:r>
      <w:r w:rsidRPr="00E009F1">
        <w:rPr>
          <w:lang w:val="en-GB"/>
        </w:rPr>
        <w:t>ation.</w:t>
      </w:r>
      <w:bookmarkEnd w:id="272"/>
      <w:bookmarkEnd w:id="273"/>
    </w:p>
    <w:p w14:paraId="0904A876" w14:textId="42CFE6AD" w:rsidR="001105DC" w:rsidRPr="00E009F1" w:rsidRDefault="001105DC" w:rsidP="00995999">
      <w:pPr>
        <w:pStyle w:val="11"/>
        <w:numPr>
          <w:ilvl w:val="2"/>
          <w:numId w:val="37"/>
        </w:numPr>
        <w:ind w:left="1418" w:hanging="851"/>
        <w:jc w:val="both"/>
        <w:rPr>
          <w:lang w:val="en-GB"/>
        </w:rPr>
      </w:pPr>
      <w:bookmarkStart w:id="274" w:name="_Toc373160241"/>
      <w:bookmarkStart w:id="275" w:name="_Toc373160566"/>
      <w:r w:rsidRPr="00E009F1">
        <w:rPr>
          <w:lang w:val="en-GB"/>
        </w:rPr>
        <w:t>Transmission of information to the Clearing Organi</w:t>
      </w:r>
      <w:r w:rsidR="006A04E8" w:rsidRPr="00E009F1">
        <w:rPr>
          <w:lang w:val="en-GB"/>
        </w:rPr>
        <w:t>s</w:t>
      </w:r>
      <w:r w:rsidRPr="00E009F1">
        <w:rPr>
          <w:lang w:val="en-GB"/>
        </w:rPr>
        <w:t xml:space="preserve">ation on orders containing activation date for the purposes of the Collateral Control Procedure concerning such orders shall be carried out at the time and on the date determined by decision of the Exchange. If the order does not meet the collateral </w:t>
      </w:r>
      <w:r w:rsidR="00AE5801" w:rsidRPr="00E009F1">
        <w:rPr>
          <w:lang w:val="en-GB"/>
        </w:rPr>
        <w:t>requirement,</w:t>
      </w:r>
      <w:r w:rsidRPr="00E009F1">
        <w:rPr>
          <w:lang w:val="en-GB"/>
        </w:rPr>
        <w:t xml:space="preserve"> it shall be removed from the Trading System. When registering transactions under such orders in the Trading System, interaction shall be carried out in the manner provided in </w:t>
      </w:r>
      <w:r w:rsidR="003E695F" w:rsidRPr="00E009F1">
        <w:rPr>
          <w:lang w:val="en-GB"/>
        </w:rPr>
        <w:t>Clause 1.12.</w:t>
      </w:r>
      <w:r w:rsidR="009173E5" w:rsidRPr="00E009F1">
        <w:rPr>
          <w:lang w:val="en-GB"/>
        </w:rPr>
        <w:t>4</w:t>
      </w:r>
      <w:r w:rsidRPr="00E009F1">
        <w:rPr>
          <w:lang w:val="en-GB"/>
        </w:rPr>
        <w:t xml:space="preserve"> hereof.</w:t>
      </w:r>
      <w:bookmarkEnd w:id="274"/>
      <w:bookmarkEnd w:id="275"/>
    </w:p>
    <w:p w14:paraId="12BF713D" w14:textId="483FADBB" w:rsidR="001105DC" w:rsidRPr="00E009F1" w:rsidRDefault="001105DC" w:rsidP="00995999">
      <w:pPr>
        <w:pStyle w:val="11"/>
        <w:numPr>
          <w:ilvl w:val="2"/>
          <w:numId w:val="37"/>
        </w:numPr>
        <w:ind w:left="1418" w:hanging="851"/>
        <w:jc w:val="both"/>
        <w:rPr>
          <w:lang w:val="en-GB"/>
        </w:rPr>
      </w:pPr>
      <w:bookmarkStart w:id="276" w:name="_Toc373160242"/>
      <w:bookmarkStart w:id="277" w:name="_Toc373160567"/>
      <w:r w:rsidRPr="00E009F1">
        <w:rPr>
          <w:lang w:val="en-GB"/>
        </w:rPr>
        <w:t xml:space="preserve">On completion of trading (trading sessions, trading in a specific Trading Mode / trading in a </w:t>
      </w:r>
      <w:r w:rsidR="003E695F" w:rsidRPr="00E009F1">
        <w:rPr>
          <w:lang w:val="en-GB"/>
        </w:rPr>
        <w:t xml:space="preserve">certain </w:t>
      </w:r>
      <w:r w:rsidRPr="00E009F1">
        <w:rPr>
          <w:lang w:val="en-GB"/>
        </w:rPr>
        <w:t xml:space="preserve">security) of each </w:t>
      </w:r>
      <w:r w:rsidR="006472E1" w:rsidRPr="00E009F1">
        <w:rPr>
          <w:lang w:val="en-GB"/>
        </w:rPr>
        <w:t>Trading Day</w:t>
      </w:r>
      <w:r w:rsidRPr="00E009F1">
        <w:rPr>
          <w:lang w:val="en-GB"/>
        </w:rPr>
        <w:t>, as well as in the case of changing the calculated and other  parameters of transactions, the Exchange shall send the clearing organi</w:t>
      </w:r>
      <w:r w:rsidR="006A04E8" w:rsidRPr="00E009F1">
        <w:rPr>
          <w:lang w:val="en-GB"/>
        </w:rPr>
        <w:t>s</w:t>
      </w:r>
      <w:r w:rsidRPr="00E009F1">
        <w:rPr>
          <w:lang w:val="en-GB"/>
        </w:rPr>
        <w:t xml:space="preserve">ation a consolidated </w:t>
      </w:r>
      <w:r w:rsidR="00955438" w:rsidRPr="00E009F1">
        <w:rPr>
          <w:lang w:val="en-GB"/>
        </w:rPr>
        <w:t>register of trades</w:t>
      </w:r>
      <w:r w:rsidR="003E695F" w:rsidRPr="00E009F1">
        <w:rPr>
          <w:lang w:val="en-GB"/>
        </w:rPr>
        <w:t xml:space="preserve"> </w:t>
      </w:r>
      <w:r w:rsidRPr="00E009F1">
        <w:rPr>
          <w:lang w:val="en-GB"/>
        </w:rPr>
        <w:t>containing information on all transactions concluded on the Exchange, as well as on transactions, the calculated and other parameters of which have been changed, the terms of which provide for Clearing by this Clearing Organi</w:t>
      </w:r>
      <w:r w:rsidR="006A04E8" w:rsidRPr="00E009F1">
        <w:rPr>
          <w:lang w:val="en-GB"/>
        </w:rPr>
        <w:t>s</w:t>
      </w:r>
      <w:r w:rsidRPr="00E009F1">
        <w:rPr>
          <w:lang w:val="en-GB"/>
        </w:rPr>
        <w:t>ation.</w:t>
      </w:r>
      <w:bookmarkEnd w:id="276"/>
      <w:bookmarkEnd w:id="277"/>
    </w:p>
    <w:p w14:paraId="5567F7BE" w14:textId="15FF84FB" w:rsidR="001105DC" w:rsidRPr="00E009F1" w:rsidRDefault="001105DC" w:rsidP="00995999">
      <w:pPr>
        <w:pStyle w:val="11"/>
        <w:numPr>
          <w:ilvl w:val="2"/>
          <w:numId w:val="37"/>
        </w:numPr>
        <w:ind w:left="1418" w:hanging="851"/>
        <w:jc w:val="both"/>
        <w:rPr>
          <w:lang w:val="en-GB"/>
        </w:rPr>
      </w:pPr>
      <w:bookmarkStart w:id="278" w:name="_Toc373160243"/>
      <w:bookmarkStart w:id="279" w:name="_Toc373160568"/>
      <w:r w:rsidRPr="00E009F1">
        <w:rPr>
          <w:lang w:val="en-GB"/>
        </w:rPr>
        <w:t>On the Mark-to-Market Margin Payment Date, after completion of Collateral Control Procedure, the Clearing Organi</w:t>
      </w:r>
      <w:r w:rsidR="006A04E8" w:rsidRPr="00E009F1">
        <w:rPr>
          <w:lang w:val="en-GB"/>
        </w:rPr>
        <w:t>s</w:t>
      </w:r>
      <w:r w:rsidRPr="00E009F1">
        <w:rPr>
          <w:lang w:val="en-GB"/>
        </w:rPr>
        <w:t xml:space="preserve">ation shall send to the Exchange information on </w:t>
      </w:r>
      <w:r w:rsidR="006A04E8" w:rsidRPr="00E009F1">
        <w:rPr>
          <w:lang w:val="en-GB"/>
        </w:rPr>
        <w:t>fulfilment</w:t>
      </w:r>
      <w:r w:rsidRPr="00E009F1">
        <w:rPr>
          <w:lang w:val="en-GB"/>
        </w:rPr>
        <w:t xml:space="preserve"> of liabilities to pay/claims to receive Mark-to-Market Margin (including </w:t>
      </w:r>
      <w:r w:rsidR="00BD5D56" w:rsidRPr="00E009F1">
        <w:rPr>
          <w:lang w:val="en-GB"/>
        </w:rPr>
        <w:t xml:space="preserve">the </w:t>
      </w:r>
      <w:r w:rsidRPr="00E009F1">
        <w:rPr>
          <w:lang w:val="en-GB"/>
        </w:rPr>
        <w:t xml:space="preserve">information on instructions to renunciate the Mark-to-Market Margin received from </w:t>
      </w:r>
      <w:r w:rsidR="00E91685">
        <w:rPr>
          <w:lang w:val="en-GB"/>
        </w:rPr>
        <w:t>REPO</w:t>
      </w:r>
      <w:r w:rsidRPr="00E009F1">
        <w:rPr>
          <w:lang w:val="en-GB"/>
        </w:rPr>
        <w:t xml:space="preserve">s counterparties) via the Trading System. </w:t>
      </w:r>
    </w:p>
    <w:p w14:paraId="109811E9" w14:textId="77777777" w:rsidR="001105DC" w:rsidRPr="00E009F1" w:rsidRDefault="001105DC" w:rsidP="00995999">
      <w:pPr>
        <w:pStyle w:val="11"/>
        <w:numPr>
          <w:ilvl w:val="2"/>
          <w:numId w:val="37"/>
        </w:numPr>
        <w:ind w:left="1701" w:hanging="1134"/>
        <w:jc w:val="both"/>
        <w:rPr>
          <w:lang w:val="en-GB"/>
        </w:rPr>
      </w:pPr>
      <w:r w:rsidRPr="00E009F1">
        <w:rPr>
          <w:lang w:val="en-GB"/>
        </w:rPr>
        <w:t>In the case of settlement of a trade before the Settlement Date, the Clearing Organi</w:t>
      </w:r>
      <w:r w:rsidR="006A04E8" w:rsidRPr="00E009F1">
        <w:rPr>
          <w:lang w:val="en-GB"/>
        </w:rPr>
        <w:t>s</w:t>
      </w:r>
      <w:r w:rsidRPr="00E009F1">
        <w:rPr>
          <w:lang w:val="en-GB"/>
        </w:rPr>
        <w:t>ation shall send the Exchange a report on early settlement.</w:t>
      </w:r>
      <w:bookmarkEnd w:id="278"/>
      <w:bookmarkEnd w:id="279"/>
    </w:p>
    <w:p w14:paraId="34F3E1F9" w14:textId="5A8DD6FF" w:rsidR="001105DC" w:rsidRPr="00E009F1" w:rsidRDefault="001105DC" w:rsidP="00995999">
      <w:pPr>
        <w:pStyle w:val="11"/>
        <w:numPr>
          <w:ilvl w:val="2"/>
          <w:numId w:val="37"/>
        </w:numPr>
        <w:ind w:left="1701" w:hanging="1134"/>
        <w:jc w:val="both"/>
        <w:rPr>
          <w:lang w:val="en-GB"/>
        </w:rPr>
      </w:pPr>
      <w:bookmarkStart w:id="280" w:name="_Toc373160244"/>
      <w:bookmarkStart w:id="281" w:name="_Toc373160569"/>
      <w:r w:rsidRPr="00E009F1">
        <w:rPr>
          <w:lang w:val="en-GB"/>
        </w:rPr>
        <w:t>In the case of recei</w:t>
      </w:r>
      <w:r w:rsidR="009942AB" w:rsidRPr="00E009F1">
        <w:rPr>
          <w:lang w:val="en-GB"/>
        </w:rPr>
        <w:t>ving</w:t>
      </w:r>
      <w:r w:rsidRPr="00E009F1">
        <w:rPr>
          <w:lang w:val="en-GB"/>
        </w:rPr>
        <w:t xml:space="preserve"> </w:t>
      </w:r>
      <w:r w:rsidR="009942AB" w:rsidRPr="00E009F1">
        <w:rPr>
          <w:lang w:val="en-GB"/>
        </w:rPr>
        <w:t xml:space="preserve">a </w:t>
      </w:r>
      <w:r w:rsidRPr="00E009F1">
        <w:rPr>
          <w:lang w:val="en-GB"/>
        </w:rPr>
        <w:t>mark-to-market margin waiver from</w:t>
      </w:r>
      <w:r w:rsidR="00EB4360" w:rsidRPr="00E009F1">
        <w:rPr>
          <w:lang w:val="en-GB"/>
        </w:rPr>
        <w:t xml:space="preserve"> the parties </w:t>
      </w:r>
      <w:r w:rsidRPr="00E009F1">
        <w:rPr>
          <w:lang w:val="en-GB"/>
        </w:rPr>
        <w:t xml:space="preserve">to a </w:t>
      </w:r>
      <w:r w:rsidR="00E91685">
        <w:rPr>
          <w:lang w:val="en-GB"/>
        </w:rPr>
        <w:t>REPO</w:t>
      </w:r>
      <w:r w:rsidRPr="00E009F1">
        <w:rPr>
          <w:lang w:val="en-GB"/>
        </w:rPr>
        <w:t>, the Clearing Organi</w:t>
      </w:r>
      <w:r w:rsidR="006A04E8" w:rsidRPr="00E009F1">
        <w:rPr>
          <w:lang w:val="en-GB"/>
        </w:rPr>
        <w:t>s</w:t>
      </w:r>
      <w:r w:rsidRPr="00E009F1">
        <w:rPr>
          <w:lang w:val="en-GB"/>
        </w:rPr>
        <w:t xml:space="preserve">ation shall send </w:t>
      </w:r>
      <w:r w:rsidR="009942AB" w:rsidRPr="00E009F1">
        <w:rPr>
          <w:lang w:val="en-GB"/>
        </w:rPr>
        <w:t xml:space="preserve">to </w:t>
      </w:r>
      <w:r w:rsidRPr="00E009F1">
        <w:rPr>
          <w:lang w:val="en-GB"/>
        </w:rPr>
        <w:t xml:space="preserve">the Exchange </w:t>
      </w:r>
      <w:r w:rsidR="00BD5D56" w:rsidRPr="00E009F1">
        <w:rPr>
          <w:lang w:val="en-GB"/>
        </w:rPr>
        <w:t xml:space="preserve">the </w:t>
      </w:r>
      <w:r w:rsidRPr="00E009F1">
        <w:rPr>
          <w:lang w:val="en-GB"/>
        </w:rPr>
        <w:t xml:space="preserve">information on such waivers in a consolidated statement on the </w:t>
      </w:r>
      <w:r w:rsidR="006A04E8" w:rsidRPr="00E009F1">
        <w:rPr>
          <w:lang w:val="en-GB"/>
        </w:rPr>
        <w:t>fulfilment</w:t>
      </w:r>
      <w:r w:rsidRPr="00E009F1">
        <w:rPr>
          <w:lang w:val="en-GB"/>
        </w:rPr>
        <w:t xml:space="preserve"> of liabilities regarding payment of the margins.</w:t>
      </w:r>
      <w:bookmarkEnd w:id="280"/>
      <w:bookmarkEnd w:id="281"/>
      <w:r w:rsidR="009942AB" w:rsidRPr="00E009F1">
        <w:rPr>
          <w:lang w:val="en-GB"/>
        </w:rPr>
        <w:t xml:space="preserve"> Such information shall be </w:t>
      </w:r>
      <w:r w:rsidR="009D2213" w:rsidRPr="00E009F1">
        <w:rPr>
          <w:lang w:val="en-GB"/>
        </w:rPr>
        <w:t>sent</w:t>
      </w:r>
      <w:r w:rsidR="009942AB" w:rsidRPr="00E009F1">
        <w:rPr>
          <w:lang w:val="en-GB"/>
        </w:rPr>
        <w:t xml:space="preserve"> on the day the waiver is received. </w:t>
      </w:r>
    </w:p>
    <w:p w14:paraId="0B30EE7E" w14:textId="77777777" w:rsidR="001105DC" w:rsidRPr="00E009F1" w:rsidRDefault="001105DC" w:rsidP="00995999">
      <w:pPr>
        <w:pStyle w:val="11"/>
        <w:numPr>
          <w:ilvl w:val="2"/>
          <w:numId w:val="37"/>
        </w:numPr>
        <w:ind w:left="1701" w:hanging="1134"/>
        <w:jc w:val="both"/>
        <w:rPr>
          <w:lang w:val="en-GB"/>
        </w:rPr>
      </w:pPr>
      <w:bookmarkStart w:id="282" w:name="_Toc373160245"/>
      <w:bookmarkStart w:id="283" w:name="_Toc373160570"/>
      <w:r w:rsidRPr="00E009F1">
        <w:rPr>
          <w:lang w:val="en-GB"/>
        </w:rPr>
        <w:t>After the end of the trading day on the date preceding the Settlement Date of mark-to-market margins, the Exchange shall send to the Clearing Organi</w:t>
      </w:r>
      <w:r w:rsidR="006A04E8" w:rsidRPr="00E009F1">
        <w:rPr>
          <w:lang w:val="en-GB"/>
        </w:rPr>
        <w:t>s</w:t>
      </w:r>
      <w:r w:rsidRPr="00E009F1">
        <w:rPr>
          <w:lang w:val="en-GB"/>
        </w:rPr>
        <w:t xml:space="preserve">ation information on </w:t>
      </w:r>
      <w:r w:rsidR="006A04E8" w:rsidRPr="00E009F1">
        <w:rPr>
          <w:lang w:val="en-GB"/>
        </w:rPr>
        <w:lastRenderedPageBreak/>
        <w:t>fulfilment</w:t>
      </w:r>
      <w:r w:rsidRPr="00E009F1">
        <w:rPr>
          <w:lang w:val="en-GB"/>
        </w:rPr>
        <w:t xml:space="preserve"> of </w:t>
      </w:r>
      <w:r w:rsidR="00F02BB4" w:rsidRPr="00E009F1">
        <w:rPr>
          <w:lang w:val="en-GB"/>
        </w:rPr>
        <w:t xml:space="preserve">counterparties to trades </w:t>
      </w:r>
      <w:r w:rsidRPr="00E009F1">
        <w:rPr>
          <w:lang w:val="en-GB"/>
        </w:rPr>
        <w:t>liabilities to pay/claims to receive mark-to-market margins via the Trading System.</w:t>
      </w:r>
      <w:bookmarkEnd w:id="282"/>
      <w:bookmarkEnd w:id="283"/>
    </w:p>
    <w:p w14:paraId="6F3A13DD" w14:textId="77777777" w:rsidR="001105DC" w:rsidRPr="00E009F1" w:rsidRDefault="001105DC" w:rsidP="00995999">
      <w:pPr>
        <w:pStyle w:val="11"/>
        <w:numPr>
          <w:ilvl w:val="2"/>
          <w:numId w:val="37"/>
        </w:numPr>
        <w:ind w:left="1701" w:hanging="1134"/>
        <w:jc w:val="both"/>
        <w:rPr>
          <w:lang w:val="en-GB"/>
        </w:rPr>
      </w:pPr>
      <w:bookmarkStart w:id="284" w:name="_Toc373160247"/>
      <w:bookmarkStart w:id="285" w:name="_Toc373160572"/>
      <w:r w:rsidRPr="00E009F1">
        <w:rPr>
          <w:lang w:val="en-GB"/>
        </w:rPr>
        <w:t>In case of default of a transaction, the Clearing Organi</w:t>
      </w:r>
      <w:r w:rsidR="006A04E8" w:rsidRPr="00E009F1">
        <w:rPr>
          <w:lang w:val="en-GB"/>
        </w:rPr>
        <w:t>s</w:t>
      </w:r>
      <w:r w:rsidRPr="00E009F1">
        <w:rPr>
          <w:lang w:val="en-GB"/>
        </w:rPr>
        <w:t>ation shall notify the Exchange by means of a notice of default on a transaction, which provides for clearing in the Clearing Organi</w:t>
      </w:r>
      <w:r w:rsidR="006A04E8" w:rsidRPr="00E009F1">
        <w:rPr>
          <w:lang w:val="en-GB"/>
        </w:rPr>
        <w:t>s</w:t>
      </w:r>
      <w:r w:rsidRPr="00E009F1">
        <w:rPr>
          <w:lang w:val="en-GB"/>
        </w:rPr>
        <w:t>ation.</w:t>
      </w:r>
      <w:bookmarkEnd w:id="284"/>
      <w:bookmarkEnd w:id="285"/>
    </w:p>
    <w:p w14:paraId="2218F90D" w14:textId="77777777" w:rsidR="001105DC" w:rsidRPr="00E009F1" w:rsidRDefault="001105DC" w:rsidP="00995999">
      <w:pPr>
        <w:pStyle w:val="11"/>
        <w:numPr>
          <w:ilvl w:val="2"/>
          <w:numId w:val="37"/>
        </w:numPr>
        <w:ind w:left="1701" w:hanging="1134"/>
        <w:jc w:val="both"/>
        <w:rPr>
          <w:lang w:val="en-GB"/>
        </w:rPr>
      </w:pPr>
      <w:bookmarkStart w:id="286" w:name="_Toc373160248"/>
      <w:bookmarkStart w:id="287" w:name="_Toc373160573"/>
      <w:r w:rsidRPr="00E009F1">
        <w:rPr>
          <w:lang w:val="en-GB"/>
        </w:rPr>
        <w:t>Settlement of transactions shall be carried out pursuant to the procedures stipulated by the Clearing Rules taking into account the following:</w:t>
      </w:r>
      <w:bookmarkEnd w:id="286"/>
      <w:bookmarkEnd w:id="287"/>
      <w:r w:rsidRPr="00E009F1">
        <w:rPr>
          <w:lang w:val="en-GB"/>
        </w:rPr>
        <w:t xml:space="preserve"> </w:t>
      </w:r>
    </w:p>
    <w:p w14:paraId="331733A0" w14:textId="0CF39E26" w:rsidR="001105DC" w:rsidRPr="00E009F1" w:rsidRDefault="001105DC" w:rsidP="00995999">
      <w:pPr>
        <w:pStyle w:val="6"/>
        <w:numPr>
          <w:ilvl w:val="3"/>
          <w:numId w:val="42"/>
        </w:numPr>
        <w:tabs>
          <w:tab w:val="clear" w:pos="851"/>
        </w:tabs>
        <w:ind w:hanging="877"/>
        <w:jc w:val="both"/>
        <w:rPr>
          <w:szCs w:val="24"/>
          <w:lang w:val="en-GB"/>
        </w:rPr>
      </w:pPr>
      <w:r w:rsidRPr="00E009F1">
        <w:rPr>
          <w:szCs w:val="24"/>
          <w:lang w:val="en-GB"/>
        </w:rPr>
        <w:t>Obligations under the spot transactions with settlement codes T0, K0, Z0, X0, Y0</w:t>
      </w:r>
      <w:r w:rsidR="006F37B5" w:rsidRPr="00E009F1">
        <w:rPr>
          <w:szCs w:val="24"/>
          <w:lang w:val="en-GB"/>
        </w:rPr>
        <w:t>, N0</w:t>
      </w:r>
      <w:r w:rsidRPr="00E009F1">
        <w:rPr>
          <w:szCs w:val="24"/>
          <w:lang w:val="en-GB"/>
        </w:rPr>
        <w:t xml:space="preserve"> and B0, as well as under the first legs of </w:t>
      </w:r>
      <w:r w:rsidR="00E91685">
        <w:rPr>
          <w:szCs w:val="24"/>
          <w:lang w:val="en-GB"/>
        </w:rPr>
        <w:t>REPO</w:t>
      </w:r>
      <w:r w:rsidRPr="00E009F1">
        <w:rPr>
          <w:szCs w:val="24"/>
          <w:lang w:val="en-GB"/>
        </w:rPr>
        <w:t>s with settlement codes Rb, Z0, X0, T0/Yn, Y0/Yn and S0</w:t>
      </w:r>
      <w:r w:rsidR="006E1EC5" w:rsidRPr="00E009F1">
        <w:rPr>
          <w:szCs w:val="24"/>
          <w:lang w:val="en-GB"/>
        </w:rPr>
        <w:t xml:space="preserve">, as well as obligations </w:t>
      </w:r>
      <w:r w:rsidR="006E4245" w:rsidRPr="00E009F1">
        <w:rPr>
          <w:szCs w:val="24"/>
          <w:lang w:val="en-GB"/>
        </w:rPr>
        <w:t xml:space="preserve">to issue credit </w:t>
      </w:r>
      <w:r w:rsidR="006E1EC5" w:rsidRPr="00E009F1">
        <w:rPr>
          <w:szCs w:val="24"/>
          <w:lang w:val="en-GB"/>
        </w:rPr>
        <w:t xml:space="preserve">under </w:t>
      </w:r>
      <w:r w:rsidR="002156AD" w:rsidRPr="00E009F1">
        <w:rPr>
          <w:szCs w:val="24"/>
          <w:lang w:val="en-GB"/>
        </w:rPr>
        <w:t>credit agreements</w:t>
      </w:r>
      <w:r w:rsidRPr="00E009F1">
        <w:rPr>
          <w:szCs w:val="24"/>
          <w:lang w:val="en-GB"/>
        </w:rPr>
        <w:t xml:space="preserve"> shall be settled on the date of conclusion of these transactions on the Exchange.</w:t>
      </w:r>
    </w:p>
    <w:p w14:paraId="1C245B0B" w14:textId="77777777" w:rsidR="001105DC" w:rsidRPr="00E009F1" w:rsidRDefault="001105DC" w:rsidP="00995999">
      <w:pPr>
        <w:pStyle w:val="6"/>
        <w:numPr>
          <w:ilvl w:val="3"/>
          <w:numId w:val="42"/>
        </w:numPr>
        <w:tabs>
          <w:tab w:val="clear" w:pos="851"/>
        </w:tabs>
        <w:ind w:hanging="877"/>
        <w:jc w:val="both"/>
        <w:rPr>
          <w:szCs w:val="24"/>
          <w:lang w:val="en-GB"/>
        </w:rPr>
      </w:pPr>
      <w:r w:rsidRPr="00E009F1">
        <w:rPr>
          <w:szCs w:val="24"/>
          <w:lang w:val="en-GB"/>
        </w:rPr>
        <w:t>Obligations under transactions with settlement codes B01-B</w:t>
      </w:r>
      <w:r w:rsidR="009173E5" w:rsidRPr="00E009F1">
        <w:rPr>
          <w:szCs w:val="24"/>
          <w:lang w:val="en-GB"/>
        </w:rPr>
        <w:t>n</w:t>
      </w:r>
      <w:r w:rsidRPr="00E009F1">
        <w:rPr>
          <w:szCs w:val="24"/>
          <w:lang w:val="en-GB"/>
        </w:rPr>
        <w:t xml:space="preserve"> can be settled on any </w:t>
      </w:r>
      <w:r w:rsidR="0013380F" w:rsidRPr="00E009F1">
        <w:rPr>
          <w:szCs w:val="24"/>
          <w:lang w:val="en-GB"/>
        </w:rPr>
        <w:t>settlement day</w:t>
      </w:r>
      <w:r w:rsidRPr="00E009F1">
        <w:rPr>
          <w:szCs w:val="24"/>
          <w:lang w:val="en-GB"/>
        </w:rPr>
        <w:t xml:space="preserve"> after the date of conclusion of these transactions on the Exchange except for transactions concluded in placement of securities, but not later than the respective Settlement Date, inclusive.</w:t>
      </w:r>
    </w:p>
    <w:p w14:paraId="39C56746" w14:textId="15A2CFF8" w:rsidR="001105DC" w:rsidRPr="00E009F1" w:rsidRDefault="001105DC" w:rsidP="00995999">
      <w:pPr>
        <w:pStyle w:val="6"/>
        <w:numPr>
          <w:ilvl w:val="3"/>
          <w:numId w:val="42"/>
        </w:numPr>
        <w:tabs>
          <w:tab w:val="clear" w:pos="851"/>
        </w:tabs>
        <w:ind w:hanging="877"/>
        <w:jc w:val="both"/>
        <w:rPr>
          <w:szCs w:val="24"/>
          <w:lang w:val="en-GB"/>
        </w:rPr>
      </w:pPr>
      <w:r w:rsidRPr="00E009F1">
        <w:rPr>
          <w:szCs w:val="24"/>
          <w:lang w:val="en-GB"/>
        </w:rPr>
        <w:t>Obligations under transaction with settlement codes B01-B</w:t>
      </w:r>
      <w:r w:rsidR="009173E5" w:rsidRPr="00E009F1">
        <w:rPr>
          <w:szCs w:val="24"/>
          <w:lang w:val="en-GB"/>
        </w:rPr>
        <w:t>n</w:t>
      </w:r>
      <w:r w:rsidRPr="00E009F1">
        <w:rPr>
          <w:szCs w:val="24"/>
          <w:lang w:val="en-GB"/>
        </w:rPr>
        <w:t xml:space="preserve"> concluded in placement of securities and obligations under transactions with settlement code Yn</w:t>
      </w:r>
      <w:r w:rsidR="006F37B5" w:rsidRPr="00E009F1">
        <w:rPr>
          <w:szCs w:val="24"/>
          <w:lang w:val="en-GB"/>
        </w:rPr>
        <w:t xml:space="preserve"> and </w:t>
      </w:r>
      <w:proofErr w:type="spellStart"/>
      <w:r w:rsidR="006F37B5" w:rsidRPr="00E009F1">
        <w:rPr>
          <w:szCs w:val="24"/>
          <w:lang w:val="en-GB"/>
        </w:rPr>
        <w:t>Nn</w:t>
      </w:r>
      <w:proofErr w:type="spellEnd"/>
      <w:r w:rsidR="006F37B5" w:rsidRPr="00E009F1">
        <w:rPr>
          <w:szCs w:val="24"/>
          <w:lang w:val="en-GB"/>
        </w:rPr>
        <w:t>,</w:t>
      </w:r>
      <w:r w:rsidRPr="00E009F1">
        <w:rPr>
          <w:szCs w:val="24"/>
          <w:lang w:val="en-GB"/>
        </w:rPr>
        <w:t xml:space="preserve"> and second legs of </w:t>
      </w:r>
      <w:r w:rsidR="00E91685">
        <w:rPr>
          <w:szCs w:val="24"/>
          <w:lang w:val="en-GB"/>
        </w:rPr>
        <w:t>REPO</w:t>
      </w:r>
      <w:r w:rsidRPr="00E009F1">
        <w:rPr>
          <w:szCs w:val="24"/>
          <w:lang w:val="en-GB"/>
        </w:rPr>
        <w:t xml:space="preserve">s with settlement codes T0/Yn, </w:t>
      </w:r>
      <w:proofErr w:type="spellStart"/>
      <w:r w:rsidRPr="00E009F1">
        <w:rPr>
          <w:szCs w:val="24"/>
          <w:lang w:val="en-GB"/>
        </w:rPr>
        <w:t>Ym</w:t>
      </w:r>
      <w:proofErr w:type="spellEnd"/>
      <w:r w:rsidRPr="00E009F1">
        <w:rPr>
          <w:szCs w:val="24"/>
          <w:lang w:val="en-GB"/>
        </w:rPr>
        <w:t>/Yn shall be settled on relevant Settlement Date unless otherwise provided for by the documents of the Clearing Organi</w:t>
      </w:r>
      <w:r w:rsidR="006A04E8" w:rsidRPr="00E009F1">
        <w:rPr>
          <w:szCs w:val="24"/>
          <w:lang w:val="en-GB"/>
        </w:rPr>
        <w:t>s</w:t>
      </w:r>
      <w:r w:rsidRPr="00E009F1">
        <w:rPr>
          <w:szCs w:val="24"/>
          <w:lang w:val="en-GB"/>
        </w:rPr>
        <w:t>ations and a resolution of the Exchange.</w:t>
      </w:r>
    </w:p>
    <w:p w14:paraId="6517BDB2" w14:textId="03853A0F" w:rsidR="001105DC" w:rsidRPr="00E009F1" w:rsidRDefault="001105DC" w:rsidP="00995999">
      <w:pPr>
        <w:pStyle w:val="6"/>
        <w:numPr>
          <w:ilvl w:val="3"/>
          <w:numId w:val="42"/>
        </w:numPr>
        <w:tabs>
          <w:tab w:val="clear" w:pos="851"/>
        </w:tabs>
        <w:ind w:hanging="877"/>
        <w:jc w:val="both"/>
        <w:rPr>
          <w:szCs w:val="24"/>
          <w:lang w:val="en-GB"/>
        </w:rPr>
      </w:pPr>
      <w:r w:rsidRPr="00E009F1">
        <w:rPr>
          <w:szCs w:val="24"/>
          <w:lang w:val="en-GB"/>
        </w:rPr>
        <w:t xml:space="preserve">Obligations under the first legs of </w:t>
      </w:r>
      <w:r w:rsidR="00E91685">
        <w:rPr>
          <w:szCs w:val="24"/>
          <w:lang w:val="en-GB"/>
        </w:rPr>
        <w:t>REPO</w:t>
      </w:r>
      <w:r w:rsidRPr="00E009F1">
        <w:rPr>
          <w:szCs w:val="24"/>
          <w:lang w:val="en-GB"/>
        </w:rPr>
        <w:t xml:space="preserve">s </w:t>
      </w:r>
      <w:r w:rsidR="00F94326" w:rsidRPr="00E009F1">
        <w:rPr>
          <w:szCs w:val="24"/>
          <w:lang w:val="en-GB"/>
        </w:rPr>
        <w:t xml:space="preserve">and obligations to issue credit under credit agreement </w:t>
      </w:r>
      <w:r w:rsidRPr="00E009F1">
        <w:rPr>
          <w:szCs w:val="24"/>
          <w:lang w:val="en-GB"/>
        </w:rPr>
        <w:t>with settlement codes S1-Sn, Y1/Yn-</w:t>
      </w:r>
      <w:proofErr w:type="spellStart"/>
      <w:r w:rsidRPr="00E009F1">
        <w:rPr>
          <w:szCs w:val="24"/>
          <w:lang w:val="en-GB"/>
        </w:rPr>
        <w:t>Ym</w:t>
      </w:r>
      <w:proofErr w:type="spellEnd"/>
      <w:r w:rsidRPr="00E009F1">
        <w:rPr>
          <w:szCs w:val="24"/>
          <w:lang w:val="en-GB"/>
        </w:rPr>
        <w:t xml:space="preserve">/Yn and </w:t>
      </w:r>
      <w:r w:rsidR="00E91685">
        <w:rPr>
          <w:szCs w:val="24"/>
          <w:lang w:val="en-GB"/>
        </w:rPr>
        <w:t>REPO</w:t>
      </w:r>
      <w:r w:rsidRPr="00E009F1">
        <w:rPr>
          <w:szCs w:val="24"/>
          <w:lang w:val="en-GB"/>
        </w:rPr>
        <w:t xml:space="preserve">s executed based on </w:t>
      </w:r>
      <w:r w:rsidR="00D4538D">
        <w:rPr>
          <w:szCs w:val="24"/>
          <w:lang w:val="en-GB"/>
        </w:rPr>
        <w:t>negotiated</w:t>
      </w:r>
      <w:r w:rsidRPr="00E009F1">
        <w:rPr>
          <w:szCs w:val="24"/>
          <w:lang w:val="en-GB"/>
        </w:rPr>
        <w:t xml:space="preserve"> </w:t>
      </w:r>
      <w:r w:rsidR="000E25CC">
        <w:rPr>
          <w:szCs w:val="24"/>
          <w:lang w:val="en-GB"/>
        </w:rPr>
        <w:t>REPO</w:t>
      </w:r>
      <w:r w:rsidRPr="00E009F1">
        <w:rPr>
          <w:szCs w:val="24"/>
          <w:lang w:val="en-GB"/>
        </w:rPr>
        <w:t xml:space="preserve"> orders (GC </w:t>
      </w:r>
      <w:r w:rsidR="000E25CC" w:rsidRPr="00E009F1">
        <w:rPr>
          <w:szCs w:val="24"/>
          <w:lang w:val="en-GB"/>
        </w:rPr>
        <w:t>B</w:t>
      </w:r>
      <w:r w:rsidRPr="00E009F1">
        <w:rPr>
          <w:szCs w:val="24"/>
          <w:lang w:val="en-GB"/>
        </w:rPr>
        <w:t xml:space="preserve">asket </w:t>
      </w:r>
      <w:r w:rsidR="000E25CC">
        <w:rPr>
          <w:szCs w:val="24"/>
          <w:lang w:val="en-GB"/>
        </w:rPr>
        <w:t>REPO</w:t>
      </w:r>
      <w:r w:rsidRPr="00E009F1">
        <w:rPr>
          <w:szCs w:val="24"/>
          <w:lang w:val="en-GB"/>
        </w:rPr>
        <w:t>) shall be settled on corresponding Settlement Dates of settlement of the first legs of these transactions</w:t>
      </w:r>
      <w:r w:rsidR="001427FB" w:rsidRPr="00E009F1">
        <w:rPr>
          <w:szCs w:val="24"/>
          <w:lang w:val="en-GB"/>
        </w:rPr>
        <w:t>/Credit Issue Date</w:t>
      </w:r>
      <w:r w:rsidRPr="00E009F1">
        <w:rPr>
          <w:szCs w:val="24"/>
          <w:lang w:val="en-GB"/>
        </w:rPr>
        <w:t xml:space="preserve">. At this, the </w:t>
      </w:r>
      <w:r w:rsidR="0053154A" w:rsidRPr="00E009F1">
        <w:rPr>
          <w:szCs w:val="24"/>
          <w:lang w:val="en-GB"/>
        </w:rPr>
        <w:t>counterparty</w:t>
      </w:r>
      <w:r w:rsidRPr="00E009F1">
        <w:rPr>
          <w:szCs w:val="24"/>
          <w:lang w:val="en-GB"/>
        </w:rPr>
        <w:t xml:space="preserve"> shall settle its obligations under the first leg of </w:t>
      </w:r>
      <w:r w:rsidR="00E91685">
        <w:rPr>
          <w:szCs w:val="24"/>
          <w:lang w:val="en-GB"/>
        </w:rPr>
        <w:t>REPO</w:t>
      </w:r>
      <w:r w:rsidRPr="00E009F1">
        <w:rPr>
          <w:szCs w:val="24"/>
          <w:lang w:val="en-GB"/>
        </w:rPr>
        <w:t xml:space="preserve">s on corresponding Settlement Dates of settlement of the first leg of such </w:t>
      </w:r>
      <w:r w:rsidR="00E91685">
        <w:rPr>
          <w:szCs w:val="24"/>
          <w:lang w:val="en-GB"/>
        </w:rPr>
        <w:t>REPO</w:t>
      </w:r>
      <w:r w:rsidRPr="00E009F1">
        <w:rPr>
          <w:szCs w:val="24"/>
          <w:lang w:val="en-GB"/>
        </w:rPr>
        <w:t xml:space="preserve">. In cases stipulated in the Master agreement with the Bank of Russia, first legs of </w:t>
      </w:r>
      <w:r w:rsidR="00E91685">
        <w:rPr>
          <w:szCs w:val="24"/>
          <w:lang w:val="en-GB"/>
        </w:rPr>
        <w:t>REPO</w:t>
      </w:r>
      <w:r w:rsidRPr="00E009F1">
        <w:rPr>
          <w:szCs w:val="24"/>
          <w:lang w:val="en-GB"/>
        </w:rPr>
        <w:t xml:space="preserve">s executed based on </w:t>
      </w:r>
      <w:r w:rsidR="00D4538D">
        <w:rPr>
          <w:szCs w:val="24"/>
          <w:lang w:val="en-GB"/>
        </w:rPr>
        <w:t xml:space="preserve">negotiated GC </w:t>
      </w:r>
      <w:r w:rsidR="00E91685">
        <w:rPr>
          <w:szCs w:val="24"/>
          <w:lang w:val="en-GB"/>
        </w:rPr>
        <w:t>Basket</w:t>
      </w:r>
      <w:r w:rsidRPr="00E009F1">
        <w:rPr>
          <w:szCs w:val="24"/>
          <w:lang w:val="en-GB"/>
        </w:rPr>
        <w:t xml:space="preserve"> </w:t>
      </w:r>
      <w:r w:rsidR="000E25CC">
        <w:rPr>
          <w:szCs w:val="24"/>
          <w:lang w:val="en-GB"/>
        </w:rPr>
        <w:t>REPO</w:t>
      </w:r>
      <w:r w:rsidRPr="00E009F1">
        <w:rPr>
          <w:szCs w:val="24"/>
          <w:lang w:val="en-GB"/>
        </w:rPr>
        <w:t xml:space="preserve"> orders may be filled partially. The Clearing Organi</w:t>
      </w:r>
      <w:r w:rsidR="006A04E8" w:rsidRPr="00E009F1">
        <w:rPr>
          <w:szCs w:val="24"/>
          <w:lang w:val="en-GB"/>
        </w:rPr>
        <w:t>s</w:t>
      </w:r>
      <w:r w:rsidRPr="00E009F1">
        <w:rPr>
          <w:szCs w:val="24"/>
          <w:lang w:val="en-GB"/>
        </w:rPr>
        <w:t>ation that clear</w:t>
      </w:r>
      <w:r w:rsidR="00BD5D56" w:rsidRPr="00E009F1">
        <w:rPr>
          <w:szCs w:val="24"/>
          <w:lang w:val="en-GB"/>
        </w:rPr>
        <w:t>s</w:t>
      </w:r>
      <w:r w:rsidRPr="00E009F1">
        <w:rPr>
          <w:szCs w:val="24"/>
          <w:lang w:val="en-GB"/>
        </w:rPr>
        <w:t xml:space="preserve"> such trades sends information on changes in the </w:t>
      </w:r>
      <w:r w:rsidR="00E91685">
        <w:rPr>
          <w:szCs w:val="24"/>
          <w:lang w:val="en-GB"/>
        </w:rPr>
        <w:t>REPO</w:t>
      </w:r>
      <w:r w:rsidRPr="00E009F1">
        <w:rPr>
          <w:szCs w:val="24"/>
          <w:lang w:val="en-GB"/>
        </w:rPr>
        <w:t xml:space="preserve"> details to the Exchange.</w:t>
      </w:r>
    </w:p>
    <w:p w14:paraId="5AD54AA0" w14:textId="33D8FC72" w:rsidR="001105DC" w:rsidRPr="00E009F1" w:rsidRDefault="001105DC" w:rsidP="00995999">
      <w:pPr>
        <w:pStyle w:val="6"/>
        <w:numPr>
          <w:ilvl w:val="3"/>
          <w:numId w:val="42"/>
        </w:numPr>
        <w:tabs>
          <w:tab w:val="clear" w:pos="851"/>
        </w:tabs>
        <w:ind w:hanging="877"/>
        <w:jc w:val="both"/>
        <w:rPr>
          <w:szCs w:val="24"/>
          <w:lang w:val="en-GB"/>
        </w:rPr>
      </w:pPr>
      <w:r w:rsidRPr="00E009F1">
        <w:rPr>
          <w:szCs w:val="24"/>
          <w:lang w:val="en-GB"/>
        </w:rPr>
        <w:t xml:space="preserve">Obligations under the second legs of </w:t>
      </w:r>
      <w:r w:rsidR="00E91685">
        <w:rPr>
          <w:szCs w:val="24"/>
          <w:lang w:val="en-GB"/>
        </w:rPr>
        <w:t>REPO</w:t>
      </w:r>
      <w:r w:rsidRPr="00E009F1">
        <w:rPr>
          <w:szCs w:val="24"/>
          <w:lang w:val="en-GB"/>
        </w:rPr>
        <w:t>s</w:t>
      </w:r>
      <w:r w:rsidR="008F62E1" w:rsidRPr="00E009F1">
        <w:rPr>
          <w:szCs w:val="24"/>
          <w:lang w:val="en-GB"/>
        </w:rPr>
        <w:t xml:space="preserve"> and obligations to</w:t>
      </w:r>
      <w:r w:rsidR="00FA38A9" w:rsidRPr="00E009F1">
        <w:rPr>
          <w:szCs w:val="24"/>
          <w:lang w:val="en-GB"/>
        </w:rPr>
        <w:t xml:space="preserve"> repay credit under credit agreement</w:t>
      </w:r>
      <w:r w:rsidR="00711B5D" w:rsidRPr="00E009F1">
        <w:rPr>
          <w:szCs w:val="24"/>
          <w:lang w:val="en-GB"/>
        </w:rPr>
        <w:t>s</w:t>
      </w:r>
      <w:r w:rsidRPr="00E009F1">
        <w:rPr>
          <w:szCs w:val="24"/>
          <w:lang w:val="en-GB"/>
        </w:rPr>
        <w:t xml:space="preserve"> with settlement codes Rb, Z0, and Sn </w:t>
      </w:r>
      <w:r w:rsidR="00E91685">
        <w:rPr>
          <w:szCs w:val="24"/>
          <w:lang w:val="en-GB"/>
        </w:rPr>
        <w:t>REPO</w:t>
      </w:r>
      <w:r w:rsidRPr="00E009F1">
        <w:rPr>
          <w:szCs w:val="24"/>
          <w:lang w:val="en-GB"/>
        </w:rPr>
        <w:t xml:space="preserve">s executed based on </w:t>
      </w:r>
      <w:r w:rsidR="00E91685">
        <w:rPr>
          <w:szCs w:val="24"/>
          <w:lang w:val="en-GB"/>
        </w:rPr>
        <w:t>negotiated</w:t>
      </w:r>
      <w:r w:rsidRPr="00E009F1">
        <w:rPr>
          <w:szCs w:val="24"/>
          <w:lang w:val="en-GB"/>
        </w:rPr>
        <w:t xml:space="preserve"> </w:t>
      </w:r>
      <w:r w:rsidR="000E25CC">
        <w:rPr>
          <w:szCs w:val="24"/>
          <w:lang w:val="en-GB"/>
        </w:rPr>
        <w:t>REPO</w:t>
      </w:r>
      <w:r w:rsidRPr="00E009F1">
        <w:rPr>
          <w:szCs w:val="24"/>
          <w:lang w:val="en-GB"/>
        </w:rPr>
        <w:t xml:space="preserve"> orders (GC </w:t>
      </w:r>
      <w:r w:rsidR="000E25CC" w:rsidRPr="00E009F1">
        <w:rPr>
          <w:szCs w:val="24"/>
          <w:lang w:val="en-GB"/>
        </w:rPr>
        <w:t>B</w:t>
      </w:r>
      <w:r w:rsidRPr="00E009F1">
        <w:rPr>
          <w:szCs w:val="24"/>
          <w:lang w:val="en-GB"/>
        </w:rPr>
        <w:t xml:space="preserve">asket </w:t>
      </w:r>
      <w:r w:rsidR="000E25CC">
        <w:rPr>
          <w:szCs w:val="24"/>
          <w:lang w:val="en-GB"/>
        </w:rPr>
        <w:t>REPO</w:t>
      </w:r>
      <w:r w:rsidRPr="00E009F1">
        <w:rPr>
          <w:szCs w:val="24"/>
          <w:lang w:val="en-GB"/>
        </w:rPr>
        <w:t>) can be settled on any settlement date, starting from the Settlement Date of the first legs of these transactions</w:t>
      </w:r>
      <w:r w:rsidR="002B4537" w:rsidRPr="00E009F1">
        <w:rPr>
          <w:szCs w:val="24"/>
          <w:lang w:val="en-GB"/>
        </w:rPr>
        <w:t>/Credit Issue Date</w:t>
      </w:r>
      <w:r w:rsidRPr="00E009F1">
        <w:rPr>
          <w:szCs w:val="24"/>
          <w:lang w:val="en-GB"/>
        </w:rPr>
        <w:t>, but not later than the respective Settlement Date of the second legs of these transactions</w:t>
      </w:r>
      <w:r w:rsidR="00DD7C55" w:rsidRPr="00E009F1">
        <w:rPr>
          <w:szCs w:val="24"/>
          <w:lang w:val="en-GB"/>
        </w:rPr>
        <w:t>/Credit Maturity Date</w:t>
      </w:r>
      <w:r w:rsidRPr="00E009F1">
        <w:rPr>
          <w:szCs w:val="24"/>
          <w:lang w:val="en-GB"/>
        </w:rPr>
        <w:t xml:space="preserve">, inclusive. Settlement date of the second leg of a </w:t>
      </w:r>
      <w:r w:rsidR="00E91685">
        <w:rPr>
          <w:szCs w:val="24"/>
          <w:lang w:val="en-GB"/>
        </w:rPr>
        <w:t>REPO</w:t>
      </w:r>
      <w:r w:rsidRPr="00E009F1">
        <w:rPr>
          <w:szCs w:val="24"/>
          <w:lang w:val="en-GB"/>
        </w:rPr>
        <w:t xml:space="preserve"> executed based on </w:t>
      </w:r>
      <w:r w:rsidR="00E91685">
        <w:rPr>
          <w:szCs w:val="24"/>
          <w:lang w:val="en-GB"/>
        </w:rPr>
        <w:t>negotiated GC Basket</w:t>
      </w:r>
      <w:r w:rsidRPr="00E009F1">
        <w:rPr>
          <w:szCs w:val="24"/>
          <w:lang w:val="en-GB"/>
        </w:rPr>
        <w:t xml:space="preserve"> </w:t>
      </w:r>
      <w:r w:rsidR="000E25CC">
        <w:rPr>
          <w:szCs w:val="24"/>
          <w:lang w:val="en-GB"/>
        </w:rPr>
        <w:t>REPO</w:t>
      </w:r>
      <w:r w:rsidRPr="00E009F1">
        <w:rPr>
          <w:szCs w:val="24"/>
          <w:lang w:val="en-GB"/>
        </w:rPr>
        <w:t xml:space="preserve"> orders may be changed by the Clearing Organi</w:t>
      </w:r>
      <w:r w:rsidR="006A04E8" w:rsidRPr="00E009F1">
        <w:rPr>
          <w:szCs w:val="24"/>
          <w:lang w:val="en-GB"/>
        </w:rPr>
        <w:t>s</w:t>
      </w:r>
      <w:r w:rsidRPr="00E009F1">
        <w:rPr>
          <w:szCs w:val="24"/>
          <w:lang w:val="en-GB"/>
        </w:rPr>
        <w:t>ation in cases stated in the Clearing Rules.</w:t>
      </w:r>
    </w:p>
    <w:p w14:paraId="439CCAB8" w14:textId="5AD53E45" w:rsidR="001105DC" w:rsidRPr="00E009F1" w:rsidRDefault="001105DC" w:rsidP="004F5807">
      <w:pPr>
        <w:pStyle w:val="Iauiue3"/>
        <w:keepLines w:val="0"/>
        <w:widowControl/>
        <w:spacing w:before="120" w:line="240" w:lineRule="auto"/>
        <w:ind w:left="3261" w:hanging="2"/>
        <w:rPr>
          <w:rFonts w:ascii="Times New Roman" w:hAnsi="Times New Roman"/>
          <w:szCs w:val="24"/>
          <w:lang w:val="en-GB"/>
        </w:rPr>
      </w:pPr>
      <w:r w:rsidRPr="00E009F1">
        <w:rPr>
          <w:rFonts w:ascii="Times New Roman" w:hAnsi="Times New Roman"/>
          <w:szCs w:val="24"/>
          <w:lang w:val="en-GB"/>
        </w:rPr>
        <w:t xml:space="preserve">At this, a </w:t>
      </w:r>
      <w:r w:rsidR="00DE3514" w:rsidRPr="00E009F1">
        <w:rPr>
          <w:rFonts w:ascii="Times New Roman" w:hAnsi="Times New Roman"/>
          <w:szCs w:val="24"/>
          <w:lang w:val="en-GB"/>
        </w:rPr>
        <w:t>party to the transaction, on behalf of which the order has been entered,</w:t>
      </w:r>
      <w:r w:rsidRPr="00E009F1">
        <w:rPr>
          <w:rFonts w:ascii="Times New Roman" w:hAnsi="Times New Roman"/>
          <w:szCs w:val="24"/>
          <w:lang w:val="en-GB"/>
        </w:rPr>
        <w:t xml:space="preserve"> shall settle its obligations under the second leg of a </w:t>
      </w:r>
      <w:r w:rsidR="00E91685">
        <w:rPr>
          <w:rFonts w:ascii="Times New Roman" w:hAnsi="Times New Roman"/>
          <w:szCs w:val="24"/>
          <w:lang w:val="en-GB"/>
        </w:rPr>
        <w:t>REPO</w:t>
      </w:r>
      <w:r w:rsidRPr="00E009F1">
        <w:rPr>
          <w:rFonts w:ascii="Times New Roman" w:hAnsi="Times New Roman"/>
          <w:szCs w:val="24"/>
          <w:lang w:val="en-GB"/>
        </w:rPr>
        <w:t xml:space="preserve"> on the respective Settlement Date for the second leg of such </w:t>
      </w:r>
      <w:r w:rsidR="00E91685">
        <w:rPr>
          <w:rFonts w:ascii="Times New Roman" w:hAnsi="Times New Roman"/>
          <w:szCs w:val="24"/>
          <w:lang w:val="en-GB"/>
        </w:rPr>
        <w:lastRenderedPageBreak/>
        <w:t>REPO</w:t>
      </w:r>
      <w:r w:rsidRPr="00E009F1">
        <w:rPr>
          <w:rFonts w:ascii="Times New Roman" w:hAnsi="Times New Roman"/>
          <w:szCs w:val="24"/>
          <w:lang w:val="en-GB"/>
        </w:rPr>
        <w:t xml:space="preserve">, and in case of failure (default of payment obligations) of one of the parties to pay a mark-to-market margin established by the terms of the </w:t>
      </w:r>
      <w:r w:rsidR="00E91685">
        <w:rPr>
          <w:rFonts w:ascii="Times New Roman" w:hAnsi="Times New Roman"/>
          <w:szCs w:val="24"/>
          <w:lang w:val="en-GB"/>
        </w:rPr>
        <w:t>REPO</w:t>
      </w:r>
      <w:r w:rsidRPr="00E009F1">
        <w:rPr>
          <w:rFonts w:ascii="Times New Roman" w:hAnsi="Times New Roman"/>
          <w:szCs w:val="24"/>
          <w:lang w:val="en-GB"/>
        </w:rPr>
        <w:t xml:space="preserve">, shall settle its obligations under the second leg of the </w:t>
      </w:r>
      <w:r w:rsidR="00E91685">
        <w:rPr>
          <w:rFonts w:ascii="Times New Roman" w:hAnsi="Times New Roman"/>
          <w:szCs w:val="24"/>
          <w:lang w:val="en-GB"/>
        </w:rPr>
        <w:t>REPO</w:t>
      </w:r>
      <w:r w:rsidRPr="00E009F1">
        <w:rPr>
          <w:rFonts w:ascii="Times New Roman" w:hAnsi="Times New Roman"/>
          <w:szCs w:val="24"/>
          <w:lang w:val="en-GB"/>
        </w:rPr>
        <w:t xml:space="preserve"> on the first </w:t>
      </w:r>
      <w:r w:rsidR="0013380F" w:rsidRPr="00E009F1">
        <w:rPr>
          <w:rFonts w:ascii="Times New Roman" w:hAnsi="Times New Roman"/>
          <w:szCs w:val="24"/>
          <w:lang w:val="en-GB"/>
        </w:rPr>
        <w:t>settlement day</w:t>
      </w:r>
      <w:r w:rsidRPr="00E009F1">
        <w:rPr>
          <w:rFonts w:ascii="Times New Roman" w:hAnsi="Times New Roman"/>
          <w:szCs w:val="24"/>
          <w:lang w:val="en-GB"/>
        </w:rPr>
        <w:t xml:space="preserve"> after the respective Settlement Date of the mark-to-market margin payment</w:t>
      </w:r>
      <w:r w:rsidR="00DE3514" w:rsidRPr="00E009F1">
        <w:rPr>
          <w:rFonts w:ascii="Times New Roman" w:hAnsi="Times New Roman"/>
          <w:szCs w:val="24"/>
          <w:lang w:val="en-GB"/>
        </w:rPr>
        <w:t>, unless otherwise provided in the Clearing Rules</w:t>
      </w:r>
      <w:r w:rsidRPr="00E009F1">
        <w:rPr>
          <w:rFonts w:ascii="Times New Roman" w:hAnsi="Times New Roman"/>
          <w:szCs w:val="24"/>
          <w:lang w:val="en-GB"/>
        </w:rPr>
        <w:t xml:space="preserve">. In case the Settlement date of the second </w:t>
      </w:r>
      <w:r w:rsidR="000E25CC">
        <w:rPr>
          <w:rFonts w:ascii="Times New Roman" w:hAnsi="Times New Roman"/>
          <w:szCs w:val="24"/>
          <w:lang w:val="en-GB"/>
        </w:rPr>
        <w:t>REPO</w:t>
      </w:r>
      <w:r w:rsidRPr="00E009F1">
        <w:rPr>
          <w:rFonts w:ascii="Times New Roman" w:hAnsi="Times New Roman"/>
          <w:szCs w:val="24"/>
          <w:lang w:val="en-GB"/>
        </w:rPr>
        <w:t xml:space="preserve"> leg has been changed</w:t>
      </w:r>
      <w:r w:rsidR="009942AB" w:rsidRPr="00E009F1">
        <w:rPr>
          <w:rFonts w:ascii="Times New Roman" w:hAnsi="Times New Roman"/>
          <w:szCs w:val="24"/>
          <w:lang w:val="en-GB"/>
        </w:rPr>
        <w:t>,</w:t>
      </w:r>
      <w:r w:rsidRPr="00E009F1">
        <w:rPr>
          <w:rFonts w:ascii="Times New Roman" w:hAnsi="Times New Roman"/>
          <w:szCs w:val="24"/>
          <w:lang w:val="en-GB"/>
        </w:rPr>
        <w:t xml:space="preserve"> </w:t>
      </w:r>
      <w:r w:rsidR="003D1573" w:rsidRPr="00E009F1">
        <w:rPr>
          <w:rFonts w:ascii="Times New Roman" w:hAnsi="Times New Roman"/>
          <w:szCs w:val="24"/>
          <w:lang w:val="en-GB"/>
        </w:rPr>
        <w:t>the</w:t>
      </w:r>
      <w:r w:rsidRPr="00E009F1">
        <w:rPr>
          <w:rFonts w:ascii="Times New Roman" w:hAnsi="Times New Roman"/>
          <w:szCs w:val="24"/>
          <w:lang w:val="en-GB"/>
        </w:rPr>
        <w:t xml:space="preserve"> obligations under that </w:t>
      </w:r>
      <w:r w:rsidR="000E25CC">
        <w:rPr>
          <w:rFonts w:ascii="Times New Roman" w:hAnsi="Times New Roman"/>
          <w:szCs w:val="24"/>
          <w:lang w:val="en-GB"/>
        </w:rPr>
        <w:t>REPO</w:t>
      </w:r>
      <w:r w:rsidRPr="00E009F1">
        <w:rPr>
          <w:rFonts w:ascii="Times New Roman" w:hAnsi="Times New Roman"/>
          <w:szCs w:val="24"/>
          <w:lang w:val="en-GB"/>
        </w:rPr>
        <w:t xml:space="preserve"> leg </w:t>
      </w:r>
      <w:r w:rsidR="003D1573" w:rsidRPr="00E009F1">
        <w:rPr>
          <w:rFonts w:ascii="Times New Roman" w:hAnsi="Times New Roman"/>
          <w:szCs w:val="24"/>
          <w:lang w:val="en-GB"/>
        </w:rPr>
        <w:t xml:space="preserve">shall be settled </w:t>
      </w:r>
      <w:r w:rsidRPr="00E009F1">
        <w:rPr>
          <w:rFonts w:ascii="Times New Roman" w:hAnsi="Times New Roman"/>
          <w:szCs w:val="24"/>
          <w:lang w:val="en-GB"/>
        </w:rPr>
        <w:t xml:space="preserve">on the new Settlement date. </w:t>
      </w:r>
    </w:p>
    <w:p w14:paraId="7119D294" w14:textId="6995E9EC" w:rsidR="001105DC" w:rsidRPr="00E009F1" w:rsidRDefault="001105DC" w:rsidP="00995999">
      <w:pPr>
        <w:pStyle w:val="11"/>
        <w:numPr>
          <w:ilvl w:val="2"/>
          <w:numId w:val="37"/>
        </w:numPr>
        <w:ind w:left="1701" w:hanging="1134"/>
        <w:jc w:val="both"/>
        <w:rPr>
          <w:lang w:val="en-GB"/>
        </w:rPr>
      </w:pPr>
      <w:bookmarkStart w:id="288" w:name="_Toc373160249"/>
      <w:bookmarkStart w:id="289" w:name="_Toc373160574"/>
      <w:r w:rsidRPr="00E009F1">
        <w:rPr>
          <w:lang w:val="en-GB"/>
        </w:rPr>
        <w:t>In case 2 working days prior to the effective date of Exchange decision to change the Clearing Organi</w:t>
      </w:r>
      <w:r w:rsidR="006A04E8" w:rsidRPr="00E009F1">
        <w:rPr>
          <w:lang w:val="en-GB"/>
        </w:rPr>
        <w:t>s</w:t>
      </w:r>
      <w:r w:rsidRPr="00E009F1">
        <w:rPr>
          <w:lang w:val="en-GB"/>
        </w:rPr>
        <w:t>ation engaged in clearing of transactions concluded on the Exchange, at least one of the parties to a concluded transaction has not concluded a contract for clearing services with the new Clearing Organi</w:t>
      </w:r>
      <w:r w:rsidR="006A04E8" w:rsidRPr="00E009F1">
        <w:rPr>
          <w:lang w:val="en-GB"/>
        </w:rPr>
        <w:t>s</w:t>
      </w:r>
      <w:r w:rsidRPr="00E009F1">
        <w:rPr>
          <w:lang w:val="en-GB"/>
        </w:rPr>
        <w:t xml:space="preserve">ation, the term (date) of settlement of obligations under concluded </w:t>
      </w:r>
      <w:r w:rsidR="00E91685">
        <w:rPr>
          <w:lang w:val="en-GB"/>
        </w:rPr>
        <w:t>REPO</w:t>
      </w:r>
      <w:r w:rsidRPr="00E009F1">
        <w:rPr>
          <w:lang w:val="en-GB"/>
        </w:rPr>
        <w:t>s with deferred settlement shall be considered mature on the day preceding the effective date of the decision about changing the Clearing Organi</w:t>
      </w:r>
      <w:r w:rsidR="006A04E8" w:rsidRPr="00E009F1">
        <w:rPr>
          <w:lang w:val="en-GB"/>
        </w:rPr>
        <w:t>s</w:t>
      </w:r>
      <w:r w:rsidRPr="00E009F1">
        <w:rPr>
          <w:lang w:val="en-GB"/>
        </w:rPr>
        <w:t>ation.</w:t>
      </w:r>
      <w:bookmarkEnd w:id="288"/>
      <w:bookmarkEnd w:id="289"/>
    </w:p>
    <w:p w14:paraId="06B05A86" w14:textId="27EB536B" w:rsidR="001105DC" w:rsidRPr="00E009F1" w:rsidRDefault="001105DC" w:rsidP="00995999">
      <w:pPr>
        <w:pStyle w:val="11"/>
        <w:numPr>
          <w:ilvl w:val="2"/>
          <w:numId w:val="37"/>
        </w:numPr>
        <w:ind w:left="1701" w:hanging="1134"/>
        <w:jc w:val="both"/>
        <w:rPr>
          <w:lang w:val="en-GB"/>
        </w:rPr>
      </w:pPr>
      <w:bookmarkStart w:id="290" w:name="_Toc373160250"/>
      <w:bookmarkStart w:id="291" w:name="_Toc373160575"/>
      <w:r w:rsidRPr="00E009F1">
        <w:rPr>
          <w:lang w:val="en-GB"/>
        </w:rPr>
        <w:t xml:space="preserve">If the Settlement Date of a transaction does not fall on a </w:t>
      </w:r>
      <w:r w:rsidR="0013380F" w:rsidRPr="00E009F1">
        <w:rPr>
          <w:lang w:val="en-GB"/>
        </w:rPr>
        <w:t>settlement day</w:t>
      </w:r>
      <w:r w:rsidRPr="00E009F1">
        <w:rPr>
          <w:lang w:val="en-GB"/>
        </w:rPr>
        <w:t xml:space="preserve"> in accordance with the Clearing Rules, the appropriate Settlement Date of the transaction shall be the first settlement date following such date. At this, obligations under the transaction shall be recalculated with account of such transfer of Settlement Date, unless otherwise established</w:t>
      </w:r>
      <w:r w:rsidR="005A0441" w:rsidRPr="00E009F1">
        <w:rPr>
          <w:lang w:val="en-GB"/>
        </w:rPr>
        <w:t xml:space="preserve"> by the Clearing Rules or</w:t>
      </w:r>
      <w:r w:rsidRPr="00E009F1">
        <w:rPr>
          <w:lang w:val="en-GB"/>
        </w:rPr>
        <w:t xml:space="preserve"> by </w:t>
      </w:r>
      <w:r w:rsidR="00611B0B" w:rsidRPr="00E009F1">
        <w:rPr>
          <w:lang w:val="en-GB"/>
        </w:rPr>
        <w:t xml:space="preserve">a </w:t>
      </w:r>
      <w:r w:rsidRPr="00E009F1">
        <w:rPr>
          <w:lang w:val="en-GB"/>
        </w:rPr>
        <w:t>decision of the Exchange</w:t>
      </w:r>
      <w:r w:rsidR="00611B0B" w:rsidRPr="00E009F1">
        <w:rPr>
          <w:lang w:val="en-GB"/>
        </w:rPr>
        <w:t xml:space="preserve"> or of the Clearing Organisation</w:t>
      </w:r>
      <w:r w:rsidRPr="00E009F1">
        <w:rPr>
          <w:lang w:val="en-GB"/>
        </w:rPr>
        <w:t>.</w:t>
      </w:r>
      <w:bookmarkEnd w:id="290"/>
      <w:bookmarkEnd w:id="291"/>
    </w:p>
    <w:p w14:paraId="368D89BE" w14:textId="77777777" w:rsidR="001105DC" w:rsidRPr="00E009F1" w:rsidRDefault="001105DC" w:rsidP="00995999">
      <w:pPr>
        <w:pStyle w:val="11"/>
        <w:numPr>
          <w:ilvl w:val="2"/>
          <w:numId w:val="37"/>
        </w:numPr>
        <w:ind w:left="1701" w:hanging="1134"/>
        <w:jc w:val="both"/>
        <w:rPr>
          <w:lang w:val="en-GB"/>
        </w:rPr>
      </w:pPr>
      <w:bookmarkStart w:id="292" w:name="_Toc373160251"/>
      <w:bookmarkStart w:id="293" w:name="_Toc373160576"/>
      <w:r w:rsidRPr="00E009F1">
        <w:rPr>
          <w:lang w:val="en-GB"/>
        </w:rPr>
        <w:t>To ensure execution and settlement of Trades the Clearing Organi</w:t>
      </w:r>
      <w:r w:rsidR="006A04E8" w:rsidRPr="00E009F1">
        <w:rPr>
          <w:lang w:val="en-GB"/>
        </w:rPr>
        <w:t>s</w:t>
      </w:r>
      <w:r w:rsidRPr="00E009F1">
        <w:rPr>
          <w:lang w:val="en-GB"/>
        </w:rPr>
        <w:t>ation calculates risk parameters pursuant to the procedures established in the Clearing Rules and/or other internal documents of the Clearing Organi</w:t>
      </w:r>
      <w:r w:rsidR="006A04E8" w:rsidRPr="00E009F1">
        <w:rPr>
          <w:lang w:val="en-GB"/>
        </w:rPr>
        <w:t>s</w:t>
      </w:r>
      <w:r w:rsidRPr="00E009F1">
        <w:rPr>
          <w:lang w:val="en-GB"/>
        </w:rPr>
        <w:t xml:space="preserve">ation. Each </w:t>
      </w:r>
      <w:r w:rsidR="006472E1" w:rsidRPr="00E009F1">
        <w:rPr>
          <w:lang w:val="en-GB"/>
        </w:rPr>
        <w:t>Trading Day</w:t>
      </w:r>
      <w:r w:rsidRPr="00E009F1">
        <w:rPr>
          <w:lang w:val="en-GB"/>
        </w:rPr>
        <w:t xml:space="preserve"> before the start of trading the Clearing Organi</w:t>
      </w:r>
      <w:r w:rsidR="006A04E8" w:rsidRPr="00E009F1">
        <w:rPr>
          <w:lang w:val="en-GB"/>
        </w:rPr>
        <w:t>s</w:t>
      </w:r>
      <w:r w:rsidRPr="00E009F1">
        <w:rPr>
          <w:lang w:val="en-GB"/>
        </w:rPr>
        <w:t>ation sends information on such risk parameters including the following:</w:t>
      </w:r>
      <w:bookmarkEnd w:id="292"/>
      <w:bookmarkEnd w:id="293"/>
      <w:r w:rsidRPr="00E009F1">
        <w:rPr>
          <w:lang w:val="en-GB"/>
        </w:rPr>
        <w:t xml:space="preserve"> </w:t>
      </w:r>
    </w:p>
    <w:p w14:paraId="6EEA074D" w14:textId="77777777" w:rsidR="001105DC" w:rsidRPr="00E009F1" w:rsidRDefault="001105DC" w:rsidP="00995999">
      <w:pPr>
        <w:pStyle w:val="af9"/>
        <w:numPr>
          <w:ilvl w:val="0"/>
          <w:numId w:val="33"/>
        </w:numPr>
        <w:tabs>
          <w:tab w:val="clear" w:pos="1418"/>
        </w:tabs>
        <w:ind w:left="1701" w:firstLine="0"/>
        <w:jc w:val="both"/>
        <w:rPr>
          <w:lang w:val="en-GB"/>
        </w:rPr>
      </w:pPr>
      <w:r w:rsidRPr="00E009F1">
        <w:rPr>
          <w:lang w:val="en-GB"/>
        </w:rPr>
        <w:t>settlement price of the security;</w:t>
      </w:r>
    </w:p>
    <w:p w14:paraId="2327078A" w14:textId="77777777" w:rsidR="001105DC" w:rsidRPr="00E009F1" w:rsidRDefault="001105DC" w:rsidP="00995999">
      <w:pPr>
        <w:pStyle w:val="af9"/>
        <w:numPr>
          <w:ilvl w:val="0"/>
          <w:numId w:val="33"/>
        </w:numPr>
        <w:tabs>
          <w:tab w:val="clear" w:pos="1418"/>
        </w:tabs>
        <w:ind w:left="1701" w:firstLine="0"/>
        <w:jc w:val="both"/>
        <w:rPr>
          <w:lang w:val="en-GB"/>
        </w:rPr>
      </w:pPr>
      <w:r w:rsidRPr="00E009F1">
        <w:rPr>
          <w:lang w:val="en-GB"/>
        </w:rPr>
        <w:t>haircuts;</w:t>
      </w:r>
    </w:p>
    <w:p w14:paraId="2B5908A2" w14:textId="1B9BEA86" w:rsidR="001105DC" w:rsidRPr="00E009F1" w:rsidRDefault="001105DC" w:rsidP="00995999">
      <w:pPr>
        <w:pStyle w:val="af9"/>
        <w:numPr>
          <w:ilvl w:val="0"/>
          <w:numId w:val="33"/>
        </w:numPr>
        <w:tabs>
          <w:tab w:val="clear" w:pos="1418"/>
        </w:tabs>
        <w:ind w:left="1701" w:firstLine="0"/>
        <w:jc w:val="both"/>
        <w:rPr>
          <w:lang w:val="en-GB"/>
        </w:rPr>
      </w:pPr>
      <w:r w:rsidRPr="00E009F1">
        <w:rPr>
          <w:lang w:val="en-GB"/>
        </w:rPr>
        <w:t xml:space="preserve">indicative </w:t>
      </w:r>
      <w:r w:rsidR="00B44264">
        <w:rPr>
          <w:lang w:val="en-GB"/>
        </w:rPr>
        <w:t>REPO</w:t>
      </w:r>
      <w:r w:rsidRPr="00E009F1">
        <w:rPr>
          <w:lang w:val="en-GB"/>
        </w:rPr>
        <w:t xml:space="preserve"> Rate for a specific security (group of securities) and specific settlement code; </w:t>
      </w:r>
    </w:p>
    <w:p w14:paraId="11ACFDFB" w14:textId="3581738E" w:rsidR="001105DC" w:rsidRPr="00E009F1" w:rsidRDefault="001105DC" w:rsidP="00995999">
      <w:pPr>
        <w:pStyle w:val="af9"/>
        <w:numPr>
          <w:ilvl w:val="0"/>
          <w:numId w:val="33"/>
        </w:numPr>
        <w:tabs>
          <w:tab w:val="clear" w:pos="1418"/>
        </w:tabs>
        <w:ind w:left="1701" w:firstLine="0"/>
        <w:jc w:val="both"/>
        <w:rPr>
          <w:lang w:val="en-GB"/>
        </w:rPr>
      </w:pPr>
      <w:r w:rsidRPr="00E009F1">
        <w:rPr>
          <w:lang w:val="en-GB"/>
        </w:rPr>
        <w:t xml:space="preserve">range of the </w:t>
      </w:r>
      <w:r w:rsidR="00B44264">
        <w:rPr>
          <w:lang w:val="en-GB"/>
        </w:rPr>
        <w:t>REPO</w:t>
      </w:r>
      <w:r w:rsidRPr="00E009F1">
        <w:rPr>
          <w:lang w:val="en-GB"/>
        </w:rPr>
        <w:t xml:space="preserve"> Rate variance for a specific security (group of securities) and specific settlement code.</w:t>
      </w:r>
    </w:p>
    <w:p w14:paraId="34983278" w14:textId="77777777" w:rsidR="004636A9" w:rsidRPr="00E009F1" w:rsidRDefault="001105DC" w:rsidP="00995999">
      <w:pPr>
        <w:pStyle w:val="11"/>
        <w:numPr>
          <w:ilvl w:val="2"/>
          <w:numId w:val="37"/>
        </w:numPr>
        <w:ind w:left="1701" w:hanging="1134"/>
        <w:jc w:val="both"/>
        <w:rPr>
          <w:lang w:val="en-GB"/>
        </w:rPr>
      </w:pPr>
      <w:bookmarkStart w:id="294" w:name="_Toc373160252"/>
      <w:bookmarkStart w:id="295" w:name="_Toc373160577"/>
      <w:r w:rsidRPr="00E009F1">
        <w:rPr>
          <w:lang w:val="en-GB"/>
        </w:rPr>
        <w:t>Where a trade between the Central Counterparty and a Clearing Member is executed without associated orders being entered in accordance with the procedure established in the Clearing Rules, the Clearing Organi</w:t>
      </w:r>
      <w:r w:rsidR="006A04E8" w:rsidRPr="00E009F1">
        <w:rPr>
          <w:lang w:val="en-GB"/>
        </w:rPr>
        <w:t>s</w:t>
      </w:r>
      <w:r w:rsidRPr="00E009F1">
        <w:rPr>
          <w:lang w:val="en-GB"/>
        </w:rPr>
        <w:t xml:space="preserve">ation shall </w:t>
      </w:r>
      <w:r w:rsidR="006A04E8" w:rsidRPr="00E009F1">
        <w:rPr>
          <w:lang w:val="en-GB"/>
        </w:rPr>
        <w:t>send</w:t>
      </w:r>
      <w:r w:rsidRPr="00E009F1">
        <w:rPr>
          <w:lang w:val="en-GB"/>
        </w:rPr>
        <w:t xml:space="preserve"> a Request for executing the trade containing conditions of the trade to the Exchange</w:t>
      </w:r>
      <w:bookmarkEnd w:id="294"/>
      <w:bookmarkEnd w:id="295"/>
      <w:r w:rsidR="004636A9" w:rsidRPr="00E009F1">
        <w:rPr>
          <w:lang w:val="en-GB"/>
        </w:rPr>
        <w:t>.</w:t>
      </w:r>
    </w:p>
    <w:p w14:paraId="4DD4E67B" w14:textId="3675653A" w:rsidR="009173E5" w:rsidRPr="00E009F1" w:rsidRDefault="009173E5" w:rsidP="00995999">
      <w:pPr>
        <w:pStyle w:val="11"/>
        <w:numPr>
          <w:ilvl w:val="2"/>
          <w:numId w:val="37"/>
        </w:numPr>
        <w:ind w:left="1701" w:hanging="1134"/>
        <w:jc w:val="both"/>
        <w:rPr>
          <w:lang w:val="en-GB"/>
        </w:rPr>
      </w:pPr>
      <w:r w:rsidRPr="00E009F1">
        <w:rPr>
          <w:lang w:val="en-GB"/>
        </w:rPr>
        <w:t xml:space="preserve">Within </w:t>
      </w:r>
      <w:r w:rsidR="00495150" w:rsidRPr="00E009F1">
        <w:rPr>
          <w:lang w:val="en-GB"/>
        </w:rPr>
        <w:t xml:space="preserve">the </w:t>
      </w:r>
      <w:r w:rsidR="006472E1" w:rsidRPr="00E009F1">
        <w:rPr>
          <w:lang w:val="en-GB"/>
        </w:rPr>
        <w:t>Trading Day</w:t>
      </w:r>
      <w:r w:rsidRPr="00E009F1">
        <w:rPr>
          <w:lang w:val="en-GB"/>
        </w:rPr>
        <w:t xml:space="preserve"> the Clearing Organisation shall provide the Exchange with information on the amount of current and estimated positions on trade and clearing accounts, which may be indicated in </w:t>
      </w:r>
      <w:r w:rsidR="00EF37DA" w:rsidRPr="00E009F1">
        <w:rPr>
          <w:lang w:val="en-GB"/>
        </w:rPr>
        <w:t>instructions</w:t>
      </w:r>
      <w:r w:rsidRPr="00E009F1">
        <w:rPr>
          <w:lang w:val="en-GB"/>
        </w:rPr>
        <w:t xml:space="preserve"> </w:t>
      </w:r>
      <w:r w:rsidR="00C846F6" w:rsidRPr="00E009F1">
        <w:rPr>
          <w:lang w:val="en-GB"/>
        </w:rPr>
        <w:t xml:space="preserve">submitted by the Trading Members’ clients to the </w:t>
      </w:r>
      <w:r w:rsidR="00EF37DA" w:rsidRPr="00E009F1">
        <w:rPr>
          <w:lang w:val="en-GB"/>
        </w:rPr>
        <w:t xml:space="preserve">Instruction </w:t>
      </w:r>
      <w:r w:rsidR="00C846F6" w:rsidRPr="00E009F1">
        <w:rPr>
          <w:lang w:val="en-GB"/>
        </w:rPr>
        <w:t>Processing Subsystem</w:t>
      </w:r>
      <w:r w:rsidR="00136021" w:rsidRPr="00E009F1">
        <w:rPr>
          <w:lang w:val="en-GB"/>
        </w:rPr>
        <w:t>,</w:t>
      </w:r>
      <w:r w:rsidR="00D8007D" w:rsidRPr="00E009F1">
        <w:rPr>
          <w:lang w:val="en-GB"/>
        </w:rPr>
        <w:t xml:space="preserve"> and in orders submitted through the Subsystem for Processing Algorithmic Order Packages</w:t>
      </w:r>
      <w:r w:rsidR="00C202C9" w:rsidRPr="00E009F1">
        <w:rPr>
          <w:lang w:val="en-GB"/>
        </w:rPr>
        <w:t>.</w:t>
      </w:r>
      <w:r w:rsidR="00136021" w:rsidRPr="00E009F1">
        <w:rPr>
          <w:lang w:val="en-GB"/>
        </w:rPr>
        <w:t xml:space="preserve"> </w:t>
      </w:r>
      <w:r w:rsidR="00C846F6" w:rsidRPr="00E009F1">
        <w:rPr>
          <w:lang w:val="en-GB"/>
        </w:rPr>
        <w:t xml:space="preserve">Using </w:t>
      </w:r>
      <w:r w:rsidR="00E24A74" w:rsidRPr="00E009F1">
        <w:rPr>
          <w:lang w:val="en-GB"/>
        </w:rPr>
        <w:t xml:space="preserve">the </w:t>
      </w:r>
      <w:r w:rsidR="00C846F6" w:rsidRPr="00E009F1">
        <w:rPr>
          <w:lang w:val="en-GB"/>
        </w:rPr>
        <w:t xml:space="preserve">Trading </w:t>
      </w:r>
      <w:r w:rsidR="00E24A74" w:rsidRPr="00E009F1">
        <w:rPr>
          <w:lang w:val="en-GB"/>
        </w:rPr>
        <w:t>System</w:t>
      </w:r>
      <w:r w:rsidR="00C846F6" w:rsidRPr="00E009F1">
        <w:rPr>
          <w:lang w:val="en-GB"/>
        </w:rPr>
        <w:t xml:space="preserve">, </w:t>
      </w:r>
      <w:r w:rsidR="00495150" w:rsidRPr="00E009F1">
        <w:rPr>
          <w:lang w:val="en-GB"/>
        </w:rPr>
        <w:t xml:space="preserve">every </w:t>
      </w:r>
      <w:r w:rsidR="006472E1" w:rsidRPr="00E009F1">
        <w:rPr>
          <w:lang w:val="en-GB"/>
        </w:rPr>
        <w:t>Trading Day</w:t>
      </w:r>
      <w:r w:rsidR="00495150" w:rsidRPr="00E009F1">
        <w:rPr>
          <w:lang w:val="en-GB"/>
        </w:rPr>
        <w:t xml:space="preserve"> </w:t>
      </w:r>
      <w:r w:rsidR="00C846F6" w:rsidRPr="00E009F1">
        <w:rPr>
          <w:lang w:val="en-GB"/>
        </w:rPr>
        <w:t xml:space="preserve">the Exchange shall provide the Clearing </w:t>
      </w:r>
      <w:r w:rsidR="00340520" w:rsidRPr="00E009F1">
        <w:rPr>
          <w:lang w:val="en-GB"/>
        </w:rPr>
        <w:t xml:space="preserve">Organisation </w:t>
      </w:r>
      <w:r w:rsidR="00C846F6" w:rsidRPr="00E009F1">
        <w:rPr>
          <w:lang w:val="en-GB"/>
        </w:rPr>
        <w:t>with the list of relevant trade and clearing accounts</w:t>
      </w:r>
      <w:r w:rsidR="00495150" w:rsidRPr="00E009F1">
        <w:rPr>
          <w:lang w:val="en-GB"/>
        </w:rPr>
        <w:t xml:space="preserve"> prior to start of trading</w:t>
      </w:r>
      <w:r w:rsidR="00C846F6" w:rsidRPr="00E009F1">
        <w:rPr>
          <w:lang w:val="en-GB"/>
        </w:rPr>
        <w:t>.</w:t>
      </w:r>
    </w:p>
    <w:p w14:paraId="7B9AE20F" w14:textId="77777777" w:rsidR="005C26B1" w:rsidRPr="00E009F1" w:rsidRDefault="00E24A74" w:rsidP="00995999">
      <w:pPr>
        <w:pStyle w:val="11"/>
        <w:numPr>
          <w:ilvl w:val="2"/>
          <w:numId w:val="37"/>
        </w:numPr>
        <w:ind w:left="1701" w:hanging="1134"/>
        <w:jc w:val="both"/>
        <w:rPr>
          <w:lang w:val="en-GB"/>
        </w:rPr>
      </w:pPr>
      <w:r w:rsidRPr="00E009F1">
        <w:rPr>
          <w:lang w:val="en-GB"/>
        </w:rPr>
        <w:lastRenderedPageBreak/>
        <w:t>Using the Trading System, t</w:t>
      </w:r>
      <w:r w:rsidR="005C26B1" w:rsidRPr="00E009F1">
        <w:rPr>
          <w:lang w:val="en-GB"/>
        </w:rPr>
        <w:t>he Clearing Organisation shall provide the Exchange with information on trading &amp; clearing accounts and particular Trading Members that held such accounts.</w:t>
      </w:r>
    </w:p>
    <w:p w14:paraId="7FDF506F" w14:textId="77777777" w:rsidR="004636A9" w:rsidRPr="00E009F1" w:rsidRDefault="005C26B1" w:rsidP="00995999">
      <w:pPr>
        <w:pStyle w:val="11"/>
        <w:numPr>
          <w:ilvl w:val="2"/>
          <w:numId w:val="37"/>
        </w:numPr>
        <w:ind w:left="1701" w:hanging="1134"/>
        <w:jc w:val="both"/>
        <w:rPr>
          <w:lang w:val="en-GB"/>
        </w:rPr>
      </w:pPr>
      <w:r w:rsidRPr="00E009F1">
        <w:rPr>
          <w:lang w:val="en-GB"/>
        </w:rPr>
        <w:t xml:space="preserve">Where admission to clearing services is suspended for a Clearing Member during a Trading Day, </w:t>
      </w:r>
      <w:r w:rsidR="00C54175" w:rsidRPr="00E009F1">
        <w:rPr>
          <w:lang w:val="en-GB"/>
        </w:rPr>
        <w:t>the Clearing Organisation shall notify the Exchange thereof and indicate the time within the current Trading Day for clearing service suspension for such Clearing Member.</w:t>
      </w:r>
    </w:p>
    <w:p w14:paraId="351D9D3F" w14:textId="77777777" w:rsidR="00E24A74" w:rsidRPr="00E009F1" w:rsidRDefault="00E24A74" w:rsidP="00995999">
      <w:pPr>
        <w:pStyle w:val="11"/>
        <w:numPr>
          <w:ilvl w:val="2"/>
          <w:numId w:val="37"/>
        </w:numPr>
        <w:ind w:left="1701" w:hanging="1134"/>
        <w:jc w:val="both"/>
        <w:rPr>
          <w:lang w:val="en-GB"/>
        </w:rPr>
      </w:pPr>
      <w:r w:rsidRPr="00E009F1">
        <w:rPr>
          <w:lang w:val="en-GB"/>
        </w:rPr>
        <w:t xml:space="preserve">Using the Trading System, the Clearing Organisation shall provide the Exchange with information </w:t>
      </w:r>
      <w:r w:rsidR="00340520" w:rsidRPr="00E009F1">
        <w:rPr>
          <w:lang w:val="en-GB"/>
        </w:rPr>
        <w:t xml:space="preserve">on </w:t>
      </w:r>
      <w:r w:rsidR="00BD5D56" w:rsidRPr="00E009F1">
        <w:rPr>
          <w:lang w:val="en-GB"/>
        </w:rPr>
        <w:t>acceptance of an order</w:t>
      </w:r>
      <w:r w:rsidR="006B5BAF" w:rsidRPr="00E009F1">
        <w:rPr>
          <w:lang w:val="en-GB"/>
        </w:rPr>
        <w:t xml:space="preserve"> to transfer obligations and collateral</w:t>
      </w:r>
      <w:r w:rsidR="00BD5D56" w:rsidRPr="00E009F1">
        <w:rPr>
          <w:lang w:val="en-GB"/>
        </w:rPr>
        <w:t xml:space="preserve"> for fulfilment</w:t>
      </w:r>
      <w:r w:rsidR="006B5BAF" w:rsidRPr="00E009F1">
        <w:rPr>
          <w:lang w:val="en-GB"/>
        </w:rPr>
        <w:t>.</w:t>
      </w:r>
    </w:p>
    <w:p w14:paraId="4C265B85" w14:textId="77777777" w:rsidR="006B5BAF" w:rsidRPr="00E009F1" w:rsidRDefault="001D5618" w:rsidP="00995999">
      <w:pPr>
        <w:pStyle w:val="11"/>
        <w:numPr>
          <w:ilvl w:val="2"/>
          <w:numId w:val="37"/>
        </w:numPr>
        <w:ind w:left="1701" w:hanging="1134"/>
        <w:jc w:val="both"/>
        <w:rPr>
          <w:lang w:val="en-GB"/>
        </w:rPr>
      </w:pPr>
      <w:r w:rsidRPr="00E009F1">
        <w:rPr>
          <w:lang w:val="en-GB"/>
        </w:rPr>
        <w:t>Using the Trading System, the Clearing Organisation shall provide the Exchange with information on</w:t>
      </w:r>
      <w:r w:rsidR="003D70BF" w:rsidRPr="00E009F1">
        <w:rPr>
          <w:lang w:val="en-GB"/>
        </w:rPr>
        <w:t xml:space="preserve"> imposing/terminating the Settlement Procedures </w:t>
      </w:r>
      <w:r w:rsidR="00E16900" w:rsidRPr="00E009F1">
        <w:rPr>
          <w:lang w:val="en-GB"/>
        </w:rPr>
        <w:t>Regime</w:t>
      </w:r>
      <w:r w:rsidR="000F6142" w:rsidRPr="00E009F1">
        <w:rPr>
          <w:lang w:val="en-GB"/>
        </w:rPr>
        <w:t xml:space="preserve"> (</w:t>
      </w:r>
      <w:r w:rsidR="000F6142" w:rsidRPr="00E009F1">
        <w:rPr>
          <w:color w:val="000000"/>
          <w:lang w:val="en-GB"/>
        </w:rPr>
        <w:t>Mandatory positions closeout)</w:t>
      </w:r>
      <w:r w:rsidR="003D70BF" w:rsidRPr="00E009F1">
        <w:rPr>
          <w:lang w:val="en-GB"/>
        </w:rPr>
        <w:t xml:space="preserve"> </w:t>
      </w:r>
      <w:r w:rsidR="00026CD8" w:rsidRPr="00E009F1">
        <w:rPr>
          <w:lang w:val="en-GB"/>
        </w:rPr>
        <w:t>towards the</w:t>
      </w:r>
      <w:r w:rsidR="003D70BF" w:rsidRPr="00E009F1">
        <w:rPr>
          <w:lang w:val="en-GB"/>
        </w:rPr>
        <w:t xml:space="preserve"> </w:t>
      </w:r>
      <w:r w:rsidR="00026CD8" w:rsidRPr="00E009F1">
        <w:rPr>
          <w:lang w:val="en-GB"/>
        </w:rPr>
        <w:t>given</w:t>
      </w:r>
      <w:r w:rsidR="003D70BF" w:rsidRPr="00E009F1">
        <w:rPr>
          <w:lang w:val="en-GB"/>
        </w:rPr>
        <w:t xml:space="preserve"> Clearing Member’s Settlement Code</w:t>
      </w:r>
      <w:r w:rsidR="00FB15B8" w:rsidRPr="00E009F1">
        <w:rPr>
          <w:lang w:val="en-GB"/>
        </w:rPr>
        <w:t>/Tr</w:t>
      </w:r>
      <w:r w:rsidR="00CA188C" w:rsidRPr="00E009F1">
        <w:rPr>
          <w:lang w:val="en-GB"/>
        </w:rPr>
        <w:t>ading and Clearing A</w:t>
      </w:r>
      <w:r w:rsidR="00FB15B8" w:rsidRPr="00E009F1">
        <w:rPr>
          <w:lang w:val="en-GB"/>
        </w:rPr>
        <w:t>ccount</w:t>
      </w:r>
      <w:r w:rsidR="003D70BF" w:rsidRPr="00E009F1">
        <w:rPr>
          <w:lang w:val="en-GB"/>
        </w:rPr>
        <w:t xml:space="preserve">. </w:t>
      </w:r>
    </w:p>
    <w:p w14:paraId="7691CACA" w14:textId="77777777" w:rsidR="00DB7AFA" w:rsidRPr="00E009F1" w:rsidRDefault="00DB7AFA" w:rsidP="004F5807">
      <w:pPr>
        <w:pStyle w:val="2"/>
        <w:numPr>
          <w:ilvl w:val="1"/>
          <w:numId w:val="1"/>
        </w:numPr>
        <w:spacing w:before="240"/>
        <w:jc w:val="both"/>
        <w:rPr>
          <w:rFonts w:cs="Times New Roman"/>
          <w:b/>
          <w:lang w:val="en-GB"/>
        </w:rPr>
      </w:pPr>
      <w:bookmarkStart w:id="296" w:name="_Toc307403098"/>
      <w:bookmarkStart w:id="297" w:name="_Toc312591776"/>
      <w:bookmarkStart w:id="298" w:name="_Toc373160109"/>
      <w:bookmarkStart w:id="299" w:name="_Toc373160434"/>
      <w:bookmarkStart w:id="300" w:name="_Toc89700703"/>
      <w:bookmarkEnd w:id="203"/>
      <w:bookmarkEnd w:id="204"/>
      <w:bookmarkEnd w:id="205"/>
      <w:bookmarkEnd w:id="262"/>
      <w:bookmarkEnd w:id="263"/>
      <w:r w:rsidRPr="00E009F1">
        <w:rPr>
          <w:rFonts w:cs="Times New Roman"/>
          <w:b/>
          <w:lang w:val="en-GB"/>
        </w:rPr>
        <w:t>Rules for prevention, detection and repression of misuse of insider information and/or market manipulation, as well as measures aimed at preventing market disruptions</w:t>
      </w:r>
      <w:bookmarkEnd w:id="296"/>
      <w:bookmarkEnd w:id="297"/>
      <w:bookmarkEnd w:id="298"/>
      <w:bookmarkEnd w:id="299"/>
      <w:bookmarkEnd w:id="300"/>
    </w:p>
    <w:p w14:paraId="521DA08B" w14:textId="77777777" w:rsidR="00DB7AFA" w:rsidRPr="00E009F1" w:rsidRDefault="008C63C7" w:rsidP="00995999">
      <w:pPr>
        <w:pStyle w:val="11"/>
        <w:numPr>
          <w:ilvl w:val="2"/>
          <w:numId w:val="37"/>
        </w:numPr>
        <w:ind w:left="1701" w:hanging="1134"/>
        <w:jc w:val="both"/>
        <w:rPr>
          <w:lang w:val="en-GB"/>
        </w:rPr>
      </w:pPr>
      <w:bookmarkStart w:id="301" w:name="_Toc373160110"/>
      <w:bookmarkStart w:id="302" w:name="_Toc373160435"/>
      <w:r w:rsidRPr="00E009F1">
        <w:rPr>
          <w:lang w:val="en-GB"/>
        </w:rPr>
        <w:t xml:space="preserve">The Exchange uses certain control measures to </w:t>
      </w:r>
      <w:r w:rsidR="00DB7AFA" w:rsidRPr="00E009F1">
        <w:rPr>
          <w:lang w:val="en-GB"/>
        </w:rPr>
        <w:t>prevent, detect and repress misuse of insider information and/or market manipulation in the organi</w:t>
      </w:r>
      <w:r w:rsidR="006A04E8" w:rsidRPr="00E009F1">
        <w:rPr>
          <w:lang w:val="en-GB"/>
        </w:rPr>
        <w:t>s</w:t>
      </w:r>
      <w:r w:rsidR="00DB7AFA" w:rsidRPr="00E009F1">
        <w:rPr>
          <w:lang w:val="en-GB"/>
        </w:rPr>
        <w:t>ation of secur</w:t>
      </w:r>
      <w:r w:rsidR="00B1007A" w:rsidRPr="00E009F1">
        <w:rPr>
          <w:lang w:val="en-GB"/>
        </w:rPr>
        <w:t>ities trading.</w:t>
      </w:r>
      <w:bookmarkEnd w:id="301"/>
      <w:bookmarkEnd w:id="302"/>
    </w:p>
    <w:p w14:paraId="55A4C365" w14:textId="56270223" w:rsidR="00DB7AFA" w:rsidRPr="00E009F1" w:rsidRDefault="00DB7AFA" w:rsidP="00995999">
      <w:pPr>
        <w:pStyle w:val="6"/>
        <w:numPr>
          <w:ilvl w:val="3"/>
          <w:numId w:val="37"/>
        </w:numPr>
        <w:ind w:left="2835" w:hanging="1134"/>
        <w:jc w:val="both"/>
        <w:rPr>
          <w:szCs w:val="24"/>
          <w:lang w:val="en-GB"/>
        </w:rPr>
      </w:pPr>
      <w:r w:rsidRPr="00E009F1">
        <w:rPr>
          <w:szCs w:val="24"/>
          <w:lang w:val="en-GB"/>
        </w:rPr>
        <w:t xml:space="preserve">The Exchange shall monitor </w:t>
      </w:r>
      <w:r w:rsidR="00E6606D">
        <w:rPr>
          <w:szCs w:val="24"/>
          <w:lang w:val="en-GB"/>
        </w:rPr>
        <w:t>orders/quotes</w:t>
      </w:r>
      <w:r w:rsidRPr="00E009F1">
        <w:rPr>
          <w:szCs w:val="24"/>
          <w:lang w:val="en-GB"/>
        </w:rPr>
        <w:t xml:space="preserve"> placed on the Exchange, and transactions in securities concluded on the Exchange, as well as Trading Members, using a monitoring system that meets the requirements of laws and other regulatory acts of the Russian Federation, which shall provide for monitoring of trading, including trading monitoring aimed at identifying non-standard orders (transactions) and control over trading members and other participants of </w:t>
      </w:r>
      <w:r w:rsidR="005B6B71" w:rsidRPr="00E009F1">
        <w:rPr>
          <w:szCs w:val="24"/>
          <w:lang w:val="en-GB"/>
        </w:rPr>
        <w:t>the Moscow Exchange</w:t>
      </w:r>
      <w:r w:rsidRPr="00E009F1">
        <w:rPr>
          <w:szCs w:val="24"/>
          <w:lang w:val="en-GB"/>
        </w:rPr>
        <w:t xml:space="preserve"> and their verification for signs of misuse of insider information and/or to market manipulation.</w:t>
      </w:r>
    </w:p>
    <w:p w14:paraId="2CE8DDCC" w14:textId="0F905811" w:rsidR="00DB7AFA" w:rsidRPr="00E009F1" w:rsidRDefault="00DB7AFA" w:rsidP="00995999">
      <w:pPr>
        <w:pStyle w:val="6"/>
        <w:numPr>
          <w:ilvl w:val="3"/>
          <w:numId w:val="37"/>
        </w:numPr>
        <w:ind w:left="2835" w:hanging="1134"/>
        <w:jc w:val="both"/>
        <w:rPr>
          <w:szCs w:val="24"/>
          <w:lang w:val="en-GB"/>
        </w:rPr>
      </w:pPr>
      <w:r w:rsidRPr="00E009F1">
        <w:rPr>
          <w:szCs w:val="24"/>
          <w:lang w:val="en-GB"/>
        </w:rPr>
        <w:t>For the purposes of monitoring placing of orders for conclusion of transactions on the Exchange</w:t>
      </w:r>
      <w:r w:rsidR="00AE5801" w:rsidRPr="00E009F1">
        <w:rPr>
          <w:szCs w:val="24"/>
          <w:lang w:val="en-GB"/>
        </w:rPr>
        <w:t xml:space="preserve"> and Quotes</w:t>
      </w:r>
      <w:r w:rsidRPr="00E009F1">
        <w:rPr>
          <w:szCs w:val="24"/>
          <w:lang w:val="en-GB"/>
        </w:rPr>
        <w:t xml:space="preserve">, further restriction shall be placed on the parameters of orders, exceeding which </w:t>
      </w:r>
      <w:r w:rsidR="00B14E5D" w:rsidRPr="00E009F1">
        <w:rPr>
          <w:szCs w:val="24"/>
          <w:lang w:val="en-GB"/>
        </w:rPr>
        <w:t xml:space="preserve">the </w:t>
      </w:r>
      <w:r w:rsidR="00E6606D">
        <w:rPr>
          <w:szCs w:val="24"/>
          <w:lang w:val="en-GB"/>
        </w:rPr>
        <w:t>orders/quotes</w:t>
      </w:r>
      <w:r w:rsidRPr="00E009F1">
        <w:rPr>
          <w:szCs w:val="24"/>
          <w:lang w:val="en-GB"/>
        </w:rPr>
        <w:t xml:space="preserve"> shall not be registered in the Trading System, including:</w:t>
      </w:r>
    </w:p>
    <w:p w14:paraId="7C91A85B" w14:textId="77777777" w:rsidR="00DB7AFA" w:rsidRPr="00E009F1" w:rsidRDefault="00DB7AFA" w:rsidP="00995999">
      <w:pPr>
        <w:pStyle w:val="Iauiue3"/>
        <w:keepLines w:val="0"/>
        <w:widowControl/>
        <w:numPr>
          <w:ilvl w:val="0"/>
          <w:numId w:val="21"/>
        </w:numPr>
        <w:spacing w:line="240" w:lineRule="auto"/>
        <w:ind w:left="3402" w:hanging="567"/>
        <w:rPr>
          <w:rFonts w:ascii="Times New Roman" w:hAnsi="Times New Roman"/>
          <w:szCs w:val="24"/>
          <w:lang w:val="en-GB"/>
        </w:rPr>
      </w:pPr>
      <w:r w:rsidRPr="00E009F1">
        <w:rPr>
          <w:rFonts w:ascii="Times New Roman" w:hAnsi="Times New Roman"/>
          <w:szCs w:val="24"/>
          <w:lang w:val="en-GB"/>
        </w:rPr>
        <w:t>limiting Boundaries of Price Fluctuations of Securities;</w:t>
      </w:r>
    </w:p>
    <w:p w14:paraId="7AF4B5AC" w14:textId="193F6F14" w:rsidR="00DB7AFA" w:rsidRPr="00E009F1" w:rsidRDefault="00AE5801" w:rsidP="00995999">
      <w:pPr>
        <w:pStyle w:val="Iauiue3"/>
        <w:keepLines w:val="0"/>
        <w:widowControl/>
        <w:numPr>
          <w:ilvl w:val="0"/>
          <w:numId w:val="21"/>
        </w:numPr>
        <w:spacing w:line="240" w:lineRule="auto"/>
        <w:ind w:left="3402" w:hanging="567"/>
        <w:rPr>
          <w:rFonts w:ascii="Times New Roman" w:hAnsi="Times New Roman"/>
          <w:szCs w:val="24"/>
          <w:lang w:val="en-GB"/>
        </w:rPr>
      </w:pPr>
      <w:r w:rsidRPr="00E009F1">
        <w:rPr>
          <w:rFonts w:ascii="Times New Roman" w:hAnsi="Times New Roman"/>
          <w:szCs w:val="24"/>
          <w:lang w:val="en-GB"/>
        </w:rPr>
        <w:t xml:space="preserve">estimated </w:t>
      </w:r>
      <w:r w:rsidR="00DB7AFA" w:rsidRPr="00E009F1">
        <w:rPr>
          <w:rFonts w:ascii="Times New Roman" w:hAnsi="Times New Roman"/>
          <w:szCs w:val="24"/>
          <w:lang w:val="en-GB"/>
        </w:rPr>
        <w:t>price for the purposes of determining price fluctuations;</w:t>
      </w:r>
    </w:p>
    <w:p w14:paraId="18EA8930" w14:textId="1E62FB8A" w:rsidR="00DB7AFA" w:rsidRPr="00E009F1" w:rsidRDefault="00B14E5D" w:rsidP="00995999">
      <w:pPr>
        <w:pStyle w:val="Iauiue3"/>
        <w:keepLines w:val="0"/>
        <w:widowControl/>
        <w:numPr>
          <w:ilvl w:val="0"/>
          <w:numId w:val="21"/>
        </w:numPr>
        <w:spacing w:line="240" w:lineRule="auto"/>
        <w:ind w:left="3402" w:hanging="567"/>
        <w:rPr>
          <w:rFonts w:ascii="Times New Roman" w:hAnsi="Times New Roman"/>
          <w:szCs w:val="24"/>
          <w:lang w:val="en-GB"/>
        </w:rPr>
      </w:pPr>
      <w:r w:rsidRPr="00E009F1">
        <w:rPr>
          <w:rFonts w:ascii="Times New Roman" w:hAnsi="Times New Roman"/>
          <w:szCs w:val="24"/>
          <w:lang w:val="en-GB"/>
        </w:rPr>
        <w:t>minimum and/or maximum volume of order/Quote</w:t>
      </w:r>
      <w:r w:rsidR="00DB7AFA" w:rsidRPr="00E009F1">
        <w:rPr>
          <w:rFonts w:ascii="Times New Roman" w:hAnsi="Times New Roman"/>
          <w:szCs w:val="24"/>
          <w:lang w:val="en-GB"/>
        </w:rPr>
        <w:t>;</w:t>
      </w:r>
    </w:p>
    <w:p w14:paraId="789DBA18" w14:textId="77777777" w:rsidR="00DB7AFA" w:rsidRPr="00E009F1" w:rsidRDefault="00DB7AFA" w:rsidP="00995999">
      <w:pPr>
        <w:pStyle w:val="Iauiue3"/>
        <w:keepLines w:val="0"/>
        <w:widowControl/>
        <w:numPr>
          <w:ilvl w:val="0"/>
          <w:numId w:val="21"/>
        </w:numPr>
        <w:spacing w:line="240" w:lineRule="auto"/>
        <w:ind w:left="3402" w:hanging="567"/>
        <w:rPr>
          <w:rFonts w:ascii="Times New Roman" w:hAnsi="Times New Roman"/>
          <w:szCs w:val="24"/>
          <w:lang w:val="en-GB"/>
        </w:rPr>
      </w:pPr>
      <w:r w:rsidRPr="00E009F1">
        <w:rPr>
          <w:rFonts w:ascii="Times New Roman" w:hAnsi="Times New Roman"/>
          <w:szCs w:val="24"/>
          <w:lang w:val="en-GB"/>
        </w:rPr>
        <w:t>list of valid settlement codes;</w:t>
      </w:r>
    </w:p>
    <w:p w14:paraId="55F92BBF" w14:textId="464A228F" w:rsidR="00DB7AFA" w:rsidRPr="00E009F1" w:rsidRDefault="00DB7AFA" w:rsidP="00995999">
      <w:pPr>
        <w:pStyle w:val="Iauiue3"/>
        <w:keepLines w:val="0"/>
        <w:widowControl/>
        <w:numPr>
          <w:ilvl w:val="0"/>
          <w:numId w:val="21"/>
        </w:numPr>
        <w:spacing w:line="240" w:lineRule="auto"/>
        <w:ind w:left="3402" w:hanging="567"/>
        <w:rPr>
          <w:rFonts w:ascii="Times New Roman" w:hAnsi="Times New Roman"/>
          <w:szCs w:val="24"/>
          <w:lang w:val="en-GB"/>
        </w:rPr>
      </w:pPr>
      <w:r w:rsidRPr="00E009F1">
        <w:rPr>
          <w:rFonts w:ascii="Times New Roman" w:hAnsi="Times New Roman"/>
          <w:szCs w:val="24"/>
          <w:lang w:val="en-GB"/>
        </w:rPr>
        <w:t xml:space="preserve">limitation on the </w:t>
      </w:r>
      <w:r w:rsidR="006C397F" w:rsidRPr="00E009F1">
        <w:rPr>
          <w:rFonts w:ascii="Times New Roman" w:hAnsi="Times New Roman"/>
          <w:szCs w:val="24"/>
          <w:lang w:val="en-GB"/>
        </w:rPr>
        <w:t>quantity of securities</w:t>
      </w:r>
      <w:r w:rsidRPr="00E009F1">
        <w:rPr>
          <w:rFonts w:ascii="Times New Roman" w:hAnsi="Times New Roman"/>
          <w:szCs w:val="24"/>
          <w:lang w:val="en-GB"/>
        </w:rPr>
        <w:t>, expressed in lots and specified in the order</w:t>
      </w:r>
      <w:r w:rsidR="00B14E5D" w:rsidRPr="00E009F1">
        <w:rPr>
          <w:rFonts w:ascii="Times New Roman" w:hAnsi="Times New Roman"/>
          <w:szCs w:val="24"/>
          <w:lang w:val="en-GB"/>
        </w:rPr>
        <w:t>/Quote</w:t>
      </w:r>
      <w:r w:rsidRPr="00E009F1">
        <w:rPr>
          <w:rFonts w:ascii="Times New Roman" w:hAnsi="Times New Roman"/>
          <w:szCs w:val="24"/>
          <w:lang w:val="en-GB"/>
        </w:rPr>
        <w:t>.</w:t>
      </w:r>
    </w:p>
    <w:p w14:paraId="53101022" w14:textId="77777777" w:rsidR="00DB7AFA" w:rsidRPr="00E009F1" w:rsidRDefault="00DB7AFA" w:rsidP="00883E4A">
      <w:pPr>
        <w:pStyle w:val="Iauiue3"/>
        <w:keepLines w:val="0"/>
        <w:widowControl/>
        <w:spacing w:before="120" w:line="240" w:lineRule="auto"/>
        <w:ind w:left="2835" w:firstLine="0"/>
        <w:rPr>
          <w:rFonts w:ascii="Times New Roman" w:hAnsi="Times New Roman"/>
          <w:szCs w:val="24"/>
          <w:lang w:val="en-GB"/>
        </w:rPr>
      </w:pPr>
      <w:r w:rsidRPr="00E009F1">
        <w:rPr>
          <w:rFonts w:ascii="Times New Roman" w:hAnsi="Times New Roman"/>
          <w:szCs w:val="24"/>
          <w:lang w:val="en-GB"/>
        </w:rPr>
        <w:t xml:space="preserve">These restrictions shall be established by decision of the Exchange; whereby, a list of </w:t>
      </w:r>
      <w:r w:rsidR="00835E96" w:rsidRPr="00E009F1">
        <w:rPr>
          <w:rFonts w:ascii="Times New Roman" w:hAnsi="Times New Roman"/>
          <w:szCs w:val="24"/>
          <w:lang w:val="en-GB"/>
        </w:rPr>
        <w:t xml:space="preserve">instruments </w:t>
      </w:r>
      <w:r w:rsidR="00404226" w:rsidRPr="00E009F1">
        <w:rPr>
          <w:rFonts w:ascii="Times New Roman" w:hAnsi="Times New Roman"/>
          <w:szCs w:val="24"/>
          <w:lang w:val="en-GB"/>
        </w:rPr>
        <w:t xml:space="preserve">traded </w:t>
      </w:r>
      <w:r w:rsidRPr="00E009F1">
        <w:rPr>
          <w:rFonts w:ascii="Times New Roman" w:hAnsi="Times New Roman"/>
          <w:szCs w:val="24"/>
          <w:lang w:val="en-GB"/>
        </w:rPr>
        <w:t xml:space="preserve">and/or Trading Modes and/or Market sectors, as well as categories of Trading Members can be established, for which appropriate restrictions and other restrictions are set. Moreover, the Exchange may impose restrictions on placing of certain order types for conclusion of transactions on the </w:t>
      </w:r>
      <w:r w:rsidR="005B6B71" w:rsidRPr="00E009F1">
        <w:rPr>
          <w:rFonts w:ascii="Times New Roman" w:hAnsi="Times New Roman"/>
          <w:szCs w:val="24"/>
          <w:lang w:val="en-GB"/>
        </w:rPr>
        <w:t>Moscow Exchange</w:t>
      </w:r>
      <w:r w:rsidRPr="00E009F1">
        <w:rPr>
          <w:rFonts w:ascii="Times New Roman" w:hAnsi="Times New Roman"/>
          <w:szCs w:val="24"/>
          <w:lang w:val="en-GB"/>
        </w:rPr>
        <w:t>.</w:t>
      </w:r>
    </w:p>
    <w:p w14:paraId="2A47C8B6" w14:textId="7A44ADAE" w:rsidR="00DB7AFA" w:rsidRPr="00E009F1" w:rsidRDefault="00DB7AFA" w:rsidP="00995999">
      <w:pPr>
        <w:pStyle w:val="6"/>
        <w:numPr>
          <w:ilvl w:val="3"/>
          <w:numId w:val="37"/>
        </w:numPr>
        <w:ind w:left="2835" w:hanging="1134"/>
        <w:jc w:val="both"/>
        <w:rPr>
          <w:szCs w:val="24"/>
          <w:lang w:val="en-GB"/>
        </w:rPr>
      </w:pPr>
      <w:r w:rsidRPr="00E009F1">
        <w:rPr>
          <w:szCs w:val="24"/>
          <w:lang w:val="en-GB"/>
        </w:rPr>
        <w:lastRenderedPageBreak/>
        <w:t>The Exchange shall carry out continuous submission of information on the course of trading in securities on the Exchange to the CBR, including information on orders</w:t>
      </w:r>
      <w:r w:rsidR="00B14E5D" w:rsidRPr="00E009F1">
        <w:rPr>
          <w:szCs w:val="24"/>
          <w:lang w:val="en-GB"/>
        </w:rPr>
        <w:t xml:space="preserve"> and Quotes</w:t>
      </w:r>
      <w:r w:rsidRPr="00E009F1">
        <w:rPr>
          <w:szCs w:val="24"/>
          <w:lang w:val="en-GB"/>
        </w:rPr>
        <w:t xml:space="preserve"> placed by Trading Members and transactions concluded by them, as well as other info</w:t>
      </w:r>
      <w:r w:rsidRPr="00E009F1">
        <w:rPr>
          <w:rStyle w:val="62"/>
          <w:szCs w:val="24"/>
          <w:lang w:val="en-GB"/>
        </w:rPr>
        <w:t>r</w:t>
      </w:r>
      <w:r w:rsidRPr="00E009F1">
        <w:rPr>
          <w:szCs w:val="24"/>
          <w:lang w:val="en-GB"/>
        </w:rPr>
        <w:t xml:space="preserve">mation stipulated in the Russia’s securities law. </w:t>
      </w:r>
    </w:p>
    <w:p w14:paraId="1EEBB839" w14:textId="6B4997FC" w:rsidR="00DB7AFA" w:rsidRPr="00E009F1" w:rsidRDefault="00DB7AFA" w:rsidP="00995999">
      <w:pPr>
        <w:pStyle w:val="6"/>
        <w:numPr>
          <w:ilvl w:val="3"/>
          <w:numId w:val="37"/>
        </w:numPr>
        <w:ind w:left="2835" w:hanging="1134"/>
        <w:jc w:val="both"/>
        <w:rPr>
          <w:szCs w:val="24"/>
          <w:lang w:val="en-GB"/>
        </w:rPr>
      </w:pPr>
      <w:r w:rsidRPr="00E009F1">
        <w:rPr>
          <w:szCs w:val="24"/>
          <w:lang w:val="en-GB"/>
        </w:rPr>
        <w:t xml:space="preserve">A procedure shall be set up for suspension and resumption of trading in securities (a certain security or multiple securities) on the </w:t>
      </w:r>
      <w:r w:rsidR="005B6B71" w:rsidRPr="00E009F1">
        <w:rPr>
          <w:szCs w:val="24"/>
          <w:lang w:val="en-GB"/>
        </w:rPr>
        <w:t>Moscow Exchange</w:t>
      </w:r>
      <w:r w:rsidRPr="00E009F1">
        <w:rPr>
          <w:szCs w:val="24"/>
          <w:lang w:val="en-GB"/>
        </w:rPr>
        <w:t xml:space="preserve"> in cases and manner specified in </w:t>
      </w:r>
      <w:r w:rsidR="00404226" w:rsidRPr="00E009F1">
        <w:rPr>
          <w:szCs w:val="24"/>
          <w:lang w:val="en-GB"/>
        </w:rPr>
        <w:t>Subsection 1.21 hereof</w:t>
      </w:r>
      <w:r w:rsidRPr="00E009F1">
        <w:rPr>
          <w:szCs w:val="24"/>
          <w:lang w:val="en-GB"/>
        </w:rPr>
        <w:t>.</w:t>
      </w:r>
    </w:p>
    <w:p w14:paraId="54072ED5" w14:textId="4EA9C732" w:rsidR="00DB7AFA" w:rsidRPr="00E009F1" w:rsidRDefault="00DB7AFA" w:rsidP="00995999">
      <w:pPr>
        <w:pStyle w:val="11"/>
        <w:numPr>
          <w:ilvl w:val="2"/>
          <w:numId w:val="37"/>
        </w:numPr>
        <w:ind w:left="1701" w:hanging="1134"/>
        <w:jc w:val="both"/>
        <w:rPr>
          <w:lang w:val="en-GB"/>
        </w:rPr>
      </w:pPr>
      <w:bookmarkStart w:id="303" w:name="_Toc373160111"/>
      <w:bookmarkStart w:id="304" w:name="_Toc373160436"/>
      <w:r w:rsidRPr="00E009F1">
        <w:rPr>
          <w:lang w:val="en-GB"/>
        </w:rPr>
        <w:t>In order to prevent destabili</w:t>
      </w:r>
      <w:r w:rsidR="006A04E8" w:rsidRPr="00E009F1">
        <w:rPr>
          <w:lang w:val="en-GB"/>
        </w:rPr>
        <w:t>s</w:t>
      </w:r>
      <w:r w:rsidRPr="00E009F1">
        <w:rPr>
          <w:lang w:val="en-GB"/>
        </w:rPr>
        <w:t xml:space="preserve">ation of the stock market, it shall be established that if during any 40 or more </w:t>
      </w:r>
      <w:r w:rsidR="006472E1" w:rsidRPr="00E009F1">
        <w:rPr>
          <w:lang w:val="en-GB"/>
        </w:rPr>
        <w:t>Trading Day</w:t>
      </w:r>
      <w:r w:rsidRPr="00E009F1">
        <w:rPr>
          <w:lang w:val="en-GB"/>
        </w:rPr>
        <w:t xml:space="preserve">s of the previous quarter, no transactions were concluded with securities admitted to trading on the </w:t>
      </w:r>
      <w:r w:rsidR="005B6B71" w:rsidRPr="00E009F1">
        <w:rPr>
          <w:lang w:val="en-GB"/>
        </w:rPr>
        <w:t>Moscow Exchange</w:t>
      </w:r>
      <w:r w:rsidRPr="00E009F1">
        <w:rPr>
          <w:lang w:val="en-GB"/>
        </w:rPr>
        <w:t xml:space="preserve">, and/or if during the previous quarter transactions in securities were concluded by less than five different Trading Members, decision of the Exchange can rule that while trading in these securities, Trading Members may place only </w:t>
      </w:r>
      <w:r w:rsidR="00E91685">
        <w:rPr>
          <w:lang w:val="en-GB"/>
        </w:rPr>
        <w:t>negotiated trading</w:t>
      </w:r>
      <w:r w:rsidR="00191855" w:rsidRPr="00E009F1">
        <w:rPr>
          <w:lang w:val="en-GB"/>
        </w:rPr>
        <w:t xml:space="preserve"> </w:t>
      </w:r>
      <w:r w:rsidRPr="00E009F1">
        <w:rPr>
          <w:lang w:val="en-GB"/>
        </w:rPr>
        <w:t xml:space="preserve">orders and/or orders for conclusion of </w:t>
      </w:r>
      <w:r w:rsidR="00E91685">
        <w:rPr>
          <w:lang w:val="en-GB"/>
        </w:rPr>
        <w:t>REPO</w:t>
      </w:r>
      <w:r w:rsidRPr="00E009F1">
        <w:rPr>
          <w:lang w:val="en-GB"/>
        </w:rPr>
        <w:t>s in the Trading System.</w:t>
      </w:r>
      <w:bookmarkEnd w:id="303"/>
      <w:bookmarkEnd w:id="304"/>
    </w:p>
    <w:p w14:paraId="329C9033" w14:textId="58AD3B19" w:rsidR="00DB7AFA" w:rsidRPr="00E009F1" w:rsidRDefault="00DB7AFA">
      <w:pPr>
        <w:pStyle w:val="Iauiue3"/>
        <w:keepLines w:val="0"/>
        <w:widowControl/>
        <w:spacing w:before="120" w:line="240" w:lineRule="auto"/>
        <w:ind w:left="1701" w:firstLine="0"/>
        <w:rPr>
          <w:rFonts w:ascii="Times New Roman" w:hAnsi="Times New Roman"/>
          <w:szCs w:val="24"/>
          <w:lang w:val="en-GB"/>
        </w:rPr>
      </w:pPr>
      <w:r w:rsidRPr="00E009F1">
        <w:rPr>
          <w:rFonts w:ascii="Times New Roman" w:hAnsi="Times New Roman"/>
          <w:szCs w:val="24"/>
          <w:lang w:val="en-GB"/>
        </w:rPr>
        <w:t xml:space="preserve">For the purposes of verifying compliance with this paragraph, </w:t>
      </w:r>
      <w:r w:rsidR="00E91685">
        <w:rPr>
          <w:rFonts w:ascii="Times New Roman" w:hAnsi="Times New Roman"/>
          <w:szCs w:val="24"/>
          <w:lang w:val="en-GB"/>
        </w:rPr>
        <w:t>REPO</w:t>
      </w:r>
      <w:r w:rsidRPr="00E009F1">
        <w:rPr>
          <w:rFonts w:ascii="Times New Roman" w:hAnsi="Times New Roman"/>
          <w:szCs w:val="24"/>
          <w:lang w:val="en-GB"/>
        </w:rPr>
        <w:t xml:space="preserve">s and transaction for placement of shares shall not be considered. If trading in the share was not previously conducted on the Exchange or was conducted for less than one quarter, restrictions on placing </w:t>
      </w:r>
      <w:r w:rsidR="00101487" w:rsidRPr="00E009F1">
        <w:rPr>
          <w:rFonts w:ascii="Times New Roman" w:hAnsi="Times New Roman"/>
          <w:szCs w:val="24"/>
          <w:lang w:val="en-GB"/>
        </w:rPr>
        <w:t xml:space="preserve">the </w:t>
      </w:r>
      <w:r w:rsidR="00E6606D">
        <w:rPr>
          <w:rFonts w:ascii="Times New Roman" w:hAnsi="Times New Roman"/>
          <w:szCs w:val="24"/>
          <w:lang w:val="en-GB"/>
        </w:rPr>
        <w:t>orders/quotes</w:t>
      </w:r>
      <w:r w:rsidRPr="00E009F1">
        <w:rPr>
          <w:rFonts w:ascii="Times New Roman" w:hAnsi="Times New Roman"/>
          <w:szCs w:val="24"/>
          <w:lang w:val="en-GB"/>
        </w:rPr>
        <w:t xml:space="preserve"> stipulated in this paragraph may be applied to this share by decision of the Exchange.</w:t>
      </w:r>
    </w:p>
    <w:p w14:paraId="3B54C0CE" w14:textId="77777777" w:rsidR="00DB7AFA" w:rsidRPr="00E009F1" w:rsidRDefault="00DB7AFA">
      <w:pPr>
        <w:pStyle w:val="Iauiue3"/>
        <w:keepLines w:val="0"/>
        <w:widowControl/>
        <w:spacing w:before="120" w:line="240" w:lineRule="auto"/>
        <w:ind w:left="1701" w:firstLine="0"/>
        <w:rPr>
          <w:rFonts w:ascii="Times New Roman" w:hAnsi="Times New Roman"/>
          <w:szCs w:val="24"/>
          <w:lang w:val="en-GB"/>
        </w:rPr>
      </w:pPr>
      <w:r w:rsidRPr="00E009F1">
        <w:rPr>
          <w:rFonts w:ascii="Times New Roman" w:hAnsi="Times New Roman"/>
          <w:szCs w:val="24"/>
          <w:lang w:val="en-GB"/>
        </w:rPr>
        <w:t>The list of shares, trading in which is subject to these restrictions, shall be established by decision of the Director of the Stock Exchange and revised at the end of each quarter. If at the end of the quarter amendments are made in this list of shares, they shall come into effect not later than the 7</w:t>
      </w:r>
      <w:r w:rsidRPr="00E009F1">
        <w:rPr>
          <w:rFonts w:ascii="Times New Roman" w:hAnsi="Times New Roman"/>
          <w:szCs w:val="24"/>
          <w:vertAlign w:val="superscript"/>
          <w:lang w:val="en-GB"/>
        </w:rPr>
        <w:t>th</w:t>
      </w:r>
      <w:r w:rsidRPr="00E009F1">
        <w:rPr>
          <w:rFonts w:ascii="Times New Roman" w:hAnsi="Times New Roman"/>
          <w:szCs w:val="24"/>
          <w:lang w:val="en-GB"/>
        </w:rPr>
        <w:t xml:space="preserve"> (seventh) day of the new quarter (unless otherwise determined by the decision of the Exchange).</w:t>
      </w:r>
    </w:p>
    <w:p w14:paraId="3D75753B" w14:textId="4F156030" w:rsidR="00DB7AFA" w:rsidRPr="00E009F1" w:rsidRDefault="00DB7AFA" w:rsidP="00995999">
      <w:pPr>
        <w:pStyle w:val="11"/>
        <w:numPr>
          <w:ilvl w:val="2"/>
          <w:numId w:val="37"/>
        </w:numPr>
        <w:ind w:left="1701" w:hanging="1134"/>
        <w:jc w:val="both"/>
        <w:rPr>
          <w:lang w:val="en-GB"/>
        </w:rPr>
      </w:pPr>
      <w:bookmarkStart w:id="305" w:name="_Toc373160112"/>
      <w:bookmarkStart w:id="306" w:name="_Toc373160437"/>
      <w:r w:rsidRPr="00E009F1">
        <w:rPr>
          <w:lang w:val="en-GB"/>
        </w:rPr>
        <w:t>For the purposes of preventing destabili</w:t>
      </w:r>
      <w:r w:rsidR="006A04E8" w:rsidRPr="00E009F1">
        <w:rPr>
          <w:lang w:val="en-GB"/>
        </w:rPr>
        <w:t>s</w:t>
      </w:r>
      <w:r w:rsidRPr="00E009F1">
        <w:rPr>
          <w:lang w:val="en-GB"/>
        </w:rPr>
        <w:t>ation of the securities market, market manipulation and unfair trade practices (</w:t>
      </w:r>
      <w:r w:rsidR="00101487" w:rsidRPr="00E009F1">
        <w:rPr>
          <w:lang w:val="en-GB"/>
        </w:rPr>
        <w:t xml:space="preserve">including </w:t>
      </w:r>
      <w:r w:rsidRPr="00E009F1">
        <w:rPr>
          <w:lang w:val="en-GB"/>
        </w:rPr>
        <w:t>violations of the requirements for mandatory actions in the event of a conf</w:t>
      </w:r>
      <w:r w:rsidRPr="00E009F1">
        <w:rPr>
          <w:rStyle w:val="52"/>
          <w:lang w:val="en-GB"/>
        </w:rPr>
        <w:t>l</w:t>
      </w:r>
      <w:r w:rsidRPr="00E009F1">
        <w:rPr>
          <w:lang w:val="en-GB"/>
        </w:rPr>
        <w:t xml:space="preserve">ict of interest, misuse of insider information), </w:t>
      </w:r>
      <w:r w:rsidR="00101487" w:rsidRPr="00E009F1">
        <w:rPr>
          <w:lang w:val="en-GB"/>
        </w:rPr>
        <w:t xml:space="preserve">and preventing actions threatening normal </w:t>
      </w:r>
      <w:r w:rsidR="006737A6" w:rsidRPr="00E009F1">
        <w:rPr>
          <w:lang w:val="en-GB"/>
        </w:rPr>
        <w:t>operations</w:t>
      </w:r>
      <w:r w:rsidR="00101487" w:rsidRPr="00E009F1">
        <w:rPr>
          <w:lang w:val="en-GB"/>
        </w:rPr>
        <w:t xml:space="preserve"> of </w:t>
      </w:r>
      <w:r w:rsidR="00927A42" w:rsidRPr="00E009F1">
        <w:rPr>
          <w:lang w:val="en-GB"/>
        </w:rPr>
        <w:t>means of trading</w:t>
      </w:r>
      <w:r w:rsidR="00101487" w:rsidRPr="00E009F1">
        <w:rPr>
          <w:lang w:val="en-GB"/>
        </w:rPr>
        <w:t xml:space="preserve"> and software and hardware used by other Trading Members, </w:t>
      </w:r>
      <w:r w:rsidRPr="00E009F1">
        <w:rPr>
          <w:lang w:val="en-GB"/>
        </w:rPr>
        <w:t>the following actions of Trading Members can be deemed a breach of the Trading Rules:</w:t>
      </w:r>
      <w:bookmarkEnd w:id="305"/>
      <w:bookmarkEnd w:id="306"/>
    </w:p>
    <w:p w14:paraId="5E1F1C78" w14:textId="49D62FB9" w:rsidR="00DB7AFA" w:rsidRPr="00E009F1" w:rsidRDefault="00DB7AFA" w:rsidP="00995999">
      <w:pPr>
        <w:pStyle w:val="6"/>
        <w:numPr>
          <w:ilvl w:val="3"/>
          <w:numId w:val="37"/>
        </w:numPr>
        <w:ind w:left="2835" w:hanging="1134"/>
        <w:jc w:val="both"/>
        <w:rPr>
          <w:szCs w:val="24"/>
          <w:lang w:val="en-GB"/>
        </w:rPr>
      </w:pPr>
      <w:r w:rsidRPr="00E009F1">
        <w:rPr>
          <w:szCs w:val="24"/>
          <w:lang w:val="en-GB"/>
        </w:rPr>
        <w:t>Placing of an order</w:t>
      </w:r>
      <w:r w:rsidR="006737A6" w:rsidRPr="00E009F1">
        <w:rPr>
          <w:szCs w:val="24"/>
          <w:lang w:val="en-GB"/>
        </w:rPr>
        <w:t>/Quote</w:t>
      </w:r>
      <w:r w:rsidRPr="00E009F1">
        <w:rPr>
          <w:szCs w:val="24"/>
          <w:lang w:val="en-GB"/>
        </w:rPr>
        <w:t xml:space="preserve"> resulting in conclusion of a transaction leading to a substantial change in one or more of the following indicators:</w:t>
      </w:r>
    </w:p>
    <w:p w14:paraId="6A93FEBC" w14:textId="77777777" w:rsidR="00DB7AFA" w:rsidRPr="00E009F1" w:rsidRDefault="00DB7AFA" w:rsidP="00995999">
      <w:pPr>
        <w:pStyle w:val="Iauiue3"/>
        <w:keepLines w:val="0"/>
        <w:widowControl/>
        <w:numPr>
          <w:ilvl w:val="0"/>
          <w:numId w:val="21"/>
        </w:numPr>
        <w:spacing w:line="240" w:lineRule="auto"/>
        <w:ind w:left="3402" w:hanging="567"/>
        <w:rPr>
          <w:rFonts w:ascii="Times New Roman" w:hAnsi="Times New Roman"/>
          <w:szCs w:val="24"/>
          <w:lang w:val="en-GB"/>
        </w:rPr>
      </w:pPr>
      <w:r w:rsidRPr="00E009F1">
        <w:rPr>
          <w:rFonts w:ascii="Times New Roman" w:hAnsi="Times New Roman"/>
          <w:szCs w:val="24"/>
          <w:lang w:val="en-GB"/>
        </w:rPr>
        <w:t>pre-trading period price;</w:t>
      </w:r>
    </w:p>
    <w:p w14:paraId="4AA055A7" w14:textId="77777777" w:rsidR="00DB7AFA" w:rsidRPr="00E009F1" w:rsidRDefault="00DB7AFA" w:rsidP="00995999">
      <w:pPr>
        <w:pStyle w:val="Iauiue3"/>
        <w:keepLines w:val="0"/>
        <w:widowControl/>
        <w:numPr>
          <w:ilvl w:val="0"/>
          <w:numId w:val="21"/>
        </w:numPr>
        <w:spacing w:line="240" w:lineRule="auto"/>
        <w:ind w:left="3402" w:hanging="567"/>
        <w:rPr>
          <w:rFonts w:ascii="Times New Roman" w:hAnsi="Times New Roman"/>
          <w:szCs w:val="24"/>
          <w:lang w:val="en-GB"/>
        </w:rPr>
      </w:pPr>
      <w:r w:rsidRPr="00E009F1">
        <w:rPr>
          <w:rFonts w:ascii="Times New Roman" w:hAnsi="Times New Roman"/>
          <w:szCs w:val="24"/>
          <w:lang w:val="en-GB"/>
        </w:rPr>
        <w:t>post-trading period price;</w:t>
      </w:r>
    </w:p>
    <w:p w14:paraId="0402BBF7" w14:textId="77777777" w:rsidR="00DB7AFA" w:rsidRPr="00E009F1" w:rsidRDefault="00DB7AFA" w:rsidP="00995999">
      <w:pPr>
        <w:pStyle w:val="Iauiue3"/>
        <w:keepLines w:val="0"/>
        <w:widowControl/>
        <w:numPr>
          <w:ilvl w:val="0"/>
          <w:numId w:val="21"/>
        </w:numPr>
        <w:spacing w:line="240" w:lineRule="auto"/>
        <w:ind w:left="3402" w:hanging="567"/>
        <w:rPr>
          <w:rFonts w:ascii="Times New Roman" w:hAnsi="Times New Roman"/>
          <w:szCs w:val="24"/>
          <w:lang w:val="en-GB"/>
        </w:rPr>
      </w:pPr>
      <w:r w:rsidRPr="00E009F1">
        <w:rPr>
          <w:rFonts w:ascii="Times New Roman" w:hAnsi="Times New Roman"/>
          <w:szCs w:val="24"/>
          <w:lang w:val="en-GB"/>
        </w:rPr>
        <w:t>post-trading auction price;</w:t>
      </w:r>
    </w:p>
    <w:p w14:paraId="77F1B377" w14:textId="77777777" w:rsidR="00DB7AFA" w:rsidRPr="00E009F1" w:rsidRDefault="00DB7AFA" w:rsidP="00995999">
      <w:pPr>
        <w:pStyle w:val="Iauiue3"/>
        <w:keepLines w:val="0"/>
        <w:widowControl/>
        <w:numPr>
          <w:ilvl w:val="0"/>
          <w:numId w:val="21"/>
        </w:numPr>
        <w:spacing w:line="240" w:lineRule="auto"/>
        <w:ind w:left="3402" w:hanging="567"/>
        <w:rPr>
          <w:rFonts w:ascii="Times New Roman" w:hAnsi="Times New Roman"/>
          <w:szCs w:val="24"/>
          <w:lang w:val="en-GB"/>
        </w:rPr>
      </w:pPr>
      <w:r w:rsidRPr="00E009F1">
        <w:rPr>
          <w:rFonts w:ascii="Times New Roman" w:hAnsi="Times New Roman"/>
          <w:szCs w:val="24"/>
          <w:lang w:val="en-GB"/>
        </w:rPr>
        <w:t>closing auction price;</w:t>
      </w:r>
    </w:p>
    <w:p w14:paraId="0E7EDA0A" w14:textId="77777777" w:rsidR="00DB7AFA" w:rsidRPr="00E009F1" w:rsidRDefault="00DB7AFA" w:rsidP="00995999">
      <w:pPr>
        <w:pStyle w:val="Iauiue3"/>
        <w:keepLines w:val="0"/>
        <w:widowControl/>
        <w:numPr>
          <w:ilvl w:val="0"/>
          <w:numId w:val="21"/>
        </w:numPr>
        <w:spacing w:line="240" w:lineRule="auto"/>
        <w:ind w:left="3402" w:hanging="567"/>
        <w:rPr>
          <w:rFonts w:ascii="Times New Roman" w:hAnsi="Times New Roman"/>
          <w:szCs w:val="24"/>
          <w:lang w:val="en-GB"/>
        </w:rPr>
      </w:pPr>
      <w:r w:rsidRPr="00E009F1">
        <w:rPr>
          <w:rFonts w:ascii="Times New Roman" w:hAnsi="Times New Roman"/>
          <w:szCs w:val="24"/>
          <w:lang w:val="en-GB"/>
        </w:rPr>
        <w:t>opening auction price;</w:t>
      </w:r>
    </w:p>
    <w:p w14:paraId="337F6436" w14:textId="77777777" w:rsidR="00DB7AFA" w:rsidRPr="00E009F1" w:rsidRDefault="00DB7AFA" w:rsidP="00995999">
      <w:pPr>
        <w:pStyle w:val="Iauiue3"/>
        <w:keepLines w:val="0"/>
        <w:widowControl/>
        <w:numPr>
          <w:ilvl w:val="0"/>
          <w:numId w:val="21"/>
        </w:numPr>
        <w:spacing w:line="240" w:lineRule="auto"/>
        <w:ind w:left="3402" w:hanging="567"/>
        <w:rPr>
          <w:rFonts w:ascii="Times New Roman" w:hAnsi="Times New Roman"/>
          <w:szCs w:val="24"/>
          <w:lang w:val="en-GB"/>
        </w:rPr>
      </w:pPr>
      <w:r w:rsidRPr="00E009F1">
        <w:rPr>
          <w:rFonts w:ascii="Times New Roman" w:hAnsi="Times New Roman"/>
          <w:szCs w:val="24"/>
          <w:lang w:val="en-GB"/>
        </w:rPr>
        <w:t>closing price;</w:t>
      </w:r>
    </w:p>
    <w:p w14:paraId="39343665" w14:textId="77777777" w:rsidR="00DB7AFA" w:rsidRPr="00E009F1" w:rsidRDefault="00584125" w:rsidP="00995999">
      <w:pPr>
        <w:pStyle w:val="Iauiue3"/>
        <w:keepLines w:val="0"/>
        <w:widowControl/>
        <w:numPr>
          <w:ilvl w:val="0"/>
          <w:numId w:val="21"/>
        </w:numPr>
        <w:spacing w:line="240" w:lineRule="auto"/>
        <w:ind w:left="3402" w:hanging="567"/>
        <w:rPr>
          <w:rFonts w:ascii="Times New Roman" w:hAnsi="Times New Roman"/>
          <w:szCs w:val="24"/>
          <w:lang w:val="en-GB"/>
        </w:rPr>
      </w:pPr>
      <w:r w:rsidRPr="00E009F1">
        <w:rPr>
          <w:rFonts w:ascii="Times New Roman" w:hAnsi="Times New Roman"/>
          <w:szCs w:val="24"/>
          <w:lang w:val="en-GB"/>
        </w:rPr>
        <w:t>market price</w:t>
      </w:r>
      <w:r w:rsidR="00DB7AFA" w:rsidRPr="00E009F1">
        <w:rPr>
          <w:rFonts w:ascii="Times New Roman" w:hAnsi="Times New Roman"/>
          <w:szCs w:val="24"/>
          <w:lang w:val="en-GB"/>
        </w:rPr>
        <w:t>;</w:t>
      </w:r>
    </w:p>
    <w:p w14:paraId="2317A52C" w14:textId="77777777" w:rsidR="00DB7AFA" w:rsidRPr="00E009F1" w:rsidRDefault="005F3E7A" w:rsidP="00995999">
      <w:pPr>
        <w:pStyle w:val="Iauiue3"/>
        <w:keepLines w:val="0"/>
        <w:widowControl/>
        <w:numPr>
          <w:ilvl w:val="0"/>
          <w:numId w:val="21"/>
        </w:numPr>
        <w:spacing w:line="240" w:lineRule="auto"/>
        <w:ind w:left="3402" w:hanging="567"/>
        <w:rPr>
          <w:rFonts w:ascii="Times New Roman" w:hAnsi="Times New Roman"/>
          <w:szCs w:val="24"/>
          <w:lang w:val="en-GB"/>
        </w:rPr>
      </w:pPr>
      <w:r w:rsidRPr="00E009F1">
        <w:rPr>
          <w:rFonts w:ascii="Times New Roman" w:hAnsi="Times New Roman"/>
          <w:szCs w:val="24"/>
          <w:lang w:val="en-GB"/>
        </w:rPr>
        <w:t>weighted average price</w:t>
      </w:r>
      <w:r w:rsidR="00DB7AFA" w:rsidRPr="00E009F1">
        <w:rPr>
          <w:rFonts w:ascii="Times New Roman" w:hAnsi="Times New Roman"/>
          <w:szCs w:val="24"/>
          <w:lang w:val="en-GB"/>
        </w:rPr>
        <w:t xml:space="preserve"> (current </w:t>
      </w:r>
      <w:r w:rsidRPr="00E009F1">
        <w:rPr>
          <w:rFonts w:ascii="Times New Roman" w:hAnsi="Times New Roman"/>
          <w:szCs w:val="24"/>
          <w:lang w:val="en-GB"/>
        </w:rPr>
        <w:t>weighted average price</w:t>
      </w:r>
      <w:r w:rsidR="00DB7AFA" w:rsidRPr="00E009F1">
        <w:rPr>
          <w:rFonts w:ascii="Times New Roman" w:hAnsi="Times New Roman"/>
          <w:szCs w:val="24"/>
          <w:lang w:val="en-GB"/>
        </w:rPr>
        <w:t>)</w:t>
      </w:r>
    </w:p>
    <w:p w14:paraId="5D2852B6" w14:textId="77777777" w:rsidR="00DB7AFA" w:rsidRPr="00E009F1" w:rsidRDefault="00DB7AFA" w:rsidP="00995999">
      <w:pPr>
        <w:pStyle w:val="Iauiue3"/>
        <w:keepLines w:val="0"/>
        <w:widowControl/>
        <w:numPr>
          <w:ilvl w:val="0"/>
          <w:numId w:val="21"/>
        </w:numPr>
        <w:spacing w:line="240" w:lineRule="auto"/>
        <w:ind w:left="3402" w:hanging="567"/>
        <w:rPr>
          <w:rFonts w:ascii="Times New Roman" w:hAnsi="Times New Roman"/>
          <w:szCs w:val="24"/>
          <w:lang w:val="en-GB"/>
        </w:rPr>
      </w:pPr>
      <w:r w:rsidRPr="00E009F1">
        <w:rPr>
          <w:rFonts w:ascii="Times New Roman" w:hAnsi="Times New Roman"/>
          <w:szCs w:val="24"/>
          <w:lang w:val="en-GB"/>
        </w:rPr>
        <w:t>market price calculated according to the procedure established in laws and other regulatory acts of the Russian Federation;</w:t>
      </w:r>
    </w:p>
    <w:p w14:paraId="6EFA0620" w14:textId="77777777" w:rsidR="00DB7AFA" w:rsidRPr="00E009F1" w:rsidRDefault="00DB7AFA" w:rsidP="00995999">
      <w:pPr>
        <w:pStyle w:val="Iauiue3"/>
        <w:keepLines w:val="0"/>
        <w:widowControl/>
        <w:numPr>
          <w:ilvl w:val="2"/>
          <w:numId w:val="16"/>
        </w:numPr>
        <w:tabs>
          <w:tab w:val="clear" w:pos="1080"/>
        </w:tabs>
        <w:spacing w:line="240" w:lineRule="auto"/>
        <w:ind w:left="3402" w:hanging="567"/>
        <w:rPr>
          <w:rFonts w:ascii="Times New Roman" w:hAnsi="Times New Roman"/>
          <w:szCs w:val="24"/>
          <w:lang w:val="en-GB"/>
        </w:rPr>
      </w:pPr>
      <w:r w:rsidRPr="00E009F1">
        <w:rPr>
          <w:rFonts w:ascii="Times New Roman" w:hAnsi="Times New Roman"/>
          <w:szCs w:val="24"/>
          <w:lang w:val="en-GB"/>
        </w:rPr>
        <w:t>values of indexes, calculated by the Exchange.</w:t>
      </w:r>
    </w:p>
    <w:p w14:paraId="08C9FD0E" w14:textId="77777777" w:rsidR="00DB7AFA" w:rsidRPr="00E009F1" w:rsidRDefault="00DB7AFA" w:rsidP="00995999">
      <w:pPr>
        <w:pStyle w:val="6"/>
        <w:numPr>
          <w:ilvl w:val="3"/>
          <w:numId w:val="37"/>
        </w:numPr>
        <w:ind w:left="2835" w:hanging="1134"/>
        <w:jc w:val="both"/>
        <w:rPr>
          <w:szCs w:val="24"/>
          <w:lang w:val="en-GB"/>
        </w:rPr>
      </w:pPr>
      <w:r w:rsidRPr="00E009F1">
        <w:rPr>
          <w:szCs w:val="24"/>
          <w:lang w:val="en-GB"/>
        </w:rPr>
        <w:t xml:space="preserve">Conclusion of a transaction during the trading period, the price of which differs from the current </w:t>
      </w:r>
      <w:r w:rsidR="005F3E7A" w:rsidRPr="00E009F1">
        <w:rPr>
          <w:szCs w:val="24"/>
          <w:lang w:val="en-GB"/>
        </w:rPr>
        <w:t>weighted average price</w:t>
      </w:r>
      <w:r w:rsidRPr="00E009F1">
        <w:rPr>
          <w:szCs w:val="24"/>
          <w:lang w:val="en-GB"/>
        </w:rPr>
        <w:t xml:space="preserve"> by more than 15% for a transaction in shares and more than 5% – for a transaction in bonds or investment units.</w:t>
      </w:r>
    </w:p>
    <w:p w14:paraId="47FDA647" w14:textId="72ACBFA2" w:rsidR="00DB7AFA" w:rsidRPr="00E009F1" w:rsidRDefault="00DB7AFA" w:rsidP="00995999">
      <w:pPr>
        <w:pStyle w:val="6"/>
        <w:numPr>
          <w:ilvl w:val="3"/>
          <w:numId w:val="37"/>
        </w:numPr>
        <w:ind w:left="2835" w:hanging="1134"/>
        <w:jc w:val="both"/>
        <w:rPr>
          <w:szCs w:val="24"/>
          <w:lang w:val="en-GB"/>
        </w:rPr>
      </w:pPr>
      <w:r w:rsidRPr="00E009F1">
        <w:rPr>
          <w:szCs w:val="24"/>
          <w:lang w:val="en-GB"/>
        </w:rPr>
        <w:lastRenderedPageBreak/>
        <w:t xml:space="preserve">Conclusion of a transaction </w:t>
      </w:r>
      <w:r w:rsidR="006A04E8" w:rsidRPr="00E009F1">
        <w:rPr>
          <w:szCs w:val="24"/>
          <w:lang w:val="en-GB"/>
        </w:rPr>
        <w:t>based on</w:t>
      </w:r>
      <w:r w:rsidRPr="00E009F1">
        <w:rPr>
          <w:szCs w:val="24"/>
          <w:lang w:val="en-GB"/>
        </w:rPr>
        <w:t xml:space="preserve"> an </w:t>
      </w:r>
      <w:r w:rsidR="00E91685">
        <w:rPr>
          <w:szCs w:val="24"/>
          <w:lang w:val="en-GB"/>
        </w:rPr>
        <w:t>negotiated</w:t>
      </w:r>
      <w:r w:rsidRPr="00E009F1">
        <w:rPr>
          <w:szCs w:val="24"/>
          <w:lang w:val="en-GB"/>
        </w:rPr>
        <w:t xml:space="preserve"> NTM</w:t>
      </w:r>
      <w:r w:rsidR="00CA188C" w:rsidRPr="00E009F1">
        <w:rPr>
          <w:szCs w:val="24"/>
          <w:lang w:val="en-GB"/>
        </w:rPr>
        <w:t xml:space="preserve"> </w:t>
      </w:r>
      <w:r w:rsidRPr="00E009F1">
        <w:rPr>
          <w:szCs w:val="24"/>
          <w:lang w:val="en-GB"/>
        </w:rPr>
        <w:t xml:space="preserve">order, the price of which differs from the current </w:t>
      </w:r>
      <w:r w:rsidR="005F3E7A" w:rsidRPr="00E009F1">
        <w:rPr>
          <w:szCs w:val="24"/>
          <w:lang w:val="en-GB"/>
        </w:rPr>
        <w:t>weighted average price</w:t>
      </w:r>
      <w:r w:rsidRPr="00E009F1">
        <w:rPr>
          <w:szCs w:val="24"/>
          <w:lang w:val="en-GB"/>
        </w:rPr>
        <w:t xml:space="preserve"> of the securities by more than 20%.</w:t>
      </w:r>
    </w:p>
    <w:p w14:paraId="658EC650" w14:textId="2202A54D" w:rsidR="00EE03F5" w:rsidRPr="00E009F1" w:rsidRDefault="008C3184" w:rsidP="00101B3F">
      <w:pPr>
        <w:pStyle w:val="6"/>
        <w:numPr>
          <w:ilvl w:val="3"/>
          <w:numId w:val="37"/>
        </w:numPr>
        <w:ind w:left="2835" w:hanging="1134"/>
        <w:jc w:val="both"/>
        <w:rPr>
          <w:szCs w:val="24"/>
          <w:lang w:val="en-GB"/>
        </w:rPr>
      </w:pPr>
      <w:r w:rsidRPr="00E009F1">
        <w:rPr>
          <w:szCs w:val="24"/>
          <w:lang w:val="en-GB"/>
        </w:rPr>
        <w:t xml:space="preserve">Systematic and high-frequency submission by a Trading Member of </w:t>
      </w:r>
      <w:r w:rsidR="00E6606D">
        <w:rPr>
          <w:szCs w:val="24"/>
          <w:lang w:val="en-GB"/>
        </w:rPr>
        <w:t>orders/quotes</w:t>
      </w:r>
      <w:r w:rsidRPr="00E009F1">
        <w:rPr>
          <w:szCs w:val="24"/>
          <w:lang w:val="en-GB"/>
        </w:rPr>
        <w:t xml:space="preserve"> (</w:t>
      </w:r>
      <w:bookmarkStart w:id="307" w:name="_Hlk85200014"/>
      <w:r w:rsidRPr="00E009F1">
        <w:rPr>
          <w:szCs w:val="24"/>
          <w:lang w:val="en-GB"/>
        </w:rPr>
        <w:t>also with the use of a separate IP address, Technical Identifier, SMA Identifier, unique client code, trading and clearing account</w:t>
      </w:r>
      <w:bookmarkEnd w:id="307"/>
      <w:r w:rsidRPr="00E009F1">
        <w:rPr>
          <w:szCs w:val="24"/>
          <w:lang w:val="en-GB"/>
        </w:rPr>
        <w:t>) for one or a group of instruments</w:t>
      </w:r>
      <w:r w:rsidR="00EA4BE6" w:rsidRPr="00E009F1">
        <w:rPr>
          <w:szCs w:val="24"/>
          <w:lang w:val="en-GB"/>
        </w:rPr>
        <w:t xml:space="preserve"> at its own expense or at the expense of clients</w:t>
      </w:r>
      <w:r w:rsidRPr="00E009F1">
        <w:rPr>
          <w:szCs w:val="24"/>
          <w:lang w:val="en-GB"/>
        </w:rPr>
        <w:t xml:space="preserve">, which may have an adverse effect on the means of trading, software and hardware used by other Trading Members, the terms and means of settlements or other routine </w:t>
      </w:r>
      <w:r w:rsidR="000412DB" w:rsidRPr="00E009F1">
        <w:rPr>
          <w:szCs w:val="24"/>
          <w:lang w:val="en-GB"/>
        </w:rPr>
        <w:t>or other actions by Trading Members that threaten the means of trading or the normal operations of the means of trading or that threaten the normal operations of the software and hardware used by other Trading Members</w:t>
      </w:r>
      <w:r w:rsidR="00EE03F5" w:rsidRPr="00E009F1">
        <w:rPr>
          <w:szCs w:val="24"/>
          <w:lang w:val="en-GB"/>
        </w:rPr>
        <w:t>.</w:t>
      </w:r>
      <w:r w:rsidR="00A20E96">
        <w:rPr>
          <w:szCs w:val="24"/>
          <w:lang w:val="en-GB"/>
        </w:rPr>
        <w:t xml:space="preserve"> </w:t>
      </w:r>
      <w:r w:rsidR="00A20E96" w:rsidRPr="00A20E96">
        <w:rPr>
          <w:szCs w:val="24"/>
          <w:lang w:val="en-GB"/>
        </w:rPr>
        <w:t xml:space="preserve">Such actions involve, but are not limited to, those that adversely affect the operational velocity of trading and/or settlement </w:t>
      </w:r>
      <w:r w:rsidR="00A20E96">
        <w:rPr>
          <w:szCs w:val="24"/>
          <w:lang w:val="en-GB"/>
        </w:rPr>
        <w:t>means</w:t>
      </w:r>
      <w:r w:rsidR="00A20E96" w:rsidRPr="00A20E96">
        <w:rPr>
          <w:szCs w:val="24"/>
          <w:lang w:val="en-GB"/>
        </w:rPr>
        <w:t xml:space="preserve">, and/or their reliability, specifically those caused by HFT algorithms, failures of other software and hardware of Trading Members, which result in unacceptable load on the trading and settlement </w:t>
      </w:r>
      <w:r w:rsidR="00A20E96">
        <w:rPr>
          <w:szCs w:val="24"/>
          <w:lang w:val="en-GB"/>
        </w:rPr>
        <w:t>means</w:t>
      </w:r>
      <w:r w:rsidR="00A20E96" w:rsidRPr="00A20E96">
        <w:rPr>
          <w:szCs w:val="24"/>
          <w:lang w:val="en-GB"/>
        </w:rPr>
        <w:t>.</w:t>
      </w:r>
    </w:p>
    <w:p w14:paraId="68E0C15D" w14:textId="3FFA1BA2" w:rsidR="00DB7AFA" w:rsidRPr="00E009F1" w:rsidRDefault="00DB7AFA" w:rsidP="00995999">
      <w:pPr>
        <w:pStyle w:val="11"/>
        <w:numPr>
          <w:ilvl w:val="2"/>
          <w:numId w:val="37"/>
        </w:numPr>
        <w:ind w:left="1701" w:hanging="1134"/>
        <w:jc w:val="both"/>
        <w:rPr>
          <w:lang w:val="en-GB"/>
        </w:rPr>
      </w:pPr>
      <w:bookmarkStart w:id="308" w:name="_Toc373160113"/>
      <w:bookmarkStart w:id="309" w:name="_Toc373160438"/>
      <w:r w:rsidRPr="00E009F1">
        <w:rPr>
          <w:lang w:val="en-GB"/>
        </w:rPr>
        <w:t xml:space="preserve">If a Trading Member commits actions referred to in </w:t>
      </w:r>
      <w:r w:rsidR="00404226" w:rsidRPr="00E009F1">
        <w:rPr>
          <w:lang w:val="en-GB"/>
        </w:rPr>
        <w:t>Clause</w:t>
      </w:r>
      <w:r w:rsidRPr="00E009F1">
        <w:rPr>
          <w:lang w:val="en-GB"/>
        </w:rPr>
        <w:t xml:space="preserve"> 1.</w:t>
      </w:r>
      <w:r w:rsidR="00404226" w:rsidRPr="00E009F1">
        <w:rPr>
          <w:lang w:val="en-GB"/>
        </w:rPr>
        <w:t>13</w:t>
      </w:r>
      <w:r w:rsidRPr="00E009F1">
        <w:rPr>
          <w:lang w:val="en-GB"/>
        </w:rPr>
        <w:t>.3 hereof</w:t>
      </w:r>
      <w:r w:rsidR="00EF6A3F">
        <w:rPr>
          <w:lang w:val="en-GB"/>
        </w:rPr>
        <w:t xml:space="preserve"> or actions that reveal market manipulation and/or unlawful use of insider information, and/or </w:t>
      </w:r>
      <w:r w:rsidR="00B55D91">
        <w:rPr>
          <w:lang w:val="en-GB"/>
        </w:rPr>
        <w:t xml:space="preserve">if </w:t>
      </w:r>
      <w:r w:rsidR="00EF6A3F">
        <w:rPr>
          <w:lang w:val="en-GB"/>
        </w:rPr>
        <w:t>the Exchange</w:t>
      </w:r>
      <w:r w:rsidR="00B55D91">
        <w:rPr>
          <w:lang w:val="en-GB"/>
        </w:rPr>
        <w:t xml:space="preserve"> reveal any</w:t>
      </w:r>
      <w:r w:rsidR="00EF6A3F">
        <w:rPr>
          <w:lang w:val="en-GB"/>
        </w:rPr>
        <w:t xml:space="preserve"> atypical trading activity</w:t>
      </w:r>
      <w:r w:rsidRPr="00E009F1">
        <w:rPr>
          <w:lang w:val="en-GB"/>
        </w:rPr>
        <w:t xml:space="preserve">, the Exchange shall be entitled to send the Trading Member </w:t>
      </w:r>
      <w:r w:rsidR="00EE03F5" w:rsidRPr="00E009F1">
        <w:rPr>
          <w:lang w:val="en-GB"/>
        </w:rPr>
        <w:t xml:space="preserve">a request </w:t>
      </w:r>
      <w:r w:rsidRPr="00E009F1">
        <w:rPr>
          <w:lang w:val="en-GB"/>
        </w:rPr>
        <w:t>to provide documents</w:t>
      </w:r>
      <w:r w:rsidR="00604C65">
        <w:rPr>
          <w:lang w:val="en-GB"/>
        </w:rPr>
        <w:t xml:space="preserve">, </w:t>
      </w:r>
      <w:r w:rsidRPr="00E009F1">
        <w:rPr>
          <w:lang w:val="en-GB"/>
        </w:rPr>
        <w:t>information</w:t>
      </w:r>
      <w:r w:rsidR="00604C65">
        <w:rPr>
          <w:lang w:val="en-GB"/>
        </w:rPr>
        <w:t xml:space="preserve"> and explanations </w:t>
      </w:r>
      <w:r w:rsidRPr="00E009F1">
        <w:rPr>
          <w:lang w:val="en-GB"/>
        </w:rPr>
        <w:t xml:space="preserve">directly or indirectly related to the </w:t>
      </w:r>
      <w:r w:rsidR="00604C65">
        <w:rPr>
          <w:lang w:val="en-GB"/>
        </w:rPr>
        <w:t xml:space="preserve">specific </w:t>
      </w:r>
      <w:r w:rsidR="00EE03F5" w:rsidRPr="00E009F1">
        <w:rPr>
          <w:lang w:val="en-GB"/>
        </w:rPr>
        <w:t>transaction</w:t>
      </w:r>
      <w:r w:rsidR="00604C65">
        <w:rPr>
          <w:lang w:val="en-GB"/>
        </w:rPr>
        <w:t>s</w:t>
      </w:r>
      <w:r w:rsidR="00EE03F5" w:rsidRPr="00E009F1">
        <w:rPr>
          <w:lang w:val="en-GB"/>
        </w:rPr>
        <w:t xml:space="preserve"> (</w:t>
      </w:r>
      <w:r w:rsidR="00604C65" w:rsidRPr="00E009F1">
        <w:rPr>
          <w:lang w:val="en-GB"/>
        </w:rPr>
        <w:t>o</w:t>
      </w:r>
      <w:r w:rsidR="00EE03F5" w:rsidRPr="00E009F1">
        <w:rPr>
          <w:lang w:val="en-GB"/>
        </w:rPr>
        <w:t>rder</w:t>
      </w:r>
      <w:r w:rsidR="00604C65">
        <w:rPr>
          <w:lang w:val="en-GB"/>
        </w:rPr>
        <w:t>s</w:t>
      </w:r>
      <w:r w:rsidR="00EE03F5" w:rsidRPr="00E009F1">
        <w:rPr>
          <w:lang w:val="en-GB"/>
        </w:rPr>
        <w:t>/Quote</w:t>
      </w:r>
      <w:r w:rsidR="00604C65">
        <w:rPr>
          <w:lang w:val="en-GB"/>
        </w:rPr>
        <w:t>s</w:t>
      </w:r>
      <w:r w:rsidR="00EE03F5" w:rsidRPr="00E009F1">
        <w:rPr>
          <w:lang w:val="en-GB"/>
        </w:rPr>
        <w:t>)</w:t>
      </w:r>
      <w:r w:rsidRPr="00E009F1">
        <w:rPr>
          <w:lang w:val="en-GB"/>
        </w:rPr>
        <w:t>, and revealing the causes and circumstances of the transaction (placing of an order</w:t>
      </w:r>
      <w:r w:rsidR="00EE03F5" w:rsidRPr="00E009F1">
        <w:rPr>
          <w:lang w:val="en-GB"/>
        </w:rPr>
        <w:t>/Quote</w:t>
      </w:r>
      <w:r w:rsidRPr="00E009F1">
        <w:rPr>
          <w:lang w:val="en-GB"/>
        </w:rPr>
        <w:t>), including instructions of the Trading Member's client, which were the basis for placing the order</w:t>
      </w:r>
      <w:r w:rsidR="00EE03F5" w:rsidRPr="00E009F1">
        <w:rPr>
          <w:lang w:val="en-GB"/>
        </w:rPr>
        <w:t>/Quote</w:t>
      </w:r>
      <w:r w:rsidRPr="00E009F1">
        <w:rPr>
          <w:lang w:val="en-GB"/>
        </w:rPr>
        <w:t xml:space="preserve"> (if the order for the transaction was placed by the Trading Member on account of the client)</w:t>
      </w:r>
      <w:r w:rsidR="00CE69E8" w:rsidRPr="00E009F1">
        <w:rPr>
          <w:lang w:val="en-GB"/>
        </w:rPr>
        <w:t xml:space="preserve"> </w:t>
      </w:r>
      <w:r w:rsidR="00EE03F5" w:rsidRPr="00E009F1">
        <w:rPr>
          <w:lang w:val="en-GB"/>
        </w:rPr>
        <w:t xml:space="preserve"> and </w:t>
      </w:r>
      <w:r w:rsidR="00CE69E8" w:rsidRPr="00E009F1">
        <w:rPr>
          <w:lang w:val="en-GB"/>
        </w:rPr>
        <w:t>to require</w:t>
      </w:r>
      <w:r w:rsidR="00EE03F5" w:rsidRPr="00E009F1">
        <w:rPr>
          <w:lang w:val="en-GB"/>
        </w:rPr>
        <w:t xml:space="preserve"> that such</w:t>
      </w:r>
      <w:r w:rsidR="00CE69E8" w:rsidRPr="00E009F1">
        <w:rPr>
          <w:lang w:val="en-GB"/>
        </w:rPr>
        <w:t xml:space="preserve"> trading</w:t>
      </w:r>
      <w:r w:rsidR="00EE03F5" w:rsidRPr="00E009F1">
        <w:rPr>
          <w:lang w:val="en-GB"/>
        </w:rPr>
        <w:t xml:space="preserve"> activity </w:t>
      </w:r>
      <w:r w:rsidR="00CE69E8" w:rsidRPr="00E009F1">
        <w:rPr>
          <w:lang w:val="en-GB"/>
        </w:rPr>
        <w:t>may not be accepted</w:t>
      </w:r>
      <w:r w:rsidRPr="00E009F1">
        <w:rPr>
          <w:lang w:val="en-GB"/>
        </w:rPr>
        <w:t>.</w:t>
      </w:r>
      <w:bookmarkEnd w:id="308"/>
      <w:bookmarkEnd w:id="309"/>
    </w:p>
    <w:p w14:paraId="1167093F" w14:textId="5B467BAE" w:rsidR="00DB7AFA" w:rsidRPr="00E009F1" w:rsidRDefault="00167A2D">
      <w:pPr>
        <w:pStyle w:val="Iauiue3"/>
        <w:keepLines w:val="0"/>
        <w:widowControl/>
        <w:spacing w:before="120" w:line="240" w:lineRule="auto"/>
        <w:ind w:left="1701" w:firstLine="0"/>
        <w:rPr>
          <w:rFonts w:ascii="Times New Roman" w:hAnsi="Times New Roman"/>
          <w:szCs w:val="24"/>
          <w:lang w:val="en-GB"/>
        </w:rPr>
      </w:pPr>
      <w:r w:rsidRPr="00E009F1">
        <w:rPr>
          <w:rFonts w:ascii="Times New Roman" w:hAnsi="Times New Roman"/>
          <w:szCs w:val="24"/>
          <w:lang w:val="en-GB"/>
        </w:rPr>
        <w:t>T</w:t>
      </w:r>
      <w:r w:rsidR="00DB7AFA" w:rsidRPr="00E009F1">
        <w:rPr>
          <w:rFonts w:ascii="Times New Roman" w:hAnsi="Times New Roman"/>
          <w:szCs w:val="24"/>
          <w:lang w:val="en-GB"/>
        </w:rPr>
        <w:t>he Trading Member shall submit a written explanation of its actions to the Exchange</w:t>
      </w:r>
      <w:r w:rsidRPr="00E009F1">
        <w:rPr>
          <w:rFonts w:ascii="Times New Roman" w:hAnsi="Times New Roman"/>
          <w:szCs w:val="24"/>
          <w:lang w:val="en-GB"/>
        </w:rPr>
        <w:t xml:space="preserve"> within time frames indicated in the inquiry</w:t>
      </w:r>
      <w:r w:rsidR="00DB7AFA" w:rsidRPr="00E009F1">
        <w:rPr>
          <w:rFonts w:ascii="Times New Roman" w:hAnsi="Times New Roman"/>
          <w:szCs w:val="24"/>
          <w:lang w:val="en-GB"/>
        </w:rPr>
        <w:t>.</w:t>
      </w:r>
    </w:p>
    <w:p w14:paraId="452C3ABC" w14:textId="77777777" w:rsidR="00A20E96" w:rsidRDefault="00A97B79" w:rsidP="00101B3F">
      <w:pPr>
        <w:pStyle w:val="Iauiue3"/>
        <w:widowControl/>
        <w:spacing w:before="360" w:line="240" w:lineRule="auto"/>
        <w:ind w:left="1701" w:firstLine="0"/>
        <w:rPr>
          <w:rFonts w:ascii="Times New Roman" w:hAnsi="Times New Roman"/>
          <w:szCs w:val="24"/>
          <w:lang w:val="en-GB"/>
        </w:rPr>
      </w:pPr>
      <w:r w:rsidRPr="00E009F1">
        <w:rPr>
          <w:rFonts w:ascii="Times New Roman" w:hAnsi="Times New Roman"/>
          <w:szCs w:val="24"/>
          <w:lang w:val="en-GB"/>
        </w:rPr>
        <w:t xml:space="preserve">When Trading Members perform the actions referred to in </w:t>
      </w:r>
      <w:r w:rsidR="000876DC">
        <w:rPr>
          <w:rFonts w:ascii="Times New Roman" w:hAnsi="Times New Roman"/>
          <w:szCs w:val="24"/>
          <w:lang w:val="en-GB"/>
        </w:rPr>
        <w:t>Clause</w:t>
      </w:r>
      <w:r w:rsidRPr="00E009F1">
        <w:rPr>
          <w:rFonts w:ascii="Times New Roman" w:hAnsi="Times New Roman"/>
          <w:szCs w:val="24"/>
          <w:lang w:val="en-GB"/>
        </w:rPr>
        <w:t xml:space="preserve"> 1.13.3.4. of this Part of the Rules, the Exchange may impose restrictions for them to place orders (also with the use of a separate IP address, Technical Identifier, SMA Identifier, unique client code, trading and clearing account) for up to 30 calendar days</w:t>
      </w:r>
      <w:r w:rsidR="00CE69E8" w:rsidRPr="00E009F1">
        <w:rPr>
          <w:rFonts w:ascii="Times New Roman" w:hAnsi="Times New Roman"/>
          <w:szCs w:val="24"/>
          <w:lang w:val="en-GB"/>
        </w:rPr>
        <w:t>.</w:t>
      </w:r>
      <w:r w:rsidR="00A20E96">
        <w:rPr>
          <w:rFonts w:ascii="Times New Roman" w:hAnsi="Times New Roman"/>
          <w:szCs w:val="24"/>
          <w:lang w:val="en-GB"/>
        </w:rPr>
        <w:t xml:space="preserve"> </w:t>
      </w:r>
    </w:p>
    <w:p w14:paraId="3A03AB1C" w14:textId="20931228" w:rsidR="00CE69E8" w:rsidRPr="00E009F1" w:rsidRDefault="00A20E96" w:rsidP="00101B3F">
      <w:pPr>
        <w:pStyle w:val="Iauiue3"/>
        <w:widowControl/>
        <w:spacing w:before="360" w:line="240" w:lineRule="auto"/>
        <w:ind w:left="1701" w:firstLine="0"/>
        <w:rPr>
          <w:rFonts w:ascii="Times New Roman" w:hAnsi="Times New Roman"/>
          <w:szCs w:val="24"/>
          <w:lang w:val="en-GB"/>
        </w:rPr>
      </w:pPr>
      <w:r w:rsidRPr="00A20E96">
        <w:rPr>
          <w:rFonts w:ascii="Times New Roman" w:hAnsi="Times New Roman"/>
          <w:szCs w:val="24"/>
          <w:lang w:val="en-GB"/>
        </w:rPr>
        <w:t>Access for a Trading Member to submit orders may be restored by the Exchange after the reasons behind their suspension have been addressed, including on the same day the suspension took effect.</w:t>
      </w:r>
    </w:p>
    <w:p w14:paraId="38DA5E0D" w14:textId="0425288B" w:rsidR="00DB7AFA" w:rsidRDefault="00DB7AFA" w:rsidP="00995999">
      <w:pPr>
        <w:pStyle w:val="11"/>
        <w:numPr>
          <w:ilvl w:val="2"/>
          <w:numId w:val="37"/>
        </w:numPr>
        <w:ind w:left="1701" w:hanging="1134"/>
        <w:jc w:val="both"/>
        <w:rPr>
          <w:lang w:val="en-GB"/>
        </w:rPr>
      </w:pPr>
      <w:bookmarkStart w:id="310" w:name="_Toc373160114"/>
      <w:bookmarkStart w:id="311" w:name="_Toc373160439"/>
      <w:r w:rsidRPr="00E009F1">
        <w:rPr>
          <w:lang w:val="en-GB"/>
        </w:rPr>
        <w:t xml:space="preserve">In case the Trading Member provides unsatisfactory explanations of its actions falling within the terms of </w:t>
      </w:r>
      <w:r w:rsidR="000876DC">
        <w:rPr>
          <w:lang w:val="en-GB"/>
        </w:rPr>
        <w:t>Clause</w:t>
      </w:r>
      <w:r w:rsidR="000876DC" w:rsidRPr="00E009F1">
        <w:rPr>
          <w:lang w:val="en-GB"/>
        </w:rPr>
        <w:t xml:space="preserve"> </w:t>
      </w:r>
      <w:r w:rsidRPr="00E009F1">
        <w:rPr>
          <w:lang w:val="en-GB"/>
        </w:rPr>
        <w:t>1.</w:t>
      </w:r>
      <w:r w:rsidR="00404226" w:rsidRPr="00E009F1">
        <w:rPr>
          <w:lang w:val="en-GB"/>
        </w:rPr>
        <w:t>13</w:t>
      </w:r>
      <w:r w:rsidRPr="00E009F1">
        <w:rPr>
          <w:lang w:val="en-GB"/>
        </w:rPr>
        <w:t>.3</w:t>
      </w:r>
      <w:r w:rsidR="00604C65">
        <w:rPr>
          <w:lang w:val="en-GB"/>
        </w:rPr>
        <w:t xml:space="preserve"> and/or 1.13.4</w:t>
      </w:r>
      <w:r w:rsidRPr="00E009F1">
        <w:rPr>
          <w:lang w:val="en-GB"/>
        </w:rPr>
        <w:t xml:space="preserve"> </w:t>
      </w:r>
      <w:r w:rsidR="00971C77" w:rsidRPr="00E009F1">
        <w:rPr>
          <w:lang w:val="en-GB"/>
        </w:rPr>
        <w:t>hereof or</w:t>
      </w:r>
      <w:r w:rsidRPr="00E009F1">
        <w:rPr>
          <w:lang w:val="en-GB"/>
        </w:rPr>
        <w:t xml:space="preserve"> fails to provide an explanation by the Settlement Date</w:t>
      </w:r>
      <w:r w:rsidR="00CE69E8" w:rsidRPr="00E009F1">
        <w:rPr>
          <w:lang w:val="en-GB"/>
        </w:rPr>
        <w:t xml:space="preserve">, or fails to eliminate causes that have destabilised the market or </w:t>
      </w:r>
      <w:r w:rsidR="00CF013B" w:rsidRPr="00E009F1">
        <w:rPr>
          <w:lang w:val="en-GB"/>
        </w:rPr>
        <w:t>threaten</w:t>
      </w:r>
      <w:r w:rsidR="00CE69E8" w:rsidRPr="00E009F1">
        <w:rPr>
          <w:lang w:val="en-GB"/>
        </w:rPr>
        <w:t xml:space="preserve"> the normal course of organised trading (including </w:t>
      </w:r>
      <w:r w:rsidR="00307902" w:rsidRPr="00E009F1">
        <w:rPr>
          <w:lang w:val="en-GB"/>
        </w:rPr>
        <w:t xml:space="preserve">normal operations of </w:t>
      </w:r>
      <w:r w:rsidR="00CE69E8" w:rsidRPr="00E009F1">
        <w:rPr>
          <w:lang w:val="en-GB"/>
        </w:rPr>
        <w:t>the means of trading)</w:t>
      </w:r>
      <w:r w:rsidRPr="00E009F1">
        <w:rPr>
          <w:lang w:val="en-GB"/>
        </w:rPr>
        <w:t xml:space="preserve">, the Exchange shall be entitled to apply sanction to the Trading Member under </w:t>
      </w:r>
      <w:r w:rsidR="00404226" w:rsidRPr="00E009F1">
        <w:rPr>
          <w:lang w:val="en-GB"/>
        </w:rPr>
        <w:t>Clause</w:t>
      </w:r>
      <w:r w:rsidRPr="00E009F1">
        <w:rPr>
          <w:lang w:val="en-GB"/>
        </w:rPr>
        <w:t xml:space="preserve"> 1.1</w:t>
      </w:r>
      <w:r w:rsidR="00404226" w:rsidRPr="00E009F1">
        <w:rPr>
          <w:lang w:val="en-GB"/>
        </w:rPr>
        <w:t>8</w:t>
      </w:r>
      <w:r w:rsidRPr="00E009F1">
        <w:rPr>
          <w:lang w:val="en-GB"/>
        </w:rPr>
        <w:t>.</w:t>
      </w:r>
      <w:r w:rsidR="00A87407" w:rsidRPr="00202A4B">
        <w:rPr>
          <w:lang w:val="en-GB"/>
        </w:rPr>
        <w:t>9</w:t>
      </w:r>
      <w:r w:rsidR="00A87407" w:rsidRPr="00E009F1">
        <w:rPr>
          <w:lang w:val="en-GB"/>
        </w:rPr>
        <w:t xml:space="preserve"> </w:t>
      </w:r>
      <w:r w:rsidRPr="00E009F1">
        <w:rPr>
          <w:lang w:val="en-GB"/>
        </w:rPr>
        <w:t>hereof and/or appeal to the CBR.</w:t>
      </w:r>
      <w:bookmarkEnd w:id="310"/>
      <w:bookmarkEnd w:id="311"/>
    </w:p>
    <w:p w14:paraId="662E2E1B" w14:textId="0F0E01A6" w:rsidR="00442111" w:rsidRPr="00582731" w:rsidRDefault="00582731" w:rsidP="00582731">
      <w:pPr>
        <w:pStyle w:val="11"/>
        <w:numPr>
          <w:ilvl w:val="2"/>
          <w:numId w:val="37"/>
        </w:numPr>
        <w:ind w:left="1701" w:hanging="1134"/>
        <w:jc w:val="both"/>
        <w:rPr>
          <w:lang w:val="en-GB"/>
        </w:rPr>
      </w:pPr>
      <w:r w:rsidRPr="00582731">
        <w:rPr>
          <w:lang w:val="en-GB"/>
        </w:rPr>
        <w:t xml:space="preserve">The Exchange can suspend the submission of new orders from a Trading Member's Client Code, or orders submitted by Trading Members on their own behalf and at their own expense, if the maximum number of active orders determined by the Exchange is </w:t>
      </w:r>
      <w:r w:rsidRPr="00582731">
        <w:rPr>
          <w:lang w:val="en-GB"/>
        </w:rPr>
        <w:lastRenderedPageBreak/>
        <w:t>surpassed, all in an effort to avoid destabilising the securities market and to ensure the Trading System operates smoothly</w:t>
      </w:r>
      <w:r w:rsidR="001C0A0B">
        <w:t>.</w:t>
      </w:r>
      <w:r w:rsidRPr="00582731">
        <w:rPr>
          <w:lang w:val="en-GB"/>
        </w:rPr>
        <w:t xml:space="preserve"> The Exchange’s decision sets the overall maximum number of active orders for all established trading modes, in relation to each Client Code of the Trading Member, as well as the Trading Member when placing orders on their own behalf and at their own expense.</w:t>
      </w:r>
    </w:p>
    <w:p w14:paraId="2C56D9FD" w14:textId="77777777" w:rsidR="00DB7AFA" w:rsidRPr="00E009F1" w:rsidRDefault="00DB7AFA" w:rsidP="004F5807">
      <w:pPr>
        <w:pStyle w:val="2"/>
        <w:numPr>
          <w:ilvl w:val="1"/>
          <w:numId w:val="1"/>
        </w:numPr>
        <w:spacing w:before="240"/>
        <w:jc w:val="both"/>
        <w:rPr>
          <w:rFonts w:cs="Times New Roman"/>
          <w:b/>
          <w:lang w:val="en-GB"/>
        </w:rPr>
      </w:pPr>
      <w:bookmarkStart w:id="312" w:name="_Toc373160115"/>
      <w:bookmarkStart w:id="313" w:name="_Toc373160440"/>
      <w:bookmarkStart w:id="314" w:name="_Toc89700704"/>
      <w:bookmarkStart w:id="315" w:name="_Toc307403099"/>
      <w:bookmarkStart w:id="316" w:name="_Toc312591777"/>
      <w:r w:rsidRPr="00E009F1">
        <w:rPr>
          <w:rFonts w:cs="Times New Roman"/>
          <w:b/>
          <w:lang w:val="en-GB"/>
        </w:rPr>
        <w:t>Indices</w:t>
      </w:r>
      <w:bookmarkEnd w:id="312"/>
      <w:bookmarkEnd w:id="313"/>
      <w:bookmarkEnd w:id="314"/>
      <w:r w:rsidRPr="00E009F1">
        <w:rPr>
          <w:rFonts w:cs="Times New Roman"/>
          <w:b/>
          <w:lang w:val="en-GB"/>
        </w:rPr>
        <w:t xml:space="preserve"> </w:t>
      </w:r>
      <w:bookmarkEnd w:id="315"/>
      <w:bookmarkEnd w:id="316"/>
    </w:p>
    <w:p w14:paraId="1AF57A68" w14:textId="77777777" w:rsidR="00CA40E8" w:rsidRPr="00E009F1" w:rsidRDefault="00CA40E8" w:rsidP="00995999">
      <w:pPr>
        <w:pStyle w:val="11"/>
        <w:numPr>
          <w:ilvl w:val="2"/>
          <w:numId w:val="37"/>
        </w:numPr>
        <w:ind w:left="1701" w:hanging="1134"/>
        <w:jc w:val="both"/>
        <w:rPr>
          <w:lang w:val="en-GB"/>
        </w:rPr>
      </w:pPr>
      <w:bookmarkStart w:id="317" w:name="_Toc307403100"/>
      <w:bookmarkStart w:id="318" w:name="_Toc312591778"/>
      <w:bookmarkStart w:id="319" w:name="_Toc373160120"/>
      <w:bookmarkStart w:id="320" w:name="_Toc373160445"/>
      <w:r w:rsidRPr="00E009F1">
        <w:rPr>
          <w:lang w:val="en-GB"/>
        </w:rPr>
        <w:t xml:space="preserve">The Exchange computes </w:t>
      </w:r>
      <w:r w:rsidR="00B1007A" w:rsidRPr="00E009F1">
        <w:rPr>
          <w:lang w:val="en-GB"/>
        </w:rPr>
        <w:t xml:space="preserve">a stock index </w:t>
      </w:r>
      <w:r w:rsidRPr="00E009F1">
        <w:rPr>
          <w:lang w:val="en-GB"/>
        </w:rPr>
        <w:t>in a</w:t>
      </w:r>
      <w:r w:rsidR="00B1007A" w:rsidRPr="00E009F1">
        <w:rPr>
          <w:lang w:val="en-GB"/>
        </w:rPr>
        <w:t xml:space="preserve">ccordance with its methodology </w:t>
      </w:r>
      <w:r w:rsidR="003112C7" w:rsidRPr="00E009F1">
        <w:rPr>
          <w:lang w:val="en-GB"/>
        </w:rPr>
        <w:t>which is used to suspend trading (the main index).</w:t>
      </w:r>
    </w:p>
    <w:p w14:paraId="5665A3CC" w14:textId="77777777" w:rsidR="00167A2D" w:rsidRPr="00E009F1" w:rsidRDefault="00167A2D" w:rsidP="00995999">
      <w:pPr>
        <w:pStyle w:val="11"/>
        <w:numPr>
          <w:ilvl w:val="2"/>
          <w:numId w:val="37"/>
        </w:numPr>
        <w:ind w:left="1701" w:hanging="1134"/>
        <w:jc w:val="both"/>
        <w:rPr>
          <w:lang w:val="en-GB"/>
        </w:rPr>
      </w:pPr>
      <w:r w:rsidRPr="00E009F1">
        <w:rPr>
          <w:lang w:val="en-GB"/>
        </w:rPr>
        <w:t>The</w:t>
      </w:r>
      <w:r w:rsidRPr="00E009F1">
        <w:rPr>
          <w:iCs/>
          <w:lang w:val="en-GB"/>
        </w:rPr>
        <w:t xml:space="preserve"> Main Index calculation methodology </w:t>
      </w:r>
      <w:r w:rsidR="003112C7" w:rsidRPr="00E009F1">
        <w:rPr>
          <w:iCs/>
          <w:lang w:val="en-GB"/>
        </w:rPr>
        <w:t>is</w:t>
      </w:r>
      <w:r w:rsidRPr="00E009F1">
        <w:rPr>
          <w:iCs/>
          <w:lang w:val="en-GB"/>
        </w:rPr>
        <w:t xml:space="preserve"> </w:t>
      </w:r>
      <w:r w:rsidR="003112C7" w:rsidRPr="00E009F1">
        <w:rPr>
          <w:iCs/>
          <w:lang w:val="en-GB"/>
        </w:rPr>
        <w:t xml:space="preserve">written </w:t>
      </w:r>
      <w:r w:rsidRPr="00E009F1">
        <w:rPr>
          <w:iCs/>
          <w:lang w:val="en-GB"/>
        </w:rPr>
        <w:t>in collaboration with Exchange user committees.</w:t>
      </w:r>
    </w:p>
    <w:p w14:paraId="1449B5E9" w14:textId="77777777" w:rsidR="002C10D4" w:rsidRPr="00E009F1" w:rsidRDefault="002C10D4" w:rsidP="00995999">
      <w:pPr>
        <w:pStyle w:val="11"/>
        <w:numPr>
          <w:ilvl w:val="2"/>
          <w:numId w:val="37"/>
        </w:numPr>
        <w:ind w:left="1701" w:hanging="1134"/>
        <w:jc w:val="both"/>
        <w:rPr>
          <w:lang w:val="en-GB"/>
        </w:rPr>
      </w:pPr>
      <w:r w:rsidRPr="00E009F1">
        <w:rPr>
          <w:lang w:val="en-GB"/>
        </w:rPr>
        <w:t>The main index is calculated in accordance with requirements set out for it in laws and regulations, as well as the Bank of Russia’s regulatory acts governing activities on the organi</w:t>
      </w:r>
      <w:r w:rsidR="006A04E8" w:rsidRPr="00E009F1">
        <w:rPr>
          <w:lang w:val="en-GB"/>
        </w:rPr>
        <w:t>s</w:t>
      </w:r>
      <w:r w:rsidRPr="00E009F1">
        <w:rPr>
          <w:lang w:val="en-GB"/>
        </w:rPr>
        <w:t>ation of trading on the securities market. The main index methodology must be registered by the Central Bank of the Russian Federation in accordance with Russian laws and Bank of Russia’s regulatory acts.</w:t>
      </w:r>
    </w:p>
    <w:p w14:paraId="6AD4553A" w14:textId="42FA9E47" w:rsidR="002C10D4" w:rsidRPr="00E009F1" w:rsidRDefault="002C10D4" w:rsidP="00995999">
      <w:pPr>
        <w:pStyle w:val="11"/>
        <w:numPr>
          <w:ilvl w:val="2"/>
          <w:numId w:val="37"/>
        </w:numPr>
        <w:ind w:left="1701" w:hanging="1134"/>
        <w:jc w:val="both"/>
        <w:rPr>
          <w:lang w:val="en-GB"/>
        </w:rPr>
      </w:pPr>
      <w:r w:rsidRPr="00E009F1">
        <w:rPr>
          <w:lang w:val="en-GB"/>
        </w:rPr>
        <w:t xml:space="preserve">The </w:t>
      </w:r>
      <w:r w:rsidR="00867408" w:rsidRPr="00E009F1">
        <w:rPr>
          <w:lang w:val="en-GB"/>
        </w:rPr>
        <w:t>MOEX Russia Index</w:t>
      </w:r>
      <w:r w:rsidR="009942AB" w:rsidRPr="00E009F1">
        <w:rPr>
          <w:lang w:val="en-GB"/>
        </w:rPr>
        <w:t xml:space="preserve"> is the main </w:t>
      </w:r>
      <w:r w:rsidRPr="00E009F1">
        <w:rPr>
          <w:lang w:val="en-GB"/>
        </w:rPr>
        <w:t>index.</w:t>
      </w:r>
    </w:p>
    <w:p w14:paraId="6ED68B01" w14:textId="77777777" w:rsidR="00DB7AFA" w:rsidRPr="00E009F1" w:rsidRDefault="00DB7AFA" w:rsidP="004F5807">
      <w:pPr>
        <w:pStyle w:val="2"/>
        <w:numPr>
          <w:ilvl w:val="1"/>
          <w:numId w:val="1"/>
        </w:numPr>
        <w:spacing w:before="240"/>
        <w:jc w:val="both"/>
        <w:rPr>
          <w:rFonts w:cs="Times New Roman"/>
          <w:b/>
          <w:lang w:val="en-GB"/>
        </w:rPr>
      </w:pPr>
      <w:bookmarkStart w:id="321" w:name="_Toc89700705"/>
      <w:r w:rsidRPr="00E009F1">
        <w:rPr>
          <w:rFonts w:cs="Times New Roman"/>
          <w:b/>
          <w:lang w:val="en-GB"/>
        </w:rPr>
        <w:t>Payment of commission fees</w:t>
      </w:r>
      <w:bookmarkEnd w:id="317"/>
      <w:bookmarkEnd w:id="318"/>
      <w:bookmarkEnd w:id="319"/>
      <w:bookmarkEnd w:id="320"/>
      <w:r w:rsidR="00DA5E32" w:rsidRPr="00E009F1">
        <w:rPr>
          <w:rFonts w:cs="Times New Roman"/>
          <w:b/>
          <w:lang w:val="en-GB"/>
        </w:rPr>
        <w:t xml:space="preserve"> </w:t>
      </w:r>
      <w:r w:rsidR="004636A9" w:rsidRPr="00E009F1">
        <w:rPr>
          <w:rFonts w:cs="Times New Roman"/>
          <w:b/>
          <w:lang w:val="en-GB"/>
        </w:rPr>
        <w:t>payable</w:t>
      </w:r>
      <w:r w:rsidR="00DA5E32" w:rsidRPr="00E009F1">
        <w:rPr>
          <w:rFonts w:cs="Times New Roman"/>
          <w:b/>
          <w:lang w:val="en-GB"/>
        </w:rPr>
        <w:t xml:space="preserve"> for </w:t>
      </w:r>
      <w:r w:rsidR="004636A9" w:rsidRPr="00E009F1">
        <w:rPr>
          <w:rFonts w:cs="Times New Roman"/>
          <w:b/>
          <w:lang w:val="en-GB"/>
        </w:rPr>
        <w:t>organi</w:t>
      </w:r>
      <w:r w:rsidR="006A04E8" w:rsidRPr="00E009F1">
        <w:rPr>
          <w:rFonts w:cs="Times New Roman"/>
          <w:b/>
          <w:lang w:val="en-GB"/>
        </w:rPr>
        <w:t>s</w:t>
      </w:r>
      <w:r w:rsidR="004636A9" w:rsidRPr="00E009F1">
        <w:rPr>
          <w:rFonts w:cs="Times New Roman"/>
          <w:b/>
          <w:lang w:val="en-GB"/>
        </w:rPr>
        <w:t>ation</w:t>
      </w:r>
      <w:r w:rsidR="00DA5E32" w:rsidRPr="00E009F1">
        <w:rPr>
          <w:rFonts w:cs="Times New Roman"/>
          <w:b/>
          <w:lang w:val="en-GB"/>
        </w:rPr>
        <w:t xml:space="preserve"> of trading on the Equity and Bond Market</w:t>
      </w:r>
      <w:bookmarkEnd w:id="321"/>
    </w:p>
    <w:p w14:paraId="379F85CC" w14:textId="77777777" w:rsidR="00DB7AFA" w:rsidRPr="00E009F1" w:rsidRDefault="00DB7AFA" w:rsidP="00995999">
      <w:pPr>
        <w:pStyle w:val="11"/>
        <w:numPr>
          <w:ilvl w:val="2"/>
          <w:numId w:val="37"/>
        </w:numPr>
        <w:ind w:left="1701" w:hanging="1134"/>
        <w:jc w:val="both"/>
        <w:rPr>
          <w:lang w:val="en-GB"/>
        </w:rPr>
      </w:pPr>
      <w:bookmarkStart w:id="322" w:name="_Toc373160121"/>
      <w:bookmarkStart w:id="323" w:name="_Toc373160446"/>
      <w:r w:rsidRPr="00E009F1">
        <w:rPr>
          <w:lang w:val="en-GB"/>
        </w:rPr>
        <w:t>Trading Members shall pay commiss</w:t>
      </w:r>
      <w:r w:rsidR="00404226" w:rsidRPr="00E009F1">
        <w:rPr>
          <w:lang w:val="en-GB"/>
        </w:rPr>
        <w:t xml:space="preserve">ion </w:t>
      </w:r>
      <w:r w:rsidR="00DA5E32" w:rsidRPr="00E009F1">
        <w:rPr>
          <w:lang w:val="en-GB"/>
        </w:rPr>
        <w:t xml:space="preserve">fee payable for </w:t>
      </w:r>
      <w:r w:rsidR="004636A9" w:rsidRPr="00E009F1">
        <w:rPr>
          <w:lang w:val="en-GB"/>
        </w:rPr>
        <w:t>organi</w:t>
      </w:r>
      <w:r w:rsidR="006A04E8" w:rsidRPr="00E009F1">
        <w:rPr>
          <w:lang w:val="en-GB"/>
        </w:rPr>
        <w:t>s</w:t>
      </w:r>
      <w:r w:rsidR="004636A9" w:rsidRPr="00E009F1">
        <w:rPr>
          <w:lang w:val="en-GB"/>
        </w:rPr>
        <w:t>ation</w:t>
      </w:r>
      <w:r w:rsidR="00DA5E32" w:rsidRPr="00E009F1">
        <w:rPr>
          <w:lang w:val="en-GB"/>
        </w:rPr>
        <w:t xml:space="preserve"> of trading on the Equity and Bond Marker of the Moscow Exchange </w:t>
      </w:r>
      <w:r w:rsidR="00404226" w:rsidRPr="00E009F1">
        <w:rPr>
          <w:lang w:val="en-GB"/>
        </w:rPr>
        <w:t xml:space="preserve">and other types of fees for </w:t>
      </w:r>
      <w:r w:rsidRPr="00E009F1">
        <w:rPr>
          <w:lang w:val="en-GB"/>
        </w:rPr>
        <w:t xml:space="preserve">transactions concluded on the Exchange in Russian </w:t>
      </w:r>
      <w:r w:rsidR="006A04E8" w:rsidRPr="00E009F1">
        <w:rPr>
          <w:lang w:val="en-GB"/>
        </w:rPr>
        <w:t>roubles</w:t>
      </w:r>
      <w:r w:rsidRPr="00E009F1">
        <w:rPr>
          <w:lang w:val="en-GB"/>
        </w:rPr>
        <w:t xml:space="preserve"> and foreign currency (hereinafter – commission fees) at the rate established by the</w:t>
      </w:r>
      <w:r w:rsidR="005A69F4" w:rsidRPr="00E009F1">
        <w:rPr>
          <w:lang w:val="en-GB"/>
        </w:rPr>
        <w:t xml:space="preserve"> Supervisory Board of the Moscow Exchange</w:t>
      </w:r>
      <w:r w:rsidRPr="00E009F1">
        <w:rPr>
          <w:lang w:val="en-GB"/>
        </w:rPr>
        <w:t>.</w:t>
      </w:r>
      <w:bookmarkEnd w:id="322"/>
      <w:bookmarkEnd w:id="323"/>
    </w:p>
    <w:p w14:paraId="7DDCB441" w14:textId="77777777" w:rsidR="00DB7AFA" w:rsidRPr="00E009F1" w:rsidRDefault="00DB7AFA" w:rsidP="00995999">
      <w:pPr>
        <w:pStyle w:val="11"/>
        <w:numPr>
          <w:ilvl w:val="2"/>
          <w:numId w:val="37"/>
        </w:numPr>
        <w:ind w:left="1701" w:hanging="1134"/>
        <w:jc w:val="both"/>
        <w:rPr>
          <w:lang w:val="en-GB"/>
        </w:rPr>
      </w:pPr>
      <w:bookmarkStart w:id="324" w:name="_Toc373160122"/>
      <w:bookmarkStart w:id="325" w:name="_Toc373160447"/>
      <w:r w:rsidRPr="00E009F1">
        <w:rPr>
          <w:lang w:val="en-GB"/>
        </w:rPr>
        <w:t xml:space="preserve">The </w:t>
      </w:r>
      <w:r w:rsidR="005A69F4" w:rsidRPr="00E009F1">
        <w:rPr>
          <w:lang w:val="en-GB"/>
        </w:rPr>
        <w:t xml:space="preserve">Supervisory Board of the Moscow </w:t>
      </w:r>
      <w:r w:rsidR="004636A9" w:rsidRPr="00E009F1">
        <w:rPr>
          <w:lang w:val="en-GB"/>
        </w:rPr>
        <w:t>Exchange</w:t>
      </w:r>
      <w:r w:rsidRPr="00E009F1">
        <w:rPr>
          <w:lang w:val="en-GB"/>
        </w:rPr>
        <w:t xml:space="preserve"> shall be entitled in accordance with the Trading Rules to establish privileges in payment of commission fees </w:t>
      </w:r>
      <w:r w:rsidR="005A69F4" w:rsidRPr="00E009F1">
        <w:rPr>
          <w:lang w:val="en-GB"/>
        </w:rPr>
        <w:t xml:space="preserve">for </w:t>
      </w:r>
      <w:r w:rsidR="004636A9" w:rsidRPr="00E009F1">
        <w:rPr>
          <w:lang w:val="en-GB"/>
        </w:rPr>
        <w:t>organi</w:t>
      </w:r>
      <w:r w:rsidR="006A04E8" w:rsidRPr="00E009F1">
        <w:rPr>
          <w:lang w:val="en-GB"/>
        </w:rPr>
        <w:t>s</w:t>
      </w:r>
      <w:r w:rsidR="004636A9" w:rsidRPr="00E009F1">
        <w:rPr>
          <w:lang w:val="en-GB"/>
        </w:rPr>
        <w:t>er</w:t>
      </w:r>
      <w:r w:rsidR="005A69F4" w:rsidRPr="00E009F1">
        <w:rPr>
          <w:lang w:val="en-GB"/>
        </w:rPr>
        <w:t xml:space="preserve"> of trading services for</w:t>
      </w:r>
      <w:r w:rsidRPr="00E009F1">
        <w:rPr>
          <w:lang w:val="en-GB"/>
        </w:rPr>
        <w:t xml:space="preserve"> transactions with </w:t>
      </w:r>
      <w:r w:rsidR="00404226" w:rsidRPr="00E009F1">
        <w:rPr>
          <w:lang w:val="en-GB"/>
        </w:rPr>
        <w:t>different instruments traded</w:t>
      </w:r>
      <w:r w:rsidRPr="00E009F1">
        <w:rPr>
          <w:lang w:val="en-GB"/>
        </w:rPr>
        <w:t>, in certain Trading Modes, or for all Trading Members of the same category on the Exchange, or for all Trading Members on the Exchange, which concluded an agreement/contract for performance of Market Maker functions.</w:t>
      </w:r>
      <w:bookmarkEnd w:id="324"/>
      <w:bookmarkEnd w:id="325"/>
    </w:p>
    <w:p w14:paraId="16FC16F4" w14:textId="14E53A1D" w:rsidR="00DB7AFA" w:rsidRPr="00E009F1" w:rsidRDefault="00DB7AFA" w:rsidP="00995999">
      <w:pPr>
        <w:pStyle w:val="11"/>
        <w:numPr>
          <w:ilvl w:val="2"/>
          <w:numId w:val="37"/>
        </w:numPr>
        <w:ind w:left="1701" w:hanging="1134"/>
        <w:jc w:val="both"/>
        <w:rPr>
          <w:lang w:val="en-GB"/>
        </w:rPr>
      </w:pPr>
      <w:bookmarkStart w:id="326" w:name="_Toc373160123"/>
      <w:bookmarkStart w:id="327" w:name="_Toc373160448"/>
      <w:r w:rsidRPr="00E009F1">
        <w:rPr>
          <w:lang w:val="en-GB"/>
        </w:rPr>
        <w:t>For transactions concluded during the Main Trading Session</w:t>
      </w:r>
      <w:r w:rsidR="00307902" w:rsidRPr="00E009F1">
        <w:rPr>
          <w:lang w:val="en-GB"/>
        </w:rPr>
        <w:t xml:space="preserve"> and during pre-market and after-hours trading</w:t>
      </w:r>
      <w:r w:rsidRPr="00E009F1">
        <w:rPr>
          <w:lang w:val="en-GB"/>
        </w:rPr>
        <w:t>, the commission fee shall be deducted on the day of transaction</w:t>
      </w:r>
      <w:r w:rsidR="00D35F82" w:rsidRPr="00E009F1">
        <w:rPr>
          <w:lang w:val="en-GB"/>
        </w:rPr>
        <w:t xml:space="preserve"> or on the next following Settlement Day</w:t>
      </w:r>
      <w:r w:rsidRPr="00E009F1">
        <w:rPr>
          <w:lang w:val="en-GB"/>
        </w:rPr>
        <w:t xml:space="preserve"> in the manner specified in the Clearing Rules.</w:t>
      </w:r>
      <w:bookmarkEnd w:id="326"/>
      <w:bookmarkEnd w:id="327"/>
    </w:p>
    <w:p w14:paraId="60D52C91" w14:textId="77777777" w:rsidR="00DB7AFA" w:rsidRPr="00E009F1" w:rsidRDefault="00404226" w:rsidP="00995999">
      <w:pPr>
        <w:pStyle w:val="11"/>
        <w:numPr>
          <w:ilvl w:val="2"/>
          <w:numId w:val="37"/>
        </w:numPr>
        <w:ind w:left="1701" w:hanging="1134"/>
        <w:jc w:val="both"/>
        <w:rPr>
          <w:lang w:val="en-GB"/>
        </w:rPr>
      </w:pPr>
      <w:bookmarkStart w:id="328" w:name="_Toc373160125"/>
      <w:bookmarkStart w:id="329" w:name="_Toc373160450"/>
      <w:r w:rsidRPr="00E009F1">
        <w:rPr>
          <w:lang w:val="en-GB"/>
        </w:rPr>
        <w:t xml:space="preserve">Commission fees for </w:t>
      </w:r>
      <w:r w:rsidR="00DB7AFA" w:rsidRPr="00E009F1">
        <w:rPr>
          <w:lang w:val="en-GB"/>
        </w:rPr>
        <w:t>transactions concluded on the Exchange in foreign currency shall be calculated at the exchange rate of the Bank of Russia as of the date of relevant transactions.</w:t>
      </w:r>
      <w:bookmarkEnd w:id="328"/>
      <w:bookmarkEnd w:id="329"/>
    </w:p>
    <w:p w14:paraId="6D1B930F" w14:textId="77777777" w:rsidR="00DB7AFA" w:rsidRPr="00E009F1" w:rsidRDefault="00DB7AFA" w:rsidP="00995999">
      <w:pPr>
        <w:pStyle w:val="11"/>
        <w:numPr>
          <w:ilvl w:val="2"/>
          <w:numId w:val="37"/>
        </w:numPr>
        <w:ind w:left="1701" w:hanging="1134"/>
        <w:jc w:val="both"/>
        <w:rPr>
          <w:lang w:val="en-GB"/>
        </w:rPr>
      </w:pPr>
      <w:bookmarkStart w:id="330" w:name="_Toc373160126"/>
      <w:bookmarkStart w:id="331" w:name="_Toc373160451"/>
      <w:r w:rsidRPr="00E009F1">
        <w:rPr>
          <w:lang w:val="en-GB"/>
        </w:rPr>
        <w:t xml:space="preserve">The amount of commission fee and its calculation shall be disclosed on the website of the </w:t>
      </w:r>
      <w:r w:rsidR="00DA5E32" w:rsidRPr="00E009F1">
        <w:rPr>
          <w:lang w:val="en-GB"/>
        </w:rPr>
        <w:t>Moscow Exchange</w:t>
      </w:r>
      <w:r w:rsidRPr="00E009F1">
        <w:rPr>
          <w:lang w:val="en-GB"/>
        </w:rPr>
        <w:t xml:space="preserve"> in the manner </w:t>
      </w:r>
      <w:r w:rsidR="000C58C5" w:rsidRPr="00E009F1">
        <w:rPr>
          <w:lang w:val="en-GB"/>
        </w:rPr>
        <w:t xml:space="preserve">established by resolutions </w:t>
      </w:r>
      <w:r w:rsidRPr="00E009F1">
        <w:rPr>
          <w:lang w:val="en-GB"/>
        </w:rPr>
        <w:t xml:space="preserve">of the </w:t>
      </w:r>
      <w:r w:rsidR="00DA5E32" w:rsidRPr="00E009F1">
        <w:rPr>
          <w:lang w:val="en-GB"/>
        </w:rPr>
        <w:t>Moscow Exchange</w:t>
      </w:r>
      <w:r w:rsidRPr="00E009F1">
        <w:rPr>
          <w:lang w:val="en-GB"/>
        </w:rPr>
        <w:t>, laws and other regulatory acts of the Russian Federation.</w:t>
      </w:r>
      <w:bookmarkEnd w:id="330"/>
      <w:bookmarkEnd w:id="331"/>
    </w:p>
    <w:p w14:paraId="55E5A53A" w14:textId="77777777" w:rsidR="00DB7AFA" w:rsidRPr="00E009F1" w:rsidRDefault="00DB7AFA" w:rsidP="00995999">
      <w:pPr>
        <w:pStyle w:val="11"/>
        <w:numPr>
          <w:ilvl w:val="2"/>
          <w:numId w:val="37"/>
        </w:numPr>
        <w:ind w:left="1701" w:hanging="1134"/>
        <w:jc w:val="both"/>
        <w:rPr>
          <w:lang w:val="en-GB"/>
        </w:rPr>
      </w:pPr>
      <w:bookmarkStart w:id="332" w:name="_Toc373160127"/>
      <w:bookmarkStart w:id="333" w:name="_Toc373160452"/>
      <w:r w:rsidRPr="00E009F1">
        <w:rPr>
          <w:lang w:val="en-GB"/>
        </w:rPr>
        <w:lastRenderedPageBreak/>
        <w:t xml:space="preserve">If deduction of commission fees in the manner specified in </w:t>
      </w:r>
      <w:r w:rsidR="00404226" w:rsidRPr="00E009F1">
        <w:rPr>
          <w:lang w:val="en-GB"/>
        </w:rPr>
        <w:t>this Part of the Trading Rules</w:t>
      </w:r>
      <w:r w:rsidRPr="00E009F1">
        <w:rPr>
          <w:lang w:val="en-GB"/>
        </w:rPr>
        <w:t xml:space="preserve"> is impossible, the commission fee is deducted pursuant to the Clearing Rules.</w:t>
      </w:r>
      <w:bookmarkEnd w:id="332"/>
      <w:bookmarkEnd w:id="333"/>
      <w:r w:rsidRPr="00E009F1">
        <w:rPr>
          <w:lang w:val="en-GB"/>
        </w:rPr>
        <w:t xml:space="preserve"> </w:t>
      </w:r>
    </w:p>
    <w:p w14:paraId="660088CC" w14:textId="77777777" w:rsidR="00DB7AFA" w:rsidRPr="00E009F1" w:rsidRDefault="00DB7AFA" w:rsidP="00995999">
      <w:pPr>
        <w:pStyle w:val="11"/>
        <w:numPr>
          <w:ilvl w:val="2"/>
          <w:numId w:val="37"/>
        </w:numPr>
        <w:ind w:left="1701" w:hanging="1134"/>
        <w:jc w:val="both"/>
        <w:rPr>
          <w:lang w:val="en-GB"/>
        </w:rPr>
      </w:pPr>
      <w:bookmarkStart w:id="334" w:name="_Toc373160128"/>
      <w:bookmarkStart w:id="335" w:name="_Toc373160453"/>
      <w:r w:rsidRPr="00E009F1">
        <w:rPr>
          <w:lang w:val="en-GB"/>
        </w:rPr>
        <w:t xml:space="preserve">Penalty charges accrued in connection with default of liabilities to pay commission fee on transactions concluded in </w:t>
      </w:r>
      <w:r w:rsidR="006A04E8" w:rsidRPr="00E009F1">
        <w:rPr>
          <w:lang w:val="en-GB"/>
        </w:rPr>
        <w:t>favour</w:t>
      </w:r>
      <w:r w:rsidRPr="00E009F1">
        <w:rPr>
          <w:lang w:val="en-GB"/>
        </w:rPr>
        <w:t xml:space="preserve"> of the Exchange, shall be deducted from Trading Members starting from the second </w:t>
      </w:r>
      <w:r w:rsidR="0013380F" w:rsidRPr="00E009F1">
        <w:rPr>
          <w:lang w:val="en-GB"/>
        </w:rPr>
        <w:t>settlement day</w:t>
      </w:r>
      <w:r w:rsidRPr="00E009F1">
        <w:rPr>
          <w:lang w:val="en-GB"/>
        </w:rPr>
        <w:t xml:space="preserve"> following the date of non-payment in the manner specified in the Clearing Rules.</w:t>
      </w:r>
      <w:bookmarkEnd w:id="334"/>
      <w:bookmarkEnd w:id="335"/>
      <w:r w:rsidRPr="00E009F1">
        <w:rPr>
          <w:lang w:val="en-GB"/>
        </w:rPr>
        <w:t xml:space="preserve"> </w:t>
      </w:r>
    </w:p>
    <w:p w14:paraId="3D8CD513" w14:textId="5B2522D3" w:rsidR="00DB7AFA" w:rsidRPr="00E009F1" w:rsidRDefault="00DB7AFA" w:rsidP="00995999">
      <w:pPr>
        <w:pStyle w:val="11"/>
        <w:numPr>
          <w:ilvl w:val="2"/>
          <w:numId w:val="37"/>
        </w:numPr>
        <w:ind w:left="1701" w:hanging="1134"/>
        <w:jc w:val="both"/>
        <w:rPr>
          <w:lang w:val="en-GB"/>
        </w:rPr>
      </w:pPr>
      <w:bookmarkStart w:id="336" w:name="_Toc373160129"/>
      <w:bookmarkStart w:id="337" w:name="_Toc373160454"/>
      <w:r w:rsidRPr="00E009F1">
        <w:rPr>
          <w:lang w:val="en-GB"/>
        </w:rPr>
        <w:t xml:space="preserve">Penalty charges accrued in connection with default of obligations to pay the commission fee shall be deducted from the Trading Member only after full payment of commission fees </w:t>
      </w:r>
      <w:r w:rsidR="00404226" w:rsidRPr="00E009F1">
        <w:rPr>
          <w:lang w:val="en-GB"/>
        </w:rPr>
        <w:t>for</w:t>
      </w:r>
      <w:r w:rsidRPr="00E009F1">
        <w:rPr>
          <w:lang w:val="en-GB"/>
        </w:rPr>
        <w:t xml:space="preserve"> transactions in </w:t>
      </w:r>
      <w:r w:rsidR="006A04E8" w:rsidRPr="00E009F1">
        <w:rPr>
          <w:lang w:val="en-GB"/>
        </w:rPr>
        <w:t>favour</w:t>
      </w:r>
      <w:r w:rsidRPr="00E009F1">
        <w:rPr>
          <w:lang w:val="en-GB"/>
        </w:rPr>
        <w:t xml:space="preserve"> of the Exchange.</w:t>
      </w:r>
      <w:bookmarkEnd w:id="336"/>
      <w:bookmarkEnd w:id="337"/>
    </w:p>
    <w:p w14:paraId="5ED70102" w14:textId="77777777" w:rsidR="00DB7AFA" w:rsidRPr="00E009F1" w:rsidRDefault="00DB7AFA" w:rsidP="004F5807">
      <w:pPr>
        <w:pStyle w:val="2"/>
        <w:numPr>
          <w:ilvl w:val="1"/>
          <w:numId w:val="1"/>
        </w:numPr>
        <w:spacing w:before="240"/>
        <w:jc w:val="both"/>
        <w:rPr>
          <w:rFonts w:cs="Times New Roman"/>
          <w:b/>
          <w:lang w:val="en-GB"/>
        </w:rPr>
      </w:pPr>
      <w:bookmarkStart w:id="338" w:name="_Toc307403101"/>
      <w:bookmarkStart w:id="339" w:name="_Toc312591779"/>
      <w:bookmarkStart w:id="340" w:name="_Toc373160130"/>
      <w:bookmarkStart w:id="341" w:name="_Toc373160455"/>
      <w:bookmarkStart w:id="342" w:name="_Toc89700706"/>
      <w:r w:rsidRPr="00E009F1">
        <w:rPr>
          <w:rFonts w:cs="Times New Roman"/>
          <w:b/>
          <w:lang w:val="en-GB"/>
        </w:rPr>
        <w:t>Procedure for trading to be suspended, halted or resumed</w:t>
      </w:r>
      <w:bookmarkEnd w:id="338"/>
      <w:bookmarkEnd w:id="339"/>
      <w:bookmarkEnd w:id="340"/>
      <w:bookmarkEnd w:id="341"/>
      <w:bookmarkEnd w:id="342"/>
    </w:p>
    <w:p w14:paraId="794E9206" w14:textId="77777777" w:rsidR="00DB7AFA" w:rsidRPr="00E009F1" w:rsidRDefault="00DB7AFA" w:rsidP="00995999">
      <w:pPr>
        <w:pStyle w:val="11"/>
        <w:numPr>
          <w:ilvl w:val="2"/>
          <w:numId w:val="37"/>
        </w:numPr>
        <w:ind w:left="1701" w:hanging="1134"/>
        <w:jc w:val="both"/>
        <w:rPr>
          <w:lang w:val="en-GB"/>
        </w:rPr>
      </w:pPr>
      <w:bookmarkStart w:id="343" w:name="_Toc373160131"/>
      <w:bookmarkStart w:id="344" w:name="_Toc373160456"/>
      <w:r w:rsidRPr="00E009F1">
        <w:rPr>
          <w:lang w:val="en-GB"/>
        </w:rPr>
        <w:t xml:space="preserve">For the purpose of this Subsection a trading suspension shall be construed as a suspension of trading </w:t>
      </w:r>
      <w:r w:rsidR="006A04E8" w:rsidRPr="00E009F1">
        <w:rPr>
          <w:lang w:val="en-GB"/>
        </w:rPr>
        <w:t>during</w:t>
      </w:r>
      <w:r w:rsidRPr="00E009F1">
        <w:rPr>
          <w:lang w:val="en-GB"/>
        </w:rPr>
        <w:t xml:space="preserve"> the trading session and a delay in the trading start.</w:t>
      </w:r>
      <w:bookmarkEnd w:id="343"/>
      <w:bookmarkEnd w:id="344"/>
      <w:r w:rsidRPr="00E009F1">
        <w:rPr>
          <w:lang w:val="en-GB"/>
        </w:rPr>
        <w:t xml:space="preserve"> </w:t>
      </w:r>
    </w:p>
    <w:p w14:paraId="5644EA63" w14:textId="7F9B0140" w:rsidR="00167A2D" w:rsidRPr="00E009F1" w:rsidRDefault="00DB7AFA" w:rsidP="00995999">
      <w:pPr>
        <w:pStyle w:val="11"/>
        <w:numPr>
          <w:ilvl w:val="2"/>
          <w:numId w:val="37"/>
        </w:numPr>
        <w:ind w:left="1701" w:hanging="1134"/>
        <w:jc w:val="both"/>
        <w:rPr>
          <w:lang w:val="en-GB"/>
        </w:rPr>
      </w:pPr>
      <w:bookmarkStart w:id="345" w:name="_Toc373160132"/>
      <w:bookmarkStart w:id="346" w:name="_Toc373160457"/>
      <w:r w:rsidRPr="00E009F1">
        <w:rPr>
          <w:lang w:val="en-GB"/>
        </w:rPr>
        <w:t>This Subsection governs the procedure for trading to be suspended, halted and resumed should circumstances arise which disturb or may disturb the regular way for trading, including the following: technical glitches of trading tools (including software failures); unauthori</w:t>
      </w:r>
      <w:r w:rsidR="006A04E8" w:rsidRPr="00E009F1">
        <w:rPr>
          <w:lang w:val="en-GB"/>
        </w:rPr>
        <w:t>s</w:t>
      </w:r>
      <w:r w:rsidRPr="00E009F1">
        <w:rPr>
          <w:lang w:val="en-GB"/>
        </w:rPr>
        <w:t xml:space="preserve">ed attempt to access the trading tools; malfunctions of communication systems, power supply; act of Gods; impossibility for the </w:t>
      </w:r>
      <w:r w:rsidR="009D342C" w:rsidRPr="00E009F1">
        <w:rPr>
          <w:lang w:val="en-GB"/>
        </w:rPr>
        <w:t>Clearing</w:t>
      </w:r>
      <w:r w:rsidRPr="00E009F1">
        <w:rPr>
          <w:lang w:val="en-GB"/>
        </w:rPr>
        <w:t xml:space="preserve"> </w:t>
      </w:r>
      <w:r w:rsidR="009D342C" w:rsidRPr="00E009F1">
        <w:rPr>
          <w:lang w:val="en-GB"/>
        </w:rPr>
        <w:t>Organisation</w:t>
      </w:r>
      <w:r w:rsidR="00D80BE3" w:rsidRPr="00E009F1">
        <w:rPr>
          <w:lang w:val="en-GB"/>
        </w:rPr>
        <w:t xml:space="preserve"> </w:t>
      </w:r>
      <w:r w:rsidRPr="00E009F1">
        <w:rPr>
          <w:lang w:val="en-GB"/>
        </w:rPr>
        <w:t>and/or other organi</w:t>
      </w:r>
      <w:r w:rsidR="006A04E8" w:rsidRPr="00E009F1">
        <w:rPr>
          <w:lang w:val="en-GB"/>
        </w:rPr>
        <w:t>s</w:t>
      </w:r>
      <w:r w:rsidRPr="00E009F1">
        <w:rPr>
          <w:lang w:val="en-GB"/>
        </w:rPr>
        <w:t>ations which may have an impact on trading to function properly.</w:t>
      </w:r>
      <w:bookmarkEnd w:id="345"/>
      <w:bookmarkEnd w:id="346"/>
    </w:p>
    <w:p w14:paraId="2CE0BBB2" w14:textId="77777777" w:rsidR="00167A2D" w:rsidRPr="00E009F1" w:rsidRDefault="00167A2D" w:rsidP="00995999">
      <w:pPr>
        <w:pStyle w:val="11"/>
        <w:numPr>
          <w:ilvl w:val="2"/>
          <w:numId w:val="37"/>
        </w:numPr>
        <w:ind w:left="1701" w:hanging="1134"/>
        <w:jc w:val="both"/>
        <w:rPr>
          <w:lang w:val="en-GB"/>
        </w:rPr>
      </w:pPr>
      <w:r w:rsidRPr="00E009F1">
        <w:rPr>
          <w:lang w:val="en-GB"/>
        </w:rPr>
        <w:t>The Exchange suspends trading if any technical glitch of trading tools occurs during any trading session which glitch impacts or may impact the course of trading for most of active Trading Members.</w:t>
      </w:r>
    </w:p>
    <w:p w14:paraId="448D6C70" w14:textId="43ED2465" w:rsidR="00167A2D" w:rsidRPr="00E009F1" w:rsidRDefault="00167A2D" w:rsidP="004F5807">
      <w:pPr>
        <w:pStyle w:val="120"/>
        <w:ind w:left="1701" w:firstLine="0"/>
        <w:rPr>
          <w:lang w:val="en-GB"/>
        </w:rPr>
      </w:pPr>
      <w:r w:rsidRPr="00E009F1">
        <w:rPr>
          <w:lang w:val="en-GB"/>
        </w:rPr>
        <w:t xml:space="preserve">The Exchange is entitled to suspend trading in any other cases which include also technical glitches of trading tools other than those stated in the first paragraph of this </w:t>
      </w:r>
      <w:r w:rsidR="00971C77">
        <w:rPr>
          <w:lang w:val="en-GB"/>
        </w:rPr>
        <w:t>Clause</w:t>
      </w:r>
      <w:r w:rsidRPr="00E009F1">
        <w:rPr>
          <w:lang w:val="en-GB"/>
        </w:rPr>
        <w:t xml:space="preserve"> (including software failures); any communications line and power failures; force majeure; impossibility for the Clearing Organi</w:t>
      </w:r>
      <w:r w:rsidR="006A04E8" w:rsidRPr="00E009F1">
        <w:rPr>
          <w:lang w:val="en-GB"/>
        </w:rPr>
        <w:t>s</w:t>
      </w:r>
      <w:r w:rsidRPr="00E009F1">
        <w:rPr>
          <w:lang w:val="en-GB"/>
        </w:rPr>
        <w:t xml:space="preserve">ation and/or other entities which operation defines the exchange market health. </w:t>
      </w:r>
    </w:p>
    <w:p w14:paraId="0085D730" w14:textId="77777777" w:rsidR="00DB7AFA" w:rsidRPr="00E009F1" w:rsidRDefault="00DB7AFA" w:rsidP="00995999">
      <w:pPr>
        <w:pStyle w:val="11"/>
        <w:numPr>
          <w:ilvl w:val="2"/>
          <w:numId w:val="37"/>
        </w:numPr>
        <w:ind w:left="1701" w:hanging="1134"/>
        <w:jc w:val="both"/>
        <w:rPr>
          <w:lang w:val="en-GB"/>
        </w:rPr>
      </w:pPr>
      <w:bookmarkStart w:id="347" w:name="_Toc373160133"/>
      <w:bookmarkStart w:id="348" w:name="_Toc373160458"/>
      <w:r w:rsidRPr="00E009F1">
        <w:rPr>
          <w:lang w:val="en-GB"/>
        </w:rPr>
        <w:t>Trading</w:t>
      </w:r>
      <w:r w:rsidRPr="00E009F1">
        <w:rPr>
          <w:b/>
          <w:lang w:val="en-GB"/>
        </w:rPr>
        <w:t xml:space="preserve"> </w:t>
      </w:r>
      <w:r w:rsidRPr="00E009F1">
        <w:rPr>
          <w:lang w:val="en-GB"/>
        </w:rPr>
        <w:t>may be suspended:</w:t>
      </w:r>
      <w:bookmarkEnd w:id="347"/>
      <w:bookmarkEnd w:id="348"/>
    </w:p>
    <w:p w14:paraId="299CFF64" w14:textId="77777777" w:rsidR="00DB7AFA" w:rsidRPr="00E009F1" w:rsidRDefault="00DB7AFA" w:rsidP="00995999">
      <w:pPr>
        <w:numPr>
          <w:ilvl w:val="0"/>
          <w:numId w:val="38"/>
        </w:numPr>
        <w:ind w:left="2835" w:hanging="425"/>
        <w:jc w:val="both"/>
        <w:rPr>
          <w:szCs w:val="24"/>
          <w:lang w:val="en-GB"/>
        </w:rPr>
      </w:pPr>
      <w:bookmarkStart w:id="349" w:name="_Toc341977742"/>
      <w:bookmarkStart w:id="350" w:name="_Toc341977983"/>
      <w:bookmarkStart w:id="351" w:name="_Toc342035418"/>
      <w:bookmarkStart w:id="352" w:name="_Toc342307511"/>
      <w:bookmarkStart w:id="353" w:name="_Toc357420116"/>
      <w:bookmarkStart w:id="354" w:name="_Toc360545757"/>
      <w:r w:rsidRPr="00E009F1">
        <w:rPr>
          <w:szCs w:val="24"/>
          <w:lang w:val="en-GB"/>
        </w:rPr>
        <w:t>due to actual impossibility for trading to be opened;</w:t>
      </w:r>
      <w:bookmarkEnd w:id="349"/>
      <w:bookmarkEnd w:id="350"/>
      <w:bookmarkEnd w:id="351"/>
      <w:bookmarkEnd w:id="352"/>
      <w:bookmarkEnd w:id="353"/>
      <w:bookmarkEnd w:id="354"/>
    </w:p>
    <w:p w14:paraId="06FE6697" w14:textId="77777777" w:rsidR="00DB7AFA" w:rsidRPr="00E009F1" w:rsidRDefault="00DB7AFA" w:rsidP="00995999">
      <w:pPr>
        <w:numPr>
          <w:ilvl w:val="0"/>
          <w:numId w:val="38"/>
        </w:numPr>
        <w:ind w:left="2835" w:hanging="425"/>
        <w:jc w:val="both"/>
        <w:rPr>
          <w:szCs w:val="24"/>
          <w:lang w:val="en-GB"/>
        </w:rPr>
      </w:pPr>
      <w:bookmarkStart w:id="355" w:name="_Toc341977743"/>
      <w:bookmarkStart w:id="356" w:name="_Toc341977984"/>
      <w:bookmarkStart w:id="357" w:name="_Toc342035419"/>
      <w:bookmarkStart w:id="358" w:name="_Toc342307512"/>
      <w:bookmarkStart w:id="359" w:name="_Toc357420117"/>
      <w:bookmarkStart w:id="360" w:name="_Toc360545758"/>
      <w:r w:rsidRPr="00E009F1">
        <w:rPr>
          <w:szCs w:val="24"/>
          <w:lang w:val="en-GB"/>
        </w:rPr>
        <w:t>according to a resolution made by the Exchange.</w:t>
      </w:r>
      <w:bookmarkEnd w:id="355"/>
      <w:bookmarkEnd w:id="356"/>
      <w:bookmarkEnd w:id="357"/>
      <w:bookmarkEnd w:id="358"/>
      <w:bookmarkEnd w:id="359"/>
      <w:bookmarkEnd w:id="360"/>
    </w:p>
    <w:p w14:paraId="68B263DD" w14:textId="77777777" w:rsidR="00DB7AFA" w:rsidRPr="00E009F1" w:rsidRDefault="009942AB" w:rsidP="004F5807">
      <w:pPr>
        <w:ind w:left="1416" w:firstLine="2"/>
        <w:jc w:val="both"/>
        <w:rPr>
          <w:szCs w:val="24"/>
          <w:lang w:val="en-GB"/>
        </w:rPr>
      </w:pPr>
      <w:bookmarkStart w:id="361" w:name="_Toc341977744"/>
      <w:bookmarkStart w:id="362" w:name="_Toc341977985"/>
      <w:bookmarkStart w:id="363" w:name="_Toc342035420"/>
      <w:bookmarkStart w:id="364" w:name="_Toc342307513"/>
      <w:bookmarkStart w:id="365" w:name="_Toc357420118"/>
      <w:bookmarkStart w:id="366" w:name="_Toc360545759"/>
      <w:r w:rsidRPr="00E009F1">
        <w:rPr>
          <w:szCs w:val="24"/>
          <w:lang w:val="en-GB"/>
        </w:rPr>
        <w:t xml:space="preserve">    </w:t>
      </w:r>
      <w:r w:rsidR="00DB7AFA" w:rsidRPr="00E009F1">
        <w:rPr>
          <w:szCs w:val="24"/>
          <w:lang w:val="en-GB"/>
        </w:rPr>
        <w:t>Trading may be suspended fully or in part.</w:t>
      </w:r>
      <w:bookmarkEnd w:id="361"/>
      <w:bookmarkEnd w:id="362"/>
      <w:bookmarkEnd w:id="363"/>
      <w:bookmarkEnd w:id="364"/>
      <w:bookmarkEnd w:id="365"/>
      <w:bookmarkEnd w:id="366"/>
    </w:p>
    <w:p w14:paraId="1EAE15E7" w14:textId="77777777" w:rsidR="00DB7AFA" w:rsidRPr="00E009F1" w:rsidRDefault="00DB7AFA" w:rsidP="00995999">
      <w:pPr>
        <w:pStyle w:val="11"/>
        <w:numPr>
          <w:ilvl w:val="2"/>
          <w:numId w:val="37"/>
        </w:numPr>
        <w:ind w:left="1701" w:hanging="1134"/>
        <w:jc w:val="both"/>
        <w:rPr>
          <w:lang w:val="en-GB"/>
        </w:rPr>
      </w:pPr>
      <w:bookmarkStart w:id="367" w:name="_Toc373160134"/>
      <w:bookmarkStart w:id="368" w:name="_Toc373160459"/>
      <w:r w:rsidRPr="00E009F1">
        <w:rPr>
          <w:lang w:val="en-GB"/>
        </w:rPr>
        <w:t>Terms for a trading suspension to be announced:</w:t>
      </w:r>
      <w:bookmarkEnd w:id="367"/>
      <w:bookmarkEnd w:id="368"/>
    </w:p>
    <w:p w14:paraId="178AFD69" w14:textId="77777777" w:rsidR="00DB7AFA" w:rsidRPr="00E009F1" w:rsidRDefault="00DB7AFA" w:rsidP="00995999">
      <w:pPr>
        <w:pStyle w:val="6"/>
        <w:numPr>
          <w:ilvl w:val="3"/>
          <w:numId w:val="37"/>
        </w:numPr>
        <w:ind w:left="2835" w:hanging="1134"/>
        <w:jc w:val="both"/>
        <w:rPr>
          <w:szCs w:val="24"/>
          <w:lang w:val="en-GB"/>
        </w:rPr>
      </w:pPr>
      <w:r w:rsidRPr="00E009F1">
        <w:rPr>
          <w:szCs w:val="24"/>
          <w:lang w:val="en-GB"/>
        </w:rPr>
        <w:t>If a trading suspension was caused by a technical glitch of trading tools, the Exchange shall announce the trading suspension no later than 15 minutes after the glitch was identified.     </w:t>
      </w:r>
    </w:p>
    <w:p w14:paraId="4A286B5A" w14:textId="77777777" w:rsidR="00DB7AFA" w:rsidRPr="00E009F1" w:rsidRDefault="00DB7AFA" w:rsidP="00995999">
      <w:pPr>
        <w:pStyle w:val="6"/>
        <w:numPr>
          <w:ilvl w:val="3"/>
          <w:numId w:val="37"/>
        </w:numPr>
        <w:ind w:left="2835" w:hanging="1134"/>
        <w:jc w:val="both"/>
        <w:rPr>
          <w:b/>
          <w:szCs w:val="24"/>
          <w:lang w:val="en-GB"/>
        </w:rPr>
      </w:pPr>
      <w:r w:rsidRPr="00E009F1">
        <w:rPr>
          <w:szCs w:val="24"/>
          <w:lang w:val="en-GB"/>
        </w:rPr>
        <w:t xml:space="preserve">If trading is suspended according to a resolution made by the Exchange, the latter shall announce the trading suspension </w:t>
      </w:r>
      <w:r w:rsidR="00167A2D" w:rsidRPr="00E009F1">
        <w:rPr>
          <w:szCs w:val="24"/>
          <w:lang w:val="en-GB"/>
        </w:rPr>
        <w:t xml:space="preserve">within 15 (fifteen) minutes </w:t>
      </w:r>
      <w:r w:rsidRPr="00E009F1">
        <w:rPr>
          <w:szCs w:val="24"/>
          <w:lang w:val="en-GB"/>
        </w:rPr>
        <w:t>after the resolution was made.</w:t>
      </w:r>
    </w:p>
    <w:p w14:paraId="0BAB3D1B" w14:textId="0D25302B" w:rsidR="00DB7AFA" w:rsidRPr="00E009F1" w:rsidRDefault="00DB7AFA" w:rsidP="00995999">
      <w:pPr>
        <w:pStyle w:val="11"/>
        <w:numPr>
          <w:ilvl w:val="2"/>
          <w:numId w:val="37"/>
        </w:numPr>
        <w:ind w:left="1701" w:hanging="1134"/>
        <w:jc w:val="both"/>
        <w:rPr>
          <w:b/>
          <w:lang w:val="en-GB"/>
        </w:rPr>
      </w:pPr>
      <w:r w:rsidRPr="00E009F1">
        <w:rPr>
          <w:lang w:val="en-GB"/>
        </w:rPr>
        <w:t>After conditions causing trading to be suspended ceased to have effect, trading shall be resumed.  If a trading suspension was caused by a technical glitch of trading tools, the Exchange shall announce trading resumption time and</w:t>
      </w:r>
      <w:r w:rsidRPr="00E009F1">
        <w:rPr>
          <w:b/>
          <w:lang w:val="en-GB"/>
        </w:rPr>
        <w:t xml:space="preserve"> </w:t>
      </w:r>
      <w:r w:rsidRPr="00E009F1">
        <w:rPr>
          <w:lang w:val="en-GB"/>
        </w:rPr>
        <w:t xml:space="preserve">provide an opportunity for </w:t>
      </w:r>
      <w:r w:rsidRPr="00E009F1">
        <w:rPr>
          <w:lang w:val="en-GB"/>
        </w:rPr>
        <w:lastRenderedPageBreak/>
        <w:t xml:space="preserve">Trading Members to withdraw active </w:t>
      </w:r>
      <w:r w:rsidR="00E6606D">
        <w:rPr>
          <w:lang w:val="en-GB"/>
        </w:rPr>
        <w:t>orders/quotes</w:t>
      </w:r>
      <w:r w:rsidRPr="00E009F1">
        <w:rPr>
          <w:lang w:val="en-GB"/>
        </w:rPr>
        <w:t xml:space="preserve"> using the trading tools at least 15 minutes before the trading resumption.</w:t>
      </w:r>
      <w:r w:rsidRPr="00E009F1">
        <w:rPr>
          <w:b/>
          <w:lang w:val="en-GB"/>
        </w:rPr>
        <w:t xml:space="preserve">      </w:t>
      </w:r>
    </w:p>
    <w:p w14:paraId="4353ED61" w14:textId="000F4183" w:rsidR="00DB7AFA" w:rsidRPr="00E009F1" w:rsidRDefault="00DB7AFA" w:rsidP="004F5807">
      <w:pPr>
        <w:pStyle w:val="120"/>
        <w:ind w:left="1701" w:firstLine="0"/>
        <w:rPr>
          <w:lang w:val="en-GB"/>
        </w:rPr>
      </w:pPr>
      <w:bookmarkStart w:id="369" w:name="_Toc334437097"/>
      <w:bookmarkStart w:id="370" w:name="_Toc341977745"/>
      <w:bookmarkStart w:id="371" w:name="_Toc341977986"/>
      <w:bookmarkStart w:id="372" w:name="_Toc342035421"/>
      <w:bookmarkStart w:id="373" w:name="_Toc342307514"/>
      <w:bookmarkStart w:id="374" w:name="_Toc357420119"/>
      <w:bookmarkStart w:id="375" w:name="_Toc360545760"/>
      <w:bookmarkStart w:id="376" w:name="_Toc336590051"/>
      <w:bookmarkEnd w:id="369"/>
      <w:r w:rsidRPr="00E009F1">
        <w:rPr>
          <w:lang w:val="en-GB"/>
        </w:rPr>
        <w:t xml:space="preserve">If it is impossible for Trading Members to withdraw active </w:t>
      </w:r>
      <w:r w:rsidR="00E6606D">
        <w:rPr>
          <w:lang w:val="en-GB"/>
        </w:rPr>
        <w:t>orders/quotes</w:t>
      </w:r>
      <w:r w:rsidRPr="00E009F1">
        <w:rPr>
          <w:lang w:val="en-GB"/>
        </w:rPr>
        <w:t xml:space="preserve"> using the trading tools, they are entitled to file an application on cancellation of active </w:t>
      </w:r>
      <w:r w:rsidR="00E6606D">
        <w:rPr>
          <w:lang w:val="en-GB"/>
        </w:rPr>
        <w:t>orders/quotes</w:t>
      </w:r>
      <w:r w:rsidRPr="00E009F1">
        <w:rPr>
          <w:lang w:val="en-GB"/>
        </w:rPr>
        <w:t xml:space="preserve"> to the Exchange by phone or fax. After receiving the application, the Exchange shall remove the relevant active </w:t>
      </w:r>
      <w:r w:rsidR="00E6606D">
        <w:rPr>
          <w:lang w:val="en-GB"/>
        </w:rPr>
        <w:t>orders/quotes</w:t>
      </w:r>
      <w:r w:rsidRPr="00E009F1">
        <w:rPr>
          <w:lang w:val="en-GB"/>
        </w:rPr>
        <w:t xml:space="preserve"> (if possible). The Exchange and the Trading Member are entitled to use phone conversations recordings while settling disputes as </w:t>
      </w:r>
      <w:r w:rsidR="00B7566C" w:rsidRPr="00E009F1">
        <w:rPr>
          <w:lang w:val="en-GB"/>
        </w:rPr>
        <w:t>evidence</w:t>
      </w:r>
      <w:r w:rsidRPr="00E009F1">
        <w:rPr>
          <w:lang w:val="en-GB"/>
        </w:rPr>
        <w:t xml:space="preserve"> of sending the application by the Trading Members.</w:t>
      </w:r>
      <w:bookmarkEnd w:id="370"/>
      <w:bookmarkEnd w:id="371"/>
      <w:bookmarkEnd w:id="372"/>
      <w:bookmarkEnd w:id="373"/>
      <w:bookmarkEnd w:id="374"/>
      <w:bookmarkEnd w:id="375"/>
      <w:r w:rsidRPr="00E009F1">
        <w:rPr>
          <w:lang w:val="en-GB"/>
        </w:rPr>
        <w:t xml:space="preserve"> </w:t>
      </w:r>
      <w:bookmarkEnd w:id="376"/>
    </w:p>
    <w:p w14:paraId="05C68167" w14:textId="2E4A7EDC" w:rsidR="00DB7AFA" w:rsidRPr="00E009F1" w:rsidRDefault="00F64938" w:rsidP="00995999">
      <w:pPr>
        <w:pStyle w:val="11"/>
        <w:numPr>
          <w:ilvl w:val="2"/>
          <w:numId w:val="37"/>
        </w:numPr>
        <w:ind w:left="1701" w:hanging="1134"/>
        <w:jc w:val="both"/>
        <w:rPr>
          <w:lang w:val="en-GB"/>
        </w:rPr>
      </w:pPr>
      <w:r w:rsidRPr="00F64938">
        <w:rPr>
          <w:lang w:val="en-GB"/>
        </w:rPr>
        <w:t>If conditions causing trading to be suspended remain to have effect until the end of the Trading Day, the Exchange halts trading on current Trading Day.</w:t>
      </w:r>
    </w:p>
    <w:p w14:paraId="2B5EF3C2" w14:textId="77777777" w:rsidR="00167A2D" w:rsidRPr="00E009F1" w:rsidRDefault="00BA714D" w:rsidP="004F5807">
      <w:pPr>
        <w:pStyle w:val="120"/>
        <w:ind w:left="1701" w:firstLine="0"/>
        <w:rPr>
          <w:lang w:val="en-GB"/>
        </w:rPr>
      </w:pPr>
      <w:r w:rsidRPr="00E009F1">
        <w:rPr>
          <w:lang w:val="en-GB"/>
        </w:rPr>
        <w:t xml:space="preserve">If conditions that had caused trading to be suspended have been removed by start of the next </w:t>
      </w:r>
      <w:r w:rsidR="006472E1" w:rsidRPr="00E009F1">
        <w:rPr>
          <w:lang w:val="en-GB"/>
        </w:rPr>
        <w:t>Trading Day</w:t>
      </w:r>
      <w:r w:rsidRPr="00E009F1">
        <w:rPr>
          <w:lang w:val="en-GB"/>
        </w:rPr>
        <w:t xml:space="preserve">, the market opens on a regular basis without any specific decision from the Exchange.   </w:t>
      </w:r>
    </w:p>
    <w:p w14:paraId="74BA1AD0" w14:textId="7B9A1685" w:rsidR="00DB7AFA" w:rsidRPr="00E009F1" w:rsidRDefault="00DB7AFA" w:rsidP="00995999">
      <w:pPr>
        <w:pStyle w:val="11"/>
        <w:numPr>
          <w:ilvl w:val="2"/>
          <w:numId w:val="37"/>
        </w:numPr>
        <w:ind w:left="1701" w:hanging="1134"/>
        <w:jc w:val="both"/>
        <w:rPr>
          <w:lang w:val="en-GB"/>
        </w:rPr>
      </w:pPr>
      <w:bookmarkStart w:id="377" w:name="_Toc341977746"/>
      <w:bookmarkStart w:id="378" w:name="_Toc341977987"/>
      <w:bookmarkStart w:id="379" w:name="_Toc342035422"/>
      <w:bookmarkStart w:id="380" w:name="_Toc342307515"/>
      <w:bookmarkStart w:id="381" w:name="_Toc357420120"/>
      <w:bookmarkStart w:id="382" w:name="_Toc360545761"/>
      <w:r w:rsidRPr="00E009F1">
        <w:rPr>
          <w:lang w:val="en-GB"/>
        </w:rPr>
        <w:t xml:space="preserve">Information on trading suspension, halt and resumption </w:t>
      </w:r>
      <w:r w:rsidR="00BA714D" w:rsidRPr="00E009F1">
        <w:rPr>
          <w:lang w:val="en-GB"/>
        </w:rPr>
        <w:t xml:space="preserve">stipulated in this </w:t>
      </w:r>
      <w:r w:rsidR="00971C77">
        <w:rPr>
          <w:lang w:val="en-GB"/>
        </w:rPr>
        <w:t>Clause</w:t>
      </w:r>
      <w:r w:rsidR="00BA714D" w:rsidRPr="00E009F1">
        <w:rPr>
          <w:lang w:val="en-GB"/>
        </w:rPr>
        <w:t xml:space="preserve"> </w:t>
      </w:r>
      <w:r w:rsidRPr="00E009F1">
        <w:rPr>
          <w:lang w:val="en-GB"/>
        </w:rPr>
        <w:t>shall be published on the Exchange’s website. Information on a technical glitch shall be sent to Trading Members in any other way (if available).</w:t>
      </w:r>
      <w:bookmarkStart w:id="383" w:name="_Toc336590055"/>
      <w:bookmarkStart w:id="384" w:name="_Toc334437099"/>
      <w:bookmarkEnd w:id="377"/>
      <w:bookmarkEnd w:id="378"/>
      <w:bookmarkEnd w:id="379"/>
      <w:bookmarkEnd w:id="380"/>
      <w:bookmarkEnd w:id="381"/>
      <w:bookmarkEnd w:id="382"/>
      <w:bookmarkEnd w:id="383"/>
    </w:p>
    <w:p w14:paraId="22A38664" w14:textId="5A9E1C58" w:rsidR="00DB7AFA" w:rsidRDefault="00DB7AFA" w:rsidP="00995999">
      <w:pPr>
        <w:pStyle w:val="11"/>
        <w:numPr>
          <w:ilvl w:val="2"/>
          <w:numId w:val="37"/>
        </w:numPr>
        <w:ind w:left="1701" w:hanging="1134"/>
        <w:jc w:val="both"/>
        <w:rPr>
          <w:lang w:val="en-GB"/>
        </w:rPr>
      </w:pPr>
      <w:bookmarkStart w:id="385" w:name="_Toc341977747"/>
      <w:bookmarkStart w:id="386" w:name="_Toc341977988"/>
      <w:bookmarkStart w:id="387" w:name="_Toc342035423"/>
      <w:bookmarkStart w:id="388" w:name="_Toc342307516"/>
      <w:bookmarkStart w:id="389" w:name="_Toc357420121"/>
      <w:bookmarkStart w:id="390" w:name="_Toc360545762"/>
      <w:r w:rsidRPr="00E009F1">
        <w:rPr>
          <w:lang w:val="en-GB"/>
        </w:rPr>
        <w:t xml:space="preserve">If during the current </w:t>
      </w:r>
      <w:r w:rsidR="006472E1" w:rsidRPr="00E009F1">
        <w:rPr>
          <w:lang w:val="en-GB"/>
        </w:rPr>
        <w:t>Trading Day</w:t>
      </w:r>
      <w:r w:rsidRPr="00E009F1">
        <w:rPr>
          <w:lang w:val="en-GB"/>
        </w:rPr>
        <w:t xml:space="preserve"> trading has been resumed less than one hour before the end of the </w:t>
      </w:r>
      <w:r w:rsidR="00DA05F3" w:rsidRPr="00E009F1">
        <w:rPr>
          <w:lang w:val="en-GB"/>
        </w:rPr>
        <w:t>Main Trading Session</w:t>
      </w:r>
      <w:r w:rsidRPr="00E009F1">
        <w:rPr>
          <w:lang w:val="en-GB"/>
        </w:rPr>
        <w:t xml:space="preserve">, the Exchange is entitled to extend the </w:t>
      </w:r>
      <w:r w:rsidR="00DA05F3" w:rsidRPr="00E009F1">
        <w:rPr>
          <w:lang w:val="en-GB"/>
        </w:rPr>
        <w:t xml:space="preserve">Main Trading Session </w:t>
      </w:r>
      <w:r w:rsidRPr="00E009F1">
        <w:rPr>
          <w:lang w:val="en-GB"/>
        </w:rPr>
        <w:t xml:space="preserve">after the expiration of the </w:t>
      </w:r>
      <w:r w:rsidR="00DA05F3" w:rsidRPr="00E009F1">
        <w:rPr>
          <w:lang w:val="en-GB"/>
        </w:rPr>
        <w:t xml:space="preserve">Main Trading Session </w:t>
      </w:r>
      <w:r w:rsidRPr="00E009F1">
        <w:rPr>
          <w:lang w:val="en-GB"/>
        </w:rPr>
        <w:t xml:space="preserve">period set forth herein. Information on the extension of the </w:t>
      </w:r>
      <w:r w:rsidR="00DA05F3" w:rsidRPr="00E009F1">
        <w:rPr>
          <w:lang w:val="en-GB"/>
        </w:rPr>
        <w:t>Main Trading Session</w:t>
      </w:r>
      <w:r w:rsidRPr="00E009F1">
        <w:rPr>
          <w:lang w:val="en-GB"/>
        </w:rPr>
        <w:t xml:space="preserve"> shall be published on the Exchange’s website.</w:t>
      </w:r>
      <w:bookmarkEnd w:id="384"/>
      <w:bookmarkEnd w:id="385"/>
      <w:bookmarkEnd w:id="386"/>
      <w:bookmarkEnd w:id="387"/>
      <w:bookmarkEnd w:id="388"/>
      <w:bookmarkEnd w:id="389"/>
      <w:bookmarkEnd w:id="390"/>
    </w:p>
    <w:p w14:paraId="7667624C" w14:textId="77777777" w:rsidR="00DB7AFA" w:rsidRPr="00E009F1" w:rsidRDefault="00DB7AFA" w:rsidP="004F5807">
      <w:pPr>
        <w:pStyle w:val="2"/>
        <w:numPr>
          <w:ilvl w:val="1"/>
          <w:numId w:val="1"/>
        </w:numPr>
        <w:spacing w:before="240"/>
        <w:jc w:val="both"/>
        <w:rPr>
          <w:rFonts w:cs="Times New Roman"/>
          <w:b/>
          <w:lang w:val="en-GB"/>
        </w:rPr>
      </w:pPr>
      <w:bookmarkStart w:id="391" w:name="_Toc89700707"/>
      <w:r w:rsidRPr="00E009F1">
        <w:rPr>
          <w:rFonts w:cs="Times New Roman"/>
          <w:b/>
          <w:lang w:val="en-GB"/>
        </w:rPr>
        <w:t>Trading rules compliance and market data use monitoring</w:t>
      </w:r>
      <w:bookmarkEnd w:id="391"/>
      <w:r w:rsidRPr="00E009F1">
        <w:rPr>
          <w:rFonts w:cs="Times New Roman"/>
          <w:b/>
          <w:lang w:val="en-GB"/>
        </w:rPr>
        <w:t xml:space="preserve"> </w:t>
      </w:r>
    </w:p>
    <w:p w14:paraId="7732F1BF" w14:textId="77777777" w:rsidR="00DB7AFA" w:rsidRPr="00E009F1" w:rsidRDefault="00DB7AFA" w:rsidP="00995999">
      <w:pPr>
        <w:pStyle w:val="11"/>
        <w:numPr>
          <w:ilvl w:val="2"/>
          <w:numId w:val="37"/>
        </w:numPr>
        <w:ind w:left="1701" w:hanging="1134"/>
        <w:jc w:val="both"/>
        <w:rPr>
          <w:lang w:val="en-GB"/>
        </w:rPr>
      </w:pPr>
      <w:bookmarkStart w:id="392" w:name="_Toc373160137"/>
      <w:bookmarkStart w:id="393" w:name="_Toc373160462"/>
      <w:r w:rsidRPr="00E009F1">
        <w:rPr>
          <w:lang w:val="en-GB"/>
        </w:rPr>
        <w:t xml:space="preserve">The Exchange monitors compliance by Trading Members with </w:t>
      </w:r>
      <w:r w:rsidR="00404226" w:rsidRPr="00E009F1">
        <w:rPr>
          <w:lang w:val="en-GB"/>
        </w:rPr>
        <w:t xml:space="preserve">the Trading </w:t>
      </w:r>
      <w:r w:rsidRPr="00E009F1">
        <w:rPr>
          <w:lang w:val="en-GB"/>
        </w:rPr>
        <w:t xml:space="preserve">Rules and inter alia monitors transactions performed by them during the regulated trading process in accordance with the procedure prescribed in Subsection </w:t>
      </w:r>
      <w:r w:rsidR="00404226" w:rsidRPr="00E009F1">
        <w:rPr>
          <w:lang w:val="en-GB"/>
        </w:rPr>
        <w:t>1.12</w:t>
      </w:r>
      <w:r w:rsidRPr="00E009F1">
        <w:rPr>
          <w:lang w:val="en-GB"/>
        </w:rPr>
        <w:t xml:space="preserve"> "Procedure of interaction with Clearing Organi</w:t>
      </w:r>
      <w:r w:rsidR="006A04E8" w:rsidRPr="00E009F1">
        <w:rPr>
          <w:lang w:val="en-GB"/>
        </w:rPr>
        <w:t>s</w:t>
      </w:r>
      <w:r w:rsidRPr="00E009F1">
        <w:rPr>
          <w:lang w:val="en-GB"/>
        </w:rPr>
        <w:t>ation. Procedure for settlement of transactions" hereof and the Clearing Rules.</w:t>
      </w:r>
      <w:bookmarkEnd w:id="392"/>
      <w:bookmarkEnd w:id="393"/>
    </w:p>
    <w:p w14:paraId="78711B34" w14:textId="77777777" w:rsidR="00DB7AFA" w:rsidRPr="00E009F1" w:rsidRDefault="00DB7AFA" w:rsidP="00995999">
      <w:pPr>
        <w:pStyle w:val="11"/>
        <w:numPr>
          <w:ilvl w:val="2"/>
          <w:numId w:val="37"/>
        </w:numPr>
        <w:ind w:left="1701" w:hanging="1134"/>
        <w:jc w:val="both"/>
        <w:rPr>
          <w:lang w:val="en-GB"/>
        </w:rPr>
      </w:pPr>
      <w:bookmarkStart w:id="394" w:name="_Toc373160138"/>
      <w:bookmarkStart w:id="395" w:name="_Toc373160463"/>
      <w:r w:rsidRPr="00E009F1">
        <w:rPr>
          <w:lang w:val="en-GB"/>
        </w:rPr>
        <w:t xml:space="preserve">For transactions concluded </w:t>
      </w:r>
      <w:r w:rsidR="00404226" w:rsidRPr="00E009F1">
        <w:rPr>
          <w:lang w:val="en-GB"/>
        </w:rPr>
        <w:t>under settlement codes B0-B</w:t>
      </w:r>
      <w:r w:rsidR="00635683" w:rsidRPr="00E009F1">
        <w:rPr>
          <w:lang w:val="en-GB"/>
        </w:rPr>
        <w:t>n</w:t>
      </w:r>
      <w:r w:rsidR="00404226" w:rsidRPr="00E009F1">
        <w:rPr>
          <w:lang w:val="en-GB"/>
        </w:rPr>
        <w:t>, Sn, and Rb</w:t>
      </w:r>
      <w:r w:rsidRPr="00E009F1">
        <w:rPr>
          <w:lang w:val="en-GB"/>
        </w:rPr>
        <w:t>, decision of the Exchange may provide for the payment of fixed compensation.</w:t>
      </w:r>
      <w:bookmarkEnd w:id="394"/>
      <w:bookmarkEnd w:id="395"/>
    </w:p>
    <w:p w14:paraId="3C77F3BF" w14:textId="77777777" w:rsidR="00DB7AFA" w:rsidRPr="00E009F1" w:rsidRDefault="00E23C19" w:rsidP="00995999">
      <w:pPr>
        <w:pStyle w:val="11"/>
        <w:numPr>
          <w:ilvl w:val="2"/>
          <w:numId w:val="37"/>
        </w:numPr>
        <w:ind w:left="1701" w:hanging="1134"/>
        <w:jc w:val="both"/>
        <w:rPr>
          <w:lang w:val="en-GB"/>
        </w:rPr>
      </w:pPr>
      <w:bookmarkStart w:id="396" w:name="_Toc373160142"/>
      <w:bookmarkStart w:id="397" w:name="_Toc373160467"/>
      <w:r w:rsidRPr="00E009F1">
        <w:rPr>
          <w:lang w:val="en-GB"/>
        </w:rPr>
        <w:t>Trading Member’s default on trades</w:t>
      </w:r>
      <w:r w:rsidR="00DB7AFA" w:rsidRPr="00E009F1">
        <w:rPr>
          <w:lang w:val="en-GB"/>
        </w:rPr>
        <w:t xml:space="preserve"> concluded on the Exchange may entail application to such Trading Member of sanctions provided for in Subsection 1.</w:t>
      </w:r>
      <w:r w:rsidR="00404226" w:rsidRPr="00E009F1">
        <w:rPr>
          <w:lang w:val="en-GB"/>
        </w:rPr>
        <w:t>18</w:t>
      </w:r>
      <w:r w:rsidR="00DB7AFA" w:rsidRPr="00E009F1">
        <w:rPr>
          <w:lang w:val="en-GB"/>
        </w:rPr>
        <w:t xml:space="preserve"> "Responsibility for violation of the on-exchange operations and market data use rules" hereof.</w:t>
      </w:r>
      <w:bookmarkEnd w:id="396"/>
      <w:bookmarkEnd w:id="397"/>
    </w:p>
    <w:p w14:paraId="60CEAD44" w14:textId="12F9B420" w:rsidR="00DB7AFA" w:rsidRPr="00E009F1" w:rsidRDefault="00DB7AFA" w:rsidP="00995999">
      <w:pPr>
        <w:pStyle w:val="11"/>
        <w:numPr>
          <w:ilvl w:val="2"/>
          <w:numId w:val="37"/>
        </w:numPr>
        <w:ind w:left="1701" w:hanging="1134"/>
        <w:jc w:val="both"/>
        <w:rPr>
          <w:lang w:val="en-GB"/>
        </w:rPr>
      </w:pPr>
      <w:r w:rsidRPr="00E009F1">
        <w:rPr>
          <w:lang w:val="en-GB"/>
        </w:rPr>
        <w:t xml:space="preserve">The event of default </w:t>
      </w:r>
      <w:r w:rsidR="006A04E8" w:rsidRPr="00E009F1">
        <w:rPr>
          <w:lang w:val="en-GB"/>
        </w:rPr>
        <w:t>regarding</w:t>
      </w:r>
      <w:r w:rsidRPr="00E009F1">
        <w:rPr>
          <w:lang w:val="en-GB"/>
        </w:rPr>
        <w:t xml:space="preserve"> a trade to buy/sell securities or the first leg of a </w:t>
      </w:r>
      <w:r w:rsidR="00E91685">
        <w:rPr>
          <w:lang w:val="en-GB"/>
        </w:rPr>
        <w:t>REPO</w:t>
      </w:r>
      <w:r w:rsidR="00F529BF" w:rsidRPr="00E009F1">
        <w:rPr>
          <w:lang w:val="en-GB"/>
        </w:rPr>
        <w:t xml:space="preserve">, or obligations </w:t>
      </w:r>
      <w:r w:rsidR="00097D5E" w:rsidRPr="00E009F1">
        <w:rPr>
          <w:lang w:val="en-GB"/>
        </w:rPr>
        <w:t>to issue credit under credit agreements</w:t>
      </w:r>
      <w:r w:rsidRPr="00E009F1">
        <w:rPr>
          <w:lang w:val="en-GB"/>
        </w:rPr>
        <w:t xml:space="preserve"> executed on conditions of non-centrali</w:t>
      </w:r>
      <w:r w:rsidR="006A04E8" w:rsidRPr="00E009F1">
        <w:rPr>
          <w:lang w:val="en-GB"/>
        </w:rPr>
        <w:t>s</w:t>
      </w:r>
      <w:r w:rsidRPr="00E009F1">
        <w:rPr>
          <w:lang w:val="en-GB"/>
        </w:rPr>
        <w:t xml:space="preserve">ed clearing is not the event of default for such trade if the Exchange was notified by the Clearing </w:t>
      </w:r>
      <w:r w:rsidR="008B576B" w:rsidRPr="00E009F1">
        <w:rPr>
          <w:lang w:val="en-GB"/>
        </w:rPr>
        <w:t>Organisation</w:t>
      </w:r>
      <w:r w:rsidRPr="00E009F1">
        <w:rPr>
          <w:lang w:val="en-GB"/>
        </w:rPr>
        <w:t xml:space="preserve"> about the refusal of the </w:t>
      </w:r>
      <w:r w:rsidR="008B576B" w:rsidRPr="00E009F1">
        <w:rPr>
          <w:lang w:val="en-GB"/>
        </w:rPr>
        <w:t xml:space="preserve">parties </w:t>
      </w:r>
      <w:r w:rsidRPr="00E009F1">
        <w:rPr>
          <w:lang w:val="en-GB"/>
        </w:rPr>
        <w:t xml:space="preserve">to such </w:t>
      </w:r>
      <w:r w:rsidR="00E91685">
        <w:rPr>
          <w:lang w:val="en-GB"/>
        </w:rPr>
        <w:t>REPO</w:t>
      </w:r>
      <w:r w:rsidRPr="00E009F1">
        <w:rPr>
          <w:lang w:val="en-GB"/>
        </w:rPr>
        <w:t xml:space="preserve"> to </w:t>
      </w:r>
      <w:r w:rsidR="006A04E8" w:rsidRPr="00E009F1">
        <w:rPr>
          <w:lang w:val="en-GB"/>
        </w:rPr>
        <w:t>fulfil</w:t>
      </w:r>
      <w:r w:rsidRPr="00E009F1">
        <w:rPr>
          <w:lang w:val="en-GB"/>
        </w:rPr>
        <w:t xml:space="preserve"> their obligations under the trade by mutual consent before the Settlement date of the trade inclusive.</w:t>
      </w:r>
    </w:p>
    <w:p w14:paraId="73DA0375" w14:textId="65B2E09F" w:rsidR="00DB7AFA" w:rsidRPr="00E009F1" w:rsidRDefault="00DB7AFA" w:rsidP="00995999">
      <w:pPr>
        <w:pStyle w:val="11"/>
        <w:numPr>
          <w:ilvl w:val="2"/>
          <w:numId w:val="37"/>
        </w:numPr>
        <w:ind w:left="1701" w:hanging="1134"/>
        <w:jc w:val="both"/>
        <w:rPr>
          <w:lang w:val="en-GB"/>
        </w:rPr>
      </w:pPr>
      <w:r w:rsidRPr="00E009F1">
        <w:rPr>
          <w:lang w:val="en-GB"/>
        </w:rPr>
        <w:t xml:space="preserve">If a Trading Member gives Market Data to a Client, it must notify the Client in writing (against </w:t>
      </w:r>
      <w:r w:rsidR="00FD5985" w:rsidRPr="00E009F1">
        <w:rPr>
          <w:lang w:val="en-GB"/>
        </w:rPr>
        <w:t>an</w:t>
      </w:r>
      <w:r w:rsidR="00BB39BD" w:rsidRPr="00E009F1">
        <w:rPr>
          <w:lang w:val="en-GB"/>
        </w:rPr>
        <w:t xml:space="preserve"> </w:t>
      </w:r>
      <w:r w:rsidRPr="00E009F1">
        <w:rPr>
          <w:lang w:val="en-GB"/>
        </w:rPr>
        <w:t>acknowledgement</w:t>
      </w:r>
      <w:r w:rsidR="00FD5985" w:rsidRPr="00E009F1">
        <w:rPr>
          <w:lang w:val="en-GB"/>
        </w:rPr>
        <w:t xml:space="preserve"> signature</w:t>
      </w:r>
      <w:r w:rsidRPr="00E009F1">
        <w:rPr>
          <w:lang w:val="en-GB"/>
        </w:rPr>
        <w:t xml:space="preserve">) that it must use the Market Data exclusively for the purpose of the participation in trading (deciding on an order submission/non-submission, submission of orders to the Trading Member for subsequent trade execution on the Exchange, and recording Client trades in the back office systems), </w:t>
      </w:r>
      <w:r w:rsidR="00027B2A" w:rsidRPr="00E009F1">
        <w:rPr>
          <w:lang w:val="en-GB"/>
        </w:rPr>
        <w:lastRenderedPageBreak/>
        <w:t xml:space="preserve">that Trading Member’s Clients must comply with the Moscow Exchange’s Market Data Usage Procedures and facilitate the Moscow Exchange in carrying out </w:t>
      </w:r>
      <w:r w:rsidR="005346C1" w:rsidRPr="00E009F1">
        <w:rPr>
          <w:lang w:val="en-GB"/>
        </w:rPr>
        <w:t>D</w:t>
      </w:r>
      <w:r w:rsidR="00027B2A" w:rsidRPr="00E009F1">
        <w:rPr>
          <w:lang w:val="en-GB"/>
        </w:rPr>
        <w:t xml:space="preserve">ata </w:t>
      </w:r>
      <w:r w:rsidR="005346C1" w:rsidRPr="00E009F1">
        <w:rPr>
          <w:lang w:val="en-GB"/>
        </w:rPr>
        <w:t>A</w:t>
      </w:r>
      <w:r w:rsidR="00027B2A" w:rsidRPr="00E009F1">
        <w:rPr>
          <w:lang w:val="en-GB"/>
        </w:rPr>
        <w:t>udits,</w:t>
      </w:r>
      <w:r w:rsidR="00A87407" w:rsidRPr="00202A4B">
        <w:rPr>
          <w:lang w:val="en-GB"/>
        </w:rPr>
        <w:t xml:space="preserve"> </w:t>
      </w:r>
      <w:r w:rsidRPr="00E009F1">
        <w:rPr>
          <w:lang w:val="en-GB"/>
        </w:rPr>
        <w:t xml:space="preserve">and that there are specific liabilities for violations committed while using Market Data that are set out in </w:t>
      </w:r>
      <w:r w:rsidR="00971C77">
        <w:rPr>
          <w:lang w:val="en-GB"/>
        </w:rPr>
        <w:t>Clause</w:t>
      </w:r>
      <w:r w:rsidRPr="00E009F1">
        <w:rPr>
          <w:lang w:val="en-GB"/>
        </w:rPr>
        <w:t xml:space="preserve"> 1.1</w:t>
      </w:r>
      <w:r w:rsidR="00404226" w:rsidRPr="00E009F1">
        <w:rPr>
          <w:lang w:val="en-GB"/>
        </w:rPr>
        <w:t>8</w:t>
      </w:r>
      <w:r w:rsidRPr="00E009F1">
        <w:rPr>
          <w:lang w:val="en-GB"/>
        </w:rPr>
        <w:t xml:space="preserve">.5 hereof. </w:t>
      </w:r>
      <w:r w:rsidR="00BE0A5E" w:rsidRPr="00E009F1">
        <w:rPr>
          <w:lang w:val="en-GB"/>
        </w:rPr>
        <w:t xml:space="preserve"> Trading </w:t>
      </w:r>
      <w:r w:rsidR="00BE0A5E" w:rsidRPr="00202A4B">
        <w:rPr>
          <w:lang w:val="en-GB"/>
        </w:rPr>
        <w:t>Members</w:t>
      </w:r>
      <w:r w:rsidR="00BE0A5E" w:rsidRPr="00E009F1">
        <w:rPr>
          <w:lang w:val="en-GB"/>
        </w:rPr>
        <w:t xml:space="preserve"> </w:t>
      </w:r>
      <w:r w:rsidR="00BE0A5E" w:rsidRPr="00202A4B">
        <w:rPr>
          <w:lang w:val="en-GB"/>
        </w:rPr>
        <w:t>control</w:t>
      </w:r>
      <w:r w:rsidR="00BE0A5E" w:rsidRPr="00E009F1">
        <w:rPr>
          <w:lang w:val="en-GB"/>
        </w:rPr>
        <w:t xml:space="preserve"> </w:t>
      </w:r>
      <w:r w:rsidR="00B7566C" w:rsidRPr="00202A4B">
        <w:rPr>
          <w:lang w:val="en-GB"/>
        </w:rPr>
        <w:t>that</w:t>
      </w:r>
      <w:r w:rsidR="00B7566C" w:rsidRPr="00E009F1">
        <w:rPr>
          <w:lang w:val="en-GB"/>
        </w:rPr>
        <w:t xml:space="preserve"> </w:t>
      </w:r>
      <w:r w:rsidR="00B7566C" w:rsidRPr="00202A4B">
        <w:rPr>
          <w:lang w:val="en-GB"/>
        </w:rPr>
        <w:t>their</w:t>
      </w:r>
      <w:r w:rsidR="00B7566C" w:rsidRPr="00E009F1">
        <w:rPr>
          <w:lang w:val="en-GB"/>
        </w:rPr>
        <w:t xml:space="preserve"> </w:t>
      </w:r>
      <w:r w:rsidR="00B7566C" w:rsidRPr="00202A4B">
        <w:rPr>
          <w:lang w:val="en-GB"/>
        </w:rPr>
        <w:t>Clients</w:t>
      </w:r>
      <w:r w:rsidR="00B7566C" w:rsidRPr="00E009F1">
        <w:rPr>
          <w:lang w:val="en-GB"/>
        </w:rPr>
        <w:t xml:space="preserve"> </w:t>
      </w:r>
      <w:r w:rsidR="00B7566C" w:rsidRPr="00202A4B">
        <w:rPr>
          <w:lang w:val="en-GB"/>
        </w:rPr>
        <w:t>comply</w:t>
      </w:r>
      <w:r w:rsidR="00B7566C" w:rsidRPr="00E009F1">
        <w:rPr>
          <w:lang w:val="en-GB"/>
        </w:rPr>
        <w:t xml:space="preserve"> </w:t>
      </w:r>
      <w:r w:rsidR="00B7566C" w:rsidRPr="00202A4B">
        <w:rPr>
          <w:lang w:val="en-GB"/>
        </w:rPr>
        <w:t>with</w:t>
      </w:r>
      <w:r w:rsidR="00B7566C" w:rsidRPr="00E009F1">
        <w:rPr>
          <w:lang w:val="en-GB"/>
        </w:rPr>
        <w:t xml:space="preserve"> </w:t>
      </w:r>
      <w:r w:rsidR="00B7566C" w:rsidRPr="00202A4B">
        <w:rPr>
          <w:lang w:val="en-GB"/>
        </w:rPr>
        <w:t>Market</w:t>
      </w:r>
      <w:r w:rsidR="00B7566C" w:rsidRPr="00E009F1">
        <w:rPr>
          <w:lang w:val="en-GB"/>
        </w:rPr>
        <w:t xml:space="preserve"> </w:t>
      </w:r>
      <w:r w:rsidR="00B7566C" w:rsidRPr="00202A4B">
        <w:rPr>
          <w:lang w:val="en-GB"/>
        </w:rPr>
        <w:t>Data</w:t>
      </w:r>
      <w:r w:rsidR="00B7566C" w:rsidRPr="00E009F1">
        <w:rPr>
          <w:lang w:val="en-GB"/>
        </w:rPr>
        <w:t xml:space="preserve"> </w:t>
      </w:r>
      <w:r w:rsidR="00B7566C" w:rsidRPr="00202A4B">
        <w:rPr>
          <w:lang w:val="en-GB"/>
        </w:rPr>
        <w:t>usage</w:t>
      </w:r>
      <w:r w:rsidR="00B7566C" w:rsidRPr="00E009F1">
        <w:rPr>
          <w:lang w:val="en-GB"/>
        </w:rPr>
        <w:t xml:space="preserve"> </w:t>
      </w:r>
      <w:r w:rsidR="00B7566C" w:rsidRPr="00202A4B">
        <w:rPr>
          <w:lang w:val="en-GB"/>
        </w:rPr>
        <w:t>terms</w:t>
      </w:r>
      <w:r w:rsidR="00B7566C" w:rsidRPr="00E009F1">
        <w:rPr>
          <w:lang w:val="en-GB"/>
        </w:rPr>
        <w:t xml:space="preserve"> </w:t>
      </w:r>
      <w:r w:rsidR="00B7566C" w:rsidRPr="00202A4B">
        <w:rPr>
          <w:lang w:val="en-GB"/>
        </w:rPr>
        <w:t>and</w:t>
      </w:r>
      <w:r w:rsidR="00B7566C" w:rsidRPr="00E009F1">
        <w:rPr>
          <w:lang w:val="en-GB"/>
        </w:rPr>
        <w:t xml:space="preserve"> </w:t>
      </w:r>
      <w:r w:rsidR="00B7566C" w:rsidRPr="00202A4B">
        <w:rPr>
          <w:lang w:val="en-GB"/>
        </w:rPr>
        <w:t>conditions</w:t>
      </w:r>
      <w:r w:rsidR="00B7566C" w:rsidRPr="00E009F1">
        <w:rPr>
          <w:lang w:val="en-GB"/>
        </w:rPr>
        <w:t xml:space="preserve"> </w:t>
      </w:r>
      <w:r w:rsidR="00B7566C" w:rsidRPr="00202A4B">
        <w:rPr>
          <w:lang w:val="en-GB"/>
        </w:rPr>
        <w:t>while</w:t>
      </w:r>
      <w:r w:rsidR="00B7566C" w:rsidRPr="00E009F1">
        <w:rPr>
          <w:lang w:val="en-GB"/>
        </w:rPr>
        <w:t xml:space="preserve"> </w:t>
      </w:r>
      <w:r w:rsidR="00B7566C" w:rsidRPr="00202A4B">
        <w:rPr>
          <w:lang w:val="en-GB"/>
        </w:rPr>
        <w:t>using</w:t>
      </w:r>
      <w:r w:rsidR="00B7566C" w:rsidRPr="00E009F1">
        <w:rPr>
          <w:lang w:val="en-GB"/>
        </w:rPr>
        <w:t xml:space="preserve"> </w:t>
      </w:r>
      <w:r w:rsidR="00B7566C" w:rsidRPr="00202A4B">
        <w:rPr>
          <w:lang w:val="en-GB"/>
        </w:rPr>
        <w:t>Market</w:t>
      </w:r>
      <w:r w:rsidR="00B7566C" w:rsidRPr="00E009F1">
        <w:rPr>
          <w:lang w:val="en-GB"/>
        </w:rPr>
        <w:t xml:space="preserve"> </w:t>
      </w:r>
      <w:r w:rsidR="00B7566C" w:rsidRPr="00202A4B">
        <w:rPr>
          <w:lang w:val="en-GB"/>
        </w:rPr>
        <w:t>Data</w:t>
      </w:r>
      <w:r w:rsidR="00B7566C" w:rsidRPr="00E009F1">
        <w:rPr>
          <w:lang w:val="en-GB"/>
        </w:rPr>
        <w:t xml:space="preserve"> </w:t>
      </w:r>
      <w:r w:rsidR="00B7566C" w:rsidRPr="00202A4B">
        <w:rPr>
          <w:lang w:val="en-GB"/>
        </w:rPr>
        <w:t>provided</w:t>
      </w:r>
      <w:r w:rsidR="00B7566C" w:rsidRPr="00E009F1">
        <w:rPr>
          <w:lang w:val="en-GB"/>
        </w:rPr>
        <w:t xml:space="preserve"> </w:t>
      </w:r>
      <w:r w:rsidR="00B7566C" w:rsidRPr="00202A4B">
        <w:rPr>
          <w:lang w:val="en-GB"/>
        </w:rPr>
        <w:t>to</w:t>
      </w:r>
      <w:r w:rsidR="00B7566C" w:rsidRPr="00E009F1">
        <w:rPr>
          <w:lang w:val="en-GB"/>
        </w:rPr>
        <w:t xml:space="preserve"> </w:t>
      </w:r>
      <w:r w:rsidR="00B7566C" w:rsidRPr="00202A4B">
        <w:rPr>
          <w:lang w:val="en-GB"/>
        </w:rPr>
        <w:t>them</w:t>
      </w:r>
      <w:r w:rsidR="00B7566C" w:rsidRPr="00E009F1">
        <w:rPr>
          <w:lang w:val="en-GB"/>
        </w:rPr>
        <w:t xml:space="preserve"> </w:t>
      </w:r>
      <w:r w:rsidR="00B7566C" w:rsidRPr="00202A4B">
        <w:rPr>
          <w:lang w:val="en-GB"/>
        </w:rPr>
        <w:t>by</w:t>
      </w:r>
      <w:r w:rsidR="00B7566C" w:rsidRPr="00E009F1">
        <w:rPr>
          <w:lang w:val="en-GB"/>
        </w:rPr>
        <w:t xml:space="preserve"> </w:t>
      </w:r>
      <w:r w:rsidR="00B7566C" w:rsidRPr="00202A4B">
        <w:rPr>
          <w:lang w:val="en-GB"/>
        </w:rPr>
        <w:t>Trading</w:t>
      </w:r>
      <w:r w:rsidR="00B7566C" w:rsidRPr="00E009F1">
        <w:rPr>
          <w:lang w:val="en-GB"/>
        </w:rPr>
        <w:t xml:space="preserve"> </w:t>
      </w:r>
      <w:r w:rsidR="00B7566C" w:rsidRPr="00202A4B">
        <w:rPr>
          <w:lang w:val="en-GB"/>
        </w:rPr>
        <w:t>Members</w:t>
      </w:r>
      <w:r w:rsidR="00B7566C" w:rsidRPr="00E009F1">
        <w:rPr>
          <w:lang w:val="en-GB"/>
        </w:rPr>
        <w:t xml:space="preserve">, </w:t>
      </w:r>
      <w:r w:rsidR="00027B2A" w:rsidRPr="00E009F1">
        <w:rPr>
          <w:lang w:val="en-GB"/>
        </w:rPr>
        <w:t xml:space="preserve">among other things, by assisting the Exchange (its representatives) in carrying out </w:t>
      </w:r>
      <w:r w:rsidR="00A351C0" w:rsidRPr="00E009F1">
        <w:rPr>
          <w:lang w:val="en-GB"/>
        </w:rPr>
        <w:t>Data Audit</w:t>
      </w:r>
      <w:r w:rsidR="005346C1" w:rsidRPr="00E009F1">
        <w:rPr>
          <w:lang w:val="en-GB"/>
        </w:rPr>
        <w:t>s</w:t>
      </w:r>
      <w:r w:rsidR="00A351C0" w:rsidRPr="00E009F1">
        <w:rPr>
          <w:lang w:val="en-GB"/>
        </w:rPr>
        <w:t xml:space="preserve"> </w:t>
      </w:r>
      <w:r w:rsidR="00027B2A" w:rsidRPr="00E009F1">
        <w:rPr>
          <w:lang w:val="en-GB"/>
        </w:rPr>
        <w:t>of the Client as set out in the Moscow Exchange’s Market Data Usage Procedures</w:t>
      </w:r>
      <w:r w:rsidR="00A87407" w:rsidRPr="00E009F1">
        <w:rPr>
          <w:lang w:val="en-GB"/>
        </w:rPr>
        <w:t>.</w:t>
      </w:r>
      <w:r w:rsidRPr="00E009F1">
        <w:rPr>
          <w:lang w:val="en-GB"/>
        </w:rPr>
        <w:t xml:space="preserve"> </w:t>
      </w:r>
    </w:p>
    <w:p w14:paraId="0DC3A614" w14:textId="57278BCD" w:rsidR="00DB7AFA" w:rsidRPr="00E009F1" w:rsidRDefault="00DB7AFA" w:rsidP="00995999">
      <w:pPr>
        <w:pStyle w:val="11"/>
        <w:numPr>
          <w:ilvl w:val="2"/>
          <w:numId w:val="37"/>
        </w:numPr>
        <w:ind w:left="1701" w:hanging="1134"/>
        <w:jc w:val="both"/>
        <w:rPr>
          <w:lang w:val="en-GB"/>
        </w:rPr>
      </w:pPr>
      <w:r w:rsidRPr="00E009F1">
        <w:rPr>
          <w:lang w:val="en-GB"/>
        </w:rPr>
        <w:t xml:space="preserve">The Exchange or any person acting on behalf of it is entitled to check the correctness of use of Market Data received by a Trading Member </w:t>
      </w:r>
      <w:r w:rsidR="00CE0111" w:rsidRPr="00E009F1">
        <w:rPr>
          <w:lang w:val="en-GB"/>
        </w:rPr>
        <w:t xml:space="preserve">and (or) Trading Member’s Clients </w:t>
      </w:r>
      <w:r w:rsidRPr="00E009F1">
        <w:rPr>
          <w:lang w:val="en-GB"/>
        </w:rPr>
        <w:t xml:space="preserve">from the Exchange (hereinafter referred to as the Data Audit).  </w:t>
      </w:r>
    </w:p>
    <w:p w14:paraId="25C7096F" w14:textId="2DCEA0F4" w:rsidR="00DB7AFA" w:rsidRPr="00E009F1" w:rsidRDefault="00DB7AFA" w:rsidP="00995999">
      <w:pPr>
        <w:pStyle w:val="11"/>
        <w:numPr>
          <w:ilvl w:val="2"/>
          <w:numId w:val="37"/>
        </w:numPr>
        <w:ind w:left="1701" w:hanging="1134"/>
        <w:jc w:val="both"/>
        <w:rPr>
          <w:lang w:val="en-GB"/>
        </w:rPr>
      </w:pPr>
      <w:r w:rsidRPr="00E009F1">
        <w:rPr>
          <w:lang w:val="en-GB"/>
        </w:rPr>
        <w:t xml:space="preserve">Trading Members </w:t>
      </w:r>
      <w:r w:rsidR="00A87407" w:rsidRPr="00202A4B">
        <w:rPr>
          <w:lang w:val="en-GB"/>
        </w:rPr>
        <w:t>and (</w:t>
      </w:r>
      <w:r w:rsidR="00B7566C" w:rsidRPr="00202A4B">
        <w:rPr>
          <w:lang w:val="en-GB"/>
        </w:rPr>
        <w:t>or) their</w:t>
      </w:r>
      <w:r w:rsidR="00A87407" w:rsidRPr="00202A4B">
        <w:rPr>
          <w:lang w:val="en-GB"/>
        </w:rPr>
        <w:t xml:space="preserve"> Clients </w:t>
      </w:r>
      <w:r w:rsidRPr="00E009F1">
        <w:rPr>
          <w:lang w:val="en-GB"/>
        </w:rPr>
        <w:t>are notified on the Data Audit beforehand. The Data Audit is carried out in a manner that does not create any obstacles for Trading Members to perform their professional activities.</w:t>
      </w:r>
    </w:p>
    <w:p w14:paraId="5FC1BBB1" w14:textId="19DD68CD" w:rsidR="00DB7AFA" w:rsidRDefault="00DB7AFA" w:rsidP="00995999">
      <w:pPr>
        <w:pStyle w:val="11"/>
        <w:numPr>
          <w:ilvl w:val="2"/>
          <w:numId w:val="37"/>
        </w:numPr>
        <w:ind w:left="1701" w:hanging="1134"/>
        <w:jc w:val="both"/>
        <w:rPr>
          <w:lang w:val="en-GB"/>
        </w:rPr>
      </w:pPr>
      <w:r w:rsidRPr="00E009F1">
        <w:rPr>
          <w:lang w:val="en-GB"/>
        </w:rPr>
        <w:t xml:space="preserve">Terms and procedure for the Data Audit to be carried out are set out in the </w:t>
      </w:r>
      <w:r w:rsidR="00B7566C" w:rsidRPr="00E009F1">
        <w:rPr>
          <w:lang w:val="en-GB"/>
        </w:rPr>
        <w:t xml:space="preserve">Moscow Exchange’s Market Data Usage Procedures </w:t>
      </w:r>
      <w:r w:rsidRPr="00E009F1">
        <w:rPr>
          <w:lang w:val="en-GB"/>
        </w:rPr>
        <w:t xml:space="preserve">approved by Moscow Exchange which possesses rights to use Market Data. The </w:t>
      </w:r>
      <w:r w:rsidR="00B7566C" w:rsidRPr="00E009F1">
        <w:rPr>
          <w:lang w:val="en-GB"/>
        </w:rPr>
        <w:t>Moscow Exchange’s Market Data Usage Procedures</w:t>
      </w:r>
      <w:r w:rsidRPr="00E009F1">
        <w:rPr>
          <w:lang w:val="en-GB"/>
        </w:rPr>
        <w:t xml:space="preserve"> is posted on the Exchange’s website. </w:t>
      </w:r>
    </w:p>
    <w:p w14:paraId="264A635F" w14:textId="77777777" w:rsidR="00DB7AFA" w:rsidRPr="00E009F1" w:rsidRDefault="00DB7AFA" w:rsidP="004F5807">
      <w:pPr>
        <w:pStyle w:val="2"/>
        <w:numPr>
          <w:ilvl w:val="1"/>
          <w:numId w:val="1"/>
        </w:numPr>
        <w:spacing w:before="240"/>
        <w:jc w:val="both"/>
        <w:rPr>
          <w:rFonts w:cs="Times New Roman"/>
          <w:b/>
          <w:iCs/>
          <w:lang w:val="en-GB"/>
        </w:rPr>
      </w:pPr>
      <w:bookmarkStart w:id="398" w:name="_Toc307403103"/>
      <w:bookmarkStart w:id="399" w:name="_Toc312591781"/>
      <w:bookmarkStart w:id="400" w:name="_Toc373160143"/>
      <w:bookmarkStart w:id="401" w:name="_Toc373160468"/>
      <w:bookmarkStart w:id="402" w:name="_Toc89700708"/>
      <w:r w:rsidRPr="00E009F1">
        <w:rPr>
          <w:rFonts w:cs="Times New Roman"/>
          <w:b/>
          <w:lang w:val="en-GB"/>
        </w:rPr>
        <w:t>Responsibility for violation of the on-exchange operations and market data use rules</w:t>
      </w:r>
      <w:bookmarkEnd w:id="398"/>
      <w:bookmarkEnd w:id="399"/>
      <w:bookmarkEnd w:id="400"/>
      <w:bookmarkEnd w:id="401"/>
      <w:bookmarkEnd w:id="402"/>
    </w:p>
    <w:p w14:paraId="0ED306D6" w14:textId="77777777" w:rsidR="002C10D4" w:rsidRPr="00E009F1" w:rsidRDefault="001D2F2E" w:rsidP="00995999">
      <w:pPr>
        <w:pStyle w:val="11"/>
        <w:numPr>
          <w:ilvl w:val="2"/>
          <w:numId w:val="37"/>
        </w:numPr>
        <w:ind w:left="1701" w:hanging="1134"/>
        <w:jc w:val="both"/>
        <w:rPr>
          <w:lang w:val="en-GB"/>
        </w:rPr>
      </w:pPr>
      <w:r w:rsidRPr="00E009F1">
        <w:rPr>
          <w:lang w:val="en-GB"/>
        </w:rPr>
        <w:t xml:space="preserve">Trading Members are liable for any breach of the rules of </w:t>
      </w:r>
      <w:r w:rsidR="00C5015E" w:rsidRPr="00E009F1">
        <w:rPr>
          <w:lang w:val="en-GB"/>
        </w:rPr>
        <w:t>on-</w:t>
      </w:r>
      <w:r w:rsidRPr="00E009F1">
        <w:rPr>
          <w:lang w:val="en-GB"/>
        </w:rPr>
        <w:t xml:space="preserve">exchange operations as set out in </w:t>
      </w:r>
      <w:r w:rsidR="00404226" w:rsidRPr="00E009F1">
        <w:rPr>
          <w:lang w:val="en-GB"/>
        </w:rPr>
        <w:t xml:space="preserve">the Trading </w:t>
      </w:r>
      <w:r w:rsidRPr="00E009F1">
        <w:rPr>
          <w:lang w:val="en-GB"/>
        </w:rPr>
        <w:t>Rules and law of the Russian Federation.</w:t>
      </w:r>
    </w:p>
    <w:p w14:paraId="50B9F29E" w14:textId="77777777" w:rsidR="00C5015E" w:rsidRPr="00E009F1" w:rsidRDefault="00C5015E" w:rsidP="00995999">
      <w:pPr>
        <w:pStyle w:val="11"/>
        <w:numPr>
          <w:ilvl w:val="2"/>
          <w:numId w:val="37"/>
        </w:numPr>
        <w:ind w:left="1701" w:hanging="1134"/>
        <w:jc w:val="both"/>
        <w:rPr>
          <w:lang w:val="en-GB"/>
        </w:rPr>
      </w:pPr>
      <w:r w:rsidRPr="00E009F1">
        <w:rPr>
          <w:lang w:val="en-GB"/>
        </w:rPr>
        <w:t xml:space="preserve">A decision to apply a sanction which type and extent are set out </w:t>
      </w:r>
      <w:r w:rsidR="00404226" w:rsidRPr="00E009F1">
        <w:rPr>
          <w:lang w:val="en-GB"/>
        </w:rPr>
        <w:t>in the Trading Rules</w:t>
      </w:r>
      <w:r w:rsidRPr="00E009F1">
        <w:rPr>
          <w:lang w:val="en-GB"/>
        </w:rPr>
        <w:t xml:space="preserve">, may be made by the </w:t>
      </w:r>
      <w:r w:rsidR="000754B1" w:rsidRPr="00E009F1">
        <w:rPr>
          <w:lang w:val="en-GB"/>
        </w:rPr>
        <w:t>Chairman of the Moscow Exchange’s Executive Board</w:t>
      </w:r>
      <w:r w:rsidRPr="00E009F1">
        <w:rPr>
          <w:lang w:val="en-GB"/>
        </w:rPr>
        <w:t xml:space="preserve"> subject to his/her authorities specified in the </w:t>
      </w:r>
      <w:r w:rsidR="000C58C5" w:rsidRPr="00E009F1">
        <w:rPr>
          <w:lang w:val="en-GB"/>
        </w:rPr>
        <w:t>Exchange's Charter and/or trading rules</w:t>
      </w:r>
      <w:r w:rsidRPr="00E009F1">
        <w:rPr>
          <w:lang w:val="en-GB"/>
        </w:rPr>
        <w:t xml:space="preserve">, </w:t>
      </w:r>
      <w:r w:rsidR="000754B1" w:rsidRPr="00E009F1">
        <w:rPr>
          <w:lang w:val="en-GB"/>
        </w:rPr>
        <w:t xml:space="preserve">or </w:t>
      </w:r>
      <w:r w:rsidRPr="00E009F1">
        <w:rPr>
          <w:lang w:val="en-GB"/>
        </w:rPr>
        <w:t xml:space="preserve">a person authorised by the </w:t>
      </w:r>
      <w:r w:rsidR="000754B1" w:rsidRPr="00E009F1">
        <w:rPr>
          <w:lang w:val="en-GB"/>
        </w:rPr>
        <w:t xml:space="preserve">Chairman, and also by other management body </w:t>
      </w:r>
      <w:r w:rsidR="005A69F4" w:rsidRPr="00E009F1">
        <w:rPr>
          <w:lang w:val="en-GB"/>
        </w:rPr>
        <w:t xml:space="preserve">as specified in the </w:t>
      </w:r>
      <w:r w:rsidR="000C58C5" w:rsidRPr="00E009F1">
        <w:rPr>
          <w:lang w:val="en-GB"/>
        </w:rPr>
        <w:t>Exchange’s Charter and/or trading rules</w:t>
      </w:r>
      <w:r w:rsidRPr="00E009F1">
        <w:rPr>
          <w:lang w:val="en-GB"/>
        </w:rPr>
        <w:t>.</w:t>
      </w:r>
    </w:p>
    <w:p w14:paraId="089D7E0E" w14:textId="77777777" w:rsidR="00C5015E" w:rsidRPr="00E009F1" w:rsidRDefault="00C5015E" w:rsidP="004F5807">
      <w:pPr>
        <w:pStyle w:val="Iauiue3"/>
        <w:keepLines w:val="0"/>
        <w:spacing w:line="240" w:lineRule="auto"/>
        <w:ind w:left="993" w:firstLine="708"/>
        <w:rPr>
          <w:rFonts w:ascii="Times New Roman" w:hAnsi="Times New Roman"/>
          <w:szCs w:val="24"/>
          <w:lang w:val="en-GB"/>
        </w:rPr>
      </w:pPr>
      <w:r w:rsidRPr="00E009F1">
        <w:rPr>
          <w:rFonts w:ascii="Times New Roman" w:hAnsi="Times New Roman"/>
          <w:szCs w:val="24"/>
          <w:lang w:val="en-GB"/>
        </w:rPr>
        <w:t>The following violations refer to material violations of the</w:t>
      </w:r>
      <w:r w:rsidR="00404226" w:rsidRPr="00E009F1">
        <w:rPr>
          <w:rFonts w:ascii="Times New Roman" w:hAnsi="Times New Roman"/>
          <w:szCs w:val="24"/>
          <w:lang w:val="en-GB"/>
        </w:rPr>
        <w:t xml:space="preserve"> Trading</w:t>
      </w:r>
      <w:r w:rsidRPr="00E009F1">
        <w:rPr>
          <w:rFonts w:ascii="Times New Roman" w:hAnsi="Times New Roman"/>
          <w:szCs w:val="24"/>
          <w:lang w:val="en-GB"/>
        </w:rPr>
        <w:t xml:space="preserve"> Rules:</w:t>
      </w:r>
    </w:p>
    <w:p w14:paraId="1CF98CB8" w14:textId="1A60103A" w:rsidR="00C5015E" w:rsidRPr="00E009F1" w:rsidRDefault="00C5015E" w:rsidP="00995999">
      <w:pPr>
        <w:numPr>
          <w:ilvl w:val="0"/>
          <w:numId w:val="39"/>
        </w:numPr>
        <w:ind w:left="2268" w:right="99" w:hanging="567"/>
        <w:jc w:val="both"/>
        <w:rPr>
          <w:szCs w:val="24"/>
          <w:lang w:val="en-GB"/>
        </w:rPr>
      </w:pPr>
      <w:r w:rsidRPr="00E009F1">
        <w:rPr>
          <w:szCs w:val="24"/>
          <w:lang w:val="en-GB"/>
        </w:rPr>
        <w:t>A Trading Member violates the procedure for using and/or distributing and/or providing Market Data</w:t>
      </w:r>
      <w:r w:rsidR="00404226" w:rsidRPr="00E009F1">
        <w:rPr>
          <w:szCs w:val="24"/>
          <w:lang w:val="en-GB"/>
        </w:rPr>
        <w:t xml:space="preserve"> (except for violations described in </w:t>
      </w:r>
      <w:r w:rsidR="008B576B" w:rsidRPr="00E009F1">
        <w:rPr>
          <w:szCs w:val="24"/>
          <w:lang w:val="en-GB"/>
        </w:rPr>
        <w:br/>
      </w:r>
      <w:r w:rsidR="00404226" w:rsidRPr="00E009F1">
        <w:rPr>
          <w:szCs w:val="24"/>
          <w:lang w:val="en-GB"/>
        </w:rPr>
        <w:t>Subsections 1.17.</w:t>
      </w:r>
      <w:r w:rsidR="00C34C61" w:rsidRPr="00E009F1">
        <w:rPr>
          <w:szCs w:val="24"/>
          <w:lang w:val="en-GB"/>
        </w:rPr>
        <w:t>5</w:t>
      </w:r>
      <w:r w:rsidR="00404226" w:rsidRPr="00E009F1">
        <w:rPr>
          <w:szCs w:val="24"/>
          <w:lang w:val="en-GB"/>
        </w:rPr>
        <w:t xml:space="preserve"> and 1.18.5 hereof)</w:t>
      </w:r>
      <w:r w:rsidRPr="00E009F1">
        <w:rPr>
          <w:szCs w:val="24"/>
          <w:lang w:val="en-GB"/>
        </w:rPr>
        <w:t>;</w:t>
      </w:r>
    </w:p>
    <w:p w14:paraId="2C983A13" w14:textId="55F4D8CD" w:rsidR="00C5015E" w:rsidRPr="00E009F1" w:rsidRDefault="00C5015E" w:rsidP="00995999">
      <w:pPr>
        <w:numPr>
          <w:ilvl w:val="0"/>
          <w:numId w:val="39"/>
        </w:numPr>
        <w:ind w:left="2268" w:right="99" w:hanging="567"/>
        <w:jc w:val="both"/>
        <w:rPr>
          <w:szCs w:val="24"/>
          <w:lang w:val="en-GB"/>
        </w:rPr>
      </w:pPr>
      <w:r w:rsidRPr="00E009F1">
        <w:rPr>
          <w:szCs w:val="24"/>
          <w:lang w:val="en-GB"/>
        </w:rPr>
        <w:t xml:space="preserve">A Trading Member fails to settle a trade or the second part of a </w:t>
      </w:r>
      <w:r w:rsidR="000E25CC">
        <w:rPr>
          <w:szCs w:val="24"/>
          <w:lang w:val="en-GB"/>
        </w:rPr>
        <w:t>REPO</w:t>
      </w:r>
      <w:r w:rsidRPr="00E009F1">
        <w:rPr>
          <w:szCs w:val="24"/>
          <w:lang w:val="en-GB"/>
        </w:rPr>
        <w:t xml:space="preserve"> that were made with the CCP, on a day preceding the Default Date; </w:t>
      </w:r>
    </w:p>
    <w:p w14:paraId="66F8AC76" w14:textId="63F1A951" w:rsidR="00C5015E" w:rsidRPr="00E009F1" w:rsidRDefault="00C5015E" w:rsidP="00995999">
      <w:pPr>
        <w:numPr>
          <w:ilvl w:val="0"/>
          <w:numId w:val="39"/>
        </w:numPr>
        <w:ind w:left="2268" w:right="99" w:hanging="567"/>
        <w:jc w:val="both"/>
        <w:rPr>
          <w:szCs w:val="24"/>
          <w:lang w:val="en-GB"/>
        </w:rPr>
      </w:pPr>
      <w:r w:rsidRPr="00E009F1">
        <w:rPr>
          <w:szCs w:val="24"/>
          <w:lang w:val="en-GB"/>
        </w:rPr>
        <w:t xml:space="preserve">During three calendar months, a Trading Member commits multiple failures to settle </w:t>
      </w:r>
      <w:r w:rsidR="00E91685">
        <w:rPr>
          <w:szCs w:val="24"/>
          <w:lang w:val="en-GB"/>
        </w:rPr>
        <w:t xml:space="preserve">negotiated </w:t>
      </w:r>
      <w:r w:rsidRPr="00E009F1">
        <w:rPr>
          <w:szCs w:val="24"/>
          <w:lang w:val="en-GB"/>
        </w:rPr>
        <w:t>trades not executed via the CCP;</w:t>
      </w:r>
    </w:p>
    <w:p w14:paraId="6CFD2898" w14:textId="77777777" w:rsidR="00C5015E" w:rsidRPr="00E009F1" w:rsidRDefault="00C5015E" w:rsidP="00995999">
      <w:pPr>
        <w:numPr>
          <w:ilvl w:val="0"/>
          <w:numId w:val="39"/>
        </w:numPr>
        <w:ind w:left="2268" w:right="99" w:hanging="567"/>
        <w:jc w:val="both"/>
        <w:rPr>
          <w:szCs w:val="24"/>
          <w:lang w:val="en-GB"/>
        </w:rPr>
      </w:pPr>
      <w:r w:rsidRPr="00E009F1">
        <w:rPr>
          <w:szCs w:val="24"/>
          <w:lang w:val="en-GB"/>
        </w:rPr>
        <w:t>A Trading Member fails to pay penalties outstanding to the Exchange within the established timeframes and amounts;</w:t>
      </w:r>
    </w:p>
    <w:p w14:paraId="470B477B" w14:textId="30D066F6" w:rsidR="00C5015E" w:rsidRPr="00E009F1" w:rsidRDefault="00C5015E" w:rsidP="00995999">
      <w:pPr>
        <w:numPr>
          <w:ilvl w:val="0"/>
          <w:numId w:val="39"/>
        </w:numPr>
        <w:ind w:left="2268" w:right="99" w:hanging="567"/>
        <w:jc w:val="both"/>
        <w:rPr>
          <w:szCs w:val="24"/>
          <w:lang w:val="en-GB"/>
        </w:rPr>
      </w:pPr>
      <w:r w:rsidRPr="00E009F1">
        <w:rPr>
          <w:szCs w:val="24"/>
          <w:lang w:val="en-GB"/>
        </w:rPr>
        <w:t xml:space="preserve">A Trading Member fails to meet conduct standards for settling disputes as given in </w:t>
      </w:r>
      <w:r w:rsidR="00404226" w:rsidRPr="00E009F1">
        <w:rPr>
          <w:szCs w:val="24"/>
          <w:lang w:val="en-GB"/>
        </w:rPr>
        <w:t>Subsection</w:t>
      </w:r>
      <w:r w:rsidRPr="00E009F1">
        <w:rPr>
          <w:szCs w:val="24"/>
          <w:lang w:val="en-GB"/>
        </w:rPr>
        <w:t xml:space="preserve"> 1.1</w:t>
      </w:r>
      <w:r w:rsidR="00404226" w:rsidRPr="00E009F1">
        <w:rPr>
          <w:szCs w:val="24"/>
          <w:lang w:val="en-GB"/>
        </w:rPr>
        <w:t>2 hereof</w:t>
      </w:r>
      <w:r w:rsidRPr="00E009F1">
        <w:rPr>
          <w:szCs w:val="24"/>
          <w:lang w:val="en-GB"/>
        </w:rPr>
        <w:t>.</w:t>
      </w:r>
    </w:p>
    <w:p w14:paraId="16C201B1" w14:textId="77777777" w:rsidR="00DB7AFA" w:rsidRPr="00E009F1" w:rsidRDefault="00DB7AFA" w:rsidP="00995999">
      <w:pPr>
        <w:pStyle w:val="11"/>
        <w:numPr>
          <w:ilvl w:val="2"/>
          <w:numId w:val="37"/>
        </w:numPr>
        <w:ind w:left="1701" w:hanging="1134"/>
        <w:jc w:val="both"/>
        <w:rPr>
          <w:lang w:val="en-GB"/>
        </w:rPr>
      </w:pPr>
      <w:bookmarkStart w:id="403" w:name="_Toc373160146"/>
      <w:bookmarkStart w:id="404" w:name="_Toc373160471"/>
      <w:r w:rsidRPr="00E009F1">
        <w:rPr>
          <w:lang w:val="en-GB"/>
        </w:rPr>
        <w:t xml:space="preserve">In case of violation by a Trading Member </w:t>
      </w:r>
      <w:r w:rsidR="00C5015E" w:rsidRPr="00E009F1">
        <w:rPr>
          <w:lang w:val="en-GB"/>
        </w:rPr>
        <w:t xml:space="preserve">of the </w:t>
      </w:r>
      <w:r w:rsidRPr="00E009F1">
        <w:rPr>
          <w:lang w:val="en-GB"/>
        </w:rPr>
        <w:t>rules</w:t>
      </w:r>
      <w:r w:rsidR="00C5015E" w:rsidRPr="00E009F1">
        <w:rPr>
          <w:lang w:val="en-GB"/>
        </w:rPr>
        <w:t xml:space="preserve"> of on-exchange operations</w:t>
      </w:r>
      <w:r w:rsidRPr="00E009F1">
        <w:rPr>
          <w:lang w:val="en-GB"/>
        </w:rPr>
        <w:t>, such Trading Member can receive an official warning.</w:t>
      </w:r>
      <w:bookmarkEnd w:id="403"/>
      <w:bookmarkEnd w:id="404"/>
    </w:p>
    <w:p w14:paraId="2BC7AC22" w14:textId="2675D157" w:rsidR="00DB7AFA" w:rsidRPr="00E009F1" w:rsidRDefault="00DB7AFA" w:rsidP="00995999">
      <w:pPr>
        <w:pStyle w:val="11"/>
        <w:numPr>
          <w:ilvl w:val="2"/>
          <w:numId w:val="37"/>
        </w:numPr>
        <w:ind w:left="1701" w:hanging="1134"/>
        <w:jc w:val="both"/>
        <w:rPr>
          <w:lang w:val="en-GB"/>
        </w:rPr>
      </w:pPr>
      <w:r w:rsidRPr="00E009F1">
        <w:rPr>
          <w:lang w:val="en-GB"/>
        </w:rPr>
        <w:t xml:space="preserve">If a Trading Member distributes and/or gives Market Data to any third parties which are not Clients; fails to perform obligations stated in </w:t>
      </w:r>
      <w:r w:rsidR="00971C77">
        <w:rPr>
          <w:lang w:val="en-GB"/>
        </w:rPr>
        <w:t>Clause</w:t>
      </w:r>
      <w:r w:rsidRPr="00E009F1">
        <w:rPr>
          <w:lang w:val="en-GB"/>
        </w:rPr>
        <w:t xml:space="preserve"> </w:t>
      </w:r>
      <w:r w:rsidR="000C58C5" w:rsidRPr="00E009F1">
        <w:rPr>
          <w:lang w:val="en-GB"/>
        </w:rPr>
        <w:t>1.17.</w:t>
      </w:r>
      <w:r w:rsidR="00C34C61" w:rsidRPr="00E009F1">
        <w:rPr>
          <w:lang w:val="en-GB"/>
        </w:rPr>
        <w:t>5</w:t>
      </w:r>
      <w:r w:rsidR="000C58C5" w:rsidRPr="00E009F1">
        <w:rPr>
          <w:lang w:val="en-GB"/>
        </w:rPr>
        <w:t xml:space="preserve"> and/or </w:t>
      </w:r>
      <w:r w:rsidRPr="00E009F1">
        <w:rPr>
          <w:lang w:val="en-GB"/>
        </w:rPr>
        <w:t>1.1</w:t>
      </w:r>
      <w:r w:rsidR="00DF3AC1" w:rsidRPr="00E009F1">
        <w:rPr>
          <w:lang w:val="en-GB"/>
        </w:rPr>
        <w:t>8</w:t>
      </w:r>
      <w:r w:rsidRPr="00E009F1">
        <w:rPr>
          <w:lang w:val="en-GB"/>
        </w:rPr>
        <w:t xml:space="preserve">.5 hereof; uses Market Data breaching the procedure stated in </w:t>
      </w:r>
      <w:r w:rsidR="00971C77">
        <w:rPr>
          <w:lang w:val="en-GB"/>
        </w:rPr>
        <w:t>Clause</w:t>
      </w:r>
      <w:r w:rsidRPr="00E009F1">
        <w:rPr>
          <w:lang w:val="en-GB"/>
        </w:rPr>
        <w:t xml:space="preserve"> 1.1</w:t>
      </w:r>
      <w:r w:rsidR="00DF3AC1" w:rsidRPr="00E009F1">
        <w:rPr>
          <w:lang w:val="en-GB"/>
        </w:rPr>
        <w:t>9</w:t>
      </w:r>
      <w:r w:rsidRPr="00E009F1">
        <w:rPr>
          <w:lang w:val="en-GB"/>
        </w:rPr>
        <w:t>.1</w:t>
      </w:r>
      <w:r w:rsidR="00C34C61" w:rsidRPr="00E009F1">
        <w:rPr>
          <w:lang w:val="en-GB"/>
        </w:rPr>
        <w:t>2</w:t>
      </w:r>
      <w:r w:rsidRPr="00E009F1">
        <w:rPr>
          <w:lang w:val="en-GB"/>
        </w:rPr>
        <w:t xml:space="preserve"> hereof, </w:t>
      </w:r>
      <w:r w:rsidR="00A87407" w:rsidRPr="00E009F1">
        <w:rPr>
          <w:lang w:val="en-GB"/>
        </w:rPr>
        <w:t xml:space="preserve">and </w:t>
      </w:r>
      <w:r w:rsidR="00A87407" w:rsidRPr="00E009F1">
        <w:rPr>
          <w:lang w:val="en-GB"/>
        </w:rPr>
        <w:lastRenderedPageBreak/>
        <w:t xml:space="preserve">if a Trading Member refuses to have a Data Audit, </w:t>
      </w:r>
      <w:r w:rsidRPr="00E009F1">
        <w:rPr>
          <w:lang w:val="en-GB"/>
        </w:rPr>
        <w:t xml:space="preserve">the following sanctions may be applied to such Trading Member:  </w:t>
      </w:r>
    </w:p>
    <w:p w14:paraId="26235D1C" w14:textId="77777777" w:rsidR="00DB7AFA" w:rsidRPr="00E009F1" w:rsidRDefault="00DB7AFA" w:rsidP="00995999">
      <w:pPr>
        <w:numPr>
          <w:ilvl w:val="0"/>
          <w:numId w:val="39"/>
        </w:numPr>
        <w:ind w:left="2268" w:right="99" w:hanging="567"/>
        <w:jc w:val="both"/>
        <w:rPr>
          <w:szCs w:val="24"/>
          <w:lang w:val="en-GB"/>
        </w:rPr>
      </w:pPr>
      <w:r w:rsidRPr="00E009F1">
        <w:rPr>
          <w:szCs w:val="24"/>
          <w:lang w:val="en-GB"/>
        </w:rPr>
        <w:t xml:space="preserve">Giving a written notice of violation;  </w:t>
      </w:r>
    </w:p>
    <w:p w14:paraId="35B7BCF6" w14:textId="09F0CE74" w:rsidR="00DB7AFA" w:rsidRDefault="00DB7AFA" w:rsidP="00995999">
      <w:pPr>
        <w:numPr>
          <w:ilvl w:val="0"/>
          <w:numId w:val="39"/>
        </w:numPr>
        <w:ind w:left="2268" w:right="99" w:hanging="567"/>
        <w:jc w:val="both"/>
        <w:rPr>
          <w:szCs w:val="24"/>
          <w:lang w:val="en-GB"/>
        </w:rPr>
      </w:pPr>
      <w:r w:rsidRPr="00E009F1">
        <w:rPr>
          <w:szCs w:val="24"/>
          <w:lang w:val="en-GB"/>
        </w:rPr>
        <w:t>RUB 250,000 (two hundred fifty thousand) fine;</w:t>
      </w:r>
    </w:p>
    <w:p w14:paraId="762CDBE1" w14:textId="48F986E8" w:rsidR="00B55D91" w:rsidRPr="00E009F1" w:rsidRDefault="00B55D91" w:rsidP="00995999">
      <w:pPr>
        <w:numPr>
          <w:ilvl w:val="0"/>
          <w:numId w:val="39"/>
        </w:numPr>
        <w:ind w:left="2268" w:right="99" w:hanging="567"/>
        <w:jc w:val="both"/>
        <w:rPr>
          <w:szCs w:val="24"/>
          <w:lang w:val="en-GB"/>
        </w:rPr>
      </w:pPr>
      <w:r>
        <w:rPr>
          <w:szCs w:val="24"/>
          <w:lang w:val="en-GB"/>
        </w:rPr>
        <w:t xml:space="preserve">Limiting the scope of market data provided by the Exchange to the minimum volume required by Russian laws and </w:t>
      </w:r>
      <w:r w:rsidR="00E91685">
        <w:rPr>
          <w:szCs w:val="24"/>
          <w:lang w:val="en-GB"/>
        </w:rPr>
        <w:t>regulations</w:t>
      </w:r>
      <w:r>
        <w:rPr>
          <w:szCs w:val="24"/>
          <w:lang w:val="en-GB"/>
        </w:rPr>
        <w:t>;</w:t>
      </w:r>
    </w:p>
    <w:p w14:paraId="64D8EF46" w14:textId="77777777" w:rsidR="00DB7AFA" w:rsidRPr="00E009F1" w:rsidRDefault="00DB7AFA" w:rsidP="00995999">
      <w:pPr>
        <w:numPr>
          <w:ilvl w:val="0"/>
          <w:numId w:val="39"/>
        </w:numPr>
        <w:ind w:left="2268" w:right="99" w:hanging="567"/>
        <w:jc w:val="both"/>
        <w:rPr>
          <w:szCs w:val="24"/>
          <w:lang w:val="en-GB"/>
        </w:rPr>
      </w:pPr>
      <w:r w:rsidRPr="00E009F1">
        <w:rPr>
          <w:szCs w:val="24"/>
          <w:lang w:val="en-GB"/>
        </w:rPr>
        <w:t>Suspending the admission to trading for up to six months;</w:t>
      </w:r>
    </w:p>
    <w:p w14:paraId="71603C53" w14:textId="77777777" w:rsidR="00DB7AFA" w:rsidRPr="00E009F1" w:rsidRDefault="00DB7AFA" w:rsidP="00995999">
      <w:pPr>
        <w:numPr>
          <w:ilvl w:val="0"/>
          <w:numId w:val="39"/>
        </w:numPr>
        <w:ind w:left="2268" w:right="99" w:hanging="567"/>
        <w:jc w:val="both"/>
        <w:rPr>
          <w:szCs w:val="24"/>
          <w:lang w:val="en-GB"/>
        </w:rPr>
      </w:pPr>
      <w:r w:rsidRPr="00E009F1">
        <w:rPr>
          <w:szCs w:val="24"/>
          <w:lang w:val="en-GB"/>
        </w:rPr>
        <w:t>Cancelling the admission to trading.</w:t>
      </w:r>
    </w:p>
    <w:p w14:paraId="13F72B93" w14:textId="27DD8E34" w:rsidR="00DB7AFA" w:rsidRPr="00E009F1" w:rsidRDefault="00DB7AFA" w:rsidP="00995999">
      <w:pPr>
        <w:pStyle w:val="11"/>
        <w:numPr>
          <w:ilvl w:val="2"/>
          <w:numId w:val="37"/>
        </w:numPr>
        <w:ind w:left="1701" w:hanging="1134"/>
        <w:jc w:val="both"/>
        <w:rPr>
          <w:lang w:val="en-GB"/>
        </w:rPr>
      </w:pPr>
      <w:r w:rsidRPr="00E009F1">
        <w:rPr>
          <w:lang w:val="en-GB"/>
        </w:rPr>
        <w:t xml:space="preserve">If a Client uses Market Data for purposes other than participating in trading (deciding on submission/non-submission of an order, submission of orders to a Trading Member for subsequent execution of on-exchange trades, and recording client trades in the </w:t>
      </w:r>
      <w:r w:rsidR="006A04E8" w:rsidRPr="00E009F1">
        <w:rPr>
          <w:lang w:val="en-GB"/>
        </w:rPr>
        <w:t>back-office</w:t>
      </w:r>
      <w:r w:rsidRPr="00E009F1">
        <w:rPr>
          <w:lang w:val="en-GB"/>
        </w:rPr>
        <w:t xml:space="preserve"> systems),</w:t>
      </w:r>
      <w:r w:rsidR="00027B2A" w:rsidRPr="00E009F1">
        <w:rPr>
          <w:lang w:val="en-GB"/>
        </w:rPr>
        <w:t xml:space="preserve"> or </w:t>
      </w:r>
      <w:r w:rsidR="00A351C0" w:rsidRPr="00E009F1">
        <w:rPr>
          <w:lang w:val="en-GB"/>
        </w:rPr>
        <w:t xml:space="preserve">if a Client </w:t>
      </w:r>
      <w:r w:rsidR="00027B2A" w:rsidRPr="00E009F1">
        <w:rPr>
          <w:lang w:val="en-GB"/>
        </w:rPr>
        <w:t>does not comply with the Moscow Exchange’s Market Data Usage Procedures while using Market Data,</w:t>
      </w:r>
      <w:r w:rsidR="00A87407" w:rsidRPr="00202A4B">
        <w:rPr>
          <w:lang w:val="en-GB"/>
        </w:rPr>
        <w:t xml:space="preserve"> </w:t>
      </w:r>
      <w:r w:rsidRPr="00E009F1">
        <w:rPr>
          <w:lang w:val="en-GB"/>
        </w:rPr>
        <w:t xml:space="preserve">the Trading Member must impose one of the following sanctions on such Client:  </w:t>
      </w:r>
    </w:p>
    <w:p w14:paraId="0C4F5DC7" w14:textId="77777777" w:rsidR="00DB7AFA" w:rsidRPr="00E009F1" w:rsidRDefault="00DB7AFA" w:rsidP="00995999">
      <w:pPr>
        <w:numPr>
          <w:ilvl w:val="0"/>
          <w:numId w:val="39"/>
        </w:numPr>
        <w:ind w:left="2268" w:right="99" w:hanging="567"/>
        <w:jc w:val="both"/>
        <w:rPr>
          <w:szCs w:val="24"/>
          <w:lang w:val="en-GB"/>
        </w:rPr>
      </w:pPr>
      <w:r w:rsidRPr="00E009F1">
        <w:rPr>
          <w:szCs w:val="24"/>
          <w:lang w:val="en-GB"/>
        </w:rPr>
        <w:t>Giving a written notice of the Marker Data use violation;</w:t>
      </w:r>
    </w:p>
    <w:p w14:paraId="5BCD57AF" w14:textId="77777777" w:rsidR="00DB7AFA" w:rsidRPr="00E009F1" w:rsidRDefault="00DB7AFA" w:rsidP="00995999">
      <w:pPr>
        <w:numPr>
          <w:ilvl w:val="0"/>
          <w:numId w:val="39"/>
        </w:numPr>
        <w:ind w:left="2268" w:right="99" w:hanging="567"/>
        <w:jc w:val="both"/>
        <w:rPr>
          <w:szCs w:val="24"/>
          <w:lang w:val="en-GB"/>
        </w:rPr>
      </w:pPr>
      <w:r w:rsidRPr="00E009F1">
        <w:rPr>
          <w:szCs w:val="24"/>
          <w:lang w:val="en-GB"/>
        </w:rPr>
        <w:t xml:space="preserve">Suspending the Market Data provision until the Client eliminates violations referred to the Market Data use; </w:t>
      </w:r>
    </w:p>
    <w:p w14:paraId="6FA9BDD9" w14:textId="77777777" w:rsidR="00DB7AFA" w:rsidRPr="00E009F1" w:rsidRDefault="00DB7AFA" w:rsidP="00995999">
      <w:pPr>
        <w:numPr>
          <w:ilvl w:val="0"/>
          <w:numId w:val="39"/>
        </w:numPr>
        <w:ind w:left="2268" w:right="99" w:hanging="567"/>
        <w:jc w:val="both"/>
        <w:rPr>
          <w:szCs w:val="24"/>
          <w:lang w:val="en-GB"/>
        </w:rPr>
      </w:pPr>
      <w:r w:rsidRPr="00E009F1">
        <w:rPr>
          <w:szCs w:val="24"/>
          <w:lang w:val="en-GB"/>
        </w:rPr>
        <w:t xml:space="preserve">Ceasing the Market Data provision. </w:t>
      </w:r>
    </w:p>
    <w:p w14:paraId="13098115" w14:textId="4DFA9272" w:rsidR="00A87407" w:rsidRPr="00202A4B" w:rsidRDefault="00027B2A" w:rsidP="00995999">
      <w:pPr>
        <w:pStyle w:val="11"/>
        <w:numPr>
          <w:ilvl w:val="2"/>
          <w:numId w:val="37"/>
        </w:numPr>
        <w:ind w:left="1701" w:hanging="1134"/>
        <w:jc w:val="both"/>
        <w:rPr>
          <w:lang w:val="en-GB"/>
        </w:rPr>
      </w:pPr>
      <w:bookmarkStart w:id="405" w:name="_Toc373160147"/>
      <w:bookmarkStart w:id="406" w:name="_Toc373160472"/>
      <w:r w:rsidRPr="00E009F1">
        <w:rPr>
          <w:lang w:val="en-GB"/>
        </w:rPr>
        <w:t xml:space="preserve">If a Trading Member's </w:t>
      </w:r>
      <w:r w:rsidR="008D0719" w:rsidRPr="00E009F1">
        <w:rPr>
          <w:lang w:val="en-GB"/>
        </w:rPr>
        <w:t>Client</w:t>
      </w:r>
      <w:r w:rsidRPr="00E009F1">
        <w:rPr>
          <w:lang w:val="en-GB"/>
        </w:rPr>
        <w:t xml:space="preserve"> refuses to have </w:t>
      </w:r>
      <w:r w:rsidRPr="00202A4B">
        <w:rPr>
          <w:lang w:val="en-GB"/>
        </w:rPr>
        <w:t>a</w:t>
      </w:r>
      <w:r w:rsidRPr="00E009F1">
        <w:rPr>
          <w:lang w:val="en-GB"/>
        </w:rPr>
        <w:t xml:space="preserve"> </w:t>
      </w:r>
      <w:r w:rsidR="00A351C0" w:rsidRPr="00202A4B">
        <w:rPr>
          <w:lang w:val="en-GB"/>
        </w:rPr>
        <w:t>Data</w:t>
      </w:r>
      <w:r w:rsidR="00A351C0" w:rsidRPr="00E009F1">
        <w:rPr>
          <w:lang w:val="en-GB"/>
        </w:rPr>
        <w:t xml:space="preserve"> Audit</w:t>
      </w:r>
      <w:r w:rsidRPr="00202A4B">
        <w:rPr>
          <w:lang w:val="en-GB"/>
        </w:rPr>
        <w:t xml:space="preserve">, </w:t>
      </w:r>
      <w:r w:rsidR="008D0719" w:rsidRPr="00202A4B">
        <w:rPr>
          <w:lang w:val="en-GB"/>
        </w:rPr>
        <w:t xml:space="preserve">the Exchange shall have the right to </w:t>
      </w:r>
      <w:r w:rsidR="001633EE" w:rsidRPr="00202A4B">
        <w:rPr>
          <w:lang w:val="en-GB"/>
        </w:rPr>
        <w:t xml:space="preserve">cancel </w:t>
      </w:r>
      <w:r w:rsidR="001633EE" w:rsidRPr="00E009F1">
        <w:rPr>
          <w:lang w:val="en-GB"/>
        </w:rPr>
        <w:t>registration</w:t>
      </w:r>
      <w:r w:rsidR="008D0719" w:rsidRPr="00E009F1">
        <w:rPr>
          <w:lang w:val="en-GB"/>
        </w:rPr>
        <w:t xml:space="preserve"> in the trading system for such</w:t>
      </w:r>
      <w:r w:rsidR="00A351C0" w:rsidRPr="00E009F1">
        <w:rPr>
          <w:lang w:val="en-GB"/>
        </w:rPr>
        <w:t xml:space="preserve"> a</w:t>
      </w:r>
      <w:r w:rsidR="008D0719" w:rsidRPr="00E009F1">
        <w:rPr>
          <w:lang w:val="en-GB"/>
        </w:rPr>
        <w:t xml:space="preserve"> Client. The </w:t>
      </w:r>
      <w:r w:rsidR="008D0719" w:rsidRPr="00202A4B">
        <w:rPr>
          <w:lang w:val="en-GB"/>
        </w:rPr>
        <w:t>Trading</w:t>
      </w:r>
      <w:r w:rsidR="008D0719" w:rsidRPr="00E009F1">
        <w:rPr>
          <w:lang w:val="en-GB"/>
        </w:rPr>
        <w:t xml:space="preserve"> </w:t>
      </w:r>
      <w:r w:rsidR="008D0719" w:rsidRPr="00202A4B">
        <w:rPr>
          <w:lang w:val="en-GB"/>
        </w:rPr>
        <w:t>Member</w:t>
      </w:r>
      <w:r w:rsidR="008D0719" w:rsidRPr="00E009F1">
        <w:rPr>
          <w:lang w:val="en-GB"/>
        </w:rPr>
        <w:t>’</w:t>
      </w:r>
      <w:r w:rsidR="008D0719" w:rsidRPr="00202A4B">
        <w:rPr>
          <w:lang w:val="en-GB"/>
        </w:rPr>
        <w:t>s</w:t>
      </w:r>
      <w:r w:rsidR="008D0719" w:rsidRPr="00E009F1">
        <w:rPr>
          <w:lang w:val="en-GB"/>
        </w:rPr>
        <w:t xml:space="preserve"> </w:t>
      </w:r>
      <w:r w:rsidR="008D0719" w:rsidRPr="00202A4B">
        <w:rPr>
          <w:lang w:val="en-GB"/>
        </w:rPr>
        <w:t>Client</w:t>
      </w:r>
      <w:r w:rsidR="008D0719" w:rsidRPr="00E009F1">
        <w:rPr>
          <w:lang w:val="en-GB"/>
        </w:rPr>
        <w:t xml:space="preserve"> </w:t>
      </w:r>
      <w:r w:rsidR="008D0719" w:rsidRPr="00202A4B">
        <w:rPr>
          <w:lang w:val="en-GB"/>
        </w:rPr>
        <w:t>will</w:t>
      </w:r>
      <w:r w:rsidR="008D0719" w:rsidRPr="00E009F1">
        <w:rPr>
          <w:lang w:val="en-GB"/>
        </w:rPr>
        <w:t xml:space="preserve"> </w:t>
      </w:r>
      <w:r w:rsidR="008D0719" w:rsidRPr="00202A4B">
        <w:rPr>
          <w:lang w:val="en-GB"/>
        </w:rPr>
        <w:t>be</w:t>
      </w:r>
      <w:r w:rsidR="008D0719" w:rsidRPr="00E009F1">
        <w:rPr>
          <w:lang w:val="en-GB"/>
        </w:rPr>
        <w:t xml:space="preserve"> </w:t>
      </w:r>
      <w:r w:rsidR="008D0719" w:rsidRPr="00202A4B">
        <w:rPr>
          <w:lang w:val="en-GB"/>
        </w:rPr>
        <w:t>eligible</w:t>
      </w:r>
      <w:r w:rsidR="008D0719" w:rsidRPr="00E009F1">
        <w:rPr>
          <w:lang w:val="en-GB"/>
        </w:rPr>
        <w:t xml:space="preserve"> </w:t>
      </w:r>
      <w:r w:rsidR="008D0719" w:rsidRPr="00202A4B">
        <w:rPr>
          <w:lang w:val="en-GB"/>
        </w:rPr>
        <w:t>to</w:t>
      </w:r>
      <w:r w:rsidR="00A351C0" w:rsidRPr="00202A4B">
        <w:rPr>
          <w:lang w:val="en-GB"/>
        </w:rPr>
        <w:t xml:space="preserve"> re-</w:t>
      </w:r>
      <w:r w:rsidR="008D0719" w:rsidRPr="00202A4B">
        <w:rPr>
          <w:lang w:val="en-GB"/>
        </w:rPr>
        <w:t xml:space="preserve">register after the Exchange carries out a </w:t>
      </w:r>
      <w:r w:rsidR="00A351C0" w:rsidRPr="00202A4B">
        <w:rPr>
          <w:lang w:val="en-GB"/>
        </w:rPr>
        <w:t xml:space="preserve">Data Audit </w:t>
      </w:r>
      <w:r w:rsidR="008D0719" w:rsidRPr="00202A4B">
        <w:rPr>
          <w:lang w:val="en-GB"/>
        </w:rPr>
        <w:t xml:space="preserve">and follow-up recommendations are implemented.  </w:t>
      </w:r>
      <w:r w:rsidR="008D0719" w:rsidRPr="00E009F1">
        <w:rPr>
          <w:lang w:val="en-GB"/>
        </w:rPr>
        <w:t xml:space="preserve"> </w:t>
      </w:r>
    </w:p>
    <w:p w14:paraId="3791F594" w14:textId="77777777" w:rsidR="00DB7AFA" w:rsidRPr="00E009F1" w:rsidRDefault="00DB7AFA" w:rsidP="00995999">
      <w:pPr>
        <w:pStyle w:val="11"/>
        <w:numPr>
          <w:ilvl w:val="2"/>
          <w:numId w:val="37"/>
        </w:numPr>
        <w:ind w:left="1701" w:hanging="1134"/>
        <w:jc w:val="both"/>
        <w:rPr>
          <w:lang w:val="en-GB"/>
        </w:rPr>
      </w:pPr>
      <w:bookmarkStart w:id="407" w:name="_Toc373160148"/>
      <w:bookmarkStart w:id="408" w:name="_Toc373160473"/>
      <w:bookmarkEnd w:id="405"/>
      <w:bookmarkEnd w:id="406"/>
      <w:r w:rsidRPr="00E009F1">
        <w:rPr>
          <w:lang w:val="en-GB"/>
        </w:rPr>
        <w:t xml:space="preserve">One of the following sanctions can be applied to a Market Maker for failure to </w:t>
      </w:r>
      <w:r w:rsidR="006A04E8" w:rsidRPr="00E009F1">
        <w:rPr>
          <w:lang w:val="en-GB"/>
        </w:rPr>
        <w:t>fulfil</w:t>
      </w:r>
      <w:r w:rsidRPr="00E009F1">
        <w:rPr>
          <w:lang w:val="en-GB"/>
        </w:rPr>
        <w:t xml:space="preserve"> obligations under Para 1.6.3-1.6.4 hereof:</w:t>
      </w:r>
      <w:bookmarkEnd w:id="407"/>
      <w:bookmarkEnd w:id="408"/>
    </w:p>
    <w:p w14:paraId="7586FD70" w14:textId="77777777" w:rsidR="00DB7AFA" w:rsidRPr="00E009F1" w:rsidRDefault="00DB7AFA" w:rsidP="00995999">
      <w:pPr>
        <w:numPr>
          <w:ilvl w:val="0"/>
          <w:numId w:val="39"/>
        </w:numPr>
        <w:ind w:left="2268" w:right="99" w:hanging="567"/>
        <w:jc w:val="both"/>
        <w:rPr>
          <w:szCs w:val="24"/>
          <w:lang w:val="en-GB"/>
        </w:rPr>
      </w:pPr>
      <w:r w:rsidRPr="00E009F1">
        <w:rPr>
          <w:szCs w:val="24"/>
          <w:lang w:val="en-GB"/>
        </w:rPr>
        <w:t>pronouncement of a formal warning to a Trading Member, which concluded an agreement/contract with the Exchange for performance of Market Maker functions;</w:t>
      </w:r>
    </w:p>
    <w:p w14:paraId="56B5A740" w14:textId="77777777" w:rsidR="00DB7AFA" w:rsidRPr="00E009F1" w:rsidRDefault="00DB7AFA" w:rsidP="00995999">
      <w:pPr>
        <w:numPr>
          <w:ilvl w:val="0"/>
          <w:numId w:val="39"/>
        </w:numPr>
        <w:ind w:left="2268" w:right="99" w:hanging="567"/>
        <w:jc w:val="both"/>
        <w:rPr>
          <w:szCs w:val="24"/>
          <w:lang w:val="en-GB"/>
        </w:rPr>
      </w:pPr>
      <w:r w:rsidRPr="00E009F1">
        <w:rPr>
          <w:szCs w:val="24"/>
          <w:lang w:val="en-GB"/>
        </w:rPr>
        <w:t>withdrawal of a Trading Member's Market Maker status (with unilateral termination of the relevant agreement/contract);</w:t>
      </w:r>
    </w:p>
    <w:p w14:paraId="11DE1BF1" w14:textId="77777777" w:rsidR="00DB7AFA" w:rsidRPr="00E009F1" w:rsidRDefault="00DB7AFA" w:rsidP="00995999">
      <w:pPr>
        <w:pStyle w:val="11"/>
        <w:numPr>
          <w:ilvl w:val="2"/>
          <w:numId w:val="37"/>
        </w:numPr>
        <w:ind w:left="1701" w:hanging="1134"/>
        <w:jc w:val="both"/>
        <w:rPr>
          <w:lang w:val="en-GB"/>
        </w:rPr>
      </w:pPr>
      <w:bookmarkStart w:id="409" w:name="_Toc373160149"/>
      <w:bookmarkStart w:id="410" w:name="_Toc373160474"/>
      <w:r w:rsidRPr="00E009F1">
        <w:rPr>
          <w:lang w:val="en-GB"/>
        </w:rPr>
        <w:t>One of the following sanctions can be applied to a Trading Member for committing actions referred to in Para 1.</w:t>
      </w:r>
      <w:r w:rsidR="00DF3AC1" w:rsidRPr="00E009F1">
        <w:rPr>
          <w:lang w:val="en-GB"/>
        </w:rPr>
        <w:t>13</w:t>
      </w:r>
      <w:r w:rsidRPr="00E009F1">
        <w:rPr>
          <w:lang w:val="en-GB"/>
        </w:rPr>
        <w:t>.5 hereof:</w:t>
      </w:r>
      <w:bookmarkEnd w:id="409"/>
      <w:bookmarkEnd w:id="410"/>
    </w:p>
    <w:p w14:paraId="10E2B04A" w14:textId="77777777" w:rsidR="00DB7AFA" w:rsidRPr="00E009F1" w:rsidRDefault="00DB7AFA" w:rsidP="00995999">
      <w:pPr>
        <w:numPr>
          <w:ilvl w:val="0"/>
          <w:numId w:val="39"/>
        </w:numPr>
        <w:ind w:left="2268" w:right="99" w:hanging="567"/>
        <w:jc w:val="both"/>
        <w:rPr>
          <w:szCs w:val="24"/>
          <w:lang w:val="en-GB"/>
        </w:rPr>
      </w:pPr>
      <w:r w:rsidRPr="00E009F1">
        <w:rPr>
          <w:szCs w:val="24"/>
          <w:lang w:val="en-GB"/>
        </w:rPr>
        <w:t>formal warning;</w:t>
      </w:r>
    </w:p>
    <w:p w14:paraId="6391C226" w14:textId="77777777" w:rsidR="00DB7AFA" w:rsidRPr="00E009F1" w:rsidRDefault="00DB7AFA" w:rsidP="00995999">
      <w:pPr>
        <w:numPr>
          <w:ilvl w:val="0"/>
          <w:numId w:val="39"/>
        </w:numPr>
        <w:ind w:left="2268" w:right="99" w:hanging="567"/>
        <w:jc w:val="both"/>
        <w:rPr>
          <w:szCs w:val="24"/>
          <w:lang w:val="en-GB"/>
        </w:rPr>
      </w:pPr>
      <w:r w:rsidRPr="00E009F1">
        <w:rPr>
          <w:szCs w:val="24"/>
          <w:lang w:val="en-GB"/>
        </w:rPr>
        <w:t xml:space="preserve">fine in the amount of the </w:t>
      </w:r>
      <w:r w:rsidR="006A04E8" w:rsidRPr="00E009F1">
        <w:rPr>
          <w:szCs w:val="24"/>
          <w:lang w:val="en-GB"/>
        </w:rPr>
        <w:t>rouble</w:t>
      </w:r>
      <w:r w:rsidRPr="00E009F1">
        <w:rPr>
          <w:szCs w:val="24"/>
          <w:lang w:val="en-GB"/>
        </w:rPr>
        <w:t xml:space="preserve"> equivalent of USD 300.00 for the first established breach. The amount of the fine shall be increased by 50% for each repeated breach, but not more than USD 3,000.00. The fine shall be payable to the Exchange;</w:t>
      </w:r>
    </w:p>
    <w:p w14:paraId="69D21FA4" w14:textId="77777777" w:rsidR="00DB7AFA" w:rsidRPr="00E009F1" w:rsidRDefault="00DB7AFA" w:rsidP="00995999">
      <w:pPr>
        <w:numPr>
          <w:ilvl w:val="0"/>
          <w:numId w:val="39"/>
        </w:numPr>
        <w:ind w:left="2268" w:right="99" w:hanging="567"/>
        <w:jc w:val="both"/>
        <w:rPr>
          <w:szCs w:val="24"/>
          <w:lang w:val="en-GB"/>
        </w:rPr>
      </w:pPr>
      <w:r w:rsidRPr="00E009F1">
        <w:rPr>
          <w:szCs w:val="24"/>
          <w:lang w:val="en-GB"/>
        </w:rPr>
        <w:t>suspension of the admission to trading for up to 3 months;</w:t>
      </w:r>
    </w:p>
    <w:p w14:paraId="3D14CFBD" w14:textId="77777777" w:rsidR="00DB7AFA" w:rsidRPr="00E009F1" w:rsidRDefault="00DB7AFA" w:rsidP="00995999">
      <w:pPr>
        <w:numPr>
          <w:ilvl w:val="0"/>
          <w:numId w:val="39"/>
        </w:numPr>
        <w:ind w:left="2268" w:right="99" w:hanging="567"/>
        <w:jc w:val="both"/>
        <w:rPr>
          <w:szCs w:val="24"/>
          <w:lang w:val="en-GB"/>
        </w:rPr>
      </w:pPr>
      <w:r w:rsidRPr="00E009F1">
        <w:rPr>
          <w:szCs w:val="24"/>
          <w:lang w:val="en-GB"/>
        </w:rPr>
        <w:t xml:space="preserve">termination of the admission. </w:t>
      </w:r>
    </w:p>
    <w:p w14:paraId="6272547C" w14:textId="307DE129" w:rsidR="00DB7AFA" w:rsidRPr="00E009F1" w:rsidRDefault="00DB7AFA" w:rsidP="00995999">
      <w:pPr>
        <w:pStyle w:val="11"/>
        <w:numPr>
          <w:ilvl w:val="2"/>
          <w:numId w:val="37"/>
        </w:numPr>
        <w:ind w:left="1701" w:hanging="1134"/>
        <w:jc w:val="both"/>
        <w:rPr>
          <w:lang w:val="en-GB"/>
        </w:rPr>
      </w:pPr>
      <w:bookmarkStart w:id="411" w:name="_Toc373160150"/>
      <w:bookmarkStart w:id="412" w:name="_Toc373160475"/>
      <w:r w:rsidRPr="00E009F1">
        <w:rPr>
          <w:lang w:val="en-GB"/>
        </w:rPr>
        <w:t xml:space="preserve">One of the following sanctions can be applied </w:t>
      </w:r>
      <w:r w:rsidR="00035BCA" w:rsidRPr="00E009F1">
        <w:rPr>
          <w:lang w:val="en-GB"/>
        </w:rPr>
        <w:t xml:space="preserve">in the event of Trading Member’s default </w:t>
      </w:r>
      <w:r w:rsidR="000024DC" w:rsidRPr="00E009F1">
        <w:rPr>
          <w:lang w:val="en-GB"/>
        </w:rPr>
        <w:t>on a trade</w:t>
      </w:r>
      <w:r w:rsidR="00035BCA" w:rsidRPr="00E009F1">
        <w:rPr>
          <w:lang w:val="en-GB"/>
        </w:rPr>
        <w:t xml:space="preserve"> executed by such Trading Member</w:t>
      </w:r>
      <w:r w:rsidRPr="00E009F1">
        <w:rPr>
          <w:lang w:val="en-GB"/>
        </w:rPr>
        <w:t xml:space="preserve">, including </w:t>
      </w:r>
      <w:r w:rsidR="00817F35" w:rsidRPr="00E009F1">
        <w:rPr>
          <w:lang w:val="en-GB"/>
        </w:rPr>
        <w:t xml:space="preserve">on </w:t>
      </w:r>
      <w:r w:rsidRPr="00E009F1">
        <w:rPr>
          <w:lang w:val="en-GB"/>
        </w:rPr>
        <w:t xml:space="preserve">the Settlement Date </w:t>
      </w:r>
      <w:r w:rsidR="00817F35" w:rsidRPr="00E009F1">
        <w:rPr>
          <w:lang w:val="en-GB"/>
        </w:rPr>
        <w:t>(</w:t>
      </w:r>
      <w:r w:rsidR="00C44928" w:rsidRPr="00E009F1">
        <w:rPr>
          <w:lang w:val="en-GB"/>
        </w:rPr>
        <w:t>except cases set out in Clause 1.18.</w:t>
      </w:r>
      <w:r w:rsidR="00F833F0" w:rsidRPr="00F833F0">
        <w:t>10</w:t>
      </w:r>
      <w:r w:rsidR="00C44928" w:rsidRPr="00E009F1">
        <w:rPr>
          <w:lang w:val="en-GB"/>
        </w:rPr>
        <w:t xml:space="preserve"> hereof</w:t>
      </w:r>
      <w:r w:rsidR="00817F35" w:rsidRPr="00E009F1">
        <w:rPr>
          <w:lang w:val="en-GB"/>
        </w:rPr>
        <w:t>)</w:t>
      </w:r>
      <w:r w:rsidRPr="00E009F1">
        <w:rPr>
          <w:lang w:val="en-GB"/>
        </w:rPr>
        <w:t>:</w:t>
      </w:r>
      <w:bookmarkEnd w:id="411"/>
      <w:bookmarkEnd w:id="412"/>
    </w:p>
    <w:p w14:paraId="571FF62F" w14:textId="77777777" w:rsidR="00DB7AFA" w:rsidRPr="00E009F1" w:rsidRDefault="00DB7AFA" w:rsidP="00995999">
      <w:pPr>
        <w:numPr>
          <w:ilvl w:val="0"/>
          <w:numId w:val="39"/>
        </w:numPr>
        <w:ind w:left="2268" w:right="99" w:hanging="567"/>
        <w:jc w:val="both"/>
        <w:rPr>
          <w:szCs w:val="24"/>
          <w:lang w:val="en-GB"/>
        </w:rPr>
      </w:pPr>
      <w:r w:rsidRPr="00E009F1">
        <w:rPr>
          <w:szCs w:val="24"/>
          <w:lang w:val="en-GB"/>
        </w:rPr>
        <w:t>formal warning;</w:t>
      </w:r>
    </w:p>
    <w:p w14:paraId="00343A73" w14:textId="77777777" w:rsidR="00DB7AFA" w:rsidRPr="00E009F1" w:rsidRDefault="00DB7AFA" w:rsidP="00995999">
      <w:pPr>
        <w:numPr>
          <w:ilvl w:val="0"/>
          <w:numId w:val="39"/>
        </w:numPr>
        <w:ind w:left="2268" w:right="99" w:hanging="567"/>
        <w:jc w:val="both"/>
        <w:rPr>
          <w:szCs w:val="24"/>
          <w:lang w:val="en-GB"/>
        </w:rPr>
      </w:pPr>
      <w:r w:rsidRPr="00E009F1">
        <w:rPr>
          <w:szCs w:val="24"/>
          <w:lang w:val="en-GB"/>
        </w:rPr>
        <w:t xml:space="preserve">suspension of the admission to trading in specific Trading Modes/Market </w:t>
      </w:r>
      <w:r w:rsidR="00DF3AC1" w:rsidRPr="00E009F1">
        <w:rPr>
          <w:szCs w:val="24"/>
          <w:lang w:val="en-GB"/>
        </w:rPr>
        <w:t>Sections</w:t>
      </w:r>
      <w:r w:rsidRPr="00E009F1">
        <w:rPr>
          <w:szCs w:val="24"/>
          <w:lang w:val="en-GB"/>
        </w:rPr>
        <w:t xml:space="preserve"> or to the conclusion of transactions with specific settlement codes;</w:t>
      </w:r>
    </w:p>
    <w:p w14:paraId="6EB30B4A" w14:textId="77777777" w:rsidR="00DB7AFA" w:rsidRPr="00E009F1" w:rsidRDefault="00DB7AFA" w:rsidP="00995999">
      <w:pPr>
        <w:numPr>
          <w:ilvl w:val="0"/>
          <w:numId w:val="39"/>
        </w:numPr>
        <w:ind w:left="2268" w:right="99" w:hanging="567"/>
        <w:jc w:val="both"/>
        <w:rPr>
          <w:szCs w:val="24"/>
          <w:lang w:val="en-GB"/>
        </w:rPr>
      </w:pPr>
      <w:r w:rsidRPr="00E009F1">
        <w:rPr>
          <w:szCs w:val="24"/>
          <w:lang w:val="en-GB"/>
        </w:rPr>
        <w:t>suspension of the admission to trading for up to 3 months;</w:t>
      </w:r>
    </w:p>
    <w:p w14:paraId="65C51AF4" w14:textId="77777777" w:rsidR="00DB7AFA" w:rsidRPr="00E009F1" w:rsidRDefault="00DB7AFA" w:rsidP="00995999">
      <w:pPr>
        <w:numPr>
          <w:ilvl w:val="0"/>
          <w:numId w:val="39"/>
        </w:numPr>
        <w:ind w:left="2268" w:right="99" w:hanging="567"/>
        <w:jc w:val="both"/>
        <w:rPr>
          <w:szCs w:val="24"/>
          <w:lang w:val="en-GB"/>
        </w:rPr>
      </w:pPr>
      <w:r w:rsidRPr="00E009F1">
        <w:rPr>
          <w:szCs w:val="24"/>
          <w:lang w:val="en-GB"/>
        </w:rPr>
        <w:t>termination of the admission to trading.</w:t>
      </w:r>
    </w:p>
    <w:p w14:paraId="55A801A5" w14:textId="77777777" w:rsidR="00C44928" w:rsidRPr="00E009F1" w:rsidRDefault="000024DC" w:rsidP="00995999">
      <w:pPr>
        <w:pStyle w:val="11"/>
        <w:numPr>
          <w:ilvl w:val="2"/>
          <w:numId w:val="37"/>
        </w:numPr>
        <w:ind w:left="1701" w:hanging="1134"/>
        <w:jc w:val="both"/>
        <w:rPr>
          <w:lang w:val="en-GB"/>
        </w:rPr>
      </w:pPr>
      <w:bookmarkStart w:id="413" w:name="_Toc373160151"/>
      <w:bookmarkStart w:id="414" w:name="_Toc373160476"/>
      <w:r w:rsidRPr="00E009F1">
        <w:rPr>
          <w:lang w:val="en-GB"/>
        </w:rPr>
        <w:lastRenderedPageBreak/>
        <w:t>In the event of Trading Member’s default on a trade executed by such Trading Member</w:t>
      </w:r>
      <w:r w:rsidRPr="00E009F1" w:rsidDel="000024DC">
        <w:rPr>
          <w:lang w:val="en-GB"/>
        </w:rPr>
        <w:t xml:space="preserve"> </w:t>
      </w:r>
      <w:r w:rsidR="00C44928" w:rsidRPr="00E009F1">
        <w:rPr>
          <w:lang w:val="en-GB"/>
        </w:rPr>
        <w:t>in</w:t>
      </w:r>
      <w:r w:rsidRPr="00E009F1">
        <w:rPr>
          <w:lang w:val="en-GB"/>
        </w:rPr>
        <w:t xml:space="preserve"> the</w:t>
      </w:r>
      <w:r w:rsidR="00C44928" w:rsidRPr="00E009F1">
        <w:rPr>
          <w:lang w:val="en-GB"/>
        </w:rPr>
        <w:t xml:space="preserve"> Trading Mode “Placement: auction” as part of the placement (</w:t>
      </w:r>
      <w:r w:rsidR="000C7778" w:rsidRPr="00E009F1">
        <w:rPr>
          <w:lang w:val="en-GB"/>
        </w:rPr>
        <w:t>further</w:t>
      </w:r>
      <w:r w:rsidR="00C44928" w:rsidRPr="00E009F1">
        <w:rPr>
          <w:lang w:val="en-GB"/>
        </w:rPr>
        <w:t xml:space="preserve"> placement) of bonds for which the Bank of Russia acts as </w:t>
      </w:r>
      <w:r w:rsidR="00FF47A0" w:rsidRPr="00E009F1">
        <w:rPr>
          <w:lang w:val="en-GB"/>
        </w:rPr>
        <w:t>the</w:t>
      </w:r>
      <w:r w:rsidR="00C44928" w:rsidRPr="00E009F1">
        <w:rPr>
          <w:lang w:val="en-GB"/>
        </w:rPr>
        <w:t xml:space="preserve"> General Agent</w:t>
      </w:r>
      <w:r w:rsidR="00FF47A0" w:rsidRPr="00E009F1">
        <w:rPr>
          <w:lang w:val="en-GB"/>
        </w:rPr>
        <w:t xml:space="preserve"> one of the following sanctions is applied to such Trading Member on the Settlement Day (hereinafter, </w:t>
      </w:r>
      <w:r w:rsidR="000C7778" w:rsidRPr="00E009F1">
        <w:rPr>
          <w:lang w:val="en-GB"/>
        </w:rPr>
        <w:t>“</w:t>
      </w:r>
      <w:r w:rsidR="006D0F36" w:rsidRPr="00E009F1">
        <w:rPr>
          <w:lang w:val="en-GB"/>
        </w:rPr>
        <w:t>Default at Auction”)</w:t>
      </w:r>
      <w:r w:rsidR="000C7778" w:rsidRPr="00E009F1">
        <w:rPr>
          <w:lang w:val="en-GB"/>
        </w:rPr>
        <w:t>:</w:t>
      </w:r>
      <w:r w:rsidR="00FF47A0" w:rsidRPr="00E009F1">
        <w:rPr>
          <w:lang w:val="en-GB"/>
        </w:rPr>
        <w:t xml:space="preserve"> </w:t>
      </w:r>
      <w:r w:rsidR="00C44928" w:rsidRPr="00E009F1">
        <w:rPr>
          <w:lang w:val="en-GB"/>
        </w:rPr>
        <w:t xml:space="preserve">   </w:t>
      </w:r>
    </w:p>
    <w:p w14:paraId="2953EC36" w14:textId="77777777" w:rsidR="000C7778" w:rsidRPr="00E009F1" w:rsidRDefault="000C7778" w:rsidP="00995999">
      <w:pPr>
        <w:numPr>
          <w:ilvl w:val="0"/>
          <w:numId w:val="39"/>
        </w:numPr>
        <w:ind w:left="2268" w:right="99" w:hanging="567"/>
        <w:jc w:val="both"/>
        <w:rPr>
          <w:szCs w:val="24"/>
          <w:lang w:val="en-GB"/>
        </w:rPr>
      </w:pPr>
      <w:r w:rsidRPr="00E009F1">
        <w:rPr>
          <w:szCs w:val="24"/>
          <w:lang w:val="en-GB"/>
        </w:rPr>
        <w:t>suspension of the admission to placements (further placements) of bonds for which the Bank of Russia acts as the General Agent which are carried out through Trading Mode “Placement: auction”, for 90 calendar days, if a Default at Auction occurred twice in three months;</w:t>
      </w:r>
    </w:p>
    <w:p w14:paraId="1399A238" w14:textId="77777777" w:rsidR="00177765" w:rsidRPr="00E009F1" w:rsidRDefault="00177765" w:rsidP="00995999">
      <w:pPr>
        <w:numPr>
          <w:ilvl w:val="0"/>
          <w:numId w:val="39"/>
        </w:numPr>
        <w:ind w:left="2268" w:right="99" w:hanging="567"/>
        <w:jc w:val="both"/>
        <w:rPr>
          <w:szCs w:val="24"/>
          <w:lang w:val="en-GB"/>
        </w:rPr>
      </w:pPr>
      <w:r w:rsidRPr="00E009F1">
        <w:rPr>
          <w:szCs w:val="24"/>
          <w:lang w:val="en-GB"/>
        </w:rPr>
        <w:t>suspension of the admission to placements (further placements) of bonds for which the Bank of Russia acts as the General Agent which are carried out through Trading Mode “Placement: auction”, for six months, if a Default at Auction occurred three times in three months.</w:t>
      </w:r>
    </w:p>
    <w:p w14:paraId="07F10694" w14:textId="77777777" w:rsidR="00DB7AFA" w:rsidRPr="00E009F1" w:rsidRDefault="00DB7AFA" w:rsidP="00995999">
      <w:pPr>
        <w:pStyle w:val="11"/>
        <w:numPr>
          <w:ilvl w:val="2"/>
          <w:numId w:val="37"/>
        </w:numPr>
        <w:ind w:left="1701" w:hanging="1134"/>
        <w:jc w:val="both"/>
        <w:rPr>
          <w:lang w:val="en-GB"/>
        </w:rPr>
      </w:pPr>
      <w:bookmarkStart w:id="415" w:name="VVP"/>
      <w:bookmarkStart w:id="416" w:name="_Toc373160153"/>
      <w:bookmarkStart w:id="417" w:name="_Toc373160478"/>
      <w:bookmarkEnd w:id="413"/>
      <w:bookmarkEnd w:id="414"/>
      <w:bookmarkEnd w:id="415"/>
      <w:r w:rsidRPr="00E009F1">
        <w:rPr>
          <w:lang w:val="en-GB"/>
        </w:rPr>
        <w:t>If the Trading Member has failed to pay fines to the Exchange fully and timely in accordance with the present Subsection of the Trading Rules, the Exchange may take the following measures:</w:t>
      </w:r>
      <w:bookmarkEnd w:id="416"/>
      <w:bookmarkEnd w:id="417"/>
    </w:p>
    <w:p w14:paraId="44961323" w14:textId="77777777" w:rsidR="00DB7AFA" w:rsidRPr="00E009F1" w:rsidRDefault="00DB7AFA" w:rsidP="00995999">
      <w:pPr>
        <w:numPr>
          <w:ilvl w:val="0"/>
          <w:numId w:val="39"/>
        </w:numPr>
        <w:ind w:left="2268" w:right="99" w:hanging="567"/>
        <w:jc w:val="both"/>
        <w:rPr>
          <w:szCs w:val="24"/>
          <w:lang w:val="en-GB"/>
        </w:rPr>
      </w:pPr>
      <w:r w:rsidRPr="00E009F1">
        <w:rPr>
          <w:szCs w:val="24"/>
          <w:lang w:val="en-GB"/>
        </w:rPr>
        <w:t xml:space="preserve">suspend the admission of such Trading Member to trading until the </w:t>
      </w:r>
      <w:r w:rsidR="006472E1" w:rsidRPr="00E009F1">
        <w:rPr>
          <w:szCs w:val="24"/>
          <w:lang w:val="en-GB"/>
        </w:rPr>
        <w:t>Trading Day</w:t>
      </w:r>
      <w:r w:rsidRPr="00E009F1">
        <w:rPr>
          <w:szCs w:val="24"/>
          <w:lang w:val="en-GB"/>
        </w:rPr>
        <w:t xml:space="preserve"> following the date of receipt by the Exchange of confirmation about payment of the fine;</w:t>
      </w:r>
    </w:p>
    <w:p w14:paraId="4C690878" w14:textId="77777777" w:rsidR="00DB7AFA" w:rsidRPr="00E009F1" w:rsidRDefault="00DB7AFA" w:rsidP="00995999">
      <w:pPr>
        <w:numPr>
          <w:ilvl w:val="0"/>
          <w:numId w:val="39"/>
        </w:numPr>
        <w:ind w:left="2268" w:right="99" w:hanging="567"/>
        <w:jc w:val="both"/>
        <w:rPr>
          <w:szCs w:val="24"/>
          <w:lang w:val="en-GB"/>
        </w:rPr>
      </w:pPr>
      <w:r w:rsidRPr="00E009F1">
        <w:rPr>
          <w:szCs w:val="24"/>
          <w:lang w:val="en-GB"/>
        </w:rPr>
        <w:t>terminate the admission of such Trading Member to trading.</w:t>
      </w:r>
    </w:p>
    <w:p w14:paraId="7476CCDD" w14:textId="77777777" w:rsidR="00DB7AFA" w:rsidRPr="00E009F1" w:rsidRDefault="00DB7AFA" w:rsidP="00995999">
      <w:pPr>
        <w:pStyle w:val="11"/>
        <w:numPr>
          <w:ilvl w:val="2"/>
          <w:numId w:val="37"/>
        </w:numPr>
        <w:ind w:left="1701" w:hanging="1134"/>
        <w:jc w:val="both"/>
        <w:rPr>
          <w:lang w:val="en-GB"/>
        </w:rPr>
      </w:pPr>
      <w:bookmarkStart w:id="418" w:name="_Toc373160154"/>
      <w:bookmarkStart w:id="419" w:name="_Toc373160479"/>
      <w:r w:rsidRPr="00E009F1">
        <w:rPr>
          <w:lang w:val="en-GB"/>
        </w:rPr>
        <w:t>Failure to perform payment of commission fee fully and timely shall entail one of the following sanctions applied to the Trading Member:</w:t>
      </w:r>
      <w:bookmarkEnd w:id="418"/>
      <w:bookmarkEnd w:id="419"/>
    </w:p>
    <w:p w14:paraId="0C9E425C" w14:textId="77777777" w:rsidR="00DB7AFA" w:rsidRPr="00E009F1" w:rsidRDefault="00DB7AFA" w:rsidP="00995999">
      <w:pPr>
        <w:numPr>
          <w:ilvl w:val="0"/>
          <w:numId w:val="39"/>
        </w:numPr>
        <w:ind w:left="2268" w:right="99" w:hanging="567"/>
        <w:jc w:val="both"/>
        <w:rPr>
          <w:szCs w:val="24"/>
          <w:lang w:val="en-GB"/>
        </w:rPr>
      </w:pPr>
      <w:r w:rsidRPr="00E009F1">
        <w:rPr>
          <w:szCs w:val="24"/>
          <w:lang w:val="en-GB"/>
        </w:rPr>
        <w:t>Payment of a penalty in the amount of 2% of the due commission fee for each day of delay;</w:t>
      </w:r>
    </w:p>
    <w:p w14:paraId="2E647181" w14:textId="77777777" w:rsidR="00DB7AFA" w:rsidRPr="00E009F1" w:rsidRDefault="00DB7AFA" w:rsidP="00995999">
      <w:pPr>
        <w:numPr>
          <w:ilvl w:val="0"/>
          <w:numId w:val="39"/>
        </w:numPr>
        <w:ind w:left="2268" w:right="99" w:hanging="567"/>
        <w:jc w:val="both"/>
        <w:rPr>
          <w:szCs w:val="24"/>
          <w:lang w:val="en-GB"/>
        </w:rPr>
      </w:pPr>
      <w:r w:rsidRPr="00E009F1">
        <w:rPr>
          <w:szCs w:val="24"/>
          <w:lang w:val="en-GB"/>
        </w:rPr>
        <w:t xml:space="preserve">Suspension of admission of the Trading Member to trading until the </w:t>
      </w:r>
      <w:r w:rsidR="006472E1" w:rsidRPr="00E009F1">
        <w:rPr>
          <w:szCs w:val="24"/>
          <w:lang w:val="en-GB"/>
        </w:rPr>
        <w:t>Trading Day</w:t>
      </w:r>
      <w:r w:rsidRPr="00E009F1">
        <w:rPr>
          <w:szCs w:val="24"/>
          <w:lang w:val="en-GB"/>
        </w:rPr>
        <w:t xml:space="preserve"> following the date of receipt by the Exchange of confirmation about payment of the commission fee;</w:t>
      </w:r>
    </w:p>
    <w:p w14:paraId="5E633089" w14:textId="77777777" w:rsidR="00DB7AFA" w:rsidRPr="00E009F1" w:rsidRDefault="00DB7AFA" w:rsidP="00995999">
      <w:pPr>
        <w:numPr>
          <w:ilvl w:val="0"/>
          <w:numId w:val="39"/>
        </w:numPr>
        <w:ind w:left="2268" w:right="99" w:hanging="567"/>
        <w:jc w:val="both"/>
        <w:rPr>
          <w:szCs w:val="24"/>
          <w:lang w:val="en-GB"/>
        </w:rPr>
      </w:pPr>
      <w:r w:rsidRPr="00E009F1">
        <w:rPr>
          <w:szCs w:val="24"/>
          <w:lang w:val="en-GB"/>
        </w:rPr>
        <w:t>Termination of the admission to trading.</w:t>
      </w:r>
    </w:p>
    <w:p w14:paraId="1E49ED56" w14:textId="6FF788FE" w:rsidR="00DB7AFA" w:rsidRPr="00E009F1" w:rsidRDefault="00DB7AFA" w:rsidP="00995999">
      <w:pPr>
        <w:pStyle w:val="11"/>
        <w:numPr>
          <w:ilvl w:val="2"/>
          <w:numId w:val="37"/>
        </w:numPr>
        <w:ind w:left="1701" w:hanging="1134"/>
        <w:jc w:val="both"/>
        <w:rPr>
          <w:lang w:val="en-GB"/>
        </w:rPr>
      </w:pPr>
      <w:bookmarkStart w:id="420" w:name="_Toc373160155"/>
      <w:bookmarkStart w:id="421" w:name="_Toc373160480"/>
      <w:r w:rsidRPr="00E009F1">
        <w:rPr>
          <w:lang w:val="en-GB"/>
        </w:rPr>
        <w:t>Recovery of the Trading Member's penalty as provided in Para 1.1</w:t>
      </w:r>
      <w:r w:rsidR="00DF3AC1" w:rsidRPr="00E009F1">
        <w:rPr>
          <w:lang w:val="en-GB"/>
        </w:rPr>
        <w:t>8</w:t>
      </w:r>
      <w:r w:rsidRPr="00E009F1">
        <w:rPr>
          <w:lang w:val="en-GB"/>
        </w:rPr>
        <w:t>.</w:t>
      </w:r>
      <w:r w:rsidR="0090253F" w:rsidRPr="00E009F1">
        <w:rPr>
          <w:lang w:val="en-GB"/>
        </w:rPr>
        <w:t xml:space="preserve">13 </w:t>
      </w:r>
      <w:r w:rsidRPr="00E009F1">
        <w:rPr>
          <w:lang w:val="en-GB"/>
        </w:rPr>
        <w:t>hereof shall be carried out in the manner prescribed in the Clearing Rules.</w:t>
      </w:r>
      <w:bookmarkEnd w:id="420"/>
      <w:bookmarkEnd w:id="421"/>
      <w:r w:rsidR="009F52EC" w:rsidRPr="00E009F1">
        <w:rPr>
          <w:lang w:val="en-GB"/>
        </w:rPr>
        <w:t xml:space="preserve"> </w:t>
      </w:r>
    </w:p>
    <w:p w14:paraId="1522AF7F" w14:textId="77777777" w:rsidR="00491739" w:rsidRPr="00E009F1" w:rsidRDefault="00C34C61" w:rsidP="00995999">
      <w:pPr>
        <w:pStyle w:val="11"/>
        <w:numPr>
          <w:ilvl w:val="2"/>
          <w:numId w:val="37"/>
        </w:numPr>
        <w:ind w:left="1701" w:right="99" w:hanging="1134"/>
        <w:jc w:val="both"/>
        <w:rPr>
          <w:lang w:val="en-GB"/>
        </w:rPr>
      </w:pPr>
      <w:bookmarkStart w:id="422" w:name="_Toc373160156"/>
      <w:bookmarkStart w:id="423" w:name="_Toc373160481"/>
      <w:r w:rsidRPr="00E009F1">
        <w:rPr>
          <w:lang w:val="en-GB"/>
        </w:rPr>
        <w:t>T</w:t>
      </w:r>
      <w:r w:rsidR="00DB7AFA" w:rsidRPr="00E009F1">
        <w:rPr>
          <w:lang w:val="en-GB"/>
        </w:rPr>
        <w:t>he fine charged by the Exchange to Trading Members shall be paid within 5 banking days from receiving a fine notification by the Trading Member unless other procedure was specified by the Exchange.</w:t>
      </w:r>
      <w:bookmarkStart w:id="424" w:name="_Toc373160157"/>
      <w:bookmarkStart w:id="425" w:name="_Toc373160482"/>
      <w:bookmarkEnd w:id="422"/>
      <w:bookmarkEnd w:id="423"/>
    </w:p>
    <w:p w14:paraId="6EB357E7" w14:textId="77777777" w:rsidR="00DB7AFA" w:rsidRPr="00E009F1" w:rsidRDefault="00DB7AFA" w:rsidP="00995999">
      <w:pPr>
        <w:pStyle w:val="11"/>
        <w:numPr>
          <w:ilvl w:val="2"/>
          <w:numId w:val="37"/>
        </w:numPr>
        <w:ind w:left="1701" w:right="99" w:hanging="1134"/>
        <w:jc w:val="both"/>
        <w:rPr>
          <w:lang w:val="en-GB"/>
        </w:rPr>
      </w:pPr>
      <w:r w:rsidRPr="00E009F1">
        <w:rPr>
          <w:lang w:val="en-GB"/>
        </w:rPr>
        <w:t xml:space="preserve">Fines payable to </w:t>
      </w:r>
      <w:r w:rsidR="00195935" w:rsidRPr="00E009F1">
        <w:rPr>
          <w:lang w:val="en-GB"/>
        </w:rPr>
        <w:t>the Moscow Exchange</w:t>
      </w:r>
      <w:r w:rsidRPr="00E009F1">
        <w:rPr>
          <w:lang w:val="en-GB"/>
        </w:rPr>
        <w:t xml:space="preserve"> for trades denominated in foreign currency shall be paid in Russian </w:t>
      </w:r>
      <w:r w:rsidR="006A04E8" w:rsidRPr="00E009F1">
        <w:rPr>
          <w:lang w:val="en-GB"/>
        </w:rPr>
        <w:t>roubles</w:t>
      </w:r>
      <w:r w:rsidRPr="00E009F1">
        <w:rPr>
          <w:lang w:val="en-GB"/>
        </w:rPr>
        <w:t xml:space="preserve"> at the exchange rate set by the Bank of Russia as on the date of the decision to fine the Trading Member.</w:t>
      </w:r>
      <w:bookmarkEnd w:id="424"/>
      <w:bookmarkEnd w:id="425"/>
    </w:p>
    <w:p w14:paraId="71401EAB" w14:textId="086B2CCD" w:rsidR="00DB7AFA" w:rsidRPr="00E009F1" w:rsidRDefault="001E7412" w:rsidP="00995999">
      <w:pPr>
        <w:pStyle w:val="11"/>
        <w:numPr>
          <w:ilvl w:val="2"/>
          <w:numId w:val="37"/>
        </w:numPr>
        <w:ind w:left="1701" w:hanging="1134"/>
        <w:jc w:val="both"/>
        <w:rPr>
          <w:lang w:val="en-GB"/>
        </w:rPr>
      </w:pPr>
      <w:bookmarkStart w:id="426" w:name="_Toc373160159"/>
      <w:bookmarkStart w:id="427" w:name="_Toc373160484"/>
      <w:r w:rsidRPr="00E009F1">
        <w:rPr>
          <w:lang w:val="en-GB"/>
        </w:rPr>
        <w:t xml:space="preserve">Default on a trade </w:t>
      </w:r>
      <w:r w:rsidR="00DB7AFA" w:rsidRPr="00E009F1">
        <w:rPr>
          <w:lang w:val="en-GB"/>
        </w:rPr>
        <w:t>with settlement codes B0-B</w:t>
      </w:r>
      <w:r w:rsidR="00C34C61" w:rsidRPr="00E009F1">
        <w:rPr>
          <w:lang w:val="en-GB"/>
        </w:rPr>
        <w:t>n</w:t>
      </w:r>
      <w:r w:rsidR="00DB7AFA" w:rsidRPr="00E009F1">
        <w:rPr>
          <w:lang w:val="en-GB"/>
        </w:rPr>
        <w:t>, Yn</w:t>
      </w:r>
      <w:r w:rsidR="00B06E60" w:rsidRPr="00E009F1">
        <w:rPr>
          <w:lang w:val="en-GB"/>
        </w:rPr>
        <w:t xml:space="preserve"> and </w:t>
      </w:r>
      <w:proofErr w:type="spellStart"/>
      <w:r w:rsidR="00B06E60" w:rsidRPr="00E009F1">
        <w:rPr>
          <w:lang w:val="en-GB"/>
        </w:rPr>
        <w:t>Nn</w:t>
      </w:r>
      <w:proofErr w:type="spellEnd"/>
      <w:r w:rsidR="00DB7AFA" w:rsidRPr="00E009F1">
        <w:rPr>
          <w:lang w:val="en-GB"/>
        </w:rPr>
        <w:t xml:space="preserve">, or obligations under the first and/or second leg of a </w:t>
      </w:r>
      <w:r w:rsidR="00E91685">
        <w:rPr>
          <w:lang w:val="en-GB"/>
        </w:rPr>
        <w:t>REPO</w:t>
      </w:r>
      <w:r w:rsidR="00DB7AFA" w:rsidRPr="00E009F1">
        <w:rPr>
          <w:lang w:val="en-GB"/>
        </w:rPr>
        <w:t xml:space="preserve"> due to a suspension/halt of trading in the securities on the Exchange, including, in connection with the conversion, merger of issues or early redemption of the securities, constituting the subject of the Trading Member's obligations under the transaction concluded on the Exchange shall not represent a violation of the</w:t>
      </w:r>
      <w:r w:rsidR="00DF3AC1" w:rsidRPr="00E009F1">
        <w:rPr>
          <w:lang w:val="en-GB"/>
        </w:rPr>
        <w:t xml:space="preserve"> Trading</w:t>
      </w:r>
      <w:r w:rsidR="00DB7AFA" w:rsidRPr="00E009F1">
        <w:rPr>
          <w:lang w:val="en-GB"/>
        </w:rPr>
        <w:t xml:space="preserve"> Rule</w:t>
      </w:r>
      <w:r w:rsidR="00DF3AC1" w:rsidRPr="00E009F1">
        <w:rPr>
          <w:lang w:val="en-GB"/>
        </w:rPr>
        <w:t>s</w:t>
      </w:r>
      <w:r w:rsidR="00DB7AFA" w:rsidRPr="00E009F1">
        <w:rPr>
          <w:lang w:val="en-GB"/>
        </w:rPr>
        <w:t>, punishable in accordance with the Trading Rules, if such suspension/termination of trading in the securities caused such inability to perform obligations under the concluded transaction in the manner prescribed by the Trading Rules and the Clearing Rules.</w:t>
      </w:r>
      <w:bookmarkEnd w:id="426"/>
      <w:bookmarkEnd w:id="427"/>
      <w:r w:rsidR="009F52EC" w:rsidRPr="00E009F1">
        <w:rPr>
          <w:lang w:val="en-GB"/>
        </w:rPr>
        <w:t xml:space="preserve"> </w:t>
      </w:r>
    </w:p>
    <w:p w14:paraId="43E579BC" w14:textId="011A588C" w:rsidR="00DB7AFA" w:rsidRPr="00E009F1" w:rsidRDefault="00DB7AFA" w:rsidP="00995999">
      <w:pPr>
        <w:pStyle w:val="11"/>
        <w:numPr>
          <w:ilvl w:val="2"/>
          <w:numId w:val="43"/>
        </w:numPr>
        <w:ind w:left="1701" w:hanging="1134"/>
        <w:jc w:val="both"/>
        <w:rPr>
          <w:lang w:val="en-GB"/>
        </w:rPr>
      </w:pPr>
      <w:bookmarkStart w:id="428" w:name="_Toc373160160"/>
      <w:bookmarkStart w:id="429" w:name="_Toc373160485"/>
      <w:r w:rsidRPr="00E009F1">
        <w:rPr>
          <w:lang w:val="en-GB"/>
        </w:rPr>
        <w:lastRenderedPageBreak/>
        <w:t xml:space="preserve">One of the following sanctions can be applied to </w:t>
      </w:r>
      <w:r w:rsidR="009D342C" w:rsidRPr="00E009F1">
        <w:rPr>
          <w:lang w:val="en-GB"/>
        </w:rPr>
        <w:t>Trading Members</w:t>
      </w:r>
      <w:r w:rsidRPr="00E009F1">
        <w:rPr>
          <w:lang w:val="en-GB"/>
        </w:rPr>
        <w:t xml:space="preserve"> for breaching the procedure for settlement of disputes established in Subsection 1.</w:t>
      </w:r>
      <w:r w:rsidR="00DF3AC1" w:rsidRPr="00E009F1">
        <w:rPr>
          <w:lang w:val="en-GB"/>
        </w:rPr>
        <w:t>20</w:t>
      </w:r>
      <w:r w:rsidRPr="00E009F1">
        <w:rPr>
          <w:lang w:val="en-GB"/>
        </w:rPr>
        <w:t xml:space="preserve"> "Settlement of Disputes" hereof:</w:t>
      </w:r>
      <w:bookmarkEnd w:id="428"/>
      <w:bookmarkEnd w:id="429"/>
    </w:p>
    <w:p w14:paraId="557C05A0" w14:textId="6F0F4E51" w:rsidR="00DB7AFA" w:rsidRPr="00E009F1" w:rsidRDefault="00DB7AFA" w:rsidP="00995999">
      <w:pPr>
        <w:numPr>
          <w:ilvl w:val="0"/>
          <w:numId w:val="39"/>
        </w:numPr>
        <w:ind w:left="2268" w:right="99" w:hanging="567"/>
        <w:jc w:val="both"/>
        <w:rPr>
          <w:szCs w:val="24"/>
          <w:lang w:val="en-GB"/>
        </w:rPr>
      </w:pPr>
      <w:r w:rsidRPr="00E009F1">
        <w:rPr>
          <w:szCs w:val="24"/>
          <w:lang w:val="en-GB"/>
        </w:rPr>
        <w:t xml:space="preserve">Pronouncement of a formal warning to </w:t>
      </w:r>
      <w:r w:rsidR="009D342C" w:rsidRPr="00E009F1">
        <w:rPr>
          <w:szCs w:val="24"/>
          <w:lang w:val="en-GB"/>
        </w:rPr>
        <w:t>Trading Members</w:t>
      </w:r>
      <w:r w:rsidRPr="00E009F1">
        <w:rPr>
          <w:szCs w:val="24"/>
          <w:lang w:val="en-GB"/>
        </w:rPr>
        <w:t>;</w:t>
      </w:r>
    </w:p>
    <w:p w14:paraId="11F0AD49" w14:textId="77777777" w:rsidR="00DB7AFA" w:rsidRPr="00E009F1" w:rsidRDefault="00DB7AFA" w:rsidP="00995999">
      <w:pPr>
        <w:numPr>
          <w:ilvl w:val="0"/>
          <w:numId w:val="39"/>
        </w:numPr>
        <w:ind w:left="2268" w:right="99" w:hanging="567"/>
        <w:jc w:val="both"/>
        <w:rPr>
          <w:szCs w:val="24"/>
          <w:lang w:val="en-GB"/>
        </w:rPr>
      </w:pPr>
      <w:r w:rsidRPr="00E009F1">
        <w:rPr>
          <w:szCs w:val="24"/>
          <w:lang w:val="en-GB"/>
        </w:rPr>
        <w:t xml:space="preserve">Suspension of admission to trading for a period established by </w:t>
      </w:r>
      <w:r w:rsidR="001F178B" w:rsidRPr="00E009F1">
        <w:rPr>
          <w:szCs w:val="24"/>
          <w:lang w:val="en-GB"/>
        </w:rPr>
        <w:t xml:space="preserve">a resolution </w:t>
      </w:r>
      <w:r w:rsidRPr="00E009F1">
        <w:rPr>
          <w:szCs w:val="24"/>
          <w:lang w:val="en-GB"/>
        </w:rPr>
        <w:t>of the Exchange;</w:t>
      </w:r>
    </w:p>
    <w:p w14:paraId="59347B0C" w14:textId="6BD6D2C7" w:rsidR="00DB7AFA" w:rsidRDefault="00DB7AFA" w:rsidP="00995999">
      <w:pPr>
        <w:numPr>
          <w:ilvl w:val="0"/>
          <w:numId w:val="39"/>
        </w:numPr>
        <w:ind w:left="2268" w:right="99" w:hanging="567"/>
        <w:jc w:val="both"/>
        <w:rPr>
          <w:szCs w:val="24"/>
          <w:lang w:val="en-GB"/>
        </w:rPr>
      </w:pPr>
      <w:r w:rsidRPr="00E009F1">
        <w:rPr>
          <w:szCs w:val="24"/>
          <w:lang w:val="en-GB"/>
        </w:rPr>
        <w:t>Termination of the admission to trading.</w:t>
      </w:r>
    </w:p>
    <w:p w14:paraId="2B610891" w14:textId="44926849" w:rsidR="00047BA0" w:rsidRDefault="00047BA0" w:rsidP="00047BA0">
      <w:pPr>
        <w:ind w:left="2268" w:right="99"/>
        <w:jc w:val="both"/>
        <w:rPr>
          <w:szCs w:val="24"/>
          <w:lang w:val="en-GB"/>
        </w:rPr>
      </w:pPr>
    </w:p>
    <w:p w14:paraId="4D6157AC" w14:textId="77777777" w:rsidR="00DB7AFA" w:rsidRPr="00E009F1" w:rsidRDefault="00DF3AC1" w:rsidP="004F5807">
      <w:pPr>
        <w:pStyle w:val="2"/>
        <w:numPr>
          <w:ilvl w:val="1"/>
          <w:numId w:val="1"/>
        </w:numPr>
        <w:spacing w:before="240"/>
        <w:jc w:val="both"/>
        <w:rPr>
          <w:rFonts w:cs="Times New Roman"/>
          <w:b/>
          <w:lang w:val="en-GB"/>
        </w:rPr>
      </w:pPr>
      <w:bookmarkStart w:id="430" w:name="_Toc307403104"/>
      <w:bookmarkStart w:id="431" w:name="_Toc312591782"/>
      <w:bookmarkStart w:id="432" w:name="_Toc373160161"/>
      <w:bookmarkStart w:id="433" w:name="_Toc373160486"/>
      <w:bookmarkStart w:id="434" w:name="_Toc89700709"/>
      <w:r w:rsidRPr="00E009F1">
        <w:rPr>
          <w:rFonts w:cs="Times New Roman"/>
          <w:b/>
          <w:lang w:val="en-GB"/>
        </w:rPr>
        <w:t>End-of-day results</w:t>
      </w:r>
      <w:r w:rsidR="00DB7AFA" w:rsidRPr="00E009F1">
        <w:rPr>
          <w:rFonts w:cs="Times New Roman"/>
          <w:b/>
          <w:lang w:val="en-GB"/>
        </w:rPr>
        <w:t>. Market data</w:t>
      </w:r>
      <w:bookmarkEnd w:id="430"/>
      <w:bookmarkEnd w:id="431"/>
      <w:bookmarkEnd w:id="432"/>
      <w:bookmarkEnd w:id="433"/>
      <w:bookmarkEnd w:id="434"/>
    </w:p>
    <w:p w14:paraId="2A6D32EF" w14:textId="77777777" w:rsidR="00DB7AFA" w:rsidRPr="00E009F1" w:rsidRDefault="00DB7AFA" w:rsidP="00995999">
      <w:pPr>
        <w:pStyle w:val="11"/>
        <w:numPr>
          <w:ilvl w:val="2"/>
          <w:numId w:val="37"/>
        </w:numPr>
        <w:ind w:left="1701" w:hanging="1134"/>
        <w:jc w:val="both"/>
        <w:rPr>
          <w:lang w:val="en-GB"/>
        </w:rPr>
      </w:pPr>
      <w:bookmarkStart w:id="435" w:name="_Toc373160162"/>
      <w:bookmarkStart w:id="436" w:name="_Toc373160487"/>
      <w:r w:rsidRPr="00E009F1">
        <w:rPr>
          <w:lang w:val="en-GB"/>
        </w:rPr>
        <w:t xml:space="preserve">  No later than one hour after the end of trading (trading sessions), the Exchange shall conduct reconciliation of transactions concluded on the Exchange, with the data on deals transferred </w:t>
      </w:r>
      <w:r w:rsidR="006A04E8" w:rsidRPr="00E009F1">
        <w:rPr>
          <w:lang w:val="en-GB"/>
        </w:rPr>
        <w:t>during</w:t>
      </w:r>
      <w:r w:rsidRPr="00E009F1">
        <w:rPr>
          <w:lang w:val="en-GB"/>
        </w:rPr>
        <w:t xml:space="preserve"> trading (trading sessions) from the Trading System of the Exchange to the Clearing Organi</w:t>
      </w:r>
      <w:r w:rsidR="006A04E8" w:rsidRPr="00E009F1">
        <w:rPr>
          <w:lang w:val="en-GB"/>
        </w:rPr>
        <w:t>s</w:t>
      </w:r>
      <w:r w:rsidRPr="00E009F1">
        <w:rPr>
          <w:lang w:val="en-GB"/>
        </w:rPr>
        <w:t xml:space="preserve">ation in accordance with bylaws of the </w:t>
      </w:r>
      <w:r w:rsidR="00195935" w:rsidRPr="00E009F1">
        <w:rPr>
          <w:lang w:val="en-GB"/>
        </w:rPr>
        <w:t>Moscow Exchange</w:t>
      </w:r>
      <w:r w:rsidRPr="00E009F1">
        <w:rPr>
          <w:lang w:val="en-GB"/>
        </w:rPr>
        <w:t xml:space="preserve"> and the Clearing Rules.</w:t>
      </w:r>
      <w:bookmarkEnd w:id="435"/>
      <w:bookmarkEnd w:id="436"/>
    </w:p>
    <w:p w14:paraId="3A47BF4F" w14:textId="77777777" w:rsidR="00DB7AFA" w:rsidRPr="00E009F1" w:rsidRDefault="00DB7AFA" w:rsidP="00995999">
      <w:pPr>
        <w:pStyle w:val="6"/>
        <w:numPr>
          <w:ilvl w:val="3"/>
          <w:numId w:val="37"/>
        </w:numPr>
        <w:ind w:left="2835" w:hanging="1134"/>
        <w:jc w:val="both"/>
        <w:rPr>
          <w:szCs w:val="24"/>
          <w:lang w:val="en-GB"/>
        </w:rPr>
      </w:pPr>
      <w:r w:rsidRPr="00E009F1">
        <w:rPr>
          <w:szCs w:val="24"/>
          <w:lang w:val="en-GB"/>
        </w:rPr>
        <w:t>While carrying out reconciliation of transactions the Exchange shall verify the terms of transactions registered in the Trading System and included in the transaction register on completion of trading (trading sessions), for their compliance with the terms of transactions, for which data were sent to the Clearing Organi</w:t>
      </w:r>
      <w:r w:rsidR="006A04E8" w:rsidRPr="00E009F1">
        <w:rPr>
          <w:szCs w:val="24"/>
          <w:lang w:val="en-GB"/>
        </w:rPr>
        <w:t>s</w:t>
      </w:r>
      <w:r w:rsidRPr="00E009F1">
        <w:rPr>
          <w:szCs w:val="24"/>
          <w:lang w:val="en-GB"/>
        </w:rPr>
        <w:t>ation at the time of their conclusion.</w:t>
      </w:r>
    </w:p>
    <w:p w14:paraId="6D831449" w14:textId="77777777" w:rsidR="00DB7AFA" w:rsidRPr="00E009F1" w:rsidRDefault="00DB7AFA" w:rsidP="00995999">
      <w:pPr>
        <w:pStyle w:val="6"/>
        <w:numPr>
          <w:ilvl w:val="3"/>
          <w:numId w:val="37"/>
        </w:numPr>
        <w:ind w:left="2835" w:hanging="1134"/>
        <w:jc w:val="both"/>
        <w:rPr>
          <w:szCs w:val="24"/>
          <w:lang w:val="en-GB"/>
        </w:rPr>
      </w:pPr>
      <w:r w:rsidRPr="00E009F1">
        <w:rPr>
          <w:szCs w:val="24"/>
          <w:lang w:val="en-GB"/>
        </w:rPr>
        <w:t>If such reconciliation reveals transactions that do not meet the requirements of the Trading Rules, the Exchange may decide to cancel the results of trading (trading sessions) (partially or completely).</w:t>
      </w:r>
    </w:p>
    <w:p w14:paraId="58AE2583" w14:textId="77777777" w:rsidR="00DB7AFA" w:rsidRPr="00E009F1" w:rsidRDefault="00DB7AFA" w:rsidP="00995999">
      <w:pPr>
        <w:pStyle w:val="11"/>
        <w:numPr>
          <w:ilvl w:val="2"/>
          <w:numId w:val="37"/>
        </w:numPr>
        <w:ind w:left="1701" w:hanging="1134"/>
        <w:jc w:val="both"/>
        <w:rPr>
          <w:lang w:val="en-GB"/>
        </w:rPr>
      </w:pPr>
      <w:bookmarkStart w:id="437" w:name="_Toc373160163"/>
      <w:bookmarkStart w:id="438" w:name="_Toc373160488"/>
      <w:r w:rsidRPr="00E009F1">
        <w:rPr>
          <w:lang w:val="en-GB"/>
        </w:rPr>
        <w:t xml:space="preserve">Disclosure by Trading Members of current information on trades (trading sessions), as well as information about the results of trading (trading sessions) (including the reporting documents on the results of trading (trading sessions)) shall be carried out in accordance with requirements of the Exchange’s </w:t>
      </w:r>
      <w:r w:rsidR="000C58C5" w:rsidRPr="00E009F1">
        <w:rPr>
          <w:lang w:val="en-GB"/>
        </w:rPr>
        <w:t>trading rules</w:t>
      </w:r>
      <w:r w:rsidRPr="00E009F1">
        <w:rPr>
          <w:lang w:val="en-GB"/>
        </w:rPr>
        <w:t>, laws and other regulatory acts of the Russian Federation.</w:t>
      </w:r>
      <w:bookmarkEnd w:id="437"/>
      <w:bookmarkEnd w:id="438"/>
    </w:p>
    <w:p w14:paraId="2BE1E922" w14:textId="77777777" w:rsidR="00DB7AFA" w:rsidRPr="00E009F1" w:rsidRDefault="00DB7AFA" w:rsidP="004F5807">
      <w:pPr>
        <w:pStyle w:val="Iauiue3"/>
        <w:keepLines w:val="0"/>
        <w:widowControl/>
        <w:spacing w:before="120" w:line="240" w:lineRule="auto"/>
        <w:ind w:left="1701" w:firstLine="0"/>
        <w:rPr>
          <w:rFonts w:ascii="Times New Roman" w:hAnsi="Times New Roman"/>
          <w:szCs w:val="24"/>
          <w:lang w:val="en-GB"/>
        </w:rPr>
      </w:pPr>
      <w:r w:rsidRPr="00E009F1">
        <w:rPr>
          <w:rFonts w:ascii="Times New Roman" w:hAnsi="Times New Roman"/>
          <w:szCs w:val="24"/>
          <w:lang w:val="en-GB"/>
        </w:rPr>
        <w:t>Formats of and requirements for content of end-of-day reports are determined by the Exchange. The forms of these documents may be supplemented by individual calculations, including by an amount of the rebate provided for in the service conditions, and/or information indicators. At this, Trading Members shall be provided only with information not relating to insider information, and/or in-house information, and/or commercial secrets.</w:t>
      </w:r>
    </w:p>
    <w:p w14:paraId="14B98F53" w14:textId="77777777" w:rsidR="00DB7AFA" w:rsidRPr="00E009F1" w:rsidRDefault="00DB7AFA" w:rsidP="004F5807">
      <w:pPr>
        <w:pStyle w:val="Iauiue3"/>
        <w:keepLines w:val="0"/>
        <w:widowControl/>
        <w:spacing w:before="120" w:line="240" w:lineRule="auto"/>
        <w:ind w:left="1701" w:firstLine="0"/>
        <w:rPr>
          <w:rFonts w:ascii="Times New Roman" w:hAnsi="Times New Roman"/>
          <w:szCs w:val="24"/>
          <w:lang w:val="en-GB"/>
        </w:rPr>
      </w:pPr>
      <w:r w:rsidRPr="00E009F1">
        <w:rPr>
          <w:rFonts w:ascii="Times New Roman" w:hAnsi="Times New Roman"/>
          <w:szCs w:val="24"/>
          <w:lang w:val="en-GB"/>
        </w:rPr>
        <w:t>Disclosure of information contained in the order register and transaction register, not relating to insider information, and/or in-house information, and/or commercial secrets, shall be performed only to Trading Members, except in cases where the provision of such information shall be performed subject to requirements of legislation or other regulatory acts of the Russian Federation.</w:t>
      </w:r>
    </w:p>
    <w:p w14:paraId="2DBC320E" w14:textId="7432C4FF" w:rsidR="00DB7AFA" w:rsidRPr="00E009F1" w:rsidRDefault="00DB7AFA" w:rsidP="004F5807">
      <w:pPr>
        <w:pStyle w:val="Iauiue3"/>
        <w:keepLines w:val="0"/>
        <w:widowControl/>
        <w:spacing w:before="120" w:line="240" w:lineRule="auto"/>
        <w:ind w:left="1701" w:firstLine="0"/>
        <w:rPr>
          <w:rFonts w:ascii="Times New Roman" w:hAnsi="Times New Roman"/>
          <w:szCs w:val="24"/>
          <w:lang w:val="en-GB"/>
        </w:rPr>
      </w:pPr>
      <w:r w:rsidRPr="00E009F1">
        <w:rPr>
          <w:rFonts w:ascii="Times New Roman" w:hAnsi="Times New Roman"/>
          <w:szCs w:val="24"/>
          <w:lang w:val="en-GB"/>
        </w:rPr>
        <w:t xml:space="preserve">The Exchange is entitled to provide information on a name of </w:t>
      </w:r>
      <w:r w:rsidR="001C29E6" w:rsidRPr="00E009F1">
        <w:rPr>
          <w:rFonts w:ascii="Times New Roman" w:hAnsi="Times New Roman"/>
          <w:szCs w:val="24"/>
          <w:lang w:val="en-GB"/>
        </w:rPr>
        <w:t xml:space="preserve">a Trading Member having placed a valid opposite order </w:t>
      </w:r>
      <w:r w:rsidRPr="00E009F1">
        <w:rPr>
          <w:rFonts w:ascii="Times New Roman" w:hAnsi="Times New Roman"/>
          <w:szCs w:val="24"/>
          <w:lang w:val="en-GB"/>
        </w:rPr>
        <w:t xml:space="preserve">under a related trade executed by the Central Counterparty on a written request of a Trading Member, provided that the Exchange has received a written consent of </w:t>
      </w:r>
      <w:r w:rsidR="001C29E6" w:rsidRPr="00E009F1">
        <w:rPr>
          <w:rFonts w:ascii="Times New Roman" w:hAnsi="Times New Roman"/>
          <w:szCs w:val="24"/>
          <w:lang w:val="en-GB"/>
        </w:rPr>
        <w:t>such Trading Member</w:t>
      </w:r>
      <w:r w:rsidRPr="00E009F1">
        <w:rPr>
          <w:rFonts w:ascii="Times New Roman" w:hAnsi="Times New Roman"/>
          <w:szCs w:val="24"/>
          <w:lang w:val="en-GB"/>
        </w:rPr>
        <w:t xml:space="preserve"> to make this information available.  In some cases</w:t>
      </w:r>
      <w:r w:rsidR="00F94879" w:rsidRPr="00E009F1">
        <w:rPr>
          <w:rFonts w:ascii="Times New Roman" w:hAnsi="Times New Roman"/>
          <w:szCs w:val="24"/>
          <w:lang w:val="en-GB"/>
        </w:rPr>
        <w:t>,</w:t>
      </w:r>
      <w:r w:rsidRPr="00E009F1">
        <w:rPr>
          <w:rFonts w:ascii="Times New Roman" w:hAnsi="Times New Roman"/>
          <w:szCs w:val="24"/>
          <w:lang w:val="en-GB"/>
        </w:rPr>
        <w:t xml:space="preserve"> the Exchange is entitled to provide information on a name of counterparty</w:t>
      </w:r>
      <w:r w:rsidR="001C29E6" w:rsidRPr="00E009F1">
        <w:rPr>
          <w:rFonts w:ascii="Times New Roman" w:hAnsi="Times New Roman"/>
          <w:szCs w:val="24"/>
          <w:lang w:val="en-GB"/>
        </w:rPr>
        <w:t>, or a Trading Member having placed a valid opposite order,</w:t>
      </w:r>
      <w:r w:rsidRPr="00E009F1">
        <w:rPr>
          <w:rFonts w:ascii="Times New Roman" w:hAnsi="Times New Roman"/>
          <w:szCs w:val="24"/>
          <w:lang w:val="en-GB"/>
        </w:rPr>
        <w:t xml:space="preserve"> without </w:t>
      </w:r>
      <w:r w:rsidR="001C29E6" w:rsidRPr="00E009F1">
        <w:rPr>
          <w:rFonts w:ascii="Times New Roman" w:hAnsi="Times New Roman"/>
          <w:szCs w:val="24"/>
          <w:lang w:val="en-GB"/>
        </w:rPr>
        <w:t xml:space="preserve">their </w:t>
      </w:r>
      <w:r w:rsidRPr="00E009F1">
        <w:rPr>
          <w:rFonts w:ascii="Times New Roman" w:hAnsi="Times New Roman"/>
          <w:szCs w:val="24"/>
          <w:lang w:val="en-GB"/>
        </w:rPr>
        <w:t>written consent</w:t>
      </w:r>
      <w:r w:rsidR="000D31C2" w:rsidRPr="00E009F1">
        <w:rPr>
          <w:rFonts w:ascii="Times New Roman" w:hAnsi="Times New Roman"/>
          <w:szCs w:val="24"/>
          <w:lang w:val="en-GB"/>
        </w:rPr>
        <w:t xml:space="preserve"> obtained.</w:t>
      </w:r>
      <w:r w:rsidR="00422CE6" w:rsidRPr="00E009F1">
        <w:rPr>
          <w:rFonts w:ascii="Times New Roman" w:hAnsi="Times New Roman"/>
          <w:szCs w:val="24"/>
          <w:lang w:val="en-GB"/>
        </w:rPr>
        <w:t xml:space="preserve"> </w:t>
      </w:r>
      <w:r w:rsidRPr="00E009F1">
        <w:rPr>
          <w:rFonts w:ascii="Times New Roman" w:hAnsi="Times New Roman"/>
          <w:szCs w:val="24"/>
          <w:lang w:val="en-GB"/>
        </w:rPr>
        <w:t xml:space="preserve">The request of the Trading Member shall include references of trades regarding which information on the counterparty is needed and reasonable explanation for requesting such information.    </w:t>
      </w:r>
    </w:p>
    <w:p w14:paraId="27D900D4" w14:textId="77777777" w:rsidR="00DB7AFA" w:rsidRPr="00E009F1" w:rsidRDefault="00DB7AFA" w:rsidP="00995999">
      <w:pPr>
        <w:pStyle w:val="11"/>
        <w:numPr>
          <w:ilvl w:val="2"/>
          <w:numId w:val="37"/>
        </w:numPr>
        <w:ind w:left="1701" w:hanging="1134"/>
        <w:jc w:val="both"/>
        <w:rPr>
          <w:lang w:val="en-GB"/>
        </w:rPr>
      </w:pPr>
      <w:bookmarkStart w:id="439" w:name="_Toc373160164"/>
      <w:bookmarkStart w:id="440" w:name="_Toc373160489"/>
      <w:r w:rsidRPr="00E009F1">
        <w:rPr>
          <w:lang w:val="en-GB"/>
        </w:rPr>
        <w:lastRenderedPageBreak/>
        <w:t xml:space="preserve">The Exchange draws up and provides each Trading Member with information within terms and in scope as defined in the laws and other </w:t>
      </w:r>
      <w:r w:rsidR="00035BCA" w:rsidRPr="00E009F1">
        <w:rPr>
          <w:lang w:val="en-GB"/>
        </w:rPr>
        <w:t>legislative acts</w:t>
      </w:r>
      <w:r w:rsidRPr="00E009F1">
        <w:rPr>
          <w:lang w:val="en-GB"/>
        </w:rPr>
        <w:t xml:space="preserve"> </w:t>
      </w:r>
      <w:r w:rsidR="00422CE6" w:rsidRPr="00E009F1">
        <w:rPr>
          <w:lang w:val="en-GB"/>
        </w:rPr>
        <w:t xml:space="preserve">and regulations </w:t>
      </w:r>
      <w:r w:rsidRPr="00E009F1">
        <w:rPr>
          <w:lang w:val="en-GB"/>
        </w:rPr>
        <w:t>of the Russian Federation and the</w:t>
      </w:r>
      <w:r w:rsidR="00B01806" w:rsidRPr="00E009F1">
        <w:rPr>
          <w:lang w:val="en-GB"/>
        </w:rPr>
        <w:t xml:space="preserve"> Trading</w:t>
      </w:r>
      <w:r w:rsidRPr="00E009F1">
        <w:rPr>
          <w:lang w:val="en-GB"/>
        </w:rPr>
        <w:t xml:space="preserve"> Rules.</w:t>
      </w:r>
      <w:bookmarkEnd w:id="439"/>
      <w:bookmarkEnd w:id="440"/>
    </w:p>
    <w:p w14:paraId="4B019244" w14:textId="77777777" w:rsidR="00DB7AFA" w:rsidRPr="00E009F1" w:rsidRDefault="00B01806" w:rsidP="00995999">
      <w:pPr>
        <w:pStyle w:val="11"/>
        <w:numPr>
          <w:ilvl w:val="2"/>
          <w:numId w:val="37"/>
        </w:numPr>
        <w:ind w:left="1701" w:hanging="1134"/>
        <w:jc w:val="both"/>
        <w:rPr>
          <w:lang w:val="en-GB"/>
        </w:rPr>
      </w:pPr>
      <w:bookmarkStart w:id="441" w:name="_Toc373160165"/>
      <w:bookmarkStart w:id="442" w:name="_Toc373160490"/>
      <w:r w:rsidRPr="00E009F1">
        <w:rPr>
          <w:lang w:val="en-GB"/>
        </w:rPr>
        <w:t>U</w:t>
      </w:r>
      <w:r w:rsidR="00DB7AFA" w:rsidRPr="00E009F1">
        <w:rPr>
          <w:lang w:val="en-GB"/>
        </w:rPr>
        <w:t>pon completion of trading and/or trading session and/or trading in separate Trading Mode and/or completion of certain periods of the relevant Trading Mode, and/or the process of summari</w:t>
      </w:r>
      <w:r w:rsidR="006A04E8" w:rsidRPr="00E009F1">
        <w:rPr>
          <w:lang w:val="en-GB"/>
        </w:rPr>
        <w:t>s</w:t>
      </w:r>
      <w:r w:rsidR="00DB7AFA" w:rsidRPr="00E009F1">
        <w:rPr>
          <w:lang w:val="en-GB"/>
        </w:rPr>
        <w:t>ing the results of trading in relevant Trading Modes, the Trading System shall create the following reporting documents for each Trading Member:</w:t>
      </w:r>
      <w:bookmarkEnd w:id="441"/>
      <w:bookmarkEnd w:id="442"/>
    </w:p>
    <w:p w14:paraId="16551EF6" w14:textId="77777777" w:rsidR="00DB7AFA" w:rsidRPr="00E009F1" w:rsidRDefault="00DB7AFA" w:rsidP="00995999">
      <w:pPr>
        <w:pStyle w:val="6"/>
        <w:numPr>
          <w:ilvl w:val="3"/>
          <w:numId w:val="37"/>
        </w:numPr>
        <w:ind w:left="2835" w:hanging="1134"/>
        <w:jc w:val="both"/>
        <w:rPr>
          <w:szCs w:val="24"/>
          <w:lang w:val="en-GB"/>
        </w:rPr>
      </w:pPr>
      <w:r w:rsidRPr="00E009F1">
        <w:rPr>
          <w:szCs w:val="24"/>
          <w:lang w:val="en-GB"/>
        </w:rPr>
        <w:t xml:space="preserve">Extract from the transaction register showing all transactions concluded by the Trading Member during the </w:t>
      </w:r>
      <w:r w:rsidR="006472E1" w:rsidRPr="00E009F1">
        <w:rPr>
          <w:szCs w:val="24"/>
          <w:lang w:val="en-GB"/>
        </w:rPr>
        <w:t>Trading Day</w:t>
      </w:r>
      <w:r w:rsidRPr="00E009F1">
        <w:rPr>
          <w:szCs w:val="24"/>
          <w:lang w:val="en-GB"/>
        </w:rPr>
        <w:t xml:space="preserve"> and/or trading session and/or a separate Trading Mode and/or period of a Trading Mode;</w:t>
      </w:r>
    </w:p>
    <w:p w14:paraId="5A917831" w14:textId="77777777" w:rsidR="00DB7AFA" w:rsidRPr="00E009F1" w:rsidRDefault="00DB7AFA" w:rsidP="00995999">
      <w:pPr>
        <w:pStyle w:val="6"/>
        <w:numPr>
          <w:ilvl w:val="3"/>
          <w:numId w:val="37"/>
        </w:numPr>
        <w:ind w:left="2835" w:hanging="1134"/>
        <w:jc w:val="both"/>
        <w:rPr>
          <w:szCs w:val="24"/>
          <w:lang w:val="en-GB"/>
        </w:rPr>
      </w:pPr>
      <w:r w:rsidRPr="00E009F1">
        <w:rPr>
          <w:szCs w:val="24"/>
          <w:lang w:val="en-GB"/>
        </w:rPr>
        <w:t xml:space="preserve">Extract from the order register showing all orders placed by the Trading Member during the </w:t>
      </w:r>
      <w:r w:rsidR="006472E1" w:rsidRPr="00E009F1">
        <w:rPr>
          <w:szCs w:val="24"/>
          <w:lang w:val="en-GB"/>
        </w:rPr>
        <w:t>Trading Day</w:t>
      </w:r>
      <w:r w:rsidRPr="00E009F1">
        <w:rPr>
          <w:szCs w:val="24"/>
          <w:lang w:val="en-GB"/>
        </w:rPr>
        <w:t xml:space="preserve"> and/or a separate Trading Mode and/or period of a Trading Mode (shall be provided on written request of th</w:t>
      </w:r>
      <w:r w:rsidR="00262399" w:rsidRPr="00E009F1">
        <w:rPr>
          <w:szCs w:val="24"/>
          <w:lang w:val="en-GB"/>
        </w:rPr>
        <w:t>e Trading Member)</w:t>
      </w:r>
      <w:r w:rsidRPr="00E009F1">
        <w:rPr>
          <w:szCs w:val="24"/>
          <w:lang w:val="en-GB"/>
        </w:rPr>
        <w:t>;</w:t>
      </w:r>
    </w:p>
    <w:p w14:paraId="19BCCBD1" w14:textId="77777777" w:rsidR="00DB7AFA" w:rsidRPr="00E009F1" w:rsidRDefault="00DB7AFA" w:rsidP="00995999">
      <w:pPr>
        <w:pStyle w:val="6"/>
        <w:numPr>
          <w:ilvl w:val="3"/>
          <w:numId w:val="37"/>
        </w:numPr>
        <w:ind w:left="2835" w:hanging="1134"/>
        <w:jc w:val="both"/>
        <w:rPr>
          <w:szCs w:val="24"/>
          <w:lang w:val="en-GB"/>
        </w:rPr>
      </w:pPr>
      <w:r w:rsidRPr="00E009F1">
        <w:rPr>
          <w:szCs w:val="24"/>
          <w:lang w:val="en-GB"/>
        </w:rPr>
        <w:t>Extract on the Trading Member's liabilities on payment of compensation;</w:t>
      </w:r>
    </w:p>
    <w:p w14:paraId="7AE3C67F" w14:textId="77777777" w:rsidR="00DB7AFA" w:rsidRPr="00E009F1" w:rsidRDefault="00DB7AFA" w:rsidP="00995999">
      <w:pPr>
        <w:pStyle w:val="6"/>
        <w:numPr>
          <w:ilvl w:val="3"/>
          <w:numId w:val="37"/>
        </w:numPr>
        <w:ind w:left="2835" w:hanging="1134"/>
        <w:jc w:val="both"/>
        <w:rPr>
          <w:szCs w:val="24"/>
          <w:lang w:val="en-GB"/>
        </w:rPr>
      </w:pPr>
      <w:r w:rsidRPr="00E009F1">
        <w:rPr>
          <w:szCs w:val="24"/>
          <w:lang w:val="en-GB"/>
        </w:rPr>
        <w:t xml:space="preserve">Notification about the need to pay </w:t>
      </w:r>
      <w:r w:rsidR="003D35AA" w:rsidRPr="00E009F1">
        <w:rPr>
          <w:szCs w:val="24"/>
          <w:lang w:val="en-GB"/>
        </w:rPr>
        <w:t xml:space="preserve">mark-to-margin </w:t>
      </w:r>
      <w:r w:rsidRPr="00E009F1">
        <w:rPr>
          <w:szCs w:val="24"/>
          <w:lang w:val="en-GB"/>
        </w:rPr>
        <w:t>margin if such liability arises;</w:t>
      </w:r>
    </w:p>
    <w:p w14:paraId="0F42F179" w14:textId="5F490019" w:rsidR="00DD095E" w:rsidRDefault="00DD095E" w:rsidP="00995999">
      <w:pPr>
        <w:pStyle w:val="6"/>
        <w:numPr>
          <w:ilvl w:val="3"/>
          <w:numId w:val="37"/>
        </w:numPr>
        <w:ind w:left="2835" w:hanging="1134"/>
        <w:jc w:val="both"/>
        <w:rPr>
          <w:szCs w:val="24"/>
          <w:lang w:val="en-GB"/>
        </w:rPr>
      </w:pPr>
      <w:r w:rsidRPr="00E009F1">
        <w:rPr>
          <w:szCs w:val="24"/>
          <w:lang w:val="en-GB"/>
        </w:rPr>
        <w:t xml:space="preserve">Extract from the register of offers specifying deposit orders placed by the Deposit Market Trading Member in a </w:t>
      </w:r>
      <w:r w:rsidR="006472E1" w:rsidRPr="00E009F1">
        <w:rPr>
          <w:szCs w:val="24"/>
          <w:lang w:val="en-GB"/>
        </w:rPr>
        <w:t>Trading Day</w:t>
      </w:r>
      <w:r w:rsidRPr="00E009F1">
        <w:rPr>
          <w:szCs w:val="24"/>
          <w:lang w:val="en-GB"/>
        </w:rPr>
        <w:t xml:space="preserve"> and/or trading session and/or trading mode, following which the Central Counterparty concluded a relevant </w:t>
      </w:r>
      <w:r w:rsidR="00E91685">
        <w:rPr>
          <w:szCs w:val="24"/>
          <w:lang w:val="en-GB"/>
        </w:rPr>
        <w:t>REPO</w:t>
      </w:r>
      <w:r w:rsidRPr="00E009F1">
        <w:rPr>
          <w:szCs w:val="24"/>
          <w:lang w:val="en-GB"/>
        </w:rPr>
        <w:t xml:space="preserve"> and assumed the obligation to ensure proper conditions to conclude a deposit agreement, as well as on corresponding </w:t>
      </w:r>
      <w:r w:rsidR="00E91685">
        <w:rPr>
          <w:szCs w:val="24"/>
          <w:lang w:val="en-GB"/>
        </w:rPr>
        <w:t>REPO</w:t>
      </w:r>
      <w:r w:rsidRPr="00E009F1">
        <w:rPr>
          <w:szCs w:val="24"/>
          <w:lang w:val="en-GB"/>
        </w:rPr>
        <w:t>s;</w:t>
      </w:r>
    </w:p>
    <w:p w14:paraId="2A954900" w14:textId="5A7D97D4" w:rsidR="008D3062" w:rsidRPr="008D3062" w:rsidRDefault="008D3062" w:rsidP="008D3062">
      <w:pPr>
        <w:pStyle w:val="6"/>
        <w:numPr>
          <w:ilvl w:val="3"/>
          <w:numId w:val="37"/>
        </w:numPr>
        <w:ind w:left="2835" w:hanging="1134"/>
        <w:jc w:val="both"/>
        <w:rPr>
          <w:szCs w:val="24"/>
          <w:lang w:val="en-GB"/>
        </w:rPr>
      </w:pPr>
      <w:r>
        <w:rPr>
          <w:szCs w:val="24"/>
        </w:rPr>
        <w:t>Extract</w:t>
      </w:r>
      <w:r w:rsidRPr="00492923">
        <w:rPr>
          <w:szCs w:val="24"/>
          <w:lang w:val="en-GB"/>
        </w:rPr>
        <w:t xml:space="preserve"> </w:t>
      </w:r>
      <w:r>
        <w:rPr>
          <w:szCs w:val="24"/>
        </w:rPr>
        <w:t>from</w:t>
      </w:r>
      <w:r w:rsidRPr="00492923">
        <w:rPr>
          <w:szCs w:val="24"/>
          <w:lang w:val="en-GB"/>
        </w:rPr>
        <w:t xml:space="preserve"> </w:t>
      </w:r>
      <w:r>
        <w:rPr>
          <w:szCs w:val="24"/>
        </w:rPr>
        <w:t>the</w:t>
      </w:r>
      <w:r w:rsidRPr="00492923">
        <w:rPr>
          <w:szCs w:val="24"/>
          <w:lang w:val="en-GB"/>
        </w:rPr>
        <w:t xml:space="preserve"> </w:t>
      </w:r>
      <w:r>
        <w:rPr>
          <w:szCs w:val="24"/>
        </w:rPr>
        <w:t>register</w:t>
      </w:r>
      <w:r w:rsidRPr="00492923">
        <w:rPr>
          <w:szCs w:val="24"/>
          <w:lang w:val="en-GB"/>
        </w:rPr>
        <w:t xml:space="preserve"> </w:t>
      </w:r>
      <w:r>
        <w:rPr>
          <w:szCs w:val="24"/>
        </w:rPr>
        <w:t>of</w:t>
      </w:r>
      <w:r w:rsidRPr="00492923">
        <w:rPr>
          <w:szCs w:val="24"/>
          <w:lang w:val="en-GB"/>
        </w:rPr>
        <w:t xml:space="preserve"> </w:t>
      </w:r>
      <w:r>
        <w:rPr>
          <w:szCs w:val="24"/>
        </w:rPr>
        <w:t>quotes</w:t>
      </w:r>
      <w:r w:rsidRPr="00492923">
        <w:rPr>
          <w:szCs w:val="24"/>
          <w:lang w:val="en-GB"/>
        </w:rPr>
        <w:t xml:space="preserve"> </w:t>
      </w:r>
      <w:r>
        <w:rPr>
          <w:szCs w:val="24"/>
        </w:rPr>
        <w:t>where</w:t>
      </w:r>
      <w:r w:rsidRPr="00492923">
        <w:rPr>
          <w:szCs w:val="24"/>
          <w:lang w:val="en-GB"/>
        </w:rPr>
        <w:t xml:space="preserve"> </w:t>
      </w:r>
      <w:r>
        <w:rPr>
          <w:szCs w:val="24"/>
        </w:rPr>
        <w:t>all</w:t>
      </w:r>
      <w:r w:rsidRPr="00492923">
        <w:rPr>
          <w:szCs w:val="24"/>
          <w:lang w:val="en-GB"/>
        </w:rPr>
        <w:t xml:space="preserve"> </w:t>
      </w:r>
      <w:r>
        <w:rPr>
          <w:szCs w:val="24"/>
        </w:rPr>
        <w:t>Quotes</w:t>
      </w:r>
      <w:r w:rsidRPr="00492923">
        <w:rPr>
          <w:szCs w:val="24"/>
          <w:lang w:val="en-GB"/>
        </w:rPr>
        <w:t xml:space="preserve"> </w:t>
      </w:r>
      <w:r>
        <w:rPr>
          <w:szCs w:val="24"/>
        </w:rPr>
        <w:t>and</w:t>
      </w:r>
      <w:r w:rsidRPr="00492923">
        <w:rPr>
          <w:szCs w:val="24"/>
          <w:lang w:val="en-GB"/>
        </w:rPr>
        <w:t xml:space="preserve"> </w:t>
      </w:r>
      <w:r>
        <w:rPr>
          <w:szCs w:val="24"/>
        </w:rPr>
        <w:t>NTM</w:t>
      </w:r>
      <w:r w:rsidR="00B55D91">
        <w:rPr>
          <w:szCs w:val="24"/>
        </w:rPr>
        <w:t>/</w:t>
      </w:r>
      <w:r w:rsidR="00B44264">
        <w:rPr>
          <w:szCs w:val="24"/>
        </w:rPr>
        <w:t>REPO</w:t>
      </w:r>
      <w:r w:rsidR="00B55D91">
        <w:rPr>
          <w:szCs w:val="24"/>
        </w:rPr>
        <w:t>/Deposit/Credit</w:t>
      </w:r>
      <w:r w:rsidRPr="00492923">
        <w:rPr>
          <w:szCs w:val="24"/>
          <w:lang w:val="en-GB"/>
        </w:rPr>
        <w:t xml:space="preserve"> </w:t>
      </w:r>
      <w:r>
        <w:rPr>
          <w:szCs w:val="24"/>
        </w:rPr>
        <w:t>Quotes</w:t>
      </w:r>
      <w:r w:rsidRPr="00492923">
        <w:rPr>
          <w:szCs w:val="24"/>
          <w:lang w:val="en-GB"/>
        </w:rPr>
        <w:t xml:space="preserve"> </w:t>
      </w:r>
      <w:r>
        <w:rPr>
          <w:szCs w:val="24"/>
        </w:rPr>
        <w:t>submitted by Trading Members during trading are</w:t>
      </w:r>
      <w:r w:rsidR="00F44E74">
        <w:rPr>
          <w:szCs w:val="24"/>
        </w:rPr>
        <w:t xml:space="preserve"> summarized</w:t>
      </w:r>
      <w:r>
        <w:rPr>
          <w:szCs w:val="24"/>
        </w:rPr>
        <w:t>.</w:t>
      </w:r>
      <w:r w:rsidRPr="00492923">
        <w:rPr>
          <w:szCs w:val="24"/>
          <w:lang w:val="en-GB"/>
        </w:rPr>
        <w:t xml:space="preserve"> </w:t>
      </w:r>
    </w:p>
    <w:p w14:paraId="163661D6" w14:textId="10ECCA4E" w:rsidR="00DB7AFA" w:rsidRPr="00E009F1" w:rsidRDefault="00DB7AFA" w:rsidP="00995999">
      <w:pPr>
        <w:pStyle w:val="6"/>
        <w:numPr>
          <w:ilvl w:val="3"/>
          <w:numId w:val="37"/>
        </w:numPr>
        <w:ind w:left="2835" w:hanging="1134"/>
        <w:jc w:val="both"/>
        <w:rPr>
          <w:szCs w:val="24"/>
          <w:lang w:val="en-GB"/>
        </w:rPr>
      </w:pPr>
      <w:r w:rsidRPr="00E009F1">
        <w:rPr>
          <w:szCs w:val="24"/>
          <w:lang w:val="en-GB"/>
        </w:rPr>
        <w:t xml:space="preserve">In addition to reporting documents specified in </w:t>
      </w:r>
      <w:r w:rsidR="00B01806" w:rsidRPr="00E009F1">
        <w:rPr>
          <w:szCs w:val="24"/>
          <w:lang w:val="en-GB"/>
        </w:rPr>
        <w:t xml:space="preserve">this </w:t>
      </w:r>
      <w:r w:rsidR="00971C77">
        <w:rPr>
          <w:szCs w:val="24"/>
          <w:lang w:val="en-GB"/>
        </w:rPr>
        <w:t>Clause</w:t>
      </w:r>
      <w:r w:rsidRPr="00E009F1">
        <w:rPr>
          <w:szCs w:val="24"/>
          <w:lang w:val="en-GB"/>
        </w:rPr>
        <w:t>, the Trading System shall create the following report documents:</w:t>
      </w:r>
    </w:p>
    <w:p w14:paraId="3F540F08" w14:textId="163E4741" w:rsidR="00DB7AFA" w:rsidRPr="00E009F1" w:rsidRDefault="00DB7AFA" w:rsidP="00995999">
      <w:pPr>
        <w:pStyle w:val="Iauiue3"/>
        <w:keepLines w:val="0"/>
        <w:widowControl/>
        <w:numPr>
          <w:ilvl w:val="2"/>
          <w:numId w:val="13"/>
        </w:numPr>
        <w:tabs>
          <w:tab w:val="clear" w:pos="1080"/>
        </w:tabs>
        <w:spacing w:line="240" w:lineRule="auto"/>
        <w:ind w:left="2552" w:hanging="284"/>
        <w:rPr>
          <w:rFonts w:ascii="Times New Roman" w:hAnsi="Times New Roman"/>
          <w:szCs w:val="24"/>
          <w:lang w:val="en-GB"/>
        </w:rPr>
      </w:pPr>
      <w:r w:rsidRPr="00E009F1">
        <w:rPr>
          <w:rFonts w:ascii="Times New Roman" w:hAnsi="Times New Roman"/>
          <w:szCs w:val="24"/>
          <w:lang w:val="en-GB"/>
        </w:rPr>
        <w:t xml:space="preserve">If the </w:t>
      </w:r>
      <w:r w:rsidR="00B44264">
        <w:rPr>
          <w:rFonts w:ascii="Times New Roman" w:hAnsi="Times New Roman"/>
          <w:szCs w:val="24"/>
          <w:lang w:val="en-GB"/>
        </w:rPr>
        <w:t>REPO</w:t>
      </w:r>
      <w:r w:rsidRPr="00E009F1">
        <w:rPr>
          <w:rFonts w:ascii="Times New Roman" w:hAnsi="Times New Roman"/>
          <w:szCs w:val="24"/>
          <w:lang w:val="en-GB"/>
        </w:rPr>
        <w:t xml:space="preserve"> Amount is changed, the Exchange shall send Trading Members Notification about change of settlement parameters of </w:t>
      </w:r>
      <w:r w:rsidR="00167F89" w:rsidRPr="00E009F1">
        <w:rPr>
          <w:rFonts w:ascii="Times New Roman" w:hAnsi="Times New Roman"/>
          <w:szCs w:val="24"/>
          <w:lang w:val="en-GB"/>
        </w:rPr>
        <w:t xml:space="preserve">the </w:t>
      </w:r>
      <w:r w:rsidR="00E91685">
        <w:rPr>
          <w:rFonts w:ascii="Times New Roman" w:hAnsi="Times New Roman"/>
          <w:szCs w:val="24"/>
          <w:lang w:val="en-GB"/>
        </w:rPr>
        <w:t>REPO</w:t>
      </w:r>
      <w:r w:rsidRPr="00E009F1">
        <w:rPr>
          <w:rFonts w:ascii="Times New Roman" w:hAnsi="Times New Roman"/>
          <w:szCs w:val="24"/>
          <w:lang w:val="en-GB"/>
        </w:rPr>
        <w:t xml:space="preserve"> at the end of the Trading Day preceding the commencement date of the next coupon period on bonds, in which the </w:t>
      </w:r>
      <w:r w:rsidR="00E91685">
        <w:rPr>
          <w:rFonts w:ascii="Times New Roman" w:hAnsi="Times New Roman"/>
          <w:szCs w:val="24"/>
          <w:lang w:val="en-GB"/>
        </w:rPr>
        <w:t>REPO</w:t>
      </w:r>
      <w:r w:rsidRPr="00E009F1">
        <w:rPr>
          <w:rFonts w:ascii="Times New Roman" w:hAnsi="Times New Roman"/>
          <w:szCs w:val="24"/>
          <w:lang w:val="en-GB"/>
        </w:rPr>
        <w:t xml:space="preserve"> was concluded, or the date set by decision of the Exchange.</w:t>
      </w:r>
    </w:p>
    <w:p w14:paraId="7D3E5E24" w14:textId="1BA260E3" w:rsidR="00DB7AFA" w:rsidRPr="00E009F1" w:rsidRDefault="00DB7AFA" w:rsidP="00995999">
      <w:pPr>
        <w:pStyle w:val="Iauiue3"/>
        <w:keepLines w:val="0"/>
        <w:widowControl/>
        <w:numPr>
          <w:ilvl w:val="2"/>
          <w:numId w:val="13"/>
        </w:numPr>
        <w:tabs>
          <w:tab w:val="clear" w:pos="1080"/>
        </w:tabs>
        <w:spacing w:line="240" w:lineRule="auto"/>
        <w:ind w:left="2552" w:hanging="284"/>
        <w:rPr>
          <w:rFonts w:ascii="Times New Roman" w:hAnsi="Times New Roman"/>
          <w:szCs w:val="24"/>
          <w:lang w:val="en-GB"/>
        </w:rPr>
      </w:pPr>
      <w:r w:rsidRPr="00E009F1">
        <w:rPr>
          <w:rFonts w:ascii="Times New Roman" w:hAnsi="Times New Roman"/>
          <w:szCs w:val="24"/>
          <w:lang w:val="en-GB"/>
        </w:rPr>
        <w:t xml:space="preserve">On completion of the </w:t>
      </w:r>
      <w:r w:rsidR="00425D20" w:rsidRPr="00E009F1">
        <w:rPr>
          <w:rFonts w:ascii="Times New Roman" w:hAnsi="Times New Roman"/>
          <w:szCs w:val="24"/>
          <w:lang w:val="en-GB"/>
        </w:rPr>
        <w:t>call phase</w:t>
      </w:r>
      <w:r w:rsidRPr="00E009F1">
        <w:rPr>
          <w:rFonts w:ascii="Times New Roman" w:hAnsi="Times New Roman"/>
          <w:szCs w:val="24"/>
          <w:lang w:val="en-GB"/>
        </w:rPr>
        <w:t xml:space="preserve"> in Trading Modes "Placement: </w:t>
      </w:r>
      <w:r w:rsidR="00E91685">
        <w:rPr>
          <w:rFonts w:ascii="Times New Roman" w:hAnsi="Times New Roman"/>
          <w:szCs w:val="24"/>
          <w:lang w:val="en-GB"/>
        </w:rPr>
        <w:t>Negotiated</w:t>
      </w:r>
      <w:r w:rsidRPr="00E009F1">
        <w:rPr>
          <w:rFonts w:ascii="Times New Roman" w:hAnsi="Times New Roman"/>
          <w:szCs w:val="24"/>
          <w:lang w:val="en-GB"/>
        </w:rPr>
        <w:t xml:space="preserve"> Orders", "Redemption: Address the application", "Placement: Auction," "Redemption: </w:t>
      </w:r>
      <w:r w:rsidR="005F2293">
        <w:rPr>
          <w:rFonts w:ascii="Times New Roman" w:hAnsi="Times New Roman"/>
          <w:szCs w:val="24"/>
          <w:lang w:val="en-GB"/>
        </w:rPr>
        <w:t>Negotiated</w:t>
      </w:r>
      <w:r w:rsidRPr="00E009F1">
        <w:rPr>
          <w:rFonts w:ascii="Times New Roman" w:hAnsi="Times New Roman"/>
          <w:szCs w:val="24"/>
          <w:lang w:val="en-GB"/>
        </w:rPr>
        <w:t xml:space="preserve"> Orders", a Consolidated Order Register shall be sent the Issuer and/or the Trading Member, acting on instructions of the Issuer. In case of conducting an auction at the request of the Bank of Russia in Trading Mode "Placement: Auction", on completion of the </w:t>
      </w:r>
      <w:r w:rsidR="00425D20" w:rsidRPr="00E009F1">
        <w:rPr>
          <w:rFonts w:ascii="Times New Roman" w:hAnsi="Times New Roman"/>
          <w:szCs w:val="24"/>
          <w:lang w:val="en-GB"/>
        </w:rPr>
        <w:t>call phase</w:t>
      </w:r>
      <w:r w:rsidRPr="00E009F1">
        <w:rPr>
          <w:rFonts w:ascii="Times New Roman" w:hAnsi="Times New Roman"/>
          <w:szCs w:val="24"/>
          <w:lang w:val="en-GB"/>
        </w:rPr>
        <w:t>, a Consolidated Order Register (</w:t>
      </w:r>
      <w:r w:rsidR="00262399" w:rsidRPr="00E009F1">
        <w:rPr>
          <w:rFonts w:ascii="Times New Roman" w:hAnsi="Times New Roman"/>
          <w:szCs w:val="24"/>
          <w:lang w:val="en-GB"/>
        </w:rPr>
        <w:t xml:space="preserve">Type 2) </w:t>
      </w:r>
      <w:r w:rsidRPr="00E009F1">
        <w:rPr>
          <w:rFonts w:ascii="Times New Roman" w:hAnsi="Times New Roman"/>
          <w:szCs w:val="24"/>
          <w:lang w:val="en-GB"/>
        </w:rPr>
        <w:t>shall be sent to the Bank of Russia</w:t>
      </w:r>
      <w:r w:rsidR="00B01806" w:rsidRPr="00E009F1">
        <w:rPr>
          <w:rFonts w:ascii="Times New Roman" w:hAnsi="Times New Roman"/>
          <w:szCs w:val="24"/>
          <w:lang w:val="en-GB"/>
        </w:rPr>
        <w:t>; it</w:t>
      </w:r>
      <w:r w:rsidRPr="00E009F1">
        <w:rPr>
          <w:rFonts w:ascii="Times New Roman" w:hAnsi="Times New Roman"/>
          <w:szCs w:val="24"/>
          <w:lang w:val="en-GB"/>
        </w:rPr>
        <w:t xml:space="preserve"> </w:t>
      </w:r>
      <w:r w:rsidR="00B01806" w:rsidRPr="00E009F1">
        <w:rPr>
          <w:rFonts w:ascii="Times New Roman" w:hAnsi="Times New Roman"/>
          <w:szCs w:val="24"/>
          <w:lang w:val="en-GB"/>
        </w:rPr>
        <w:t xml:space="preserve">may be also </w:t>
      </w:r>
      <w:r w:rsidR="00D800EE" w:rsidRPr="00E009F1">
        <w:rPr>
          <w:rFonts w:ascii="Times New Roman" w:hAnsi="Times New Roman"/>
          <w:szCs w:val="24"/>
          <w:lang w:val="en-GB"/>
        </w:rPr>
        <w:t>sent</w:t>
      </w:r>
      <w:r w:rsidR="00B01806" w:rsidRPr="00E009F1">
        <w:rPr>
          <w:rFonts w:ascii="Times New Roman" w:hAnsi="Times New Roman"/>
          <w:szCs w:val="24"/>
          <w:lang w:val="en-GB"/>
        </w:rPr>
        <w:t xml:space="preserve"> </w:t>
      </w:r>
      <w:r w:rsidRPr="00E009F1">
        <w:rPr>
          <w:rFonts w:ascii="Times New Roman" w:hAnsi="Times New Roman"/>
          <w:szCs w:val="24"/>
          <w:lang w:val="en-GB"/>
        </w:rPr>
        <w:t>to the Issuer and/or Trading Member acting on instructions of the Issuer.</w:t>
      </w:r>
    </w:p>
    <w:p w14:paraId="5CAE995E" w14:textId="47F3178F" w:rsidR="00DB7AFA" w:rsidRPr="00E009F1" w:rsidRDefault="00DB7AFA" w:rsidP="00995999">
      <w:pPr>
        <w:pStyle w:val="Iauiue3"/>
        <w:keepLines w:val="0"/>
        <w:widowControl/>
        <w:numPr>
          <w:ilvl w:val="2"/>
          <w:numId w:val="13"/>
        </w:numPr>
        <w:tabs>
          <w:tab w:val="clear" w:pos="1080"/>
        </w:tabs>
        <w:spacing w:line="240" w:lineRule="auto"/>
        <w:ind w:left="2552" w:hanging="284"/>
        <w:rPr>
          <w:rFonts w:ascii="Times New Roman" w:hAnsi="Times New Roman"/>
          <w:szCs w:val="24"/>
          <w:lang w:val="en-GB"/>
        </w:rPr>
      </w:pPr>
      <w:r w:rsidRPr="00E009F1">
        <w:rPr>
          <w:rFonts w:ascii="Times New Roman" w:hAnsi="Times New Roman"/>
          <w:szCs w:val="24"/>
          <w:lang w:val="en-GB"/>
        </w:rPr>
        <w:t xml:space="preserve">On completion of the </w:t>
      </w:r>
      <w:r w:rsidR="00425D20" w:rsidRPr="00E009F1">
        <w:rPr>
          <w:rFonts w:ascii="Times New Roman" w:hAnsi="Times New Roman"/>
          <w:szCs w:val="24"/>
          <w:lang w:val="en-GB"/>
        </w:rPr>
        <w:t>call phase</w:t>
      </w:r>
      <w:r w:rsidRPr="00E009F1">
        <w:rPr>
          <w:rFonts w:ascii="Times New Roman" w:hAnsi="Times New Roman"/>
          <w:szCs w:val="24"/>
          <w:lang w:val="en-GB"/>
        </w:rPr>
        <w:t xml:space="preserve"> in Trading Mode "</w:t>
      </w:r>
      <w:r w:rsidR="00B44264">
        <w:rPr>
          <w:rFonts w:ascii="Times New Roman" w:hAnsi="Times New Roman"/>
          <w:szCs w:val="24"/>
          <w:lang w:val="en-GB"/>
        </w:rPr>
        <w:t>REPO</w:t>
      </w:r>
      <w:r w:rsidRPr="00E009F1">
        <w:rPr>
          <w:rFonts w:ascii="Times New Roman" w:hAnsi="Times New Roman"/>
          <w:szCs w:val="24"/>
          <w:lang w:val="en-GB"/>
        </w:rPr>
        <w:t xml:space="preserve"> with </w:t>
      </w:r>
      <w:r w:rsidR="002937C3" w:rsidRPr="00E009F1">
        <w:rPr>
          <w:rFonts w:ascii="Times New Roman" w:hAnsi="Times New Roman"/>
          <w:szCs w:val="24"/>
          <w:lang w:val="en-GB"/>
        </w:rPr>
        <w:t xml:space="preserve">the </w:t>
      </w:r>
      <w:r w:rsidRPr="00E009F1">
        <w:rPr>
          <w:rFonts w:ascii="Times New Roman" w:hAnsi="Times New Roman"/>
          <w:szCs w:val="24"/>
          <w:lang w:val="en-GB"/>
        </w:rPr>
        <w:t xml:space="preserve">Bank of Russia: </w:t>
      </w:r>
      <w:r w:rsidR="00B44264">
        <w:rPr>
          <w:rFonts w:ascii="Times New Roman" w:hAnsi="Times New Roman"/>
          <w:szCs w:val="24"/>
          <w:lang w:val="en-GB"/>
        </w:rPr>
        <w:t>REPO</w:t>
      </w:r>
      <w:r w:rsidRPr="00E009F1">
        <w:rPr>
          <w:rFonts w:ascii="Times New Roman" w:hAnsi="Times New Roman"/>
          <w:szCs w:val="24"/>
          <w:lang w:val="en-GB"/>
        </w:rPr>
        <w:t xml:space="preserve"> Auction", a Consolidated Order Register (</w:t>
      </w:r>
      <w:r w:rsidR="00B44264">
        <w:rPr>
          <w:rFonts w:ascii="Times New Roman" w:hAnsi="Times New Roman"/>
          <w:szCs w:val="24"/>
          <w:lang w:val="en-GB"/>
        </w:rPr>
        <w:t>REPO</w:t>
      </w:r>
      <w:r w:rsidRPr="00E009F1">
        <w:rPr>
          <w:rFonts w:ascii="Times New Roman" w:hAnsi="Times New Roman"/>
          <w:szCs w:val="24"/>
          <w:lang w:val="en-GB"/>
        </w:rPr>
        <w:t xml:space="preserve"> Auction) shall be sent to the Bank of Russia.</w:t>
      </w:r>
    </w:p>
    <w:p w14:paraId="313E8297" w14:textId="4FB0F3D5" w:rsidR="00DB7AFA" w:rsidRPr="00E009F1" w:rsidRDefault="00DB7AFA" w:rsidP="00995999">
      <w:pPr>
        <w:pStyle w:val="Iauiue3"/>
        <w:keepLines w:val="0"/>
        <w:widowControl/>
        <w:numPr>
          <w:ilvl w:val="2"/>
          <w:numId w:val="13"/>
        </w:numPr>
        <w:tabs>
          <w:tab w:val="clear" w:pos="1080"/>
        </w:tabs>
        <w:spacing w:line="240" w:lineRule="auto"/>
        <w:ind w:left="2552" w:hanging="284"/>
        <w:rPr>
          <w:rFonts w:ascii="Times New Roman" w:hAnsi="Times New Roman"/>
          <w:szCs w:val="24"/>
          <w:lang w:val="en-GB"/>
        </w:rPr>
      </w:pPr>
      <w:r w:rsidRPr="00E009F1">
        <w:rPr>
          <w:rFonts w:ascii="Times New Roman" w:hAnsi="Times New Roman"/>
          <w:szCs w:val="24"/>
          <w:lang w:val="en-GB"/>
        </w:rPr>
        <w:t xml:space="preserve">On completion of the </w:t>
      </w:r>
      <w:r w:rsidR="00425D20" w:rsidRPr="00E009F1">
        <w:rPr>
          <w:rFonts w:ascii="Times New Roman" w:hAnsi="Times New Roman"/>
          <w:szCs w:val="24"/>
          <w:lang w:val="en-GB"/>
        </w:rPr>
        <w:t>call phase</w:t>
      </w:r>
      <w:r w:rsidRPr="00E009F1">
        <w:rPr>
          <w:rFonts w:ascii="Times New Roman" w:hAnsi="Times New Roman"/>
          <w:szCs w:val="24"/>
          <w:lang w:val="en-GB"/>
        </w:rPr>
        <w:t xml:space="preserve"> in Trading Mode "</w:t>
      </w:r>
      <w:r w:rsidR="00B44264">
        <w:rPr>
          <w:rFonts w:ascii="Times New Roman" w:hAnsi="Times New Roman"/>
          <w:szCs w:val="24"/>
          <w:lang w:val="en-GB"/>
        </w:rPr>
        <w:t>REPO</w:t>
      </w:r>
      <w:r w:rsidRPr="00E009F1">
        <w:rPr>
          <w:rFonts w:ascii="Times New Roman" w:hAnsi="Times New Roman"/>
          <w:szCs w:val="24"/>
          <w:lang w:val="en-GB"/>
        </w:rPr>
        <w:t xml:space="preserve"> Auction", a Consolidated Order Register (</w:t>
      </w:r>
      <w:r w:rsidR="00B44264">
        <w:rPr>
          <w:rFonts w:ascii="Times New Roman" w:hAnsi="Times New Roman"/>
          <w:szCs w:val="24"/>
          <w:lang w:val="en-GB"/>
        </w:rPr>
        <w:t>REPO</w:t>
      </w:r>
      <w:r w:rsidRPr="00E009F1">
        <w:rPr>
          <w:rFonts w:ascii="Times New Roman" w:hAnsi="Times New Roman"/>
          <w:szCs w:val="24"/>
          <w:lang w:val="en-GB"/>
        </w:rPr>
        <w:t xml:space="preserve"> Auction) (the form is provided in Appendix No. 7A hereto, the electronic document format – in the Appendix No. 9 hereto) shall be sent to the Trading Member, acting on its own behalf and on account of the Issuer.</w:t>
      </w:r>
    </w:p>
    <w:p w14:paraId="4624B3B8" w14:textId="60CC4BCE" w:rsidR="00DB7AFA" w:rsidRPr="00E009F1" w:rsidRDefault="00DB7AFA" w:rsidP="00995999">
      <w:pPr>
        <w:pStyle w:val="Iauiue3"/>
        <w:keepLines w:val="0"/>
        <w:widowControl/>
        <w:numPr>
          <w:ilvl w:val="2"/>
          <w:numId w:val="13"/>
        </w:numPr>
        <w:tabs>
          <w:tab w:val="clear" w:pos="1080"/>
        </w:tabs>
        <w:spacing w:line="240" w:lineRule="auto"/>
        <w:ind w:left="2552" w:hanging="284"/>
        <w:rPr>
          <w:rFonts w:ascii="Times New Roman" w:hAnsi="Times New Roman"/>
          <w:szCs w:val="24"/>
          <w:lang w:val="en-GB"/>
        </w:rPr>
      </w:pPr>
      <w:r w:rsidRPr="00E009F1">
        <w:rPr>
          <w:rFonts w:ascii="Times New Roman" w:hAnsi="Times New Roman"/>
          <w:szCs w:val="24"/>
          <w:lang w:val="en-GB"/>
        </w:rPr>
        <w:lastRenderedPageBreak/>
        <w:t xml:space="preserve">Extract from the register of received </w:t>
      </w:r>
      <w:r w:rsidR="00E91685">
        <w:rPr>
          <w:rFonts w:ascii="Times New Roman" w:hAnsi="Times New Roman"/>
          <w:szCs w:val="24"/>
          <w:lang w:val="en-GB"/>
        </w:rPr>
        <w:t>negotiated</w:t>
      </w:r>
      <w:r w:rsidRPr="00E009F1">
        <w:rPr>
          <w:rFonts w:ascii="Times New Roman" w:hAnsi="Times New Roman"/>
          <w:szCs w:val="24"/>
          <w:lang w:val="en-GB"/>
        </w:rPr>
        <w:t xml:space="preserve"> orders (extract from the order register containing information on </w:t>
      </w:r>
      <w:r w:rsidR="00E91685">
        <w:rPr>
          <w:rFonts w:ascii="Times New Roman" w:hAnsi="Times New Roman"/>
          <w:szCs w:val="24"/>
          <w:lang w:val="en-GB"/>
        </w:rPr>
        <w:t>negotiated</w:t>
      </w:r>
      <w:r w:rsidRPr="00E009F1">
        <w:rPr>
          <w:rFonts w:ascii="Times New Roman" w:hAnsi="Times New Roman"/>
          <w:szCs w:val="24"/>
          <w:lang w:val="en-GB"/>
        </w:rPr>
        <w:t xml:space="preserve"> orders received by the Trading Member) showing all </w:t>
      </w:r>
      <w:r w:rsidR="00E91685">
        <w:rPr>
          <w:rFonts w:ascii="Times New Roman" w:hAnsi="Times New Roman"/>
          <w:szCs w:val="24"/>
          <w:lang w:val="en-GB"/>
        </w:rPr>
        <w:t>negotiated</w:t>
      </w:r>
      <w:r w:rsidR="002E0B50" w:rsidRPr="00E009F1">
        <w:rPr>
          <w:rFonts w:ascii="Times New Roman" w:hAnsi="Times New Roman"/>
          <w:szCs w:val="24"/>
          <w:lang w:val="en-GB"/>
        </w:rPr>
        <w:t xml:space="preserve"> orders </w:t>
      </w:r>
      <w:r w:rsidRPr="00E009F1">
        <w:rPr>
          <w:rFonts w:ascii="Times New Roman" w:hAnsi="Times New Roman"/>
          <w:szCs w:val="24"/>
          <w:lang w:val="en-GB"/>
        </w:rPr>
        <w:t>received by the Trading Member during the Trading Day (shall be provided on written request of the Trading Member).</w:t>
      </w:r>
    </w:p>
    <w:p w14:paraId="090F8405" w14:textId="5FBB4298" w:rsidR="00DB7AFA" w:rsidRPr="00E009F1" w:rsidRDefault="00B44264" w:rsidP="00995999">
      <w:pPr>
        <w:pStyle w:val="11"/>
        <w:numPr>
          <w:ilvl w:val="2"/>
          <w:numId w:val="37"/>
        </w:numPr>
        <w:ind w:left="1701" w:hanging="1134"/>
        <w:jc w:val="both"/>
        <w:rPr>
          <w:lang w:val="en-GB"/>
        </w:rPr>
      </w:pPr>
      <w:bookmarkStart w:id="443" w:name="_Toc373160166"/>
      <w:bookmarkStart w:id="444" w:name="_Toc373160491"/>
      <w:r>
        <w:rPr>
          <w:lang w:val="en-GB"/>
        </w:rPr>
        <w:t>Repo</w:t>
      </w:r>
      <w:r w:rsidR="00DB7AFA" w:rsidRPr="00E009F1">
        <w:rPr>
          <w:lang w:val="en-GB"/>
        </w:rPr>
        <w:t xml:space="preserve">rting documents referred to in </w:t>
      </w:r>
      <w:r w:rsidR="00B01806" w:rsidRPr="00E009F1">
        <w:rPr>
          <w:lang w:val="en-GB"/>
        </w:rPr>
        <w:t>Subsection</w:t>
      </w:r>
      <w:r w:rsidR="00DB7AFA" w:rsidRPr="00E009F1">
        <w:rPr>
          <w:lang w:val="en-GB"/>
        </w:rPr>
        <w:t xml:space="preserve"> 1.1</w:t>
      </w:r>
      <w:r w:rsidR="00B01806" w:rsidRPr="00E009F1">
        <w:rPr>
          <w:lang w:val="en-GB"/>
        </w:rPr>
        <w:t>9</w:t>
      </w:r>
      <w:r w:rsidR="00DB7AFA" w:rsidRPr="00E009F1">
        <w:rPr>
          <w:lang w:val="en-GB"/>
        </w:rPr>
        <w:t xml:space="preserve">.4 hereof shall be sent in electronic form in accordance with EDM Rules, </w:t>
      </w:r>
      <w:r w:rsidR="006A04E8" w:rsidRPr="00E009F1">
        <w:rPr>
          <w:lang w:val="en-GB"/>
        </w:rPr>
        <w:t>except for</w:t>
      </w:r>
      <w:r w:rsidR="00DB7AFA" w:rsidRPr="00E009F1">
        <w:rPr>
          <w:lang w:val="en-GB"/>
        </w:rPr>
        <w:t xml:space="preserve"> the Consolidated Order Register, Consolidated Order Register (Type No.2) and Consolidated Order Register (</w:t>
      </w:r>
      <w:r>
        <w:rPr>
          <w:lang w:val="en-GB"/>
        </w:rPr>
        <w:t>REPO</w:t>
      </w:r>
      <w:r w:rsidR="00DB7AFA" w:rsidRPr="00E009F1">
        <w:rPr>
          <w:lang w:val="en-GB"/>
        </w:rPr>
        <w:t xml:space="preserve"> Auction), which can be provided simultaneously both in hard copy and electronic format. Delivery of reporting documents shall be deemed duly performed on their formation and forwarding in electronic format in accordance with EDM Rules.</w:t>
      </w:r>
      <w:bookmarkEnd w:id="443"/>
      <w:bookmarkEnd w:id="444"/>
    </w:p>
    <w:p w14:paraId="7DE5C070" w14:textId="77777777" w:rsidR="00DB7AFA" w:rsidRPr="00E009F1" w:rsidRDefault="00DB7AFA" w:rsidP="00995999">
      <w:pPr>
        <w:pStyle w:val="11"/>
        <w:numPr>
          <w:ilvl w:val="2"/>
          <w:numId w:val="37"/>
        </w:numPr>
        <w:ind w:left="1701" w:hanging="1134"/>
        <w:jc w:val="both"/>
        <w:rPr>
          <w:lang w:val="en-GB"/>
        </w:rPr>
      </w:pPr>
      <w:bookmarkStart w:id="445" w:name="_Toc373160167"/>
      <w:bookmarkStart w:id="446" w:name="_Toc373160492"/>
      <w:r w:rsidRPr="00E009F1">
        <w:rPr>
          <w:lang w:val="en-GB"/>
        </w:rPr>
        <w:t>Trading Members can</w:t>
      </w:r>
      <w:r w:rsidR="00B01806" w:rsidRPr="00E009F1">
        <w:rPr>
          <w:lang w:val="en-GB"/>
        </w:rPr>
        <w:t xml:space="preserve"> be issued reporting documents </w:t>
      </w:r>
      <w:r w:rsidRPr="00E009F1">
        <w:rPr>
          <w:lang w:val="en-GB"/>
        </w:rPr>
        <w:t xml:space="preserve">in hard copy upon written request. </w:t>
      </w:r>
      <w:bookmarkEnd w:id="445"/>
      <w:bookmarkEnd w:id="446"/>
    </w:p>
    <w:p w14:paraId="72148238" w14:textId="77777777" w:rsidR="00DB7AFA" w:rsidRPr="00E009F1" w:rsidRDefault="00DB7AFA" w:rsidP="00995999">
      <w:pPr>
        <w:pStyle w:val="11"/>
        <w:numPr>
          <w:ilvl w:val="2"/>
          <w:numId w:val="37"/>
        </w:numPr>
        <w:ind w:left="1701" w:hanging="1134"/>
        <w:jc w:val="both"/>
        <w:rPr>
          <w:lang w:val="en-GB"/>
        </w:rPr>
      </w:pPr>
      <w:bookmarkStart w:id="447" w:name="_Toc373160169"/>
      <w:bookmarkStart w:id="448" w:name="_Toc373160494"/>
      <w:r w:rsidRPr="00E009F1">
        <w:rPr>
          <w:lang w:val="en-GB"/>
        </w:rPr>
        <w:t>If errors are found in previously sent reporting documents (in electronic format) Trading Members shall be sent an "Error Notification" e-document.</w:t>
      </w:r>
      <w:bookmarkEnd w:id="447"/>
      <w:bookmarkEnd w:id="448"/>
    </w:p>
    <w:p w14:paraId="17D4902A" w14:textId="77777777" w:rsidR="00DB7AFA" w:rsidRPr="00E009F1" w:rsidRDefault="00DB7AFA" w:rsidP="00995999">
      <w:pPr>
        <w:pStyle w:val="11"/>
        <w:numPr>
          <w:ilvl w:val="2"/>
          <w:numId w:val="37"/>
        </w:numPr>
        <w:ind w:left="1701" w:hanging="1134"/>
        <w:jc w:val="both"/>
        <w:rPr>
          <w:lang w:val="en-GB"/>
        </w:rPr>
      </w:pPr>
      <w:bookmarkStart w:id="449" w:name="_Toc373160170"/>
      <w:bookmarkStart w:id="450" w:name="_Toc373160495"/>
      <w:r w:rsidRPr="00E009F1">
        <w:rPr>
          <w:lang w:val="en-GB"/>
        </w:rPr>
        <w:t xml:space="preserve">The list of documents, place formats, electronic document formats, as well as categories of e-documents in accordance with EDM Rules </w:t>
      </w:r>
      <w:r w:rsidR="00262399" w:rsidRPr="00E009F1">
        <w:rPr>
          <w:lang w:val="en-GB"/>
        </w:rPr>
        <w:t xml:space="preserve">are determined by the Exchange in a specific document to be published on the </w:t>
      </w:r>
      <w:r w:rsidR="00195935" w:rsidRPr="00E009F1">
        <w:rPr>
          <w:lang w:val="en-GB"/>
        </w:rPr>
        <w:t xml:space="preserve">Moscow </w:t>
      </w:r>
      <w:r w:rsidR="00262399" w:rsidRPr="00E009F1">
        <w:rPr>
          <w:lang w:val="en-GB"/>
        </w:rPr>
        <w:t>Exchange’s website</w:t>
      </w:r>
      <w:r w:rsidRPr="00E009F1">
        <w:rPr>
          <w:lang w:val="en-GB"/>
        </w:rPr>
        <w:t>.</w:t>
      </w:r>
      <w:bookmarkEnd w:id="449"/>
      <w:bookmarkEnd w:id="450"/>
    </w:p>
    <w:p w14:paraId="50AB4B70" w14:textId="4C368F5F" w:rsidR="00DB7AFA" w:rsidRPr="00E009F1" w:rsidRDefault="00DB7AFA" w:rsidP="00995999">
      <w:pPr>
        <w:pStyle w:val="11"/>
        <w:numPr>
          <w:ilvl w:val="2"/>
          <w:numId w:val="37"/>
        </w:numPr>
        <w:ind w:left="1701" w:hanging="1134"/>
        <w:jc w:val="both"/>
        <w:rPr>
          <w:lang w:val="en-GB"/>
        </w:rPr>
      </w:pPr>
      <w:bookmarkStart w:id="451" w:name="_Toc373160171"/>
      <w:bookmarkStart w:id="452" w:name="_Toc373160496"/>
      <w:r w:rsidRPr="00E009F1">
        <w:rPr>
          <w:lang w:val="en-GB"/>
        </w:rPr>
        <w:t>In accordance with the laws and other regulatory acts of the Russian Federation, the Exchange shall keep a register of orders placed by Trading Members</w:t>
      </w:r>
      <w:r w:rsidR="00FC08A5" w:rsidRPr="00E009F1">
        <w:rPr>
          <w:lang w:val="en-GB"/>
        </w:rPr>
        <w:t xml:space="preserve"> </w:t>
      </w:r>
      <w:r w:rsidR="005F33BF" w:rsidRPr="00E009F1">
        <w:rPr>
          <w:lang w:val="en-GB"/>
        </w:rPr>
        <w:t>and having</w:t>
      </w:r>
      <w:r w:rsidR="00901F3D" w:rsidRPr="00E009F1">
        <w:rPr>
          <w:lang w:val="en-GB"/>
        </w:rPr>
        <w:t xml:space="preserve"> the status of registered or</w:t>
      </w:r>
      <w:r w:rsidR="00AC2924" w:rsidRPr="00E009F1">
        <w:rPr>
          <w:lang w:val="en-GB"/>
        </w:rPr>
        <w:t>ders</w:t>
      </w:r>
      <w:r w:rsidRPr="00E009F1">
        <w:rPr>
          <w:lang w:val="en-GB"/>
        </w:rPr>
        <w:t xml:space="preserve"> (hereinafter – order register). The register of orders p</w:t>
      </w:r>
      <w:r w:rsidR="00B01806" w:rsidRPr="00E009F1">
        <w:rPr>
          <w:lang w:val="en-GB"/>
        </w:rPr>
        <w:t xml:space="preserve">laced </w:t>
      </w:r>
      <w:r w:rsidRPr="00E009F1">
        <w:rPr>
          <w:lang w:val="en-GB"/>
        </w:rPr>
        <w:t>for each day when trading is conducted shall be formed in electronic format after completion of trading and shall contain the following information:</w:t>
      </w:r>
      <w:bookmarkEnd w:id="451"/>
      <w:bookmarkEnd w:id="452"/>
    </w:p>
    <w:p w14:paraId="5679D9A8" w14:textId="77777777" w:rsidR="00DB7AFA" w:rsidRPr="00E009F1" w:rsidRDefault="00DB7AFA" w:rsidP="00995999">
      <w:pPr>
        <w:pStyle w:val="Iauiue3"/>
        <w:keepLines w:val="0"/>
        <w:widowControl/>
        <w:numPr>
          <w:ilvl w:val="1"/>
          <w:numId w:val="14"/>
        </w:numPr>
        <w:tabs>
          <w:tab w:val="clear" w:pos="720"/>
        </w:tabs>
        <w:spacing w:line="240" w:lineRule="auto"/>
        <w:ind w:left="2268" w:hanging="567"/>
        <w:rPr>
          <w:rFonts w:ascii="Times New Roman" w:hAnsi="Times New Roman"/>
          <w:szCs w:val="24"/>
          <w:lang w:val="en-GB"/>
        </w:rPr>
      </w:pPr>
      <w:r w:rsidRPr="00E009F1">
        <w:rPr>
          <w:rFonts w:ascii="Times New Roman" w:hAnsi="Times New Roman"/>
          <w:szCs w:val="24"/>
          <w:lang w:val="en-GB"/>
        </w:rPr>
        <w:t>ID number of the order;</w:t>
      </w:r>
    </w:p>
    <w:p w14:paraId="1B9FF74C" w14:textId="77777777" w:rsidR="00262399" w:rsidRPr="00E009F1" w:rsidRDefault="00262399" w:rsidP="00995999">
      <w:pPr>
        <w:pStyle w:val="Iauiue3"/>
        <w:keepLines w:val="0"/>
        <w:widowControl/>
        <w:numPr>
          <w:ilvl w:val="1"/>
          <w:numId w:val="14"/>
        </w:numPr>
        <w:tabs>
          <w:tab w:val="clear" w:pos="720"/>
        </w:tabs>
        <w:spacing w:line="240" w:lineRule="auto"/>
        <w:ind w:left="2268" w:hanging="567"/>
        <w:rPr>
          <w:rFonts w:ascii="Times New Roman" w:hAnsi="Times New Roman"/>
          <w:szCs w:val="24"/>
          <w:lang w:val="en-GB"/>
        </w:rPr>
      </w:pPr>
      <w:r w:rsidRPr="00E009F1">
        <w:rPr>
          <w:rFonts w:ascii="Times New Roman" w:hAnsi="Times New Roman"/>
          <w:szCs w:val="24"/>
          <w:lang w:val="en-GB"/>
        </w:rPr>
        <w:t>Unique order code assigned at order entry;</w:t>
      </w:r>
    </w:p>
    <w:p w14:paraId="62DEDC59" w14:textId="77777777" w:rsidR="00DB7AFA" w:rsidRPr="00E009F1" w:rsidRDefault="00DB7AFA" w:rsidP="00995999">
      <w:pPr>
        <w:pStyle w:val="Iauiue3"/>
        <w:keepLines w:val="0"/>
        <w:widowControl/>
        <w:numPr>
          <w:ilvl w:val="1"/>
          <w:numId w:val="14"/>
        </w:numPr>
        <w:tabs>
          <w:tab w:val="clear" w:pos="720"/>
        </w:tabs>
        <w:spacing w:line="240" w:lineRule="auto"/>
        <w:ind w:left="2268" w:hanging="567"/>
        <w:rPr>
          <w:rFonts w:ascii="Times New Roman" w:hAnsi="Times New Roman"/>
          <w:szCs w:val="24"/>
          <w:lang w:val="en-GB"/>
        </w:rPr>
      </w:pPr>
      <w:r w:rsidRPr="00E009F1">
        <w:rPr>
          <w:rFonts w:ascii="Times New Roman" w:hAnsi="Times New Roman"/>
          <w:szCs w:val="24"/>
          <w:lang w:val="en-GB"/>
        </w:rPr>
        <w:t>order type</w:t>
      </w:r>
      <w:r w:rsidR="00B01806" w:rsidRPr="00E009F1">
        <w:rPr>
          <w:rFonts w:ascii="Times New Roman" w:hAnsi="Times New Roman"/>
          <w:szCs w:val="24"/>
          <w:lang w:val="en-GB"/>
        </w:rPr>
        <w:t>;</w:t>
      </w:r>
    </w:p>
    <w:p w14:paraId="1AB835F3" w14:textId="77777777" w:rsidR="00DB7AFA" w:rsidRPr="00E009F1" w:rsidRDefault="00DB7AFA" w:rsidP="00995999">
      <w:pPr>
        <w:pStyle w:val="Iauiue3"/>
        <w:keepLines w:val="0"/>
        <w:widowControl/>
        <w:numPr>
          <w:ilvl w:val="1"/>
          <w:numId w:val="14"/>
        </w:numPr>
        <w:tabs>
          <w:tab w:val="clear" w:pos="720"/>
        </w:tabs>
        <w:spacing w:line="240" w:lineRule="auto"/>
        <w:ind w:left="2268" w:hanging="567"/>
        <w:rPr>
          <w:rFonts w:ascii="Times New Roman" w:hAnsi="Times New Roman"/>
          <w:szCs w:val="24"/>
          <w:lang w:val="en-GB"/>
        </w:rPr>
      </w:pPr>
      <w:r w:rsidRPr="00E009F1">
        <w:rPr>
          <w:rFonts w:ascii="Times New Roman" w:hAnsi="Times New Roman"/>
          <w:szCs w:val="24"/>
          <w:lang w:val="en-GB"/>
        </w:rPr>
        <w:t>indication that the order was placed pursuant to Market Maker obligations, if the order was placed pursuant to such obligations;</w:t>
      </w:r>
    </w:p>
    <w:p w14:paraId="27FA692B" w14:textId="77777777" w:rsidR="00DB7AFA" w:rsidRPr="00E009F1" w:rsidRDefault="00DB7AFA" w:rsidP="00995999">
      <w:pPr>
        <w:pStyle w:val="Iauiue3"/>
        <w:keepLines w:val="0"/>
        <w:widowControl/>
        <w:numPr>
          <w:ilvl w:val="1"/>
          <w:numId w:val="14"/>
        </w:numPr>
        <w:tabs>
          <w:tab w:val="clear" w:pos="720"/>
        </w:tabs>
        <w:spacing w:line="240" w:lineRule="auto"/>
        <w:ind w:left="2268" w:hanging="567"/>
        <w:rPr>
          <w:rFonts w:ascii="Times New Roman" w:hAnsi="Times New Roman"/>
          <w:szCs w:val="24"/>
          <w:lang w:val="en-GB"/>
        </w:rPr>
      </w:pPr>
      <w:r w:rsidRPr="00E009F1">
        <w:rPr>
          <w:rFonts w:ascii="Times New Roman" w:hAnsi="Times New Roman"/>
          <w:szCs w:val="24"/>
          <w:lang w:val="en-GB"/>
        </w:rPr>
        <w:t xml:space="preserve">indication that the orders was placed in connection with the </w:t>
      </w:r>
      <w:r w:rsidR="006A04E8" w:rsidRPr="00E009F1">
        <w:rPr>
          <w:rFonts w:ascii="Times New Roman" w:hAnsi="Times New Roman"/>
          <w:szCs w:val="24"/>
          <w:lang w:val="en-GB"/>
        </w:rPr>
        <w:t>fulfilment</w:t>
      </w:r>
      <w:r w:rsidRPr="00E009F1">
        <w:rPr>
          <w:rFonts w:ascii="Times New Roman" w:hAnsi="Times New Roman"/>
          <w:szCs w:val="24"/>
          <w:lang w:val="en-GB"/>
        </w:rPr>
        <w:t xml:space="preserve"> of obligations under the Agreement with the issuer;</w:t>
      </w:r>
    </w:p>
    <w:p w14:paraId="4CA171CF" w14:textId="2BF4ABD9" w:rsidR="00DB7AFA" w:rsidRPr="00E009F1" w:rsidRDefault="00DB7AFA" w:rsidP="00995999">
      <w:pPr>
        <w:pStyle w:val="Iauiue3"/>
        <w:keepLines w:val="0"/>
        <w:widowControl/>
        <w:numPr>
          <w:ilvl w:val="1"/>
          <w:numId w:val="14"/>
        </w:numPr>
        <w:tabs>
          <w:tab w:val="clear" w:pos="720"/>
        </w:tabs>
        <w:spacing w:line="240" w:lineRule="auto"/>
        <w:ind w:left="2268" w:hanging="567"/>
        <w:rPr>
          <w:rFonts w:ascii="Times New Roman" w:hAnsi="Times New Roman"/>
          <w:szCs w:val="24"/>
          <w:lang w:val="en-GB"/>
        </w:rPr>
      </w:pPr>
      <w:r w:rsidRPr="00E009F1">
        <w:rPr>
          <w:rFonts w:ascii="Times New Roman" w:hAnsi="Times New Roman"/>
          <w:szCs w:val="24"/>
          <w:lang w:val="en-GB"/>
        </w:rPr>
        <w:t xml:space="preserve">number of the aggregate CCP </w:t>
      </w:r>
      <w:r w:rsidR="000E25CC">
        <w:rPr>
          <w:rFonts w:ascii="Times New Roman" w:hAnsi="Times New Roman"/>
          <w:szCs w:val="24"/>
          <w:lang w:val="en-GB"/>
        </w:rPr>
        <w:t>REPO</w:t>
      </w:r>
      <w:r w:rsidRPr="00E009F1">
        <w:rPr>
          <w:rFonts w:ascii="Times New Roman" w:hAnsi="Times New Roman"/>
          <w:szCs w:val="24"/>
          <w:lang w:val="en-GB"/>
        </w:rPr>
        <w:t xml:space="preserve"> order (for limit CCP </w:t>
      </w:r>
      <w:r w:rsidR="000E25CC">
        <w:rPr>
          <w:rFonts w:ascii="Times New Roman" w:hAnsi="Times New Roman"/>
          <w:szCs w:val="24"/>
          <w:lang w:val="en-GB"/>
        </w:rPr>
        <w:t>REPO</w:t>
      </w:r>
      <w:r w:rsidRPr="00E009F1">
        <w:rPr>
          <w:rFonts w:ascii="Times New Roman" w:hAnsi="Times New Roman"/>
          <w:szCs w:val="24"/>
          <w:lang w:val="en-GB"/>
        </w:rPr>
        <w:t xml:space="preserve"> orders registered through the aggregate CCP </w:t>
      </w:r>
      <w:r w:rsidR="000E25CC">
        <w:rPr>
          <w:rFonts w:ascii="Times New Roman" w:hAnsi="Times New Roman"/>
          <w:szCs w:val="24"/>
          <w:lang w:val="en-GB"/>
        </w:rPr>
        <w:t>REPO</w:t>
      </w:r>
      <w:r w:rsidRPr="00E009F1">
        <w:rPr>
          <w:rFonts w:ascii="Times New Roman" w:hAnsi="Times New Roman"/>
          <w:szCs w:val="24"/>
          <w:lang w:val="en-GB"/>
        </w:rPr>
        <w:t xml:space="preserve"> order);</w:t>
      </w:r>
    </w:p>
    <w:p w14:paraId="6897EE36" w14:textId="77777777" w:rsidR="00DB7AFA" w:rsidRPr="00E009F1" w:rsidRDefault="00DB7AFA" w:rsidP="00995999">
      <w:pPr>
        <w:pStyle w:val="Iauiue3"/>
        <w:keepLines w:val="0"/>
        <w:widowControl/>
        <w:numPr>
          <w:ilvl w:val="1"/>
          <w:numId w:val="14"/>
        </w:numPr>
        <w:tabs>
          <w:tab w:val="clear" w:pos="720"/>
        </w:tabs>
        <w:spacing w:line="240" w:lineRule="auto"/>
        <w:ind w:left="2268" w:hanging="567"/>
        <w:rPr>
          <w:rFonts w:ascii="Times New Roman" w:hAnsi="Times New Roman"/>
          <w:szCs w:val="24"/>
          <w:lang w:val="en-GB"/>
        </w:rPr>
      </w:pPr>
      <w:r w:rsidRPr="00E009F1">
        <w:rPr>
          <w:rFonts w:ascii="Times New Roman" w:hAnsi="Times New Roman"/>
          <w:szCs w:val="24"/>
          <w:lang w:val="en-GB"/>
        </w:rPr>
        <w:t>priority securities (if indicated in the order);</w:t>
      </w:r>
    </w:p>
    <w:p w14:paraId="279A698E" w14:textId="77777777" w:rsidR="00DB7AFA" w:rsidRPr="00E009F1" w:rsidRDefault="00DB7AFA" w:rsidP="00995999">
      <w:pPr>
        <w:pStyle w:val="Iauiue3"/>
        <w:keepLines w:val="0"/>
        <w:widowControl/>
        <w:numPr>
          <w:ilvl w:val="1"/>
          <w:numId w:val="14"/>
        </w:numPr>
        <w:tabs>
          <w:tab w:val="clear" w:pos="720"/>
        </w:tabs>
        <w:spacing w:line="240" w:lineRule="auto"/>
        <w:ind w:left="2268" w:hanging="567"/>
        <w:rPr>
          <w:rFonts w:ascii="Times New Roman" w:hAnsi="Times New Roman"/>
          <w:szCs w:val="24"/>
          <w:lang w:val="en-GB"/>
        </w:rPr>
      </w:pPr>
      <w:r w:rsidRPr="00E009F1">
        <w:rPr>
          <w:rFonts w:ascii="Times New Roman" w:hAnsi="Times New Roman"/>
          <w:szCs w:val="24"/>
          <w:lang w:val="en-GB"/>
        </w:rPr>
        <w:t>direction of the order;</w:t>
      </w:r>
    </w:p>
    <w:p w14:paraId="69D0418D" w14:textId="77777777" w:rsidR="00DB7AFA" w:rsidRPr="00E009F1" w:rsidRDefault="00DB7AFA" w:rsidP="00995999">
      <w:pPr>
        <w:pStyle w:val="Iauiue3"/>
        <w:keepLines w:val="0"/>
        <w:widowControl/>
        <w:numPr>
          <w:ilvl w:val="1"/>
          <w:numId w:val="14"/>
        </w:numPr>
        <w:tabs>
          <w:tab w:val="clear" w:pos="720"/>
        </w:tabs>
        <w:spacing w:line="240" w:lineRule="auto"/>
        <w:ind w:left="2268" w:hanging="567"/>
        <w:rPr>
          <w:rFonts w:ascii="Times New Roman" w:hAnsi="Times New Roman"/>
          <w:szCs w:val="24"/>
          <w:lang w:val="en-GB"/>
        </w:rPr>
      </w:pPr>
      <w:r w:rsidRPr="00E009F1">
        <w:rPr>
          <w:rFonts w:ascii="Times New Roman" w:hAnsi="Times New Roman"/>
          <w:szCs w:val="24"/>
          <w:lang w:val="en-GB"/>
        </w:rPr>
        <w:t xml:space="preserve">name of the security or name (code) of the </w:t>
      </w:r>
      <w:r w:rsidR="006D6AA7" w:rsidRPr="00E009F1">
        <w:rPr>
          <w:rFonts w:ascii="Times New Roman" w:hAnsi="Times New Roman"/>
          <w:szCs w:val="24"/>
          <w:lang w:val="en-GB"/>
        </w:rPr>
        <w:t xml:space="preserve">GC </w:t>
      </w:r>
      <w:r w:rsidR="00262399" w:rsidRPr="00E009F1">
        <w:rPr>
          <w:rFonts w:ascii="Times New Roman" w:hAnsi="Times New Roman"/>
          <w:szCs w:val="24"/>
          <w:lang w:val="en-GB"/>
        </w:rPr>
        <w:t>basket, and security selection privilege (if any)</w:t>
      </w:r>
      <w:r w:rsidRPr="00E009F1">
        <w:rPr>
          <w:rFonts w:ascii="Times New Roman" w:hAnsi="Times New Roman"/>
          <w:szCs w:val="24"/>
          <w:lang w:val="en-GB"/>
        </w:rPr>
        <w:t>;</w:t>
      </w:r>
    </w:p>
    <w:p w14:paraId="756FBDAC" w14:textId="407D5541" w:rsidR="00DB7AFA" w:rsidRPr="00E009F1" w:rsidRDefault="00DB7AFA" w:rsidP="00995999">
      <w:pPr>
        <w:pStyle w:val="Iauiue3"/>
        <w:keepLines w:val="0"/>
        <w:widowControl/>
        <w:numPr>
          <w:ilvl w:val="1"/>
          <w:numId w:val="14"/>
        </w:numPr>
        <w:tabs>
          <w:tab w:val="clear" w:pos="720"/>
        </w:tabs>
        <w:spacing w:line="240" w:lineRule="auto"/>
        <w:ind w:left="2268" w:hanging="567"/>
        <w:rPr>
          <w:rFonts w:ascii="Times New Roman" w:hAnsi="Times New Roman"/>
          <w:szCs w:val="24"/>
          <w:lang w:val="en-GB"/>
        </w:rPr>
      </w:pPr>
      <w:r w:rsidRPr="00E009F1">
        <w:rPr>
          <w:rFonts w:ascii="Times New Roman" w:hAnsi="Times New Roman"/>
          <w:szCs w:val="24"/>
          <w:lang w:val="en-GB"/>
        </w:rPr>
        <w:t xml:space="preserve">price of one security if indicated, or the price of the first leg of a </w:t>
      </w:r>
      <w:r w:rsidR="00E91685">
        <w:rPr>
          <w:rFonts w:ascii="Times New Roman" w:hAnsi="Times New Roman"/>
          <w:szCs w:val="24"/>
          <w:lang w:val="en-GB"/>
        </w:rPr>
        <w:t>REPO</w:t>
      </w:r>
      <w:r w:rsidRPr="00E009F1">
        <w:rPr>
          <w:rFonts w:ascii="Times New Roman" w:hAnsi="Times New Roman"/>
          <w:szCs w:val="24"/>
          <w:lang w:val="en-GB"/>
        </w:rPr>
        <w:t xml:space="preserve"> if calculated;</w:t>
      </w:r>
    </w:p>
    <w:p w14:paraId="5ACC6E90" w14:textId="31FE843F" w:rsidR="006D3A49" w:rsidRPr="00E009F1" w:rsidRDefault="006D3A49" w:rsidP="00995999">
      <w:pPr>
        <w:pStyle w:val="Iauiue3"/>
        <w:keepLines w:val="0"/>
        <w:widowControl/>
        <w:numPr>
          <w:ilvl w:val="1"/>
          <w:numId w:val="14"/>
        </w:numPr>
        <w:tabs>
          <w:tab w:val="clear" w:pos="720"/>
        </w:tabs>
        <w:spacing w:line="240" w:lineRule="auto"/>
        <w:ind w:left="2268" w:hanging="567"/>
        <w:rPr>
          <w:rFonts w:ascii="Times New Roman" w:hAnsi="Times New Roman"/>
          <w:szCs w:val="24"/>
          <w:lang w:val="en-GB"/>
        </w:rPr>
      </w:pPr>
      <w:r w:rsidRPr="00E009F1">
        <w:rPr>
          <w:rFonts w:ascii="Times New Roman" w:hAnsi="Times New Roman"/>
          <w:szCs w:val="24"/>
          <w:lang w:val="en-GB"/>
        </w:rPr>
        <w:t>order size (contract price</w:t>
      </w:r>
      <w:r w:rsidR="00DD095E" w:rsidRPr="00E009F1">
        <w:rPr>
          <w:rFonts w:ascii="Times New Roman" w:hAnsi="Times New Roman"/>
          <w:szCs w:val="24"/>
          <w:lang w:val="en-GB"/>
        </w:rPr>
        <w:t>, deposit</w:t>
      </w:r>
      <w:r w:rsidR="00C62535" w:rsidRPr="00E009F1">
        <w:rPr>
          <w:rFonts w:ascii="Times New Roman" w:hAnsi="Times New Roman"/>
          <w:szCs w:val="24"/>
          <w:lang w:val="en-GB"/>
        </w:rPr>
        <w:t>/credit</w:t>
      </w:r>
      <w:r w:rsidR="00DD095E" w:rsidRPr="00E009F1">
        <w:rPr>
          <w:rFonts w:ascii="Times New Roman" w:hAnsi="Times New Roman"/>
          <w:szCs w:val="24"/>
          <w:lang w:val="en-GB"/>
        </w:rPr>
        <w:t xml:space="preserve"> amount</w:t>
      </w:r>
      <w:r w:rsidRPr="00E009F1">
        <w:rPr>
          <w:rFonts w:ascii="Times New Roman" w:hAnsi="Times New Roman"/>
          <w:szCs w:val="24"/>
          <w:lang w:val="en-GB"/>
        </w:rPr>
        <w:t>);</w:t>
      </w:r>
    </w:p>
    <w:p w14:paraId="6FBA668C" w14:textId="77777777" w:rsidR="00DB7AFA" w:rsidRPr="00E009F1" w:rsidRDefault="00DB7AFA" w:rsidP="00995999">
      <w:pPr>
        <w:pStyle w:val="Iauiue3"/>
        <w:keepLines w:val="0"/>
        <w:widowControl/>
        <w:numPr>
          <w:ilvl w:val="1"/>
          <w:numId w:val="14"/>
        </w:numPr>
        <w:tabs>
          <w:tab w:val="clear" w:pos="720"/>
        </w:tabs>
        <w:spacing w:line="240" w:lineRule="auto"/>
        <w:ind w:left="2268" w:hanging="567"/>
        <w:rPr>
          <w:rFonts w:ascii="Times New Roman" w:hAnsi="Times New Roman"/>
          <w:szCs w:val="24"/>
          <w:lang w:val="en-GB"/>
        </w:rPr>
      </w:pPr>
      <w:r w:rsidRPr="00E009F1">
        <w:rPr>
          <w:rFonts w:ascii="Times New Roman" w:hAnsi="Times New Roman"/>
          <w:szCs w:val="24"/>
          <w:lang w:val="en-GB"/>
        </w:rPr>
        <w:t>limit-price if indicated (for QB orders);</w:t>
      </w:r>
    </w:p>
    <w:p w14:paraId="5CFCF9B3" w14:textId="77777777" w:rsidR="00DB7AFA" w:rsidRPr="00E009F1" w:rsidRDefault="00DB7AFA" w:rsidP="00995999">
      <w:pPr>
        <w:pStyle w:val="Iauiue3"/>
        <w:keepLines w:val="0"/>
        <w:widowControl/>
        <w:numPr>
          <w:ilvl w:val="1"/>
          <w:numId w:val="14"/>
        </w:numPr>
        <w:tabs>
          <w:tab w:val="clear" w:pos="720"/>
        </w:tabs>
        <w:spacing w:line="240" w:lineRule="auto"/>
        <w:ind w:left="2268" w:hanging="567"/>
        <w:rPr>
          <w:rFonts w:ascii="Times New Roman" w:hAnsi="Times New Roman"/>
          <w:szCs w:val="24"/>
          <w:lang w:val="en-GB"/>
        </w:rPr>
      </w:pPr>
      <w:r w:rsidRPr="00E009F1">
        <w:rPr>
          <w:rFonts w:ascii="Times New Roman" w:hAnsi="Times New Roman"/>
          <w:szCs w:val="24"/>
          <w:lang w:val="en-GB"/>
        </w:rPr>
        <w:t>amount of securities (if available);</w:t>
      </w:r>
    </w:p>
    <w:p w14:paraId="70043725" w14:textId="26A356BB" w:rsidR="00DB7AFA" w:rsidRPr="00E009F1" w:rsidRDefault="00DB7AFA" w:rsidP="00995999">
      <w:pPr>
        <w:pStyle w:val="Iauiue3"/>
        <w:keepLines w:val="0"/>
        <w:widowControl/>
        <w:numPr>
          <w:ilvl w:val="1"/>
          <w:numId w:val="14"/>
        </w:numPr>
        <w:tabs>
          <w:tab w:val="clear" w:pos="720"/>
        </w:tabs>
        <w:spacing w:line="240" w:lineRule="auto"/>
        <w:ind w:left="2268" w:hanging="567"/>
        <w:rPr>
          <w:rFonts w:ascii="Times New Roman" w:hAnsi="Times New Roman"/>
          <w:szCs w:val="24"/>
          <w:lang w:val="en-GB"/>
        </w:rPr>
      </w:pPr>
      <w:r w:rsidRPr="00E009F1">
        <w:rPr>
          <w:rFonts w:ascii="Times New Roman" w:hAnsi="Times New Roman"/>
          <w:szCs w:val="24"/>
          <w:lang w:val="en-GB"/>
        </w:rPr>
        <w:t xml:space="preserve">visible </w:t>
      </w:r>
      <w:r w:rsidR="006C397F" w:rsidRPr="00E009F1">
        <w:rPr>
          <w:rFonts w:ascii="Times New Roman" w:hAnsi="Times New Roman"/>
          <w:szCs w:val="24"/>
          <w:lang w:val="en-GB"/>
        </w:rPr>
        <w:t>quantity of securities</w:t>
      </w:r>
      <w:r w:rsidRPr="00E009F1">
        <w:rPr>
          <w:rFonts w:ascii="Times New Roman" w:hAnsi="Times New Roman"/>
          <w:szCs w:val="24"/>
          <w:lang w:val="en-GB"/>
        </w:rPr>
        <w:t>;</w:t>
      </w:r>
    </w:p>
    <w:p w14:paraId="6CC46E97" w14:textId="55AD4FFA" w:rsidR="00DB7AFA" w:rsidRPr="00E009F1" w:rsidRDefault="000E25CC" w:rsidP="00995999">
      <w:pPr>
        <w:pStyle w:val="Iauiue3"/>
        <w:keepLines w:val="0"/>
        <w:widowControl/>
        <w:numPr>
          <w:ilvl w:val="1"/>
          <w:numId w:val="14"/>
        </w:numPr>
        <w:tabs>
          <w:tab w:val="clear" w:pos="720"/>
        </w:tabs>
        <w:spacing w:line="240" w:lineRule="auto"/>
        <w:ind w:left="2268" w:hanging="567"/>
        <w:rPr>
          <w:rFonts w:ascii="Times New Roman" w:hAnsi="Times New Roman"/>
          <w:szCs w:val="24"/>
          <w:lang w:val="en-GB"/>
        </w:rPr>
      </w:pPr>
      <w:r>
        <w:rPr>
          <w:rFonts w:ascii="Times New Roman" w:hAnsi="Times New Roman"/>
          <w:szCs w:val="24"/>
          <w:lang w:val="en-GB"/>
        </w:rPr>
        <w:t>REPO</w:t>
      </w:r>
      <w:r w:rsidR="00B207AD" w:rsidRPr="00E009F1">
        <w:rPr>
          <w:rFonts w:ascii="Times New Roman" w:hAnsi="Times New Roman"/>
          <w:szCs w:val="24"/>
          <w:lang w:val="en-GB"/>
        </w:rPr>
        <w:t xml:space="preserve"> </w:t>
      </w:r>
      <w:r w:rsidR="00DB7AFA" w:rsidRPr="00E009F1">
        <w:rPr>
          <w:rFonts w:ascii="Times New Roman" w:hAnsi="Times New Roman"/>
          <w:szCs w:val="24"/>
          <w:lang w:val="en-GB"/>
        </w:rPr>
        <w:t xml:space="preserve">rate (for </w:t>
      </w:r>
      <w:r w:rsidR="00E91685">
        <w:rPr>
          <w:rFonts w:ascii="Times New Roman" w:hAnsi="Times New Roman"/>
          <w:szCs w:val="24"/>
          <w:lang w:val="en-GB"/>
        </w:rPr>
        <w:t>negotiated</w:t>
      </w:r>
      <w:r w:rsidR="00DB7AFA" w:rsidRPr="00E009F1">
        <w:rPr>
          <w:rFonts w:ascii="Times New Roman" w:hAnsi="Times New Roman"/>
          <w:szCs w:val="24"/>
          <w:lang w:val="en-GB"/>
        </w:rPr>
        <w:t xml:space="preserve"> </w:t>
      </w:r>
      <w:r>
        <w:rPr>
          <w:rFonts w:ascii="Times New Roman" w:hAnsi="Times New Roman"/>
          <w:szCs w:val="24"/>
          <w:lang w:val="en-GB"/>
        </w:rPr>
        <w:t>REPO</w:t>
      </w:r>
      <w:r w:rsidR="00DB7AFA" w:rsidRPr="00E009F1">
        <w:rPr>
          <w:rFonts w:ascii="Times New Roman" w:hAnsi="Times New Roman"/>
          <w:szCs w:val="24"/>
          <w:lang w:val="en-GB"/>
        </w:rPr>
        <w:t xml:space="preserve"> orders (shares), </w:t>
      </w:r>
      <w:r w:rsidR="00E91685">
        <w:rPr>
          <w:rFonts w:ascii="Times New Roman" w:hAnsi="Times New Roman"/>
          <w:szCs w:val="24"/>
          <w:lang w:val="en-GB"/>
        </w:rPr>
        <w:t>negotiated</w:t>
      </w:r>
      <w:r w:rsidR="00DB7AFA" w:rsidRPr="00E009F1">
        <w:rPr>
          <w:rFonts w:ascii="Times New Roman" w:hAnsi="Times New Roman"/>
          <w:szCs w:val="24"/>
          <w:lang w:val="en-GB"/>
        </w:rPr>
        <w:t xml:space="preserve"> </w:t>
      </w:r>
      <w:r>
        <w:rPr>
          <w:rFonts w:ascii="Times New Roman" w:hAnsi="Times New Roman"/>
          <w:szCs w:val="24"/>
          <w:lang w:val="en-GB"/>
        </w:rPr>
        <w:t>REPO</w:t>
      </w:r>
      <w:r w:rsidR="00DB7AFA" w:rsidRPr="00E009F1">
        <w:rPr>
          <w:rFonts w:ascii="Times New Roman" w:hAnsi="Times New Roman"/>
          <w:szCs w:val="24"/>
          <w:lang w:val="en-GB"/>
        </w:rPr>
        <w:t xml:space="preserve"> orders (bonds), limit orders for executing a </w:t>
      </w:r>
      <w:r w:rsidR="00E91685">
        <w:rPr>
          <w:rFonts w:ascii="Times New Roman" w:hAnsi="Times New Roman"/>
          <w:szCs w:val="24"/>
          <w:lang w:val="en-GB"/>
        </w:rPr>
        <w:t>REPO</w:t>
      </w:r>
      <w:r w:rsidR="00DB7AFA" w:rsidRPr="00E009F1">
        <w:rPr>
          <w:rFonts w:ascii="Times New Roman" w:hAnsi="Times New Roman"/>
          <w:szCs w:val="24"/>
          <w:lang w:val="en-GB"/>
        </w:rPr>
        <w:t xml:space="preserve"> with the CCP, market orders for executing a </w:t>
      </w:r>
      <w:r w:rsidR="00E91685">
        <w:rPr>
          <w:rFonts w:ascii="Times New Roman" w:hAnsi="Times New Roman"/>
          <w:szCs w:val="24"/>
          <w:lang w:val="en-GB"/>
        </w:rPr>
        <w:t>REPO</w:t>
      </w:r>
      <w:r w:rsidR="00DB7AFA" w:rsidRPr="00E009F1">
        <w:rPr>
          <w:rFonts w:ascii="Times New Roman" w:hAnsi="Times New Roman"/>
          <w:szCs w:val="24"/>
          <w:lang w:val="en-GB"/>
        </w:rPr>
        <w:t xml:space="preserve"> with the CCP and </w:t>
      </w:r>
      <w:r w:rsidR="00E91685">
        <w:rPr>
          <w:rFonts w:ascii="Times New Roman" w:hAnsi="Times New Roman"/>
          <w:szCs w:val="24"/>
          <w:lang w:val="en-GB"/>
        </w:rPr>
        <w:t>negotiated</w:t>
      </w:r>
      <w:r w:rsidR="00DB7AFA" w:rsidRPr="00E009F1">
        <w:rPr>
          <w:rFonts w:ascii="Times New Roman" w:hAnsi="Times New Roman"/>
          <w:szCs w:val="24"/>
          <w:lang w:val="en-GB"/>
        </w:rPr>
        <w:t xml:space="preserve"> orders for executing a </w:t>
      </w:r>
      <w:r w:rsidR="00E91685">
        <w:rPr>
          <w:rFonts w:ascii="Times New Roman" w:hAnsi="Times New Roman"/>
          <w:szCs w:val="24"/>
          <w:lang w:val="en-GB"/>
        </w:rPr>
        <w:t>REPO</w:t>
      </w:r>
      <w:r w:rsidR="00DB7AFA" w:rsidRPr="00E009F1">
        <w:rPr>
          <w:rFonts w:ascii="Times New Roman" w:hAnsi="Times New Roman"/>
          <w:szCs w:val="24"/>
          <w:lang w:val="en-GB"/>
        </w:rPr>
        <w:t xml:space="preserve"> </w:t>
      </w:r>
      <w:r w:rsidR="00DB7AFA" w:rsidRPr="00E009F1">
        <w:rPr>
          <w:rFonts w:ascii="Times New Roman" w:hAnsi="Times New Roman"/>
          <w:szCs w:val="24"/>
          <w:lang w:val="en-GB"/>
        </w:rPr>
        <w:lastRenderedPageBreak/>
        <w:t>with the CCP)</w:t>
      </w:r>
      <w:r w:rsidR="00A5603A" w:rsidRPr="00E009F1">
        <w:rPr>
          <w:rFonts w:ascii="Times New Roman" w:hAnsi="Times New Roman"/>
          <w:szCs w:val="24"/>
          <w:lang w:val="en-GB"/>
        </w:rPr>
        <w:t>, or interest rate (for deposit orders)</w:t>
      </w:r>
      <w:r w:rsidR="00AC1D29" w:rsidRPr="00E009F1">
        <w:rPr>
          <w:rFonts w:ascii="Times New Roman" w:hAnsi="Times New Roman"/>
          <w:szCs w:val="24"/>
          <w:lang w:val="en-GB"/>
        </w:rPr>
        <w:t xml:space="preserve">, </w:t>
      </w:r>
      <w:r w:rsidR="00DE68DE" w:rsidRPr="00E009F1">
        <w:rPr>
          <w:rFonts w:ascii="Times New Roman" w:hAnsi="Times New Roman"/>
          <w:szCs w:val="24"/>
          <w:lang w:val="en-GB"/>
        </w:rPr>
        <w:t xml:space="preserve">or credit agreement </w:t>
      </w:r>
      <w:r w:rsidR="00E86EEF" w:rsidRPr="00E009F1">
        <w:rPr>
          <w:rFonts w:ascii="Times New Roman" w:hAnsi="Times New Roman"/>
          <w:szCs w:val="24"/>
          <w:lang w:val="en-GB"/>
        </w:rPr>
        <w:t xml:space="preserve">rate </w:t>
      </w:r>
      <w:r w:rsidR="00DE68DE" w:rsidRPr="00E009F1">
        <w:rPr>
          <w:rFonts w:ascii="Times New Roman" w:hAnsi="Times New Roman"/>
          <w:szCs w:val="24"/>
          <w:lang w:val="en-GB"/>
        </w:rPr>
        <w:t xml:space="preserve">(for </w:t>
      </w:r>
      <w:r w:rsidR="00E86EEF" w:rsidRPr="00E009F1">
        <w:rPr>
          <w:rFonts w:ascii="Times New Roman" w:hAnsi="Times New Roman"/>
          <w:szCs w:val="24"/>
          <w:lang w:val="en-GB"/>
        </w:rPr>
        <w:t xml:space="preserve">credit agreement </w:t>
      </w:r>
      <w:r w:rsidR="004B044E" w:rsidRPr="00E009F1">
        <w:rPr>
          <w:rFonts w:ascii="Times New Roman" w:hAnsi="Times New Roman"/>
          <w:szCs w:val="24"/>
          <w:lang w:val="en-GB"/>
        </w:rPr>
        <w:t>orders</w:t>
      </w:r>
      <w:r w:rsidR="002F62ED" w:rsidRPr="00E009F1">
        <w:rPr>
          <w:rFonts w:ascii="Times New Roman" w:hAnsi="Times New Roman"/>
          <w:szCs w:val="24"/>
          <w:lang w:val="en-GB"/>
        </w:rPr>
        <w:t>)</w:t>
      </w:r>
      <w:r w:rsidR="00DB7AFA" w:rsidRPr="00E009F1">
        <w:rPr>
          <w:rFonts w:ascii="Times New Roman" w:hAnsi="Times New Roman"/>
          <w:szCs w:val="24"/>
          <w:lang w:val="en-GB"/>
        </w:rPr>
        <w:t>;</w:t>
      </w:r>
    </w:p>
    <w:p w14:paraId="46D38347" w14:textId="062278EB" w:rsidR="00DB7AFA" w:rsidRPr="00E009F1" w:rsidRDefault="00B44264" w:rsidP="00995999">
      <w:pPr>
        <w:pStyle w:val="Iauiue3"/>
        <w:keepLines w:val="0"/>
        <w:widowControl/>
        <w:numPr>
          <w:ilvl w:val="1"/>
          <w:numId w:val="14"/>
        </w:numPr>
        <w:tabs>
          <w:tab w:val="clear" w:pos="720"/>
        </w:tabs>
        <w:spacing w:line="240" w:lineRule="auto"/>
        <w:ind w:left="2268" w:hanging="567"/>
        <w:rPr>
          <w:rFonts w:ascii="Times New Roman" w:hAnsi="Times New Roman"/>
          <w:szCs w:val="24"/>
          <w:lang w:val="en-GB"/>
        </w:rPr>
      </w:pPr>
      <w:r>
        <w:rPr>
          <w:rFonts w:ascii="Times New Roman" w:hAnsi="Times New Roman"/>
          <w:szCs w:val="24"/>
          <w:lang w:val="en-GB"/>
        </w:rPr>
        <w:t>REPO</w:t>
      </w:r>
      <w:r w:rsidR="00DB7AFA" w:rsidRPr="00E009F1">
        <w:rPr>
          <w:rFonts w:ascii="Times New Roman" w:hAnsi="Times New Roman"/>
          <w:szCs w:val="24"/>
          <w:lang w:val="en-GB"/>
        </w:rPr>
        <w:t xml:space="preserve"> amount, including ACI (subject to its calculation for the securities) or excluding ACI;</w:t>
      </w:r>
    </w:p>
    <w:p w14:paraId="3B600E57" w14:textId="41D5340F" w:rsidR="00DB7AFA" w:rsidRPr="00E009F1" w:rsidRDefault="00DB7AFA" w:rsidP="00995999">
      <w:pPr>
        <w:pStyle w:val="Iauiue3"/>
        <w:keepLines w:val="0"/>
        <w:widowControl/>
        <w:numPr>
          <w:ilvl w:val="1"/>
          <w:numId w:val="14"/>
        </w:numPr>
        <w:tabs>
          <w:tab w:val="clear" w:pos="720"/>
        </w:tabs>
        <w:spacing w:line="240" w:lineRule="auto"/>
        <w:ind w:left="2268" w:hanging="567"/>
        <w:rPr>
          <w:rFonts w:ascii="Times New Roman" w:hAnsi="Times New Roman"/>
          <w:szCs w:val="24"/>
          <w:lang w:val="en-GB"/>
        </w:rPr>
      </w:pPr>
      <w:r w:rsidRPr="00E009F1">
        <w:rPr>
          <w:rFonts w:ascii="Times New Roman" w:hAnsi="Times New Roman"/>
          <w:szCs w:val="24"/>
          <w:lang w:val="en-GB"/>
        </w:rPr>
        <w:t xml:space="preserve">initial value of the haircut (for orders for </w:t>
      </w:r>
      <w:r w:rsidR="00E91685">
        <w:rPr>
          <w:rFonts w:ascii="Times New Roman" w:hAnsi="Times New Roman"/>
          <w:szCs w:val="24"/>
          <w:lang w:val="en-GB"/>
        </w:rPr>
        <w:t>REPO</w:t>
      </w:r>
      <w:r w:rsidRPr="00E009F1">
        <w:rPr>
          <w:rFonts w:ascii="Times New Roman" w:hAnsi="Times New Roman"/>
          <w:szCs w:val="24"/>
          <w:lang w:val="en-GB"/>
        </w:rPr>
        <w:t>s on the basis of non-central clearing) or the haircut (for orders for Trades T+ in the Trading Modes “</w:t>
      </w:r>
      <w:r w:rsidR="00B44264">
        <w:rPr>
          <w:rFonts w:ascii="Times New Roman" w:hAnsi="Times New Roman"/>
          <w:szCs w:val="24"/>
          <w:lang w:val="en-GB"/>
        </w:rPr>
        <w:t>REPO</w:t>
      </w:r>
      <w:r w:rsidRPr="00E009F1">
        <w:rPr>
          <w:rFonts w:ascii="Times New Roman" w:hAnsi="Times New Roman"/>
          <w:szCs w:val="24"/>
          <w:lang w:val="en-GB"/>
        </w:rPr>
        <w:t xml:space="preserve"> with</w:t>
      </w:r>
      <w:r w:rsidR="002937C3" w:rsidRPr="00E009F1">
        <w:rPr>
          <w:rFonts w:ascii="Times New Roman" w:hAnsi="Times New Roman"/>
          <w:szCs w:val="24"/>
          <w:lang w:val="en-GB"/>
        </w:rPr>
        <w:t xml:space="preserve"> the</w:t>
      </w:r>
      <w:r w:rsidRPr="00E009F1">
        <w:rPr>
          <w:rFonts w:ascii="Times New Roman" w:hAnsi="Times New Roman"/>
          <w:szCs w:val="24"/>
          <w:lang w:val="en-GB"/>
        </w:rPr>
        <w:t xml:space="preserve"> CCP – </w:t>
      </w:r>
      <w:r w:rsidR="00E91685">
        <w:rPr>
          <w:rFonts w:ascii="Times New Roman" w:hAnsi="Times New Roman"/>
          <w:szCs w:val="24"/>
          <w:lang w:val="en-GB"/>
        </w:rPr>
        <w:t>Negotiated</w:t>
      </w:r>
      <w:r w:rsidRPr="00E009F1">
        <w:rPr>
          <w:rFonts w:ascii="Times New Roman" w:hAnsi="Times New Roman"/>
          <w:szCs w:val="24"/>
          <w:lang w:val="en-GB"/>
        </w:rPr>
        <w:t xml:space="preserve"> </w:t>
      </w:r>
      <w:r w:rsidR="002E0B50" w:rsidRPr="00E009F1">
        <w:rPr>
          <w:rFonts w:ascii="Times New Roman" w:hAnsi="Times New Roman"/>
          <w:szCs w:val="24"/>
          <w:lang w:val="en-GB"/>
        </w:rPr>
        <w:t>Orders</w:t>
      </w:r>
      <w:r w:rsidRPr="00E009F1">
        <w:rPr>
          <w:rFonts w:ascii="Times New Roman" w:hAnsi="Times New Roman"/>
          <w:szCs w:val="24"/>
          <w:lang w:val="en-GB"/>
        </w:rPr>
        <w:t>” and “</w:t>
      </w:r>
      <w:r w:rsidR="00B44264">
        <w:rPr>
          <w:rFonts w:ascii="Times New Roman" w:hAnsi="Times New Roman"/>
          <w:szCs w:val="24"/>
          <w:lang w:val="en-GB"/>
        </w:rPr>
        <w:t>REPO</w:t>
      </w:r>
      <w:r w:rsidRPr="00E009F1">
        <w:rPr>
          <w:rFonts w:ascii="Times New Roman" w:hAnsi="Times New Roman"/>
          <w:szCs w:val="24"/>
          <w:lang w:val="en-GB"/>
        </w:rPr>
        <w:t xml:space="preserve"> with </w:t>
      </w:r>
      <w:r w:rsidR="002937C3" w:rsidRPr="00E009F1">
        <w:rPr>
          <w:rFonts w:ascii="Times New Roman" w:hAnsi="Times New Roman"/>
          <w:szCs w:val="24"/>
          <w:lang w:val="en-GB"/>
        </w:rPr>
        <w:t xml:space="preserve">the </w:t>
      </w:r>
      <w:r w:rsidRPr="00E009F1">
        <w:rPr>
          <w:rFonts w:ascii="Times New Roman" w:hAnsi="Times New Roman"/>
          <w:szCs w:val="24"/>
          <w:lang w:val="en-GB"/>
        </w:rPr>
        <w:t xml:space="preserve">CCP – </w:t>
      </w:r>
      <w:r w:rsidR="0089653E" w:rsidRPr="00E009F1">
        <w:rPr>
          <w:rFonts w:ascii="Times New Roman" w:hAnsi="Times New Roman"/>
          <w:szCs w:val="24"/>
          <w:lang w:val="en-GB"/>
        </w:rPr>
        <w:t>Order Book Orders</w:t>
      </w:r>
      <w:r w:rsidRPr="00E009F1">
        <w:rPr>
          <w:rFonts w:ascii="Times New Roman" w:hAnsi="Times New Roman"/>
          <w:szCs w:val="24"/>
          <w:lang w:val="en-GB"/>
        </w:rPr>
        <w:t>”</w:t>
      </w:r>
      <w:r w:rsidR="00B87D6B" w:rsidRPr="00E009F1">
        <w:rPr>
          <w:rFonts w:ascii="Times New Roman" w:hAnsi="Times New Roman"/>
          <w:szCs w:val="24"/>
          <w:lang w:val="en-GB"/>
        </w:rPr>
        <w:t xml:space="preserve"> and “</w:t>
      </w:r>
      <w:r w:rsidR="00B44264">
        <w:rPr>
          <w:rFonts w:ascii="Times New Roman" w:hAnsi="Times New Roman"/>
          <w:szCs w:val="24"/>
          <w:lang w:val="en-GB"/>
        </w:rPr>
        <w:t>REPO</w:t>
      </w:r>
      <w:r w:rsidR="00B87D6B" w:rsidRPr="00E009F1">
        <w:rPr>
          <w:rFonts w:ascii="Times New Roman" w:hAnsi="Times New Roman"/>
          <w:szCs w:val="24"/>
          <w:lang w:val="en-GB"/>
        </w:rPr>
        <w:t xml:space="preserve"> with </w:t>
      </w:r>
      <w:r w:rsidR="002937C3" w:rsidRPr="00E009F1">
        <w:rPr>
          <w:rFonts w:ascii="Times New Roman" w:hAnsi="Times New Roman"/>
          <w:szCs w:val="24"/>
          <w:lang w:val="en-GB"/>
        </w:rPr>
        <w:t xml:space="preserve">the </w:t>
      </w:r>
      <w:r w:rsidR="00B87D6B" w:rsidRPr="00E009F1">
        <w:rPr>
          <w:rFonts w:ascii="Times New Roman" w:hAnsi="Times New Roman"/>
          <w:szCs w:val="24"/>
          <w:lang w:val="en-GB"/>
        </w:rPr>
        <w:t>CCP – Symmetric Auction”</w:t>
      </w:r>
      <w:r w:rsidRPr="00E009F1">
        <w:rPr>
          <w:rFonts w:ascii="Times New Roman" w:hAnsi="Times New Roman"/>
          <w:szCs w:val="24"/>
          <w:lang w:val="en-GB"/>
        </w:rPr>
        <w:t>;</w:t>
      </w:r>
    </w:p>
    <w:p w14:paraId="6F12E762" w14:textId="256D786A" w:rsidR="00DB7AFA" w:rsidRPr="00E009F1" w:rsidRDefault="00DB7AFA" w:rsidP="00995999">
      <w:pPr>
        <w:pStyle w:val="Iauiue3"/>
        <w:keepLines w:val="0"/>
        <w:widowControl/>
        <w:numPr>
          <w:ilvl w:val="1"/>
          <w:numId w:val="14"/>
        </w:numPr>
        <w:tabs>
          <w:tab w:val="clear" w:pos="720"/>
        </w:tabs>
        <w:spacing w:line="240" w:lineRule="auto"/>
        <w:ind w:left="2268" w:hanging="567"/>
        <w:rPr>
          <w:rFonts w:ascii="Times New Roman" w:hAnsi="Times New Roman"/>
          <w:szCs w:val="24"/>
          <w:lang w:val="en-GB"/>
        </w:rPr>
      </w:pPr>
      <w:r w:rsidRPr="00E009F1">
        <w:rPr>
          <w:rFonts w:ascii="Times New Roman" w:hAnsi="Times New Roman"/>
          <w:szCs w:val="24"/>
          <w:lang w:val="en-GB"/>
        </w:rPr>
        <w:t xml:space="preserve">tenor of the </w:t>
      </w:r>
      <w:r w:rsidR="00E91685">
        <w:rPr>
          <w:rFonts w:ascii="Times New Roman" w:hAnsi="Times New Roman"/>
          <w:szCs w:val="24"/>
          <w:lang w:val="en-GB"/>
        </w:rPr>
        <w:t>REPO</w:t>
      </w:r>
      <w:r w:rsidR="00AD2158">
        <w:rPr>
          <w:rFonts w:ascii="Times New Roman" w:hAnsi="Times New Roman"/>
          <w:szCs w:val="24"/>
          <w:lang w:val="en-GB"/>
        </w:rPr>
        <w:t xml:space="preserve"> or </w:t>
      </w:r>
      <w:r w:rsidR="009A7AB9">
        <w:rPr>
          <w:rFonts w:ascii="Times New Roman" w:hAnsi="Times New Roman"/>
          <w:szCs w:val="24"/>
          <w:lang w:val="en-GB"/>
        </w:rPr>
        <w:t>flagged with the “</w:t>
      </w:r>
      <w:r w:rsidR="00AD2158">
        <w:rPr>
          <w:rFonts w:ascii="Times New Roman" w:hAnsi="Times New Roman"/>
          <w:szCs w:val="24"/>
          <w:lang w:val="en-GB"/>
        </w:rPr>
        <w:t xml:space="preserve">Open </w:t>
      </w:r>
      <w:r w:rsidR="00B44264">
        <w:rPr>
          <w:rFonts w:ascii="Times New Roman" w:hAnsi="Times New Roman"/>
          <w:szCs w:val="24"/>
          <w:lang w:val="en-GB"/>
        </w:rPr>
        <w:t>REPO</w:t>
      </w:r>
      <w:r w:rsidR="009A7AB9">
        <w:rPr>
          <w:rFonts w:ascii="Times New Roman" w:hAnsi="Times New Roman"/>
          <w:szCs w:val="24"/>
          <w:lang w:val="en-GB"/>
        </w:rPr>
        <w:t>”</w:t>
      </w:r>
      <w:r w:rsidR="00AD2158">
        <w:rPr>
          <w:rFonts w:ascii="Times New Roman" w:hAnsi="Times New Roman"/>
          <w:szCs w:val="24"/>
          <w:lang w:val="en-GB"/>
        </w:rPr>
        <w:t xml:space="preserve"> </w:t>
      </w:r>
      <w:r w:rsidR="009A7AB9">
        <w:rPr>
          <w:rFonts w:ascii="Times New Roman" w:hAnsi="Times New Roman"/>
          <w:szCs w:val="24"/>
          <w:lang w:val="en-GB"/>
        </w:rPr>
        <w:t>attribute</w:t>
      </w:r>
      <w:r w:rsidR="007E53C2" w:rsidRPr="007E53C2">
        <w:rPr>
          <w:rFonts w:ascii="Times New Roman" w:hAnsi="Times New Roman"/>
          <w:szCs w:val="24"/>
        </w:rPr>
        <w:t xml:space="preserve"> </w:t>
      </w:r>
      <w:r w:rsidR="007E53C2">
        <w:rPr>
          <w:rFonts w:ascii="Times New Roman" w:hAnsi="Times New Roman"/>
          <w:szCs w:val="24"/>
        </w:rPr>
        <w:t xml:space="preserve">with a maximum possible tenor of </w:t>
      </w:r>
      <w:r w:rsidR="00E91685">
        <w:rPr>
          <w:rFonts w:ascii="Times New Roman" w:hAnsi="Times New Roman"/>
          <w:szCs w:val="24"/>
        </w:rPr>
        <w:t>REPO</w:t>
      </w:r>
      <w:r w:rsidR="007E53C2">
        <w:rPr>
          <w:rFonts w:ascii="Times New Roman" w:hAnsi="Times New Roman"/>
          <w:szCs w:val="24"/>
        </w:rPr>
        <w:t xml:space="preserve"> indicated</w:t>
      </w:r>
      <w:r w:rsidR="00AD2158">
        <w:rPr>
          <w:rFonts w:ascii="Times New Roman" w:hAnsi="Times New Roman"/>
          <w:szCs w:val="24"/>
          <w:lang w:val="en-GB"/>
        </w:rPr>
        <w:t xml:space="preserve"> </w:t>
      </w:r>
      <w:r w:rsidRPr="00E009F1">
        <w:rPr>
          <w:rFonts w:ascii="Times New Roman" w:hAnsi="Times New Roman"/>
          <w:szCs w:val="24"/>
          <w:lang w:val="en-GB"/>
        </w:rPr>
        <w:t xml:space="preserve">(for orders for </w:t>
      </w:r>
      <w:r w:rsidR="00E91685">
        <w:rPr>
          <w:rFonts w:ascii="Times New Roman" w:hAnsi="Times New Roman"/>
          <w:szCs w:val="24"/>
          <w:lang w:val="en-GB"/>
        </w:rPr>
        <w:t>REPO</w:t>
      </w:r>
      <w:r w:rsidRPr="00E009F1">
        <w:rPr>
          <w:rFonts w:ascii="Times New Roman" w:hAnsi="Times New Roman"/>
          <w:szCs w:val="24"/>
          <w:lang w:val="en-GB"/>
        </w:rPr>
        <w:t xml:space="preserve">s </w:t>
      </w:r>
      <w:r w:rsidR="006A04E8" w:rsidRPr="00E009F1">
        <w:rPr>
          <w:rFonts w:ascii="Times New Roman" w:hAnsi="Times New Roman"/>
          <w:szCs w:val="24"/>
          <w:lang w:val="en-GB"/>
        </w:rPr>
        <w:t>based on</w:t>
      </w:r>
      <w:r w:rsidRPr="00E009F1">
        <w:rPr>
          <w:rFonts w:ascii="Times New Roman" w:hAnsi="Times New Roman"/>
          <w:szCs w:val="24"/>
          <w:lang w:val="en-GB"/>
        </w:rPr>
        <w:t xml:space="preserve"> non-central clearing);</w:t>
      </w:r>
    </w:p>
    <w:p w14:paraId="43439B41" w14:textId="707A1FFE" w:rsidR="00DB7AFA" w:rsidRPr="00E009F1" w:rsidRDefault="00DB7AFA" w:rsidP="00995999">
      <w:pPr>
        <w:pStyle w:val="Iauiue3"/>
        <w:keepLines w:val="0"/>
        <w:widowControl/>
        <w:numPr>
          <w:ilvl w:val="1"/>
          <w:numId w:val="14"/>
        </w:numPr>
        <w:tabs>
          <w:tab w:val="clear" w:pos="720"/>
        </w:tabs>
        <w:spacing w:line="240" w:lineRule="auto"/>
        <w:ind w:left="2268" w:hanging="567"/>
        <w:rPr>
          <w:rFonts w:ascii="Times New Roman" w:hAnsi="Times New Roman"/>
          <w:szCs w:val="24"/>
          <w:lang w:val="en-GB"/>
        </w:rPr>
      </w:pPr>
      <w:r w:rsidRPr="00E009F1">
        <w:rPr>
          <w:rFonts w:ascii="Times New Roman" w:hAnsi="Times New Roman"/>
          <w:szCs w:val="24"/>
          <w:lang w:val="en-GB"/>
        </w:rPr>
        <w:t xml:space="preserve">maximum haircut limit (for orders for </w:t>
      </w:r>
      <w:r w:rsidR="00E91685">
        <w:rPr>
          <w:rFonts w:ascii="Times New Roman" w:hAnsi="Times New Roman"/>
          <w:szCs w:val="24"/>
          <w:lang w:val="en-GB"/>
        </w:rPr>
        <w:t>REPO</w:t>
      </w:r>
      <w:r w:rsidRPr="00E009F1">
        <w:rPr>
          <w:rFonts w:ascii="Times New Roman" w:hAnsi="Times New Roman"/>
          <w:szCs w:val="24"/>
          <w:lang w:val="en-GB"/>
        </w:rPr>
        <w:t xml:space="preserve">s </w:t>
      </w:r>
      <w:r w:rsidR="006A04E8" w:rsidRPr="00E009F1">
        <w:rPr>
          <w:rFonts w:ascii="Times New Roman" w:hAnsi="Times New Roman"/>
          <w:szCs w:val="24"/>
          <w:lang w:val="en-GB"/>
        </w:rPr>
        <w:t>based on</w:t>
      </w:r>
      <w:r w:rsidRPr="00E009F1">
        <w:rPr>
          <w:rFonts w:ascii="Times New Roman" w:hAnsi="Times New Roman"/>
          <w:szCs w:val="24"/>
          <w:lang w:val="en-GB"/>
        </w:rPr>
        <w:t xml:space="preserve"> non-central clearing);</w:t>
      </w:r>
    </w:p>
    <w:p w14:paraId="13A7E1CF" w14:textId="260E77E7" w:rsidR="00DB7AFA" w:rsidRPr="00E009F1" w:rsidRDefault="00DB7AFA" w:rsidP="00995999">
      <w:pPr>
        <w:pStyle w:val="Iauiue3"/>
        <w:keepLines w:val="0"/>
        <w:widowControl/>
        <w:numPr>
          <w:ilvl w:val="1"/>
          <w:numId w:val="14"/>
        </w:numPr>
        <w:tabs>
          <w:tab w:val="clear" w:pos="720"/>
        </w:tabs>
        <w:spacing w:line="240" w:lineRule="auto"/>
        <w:ind w:left="2268" w:hanging="567"/>
        <w:rPr>
          <w:rFonts w:ascii="Times New Roman" w:hAnsi="Times New Roman"/>
          <w:szCs w:val="24"/>
          <w:lang w:val="en-GB"/>
        </w:rPr>
      </w:pPr>
      <w:r w:rsidRPr="00E009F1">
        <w:rPr>
          <w:rFonts w:ascii="Times New Roman" w:hAnsi="Times New Roman"/>
          <w:szCs w:val="24"/>
          <w:lang w:val="en-GB"/>
        </w:rPr>
        <w:t xml:space="preserve">minimum haircut limit (for orders for </w:t>
      </w:r>
      <w:r w:rsidR="00E91685">
        <w:rPr>
          <w:rFonts w:ascii="Times New Roman" w:hAnsi="Times New Roman"/>
          <w:szCs w:val="24"/>
          <w:lang w:val="en-GB"/>
        </w:rPr>
        <w:t>REPO</w:t>
      </w:r>
      <w:r w:rsidRPr="00E009F1">
        <w:rPr>
          <w:rFonts w:ascii="Times New Roman" w:hAnsi="Times New Roman"/>
          <w:szCs w:val="24"/>
          <w:lang w:val="en-GB"/>
        </w:rPr>
        <w:t xml:space="preserve">s </w:t>
      </w:r>
      <w:r w:rsidR="006A04E8" w:rsidRPr="00E009F1">
        <w:rPr>
          <w:rFonts w:ascii="Times New Roman" w:hAnsi="Times New Roman"/>
          <w:szCs w:val="24"/>
          <w:lang w:val="en-GB"/>
        </w:rPr>
        <w:t>based on</w:t>
      </w:r>
      <w:r w:rsidRPr="00E009F1">
        <w:rPr>
          <w:rFonts w:ascii="Times New Roman" w:hAnsi="Times New Roman"/>
          <w:szCs w:val="24"/>
          <w:lang w:val="en-GB"/>
        </w:rPr>
        <w:t xml:space="preserve"> non-central clearing);</w:t>
      </w:r>
    </w:p>
    <w:p w14:paraId="2A8E89D5" w14:textId="77777777" w:rsidR="00DB7AFA" w:rsidRPr="00E009F1" w:rsidRDefault="00DB7AFA" w:rsidP="00995999">
      <w:pPr>
        <w:pStyle w:val="Iauiue3"/>
        <w:keepLines w:val="0"/>
        <w:widowControl/>
        <w:numPr>
          <w:ilvl w:val="1"/>
          <w:numId w:val="14"/>
        </w:numPr>
        <w:tabs>
          <w:tab w:val="clear" w:pos="720"/>
        </w:tabs>
        <w:spacing w:line="240" w:lineRule="auto"/>
        <w:ind w:left="2268" w:hanging="567"/>
        <w:rPr>
          <w:rFonts w:ascii="Times New Roman" w:hAnsi="Times New Roman"/>
          <w:szCs w:val="24"/>
          <w:lang w:val="en-GB"/>
        </w:rPr>
      </w:pPr>
      <w:r w:rsidRPr="00E009F1">
        <w:rPr>
          <w:rFonts w:ascii="Times New Roman" w:hAnsi="Times New Roman"/>
          <w:szCs w:val="24"/>
          <w:lang w:val="en-GB"/>
        </w:rPr>
        <w:t>rate of fixed compensation (if available in the order);</w:t>
      </w:r>
    </w:p>
    <w:p w14:paraId="394A7CBB" w14:textId="25F740CE" w:rsidR="00DB7AFA" w:rsidRPr="00E009F1" w:rsidRDefault="00DB7AFA" w:rsidP="00995999">
      <w:pPr>
        <w:pStyle w:val="Iauiue3"/>
        <w:keepLines w:val="0"/>
        <w:widowControl/>
        <w:numPr>
          <w:ilvl w:val="1"/>
          <w:numId w:val="14"/>
        </w:numPr>
        <w:tabs>
          <w:tab w:val="clear" w:pos="720"/>
        </w:tabs>
        <w:spacing w:line="240" w:lineRule="auto"/>
        <w:ind w:left="2268" w:hanging="567"/>
        <w:rPr>
          <w:rFonts w:ascii="Times New Roman" w:hAnsi="Times New Roman"/>
          <w:szCs w:val="24"/>
          <w:lang w:val="en-GB"/>
        </w:rPr>
      </w:pPr>
      <w:r w:rsidRPr="00E009F1">
        <w:rPr>
          <w:rFonts w:ascii="Times New Roman" w:hAnsi="Times New Roman"/>
          <w:szCs w:val="24"/>
          <w:lang w:val="en-GB"/>
        </w:rPr>
        <w:t>code of</w:t>
      </w:r>
      <w:r w:rsidR="008A6462" w:rsidRPr="00E009F1">
        <w:rPr>
          <w:rFonts w:ascii="Times New Roman" w:hAnsi="Times New Roman"/>
          <w:szCs w:val="24"/>
          <w:lang w:val="en-GB"/>
        </w:rPr>
        <w:t xml:space="preserve"> a </w:t>
      </w:r>
      <w:r w:rsidRPr="00E009F1">
        <w:rPr>
          <w:rFonts w:ascii="Times New Roman" w:hAnsi="Times New Roman"/>
          <w:szCs w:val="24"/>
          <w:lang w:val="en-GB"/>
        </w:rPr>
        <w:t>Trading Member, which placed the order;</w:t>
      </w:r>
    </w:p>
    <w:p w14:paraId="799FEF4B" w14:textId="77777777" w:rsidR="004927CF" w:rsidRPr="00E009F1" w:rsidRDefault="004927CF" w:rsidP="00995999">
      <w:pPr>
        <w:pStyle w:val="Iauiue3"/>
        <w:keepLines w:val="0"/>
        <w:widowControl/>
        <w:numPr>
          <w:ilvl w:val="1"/>
          <w:numId w:val="14"/>
        </w:numPr>
        <w:tabs>
          <w:tab w:val="clear" w:pos="720"/>
        </w:tabs>
        <w:spacing w:line="240" w:lineRule="auto"/>
        <w:ind w:left="2268" w:hanging="567"/>
        <w:rPr>
          <w:rFonts w:ascii="Times New Roman" w:hAnsi="Times New Roman"/>
          <w:szCs w:val="24"/>
          <w:lang w:val="en-GB"/>
        </w:rPr>
      </w:pPr>
      <w:r w:rsidRPr="00E009F1">
        <w:rPr>
          <w:rFonts w:ascii="Times New Roman" w:hAnsi="Times New Roman"/>
          <w:szCs w:val="24"/>
          <w:lang w:val="en-GB"/>
        </w:rPr>
        <w:t>ID of a Clearing Member on which behalf the trade under the order is to be executed (</w:t>
      </w:r>
      <w:r w:rsidR="00485631" w:rsidRPr="00E009F1">
        <w:rPr>
          <w:rFonts w:ascii="Times New Roman" w:hAnsi="Times New Roman"/>
          <w:szCs w:val="24"/>
          <w:lang w:val="en-GB"/>
        </w:rPr>
        <w:t>ID of a Clearing Member-Clearing Broker for orders placed with the indication of a clearing broker);</w:t>
      </w:r>
    </w:p>
    <w:p w14:paraId="07ABF687" w14:textId="77777777" w:rsidR="00DB7AFA" w:rsidRPr="00E009F1" w:rsidRDefault="00DB7AFA" w:rsidP="00995999">
      <w:pPr>
        <w:pStyle w:val="Iauiue3"/>
        <w:keepLines w:val="0"/>
        <w:widowControl/>
        <w:numPr>
          <w:ilvl w:val="1"/>
          <w:numId w:val="14"/>
        </w:numPr>
        <w:tabs>
          <w:tab w:val="clear" w:pos="720"/>
        </w:tabs>
        <w:spacing w:line="240" w:lineRule="auto"/>
        <w:ind w:left="2268" w:hanging="567"/>
        <w:rPr>
          <w:rFonts w:ascii="Times New Roman" w:hAnsi="Times New Roman"/>
          <w:szCs w:val="24"/>
          <w:lang w:val="en-GB"/>
        </w:rPr>
      </w:pPr>
      <w:r w:rsidRPr="00E009F1">
        <w:rPr>
          <w:rFonts w:ascii="Times New Roman" w:hAnsi="Times New Roman"/>
          <w:szCs w:val="24"/>
          <w:lang w:val="en-GB"/>
        </w:rPr>
        <w:t xml:space="preserve">code of </w:t>
      </w:r>
      <w:r w:rsidR="008A6462" w:rsidRPr="00E009F1">
        <w:rPr>
          <w:rFonts w:ascii="Times New Roman" w:hAnsi="Times New Roman"/>
          <w:szCs w:val="24"/>
          <w:lang w:val="en-GB"/>
        </w:rPr>
        <w:t xml:space="preserve">a </w:t>
      </w:r>
      <w:r w:rsidRPr="00E009F1">
        <w:rPr>
          <w:rFonts w:ascii="Times New Roman" w:hAnsi="Times New Roman"/>
          <w:szCs w:val="24"/>
          <w:lang w:val="en-GB"/>
        </w:rPr>
        <w:t>Trading Member's client, on account of which the order was placed, and the code of the Operator's (Manager's) client (clients), which is a client of the Trading Member, on account of which the order was placed;</w:t>
      </w:r>
    </w:p>
    <w:p w14:paraId="6B1D4A45" w14:textId="77777777" w:rsidR="00321BDB" w:rsidRPr="00E009F1" w:rsidRDefault="00321BDB" w:rsidP="00995999">
      <w:pPr>
        <w:pStyle w:val="Iauiue3"/>
        <w:keepLines w:val="0"/>
        <w:widowControl/>
        <w:numPr>
          <w:ilvl w:val="1"/>
          <w:numId w:val="14"/>
        </w:numPr>
        <w:tabs>
          <w:tab w:val="clear" w:pos="720"/>
        </w:tabs>
        <w:spacing w:line="240" w:lineRule="auto"/>
        <w:ind w:left="2268" w:hanging="567"/>
        <w:rPr>
          <w:rFonts w:ascii="Times New Roman" w:hAnsi="Times New Roman"/>
          <w:szCs w:val="24"/>
          <w:lang w:val="en-GB"/>
        </w:rPr>
      </w:pPr>
      <w:r w:rsidRPr="00E009F1">
        <w:rPr>
          <w:rFonts w:ascii="Times New Roman" w:hAnsi="Times New Roman"/>
          <w:szCs w:val="24"/>
          <w:lang w:val="en-GB"/>
        </w:rPr>
        <w:t>trading and clearing account number;</w:t>
      </w:r>
    </w:p>
    <w:p w14:paraId="5DB71FDE" w14:textId="5DA7C0E6" w:rsidR="00DB7AFA" w:rsidRPr="00E009F1" w:rsidRDefault="00DB7AFA" w:rsidP="00995999">
      <w:pPr>
        <w:pStyle w:val="Iauiue3"/>
        <w:keepLines w:val="0"/>
        <w:widowControl/>
        <w:numPr>
          <w:ilvl w:val="1"/>
          <w:numId w:val="14"/>
        </w:numPr>
        <w:tabs>
          <w:tab w:val="clear" w:pos="720"/>
        </w:tabs>
        <w:spacing w:line="240" w:lineRule="auto"/>
        <w:ind w:left="2268" w:hanging="567"/>
        <w:rPr>
          <w:rFonts w:ascii="Times New Roman" w:hAnsi="Times New Roman"/>
          <w:szCs w:val="24"/>
          <w:lang w:val="en-GB"/>
        </w:rPr>
      </w:pPr>
      <w:r w:rsidRPr="00E009F1">
        <w:rPr>
          <w:rFonts w:ascii="Times New Roman" w:hAnsi="Times New Roman"/>
          <w:szCs w:val="24"/>
          <w:lang w:val="en-GB"/>
        </w:rPr>
        <w:t xml:space="preserve">the ID of </w:t>
      </w:r>
      <w:r w:rsidR="008A6462" w:rsidRPr="00E009F1">
        <w:rPr>
          <w:rFonts w:ascii="Times New Roman" w:hAnsi="Times New Roman"/>
          <w:szCs w:val="24"/>
          <w:lang w:val="en-GB"/>
        </w:rPr>
        <w:t xml:space="preserve">a </w:t>
      </w:r>
      <w:r w:rsidRPr="00E009F1">
        <w:rPr>
          <w:rFonts w:ascii="Times New Roman" w:hAnsi="Times New Roman"/>
          <w:szCs w:val="24"/>
          <w:lang w:val="en-GB"/>
        </w:rPr>
        <w:t xml:space="preserve">Trading Member the order is directed at (for orders, negotiated between two participants) or the code of the Trading Member, whose order may be considered a valid opposite order (in case an </w:t>
      </w:r>
      <w:r w:rsidR="00E91685">
        <w:rPr>
          <w:rFonts w:ascii="Times New Roman" w:hAnsi="Times New Roman"/>
          <w:szCs w:val="24"/>
          <w:lang w:val="en-GB"/>
        </w:rPr>
        <w:t>negotiated</w:t>
      </w:r>
      <w:r w:rsidRPr="00E009F1">
        <w:rPr>
          <w:rFonts w:ascii="Times New Roman" w:hAnsi="Times New Roman"/>
          <w:szCs w:val="24"/>
          <w:lang w:val="en-GB"/>
        </w:rPr>
        <w:t xml:space="preserve"> order is placed for the conclusion of a transaction on unified clearing terms);</w:t>
      </w:r>
    </w:p>
    <w:p w14:paraId="554E6994" w14:textId="77777777" w:rsidR="00DB7AFA" w:rsidRPr="00E009F1" w:rsidRDefault="00DB7AFA" w:rsidP="00995999">
      <w:pPr>
        <w:pStyle w:val="Iauiue3"/>
        <w:keepLines w:val="0"/>
        <w:widowControl/>
        <w:numPr>
          <w:ilvl w:val="1"/>
          <w:numId w:val="14"/>
        </w:numPr>
        <w:tabs>
          <w:tab w:val="clear" w:pos="720"/>
        </w:tabs>
        <w:spacing w:line="240" w:lineRule="auto"/>
        <w:ind w:left="2268" w:hanging="567"/>
        <w:rPr>
          <w:rFonts w:ascii="Times New Roman" w:hAnsi="Times New Roman"/>
          <w:szCs w:val="24"/>
          <w:lang w:val="en-GB"/>
        </w:rPr>
      </w:pPr>
      <w:r w:rsidRPr="00E009F1">
        <w:rPr>
          <w:rFonts w:ascii="Times New Roman" w:hAnsi="Times New Roman"/>
          <w:szCs w:val="24"/>
          <w:lang w:val="en-GB"/>
        </w:rPr>
        <w:t>date and time of placing an order in the Trading System;</w:t>
      </w:r>
    </w:p>
    <w:p w14:paraId="252E0045" w14:textId="7EAE4F51" w:rsidR="001D185E" w:rsidRPr="00E009F1" w:rsidRDefault="00DB7AFA" w:rsidP="00995999">
      <w:pPr>
        <w:pStyle w:val="Iauiue3"/>
        <w:keepLines w:val="0"/>
        <w:widowControl/>
        <w:numPr>
          <w:ilvl w:val="1"/>
          <w:numId w:val="14"/>
        </w:numPr>
        <w:tabs>
          <w:tab w:val="clear" w:pos="720"/>
        </w:tabs>
        <w:spacing w:line="240" w:lineRule="auto"/>
        <w:ind w:left="2268" w:hanging="567"/>
        <w:rPr>
          <w:rFonts w:ascii="Times New Roman" w:hAnsi="Times New Roman"/>
          <w:szCs w:val="24"/>
          <w:lang w:val="en-GB"/>
        </w:rPr>
      </w:pPr>
      <w:r w:rsidRPr="00E009F1">
        <w:rPr>
          <w:rFonts w:ascii="Times New Roman" w:hAnsi="Times New Roman"/>
          <w:szCs w:val="24"/>
          <w:lang w:val="en-GB"/>
        </w:rPr>
        <w:t>result of placing an order (state of the order</w:t>
      </w:r>
      <w:r w:rsidR="001D185E" w:rsidRPr="00E009F1">
        <w:rPr>
          <w:rFonts w:ascii="Times New Roman" w:hAnsi="Times New Roman"/>
          <w:szCs w:val="24"/>
          <w:lang w:val="en-GB"/>
        </w:rPr>
        <w:t>);</w:t>
      </w:r>
    </w:p>
    <w:p w14:paraId="3C353C1E" w14:textId="2D6891D4" w:rsidR="00DB7AFA" w:rsidRPr="00E009F1" w:rsidRDefault="008F4946" w:rsidP="00995999">
      <w:pPr>
        <w:pStyle w:val="Iauiue3"/>
        <w:keepLines w:val="0"/>
        <w:widowControl/>
        <w:numPr>
          <w:ilvl w:val="1"/>
          <w:numId w:val="14"/>
        </w:numPr>
        <w:tabs>
          <w:tab w:val="clear" w:pos="720"/>
        </w:tabs>
        <w:spacing w:line="240" w:lineRule="auto"/>
        <w:ind w:left="2268" w:hanging="567"/>
        <w:rPr>
          <w:rFonts w:ascii="Times New Roman" w:hAnsi="Times New Roman"/>
          <w:szCs w:val="24"/>
          <w:lang w:val="en-GB"/>
        </w:rPr>
      </w:pPr>
      <w:r w:rsidRPr="00E009F1">
        <w:rPr>
          <w:rFonts w:ascii="Times New Roman" w:hAnsi="Times New Roman"/>
          <w:szCs w:val="24"/>
          <w:lang w:val="en-GB"/>
        </w:rPr>
        <w:t xml:space="preserve">reason for </w:t>
      </w:r>
      <w:r w:rsidR="00862749" w:rsidRPr="00E009F1">
        <w:rPr>
          <w:rFonts w:ascii="Times New Roman" w:hAnsi="Times New Roman"/>
          <w:szCs w:val="24"/>
          <w:lang w:val="en-GB"/>
        </w:rPr>
        <w:t xml:space="preserve">the order </w:t>
      </w:r>
      <w:r w:rsidRPr="00E009F1">
        <w:rPr>
          <w:rFonts w:ascii="Times New Roman" w:hAnsi="Times New Roman"/>
          <w:szCs w:val="24"/>
          <w:lang w:val="en-GB"/>
        </w:rPr>
        <w:t>cancellation</w:t>
      </w:r>
      <w:r w:rsidR="00DB7AFA" w:rsidRPr="00E009F1">
        <w:rPr>
          <w:rFonts w:ascii="Times New Roman" w:hAnsi="Times New Roman"/>
          <w:szCs w:val="24"/>
          <w:lang w:val="en-GB"/>
        </w:rPr>
        <w:t>;</w:t>
      </w:r>
    </w:p>
    <w:p w14:paraId="5717A0F0" w14:textId="77777777" w:rsidR="00DB7AFA" w:rsidRPr="00E009F1" w:rsidRDefault="00DB7AFA" w:rsidP="00995999">
      <w:pPr>
        <w:pStyle w:val="Iauiue3"/>
        <w:keepLines w:val="0"/>
        <w:widowControl/>
        <w:numPr>
          <w:ilvl w:val="1"/>
          <w:numId w:val="14"/>
        </w:numPr>
        <w:tabs>
          <w:tab w:val="clear" w:pos="720"/>
        </w:tabs>
        <w:spacing w:line="240" w:lineRule="auto"/>
        <w:ind w:left="2268" w:hanging="567"/>
        <w:rPr>
          <w:rFonts w:ascii="Times New Roman" w:hAnsi="Times New Roman"/>
          <w:szCs w:val="24"/>
          <w:lang w:val="en-GB"/>
        </w:rPr>
      </w:pPr>
      <w:r w:rsidRPr="00E009F1">
        <w:rPr>
          <w:rFonts w:ascii="Times New Roman" w:hAnsi="Times New Roman"/>
          <w:szCs w:val="24"/>
          <w:lang w:val="en-GB"/>
        </w:rPr>
        <w:t>accrued coupon yield (for transactions with bonds);</w:t>
      </w:r>
    </w:p>
    <w:p w14:paraId="40860C9A" w14:textId="77777777" w:rsidR="00DB7AFA" w:rsidRPr="00E009F1" w:rsidRDefault="00DB7AFA" w:rsidP="00995999">
      <w:pPr>
        <w:pStyle w:val="Iauiue3"/>
        <w:keepLines w:val="0"/>
        <w:widowControl/>
        <w:numPr>
          <w:ilvl w:val="1"/>
          <w:numId w:val="14"/>
        </w:numPr>
        <w:tabs>
          <w:tab w:val="clear" w:pos="720"/>
        </w:tabs>
        <w:spacing w:line="240" w:lineRule="auto"/>
        <w:ind w:left="2268" w:hanging="567"/>
        <w:rPr>
          <w:rFonts w:ascii="Times New Roman" w:hAnsi="Times New Roman"/>
          <w:szCs w:val="24"/>
          <w:lang w:val="en-GB"/>
        </w:rPr>
      </w:pPr>
      <w:r w:rsidRPr="00E009F1">
        <w:rPr>
          <w:rFonts w:ascii="Times New Roman" w:hAnsi="Times New Roman"/>
          <w:szCs w:val="24"/>
          <w:lang w:val="en-GB"/>
        </w:rPr>
        <w:t xml:space="preserve">term of </w:t>
      </w:r>
      <w:r w:rsidR="006A04E8" w:rsidRPr="00E009F1">
        <w:rPr>
          <w:rFonts w:ascii="Times New Roman" w:hAnsi="Times New Roman"/>
          <w:szCs w:val="24"/>
          <w:lang w:val="en-GB"/>
        </w:rPr>
        <w:t>fulfilment</w:t>
      </w:r>
      <w:r w:rsidRPr="00E009F1">
        <w:rPr>
          <w:rFonts w:ascii="Times New Roman" w:hAnsi="Times New Roman"/>
          <w:szCs w:val="24"/>
          <w:lang w:val="en-GB"/>
        </w:rPr>
        <w:t xml:space="preserve"> of the order;</w:t>
      </w:r>
    </w:p>
    <w:p w14:paraId="719E3B9F" w14:textId="77777777" w:rsidR="00DB7AFA" w:rsidRPr="00E009F1" w:rsidRDefault="00DB7AFA" w:rsidP="00995999">
      <w:pPr>
        <w:pStyle w:val="Iauiue3"/>
        <w:keepLines w:val="0"/>
        <w:widowControl/>
        <w:numPr>
          <w:ilvl w:val="1"/>
          <w:numId w:val="14"/>
        </w:numPr>
        <w:tabs>
          <w:tab w:val="clear" w:pos="720"/>
        </w:tabs>
        <w:spacing w:line="240" w:lineRule="auto"/>
        <w:ind w:left="2268" w:hanging="567"/>
        <w:rPr>
          <w:rFonts w:ascii="Times New Roman" w:hAnsi="Times New Roman"/>
          <w:szCs w:val="24"/>
          <w:lang w:val="en-GB"/>
        </w:rPr>
      </w:pPr>
      <w:r w:rsidRPr="00E009F1">
        <w:rPr>
          <w:rFonts w:ascii="Times New Roman" w:hAnsi="Times New Roman"/>
          <w:szCs w:val="24"/>
          <w:lang w:val="en-GB"/>
        </w:rPr>
        <w:t>date and time of withdrawal of the order;</w:t>
      </w:r>
    </w:p>
    <w:p w14:paraId="5E622E22" w14:textId="7D39E35D" w:rsidR="00DB7AFA" w:rsidRPr="00E009F1" w:rsidRDefault="00DB7AFA" w:rsidP="00995999">
      <w:pPr>
        <w:pStyle w:val="Iauiue3"/>
        <w:keepLines w:val="0"/>
        <w:widowControl/>
        <w:numPr>
          <w:ilvl w:val="1"/>
          <w:numId w:val="14"/>
        </w:numPr>
        <w:tabs>
          <w:tab w:val="clear" w:pos="720"/>
        </w:tabs>
        <w:spacing w:line="240" w:lineRule="auto"/>
        <w:ind w:left="2268" w:hanging="567"/>
        <w:rPr>
          <w:rFonts w:ascii="Times New Roman" w:hAnsi="Times New Roman"/>
          <w:szCs w:val="24"/>
          <w:lang w:val="en-GB"/>
        </w:rPr>
      </w:pPr>
      <w:r w:rsidRPr="00E009F1">
        <w:rPr>
          <w:rFonts w:ascii="Times New Roman" w:hAnsi="Times New Roman"/>
          <w:szCs w:val="24"/>
          <w:lang w:val="en-GB"/>
        </w:rPr>
        <w:t xml:space="preserve">date and/or time of activation of the order (for applications in Trading Modes "Placement: Auction", "Placement: </w:t>
      </w:r>
      <w:r w:rsidR="00E91685">
        <w:rPr>
          <w:rFonts w:ascii="Times New Roman" w:hAnsi="Times New Roman"/>
          <w:szCs w:val="24"/>
          <w:lang w:val="en-GB"/>
        </w:rPr>
        <w:t>Negotiated</w:t>
      </w:r>
      <w:r w:rsidRPr="00E009F1">
        <w:rPr>
          <w:rFonts w:ascii="Times New Roman" w:hAnsi="Times New Roman"/>
          <w:szCs w:val="24"/>
          <w:lang w:val="en-GB"/>
        </w:rPr>
        <w:t xml:space="preserve"> Orders", "Redemption: Auction", "Redemption: </w:t>
      </w:r>
      <w:r w:rsidR="00E91685">
        <w:rPr>
          <w:rFonts w:ascii="Times New Roman" w:hAnsi="Times New Roman"/>
          <w:szCs w:val="24"/>
          <w:lang w:val="en-GB"/>
        </w:rPr>
        <w:t>Negotiated</w:t>
      </w:r>
      <w:r w:rsidRPr="00E009F1">
        <w:rPr>
          <w:rFonts w:ascii="Times New Roman" w:hAnsi="Times New Roman"/>
          <w:szCs w:val="24"/>
          <w:lang w:val="en-GB"/>
        </w:rPr>
        <w:t xml:space="preserve"> Orders", “Settlement of derivatives contracts”);</w:t>
      </w:r>
    </w:p>
    <w:p w14:paraId="7790B36D" w14:textId="4675A2B0" w:rsidR="00D45499" w:rsidRPr="00E009F1" w:rsidRDefault="00D45499" w:rsidP="00995999">
      <w:pPr>
        <w:pStyle w:val="Iauiue3"/>
        <w:keepLines w:val="0"/>
        <w:widowControl/>
        <w:numPr>
          <w:ilvl w:val="1"/>
          <w:numId w:val="14"/>
        </w:numPr>
        <w:tabs>
          <w:tab w:val="clear" w:pos="720"/>
        </w:tabs>
        <w:spacing w:line="240" w:lineRule="auto"/>
        <w:ind w:left="2268" w:hanging="567"/>
        <w:rPr>
          <w:rFonts w:ascii="Times New Roman" w:hAnsi="Times New Roman"/>
          <w:szCs w:val="24"/>
          <w:lang w:val="en-GB"/>
        </w:rPr>
      </w:pPr>
      <w:r w:rsidRPr="00E009F1">
        <w:rPr>
          <w:rFonts w:ascii="Times New Roman" w:hAnsi="Times New Roman"/>
          <w:szCs w:val="24"/>
          <w:lang w:val="en-GB"/>
        </w:rPr>
        <w:t xml:space="preserve">order attribute “Trade without full prefunding/compensation” (applied to orders placed in </w:t>
      </w:r>
      <w:r w:rsidR="00A5603A" w:rsidRPr="00E009F1">
        <w:rPr>
          <w:rFonts w:ascii="Times New Roman" w:hAnsi="Times New Roman"/>
          <w:szCs w:val="24"/>
          <w:lang w:val="en-GB"/>
        </w:rPr>
        <w:t xml:space="preserve">trading </w:t>
      </w:r>
      <w:r w:rsidRPr="00E009F1">
        <w:rPr>
          <w:rFonts w:ascii="Times New Roman" w:hAnsi="Times New Roman"/>
          <w:szCs w:val="24"/>
          <w:lang w:val="en-GB"/>
        </w:rPr>
        <w:t xml:space="preserve">modes “Placement: </w:t>
      </w:r>
      <w:r w:rsidR="00E91685">
        <w:rPr>
          <w:rFonts w:ascii="Times New Roman" w:hAnsi="Times New Roman"/>
          <w:szCs w:val="24"/>
          <w:lang w:val="en-GB"/>
        </w:rPr>
        <w:t>Negotiated</w:t>
      </w:r>
      <w:r w:rsidRPr="00E009F1">
        <w:rPr>
          <w:rFonts w:ascii="Times New Roman" w:hAnsi="Times New Roman"/>
          <w:szCs w:val="24"/>
          <w:lang w:val="en-GB"/>
        </w:rPr>
        <w:t xml:space="preserve"> Orders”</w:t>
      </w:r>
      <w:r w:rsidR="00A5603A" w:rsidRPr="00E009F1">
        <w:rPr>
          <w:rFonts w:ascii="Times New Roman" w:hAnsi="Times New Roman"/>
          <w:szCs w:val="24"/>
          <w:lang w:val="en-GB"/>
        </w:rPr>
        <w:t>,</w:t>
      </w:r>
      <w:r w:rsidR="00817F35" w:rsidRPr="00E009F1">
        <w:rPr>
          <w:rFonts w:ascii="Times New Roman" w:hAnsi="Times New Roman"/>
          <w:szCs w:val="24"/>
          <w:lang w:val="en-GB"/>
        </w:rPr>
        <w:t xml:space="preserve"> </w:t>
      </w:r>
      <w:r w:rsidR="00A5603A" w:rsidRPr="00E009F1">
        <w:rPr>
          <w:rFonts w:ascii="Times New Roman" w:hAnsi="Times New Roman"/>
          <w:szCs w:val="24"/>
          <w:lang w:val="en-GB"/>
        </w:rPr>
        <w:t xml:space="preserve">"Placement: Auction", </w:t>
      </w:r>
      <w:r w:rsidR="00817F35" w:rsidRPr="00E009F1">
        <w:rPr>
          <w:rFonts w:ascii="Times New Roman" w:hAnsi="Times New Roman"/>
          <w:szCs w:val="24"/>
          <w:lang w:val="en-GB"/>
        </w:rPr>
        <w:t xml:space="preserve">"Redemption: </w:t>
      </w:r>
      <w:r w:rsidR="00E91685">
        <w:rPr>
          <w:rFonts w:ascii="Times New Roman" w:hAnsi="Times New Roman"/>
          <w:szCs w:val="24"/>
          <w:lang w:val="en-GB"/>
        </w:rPr>
        <w:t>Negotiated</w:t>
      </w:r>
      <w:r w:rsidR="00817F35" w:rsidRPr="00E009F1">
        <w:rPr>
          <w:rFonts w:ascii="Times New Roman" w:hAnsi="Times New Roman"/>
          <w:szCs w:val="24"/>
          <w:lang w:val="en-GB"/>
        </w:rPr>
        <w:t xml:space="preserve"> Orders"</w:t>
      </w:r>
      <w:r w:rsidR="00A5603A" w:rsidRPr="00E009F1">
        <w:rPr>
          <w:rFonts w:ascii="Times New Roman" w:hAnsi="Times New Roman"/>
          <w:szCs w:val="24"/>
          <w:lang w:val="en-GB"/>
        </w:rPr>
        <w:t>, "Redemption: Auction", if applicable</w:t>
      </w:r>
      <w:r w:rsidRPr="00E009F1">
        <w:rPr>
          <w:rFonts w:ascii="Times New Roman" w:hAnsi="Times New Roman"/>
          <w:szCs w:val="24"/>
          <w:lang w:val="en-GB"/>
        </w:rPr>
        <w:t xml:space="preserve">); </w:t>
      </w:r>
    </w:p>
    <w:p w14:paraId="05405E14" w14:textId="77777777" w:rsidR="00DB7AFA" w:rsidRPr="00E009F1" w:rsidRDefault="00DB7AFA" w:rsidP="00995999">
      <w:pPr>
        <w:pStyle w:val="Iauiue3"/>
        <w:keepLines w:val="0"/>
        <w:widowControl/>
        <w:numPr>
          <w:ilvl w:val="1"/>
          <w:numId w:val="14"/>
        </w:numPr>
        <w:tabs>
          <w:tab w:val="clear" w:pos="720"/>
        </w:tabs>
        <w:spacing w:line="240" w:lineRule="auto"/>
        <w:ind w:left="2268" w:hanging="567"/>
        <w:rPr>
          <w:rFonts w:ascii="Times New Roman" w:hAnsi="Times New Roman"/>
          <w:szCs w:val="24"/>
          <w:lang w:val="en-GB"/>
        </w:rPr>
      </w:pPr>
      <w:r w:rsidRPr="00E009F1">
        <w:rPr>
          <w:rFonts w:ascii="Times New Roman" w:hAnsi="Times New Roman"/>
          <w:szCs w:val="24"/>
          <w:lang w:val="en-GB"/>
        </w:rPr>
        <w:t>settlement code (settlement type);</w:t>
      </w:r>
    </w:p>
    <w:p w14:paraId="1165D3F3" w14:textId="05816A06" w:rsidR="00DB7AFA" w:rsidRPr="00E009F1" w:rsidRDefault="00DB7AFA" w:rsidP="00995999">
      <w:pPr>
        <w:pStyle w:val="Iauiue3"/>
        <w:keepLines w:val="0"/>
        <w:widowControl/>
        <w:numPr>
          <w:ilvl w:val="1"/>
          <w:numId w:val="14"/>
        </w:numPr>
        <w:tabs>
          <w:tab w:val="clear" w:pos="720"/>
        </w:tabs>
        <w:spacing w:line="240" w:lineRule="auto"/>
        <w:ind w:left="2268" w:hanging="567"/>
        <w:rPr>
          <w:rFonts w:ascii="Times New Roman" w:hAnsi="Times New Roman"/>
          <w:szCs w:val="24"/>
          <w:lang w:val="en-GB"/>
        </w:rPr>
      </w:pPr>
      <w:r w:rsidRPr="00E009F1">
        <w:rPr>
          <w:rFonts w:ascii="Times New Roman" w:hAnsi="Times New Roman"/>
          <w:szCs w:val="24"/>
          <w:lang w:val="en-GB"/>
        </w:rPr>
        <w:t>Trading Member ID</w:t>
      </w:r>
    </w:p>
    <w:p w14:paraId="0A80CAFA" w14:textId="36256826" w:rsidR="00DB7AFA" w:rsidRPr="00E009F1" w:rsidRDefault="00DB7AFA" w:rsidP="00995999">
      <w:pPr>
        <w:pStyle w:val="Iauiue3"/>
        <w:keepLines w:val="0"/>
        <w:widowControl/>
        <w:numPr>
          <w:ilvl w:val="1"/>
          <w:numId w:val="14"/>
        </w:numPr>
        <w:tabs>
          <w:tab w:val="clear" w:pos="720"/>
        </w:tabs>
        <w:spacing w:line="240" w:lineRule="auto"/>
        <w:ind w:left="2268" w:hanging="567"/>
        <w:rPr>
          <w:rFonts w:ascii="Times New Roman" w:hAnsi="Times New Roman"/>
          <w:szCs w:val="24"/>
          <w:lang w:val="en-GB"/>
        </w:rPr>
      </w:pPr>
      <w:r w:rsidRPr="00E009F1">
        <w:rPr>
          <w:rFonts w:ascii="Times New Roman" w:hAnsi="Times New Roman"/>
          <w:szCs w:val="24"/>
          <w:lang w:val="en-GB"/>
        </w:rPr>
        <w:t>Trading ID (Trading Member</w:t>
      </w:r>
      <w:r w:rsidR="00341C62" w:rsidRPr="00E009F1">
        <w:rPr>
          <w:rFonts w:ascii="Times New Roman" w:hAnsi="Times New Roman"/>
          <w:szCs w:val="24"/>
          <w:lang w:val="en-GB"/>
        </w:rPr>
        <w:t>’s SES</w:t>
      </w:r>
      <w:r w:rsidRPr="00E009F1">
        <w:rPr>
          <w:rFonts w:ascii="Times New Roman" w:hAnsi="Times New Roman"/>
          <w:szCs w:val="24"/>
          <w:lang w:val="en-GB"/>
        </w:rPr>
        <w:t>);</w:t>
      </w:r>
    </w:p>
    <w:p w14:paraId="09F7870E" w14:textId="47E8A5B0" w:rsidR="00C34C61" w:rsidRPr="00E009F1" w:rsidRDefault="00341C62" w:rsidP="00995999">
      <w:pPr>
        <w:pStyle w:val="Iauiue3"/>
        <w:keepLines w:val="0"/>
        <w:widowControl/>
        <w:numPr>
          <w:ilvl w:val="1"/>
          <w:numId w:val="14"/>
        </w:numPr>
        <w:tabs>
          <w:tab w:val="clear" w:pos="720"/>
        </w:tabs>
        <w:spacing w:line="240" w:lineRule="auto"/>
        <w:ind w:left="2268" w:hanging="567"/>
        <w:rPr>
          <w:rFonts w:ascii="Times New Roman" w:hAnsi="Times New Roman"/>
          <w:szCs w:val="24"/>
          <w:lang w:val="en-GB"/>
        </w:rPr>
      </w:pPr>
      <w:r w:rsidRPr="00E009F1">
        <w:rPr>
          <w:rFonts w:ascii="Times New Roman" w:hAnsi="Times New Roman"/>
          <w:szCs w:val="24"/>
          <w:lang w:val="en-GB"/>
        </w:rPr>
        <w:t>SMA</w:t>
      </w:r>
      <w:r w:rsidR="00C34C61" w:rsidRPr="00E009F1">
        <w:rPr>
          <w:rFonts w:ascii="Times New Roman" w:hAnsi="Times New Roman"/>
          <w:szCs w:val="24"/>
          <w:lang w:val="en-GB"/>
        </w:rPr>
        <w:t xml:space="preserve"> Identifier (in case of </w:t>
      </w:r>
      <w:r w:rsidR="00747A61" w:rsidRPr="00E009F1">
        <w:rPr>
          <w:rFonts w:ascii="Times New Roman" w:hAnsi="Times New Roman"/>
          <w:szCs w:val="24"/>
          <w:lang w:val="en-GB"/>
        </w:rPr>
        <w:t xml:space="preserve">order-based bid submitting using </w:t>
      </w:r>
      <w:r w:rsidRPr="00E009F1">
        <w:rPr>
          <w:rFonts w:ascii="Times New Roman" w:hAnsi="Times New Roman"/>
          <w:szCs w:val="24"/>
          <w:lang w:val="en-GB"/>
        </w:rPr>
        <w:t>SMA Identifier</w:t>
      </w:r>
      <w:r w:rsidR="00747A61" w:rsidRPr="00E009F1">
        <w:rPr>
          <w:rFonts w:ascii="Times New Roman" w:hAnsi="Times New Roman"/>
          <w:szCs w:val="24"/>
          <w:lang w:val="en-GB"/>
        </w:rPr>
        <w:t>);</w:t>
      </w:r>
    </w:p>
    <w:p w14:paraId="7804DA55" w14:textId="77777777" w:rsidR="00DB7AFA" w:rsidRPr="00E009F1" w:rsidRDefault="00DB7AFA" w:rsidP="00995999">
      <w:pPr>
        <w:pStyle w:val="Iauiue3"/>
        <w:keepLines w:val="0"/>
        <w:widowControl/>
        <w:numPr>
          <w:ilvl w:val="1"/>
          <w:numId w:val="14"/>
        </w:numPr>
        <w:tabs>
          <w:tab w:val="clear" w:pos="720"/>
        </w:tabs>
        <w:spacing w:line="240" w:lineRule="auto"/>
        <w:ind w:left="2268" w:hanging="567"/>
        <w:rPr>
          <w:rFonts w:ascii="Times New Roman" w:hAnsi="Times New Roman"/>
          <w:szCs w:val="24"/>
          <w:lang w:val="en-GB"/>
        </w:rPr>
      </w:pPr>
      <w:r w:rsidRPr="00E009F1">
        <w:rPr>
          <w:rFonts w:ascii="Times New Roman" w:hAnsi="Times New Roman"/>
          <w:szCs w:val="24"/>
          <w:lang w:val="en-GB"/>
        </w:rPr>
        <w:t>reference.</w:t>
      </w:r>
    </w:p>
    <w:p w14:paraId="6D38DC32" w14:textId="77777777" w:rsidR="00DB7AFA" w:rsidRPr="00E009F1" w:rsidRDefault="00DB7AFA" w:rsidP="004F5807">
      <w:pPr>
        <w:pStyle w:val="Iauiue3"/>
        <w:keepLines w:val="0"/>
        <w:widowControl/>
        <w:spacing w:before="120" w:line="240" w:lineRule="auto"/>
        <w:ind w:left="2268" w:firstLine="0"/>
        <w:rPr>
          <w:rFonts w:ascii="Times New Roman" w:hAnsi="Times New Roman"/>
          <w:szCs w:val="24"/>
          <w:lang w:val="en-GB"/>
        </w:rPr>
      </w:pPr>
      <w:r w:rsidRPr="00E009F1">
        <w:rPr>
          <w:rFonts w:ascii="Times New Roman" w:hAnsi="Times New Roman"/>
          <w:szCs w:val="24"/>
          <w:lang w:val="en-GB"/>
        </w:rPr>
        <w:t>Indication that the order was placed pursuant to Market Maker obligations, if the order was placed pursuant to such obligations, shall be an additional parameter in the Trading Member's order – "Market Maker order".</w:t>
      </w:r>
    </w:p>
    <w:p w14:paraId="39646AF7" w14:textId="552456A2" w:rsidR="00DB7AFA" w:rsidRPr="00E009F1" w:rsidRDefault="00DB7AFA" w:rsidP="004F5807">
      <w:pPr>
        <w:pStyle w:val="Iauiue3"/>
        <w:keepLines w:val="0"/>
        <w:widowControl/>
        <w:spacing w:before="120" w:line="240" w:lineRule="auto"/>
        <w:ind w:left="2268" w:firstLine="0"/>
        <w:rPr>
          <w:rFonts w:ascii="Times New Roman" w:hAnsi="Times New Roman"/>
          <w:szCs w:val="24"/>
          <w:lang w:val="en-GB"/>
        </w:rPr>
      </w:pPr>
      <w:r w:rsidRPr="00E009F1">
        <w:rPr>
          <w:rFonts w:ascii="Times New Roman" w:hAnsi="Times New Roman"/>
          <w:szCs w:val="24"/>
          <w:lang w:val="en-GB"/>
        </w:rPr>
        <w:t xml:space="preserve">An order shall be deemed placed in connection with the </w:t>
      </w:r>
      <w:r w:rsidR="006A04E8" w:rsidRPr="00E009F1">
        <w:rPr>
          <w:rFonts w:ascii="Times New Roman" w:hAnsi="Times New Roman"/>
          <w:szCs w:val="24"/>
          <w:lang w:val="en-GB"/>
        </w:rPr>
        <w:t>fulfilment</w:t>
      </w:r>
      <w:r w:rsidRPr="00E009F1">
        <w:rPr>
          <w:rFonts w:ascii="Times New Roman" w:hAnsi="Times New Roman"/>
          <w:szCs w:val="24"/>
          <w:lang w:val="en-GB"/>
        </w:rPr>
        <w:t xml:space="preserve"> of obligations under the Agreement with the issuer </w:t>
      </w:r>
      <w:r w:rsidR="00AD2158" w:rsidRPr="00AD2158">
        <w:rPr>
          <w:rFonts w:ascii="Times New Roman" w:hAnsi="Times New Roman"/>
          <w:szCs w:val="24"/>
          <w:lang w:val="en-GB"/>
        </w:rPr>
        <w:t>(person obliged to securities, management company of a mutual fund)</w:t>
      </w:r>
      <w:r w:rsidR="00AD2158">
        <w:rPr>
          <w:rFonts w:ascii="Times New Roman" w:hAnsi="Times New Roman"/>
          <w:szCs w:val="24"/>
          <w:lang w:val="en-GB"/>
        </w:rPr>
        <w:t xml:space="preserve"> </w:t>
      </w:r>
      <w:r w:rsidRPr="00E009F1">
        <w:rPr>
          <w:rFonts w:ascii="Times New Roman" w:hAnsi="Times New Roman"/>
          <w:szCs w:val="24"/>
          <w:lang w:val="en-GB"/>
        </w:rPr>
        <w:t>if it is flagged with an additional tick “Price Maintenance” («</w:t>
      </w:r>
      <w:proofErr w:type="spellStart"/>
      <w:r w:rsidRPr="00E009F1">
        <w:rPr>
          <w:rFonts w:ascii="Times New Roman" w:hAnsi="Times New Roman"/>
          <w:szCs w:val="24"/>
          <w:lang w:val="en-GB"/>
        </w:rPr>
        <w:t>Поддержание</w:t>
      </w:r>
      <w:proofErr w:type="spellEnd"/>
      <w:r w:rsidRPr="00E009F1">
        <w:rPr>
          <w:rFonts w:ascii="Times New Roman" w:hAnsi="Times New Roman"/>
          <w:szCs w:val="24"/>
          <w:lang w:val="en-GB"/>
        </w:rPr>
        <w:t xml:space="preserve"> </w:t>
      </w:r>
      <w:proofErr w:type="spellStart"/>
      <w:r w:rsidRPr="00E009F1">
        <w:rPr>
          <w:rFonts w:ascii="Times New Roman" w:hAnsi="Times New Roman"/>
          <w:szCs w:val="24"/>
          <w:lang w:val="en-GB"/>
        </w:rPr>
        <w:t>цен</w:t>
      </w:r>
      <w:proofErr w:type="spellEnd"/>
      <w:r w:rsidRPr="00E009F1">
        <w:rPr>
          <w:rFonts w:ascii="Times New Roman" w:hAnsi="Times New Roman"/>
          <w:szCs w:val="24"/>
          <w:lang w:val="en-GB"/>
        </w:rPr>
        <w:t xml:space="preserve">»). </w:t>
      </w:r>
    </w:p>
    <w:p w14:paraId="5C6868DC" w14:textId="77777777" w:rsidR="00DB7AFA" w:rsidRPr="00E009F1" w:rsidRDefault="00DB7AFA" w:rsidP="00995999">
      <w:pPr>
        <w:pStyle w:val="11"/>
        <w:numPr>
          <w:ilvl w:val="2"/>
          <w:numId w:val="37"/>
        </w:numPr>
        <w:ind w:left="1701" w:hanging="1134"/>
        <w:jc w:val="both"/>
        <w:rPr>
          <w:lang w:val="en-GB"/>
        </w:rPr>
      </w:pPr>
      <w:bookmarkStart w:id="453" w:name="_Toc373160172"/>
      <w:bookmarkStart w:id="454" w:name="_Toc373160497"/>
      <w:r w:rsidRPr="00E009F1">
        <w:rPr>
          <w:lang w:val="en-GB"/>
        </w:rPr>
        <w:lastRenderedPageBreak/>
        <w:t>In accordance with the laws and other regulatory acts of the Russian Federation, the Exchange shall keep a register of transactions</w:t>
      </w:r>
      <w:r w:rsidR="008F4946" w:rsidRPr="00E009F1">
        <w:rPr>
          <w:lang w:val="en-GB"/>
        </w:rPr>
        <w:t xml:space="preserve"> (register of contracts)</w:t>
      </w:r>
      <w:r w:rsidRPr="00E009F1">
        <w:rPr>
          <w:lang w:val="en-GB"/>
        </w:rPr>
        <w:t xml:space="preserve"> concluded by Trading Members (hereinafter – transaction register). The register of transactions concluded for each day when trading is conducted shall be formed in electronic format after completion of trading and shall contain the following information:</w:t>
      </w:r>
      <w:bookmarkEnd w:id="453"/>
      <w:bookmarkEnd w:id="454"/>
    </w:p>
    <w:p w14:paraId="2C8BA5AD" w14:textId="77777777" w:rsidR="00DB7AFA" w:rsidRPr="00E009F1" w:rsidRDefault="00DB7AFA" w:rsidP="00995999">
      <w:pPr>
        <w:pStyle w:val="Iauiue3"/>
        <w:keepLines w:val="0"/>
        <w:widowControl/>
        <w:numPr>
          <w:ilvl w:val="1"/>
          <w:numId w:val="14"/>
        </w:numPr>
        <w:tabs>
          <w:tab w:val="clear" w:pos="720"/>
        </w:tabs>
        <w:spacing w:line="240" w:lineRule="auto"/>
        <w:ind w:left="2268" w:hanging="567"/>
        <w:rPr>
          <w:rFonts w:ascii="Times New Roman" w:hAnsi="Times New Roman"/>
          <w:szCs w:val="24"/>
          <w:lang w:val="en-GB"/>
        </w:rPr>
      </w:pPr>
      <w:r w:rsidRPr="00E009F1">
        <w:rPr>
          <w:rFonts w:ascii="Times New Roman" w:hAnsi="Times New Roman"/>
          <w:szCs w:val="24"/>
          <w:lang w:val="en-GB"/>
        </w:rPr>
        <w:t>ID number of the transaction;</w:t>
      </w:r>
    </w:p>
    <w:p w14:paraId="045FAAF4" w14:textId="77777777" w:rsidR="00DB7AFA" w:rsidRPr="00E009F1" w:rsidRDefault="00DB7AFA" w:rsidP="00995999">
      <w:pPr>
        <w:pStyle w:val="Iauiue3"/>
        <w:keepLines w:val="0"/>
        <w:widowControl/>
        <w:numPr>
          <w:ilvl w:val="1"/>
          <w:numId w:val="14"/>
        </w:numPr>
        <w:tabs>
          <w:tab w:val="clear" w:pos="720"/>
        </w:tabs>
        <w:spacing w:line="240" w:lineRule="auto"/>
        <w:ind w:left="2268" w:hanging="567"/>
        <w:rPr>
          <w:rFonts w:ascii="Times New Roman" w:hAnsi="Times New Roman"/>
          <w:szCs w:val="24"/>
          <w:lang w:val="en-GB"/>
        </w:rPr>
      </w:pPr>
      <w:r w:rsidRPr="00E009F1">
        <w:rPr>
          <w:rFonts w:ascii="Times New Roman" w:hAnsi="Times New Roman"/>
          <w:szCs w:val="24"/>
          <w:lang w:val="en-GB"/>
        </w:rPr>
        <w:t>Date and time of registration of the transaction in the Trading System;</w:t>
      </w:r>
    </w:p>
    <w:p w14:paraId="652E0298" w14:textId="300E6719" w:rsidR="00A0718D" w:rsidRPr="00E009F1" w:rsidRDefault="00A0718D" w:rsidP="00995999">
      <w:pPr>
        <w:pStyle w:val="Iauiue3"/>
        <w:keepLines w:val="0"/>
        <w:widowControl/>
        <w:numPr>
          <w:ilvl w:val="1"/>
          <w:numId w:val="14"/>
        </w:numPr>
        <w:tabs>
          <w:tab w:val="clear" w:pos="720"/>
        </w:tabs>
        <w:spacing w:line="240" w:lineRule="auto"/>
        <w:ind w:left="2268" w:hanging="567"/>
        <w:rPr>
          <w:rFonts w:ascii="Times New Roman" w:hAnsi="Times New Roman"/>
          <w:szCs w:val="24"/>
          <w:lang w:val="en-GB"/>
        </w:rPr>
      </w:pPr>
      <w:r w:rsidRPr="00E009F1">
        <w:rPr>
          <w:rFonts w:ascii="Times New Roman" w:hAnsi="Times New Roman"/>
          <w:szCs w:val="24"/>
          <w:lang w:val="en-GB"/>
        </w:rPr>
        <w:t>deposit repayment</w:t>
      </w:r>
      <w:r w:rsidR="006F37CA" w:rsidRPr="00E009F1">
        <w:rPr>
          <w:rFonts w:ascii="Times New Roman" w:hAnsi="Times New Roman"/>
          <w:szCs w:val="24"/>
          <w:lang w:val="en-GB"/>
        </w:rPr>
        <w:t>/credit maturity</w:t>
      </w:r>
      <w:r w:rsidRPr="00E009F1">
        <w:rPr>
          <w:rFonts w:ascii="Times New Roman" w:hAnsi="Times New Roman"/>
          <w:szCs w:val="24"/>
          <w:lang w:val="en-GB"/>
        </w:rPr>
        <w:t xml:space="preserve"> date;</w:t>
      </w:r>
    </w:p>
    <w:p w14:paraId="312664A6" w14:textId="7C15A0F1" w:rsidR="00DB7AFA" w:rsidRPr="00E009F1" w:rsidRDefault="00DB7AFA" w:rsidP="00995999">
      <w:pPr>
        <w:pStyle w:val="Iauiue3"/>
        <w:keepLines w:val="0"/>
        <w:widowControl/>
        <w:numPr>
          <w:ilvl w:val="1"/>
          <w:numId w:val="14"/>
        </w:numPr>
        <w:tabs>
          <w:tab w:val="clear" w:pos="720"/>
        </w:tabs>
        <w:spacing w:line="240" w:lineRule="auto"/>
        <w:ind w:left="2268" w:hanging="567"/>
        <w:rPr>
          <w:rFonts w:ascii="Times New Roman" w:hAnsi="Times New Roman"/>
          <w:szCs w:val="24"/>
          <w:lang w:val="en-GB"/>
        </w:rPr>
      </w:pPr>
      <w:r w:rsidRPr="00E009F1">
        <w:rPr>
          <w:rFonts w:ascii="Times New Roman" w:hAnsi="Times New Roman"/>
          <w:szCs w:val="24"/>
          <w:lang w:val="en-GB"/>
        </w:rPr>
        <w:t>order type</w:t>
      </w:r>
      <w:r w:rsidR="00863D88" w:rsidRPr="00E009F1">
        <w:rPr>
          <w:rFonts w:ascii="Times New Roman" w:hAnsi="Times New Roman"/>
          <w:szCs w:val="24"/>
          <w:lang w:val="en-GB"/>
        </w:rPr>
        <w:t xml:space="preserve"> </w:t>
      </w:r>
      <w:r w:rsidR="00C817E9" w:rsidRPr="00E009F1">
        <w:rPr>
          <w:rFonts w:ascii="Times New Roman" w:hAnsi="Times New Roman"/>
          <w:szCs w:val="24"/>
          <w:lang w:val="en-GB"/>
        </w:rPr>
        <w:t xml:space="preserve">based on which the transaction was concluded </w:t>
      </w:r>
      <w:r w:rsidR="00863D88" w:rsidRPr="00E009F1">
        <w:rPr>
          <w:rFonts w:ascii="Times New Roman" w:hAnsi="Times New Roman"/>
          <w:szCs w:val="24"/>
          <w:lang w:val="en-GB"/>
        </w:rPr>
        <w:t>or indication of the Quot</w:t>
      </w:r>
      <w:r w:rsidR="00101B3F" w:rsidRPr="00E009F1">
        <w:rPr>
          <w:rFonts w:ascii="Times New Roman" w:hAnsi="Times New Roman"/>
          <w:szCs w:val="24"/>
          <w:lang w:val="en-GB"/>
        </w:rPr>
        <w:t>e</w:t>
      </w:r>
      <w:r w:rsidR="006D3A49" w:rsidRPr="00E009F1">
        <w:rPr>
          <w:rFonts w:ascii="Times New Roman" w:hAnsi="Times New Roman"/>
          <w:szCs w:val="24"/>
          <w:lang w:val="en-GB"/>
        </w:rPr>
        <w:t>;</w:t>
      </w:r>
      <w:r w:rsidRPr="00E009F1">
        <w:rPr>
          <w:rFonts w:ascii="Times New Roman" w:hAnsi="Times New Roman"/>
          <w:szCs w:val="24"/>
          <w:lang w:val="en-GB"/>
        </w:rPr>
        <w:t xml:space="preserve"> </w:t>
      </w:r>
    </w:p>
    <w:p w14:paraId="28F00F92" w14:textId="77777777" w:rsidR="00DB7AFA" w:rsidRPr="00E009F1" w:rsidRDefault="00DB7AFA" w:rsidP="00995999">
      <w:pPr>
        <w:pStyle w:val="Iauiue3"/>
        <w:keepLines w:val="0"/>
        <w:widowControl/>
        <w:numPr>
          <w:ilvl w:val="1"/>
          <w:numId w:val="14"/>
        </w:numPr>
        <w:tabs>
          <w:tab w:val="clear" w:pos="720"/>
        </w:tabs>
        <w:spacing w:line="240" w:lineRule="auto"/>
        <w:ind w:left="2268" w:hanging="567"/>
        <w:rPr>
          <w:rFonts w:ascii="Times New Roman" w:hAnsi="Times New Roman"/>
          <w:szCs w:val="24"/>
          <w:lang w:val="en-GB"/>
        </w:rPr>
      </w:pPr>
      <w:r w:rsidRPr="00E009F1">
        <w:rPr>
          <w:rFonts w:ascii="Times New Roman" w:hAnsi="Times New Roman"/>
          <w:szCs w:val="24"/>
          <w:lang w:val="en-GB"/>
        </w:rPr>
        <w:t xml:space="preserve">indication that the transaction was concluded </w:t>
      </w:r>
      <w:r w:rsidR="006A04E8" w:rsidRPr="00E009F1">
        <w:rPr>
          <w:rFonts w:ascii="Times New Roman" w:hAnsi="Times New Roman"/>
          <w:szCs w:val="24"/>
          <w:lang w:val="en-GB"/>
        </w:rPr>
        <w:t>based on</w:t>
      </w:r>
      <w:r w:rsidRPr="00E009F1">
        <w:rPr>
          <w:rFonts w:ascii="Times New Roman" w:hAnsi="Times New Roman"/>
          <w:szCs w:val="24"/>
          <w:lang w:val="en-GB"/>
        </w:rPr>
        <w:t xml:space="preserve"> an order placed pursuant to Market Maker obligations, if the order was placed pursuant to such obligations;</w:t>
      </w:r>
    </w:p>
    <w:p w14:paraId="1C9210A9" w14:textId="77777777" w:rsidR="00DB7AFA" w:rsidRPr="00E009F1" w:rsidRDefault="00DB7AFA" w:rsidP="00995999">
      <w:pPr>
        <w:pStyle w:val="Iauiue3"/>
        <w:keepLines w:val="0"/>
        <w:widowControl/>
        <w:numPr>
          <w:ilvl w:val="1"/>
          <w:numId w:val="14"/>
        </w:numPr>
        <w:tabs>
          <w:tab w:val="clear" w:pos="720"/>
        </w:tabs>
        <w:spacing w:line="240" w:lineRule="auto"/>
        <w:ind w:left="2268" w:hanging="567"/>
        <w:rPr>
          <w:rFonts w:ascii="Times New Roman" w:hAnsi="Times New Roman"/>
          <w:szCs w:val="24"/>
          <w:lang w:val="en-GB"/>
        </w:rPr>
      </w:pPr>
      <w:r w:rsidRPr="00E009F1">
        <w:rPr>
          <w:rFonts w:ascii="Times New Roman" w:hAnsi="Times New Roman"/>
          <w:szCs w:val="24"/>
          <w:lang w:val="en-GB"/>
        </w:rPr>
        <w:t xml:space="preserve">codes of </w:t>
      </w:r>
      <w:r w:rsidR="008A6462" w:rsidRPr="00E009F1">
        <w:rPr>
          <w:rFonts w:ascii="Times New Roman" w:hAnsi="Times New Roman"/>
          <w:szCs w:val="24"/>
          <w:lang w:val="en-GB"/>
        </w:rPr>
        <w:t xml:space="preserve">Trading Members having </w:t>
      </w:r>
      <w:r w:rsidRPr="00E009F1">
        <w:rPr>
          <w:rFonts w:ascii="Times New Roman" w:hAnsi="Times New Roman"/>
          <w:szCs w:val="24"/>
          <w:lang w:val="en-GB"/>
        </w:rPr>
        <w:t xml:space="preserve">entered </w:t>
      </w:r>
      <w:r w:rsidR="008A6462" w:rsidRPr="00E009F1">
        <w:rPr>
          <w:rFonts w:ascii="Times New Roman" w:hAnsi="Times New Roman"/>
          <w:szCs w:val="24"/>
          <w:lang w:val="en-GB"/>
        </w:rPr>
        <w:t xml:space="preserve">the </w:t>
      </w:r>
      <w:r w:rsidRPr="00E009F1">
        <w:rPr>
          <w:rFonts w:ascii="Times New Roman" w:hAnsi="Times New Roman"/>
          <w:szCs w:val="24"/>
          <w:lang w:val="en-GB"/>
        </w:rPr>
        <w:t xml:space="preserve">relevant orders, or code of </w:t>
      </w:r>
      <w:r w:rsidR="008A6462" w:rsidRPr="00E009F1">
        <w:rPr>
          <w:rFonts w:ascii="Times New Roman" w:hAnsi="Times New Roman"/>
          <w:szCs w:val="24"/>
          <w:lang w:val="en-GB"/>
        </w:rPr>
        <w:t xml:space="preserve">a </w:t>
      </w:r>
      <w:r w:rsidRPr="00E009F1">
        <w:rPr>
          <w:rFonts w:ascii="Times New Roman" w:hAnsi="Times New Roman"/>
          <w:szCs w:val="24"/>
          <w:lang w:val="en-GB"/>
        </w:rPr>
        <w:t>Trading Member</w:t>
      </w:r>
      <w:r w:rsidR="004B6AEF" w:rsidRPr="00E009F1">
        <w:rPr>
          <w:rFonts w:ascii="Times New Roman" w:hAnsi="Times New Roman"/>
          <w:szCs w:val="24"/>
          <w:lang w:val="en-GB"/>
        </w:rPr>
        <w:t xml:space="preserve"> having entered the relevant order with the </w:t>
      </w:r>
      <w:r w:rsidRPr="00E009F1">
        <w:rPr>
          <w:rFonts w:ascii="Times New Roman" w:hAnsi="Times New Roman"/>
          <w:szCs w:val="24"/>
          <w:lang w:val="en-GB"/>
        </w:rPr>
        <w:t xml:space="preserve">indication that the transaction was concluded with Central </w:t>
      </w:r>
      <w:r w:rsidR="004636A9" w:rsidRPr="00E009F1">
        <w:rPr>
          <w:rFonts w:ascii="Times New Roman" w:hAnsi="Times New Roman"/>
          <w:szCs w:val="24"/>
          <w:lang w:val="en-GB"/>
        </w:rPr>
        <w:t>Counterparty</w:t>
      </w:r>
      <w:r w:rsidRPr="00E009F1">
        <w:rPr>
          <w:rFonts w:ascii="Times New Roman" w:hAnsi="Times New Roman"/>
          <w:szCs w:val="24"/>
          <w:lang w:val="en-GB"/>
        </w:rPr>
        <w:t>, if the transaction was concluded with the Central Counterparty;</w:t>
      </w:r>
    </w:p>
    <w:p w14:paraId="2A95D4D9" w14:textId="77777777" w:rsidR="00485631" w:rsidRPr="00E009F1" w:rsidRDefault="00485631" w:rsidP="00995999">
      <w:pPr>
        <w:pStyle w:val="Iauiue3"/>
        <w:keepLines w:val="0"/>
        <w:widowControl/>
        <w:numPr>
          <w:ilvl w:val="1"/>
          <w:numId w:val="14"/>
        </w:numPr>
        <w:tabs>
          <w:tab w:val="clear" w:pos="720"/>
        </w:tabs>
        <w:spacing w:line="240" w:lineRule="auto"/>
        <w:ind w:left="2268" w:hanging="567"/>
        <w:rPr>
          <w:rFonts w:ascii="Times New Roman" w:hAnsi="Times New Roman"/>
          <w:szCs w:val="24"/>
          <w:lang w:val="en-GB"/>
        </w:rPr>
      </w:pPr>
      <w:r w:rsidRPr="00E009F1">
        <w:rPr>
          <w:rFonts w:ascii="Times New Roman" w:hAnsi="Times New Roman"/>
          <w:szCs w:val="24"/>
          <w:lang w:val="en-GB"/>
        </w:rPr>
        <w:t xml:space="preserve">IDs of Clearing Members on which behalf the trade </w:t>
      </w:r>
      <w:r w:rsidR="00DF4133" w:rsidRPr="00E009F1">
        <w:rPr>
          <w:rFonts w:ascii="Times New Roman" w:hAnsi="Times New Roman"/>
          <w:szCs w:val="24"/>
          <w:lang w:val="en-GB"/>
        </w:rPr>
        <w:t>was</w:t>
      </w:r>
      <w:r w:rsidR="008D7071" w:rsidRPr="00E009F1">
        <w:rPr>
          <w:rFonts w:ascii="Times New Roman" w:hAnsi="Times New Roman"/>
          <w:szCs w:val="24"/>
          <w:lang w:val="en-GB"/>
        </w:rPr>
        <w:t xml:space="preserve"> </w:t>
      </w:r>
      <w:r w:rsidRPr="00E009F1">
        <w:rPr>
          <w:rFonts w:ascii="Times New Roman" w:hAnsi="Times New Roman"/>
          <w:szCs w:val="24"/>
          <w:lang w:val="en-GB"/>
        </w:rPr>
        <w:t xml:space="preserve">executed (ID of a Clearing Member-Clearing Broker for </w:t>
      </w:r>
      <w:r w:rsidR="008D7071" w:rsidRPr="00E009F1">
        <w:rPr>
          <w:rFonts w:ascii="Times New Roman" w:hAnsi="Times New Roman"/>
          <w:szCs w:val="24"/>
          <w:lang w:val="en-GB"/>
        </w:rPr>
        <w:t xml:space="preserve">trades executed under the </w:t>
      </w:r>
      <w:r w:rsidRPr="00E009F1">
        <w:rPr>
          <w:rFonts w:ascii="Times New Roman" w:hAnsi="Times New Roman"/>
          <w:szCs w:val="24"/>
          <w:lang w:val="en-GB"/>
        </w:rPr>
        <w:t>orders placed with the indication of a clearing broker)</w:t>
      </w:r>
      <w:r w:rsidR="008D7071" w:rsidRPr="00E009F1">
        <w:rPr>
          <w:rFonts w:ascii="Times New Roman" w:hAnsi="Times New Roman"/>
          <w:szCs w:val="24"/>
          <w:lang w:val="en-GB"/>
        </w:rPr>
        <w:t>;</w:t>
      </w:r>
    </w:p>
    <w:p w14:paraId="51135E2D" w14:textId="77777777" w:rsidR="00DB7AFA" w:rsidRPr="00E009F1" w:rsidRDefault="00DB7AFA" w:rsidP="00995999">
      <w:pPr>
        <w:pStyle w:val="Iauiue3"/>
        <w:keepLines w:val="0"/>
        <w:widowControl/>
        <w:numPr>
          <w:ilvl w:val="1"/>
          <w:numId w:val="14"/>
        </w:numPr>
        <w:tabs>
          <w:tab w:val="clear" w:pos="720"/>
        </w:tabs>
        <w:spacing w:line="240" w:lineRule="auto"/>
        <w:ind w:left="2268" w:hanging="567"/>
        <w:rPr>
          <w:rFonts w:ascii="Times New Roman" w:hAnsi="Times New Roman"/>
          <w:szCs w:val="24"/>
          <w:lang w:val="en-GB"/>
        </w:rPr>
      </w:pPr>
      <w:r w:rsidRPr="00E009F1">
        <w:rPr>
          <w:rFonts w:ascii="Times New Roman" w:hAnsi="Times New Roman"/>
          <w:szCs w:val="24"/>
          <w:lang w:val="en-GB"/>
        </w:rPr>
        <w:t>codes of Trading Members' clients, on account of which the transaction was concluded, and the code of the Operator's (Manager's) client (clients), which is a client of the Trading Member, on account of which the order was placed;</w:t>
      </w:r>
    </w:p>
    <w:p w14:paraId="6F10B9EA" w14:textId="77777777" w:rsidR="00321BDB" w:rsidRPr="00E009F1" w:rsidRDefault="00321BDB" w:rsidP="00995999">
      <w:pPr>
        <w:pStyle w:val="Iauiue3"/>
        <w:keepLines w:val="0"/>
        <w:widowControl/>
        <w:numPr>
          <w:ilvl w:val="1"/>
          <w:numId w:val="14"/>
        </w:numPr>
        <w:tabs>
          <w:tab w:val="clear" w:pos="720"/>
        </w:tabs>
        <w:spacing w:line="240" w:lineRule="auto"/>
        <w:ind w:left="2268" w:hanging="567"/>
        <w:rPr>
          <w:rFonts w:ascii="Times New Roman" w:hAnsi="Times New Roman"/>
          <w:szCs w:val="24"/>
          <w:lang w:val="en-GB"/>
        </w:rPr>
      </w:pPr>
      <w:r w:rsidRPr="00E009F1">
        <w:rPr>
          <w:rFonts w:ascii="Times New Roman" w:hAnsi="Times New Roman"/>
          <w:szCs w:val="24"/>
          <w:lang w:val="en-GB"/>
        </w:rPr>
        <w:t>trading and clearing account number;</w:t>
      </w:r>
    </w:p>
    <w:p w14:paraId="6FB9307A" w14:textId="77777777" w:rsidR="00DB7AFA" w:rsidRPr="00E009F1" w:rsidRDefault="00DB7AFA" w:rsidP="00995999">
      <w:pPr>
        <w:pStyle w:val="Iauiue3"/>
        <w:keepLines w:val="0"/>
        <w:widowControl/>
        <w:numPr>
          <w:ilvl w:val="1"/>
          <w:numId w:val="14"/>
        </w:numPr>
        <w:tabs>
          <w:tab w:val="clear" w:pos="720"/>
        </w:tabs>
        <w:spacing w:line="240" w:lineRule="auto"/>
        <w:ind w:left="2268" w:hanging="567"/>
        <w:rPr>
          <w:rFonts w:ascii="Times New Roman" w:hAnsi="Times New Roman"/>
          <w:szCs w:val="24"/>
          <w:lang w:val="en-GB"/>
        </w:rPr>
      </w:pPr>
      <w:r w:rsidRPr="00E009F1">
        <w:rPr>
          <w:rFonts w:ascii="Times New Roman" w:hAnsi="Times New Roman"/>
          <w:szCs w:val="24"/>
          <w:lang w:val="en-GB"/>
        </w:rPr>
        <w:t>name of the Issuer (</w:t>
      </w:r>
      <w:r w:rsidR="008F4946" w:rsidRPr="00E009F1">
        <w:rPr>
          <w:rFonts w:ascii="Times New Roman" w:hAnsi="Times New Roman"/>
          <w:szCs w:val="24"/>
          <w:lang w:val="en-GB"/>
        </w:rPr>
        <w:t>name</w:t>
      </w:r>
      <w:r w:rsidR="0046364F" w:rsidRPr="00E009F1">
        <w:rPr>
          <w:rFonts w:ascii="Times New Roman" w:hAnsi="Times New Roman"/>
          <w:szCs w:val="24"/>
          <w:lang w:val="en-GB"/>
        </w:rPr>
        <w:t>s</w:t>
      </w:r>
      <w:r w:rsidR="008F4946" w:rsidRPr="00E009F1">
        <w:rPr>
          <w:rFonts w:ascii="Times New Roman" w:hAnsi="Times New Roman"/>
          <w:szCs w:val="24"/>
          <w:lang w:val="en-GB"/>
        </w:rPr>
        <w:t xml:space="preserve"> of the asset management company and the </w:t>
      </w:r>
      <w:r w:rsidRPr="00E009F1">
        <w:rPr>
          <w:rFonts w:ascii="Times New Roman" w:hAnsi="Times New Roman"/>
          <w:szCs w:val="24"/>
          <w:lang w:val="en-GB"/>
        </w:rPr>
        <w:t>mutual fund</w:t>
      </w:r>
      <w:r w:rsidR="008F4946" w:rsidRPr="00E009F1">
        <w:rPr>
          <w:rFonts w:ascii="Times New Roman" w:hAnsi="Times New Roman"/>
          <w:szCs w:val="24"/>
          <w:lang w:val="en-GB"/>
        </w:rPr>
        <w:t xml:space="preserve">, name of </w:t>
      </w:r>
      <w:r w:rsidR="0046364F" w:rsidRPr="00E009F1">
        <w:rPr>
          <w:rFonts w:ascii="Times New Roman" w:hAnsi="Times New Roman"/>
          <w:szCs w:val="24"/>
          <w:lang w:val="en-GB"/>
        </w:rPr>
        <w:t xml:space="preserve">the </w:t>
      </w:r>
      <w:r w:rsidR="008F4946" w:rsidRPr="00E009F1">
        <w:rPr>
          <w:rFonts w:ascii="Times New Roman" w:hAnsi="Times New Roman"/>
          <w:szCs w:val="24"/>
          <w:lang w:val="en-GB"/>
        </w:rPr>
        <w:t>mortgage collateral manager and specific attribute of the mortgage-backed participation certificates</w:t>
      </w:r>
      <w:r w:rsidRPr="00E009F1">
        <w:rPr>
          <w:rFonts w:ascii="Times New Roman" w:hAnsi="Times New Roman"/>
          <w:szCs w:val="24"/>
          <w:lang w:val="en-GB"/>
        </w:rPr>
        <w:t xml:space="preserve">), </w:t>
      </w:r>
      <w:r w:rsidR="0046364F" w:rsidRPr="00E009F1">
        <w:rPr>
          <w:rFonts w:ascii="Times New Roman" w:hAnsi="Times New Roman"/>
          <w:szCs w:val="24"/>
          <w:lang w:val="en-GB"/>
        </w:rPr>
        <w:t>kind</w:t>
      </w:r>
      <w:r w:rsidRPr="00E009F1">
        <w:rPr>
          <w:rFonts w:ascii="Times New Roman" w:hAnsi="Times New Roman"/>
          <w:szCs w:val="24"/>
          <w:lang w:val="en-GB"/>
        </w:rPr>
        <w:t xml:space="preserve">, category (type) and series of </w:t>
      </w:r>
      <w:r w:rsidR="0046364F" w:rsidRPr="00E009F1">
        <w:rPr>
          <w:rFonts w:ascii="Times New Roman" w:hAnsi="Times New Roman"/>
          <w:szCs w:val="24"/>
          <w:lang w:val="en-GB"/>
        </w:rPr>
        <w:t xml:space="preserve">the </w:t>
      </w:r>
      <w:r w:rsidRPr="00E009F1">
        <w:rPr>
          <w:rFonts w:ascii="Times New Roman" w:hAnsi="Times New Roman"/>
          <w:szCs w:val="24"/>
          <w:lang w:val="en-GB"/>
        </w:rPr>
        <w:t>securit</w:t>
      </w:r>
      <w:r w:rsidR="0046364F" w:rsidRPr="00E009F1">
        <w:rPr>
          <w:rFonts w:ascii="Times New Roman" w:hAnsi="Times New Roman"/>
          <w:szCs w:val="24"/>
          <w:lang w:val="en-GB"/>
        </w:rPr>
        <w:t xml:space="preserve">y to be sold or bought, or the name (code) of the </w:t>
      </w:r>
      <w:r w:rsidR="006D6AA7" w:rsidRPr="00E009F1">
        <w:rPr>
          <w:rFonts w:ascii="Times New Roman" w:hAnsi="Times New Roman"/>
          <w:szCs w:val="24"/>
          <w:lang w:val="en-GB"/>
        </w:rPr>
        <w:t>GC</w:t>
      </w:r>
      <w:r w:rsidR="0046364F" w:rsidRPr="00E009F1">
        <w:rPr>
          <w:rFonts w:ascii="Times New Roman" w:hAnsi="Times New Roman"/>
          <w:szCs w:val="24"/>
          <w:lang w:val="en-GB"/>
        </w:rPr>
        <w:t xml:space="preserve"> basket and security selection privilege (of any);</w:t>
      </w:r>
    </w:p>
    <w:p w14:paraId="2E85BCDF" w14:textId="77777777" w:rsidR="00DB7AFA" w:rsidRPr="00E009F1" w:rsidRDefault="00DB7AFA" w:rsidP="00995999">
      <w:pPr>
        <w:pStyle w:val="Iauiue3"/>
        <w:keepLines w:val="0"/>
        <w:widowControl/>
        <w:numPr>
          <w:ilvl w:val="1"/>
          <w:numId w:val="14"/>
        </w:numPr>
        <w:tabs>
          <w:tab w:val="clear" w:pos="720"/>
        </w:tabs>
        <w:spacing w:line="240" w:lineRule="auto"/>
        <w:ind w:left="2268" w:hanging="567"/>
        <w:rPr>
          <w:rFonts w:ascii="Times New Roman" w:hAnsi="Times New Roman"/>
          <w:szCs w:val="24"/>
          <w:lang w:val="en-GB"/>
        </w:rPr>
      </w:pPr>
      <w:r w:rsidRPr="00E009F1">
        <w:rPr>
          <w:rFonts w:ascii="Times New Roman" w:hAnsi="Times New Roman"/>
          <w:szCs w:val="24"/>
          <w:lang w:val="en-GB"/>
        </w:rPr>
        <w:t>nominal value of one security (unpaid portion of principal), if any;</w:t>
      </w:r>
    </w:p>
    <w:p w14:paraId="5BAB76ED" w14:textId="522A3E3C" w:rsidR="00DB7AFA" w:rsidRPr="00E009F1" w:rsidRDefault="00DB7AFA" w:rsidP="00995999">
      <w:pPr>
        <w:pStyle w:val="Iauiue3"/>
        <w:keepLines w:val="0"/>
        <w:widowControl/>
        <w:numPr>
          <w:ilvl w:val="1"/>
          <w:numId w:val="14"/>
        </w:numPr>
        <w:tabs>
          <w:tab w:val="clear" w:pos="720"/>
        </w:tabs>
        <w:spacing w:line="240" w:lineRule="auto"/>
        <w:ind w:left="2268" w:hanging="567"/>
        <w:rPr>
          <w:rFonts w:ascii="Times New Roman" w:hAnsi="Times New Roman"/>
          <w:szCs w:val="24"/>
          <w:lang w:val="en-GB"/>
        </w:rPr>
      </w:pPr>
      <w:r w:rsidRPr="00E009F1">
        <w:rPr>
          <w:rFonts w:ascii="Times New Roman" w:hAnsi="Times New Roman"/>
          <w:szCs w:val="24"/>
          <w:lang w:val="en-GB"/>
        </w:rPr>
        <w:t xml:space="preserve">price of one security (or the price of the first leg of a </w:t>
      </w:r>
      <w:r w:rsidR="00E91685">
        <w:rPr>
          <w:rFonts w:ascii="Times New Roman" w:hAnsi="Times New Roman"/>
          <w:szCs w:val="24"/>
          <w:lang w:val="en-GB"/>
        </w:rPr>
        <w:t>REPO</w:t>
      </w:r>
      <w:r w:rsidRPr="00E009F1">
        <w:rPr>
          <w:rFonts w:ascii="Times New Roman" w:hAnsi="Times New Roman"/>
          <w:szCs w:val="24"/>
          <w:lang w:val="en-GB"/>
        </w:rPr>
        <w:t>s subject to its calculation);</w:t>
      </w:r>
    </w:p>
    <w:p w14:paraId="5BFE399D" w14:textId="6FF2F83B" w:rsidR="00DB7AFA" w:rsidRPr="00E009F1" w:rsidRDefault="00DB7AFA" w:rsidP="00995999">
      <w:pPr>
        <w:pStyle w:val="Iauiue3"/>
        <w:keepLines w:val="0"/>
        <w:widowControl/>
        <w:numPr>
          <w:ilvl w:val="1"/>
          <w:numId w:val="14"/>
        </w:numPr>
        <w:tabs>
          <w:tab w:val="clear" w:pos="720"/>
        </w:tabs>
        <w:spacing w:line="240" w:lineRule="auto"/>
        <w:ind w:left="2268" w:hanging="567"/>
        <w:rPr>
          <w:rFonts w:ascii="Times New Roman" w:hAnsi="Times New Roman"/>
          <w:szCs w:val="24"/>
          <w:lang w:val="en-GB"/>
        </w:rPr>
      </w:pPr>
      <w:r w:rsidRPr="00E009F1">
        <w:rPr>
          <w:rFonts w:ascii="Times New Roman" w:hAnsi="Times New Roman"/>
          <w:szCs w:val="24"/>
          <w:lang w:val="en-GB"/>
        </w:rPr>
        <w:t>amount of the transaction (transaction volume</w:t>
      </w:r>
      <w:r w:rsidR="00A0718D" w:rsidRPr="00E009F1">
        <w:rPr>
          <w:rFonts w:ascii="Times New Roman" w:hAnsi="Times New Roman"/>
          <w:szCs w:val="24"/>
          <w:lang w:val="en-GB"/>
        </w:rPr>
        <w:t>, deposit</w:t>
      </w:r>
      <w:r w:rsidR="00AD4BAC" w:rsidRPr="00E009F1">
        <w:rPr>
          <w:rFonts w:ascii="Times New Roman" w:hAnsi="Times New Roman"/>
          <w:szCs w:val="24"/>
          <w:lang w:val="en-GB"/>
        </w:rPr>
        <w:t>/credit</w:t>
      </w:r>
      <w:r w:rsidR="00A0718D" w:rsidRPr="00E009F1">
        <w:rPr>
          <w:rFonts w:ascii="Times New Roman" w:hAnsi="Times New Roman"/>
          <w:szCs w:val="24"/>
          <w:lang w:val="en-GB"/>
        </w:rPr>
        <w:t xml:space="preserve"> amount</w:t>
      </w:r>
      <w:r w:rsidRPr="00E009F1">
        <w:rPr>
          <w:rFonts w:ascii="Times New Roman" w:hAnsi="Times New Roman"/>
          <w:szCs w:val="24"/>
          <w:lang w:val="en-GB"/>
        </w:rPr>
        <w:t>);</w:t>
      </w:r>
    </w:p>
    <w:p w14:paraId="42F51BDE" w14:textId="34B519C6" w:rsidR="00DB7AFA" w:rsidRPr="00E009F1" w:rsidRDefault="00B44264" w:rsidP="00995999">
      <w:pPr>
        <w:pStyle w:val="Iauiue3"/>
        <w:keepLines w:val="0"/>
        <w:widowControl/>
        <w:numPr>
          <w:ilvl w:val="1"/>
          <w:numId w:val="14"/>
        </w:numPr>
        <w:tabs>
          <w:tab w:val="clear" w:pos="720"/>
        </w:tabs>
        <w:spacing w:line="240" w:lineRule="auto"/>
        <w:ind w:left="2268" w:hanging="567"/>
        <w:rPr>
          <w:rFonts w:ascii="Times New Roman" w:hAnsi="Times New Roman"/>
          <w:szCs w:val="24"/>
          <w:lang w:val="en-GB"/>
        </w:rPr>
      </w:pPr>
      <w:r>
        <w:rPr>
          <w:rFonts w:ascii="Times New Roman" w:hAnsi="Times New Roman"/>
          <w:szCs w:val="24"/>
          <w:lang w:val="en-GB"/>
        </w:rPr>
        <w:t>REPO</w:t>
      </w:r>
      <w:r w:rsidR="00DB7AFA" w:rsidRPr="00E009F1">
        <w:rPr>
          <w:rFonts w:ascii="Times New Roman" w:hAnsi="Times New Roman"/>
          <w:szCs w:val="24"/>
          <w:lang w:val="en-GB"/>
        </w:rPr>
        <w:t xml:space="preserve"> amount, including ACI (subject to its calculation for the securities) or excluding ACI;</w:t>
      </w:r>
    </w:p>
    <w:p w14:paraId="503AF9B3" w14:textId="51335CB3" w:rsidR="00DB7AFA" w:rsidRPr="00E009F1" w:rsidRDefault="00DB7AFA" w:rsidP="00995999">
      <w:pPr>
        <w:pStyle w:val="Iauiue3"/>
        <w:keepLines w:val="0"/>
        <w:widowControl/>
        <w:numPr>
          <w:ilvl w:val="1"/>
          <w:numId w:val="14"/>
        </w:numPr>
        <w:tabs>
          <w:tab w:val="clear" w:pos="720"/>
        </w:tabs>
        <w:spacing w:line="240" w:lineRule="auto"/>
        <w:ind w:left="2268" w:hanging="567"/>
        <w:rPr>
          <w:rFonts w:ascii="Times New Roman" w:hAnsi="Times New Roman"/>
          <w:szCs w:val="24"/>
          <w:lang w:val="en-GB"/>
        </w:rPr>
      </w:pPr>
      <w:r w:rsidRPr="00E009F1">
        <w:rPr>
          <w:rFonts w:ascii="Times New Roman" w:hAnsi="Times New Roman"/>
          <w:szCs w:val="24"/>
          <w:lang w:val="en-GB"/>
        </w:rPr>
        <w:t xml:space="preserve">initial value of the haircut (for orders for </w:t>
      </w:r>
      <w:r w:rsidR="00E91685">
        <w:rPr>
          <w:rFonts w:ascii="Times New Roman" w:hAnsi="Times New Roman"/>
          <w:szCs w:val="24"/>
          <w:lang w:val="en-GB"/>
        </w:rPr>
        <w:t>REPO</w:t>
      </w:r>
      <w:r w:rsidRPr="00E009F1">
        <w:rPr>
          <w:rFonts w:ascii="Times New Roman" w:hAnsi="Times New Roman"/>
          <w:szCs w:val="24"/>
          <w:lang w:val="en-GB"/>
        </w:rPr>
        <w:t xml:space="preserve">s </w:t>
      </w:r>
      <w:r w:rsidR="006A04E8" w:rsidRPr="00E009F1">
        <w:rPr>
          <w:rFonts w:ascii="Times New Roman" w:hAnsi="Times New Roman"/>
          <w:szCs w:val="24"/>
          <w:lang w:val="en-GB"/>
        </w:rPr>
        <w:t>based on</w:t>
      </w:r>
      <w:r w:rsidRPr="00E009F1">
        <w:rPr>
          <w:rFonts w:ascii="Times New Roman" w:hAnsi="Times New Roman"/>
          <w:szCs w:val="24"/>
          <w:lang w:val="en-GB"/>
        </w:rPr>
        <w:t xml:space="preserve"> non-central clearing) or the haircut (for orders for Trades T+ in the Trading Modes “</w:t>
      </w:r>
      <w:r w:rsidR="00B44264">
        <w:rPr>
          <w:rFonts w:ascii="Times New Roman" w:hAnsi="Times New Roman"/>
          <w:szCs w:val="24"/>
          <w:lang w:val="en-GB"/>
        </w:rPr>
        <w:t>REPO</w:t>
      </w:r>
      <w:r w:rsidRPr="00E009F1">
        <w:rPr>
          <w:rFonts w:ascii="Times New Roman" w:hAnsi="Times New Roman"/>
          <w:szCs w:val="24"/>
          <w:lang w:val="en-GB"/>
        </w:rPr>
        <w:t xml:space="preserve"> with </w:t>
      </w:r>
      <w:r w:rsidR="002937C3" w:rsidRPr="00E009F1">
        <w:rPr>
          <w:rFonts w:ascii="Times New Roman" w:hAnsi="Times New Roman"/>
          <w:szCs w:val="24"/>
          <w:lang w:val="en-GB"/>
        </w:rPr>
        <w:t xml:space="preserve">the </w:t>
      </w:r>
      <w:r w:rsidRPr="00E009F1">
        <w:rPr>
          <w:rFonts w:ascii="Times New Roman" w:hAnsi="Times New Roman"/>
          <w:szCs w:val="24"/>
          <w:lang w:val="en-GB"/>
        </w:rPr>
        <w:t xml:space="preserve">CCP – </w:t>
      </w:r>
      <w:r w:rsidR="00E91685">
        <w:rPr>
          <w:rFonts w:ascii="Times New Roman" w:hAnsi="Times New Roman"/>
          <w:szCs w:val="24"/>
          <w:lang w:val="en-GB"/>
        </w:rPr>
        <w:t>Negotiated</w:t>
      </w:r>
      <w:r w:rsidRPr="00E009F1">
        <w:rPr>
          <w:rFonts w:ascii="Times New Roman" w:hAnsi="Times New Roman"/>
          <w:szCs w:val="24"/>
          <w:lang w:val="en-GB"/>
        </w:rPr>
        <w:t xml:space="preserve"> orders” and “</w:t>
      </w:r>
      <w:r w:rsidR="00B44264">
        <w:rPr>
          <w:rFonts w:ascii="Times New Roman" w:hAnsi="Times New Roman"/>
          <w:szCs w:val="24"/>
          <w:lang w:val="en-GB"/>
        </w:rPr>
        <w:t>REPO</w:t>
      </w:r>
      <w:r w:rsidRPr="00E009F1">
        <w:rPr>
          <w:rFonts w:ascii="Times New Roman" w:hAnsi="Times New Roman"/>
          <w:szCs w:val="24"/>
          <w:lang w:val="en-GB"/>
        </w:rPr>
        <w:t xml:space="preserve"> with </w:t>
      </w:r>
      <w:r w:rsidR="002937C3" w:rsidRPr="00E009F1">
        <w:rPr>
          <w:rFonts w:ascii="Times New Roman" w:hAnsi="Times New Roman"/>
          <w:szCs w:val="24"/>
          <w:lang w:val="en-GB"/>
        </w:rPr>
        <w:t xml:space="preserve">the </w:t>
      </w:r>
      <w:r w:rsidRPr="00E009F1">
        <w:rPr>
          <w:rFonts w:ascii="Times New Roman" w:hAnsi="Times New Roman"/>
          <w:szCs w:val="24"/>
          <w:lang w:val="en-GB"/>
        </w:rPr>
        <w:t xml:space="preserve">CCP – </w:t>
      </w:r>
      <w:r w:rsidR="0089653E" w:rsidRPr="00E009F1">
        <w:rPr>
          <w:rFonts w:ascii="Times New Roman" w:hAnsi="Times New Roman"/>
          <w:szCs w:val="24"/>
          <w:lang w:val="en-GB"/>
        </w:rPr>
        <w:t>Order Book Orders</w:t>
      </w:r>
      <w:r w:rsidRPr="00E009F1">
        <w:rPr>
          <w:rFonts w:ascii="Times New Roman" w:hAnsi="Times New Roman"/>
          <w:szCs w:val="24"/>
          <w:lang w:val="en-GB"/>
        </w:rPr>
        <w:t>”</w:t>
      </w:r>
      <w:r w:rsidR="002937C3" w:rsidRPr="00E009F1">
        <w:rPr>
          <w:rFonts w:ascii="Times New Roman" w:hAnsi="Times New Roman"/>
          <w:szCs w:val="24"/>
          <w:lang w:val="en-GB"/>
        </w:rPr>
        <w:t xml:space="preserve"> and “</w:t>
      </w:r>
      <w:r w:rsidR="00B44264">
        <w:rPr>
          <w:rFonts w:ascii="Times New Roman" w:hAnsi="Times New Roman"/>
          <w:szCs w:val="24"/>
          <w:lang w:val="en-GB"/>
        </w:rPr>
        <w:t>REPO</w:t>
      </w:r>
      <w:r w:rsidR="002937C3" w:rsidRPr="00E009F1">
        <w:rPr>
          <w:rFonts w:ascii="Times New Roman" w:hAnsi="Times New Roman"/>
          <w:szCs w:val="24"/>
          <w:lang w:val="en-GB"/>
        </w:rPr>
        <w:t xml:space="preserve"> with the CCP – Symmetric Auction”</w:t>
      </w:r>
      <w:r w:rsidRPr="00E009F1">
        <w:rPr>
          <w:rFonts w:ascii="Times New Roman" w:hAnsi="Times New Roman"/>
          <w:szCs w:val="24"/>
          <w:lang w:val="en-GB"/>
        </w:rPr>
        <w:t>);</w:t>
      </w:r>
    </w:p>
    <w:p w14:paraId="018A3102" w14:textId="31C890F5" w:rsidR="00DB7AFA" w:rsidRPr="00E009F1" w:rsidRDefault="00DB7AFA" w:rsidP="00995999">
      <w:pPr>
        <w:pStyle w:val="Iauiue3"/>
        <w:keepLines w:val="0"/>
        <w:widowControl/>
        <w:numPr>
          <w:ilvl w:val="1"/>
          <w:numId w:val="14"/>
        </w:numPr>
        <w:tabs>
          <w:tab w:val="clear" w:pos="720"/>
        </w:tabs>
        <w:spacing w:line="240" w:lineRule="auto"/>
        <w:ind w:left="2268" w:hanging="567"/>
        <w:rPr>
          <w:rFonts w:ascii="Times New Roman" w:hAnsi="Times New Roman"/>
          <w:szCs w:val="24"/>
          <w:lang w:val="en-GB"/>
        </w:rPr>
      </w:pPr>
      <w:r w:rsidRPr="00E009F1">
        <w:rPr>
          <w:rFonts w:ascii="Times New Roman" w:hAnsi="Times New Roman"/>
          <w:szCs w:val="24"/>
          <w:lang w:val="en-GB"/>
        </w:rPr>
        <w:t xml:space="preserve">tenor of the </w:t>
      </w:r>
      <w:r w:rsidR="00E91685">
        <w:rPr>
          <w:rFonts w:ascii="Times New Roman" w:hAnsi="Times New Roman"/>
          <w:szCs w:val="24"/>
          <w:lang w:val="en-GB"/>
        </w:rPr>
        <w:t>REPO</w:t>
      </w:r>
      <w:r w:rsidRPr="00E009F1">
        <w:rPr>
          <w:rFonts w:ascii="Times New Roman" w:hAnsi="Times New Roman"/>
          <w:szCs w:val="24"/>
          <w:lang w:val="en-GB"/>
        </w:rPr>
        <w:t xml:space="preserve"> </w:t>
      </w:r>
      <w:r w:rsidR="00CC07D3">
        <w:rPr>
          <w:rFonts w:ascii="Times New Roman" w:hAnsi="Times New Roman"/>
          <w:szCs w:val="24"/>
          <w:lang w:val="en-GB"/>
        </w:rPr>
        <w:t>or</w:t>
      </w:r>
      <w:r w:rsidR="009A7AB9">
        <w:rPr>
          <w:rFonts w:ascii="Times New Roman" w:hAnsi="Times New Roman"/>
          <w:szCs w:val="24"/>
          <w:lang w:val="en-GB"/>
        </w:rPr>
        <w:t xml:space="preserve"> flagged with</w:t>
      </w:r>
      <w:r w:rsidR="00CC07D3">
        <w:rPr>
          <w:rFonts w:ascii="Times New Roman" w:hAnsi="Times New Roman"/>
          <w:szCs w:val="24"/>
          <w:lang w:val="en-GB"/>
        </w:rPr>
        <w:t xml:space="preserve"> </w:t>
      </w:r>
      <w:r w:rsidR="009A7AB9">
        <w:rPr>
          <w:rFonts w:ascii="Times New Roman" w:hAnsi="Times New Roman"/>
          <w:szCs w:val="24"/>
          <w:lang w:val="en-GB"/>
        </w:rPr>
        <w:t>the “</w:t>
      </w:r>
      <w:r w:rsidR="00CC07D3">
        <w:rPr>
          <w:rFonts w:ascii="Times New Roman" w:hAnsi="Times New Roman"/>
          <w:szCs w:val="24"/>
          <w:lang w:val="en-GB"/>
        </w:rPr>
        <w:t xml:space="preserve">Open </w:t>
      </w:r>
      <w:r w:rsidR="00B44264">
        <w:rPr>
          <w:rFonts w:ascii="Times New Roman" w:hAnsi="Times New Roman"/>
          <w:szCs w:val="24"/>
          <w:lang w:val="en-GB"/>
        </w:rPr>
        <w:t>REPO</w:t>
      </w:r>
      <w:r w:rsidR="009A7AB9">
        <w:rPr>
          <w:rFonts w:ascii="Times New Roman" w:hAnsi="Times New Roman"/>
          <w:szCs w:val="24"/>
          <w:lang w:val="en-GB"/>
        </w:rPr>
        <w:t>”</w:t>
      </w:r>
      <w:r w:rsidR="00CC07D3">
        <w:rPr>
          <w:rFonts w:ascii="Times New Roman" w:hAnsi="Times New Roman"/>
          <w:szCs w:val="24"/>
          <w:lang w:val="en-GB"/>
        </w:rPr>
        <w:t xml:space="preserve"> </w:t>
      </w:r>
      <w:r w:rsidR="009A7AB9">
        <w:rPr>
          <w:rFonts w:ascii="Times New Roman" w:hAnsi="Times New Roman"/>
          <w:szCs w:val="24"/>
          <w:lang w:val="en-GB"/>
        </w:rPr>
        <w:t>attribute</w:t>
      </w:r>
      <w:r w:rsidR="007E53C2" w:rsidRPr="007E53C2">
        <w:rPr>
          <w:rFonts w:ascii="Times New Roman" w:hAnsi="Times New Roman"/>
          <w:szCs w:val="24"/>
          <w:lang w:val="en-GB"/>
        </w:rPr>
        <w:t xml:space="preserve"> </w:t>
      </w:r>
      <w:r w:rsidR="007E53C2">
        <w:rPr>
          <w:rFonts w:ascii="Times New Roman" w:hAnsi="Times New Roman"/>
          <w:szCs w:val="24"/>
        </w:rPr>
        <w:t xml:space="preserve">with a maximum possible tenor of </w:t>
      </w:r>
      <w:r w:rsidR="00E91685">
        <w:rPr>
          <w:rFonts w:ascii="Times New Roman" w:hAnsi="Times New Roman"/>
          <w:szCs w:val="24"/>
        </w:rPr>
        <w:t>REPO</w:t>
      </w:r>
      <w:r w:rsidR="00CC07D3">
        <w:rPr>
          <w:rFonts w:ascii="Times New Roman" w:hAnsi="Times New Roman"/>
          <w:szCs w:val="24"/>
          <w:lang w:val="en-GB"/>
        </w:rPr>
        <w:t xml:space="preserve"> </w:t>
      </w:r>
      <w:r w:rsidRPr="00E009F1">
        <w:rPr>
          <w:rFonts w:ascii="Times New Roman" w:hAnsi="Times New Roman"/>
          <w:szCs w:val="24"/>
          <w:lang w:val="en-GB"/>
        </w:rPr>
        <w:t xml:space="preserve">(for orders for </w:t>
      </w:r>
      <w:r w:rsidR="00E91685">
        <w:rPr>
          <w:rFonts w:ascii="Times New Roman" w:hAnsi="Times New Roman"/>
          <w:szCs w:val="24"/>
          <w:lang w:val="en-GB"/>
        </w:rPr>
        <w:t>REPO</w:t>
      </w:r>
      <w:r w:rsidRPr="00E009F1">
        <w:rPr>
          <w:rFonts w:ascii="Times New Roman" w:hAnsi="Times New Roman"/>
          <w:szCs w:val="24"/>
          <w:lang w:val="en-GB"/>
        </w:rPr>
        <w:t xml:space="preserve">s </w:t>
      </w:r>
      <w:r w:rsidR="006A04E8" w:rsidRPr="00E009F1">
        <w:rPr>
          <w:rFonts w:ascii="Times New Roman" w:hAnsi="Times New Roman"/>
          <w:szCs w:val="24"/>
          <w:lang w:val="en-GB"/>
        </w:rPr>
        <w:t>based on</w:t>
      </w:r>
      <w:r w:rsidRPr="00E009F1">
        <w:rPr>
          <w:rFonts w:ascii="Times New Roman" w:hAnsi="Times New Roman"/>
          <w:szCs w:val="24"/>
          <w:lang w:val="en-GB"/>
        </w:rPr>
        <w:t xml:space="preserve"> non-central clearing);</w:t>
      </w:r>
    </w:p>
    <w:p w14:paraId="2D86B933" w14:textId="70FB68C4" w:rsidR="00DB7AFA" w:rsidRPr="00E009F1" w:rsidRDefault="00DB7AFA" w:rsidP="00995999">
      <w:pPr>
        <w:pStyle w:val="Iauiue3"/>
        <w:keepLines w:val="0"/>
        <w:widowControl/>
        <w:numPr>
          <w:ilvl w:val="1"/>
          <w:numId w:val="14"/>
        </w:numPr>
        <w:tabs>
          <w:tab w:val="clear" w:pos="720"/>
        </w:tabs>
        <w:spacing w:line="240" w:lineRule="auto"/>
        <w:ind w:left="2268" w:hanging="567"/>
        <w:rPr>
          <w:rFonts w:ascii="Times New Roman" w:hAnsi="Times New Roman"/>
          <w:szCs w:val="24"/>
          <w:lang w:val="en-GB"/>
        </w:rPr>
      </w:pPr>
      <w:r w:rsidRPr="00E009F1">
        <w:rPr>
          <w:rFonts w:ascii="Times New Roman" w:hAnsi="Times New Roman"/>
          <w:szCs w:val="24"/>
          <w:lang w:val="en-GB"/>
        </w:rPr>
        <w:t xml:space="preserve">maximum haircut limit (for orders for </w:t>
      </w:r>
      <w:r w:rsidR="00E91685">
        <w:rPr>
          <w:rFonts w:ascii="Times New Roman" w:hAnsi="Times New Roman"/>
          <w:szCs w:val="24"/>
          <w:lang w:val="en-GB"/>
        </w:rPr>
        <w:t>REPO</w:t>
      </w:r>
      <w:r w:rsidRPr="00E009F1">
        <w:rPr>
          <w:rFonts w:ascii="Times New Roman" w:hAnsi="Times New Roman"/>
          <w:szCs w:val="24"/>
          <w:lang w:val="en-GB"/>
        </w:rPr>
        <w:t xml:space="preserve">s </w:t>
      </w:r>
      <w:r w:rsidR="006A04E8" w:rsidRPr="00E009F1">
        <w:rPr>
          <w:rFonts w:ascii="Times New Roman" w:hAnsi="Times New Roman"/>
          <w:szCs w:val="24"/>
          <w:lang w:val="en-GB"/>
        </w:rPr>
        <w:t>based on</w:t>
      </w:r>
      <w:r w:rsidRPr="00E009F1">
        <w:rPr>
          <w:rFonts w:ascii="Times New Roman" w:hAnsi="Times New Roman"/>
          <w:szCs w:val="24"/>
          <w:lang w:val="en-GB"/>
        </w:rPr>
        <w:t xml:space="preserve"> non-central clearing);</w:t>
      </w:r>
    </w:p>
    <w:p w14:paraId="247B9818" w14:textId="2C041B53" w:rsidR="00DB7AFA" w:rsidRPr="00E009F1" w:rsidRDefault="00DB7AFA" w:rsidP="00995999">
      <w:pPr>
        <w:pStyle w:val="Iauiue3"/>
        <w:keepLines w:val="0"/>
        <w:widowControl/>
        <w:numPr>
          <w:ilvl w:val="1"/>
          <w:numId w:val="14"/>
        </w:numPr>
        <w:tabs>
          <w:tab w:val="clear" w:pos="720"/>
        </w:tabs>
        <w:spacing w:line="240" w:lineRule="auto"/>
        <w:ind w:left="2268" w:hanging="567"/>
        <w:rPr>
          <w:rFonts w:ascii="Times New Roman" w:hAnsi="Times New Roman"/>
          <w:szCs w:val="24"/>
          <w:lang w:val="en-GB"/>
        </w:rPr>
      </w:pPr>
      <w:r w:rsidRPr="00E009F1">
        <w:rPr>
          <w:rFonts w:ascii="Times New Roman" w:hAnsi="Times New Roman"/>
          <w:szCs w:val="24"/>
          <w:lang w:val="en-GB"/>
        </w:rPr>
        <w:t xml:space="preserve">minimum haircut limit (for orders for </w:t>
      </w:r>
      <w:r w:rsidR="00E91685">
        <w:rPr>
          <w:rFonts w:ascii="Times New Roman" w:hAnsi="Times New Roman"/>
          <w:szCs w:val="24"/>
          <w:lang w:val="en-GB"/>
        </w:rPr>
        <w:t>REPO</w:t>
      </w:r>
      <w:r w:rsidRPr="00E009F1">
        <w:rPr>
          <w:rFonts w:ascii="Times New Roman" w:hAnsi="Times New Roman"/>
          <w:szCs w:val="24"/>
          <w:lang w:val="en-GB"/>
        </w:rPr>
        <w:t xml:space="preserve">s </w:t>
      </w:r>
      <w:r w:rsidR="006A04E8" w:rsidRPr="00E009F1">
        <w:rPr>
          <w:rFonts w:ascii="Times New Roman" w:hAnsi="Times New Roman"/>
          <w:szCs w:val="24"/>
          <w:lang w:val="en-GB"/>
        </w:rPr>
        <w:t>based on</w:t>
      </w:r>
      <w:r w:rsidRPr="00E009F1">
        <w:rPr>
          <w:rFonts w:ascii="Times New Roman" w:hAnsi="Times New Roman"/>
          <w:szCs w:val="24"/>
          <w:lang w:val="en-GB"/>
        </w:rPr>
        <w:t xml:space="preserve"> non-central clearing);</w:t>
      </w:r>
    </w:p>
    <w:p w14:paraId="3486A966" w14:textId="1412C49D" w:rsidR="00DB7AFA" w:rsidRPr="00E009F1" w:rsidRDefault="006C397F" w:rsidP="00995999">
      <w:pPr>
        <w:pStyle w:val="Iauiue3"/>
        <w:keepLines w:val="0"/>
        <w:widowControl/>
        <w:numPr>
          <w:ilvl w:val="1"/>
          <w:numId w:val="14"/>
        </w:numPr>
        <w:tabs>
          <w:tab w:val="clear" w:pos="720"/>
        </w:tabs>
        <w:spacing w:line="240" w:lineRule="auto"/>
        <w:ind w:left="2268" w:hanging="567"/>
        <w:rPr>
          <w:rFonts w:ascii="Times New Roman" w:hAnsi="Times New Roman"/>
          <w:szCs w:val="24"/>
          <w:lang w:val="en-GB"/>
        </w:rPr>
      </w:pPr>
      <w:r w:rsidRPr="00E009F1">
        <w:rPr>
          <w:rFonts w:ascii="Times New Roman" w:hAnsi="Times New Roman"/>
          <w:szCs w:val="24"/>
          <w:lang w:val="en-GB"/>
        </w:rPr>
        <w:t>quantity of securities</w:t>
      </w:r>
      <w:r w:rsidR="00DB7AFA" w:rsidRPr="00E009F1">
        <w:rPr>
          <w:rFonts w:ascii="Times New Roman" w:hAnsi="Times New Roman"/>
          <w:szCs w:val="24"/>
          <w:lang w:val="en-GB"/>
        </w:rPr>
        <w:t>;</w:t>
      </w:r>
    </w:p>
    <w:p w14:paraId="2D1D73A1" w14:textId="77777777" w:rsidR="00DB7AFA" w:rsidRPr="00E009F1" w:rsidRDefault="00DB7AFA" w:rsidP="00995999">
      <w:pPr>
        <w:pStyle w:val="Iauiue3"/>
        <w:keepLines w:val="0"/>
        <w:widowControl/>
        <w:numPr>
          <w:ilvl w:val="1"/>
          <w:numId w:val="14"/>
        </w:numPr>
        <w:tabs>
          <w:tab w:val="clear" w:pos="720"/>
        </w:tabs>
        <w:spacing w:line="240" w:lineRule="auto"/>
        <w:ind w:left="2268" w:hanging="567"/>
        <w:rPr>
          <w:rFonts w:ascii="Times New Roman" w:hAnsi="Times New Roman"/>
          <w:szCs w:val="24"/>
          <w:lang w:val="en-GB"/>
        </w:rPr>
      </w:pPr>
      <w:r w:rsidRPr="00E009F1">
        <w:rPr>
          <w:rFonts w:ascii="Times New Roman" w:hAnsi="Times New Roman"/>
          <w:szCs w:val="24"/>
          <w:lang w:val="en-GB"/>
        </w:rPr>
        <w:t>accrued coupon yield (for transactions with bonds);</w:t>
      </w:r>
    </w:p>
    <w:p w14:paraId="5DE9A0D8" w14:textId="6D5E3C9A" w:rsidR="00DB7AFA" w:rsidRPr="00E009F1" w:rsidRDefault="000E25CC" w:rsidP="00995999">
      <w:pPr>
        <w:pStyle w:val="Iauiue3"/>
        <w:keepLines w:val="0"/>
        <w:widowControl/>
        <w:numPr>
          <w:ilvl w:val="1"/>
          <w:numId w:val="14"/>
        </w:numPr>
        <w:tabs>
          <w:tab w:val="clear" w:pos="720"/>
        </w:tabs>
        <w:spacing w:line="240" w:lineRule="auto"/>
        <w:ind w:left="2268" w:hanging="567"/>
        <w:rPr>
          <w:rFonts w:ascii="Times New Roman" w:hAnsi="Times New Roman"/>
          <w:szCs w:val="24"/>
          <w:lang w:val="en-GB"/>
        </w:rPr>
      </w:pPr>
      <w:r>
        <w:rPr>
          <w:rFonts w:ascii="Times New Roman" w:hAnsi="Times New Roman"/>
          <w:szCs w:val="24"/>
          <w:lang w:val="en-GB"/>
        </w:rPr>
        <w:t>REPO</w:t>
      </w:r>
      <w:r w:rsidR="00B207AD" w:rsidRPr="00E009F1">
        <w:rPr>
          <w:rFonts w:ascii="Times New Roman" w:hAnsi="Times New Roman"/>
          <w:szCs w:val="24"/>
          <w:lang w:val="en-GB"/>
        </w:rPr>
        <w:t xml:space="preserve"> </w:t>
      </w:r>
      <w:r w:rsidR="00DB7AFA" w:rsidRPr="00E009F1">
        <w:rPr>
          <w:rFonts w:ascii="Times New Roman" w:hAnsi="Times New Roman"/>
          <w:szCs w:val="24"/>
          <w:lang w:val="en-GB"/>
        </w:rPr>
        <w:t xml:space="preserve">rate (for </w:t>
      </w:r>
      <w:r w:rsidR="00E91685">
        <w:rPr>
          <w:rFonts w:ascii="Times New Roman" w:hAnsi="Times New Roman"/>
          <w:szCs w:val="24"/>
          <w:lang w:val="en-GB"/>
        </w:rPr>
        <w:t>REPO</w:t>
      </w:r>
      <w:r w:rsidR="00DB7AFA" w:rsidRPr="00E009F1">
        <w:rPr>
          <w:rFonts w:ascii="Times New Roman" w:hAnsi="Times New Roman"/>
          <w:szCs w:val="24"/>
          <w:lang w:val="en-GB"/>
        </w:rPr>
        <w:t>s)</w:t>
      </w:r>
      <w:r w:rsidR="00A0718D" w:rsidRPr="00E009F1">
        <w:rPr>
          <w:rFonts w:ascii="Times New Roman" w:hAnsi="Times New Roman"/>
          <w:szCs w:val="24"/>
          <w:lang w:val="en-GB"/>
        </w:rPr>
        <w:t>, or interest rate (for deposit agreements)</w:t>
      </w:r>
      <w:r w:rsidR="004B0F8C" w:rsidRPr="00E009F1">
        <w:rPr>
          <w:rFonts w:ascii="Times New Roman" w:hAnsi="Times New Roman"/>
          <w:szCs w:val="24"/>
          <w:lang w:val="en-GB"/>
        </w:rPr>
        <w:t xml:space="preserve">, </w:t>
      </w:r>
      <w:r w:rsidR="002E4085" w:rsidRPr="00E009F1">
        <w:rPr>
          <w:rFonts w:ascii="Times New Roman" w:hAnsi="Times New Roman"/>
          <w:szCs w:val="24"/>
          <w:lang w:val="en-GB"/>
        </w:rPr>
        <w:t>credit agreement rate (</w:t>
      </w:r>
      <w:r w:rsidR="00972784" w:rsidRPr="00E009F1">
        <w:rPr>
          <w:rFonts w:ascii="Times New Roman" w:hAnsi="Times New Roman"/>
          <w:szCs w:val="24"/>
          <w:lang w:val="en-GB"/>
        </w:rPr>
        <w:t>for credit agreements)</w:t>
      </w:r>
      <w:r w:rsidR="00DB7AFA" w:rsidRPr="00E009F1">
        <w:rPr>
          <w:rFonts w:ascii="Times New Roman" w:hAnsi="Times New Roman"/>
          <w:szCs w:val="24"/>
          <w:lang w:val="en-GB"/>
        </w:rPr>
        <w:t>;</w:t>
      </w:r>
    </w:p>
    <w:p w14:paraId="66CC6D40" w14:textId="77777777" w:rsidR="00DB7AFA" w:rsidRPr="00E009F1" w:rsidRDefault="00DB7AFA" w:rsidP="00995999">
      <w:pPr>
        <w:pStyle w:val="Iauiue3"/>
        <w:keepLines w:val="0"/>
        <w:widowControl/>
        <w:numPr>
          <w:ilvl w:val="1"/>
          <w:numId w:val="14"/>
        </w:numPr>
        <w:tabs>
          <w:tab w:val="clear" w:pos="720"/>
        </w:tabs>
        <w:spacing w:line="240" w:lineRule="auto"/>
        <w:ind w:left="2268" w:hanging="567"/>
        <w:rPr>
          <w:rFonts w:ascii="Times New Roman" w:hAnsi="Times New Roman"/>
          <w:szCs w:val="24"/>
          <w:lang w:val="en-GB"/>
        </w:rPr>
      </w:pPr>
      <w:r w:rsidRPr="00E009F1">
        <w:rPr>
          <w:rFonts w:ascii="Times New Roman" w:hAnsi="Times New Roman"/>
          <w:szCs w:val="24"/>
          <w:lang w:val="en-GB"/>
        </w:rPr>
        <w:t>rate of fixed compensation (if available);</w:t>
      </w:r>
    </w:p>
    <w:p w14:paraId="4B880C43" w14:textId="6656CDF9" w:rsidR="00DB7AFA" w:rsidRPr="00E009F1" w:rsidRDefault="00DB7AFA" w:rsidP="00995999">
      <w:pPr>
        <w:pStyle w:val="Iauiue3"/>
        <w:keepLines w:val="0"/>
        <w:widowControl/>
        <w:numPr>
          <w:ilvl w:val="1"/>
          <w:numId w:val="14"/>
        </w:numPr>
        <w:tabs>
          <w:tab w:val="clear" w:pos="720"/>
        </w:tabs>
        <w:spacing w:line="240" w:lineRule="auto"/>
        <w:ind w:left="2268" w:hanging="567"/>
        <w:rPr>
          <w:rFonts w:ascii="Times New Roman" w:hAnsi="Times New Roman"/>
          <w:szCs w:val="24"/>
          <w:lang w:val="en-GB"/>
        </w:rPr>
      </w:pPr>
      <w:r w:rsidRPr="00E009F1">
        <w:rPr>
          <w:rFonts w:ascii="Times New Roman" w:hAnsi="Times New Roman"/>
          <w:szCs w:val="24"/>
          <w:lang w:val="en-GB"/>
        </w:rPr>
        <w:t xml:space="preserve">numbers of orders </w:t>
      </w:r>
      <w:r w:rsidR="00C817E9" w:rsidRPr="00E009F1">
        <w:rPr>
          <w:rFonts w:ascii="Times New Roman" w:hAnsi="Times New Roman"/>
          <w:szCs w:val="24"/>
          <w:lang w:val="en-GB"/>
        </w:rPr>
        <w:t>or the order and the Quot</w:t>
      </w:r>
      <w:r w:rsidR="00101B3F" w:rsidRPr="00E009F1">
        <w:rPr>
          <w:rFonts w:ascii="Times New Roman" w:hAnsi="Times New Roman"/>
          <w:szCs w:val="24"/>
          <w:lang w:val="en-GB"/>
        </w:rPr>
        <w:t>e</w:t>
      </w:r>
      <w:r w:rsidR="00C817E9" w:rsidRPr="00E009F1">
        <w:rPr>
          <w:rFonts w:ascii="Times New Roman" w:hAnsi="Times New Roman"/>
          <w:szCs w:val="24"/>
          <w:lang w:val="en-GB"/>
        </w:rPr>
        <w:t xml:space="preserve"> </w:t>
      </w:r>
      <w:r w:rsidR="006A04E8" w:rsidRPr="00E009F1">
        <w:rPr>
          <w:rFonts w:ascii="Times New Roman" w:hAnsi="Times New Roman"/>
          <w:szCs w:val="24"/>
          <w:lang w:val="en-GB"/>
        </w:rPr>
        <w:t>based on</w:t>
      </w:r>
      <w:r w:rsidRPr="00E009F1">
        <w:rPr>
          <w:rFonts w:ascii="Times New Roman" w:hAnsi="Times New Roman"/>
          <w:szCs w:val="24"/>
          <w:lang w:val="en-GB"/>
        </w:rPr>
        <w:t xml:space="preserve"> which the transaction was concluded;</w:t>
      </w:r>
    </w:p>
    <w:p w14:paraId="3D4B4247" w14:textId="77777777" w:rsidR="00DB7AFA" w:rsidRPr="00E009F1" w:rsidRDefault="00DB7AFA" w:rsidP="00995999">
      <w:pPr>
        <w:pStyle w:val="Iauiue3"/>
        <w:keepLines w:val="0"/>
        <w:widowControl/>
        <w:numPr>
          <w:ilvl w:val="1"/>
          <w:numId w:val="14"/>
        </w:numPr>
        <w:tabs>
          <w:tab w:val="clear" w:pos="720"/>
        </w:tabs>
        <w:spacing w:line="240" w:lineRule="auto"/>
        <w:ind w:left="2268" w:hanging="567"/>
        <w:rPr>
          <w:rFonts w:ascii="Times New Roman" w:hAnsi="Times New Roman"/>
          <w:szCs w:val="24"/>
          <w:lang w:val="en-GB"/>
        </w:rPr>
      </w:pPr>
      <w:r w:rsidRPr="00E009F1">
        <w:rPr>
          <w:rFonts w:ascii="Times New Roman" w:hAnsi="Times New Roman"/>
          <w:szCs w:val="24"/>
          <w:lang w:val="en-GB"/>
        </w:rPr>
        <w:t>amount of the Exchange's commission fee, paid on the transaction;</w:t>
      </w:r>
    </w:p>
    <w:p w14:paraId="0B3A72C4" w14:textId="77777777" w:rsidR="00DB7AFA" w:rsidRPr="00E009F1" w:rsidRDefault="00DB7AFA" w:rsidP="00995999">
      <w:pPr>
        <w:pStyle w:val="Iauiue3"/>
        <w:keepLines w:val="0"/>
        <w:widowControl/>
        <w:numPr>
          <w:ilvl w:val="1"/>
          <w:numId w:val="14"/>
        </w:numPr>
        <w:tabs>
          <w:tab w:val="clear" w:pos="720"/>
        </w:tabs>
        <w:spacing w:line="240" w:lineRule="auto"/>
        <w:ind w:left="2268" w:hanging="567"/>
        <w:rPr>
          <w:rFonts w:ascii="Times New Roman" w:hAnsi="Times New Roman"/>
          <w:szCs w:val="24"/>
          <w:lang w:val="en-GB"/>
        </w:rPr>
      </w:pPr>
      <w:r w:rsidRPr="00E009F1">
        <w:rPr>
          <w:rFonts w:ascii="Times New Roman" w:hAnsi="Times New Roman"/>
          <w:szCs w:val="24"/>
          <w:lang w:val="en-GB"/>
        </w:rPr>
        <w:t>settlement code (settlement type);</w:t>
      </w:r>
    </w:p>
    <w:p w14:paraId="5C517BEE" w14:textId="77777777" w:rsidR="0046364F" w:rsidRPr="00E009F1" w:rsidRDefault="0046364F" w:rsidP="00995999">
      <w:pPr>
        <w:pStyle w:val="Iauiue3"/>
        <w:keepLines w:val="0"/>
        <w:widowControl/>
        <w:numPr>
          <w:ilvl w:val="1"/>
          <w:numId w:val="14"/>
        </w:numPr>
        <w:tabs>
          <w:tab w:val="clear" w:pos="720"/>
        </w:tabs>
        <w:spacing w:line="240" w:lineRule="auto"/>
        <w:ind w:left="2268" w:hanging="567"/>
        <w:rPr>
          <w:rFonts w:ascii="Times New Roman" w:hAnsi="Times New Roman"/>
          <w:szCs w:val="24"/>
          <w:lang w:val="en-GB"/>
        </w:rPr>
      </w:pPr>
      <w:r w:rsidRPr="00E009F1">
        <w:rPr>
          <w:rFonts w:ascii="Times New Roman" w:hAnsi="Times New Roman"/>
          <w:szCs w:val="24"/>
          <w:lang w:val="en-GB"/>
        </w:rPr>
        <w:lastRenderedPageBreak/>
        <w:t>Trading Member ID;</w:t>
      </w:r>
    </w:p>
    <w:p w14:paraId="3D0C322D" w14:textId="2F0D81C5" w:rsidR="0046364F" w:rsidRPr="00E009F1" w:rsidRDefault="0046364F" w:rsidP="00995999">
      <w:pPr>
        <w:pStyle w:val="Iauiue3"/>
        <w:keepLines w:val="0"/>
        <w:widowControl/>
        <w:numPr>
          <w:ilvl w:val="1"/>
          <w:numId w:val="14"/>
        </w:numPr>
        <w:tabs>
          <w:tab w:val="clear" w:pos="720"/>
        </w:tabs>
        <w:spacing w:line="240" w:lineRule="auto"/>
        <w:ind w:left="2268" w:hanging="567"/>
        <w:rPr>
          <w:rFonts w:ascii="Times New Roman" w:hAnsi="Times New Roman"/>
          <w:szCs w:val="24"/>
          <w:lang w:val="en-GB"/>
        </w:rPr>
      </w:pPr>
      <w:r w:rsidRPr="00E009F1">
        <w:rPr>
          <w:rFonts w:ascii="Times New Roman" w:hAnsi="Times New Roman"/>
          <w:szCs w:val="24"/>
          <w:lang w:val="en-GB"/>
        </w:rPr>
        <w:t>Trading ID (Trading Member</w:t>
      </w:r>
      <w:r w:rsidR="00341C62" w:rsidRPr="00E009F1">
        <w:rPr>
          <w:rFonts w:ascii="Times New Roman" w:hAnsi="Times New Roman"/>
          <w:szCs w:val="24"/>
          <w:lang w:val="en-GB"/>
        </w:rPr>
        <w:t>’s SES</w:t>
      </w:r>
      <w:r w:rsidRPr="00E009F1">
        <w:rPr>
          <w:rFonts w:ascii="Times New Roman" w:hAnsi="Times New Roman"/>
          <w:szCs w:val="24"/>
          <w:lang w:val="en-GB"/>
        </w:rPr>
        <w:t>);</w:t>
      </w:r>
    </w:p>
    <w:p w14:paraId="17EDC496" w14:textId="689EA776" w:rsidR="00A3454B" w:rsidRPr="00E009F1" w:rsidRDefault="00341C62" w:rsidP="00995999">
      <w:pPr>
        <w:pStyle w:val="Iauiue3"/>
        <w:keepLines w:val="0"/>
        <w:widowControl/>
        <w:numPr>
          <w:ilvl w:val="1"/>
          <w:numId w:val="14"/>
        </w:numPr>
        <w:tabs>
          <w:tab w:val="clear" w:pos="720"/>
        </w:tabs>
        <w:spacing w:line="240" w:lineRule="auto"/>
        <w:ind w:left="2268" w:hanging="567"/>
        <w:rPr>
          <w:rFonts w:ascii="Times New Roman" w:hAnsi="Times New Roman"/>
          <w:szCs w:val="24"/>
          <w:lang w:val="en-GB"/>
        </w:rPr>
      </w:pPr>
      <w:r w:rsidRPr="00E009F1">
        <w:rPr>
          <w:rFonts w:ascii="Times New Roman" w:hAnsi="Times New Roman"/>
          <w:szCs w:val="24"/>
          <w:lang w:val="en-GB"/>
        </w:rPr>
        <w:t>SMA</w:t>
      </w:r>
      <w:r w:rsidR="00A3454B" w:rsidRPr="00E009F1">
        <w:rPr>
          <w:rFonts w:ascii="Times New Roman" w:hAnsi="Times New Roman"/>
          <w:szCs w:val="24"/>
          <w:lang w:val="en-GB"/>
        </w:rPr>
        <w:t xml:space="preserve"> Identifier (in case of order- and bid-based transaction executed using </w:t>
      </w:r>
      <w:r w:rsidRPr="00E009F1">
        <w:rPr>
          <w:rFonts w:ascii="Times New Roman" w:hAnsi="Times New Roman"/>
          <w:szCs w:val="24"/>
          <w:lang w:val="en-GB"/>
        </w:rPr>
        <w:t>SMA</w:t>
      </w:r>
      <w:r w:rsidR="00A3454B" w:rsidRPr="00E009F1">
        <w:rPr>
          <w:rFonts w:ascii="Times New Roman" w:hAnsi="Times New Roman"/>
          <w:szCs w:val="24"/>
          <w:lang w:val="en-GB"/>
        </w:rPr>
        <w:t xml:space="preserve"> Identifier);</w:t>
      </w:r>
    </w:p>
    <w:p w14:paraId="179B78F9" w14:textId="77777777" w:rsidR="00DB7AFA" w:rsidRPr="00E009F1" w:rsidRDefault="00DB7AFA" w:rsidP="00995999">
      <w:pPr>
        <w:pStyle w:val="Iauiue3"/>
        <w:keepLines w:val="0"/>
        <w:widowControl/>
        <w:numPr>
          <w:ilvl w:val="1"/>
          <w:numId w:val="14"/>
        </w:numPr>
        <w:tabs>
          <w:tab w:val="clear" w:pos="720"/>
        </w:tabs>
        <w:spacing w:line="240" w:lineRule="auto"/>
        <w:ind w:left="2268" w:hanging="567"/>
        <w:rPr>
          <w:rFonts w:ascii="Times New Roman" w:hAnsi="Times New Roman"/>
          <w:szCs w:val="24"/>
          <w:lang w:val="en-GB"/>
        </w:rPr>
      </w:pPr>
      <w:r w:rsidRPr="00E009F1">
        <w:rPr>
          <w:rFonts w:ascii="Times New Roman" w:hAnsi="Times New Roman"/>
          <w:szCs w:val="24"/>
          <w:lang w:val="en-GB"/>
        </w:rPr>
        <w:t>reference.</w:t>
      </w:r>
    </w:p>
    <w:p w14:paraId="427CB110" w14:textId="77777777" w:rsidR="00DB7AFA" w:rsidRPr="00E009F1" w:rsidRDefault="00DB7AFA" w:rsidP="004F5807">
      <w:pPr>
        <w:pStyle w:val="Iauiue3"/>
        <w:keepLines w:val="0"/>
        <w:widowControl/>
        <w:spacing w:before="120" w:line="240" w:lineRule="auto"/>
        <w:ind w:left="2268" w:firstLine="0"/>
        <w:rPr>
          <w:rFonts w:ascii="Times New Roman" w:hAnsi="Times New Roman"/>
          <w:szCs w:val="24"/>
          <w:lang w:val="en-GB"/>
        </w:rPr>
      </w:pPr>
      <w:r w:rsidRPr="00E009F1">
        <w:rPr>
          <w:rFonts w:ascii="Times New Roman" w:hAnsi="Times New Roman"/>
          <w:szCs w:val="24"/>
          <w:lang w:val="en-GB"/>
        </w:rPr>
        <w:t xml:space="preserve">Indication that the transaction was concluded </w:t>
      </w:r>
      <w:r w:rsidR="006A04E8" w:rsidRPr="00E009F1">
        <w:rPr>
          <w:rFonts w:ascii="Times New Roman" w:hAnsi="Times New Roman"/>
          <w:szCs w:val="24"/>
          <w:lang w:val="en-GB"/>
        </w:rPr>
        <w:t>based on</w:t>
      </w:r>
      <w:r w:rsidRPr="00E009F1">
        <w:rPr>
          <w:rFonts w:ascii="Times New Roman" w:hAnsi="Times New Roman"/>
          <w:szCs w:val="24"/>
          <w:lang w:val="en-GB"/>
        </w:rPr>
        <w:t xml:space="preserve"> an order placed pursuant to Market Maker obligations, if the order was placed pursuant to such obligations, shall be an additional parameter used by the Trading Member – "Market Maker order".</w:t>
      </w:r>
    </w:p>
    <w:p w14:paraId="44A18D07" w14:textId="57E28299" w:rsidR="00DB7AFA" w:rsidRPr="00E009F1" w:rsidRDefault="00DB7AFA" w:rsidP="00A27641">
      <w:pPr>
        <w:pStyle w:val="Iauiue3"/>
        <w:keepLines w:val="0"/>
        <w:widowControl/>
        <w:spacing w:line="240" w:lineRule="auto"/>
        <w:ind w:left="2268" w:firstLine="0"/>
        <w:rPr>
          <w:rFonts w:ascii="Times New Roman" w:hAnsi="Times New Roman"/>
          <w:szCs w:val="24"/>
          <w:lang w:val="en-GB"/>
        </w:rPr>
      </w:pPr>
      <w:r w:rsidRPr="00E009F1">
        <w:rPr>
          <w:rFonts w:ascii="Times New Roman" w:hAnsi="Times New Roman"/>
          <w:szCs w:val="24"/>
          <w:lang w:val="en-GB"/>
        </w:rPr>
        <w:t>Indication that the transaction was concluded by the Central Counterparty shall be conclusion of the transaction in the Main Trading Mode, "</w:t>
      </w:r>
      <w:r w:rsidR="00B33BA6" w:rsidRPr="00E009F1">
        <w:rPr>
          <w:rFonts w:ascii="Times New Roman" w:hAnsi="Times New Roman"/>
          <w:szCs w:val="24"/>
          <w:lang w:val="en-GB"/>
        </w:rPr>
        <w:t xml:space="preserve">IIR Sector </w:t>
      </w:r>
      <w:r w:rsidRPr="00E009F1">
        <w:rPr>
          <w:rFonts w:ascii="Times New Roman" w:hAnsi="Times New Roman"/>
          <w:szCs w:val="24"/>
          <w:lang w:val="en-GB"/>
        </w:rPr>
        <w:t>– Main Trading Mode", "Odd Lot" Trading Mode, "Bonds D– Main Trading Mode", Block Trading Mode, “Main Trading Mode T+” or, if the transaction was concluded in other trading modes, indication of the Central Counterparty's code.</w:t>
      </w:r>
    </w:p>
    <w:p w14:paraId="04AC13B2" w14:textId="1B4EFF1F" w:rsidR="00A0718D" w:rsidRPr="00E009F1" w:rsidRDefault="00A0718D" w:rsidP="00995999">
      <w:pPr>
        <w:pStyle w:val="11"/>
        <w:numPr>
          <w:ilvl w:val="2"/>
          <w:numId w:val="37"/>
        </w:numPr>
        <w:spacing w:before="0"/>
        <w:ind w:left="1701" w:hanging="1134"/>
        <w:jc w:val="both"/>
        <w:rPr>
          <w:lang w:val="en-GB"/>
        </w:rPr>
      </w:pPr>
      <w:r w:rsidRPr="00E009F1">
        <w:rPr>
          <w:lang w:val="en-GB"/>
        </w:rPr>
        <w:t>The Exchange shall keep a register of offers containing</w:t>
      </w:r>
      <w:r w:rsidR="005C643D" w:rsidRPr="00E009F1">
        <w:rPr>
          <w:lang w:val="en-GB"/>
        </w:rPr>
        <w:t xml:space="preserve"> information on </w:t>
      </w:r>
      <w:r w:rsidRPr="00E009F1">
        <w:rPr>
          <w:lang w:val="en-GB"/>
        </w:rPr>
        <w:t xml:space="preserve">deposit orders </w:t>
      </w:r>
      <w:r w:rsidR="005C643D" w:rsidRPr="00E009F1">
        <w:rPr>
          <w:lang w:val="en-GB"/>
        </w:rPr>
        <w:t xml:space="preserve">under which the Central Counterparty concluded a corresponding </w:t>
      </w:r>
      <w:r w:rsidR="00E91685">
        <w:rPr>
          <w:lang w:val="en-GB"/>
        </w:rPr>
        <w:t>REPO</w:t>
      </w:r>
      <w:r w:rsidR="005C643D" w:rsidRPr="00E009F1">
        <w:rPr>
          <w:lang w:val="en-GB"/>
        </w:rPr>
        <w:t xml:space="preserve"> and assumed the obligation to ensure proper conditions to conclude a deposit agreement, as well as on corresponding </w:t>
      </w:r>
      <w:r w:rsidR="00E91685">
        <w:rPr>
          <w:lang w:val="en-GB"/>
        </w:rPr>
        <w:t>REPO</w:t>
      </w:r>
      <w:r w:rsidR="005C643D" w:rsidRPr="00E009F1">
        <w:rPr>
          <w:lang w:val="en-GB"/>
        </w:rPr>
        <w:t>s</w:t>
      </w:r>
      <w:r w:rsidRPr="00E009F1">
        <w:rPr>
          <w:lang w:val="en-GB"/>
        </w:rPr>
        <w:t xml:space="preserve">. The register of </w:t>
      </w:r>
      <w:r w:rsidR="005C643D" w:rsidRPr="00E009F1">
        <w:rPr>
          <w:lang w:val="en-GB"/>
        </w:rPr>
        <w:t xml:space="preserve">offers </w:t>
      </w:r>
      <w:r w:rsidRPr="00E009F1">
        <w:rPr>
          <w:lang w:val="en-GB"/>
        </w:rPr>
        <w:t>placed for each day when trading is conducted shall be formed in electronic format after completion of trading and shall contain the following information:</w:t>
      </w:r>
    </w:p>
    <w:p w14:paraId="587C5872" w14:textId="77777777" w:rsidR="00A0718D" w:rsidRPr="00E009F1" w:rsidRDefault="00A0718D" w:rsidP="00995999">
      <w:pPr>
        <w:pStyle w:val="Iauiue3"/>
        <w:keepLines w:val="0"/>
        <w:widowControl/>
        <w:numPr>
          <w:ilvl w:val="1"/>
          <w:numId w:val="14"/>
        </w:numPr>
        <w:tabs>
          <w:tab w:val="clear" w:pos="720"/>
        </w:tabs>
        <w:spacing w:line="240" w:lineRule="auto"/>
        <w:ind w:left="2268" w:hanging="567"/>
        <w:rPr>
          <w:rFonts w:ascii="Times New Roman" w:hAnsi="Times New Roman"/>
          <w:szCs w:val="24"/>
          <w:lang w:val="en-GB"/>
        </w:rPr>
      </w:pPr>
      <w:r w:rsidRPr="00E009F1">
        <w:rPr>
          <w:rFonts w:ascii="Times New Roman" w:hAnsi="Times New Roman"/>
          <w:szCs w:val="24"/>
          <w:lang w:val="en-GB"/>
        </w:rPr>
        <w:t xml:space="preserve">ID number of </w:t>
      </w:r>
      <w:r w:rsidR="005C643D" w:rsidRPr="00E009F1">
        <w:rPr>
          <w:rFonts w:ascii="Times New Roman" w:hAnsi="Times New Roman"/>
          <w:szCs w:val="24"/>
          <w:lang w:val="en-GB"/>
        </w:rPr>
        <w:t xml:space="preserve">deposit </w:t>
      </w:r>
      <w:r w:rsidRPr="00E009F1">
        <w:rPr>
          <w:rFonts w:ascii="Times New Roman" w:hAnsi="Times New Roman"/>
          <w:szCs w:val="24"/>
          <w:lang w:val="en-GB"/>
        </w:rPr>
        <w:t>order;</w:t>
      </w:r>
    </w:p>
    <w:p w14:paraId="355A03E0" w14:textId="77777777" w:rsidR="005C643D" w:rsidRPr="00E009F1" w:rsidRDefault="005C643D" w:rsidP="00995999">
      <w:pPr>
        <w:pStyle w:val="Iauiue3"/>
        <w:keepLines w:val="0"/>
        <w:widowControl/>
        <w:numPr>
          <w:ilvl w:val="1"/>
          <w:numId w:val="14"/>
        </w:numPr>
        <w:tabs>
          <w:tab w:val="clear" w:pos="720"/>
        </w:tabs>
        <w:spacing w:line="240" w:lineRule="auto"/>
        <w:ind w:left="2268" w:hanging="567"/>
        <w:rPr>
          <w:rFonts w:ascii="Times New Roman" w:hAnsi="Times New Roman"/>
          <w:szCs w:val="24"/>
          <w:lang w:val="en-GB"/>
        </w:rPr>
      </w:pPr>
      <w:r w:rsidRPr="00E009F1">
        <w:rPr>
          <w:rFonts w:ascii="Times New Roman" w:hAnsi="Times New Roman"/>
          <w:szCs w:val="24"/>
          <w:lang w:val="en-GB"/>
        </w:rPr>
        <w:t>ID number of offer;</w:t>
      </w:r>
    </w:p>
    <w:p w14:paraId="595388E2" w14:textId="086D6C39" w:rsidR="005C643D" w:rsidRPr="00E009F1" w:rsidRDefault="005C643D" w:rsidP="00995999">
      <w:pPr>
        <w:pStyle w:val="Iauiue3"/>
        <w:keepLines w:val="0"/>
        <w:widowControl/>
        <w:numPr>
          <w:ilvl w:val="1"/>
          <w:numId w:val="14"/>
        </w:numPr>
        <w:tabs>
          <w:tab w:val="clear" w:pos="720"/>
        </w:tabs>
        <w:spacing w:line="240" w:lineRule="auto"/>
        <w:ind w:left="2268" w:hanging="567"/>
        <w:rPr>
          <w:rFonts w:ascii="Times New Roman" w:hAnsi="Times New Roman"/>
          <w:szCs w:val="24"/>
          <w:lang w:val="en-GB"/>
        </w:rPr>
      </w:pPr>
      <w:r w:rsidRPr="00E009F1">
        <w:rPr>
          <w:rFonts w:ascii="Times New Roman" w:hAnsi="Times New Roman"/>
          <w:szCs w:val="24"/>
          <w:lang w:val="en-GB"/>
        </w:rPr>
        <w:t xml:space="preserve">ID number of corresponding </w:t>
      </w:r>
      <w:r w:rsidR="00E91685">
        <w:rPr>
          <w:rFonts w:ascii="Times New Roman" w:hAnsi="Times New Roman"/>
          <w:szCs w:val="24"/>
          <w:lang w:val="en-GB"/>
        </w:rPr>
        <w:t>REPO</w:t>
      </w:r>
      <w:r w:rsidRPr="00E009F1">
        <w:rPr>
          <w:rFonts w:ascii="Times New Roman" w:hAnsi="Times New Roman"/>
          <w:szCs w:val="24"/>
          <w:lang w:val="en-GB"/>
        </w:rPr>
        <w:t>(s);</w:t>
      </w:r>
    </w:p>
    <w:p w14:paraId="74B71E24" w14:textId="77777777" w:rsidR="00A0718D" w:rsidRPr="00E009F1" w:rsidRDefault="005C643D" w:rsidP="00995999">
      <w:pPr>
        <w:pStyle w:val="Iauiue3"/>
        <w:keepLines w:val="0"/>
        <w:widowControl/>
        <w:numPr>
          <w:ilvl w:val="1"/>
          <w:numId w:val="14"/>
        </w:numPr>
        <w:tabs>
          <w:tab w:val="clear" w:pos="720"/>
        </w:tabs>
        <w:spacing w:line="240" w:lineRule="auto"/>
        <w:ind w:left="2268" w:hanging="567"/>
        <w:rPr>
          <w:rFonts w:ascii="Times New Roman" w:hAnsi="Times New Roman"/>
          <w:szCs w:val="24"/>
          <w:lang w:val="en-GB"/>
        </w:rPr>
      </w:pPr>
      <w:r w:rsidRPr="00E009F1">
        <w:rPr>
          <w:rFonts w:ascii="Times New Roman" w:hAnsi="Times New Roman"/>
          <w:szCs w:val="24"/>
          <w:lang w:val="en-GB"/>
        </w:rPr>
        <w:t xml:space="preserve">deposit </w:t>
      </w:r>
      <w:r w:rsidR="00A0718D" w:rsidRPr="00E009F1">
        <w:rPr>
          <w:rFonts w:ascii="Times New Roman" w:hAnsi="Times New Roman"/>
          <w:szCs w:val="24"/>
          <w:lang w:val="en-GB"/>
        </w:rPr>
        <w:t>order type;</w:t>
      </w:r>
    </w:p>
    <w:p w14:paraId="300C3554" w14:textId="77777777" w:rsidR="005C643D" w:rsidRPr="00E009F1" w:rsidRDefault="005C643D" w:rsidP="00995999">
      <w:pPr>
        <w:pStyle w:val="Iauiue3"/>
        <w:keepLines w:val="0"/>
        <w:widowControl/>
        <w:numPr>
          <w:ilvl w:val="1"/>
          <w:numId w:val="14"/>
        </w:numPr>
        <w:tabs>
          <w:tab w:val="clear" w:pos="720"/>
        </w:tabs>
        <w:spacing w:line="240" w:lineRule="auto"/>
        <w:ind w:left="2268" w:hanging="567"/>
        <w:rPr>
          <w:rFonts w:ascii="Times New Roman" w:hAnsi="Times New Roman"/>
          <w:szCs w:val="24"/>
          <w:lang w:val="en-GB"/>
        </w:rPr>
      </w:pPr>
      <w:r w:rsidRPr="00E009F1">
        <w:rPr>
          <w:rFonts w:ascii="Times New Roman" w:hAnsi="Times New Roman"/>
          <w:szCs w:val="24"/>
          <w:lang w:val="en-GB"/>
        </w:rPr>
        <w:t>deposit order type;</w:t>
      </w:r>
    </w:p>
    <w:p w14:paraId="5F66A0DE" w14:textId="141B0972" w:rsidR="005C643D" w:rsidRPr="00E009F1" w:rsidRDefault="005C643D" w:rsidP="00995999">
      <w:pPr>
        <w:pStyle w:val="Iauiue3"/>
        <w:keepLines w:val="0"/>
        <w:widowControl/>
        <w:numPr>
          <w:ilvl w:val="1"/>
          <w:numId w:val="14"/>
        </w:numPr>
        <w:tabs>
          <w:tab w:val="clear" w:pos="720"/>
        </w:tabs>
        <w:spacing w:line="240" w:lineRule="auto"/>
        <w:ind w:left="2268" w:hanging="567"/>
        <w:rPr>
          <w:rFonts w:ascii="Times New Roman" w:hAnsi="Times New Roman"/>
          <w:szCs w:val="24"/>
          <w:lang w:val="en-GB"/>
        </w:rPr>
      </w:pPr>
      <w:r w:rsidRPr="00E009F1">
        <w:rPr>
          <w:rFonts w:ascii="Times New Roman" w:hAnsi="Times New Roman"/>
          <w:szCs w:val="24"/>
          <w:lang w:val="en-GB"/>
        </w:rPr>
        <w:t xml:space="preserve">type of order(s) under which </w:t>
      </w:r>
      <w:r w:rsidR="00E91685">
        <w:rPr>
          <w:rFonts w:ascii="Times New Roman" w:hAnsi="Times New Roman"/>
          <w:szCs w:val="24"/>
          <w:lang w:val="en-GB"/>
        </w:rPr>
        <w:t>REPO</w:t>
      </w:r>
      <w:r w:rsidRPr="00E009F1">
        <w:rPr>
          <w:rFonts w:ascii="Times New Roman" w:hAnsi="Times New Roman"/>
          <w:szCs w:val="24"/>
          <w:lang w:val="en-GB"/>
        </w:rPr>
        <w:t>(s) is/are concluded;</w:t>
      </w:r>
    </w:p>
    <w:p w14:paraId="7F365E2E" w14:textId="77777777" w:rsidR="005C643D" w:rsidRPr="00E009F1" w:rsidRDefault="005C643D" w:rsidP="00995999">
      <w:pPr>
        <w:pStyle w:val="Iauiue3"/>
        <w:keepLines w:val="0"/>
        <w:widowControl/>
        <w:numPr>
          <w:ilvl w:val="1"/>
          <w:numId w:val="14"/>
        </w:numPr>
        <w:tabs>
          <w:tab w:val="clear" w:pos="720"/>
        </w:tabs>
        <w:spacing w:line="240" w:lineRule="auto"/>
        <w:ind w:left="2268" w:hanging="567"/>
        <w:rPr>
          <w:rFonts w:ascii="Times New Roman" w:hAnsi="Times New Roman"/>
          <w:szCs w:val="24"/>
          <w:lang w:val="en-GB"/>
        </w:rPr>
      </w:pPr>
      <w:r w:rsidRPr="00E009F1">
        <w:rPr>
          <w:rFonts w:ascii="Times New Roman" w:hAnsi="Times New Roman"/>
          <w:szCs w:val="24"/>
          <w:lang w:val="en-GB"/>
        </w:rPr>
        <w:t>code of the Deposit Market Trading Member who placed the deposit order;</w:t>
      </w:r>
    </w:p>
    <w:p w14:paraId="63C7FC60" w14:textId="59EB2ED5" w:rsidR="005C643D" w:rsidRPr="00E009F1" w:rsidRDefault="005C643D" w:rsidP="00995999">
      <w:pPr>
        <w:pStyle w:val="Iauiue3"/>
        <w:keepLines w:val="0"/>
        <w:widowControl/>
        <w:numPr>
          <w:ilvl w:val="1"/>
          <w:numId w:val="14"/>
        </w:numPr>
        <w:tabs>
          <w:tab w:val="clear" w:pos="720"/>
        </w:tabs>
        <w:spacing w:line="240" w:lineRule="auto"/>
        <w:ind w:left="2268" w:hanging="567"/>
        <w:rPr>
          <w:rFonts w:ascii="Times New Roman" w:hAnsi="Times New Roman"/>
          <w:szCs w:val="24"/>
          <w:lang w:val="en-GB"/>
        </w:rPr>
      </w:pPr>
      <w:r w:rsidRPr="00E009F1">
        <w:rPr>
          <w:rFonts w:ascii="Times New Roman" w:hAnsi="Times New Roman"/>
          <w:szCs w:val="24"/>
          <w:lang w:val="en-GB"/>
        </w:rPr>
        <w:t xml:space="preserve">code of the Trading Member who concluded the </w:t>
      </w:r>
      <w:r w:rsidR="00E91685">
        <w:rPr>
          <w:rFonts w:ascii="Times New Roman" w:hAnsi="Times New Roman"/>
          <w:szCs w:val="24"/>
          <w:lang w:val="en-GB"/>
        </w:rPr>
        <w:t>REPO</w:t>
      </w:r>
      <w:r w:rsidRPr="00E009F1">
        <w:rPr>
          <w:rFonts w:ascii="Times New Roman" w:hAnsi="Times New Roman"/>
          <w:szCs w:val="24"/>
          <w:lang w:val="en-GB"/>
        </w:rPr>
        <w:t>, and indication that the trade is concluded with the Central Counterparty;</w:t>
      </w:r>
    </w:p>
    <w:p w14:paraId="0A29DDD9" w14:textId="2B762D8D" w:rsidR="005C643D" w:rsidRPr="00E009F1" w:rsidRDefault="005C643D" w:rsidP="00995999">
      <w:pPr>
        <w:pStyle w:val="Iauiue3"/>
        <w:keepLines w:val="0"/>
        <w:widowControl/>
        <w:numPr>
          <w:ilvl w:val="1"/>
          <w:numId w:val="14"/>
        </w:numPr>
        <w:tabs>
          <w:tab w:val="clear" w:pos="720"/>
        </w:tabs>
        <w:spacing w:line="240" w:lineRule="auto"/>
        <w:ind w:left="2268" w:hanging="567"/>
        <w:rPr>
          <w:rFonts w:ascii="Times New Roman" w:hAnsi="Times New Roman"/>
          <w:szCs w:val="24"/>
          <w:lang w:val="en-GB"/>
        </w:rPr>
      </w:pPr>
      <w:r w:rsidRPr="00E009F1">
        <w:rPr>
          <w:rFonts w:ascii="Times New Roman" w:hAnsi="Times New Roman"/>
          <w:szCs w:val="24"/>
          <w:lang w:val="en-GB"/>
        </w:rPr>
        <w:t xml:space="preserve">codes of Trading Members’ Clients on whose account the </w:t>
      </w:r>
      <w:r w:rsidR="00E91685">
        <w:rPr>
          <w:rFonts w:ascii="Times New Roman" w:hAnsi="Times New Roman"/>
          <w:szCs w:val="24"/>
          <w:lang w:val="en-GB"/>
        </w:rPr>
        <w:t>REPO</w:t>
      </w:r>
      <w:r w:rsidRPr="00E009F1">
        <w:rPr>
          <w:rFonts w:ascii="Times New Roman" w:hAnsi="Times New Roman"/>
          <w:szCs w:val="24"/>
          <w:lang w:val="en-GB"/>
        </w:rPr>
        <w:t xml:space="preserve"> is concluded</w:t>
      </w:r>
      <w:r w:rsidR="002A1498" w:rsidRPr="00E009F1">
        <w:rPr>
          <w:rFonts w:ascii="Times New Roman" w:hAnsi="Times New Roman"/>
          <w:szCs w:val="24"/>
          <w:lang w:val="en-GB"/>
        </w:rPr>
        <w:t>;</w:t>
      </w:r>
    </w:p>
    <w:p w14:paraId="033081B0" w14:textId="741EB64F" w:rsidR="005C643D" w:rsidRPr="00E009F1" w:rsidRDefault="00324BED" w:rsidP="00995999">
      <w:pPr>
        <w:pStyle w:val="Iauiue3"/>
        <w:keepLines w:val="0"/>
        <w:widowControl/>
        <w:numPr>
          <w:ilvl w:val="1"/>
          <w:numId w:val="14"/>
        </w:numPr>
        <w:tabs>
          <w:tab w:val="clear" w:pos="720"/>
        </w:tabs>
        <w:spacing w:line="240" w:lineRule="auto"/>
        <w:ind w:left="2268" w:hanging="567"/>
        <w:rPr>
          <w:rFonts w:ascii="Times New Roman" w:hAnsi="Times New Roman"/>
          <w:szCs w:val="24"/>
          <w:lang w:val="en-GB"/>
        </w:rPr>
      </w:pPr>
      <w:r w:rsidRPr="00E009F1">
        <w:rPr>
          <w:rFonts w:ascii="Times New Roman" w:hAnsi="Times New Roman"/>
          <w:szCs w:val="24"/>
          <w:lang w:val="en-GB"/>
        </w:rPr>
        <w:t xml:space="preserve">name of the instrument in the </w:t>
      </w:r>
      <w:r w:rsidR="00E91685">
        <w:rPr>
          <w:rFonts w:ascii="Times New Roman" w:hAnsi="Times New Roman"/>
          <w:szCs w:val="24"/>
          <w:lang w:val="en-GB"/>
        </w:rPr>
        <w:t>REPO</w:t>
      </w:r>
      <w:r w:rsidRPr="00E009F1">
        <w:rPr>
          <w:rFonts w:ascii="Times New Roman" w:hAnsi="Times New Roman"/>
          <w:szCs w:val="24"/>
          <w:lang w:val="en-GB"/>
        </w:rPr>
        <w:t>;</w:t>
      </w:r>
    </w:p>
    <w:p w14:paraId="76EBE4B9" w14:textId="43B3A7D7" w:rsidR="00A0718D" w:rsidRPr="00E009F1" w:rsidRDefault="00A0718D" w:rsidP="00995999">
      <w:pPr>
        <w:pStyle w:val="Iauiue3"/>
        <w:keepLines w:val="0"/>
        <w:widowControl/>
        <w:numPr>
          <w:ilvl w:val="1"/>
          <w:numId w:val="14"/>
        </w:numPr>
        <w:tabs>
          <w:tab w:val="clear" w:pos="720"/>
        </w:tabs>
        <w:spacing w:line="240" w:lineRule="auto"/>
        <w:ind w:left="2268" w:hanging="567"/>
        <w:rPr>
          <w:rFonts w:ascii="Times New Roman" w:hAnsi="Times New Roman"/>
          <w:szCs w:val="24"/>
          <w:lang w:val="en-GB"/>
        </w:rPr>
      </w:pPr>
      <w:r w:rsidRPr="00E009F1">
        <w:rPr>
          <w:rFonts w:ascii="Times New Roman" w:hAnsi="Times New Roman"/>
          <w:szCs w:val="24"/>
          <w:lang w:val="en-GB"/>
        </w:rPr>
        <w:t>o</w:t>
      </w:r>
      <w:r w:rsidR="00324BED" w:rsidRPr="00E009F1">
        <w:rPr>
          <w:rFonts w:ascii="Times New Roman" w:hAnsi="Times New Roman"/>
          <w:szCs w:val="24"/>
          <w:lang w:val="en-GB"/>
        </w:rPr>
        <w:t xml:space="preserve">ffer </w:t>
      </w:r>
      <w:r w:rsidRPr="00E009F1">
        <w:rPr>
          <w:rFonts w:ascii="Times New Roman" w:hAnsi="Times New Roman"/>
          <w:szCs w:val="24"/>
          <w:lang w:val="en-GB"/>
        </w:rPr>
        <w:t>size (</w:t>
      </w:r>
      <w:r w:rsidR="00324BED" w:rsidRPr="00E009F1">
        <w:rPr>
          <w:rFonts w:ascii="Times New Roman" w:hAnsi="Times New Roman"/>
          <w:szCs w:val="24"/>
          <w:lang w:val="en-GB"/>
        </w:rPr>
        <w:t xml:space="preserve">cash amount equal to the </w:t>
      </w:r>
      <w:r w:rsidR="00B44264">
        <w:rPr>
          <w:rFonts w:ascii="Times New Roman" w:hAnsi="Times New Roman"/>
          <w:szCs w:val="24"/>
          <w:lang w:val="en-GB"/>
        </w:rPr>
        <w:t>REPO</w:t>
      </w:r>
      <w:r w:rsidR="00E102EE">
        <w:rPr>
          <w:rFonts w:ascii="Times New Roman" w:hAnsi="Times New Roman"/>
          <w:szCs w:val="24"/>
          <w:lang w:val="en-GB"/>
        </w:rPr>
        <w:t xml:space="preserve"> </w:t>
      </w:r>
      <w:r w:rsidR="00324BED" w:rsidRPr="00E009F1">
        <w:rPr>
          <w:rFonts w:ascii="Times New Roman" w:hAnsi="Times New Roman"/>
          <w:szCs w:val="24"/>
          <w:lang w:val="en-GB"/>
        </w:rPr>
        <w:t xml:space="preserve">Amount in the corresponding </w:t>
      </w:r>
      <w:r w:rsidR="00E91685">
        <w:rPr>
          <w:rFonts w:ascii="Times New Roman" w:hAnsi="Times New Roman"/>
          <w:szCs w:val="24"/>
          <w:lang w:val="en-GB"/>
        </w:rPr>
        <w:t>REPO</w:t>
      </w:r>
      <w:r w:rsidRPr="00E009F1">
        <w:rPr>
          <w:rFonts w:ascii="Times New Roman" w:hAnsi="Times New Roman"/>
          <w:szCs w:val="24"/>
          <w:lang w:val="en-GB"/>
        </w:rPr>
        <w:t xml:space="preserve">, </w:t>
      </w:r>
      <w:r w:rsidR="00324BED" w:rsidRPr="00E009F1">
        <w:rPr>
          <w:rFonts w:ascii="Times New Roman" w:hAnsi="Times New Roman"/>
          <w:szCs w:val="24"/>
          <w:lang w:val="en-GB"/>
        </w:rPr>
        <w:t xml:space="preserve">which is the </w:t>
      </w:r>
      <w:r w:rsidR="00DE2E5F" w:rsidRPr="00E009F1">
        <w:rPr>
          <w:rFonts w:ascii="Times New Roman" w:hAnsi="Times New Roman"/>
          <w:szCs w:val="24"/>
          <w:lang w:val="en-GB"/>
        </w:rPr>
        <w:t>maximum</w:t>
      </w:r>
      <w:r w:rsidR="00324BED" w:rsidRPr="00E009F1">
        <w:rPr>
          <w:rFonts w:ascii="Times New Roman" w:hAnsi="Times New Roman"/>
          <w:szCs w:val="24"/>
          <w:lang w:val="en-GB"/>
        </w:rPr>
        <w:t xml:space="preserve"> </w:t>
      </w:r>
      <w:r w:rsidRPr="00E009F1">
        <w:rPr>
          <w:rFonts w:ascii="Times New Roman" w:hAnsi="Times New Roman"/>
          <w:szCs w:val="24"/>
          <w:lang w:val="en-GB"/>
        </w:rPr>
        <w:t>deposit amount);</w:t>
      </w:r>
    </w:p>
    <w:p w14:paraId="52B2785B" w14:textId="0E050660" w:rsidR="00324BED" w:rsidRPr="00E009F1" w:rsidRDefault="00B44264" w:rsidP="00995999">
      <w:pPr>
        <w:pStyle w:val="Iauiue3"/>
        <w:keepLines w:val="0"/>
        <w:widowControl/>
        <w:numPr>
          <w:ilvl w:val="1"/>
          <w:numId w:val="14"/>
        </w:numPr>
        <w:tabs>
          <w:tab w:val="clear" w:pos="720"/>
        </w:tabs>
        <w:spacing w:line="240" w:lineRule="auto"/>
        <w:ind w:left="2268" w:hanging="567"/>
        <w:rPr>
          <w:rFonts w:ascii="Times New Roman" w:hAnsi="Times New Roman"/>
          <w:szCs w:val="24"/>
          <w:lang w:val="en-GB"/>
        </w:rPr>
      </w:pPr>
      <w:r>
        <w:rPr>
          <w:rFonts w:ascii="Times New Roman" w:hAnsi="Times New Roman"/>
          <w:szCs w:val="24"/>
          <w:lang w:val="en-GB"/>
        </w:rPr>
        <w:t>REPO</w:t>
      </w:r>
      <w:r w:rsidR="00E102EE" w:rsidRPr="00E009F1">
        <w:rPr>
          <w:rFonts w:ascii="Times New Roman" w:hAnsi="Times New Roman"/>
          <w:szCs w:val="24"/>
          <w:lang w:val="en-GB"/>
        </w:rPr>
        <w:t xml:space="preserve"> </w:t>
      </w:r>
      <w:r w:rsidR="00324BED" w:rsidRPr="00E009F1">
        <w:rPr>
          <w:rFonts w:ascii="Times New Roman" w:hAnsi="Times New Roman"/>
          <w:szCs w:val="24"/>
          <w:lang w:val="en-GB"/>
        </w:rPr>
        <w:t xml:space="preserve">Amount, including ACI (if calculated for the security) or excluding ACI, for </w:t>
      </w:r>
      <w:r w:rsidR="00E91685">
        <w:rPr>
          <w:rFonts w:ascii="Times New Roman" w:hAnsi="Times New Roman"/>
          <w:szCs w:val="24"/>
          <w:lang w:val="en-GB"/>
        </w:rPr>
        <w:t>REPO</w:t>
      </w:r>
      <w:r w:rsidR="00324BED" w:rsidRPr="00E009F1">
        <w:rPr>
          <w:rFonts w:ascii="Times New Roman" w:hAnsi="Times New Roman"/>
          <w:szCs w:val="24"/>
          <w:lang w:val="en-GB"/>
        </w:rPr>
        <w:t xml:space="preserve">s with </w:t>
      </w:r>
      <w:r w:rsidR="00E91685">
        <w:rPr>
          <w:rFonts w:ascii="Times New Roman" w:hAnsi="Times New Roman"/>
          <w:szCs w:val="24"/>
          <w:lang w:val="en-GB"/>
        </w:rPr>
        <w:t xml:space="preserve">the </w:t>
      </w:r>
      <w:r w:rsidR="00324BED" w:rsidRPr="00E009F1">
        <w:rPr>
          <w:rFonts w:ascii="Times New Roman" w:hAnsi="Times New Roman"/>
          <w:szCs w:val="24"/>
          <w:lang w:val="en-GB"/>
        </w:rPr>
        <w:t>CCP;</w:t>
      </w:r>
    </w:p>
    <w:p w14:paraId="23C0223D" w14:textId="77777777" w:rsidR="00324BED" w:rsidRPr="00E009F1" w:rsidRDefault="00324BED" w:rsidP="00995999">
      <w:pPr>
        <w:pStyle w:val="Iauiue3"/>
        <w:keepLines w:val="0"/>
        <w:widowControl/>
        <w:numPr>
          <w:ilvl w:val="1"/>
          <w:numId w:val="14"/>
        </w:numPr>
        <w:tabs>
          <w:tab w:val="clear" w:pos="720"/>
        </w:tabs>
        <w:spacing w:line="240" w:lineRule="auto"/>
        <w:ind w:left="2268" w:hanging="567"/>
        <w:rPr>
          <w:rFonts w:ascii="Times New Roman" w:hAnsi="Times New Roman"/>
          <w:szCs w:val="24"/>
          <w:lang w:val="en-GB"/>
        </w:rPr>
      </w:pPr>
      <w:r w:rsidRPr="00E009F1">
        <w:rPr>
          <w:rFonts w:ascii="Times New Roman" w:hAnsi="Times New Roman"/>
          <w:szCs w:val="24"/>
          <w:lang w:val="en-GB"/>
        </w:rPr>
        <w:t>interest rate;</w:t>
      </w:r>
    </w:p>
    <w:p w14:paraId="1CEE3636" w14:textId="77777777" w:rsidR="00A0718D" w:rsidRPr="00E009F1" w:rsidRDefault="00A0718D" w:rsidP="00995999">
      <w:pPr>
        <w:pStyle w:val="Iauiue3"/>
        <w:keepLines w:val="0"/>
        <w:widowControl/>
        <w:numPr>
          <w:ilvl w:val="1"/>
          <w:numId w:val="14"/>
        </w:numPr>
        <w:tabs>
          <w:tab w:val="clear" w:pos="720"/>
        </w:tabs>
        <w:spacing w:line="240" w:lineRule="auto"/>
        <w:ind w:left="2268" w:hanging="567"/>
        <w:rPr>
          <w:rFonts w:ascii="Times New Roman" w:hAnsi="Times New Roman"/>
          <w:szCs w:val="24"/>
          <w:lang w:val="en-GB"/>
        </w:rPr>
      </w:pPr>
      <w:r w:rsidRPr="00E009F1">
        <w:rPr>
          <w:rFonts w:ascii="Times New Roman" w:hAnsi="Times New Roman"/>
          <w:szCs w:val="24"/>
          <w:lang w:val="en-GB"/>
        </w:rPr>
        <w:t>settlement code;</w:t>
      </w:r>
    </w:p>
    <w:p w14:paraId="79A263FF" w14:textId="77777777" w:rsidR="00324BED" w:rsidRPr="00E009F1" w:rsidRDefault="00324BED" w:rsidP="00995999">
      <w:pPr>
        <w:pStyle w:val="Iauiue3"/>
        <w:keepLines w:val="0"/>
        <w:widowControl/>
        <w:numPr>
          <w:ilvl w:val="1"/>
          <w:numId w:val="14"/>
        </w:numPr>
        <w:tabs>
          <w:tab w:val="clear" w:pos="720"/>
        </w:tabs>
        <w:spacing w:line="240" w:lineRule="auto"/>
        <w:ind w:left="2268" w:hanging="567"/>
        <w:rPr>
          <w:rFonts w:ascii="Times New Roman" w:hAnsi="Times New Roman"/>
          <w:szCs w:val="24"/>
          <w:lang w:val="en-GB"/>
        </w:rPr>
      </w:pPr>
      <w:r w:rsidRPr="00E009F1">
        <w:rPr>
          <w:rFonts w:ascii="Times New Roman" w:hAnsi="Times New Roman"/>
          <w:szCs w:val="24"/>
          <w:lang w:val="en-GB"/>
        </w:rPr>
        <w:t>Exchange’s fee;</w:t>
      </w:r>
    </w:p>
    <w:p w14:paraId="65E3182F" w14:textId="77777777" w:rsidR="00A0718D" w:rsidRPr="00E009F1" w:rsidRDefault="00A0718D" w:rsidP="00995999">
      <w:pPr>
        <w:pStyle w:val="Iauiue3"/>
        <w:keepLines w:val="0"/>
        <w:widowControl/>
        <w:numPr>
          <w:ilvl w:val="1"/>
          <w:numId w:val="14"/>
        </w:numPr>
        <w:tabs>
          <w:tab w:val="clear" w:pos="720"/>
        </w:tabs>
        <w:spacing w:line="240" w:lineRule="auto"/>
        <w:ind w:left="2268" w:hanging="567"/>
        <w:rPr>
          <w:rFonts w:ascii="Times New Roman" w:hAnsi="Times New Roman"/>
          <w:szCs w:val="24"/>
          <w:lang w:val="en-GB"/>
        </w:rPr>
      </w:pPr>
      <w:r w:rsidRPr="00E009F1">
        <w:rPr>
          <w:rFonts w:ascii="Times New Roman" w:hAnsi="Times New Roman"/>
          <w:szCs w:val="24"/>
          <w:lang w:val="en-GB"/>
        </w:rPr>
        <w:t>Trading Member ID;</w:t>
      </w:r>
    </w:p>
    <w:p w14:paraId="5423A84D" w14:textId="34382807" w:rsidR="00A0718D" w:rsidRPr="00E009F1" w:rsidRDefault="00A0718D" w:rsidP="00995999">
      <w:pPr>
        <w:pStyle w:val="Iauiue3"/>
        <w:keepLines w:val="0"/>
        <w:widowControl/>
        <w:numPr>
          <w:ilvl w:val="1"/>
          <w:numId w:val="14"/>
        </w:numPr>
        <w:tabs>
          <w:tab w:val="clear" w:pos="720"/>
        </w:tabs>
        <w:spacing w:line="240" w:lineRule="auto"/>
        <w:ind w:left="2268" w:hanging="567"/>
        <w:rPr>
          <w:rFonts w:ascii="Times New Roman" w:hAnsi="Times New Roman"/>
          <w:szCs w:val="24"/>
          <w:lang w:val="en-GB"/>
        </w:rPr>
      </w:pPr>
      <w:r w:rsidRPr="00E009F1">
        <w:rPr>
          <w:rFonts w:ascii="Times New Roman" w:hAnsi="Times New Roman"/>
          <w:szCs w:val="24"/>
          <w:lang w:val="en-GB"/>
        </w:rPr>
        <w:t xml:space="preserve">Trading ID </w:t>
      </w:r>
      <w:r w:rsidR="00324BED" w:rsidRPr="00E009F1">
        <w:rPr>
          <w:rFonts w:ascii="Times New Roman" w:hAnsi="Times New Roman"/>
          <w:szCs w:val="24"/>
          <w:lang w:val="en-GB"/>
        </w:rPr>
        <w:t xml:space="preserve">(Trading Member's </w:t>
      </w:r>
      <w:r w:rsidR="00341C62" w:rsidRPr="00E009F1">
        <w:rPr>
          <w:rFonts w:ascii="Times New Roman" w:hAnsi="Times New Roman"/>
          <w:szCs w:val="24"/>
          <w:lang w:val="en-GB"/>
        </w:rPr>
        <w:t>SES</w:t>
      </w:r>
      <w:r w:rsidR="00324BED" w:rsidRPr="00E009F1">
        <w:rPr>
          <w:rFonts w:ascii="Times New Roman" w:hAnsi="Times New Roman"/>
          <w:szCs w:val="24"/>
          <w:lang w:val="en-GB"/>
        </w:rPr>
        <w:t>)</w:t>
      </w:r>
      <w:r w:rsidRPr="00E009F1">
        <w:rPr>
          <w:rFonts w:ascii="Times New Roman" w:hAnsi="Times New Roman"/>
          <w:szCs w:val="24"/>
          <w:lang w:val="en-GB"/>
        </w:rPr>
        <w:t>;</w:t>
      </w:r>
    </w:p>
    <w:p w14:paraId="76FC7B05" w14:textId="77777777" w:rsidR="00A0718D" w:rsidRPr="00E009F1" w:rsidRDefault="00A0718D" w:rsidP="00995999">
      <w:pPr>
        <w:pStyle w:val="Iauiue3"/>
        <w:keepLines w:val="0"/>
        <w:widowControl/>
        <w:numPr>
          <w:ilvl w:val="1"/>
          <w:numId w:val="14"/>
        </w:numPr>
        <w:tabs>
          <w:tab w:val="clear" w:pos="720"/>
        </w:tabs>
        <w:spacing w:line="240" w:lineRule="auto"/>
        <w:ind w:left="2268" w:hanging="567"/>
        <w:rPr>
          <w:rFonts w:ascii="Times New Roman" w:hAnsi="Times New Roman"/>
          <w:szCs w:val="24"/>
          <w:lang w:val="en-GB"/>
        </w:rPr>
      </w:pPr>
      <w:r w:rsidRPr="00E009F1">
        <w:rPr>
          <w:rFonts w:ascii="Times New Roman" w:hAnsi="Times New Roman"/>
          <w:szCs w:val="24"/>
          <w:lang w:val="en-GB"/>
        </w:rPr>
        <w:t>reference.</w:t>
      </w:r>
    </w:p>
    <w:p w14:paraId="4F0861FB" w14:textId="173100DB" w:rsidR="00DB7AFA" w:rsidRPr="00E009F1" w:rsidRDefault="00DB7AFA" w:rsidP="00995999">
      <w:pPr>
        <w:pStyle w:val="11"/>
        <w:numPr>
          <w:ilvl w:val="2"/>
          <w:numId w:val="37"/>
        </w:numPr>
        <w:ind w:left="1701" w:hanging="1134"/>
        <w:jc w:val="both"/>
        <w:rPr>
          <w:lang w:val="en-GB"/>
        </w:rPr>
      </w:pPr>
      <w:r w:rsidRPr="00E009F1">
        <w:rPr>
          <w:lang w:val="en-GB"/>
        </w:rPr>
        <w:t xml:space="preserve">The Exchange owns all information related to the course and results of trading (trading sessions) on the Exchange. Trading Members use Market Data given by the Exchange to participate in exchange trading (i.e. to decide to submit/not submit orders, announce (enter) orders and execute trades, record trades in the </w:t>
      </w:r>
      <w:r w:rsidR="006A04E8" w:rsidRPr="00E009F1">
        <w:rPr>
          <w:lang w:val="en-GB"/>
        </w:rPr>
        <w:t>back-office</w:t>
      </w:r>
      <w:r w:rsidRPr="00E009F1">
        <w:rPr>
          <w:lang w:val="en-GB"/>
        </w:rPr>
        <w:t xml:space="preserve"> systems, reconcile, and settle to maintain the participation in trading)</w:t>
      </w:r>
      <w:r w:rsidR="008C6611" w:rsidRPr="00E009F1">
        <w:rPr>
          <w:lang w:val="en-GB"/>
        </w:rPr>
        <w:t xml:space="preserve"> without an agreement for information services executed with the Exchange, except for non-display usage as established in the </w:t>
      </w:r>
      <w:r w:rsidR="00B7566C" w:rsidRPr="00E009F1">
        <w:rPr>
          <w:lang w:val="en-GB"/>
        </w:rPr>
        <w:t xml:space="preserve">Moscow Exchange’s Market Data </w:t>
      </w:r>
      <w:r w:rsidR="001522FE" w:rsidRPr="00E009F1">
        <w:rPr>
          <w:lang w:val="en-GB"/>
        </w:rPr>
        <w:t>Usage</w:t>
      </w:r>
      <w:r w:rsidR="00B7566C" w:rsidRPr="00E009F1">
        <w:rPr>
          <w:lang w:val="en-GB"/>
        </w:rPr>
        <w:t xml:space="preserve"> Procedures</w:t>
      </w:r>
      <w:r w:rsidRPr="00E009F1">
        <w:rPr>
          <w:lang w:val="en-GB"/>
        </w:rPr>
        <w:t xml:space="preserve">. </w:t>
      </w:r>
      <w:r w:rsidR="008C6611" w:rsidRPr="00E009F1">
        <w:rPr>
          <w:lang w:val="en-GB"/>
        </w:rPr>
        <w:t xml:space="preserve">Non-display </w:t>
      </w:r>
      <w:r w:rsidR="0090253F" w:rsidRPr="00E009F1">
        <w:rPr>
          <w:lang w:val="en-GB"/>
        </w:rPr>
        <w:t>usage  of Market Data</w:t>
      </w:r>
      <w:r w:rsidR="0090253F" w:rsidRPr="00202A4B">
        <w:rPr>
          <w:lang w:val="en-GB"/>
        </w:rPr>
        <w:t xml:space="preserve">, usage of Market Data to calculate </w:t>
      </w:r>
      <w:r w:rsidR="003F7F14" w:rsidRPr="00202A4B">
        <w:rPr>
          <w:lang w:val="en-GB"/>
        </w:rPr>
        <w:t>derived indicators (</w:t>
      </w:r>
      <w:r w:rsidR="00CE0111" w:rsidRPr="00202A4B">
        <w:rPr>
          <w:lang w:val="en-GB"/>
        </w:rPr>
        <w:t xml:space="preserve">digital </w:t>
      </w:r>
      <w:r w:rsidR="003F7F14" w:rsidRPr="00202A4B">
        <w:rPr>
          <w:lang w:val="en-GB"/>
        </w:rPr>
        <w:t xml:space="preserve">data, including indices and indicators calculated based on the Market Data) for the purpose of </w:t>
      </w:r>
      <w:r w:rsidR="008B6849" w:rsidRPr="00202A4B">
        <w:rPr>
          <w:lang w:val="en-GB"/>
        </w:rPr>
        <w:t xml:space="preserve">onward </w:t>
      </w:r>
      <w:r w:rsidR="003F7F14" w:rsidRPr="00202A4B">
        <w:rPr>
          <w:lang w:val="en-GB"/>
        </w:rPr>
        <w:t>dissemination</w:t>
      </w:r>
      <w:r w:rsidR="0090253F" w:rsidRPr="00202A4B">
        <w:rPr>
          <w:lang w:val="en-GB"/>
        </w:rPr>
        <w:t xml:space="preserve">, </w:t>
      </w:r>
      <w:r w:rsidR="008C6611" w:rsidRPr="00E009F1">
        <w:rPr>
          <w:lang w:val="en-GB"/>
        </w:rPr>
        <w:t xml:space="preserve">and any other usage of Market Data by Trading </w:t>
      </w:r>
      <w:r w:rsidR="008C6611" w:rsidRPr="00E009F1">
        <w:rPr>
          <w:lang w:val="en-GB"/>
        </w:rPr>
        <w:lastRenderedPageBreak/>
        <w:t xml:space="preserve">Members </w:t>
      </w:r>
      <w:r w:rsidR="0090253F" w:rsidRPr="00E009F1">
        <w:rPr>
          <w:lang w:val="en-GB"/>
        </w:rPr>
        <w:t xml:space="preserve">or their Clients </w:t>
      </w:r>
      <w:r w:rsidR="008C6611" w:rsidRPr="00E009F1">
        <w:rPr>
          <w:lang w:val="en-GB"/>
        </w:rPr>
        <w:t>for</w:t>
      </w:r>
      <w:r w:rsidR="00CE0111" w:rsidRPr="00E009F1">
        <w:rPr>
          <w:lang w:val="en-GB"/>
        </w:rPr>
        <w:t xml:space="preserve"> the</w:t>
      </w:r>
      <w:r w:rsidR="008C6611" w:rsidRPr="00E009F1">
        <w:rPr>
          <w:lang w:val="en-GB"/>
        </w:rPr>
        <w:t xml:space="preserve"> purposes other than </w:t>
      </w:r>
      <w:r w:rsidR="005E2DCF" w:rsidRPr="00E009F1">
        <w:rPr>
          <w:lang w:val="en-GB"/>
        </w:rPr>
        <w:t>participation in trading</w:t>
      </w:r>
      <w:r w:rsidR="0090253F" w:rsidRPr="00E009F1">
        <w:rPr>
          <w:lang w:val="en-GB"/>
        </w:rPr>
        <w:t xml:space="preserve"> and other than those set out in these Rules</w:t>
      </w:r>
      <w:r w:rsidR="005E2DCF" w:rsidRPr="00E009F1">
        <w:rPr>
          <w:lang w:val="en-GB"/>
        </w:rPr>
        <w:t xml:space="preserve"> </w:t>
      </w:r>
      <w:r w:rsidR="008C6611" w:rsidRPr="00E009F1">
        <w:rPr>
          <w:lang w:val="en-GB"/>
        </w:rPr>
        <w:t xml:space="preserve">is </w:t>
      </w:r>
      <w:r w:rsidR="005E2DCF" w:rsidRPr="00E009F1">
        <w:rPr>
          <w:lang w:val="en-GB"/>
        </w:rPr>
        <w:t xml:space="preserve">only </w:t>
      </w:r>
      <w:r w:rsidR="008C6611" w:rsidRPr="00E009F1">
        <w:rPr>
          <w:lang w:val="en-GB"/>
        </w:rPr>
        <w:t xml:space="preserve">permitted </w:t>
      </w:r>
      <w:r w:rsidRPr="00E009F1">
        <w:rPr>
          <w:lang w:val="en-GB"/>
        </w:rPr>
        <w:t>subject to relevant agreement</w:t>
      </w:r>
      <w:r w:rsidR="005E2DCF" w:rsidRPr="00E009F1">
        <w:rPr>
          <w:lang w:val="en-GB"/>
        </w:rPr>
        <w:t xml:space="preserve"> for information services</w:t>
      </w:r>
      <w:r w:rsidRPr="00E009F1">
        <w:rPr>
          <w:lang w:val="en-GB"/>
        </w:rPr>
        <w:t xml:space="preserve"> with</w:t>
      </w:r>
      <w:r w:rsidR="005E2DCF" w:rsidRPr="00E009F1">
        <w:rPr>
          <w:lang w:val="en-GB"/>
        </w:rPr>
        <w:t xml:space="preserve"> the Exchange</w:t>
      </w:r>
      <w:r w:rsidRPr="00E009F1">
        <w:rPr>
          <w:lang w:val="en-GB"/>
        </w:rPr>
        <w:t xml:space="preserve"> and provisions of the </w:t>
      </w:r>
      <w:r w:rsidR="00B7566C" w:rsidRPr="00E009F1">
        <w:rPr>
          <w:lang w:val="en-GB"/>
        </w:rPr>
        <w:t xml:space="preserve">Moscow Exchange’s Market Data </w:t>
      </w:r>
      <w:r w:rsidR="001522FE" w:rsidRPr="00E009F1">
        <w:rPr>
          <w:lang w:val="en-GB"/>
        </w:rPr>
        <w:t>Usage</w:t>
      </w:r>
      <w:r w:rsidR="00B7566C" w:rsidRPr="00E009F1">
        <w:rPr>
          <w:lang w:val="en-GB"/>
        </w:rPr>
        <w:t xml:space="preserve"> Procedures</w:t>
      </w:r>
      <w:r w:rsidRPr="00E009F1">
        <w:rPr>
          <w:lang w:val="en-GB"/>
        </w:rPr>
        <w:t xml:space="preserve">”.    </w:t>
      </w:r>
    </w:p>
    <w:p w14:paraId="0FA3BB12" w14:textId="767247D4" w:rsidR="00DB7AFA" w:rsidRPr="00E009F1" w:rsidRDefault="00DB7AFA" w:rsidP="004F5807">
      <w:pPr>
        <w:pStyle w:val="120"/>
        <w:ind w:left="1701" w:firstLine="0"/>
        <w:rPr>
          <w:lang w:val="en-GB"/>
        </w:rPr>
      </w:pPr>
      <w:r w:rsidRPr="00E009F1">
        <w:rPr>
          <w:lang w:val="en-GB"/>
        </w:rPr>
        <w:t>If a Trading Member has not signed relevant agreement</w:t>
      </w:r>
      <w:r w:rsidR="005E2DCF" w:rsidRPr="00E009F1">
        <w:rPr>
          <w:lang w:val="en-GB"/>
        </w:rPr>
        <w:t xml:space="preserve"> for information services </w:t>
      </w:r>
      <w:r w:rsidR="007823DA">
        <w:rPr>
          <w:lang w:val="en-GB"/>
        </w:rPr>
        <w:br/>
      </w:r>
      <w:r w:rsidR="005E2DCF" w:rsidRPr="00E009F1">
        <w:rPr>
          <w:lang w:val="en-GB"/>
        </w:rPr>
        <w:t>with the Exchange</w:t>
      </w:r>
      <w:r w:rsidRPr="00E009F1">
        <w:rPr>
          <w:lang w:val="en-GB"/>
        </w:rPr>
        <w:t xml:space="preserve">, it </w:t>
      </w:r>
      <w:r w:rsidR="005718D3" w:rsidRPr="00E009F1">
        <w:rPr>
          <w:lang w:val="en-GB"/>
        </w:rPr>
        <w:t xml:space="preserve">or its Clients </w:t>
      </w:r>
      <w:r w:rsidRPr="00E009F1">
        <w:rPr>
          <w:lang w:val="en-GB"/>
        </w:rPr>
        <w:t xml:space="preserve">shall be responsible in accordance with </w:t>
      </w:r>
      <w:r w:rsidR="00971C77">
        <w:rPr>
          <w:lang w:val="en-GB"/>
        </w:rPr>
        <w:t>Clause</w:t>
      </w:r>
      <w:r w:rsidRPr="00E009F1">
        <w:rPr>
          <w:lang w:val="en-GB"/>
        </w:rPr>
        <w:t xml:space="preserve"> 1.1</w:t>
      </w:r>
      <w:r w:rsidR="006D3A49" w:rsidRPr="00E009F1">
        <w:rPr>
          <w:lang w:val="en-GB"/>
        </w:rPr>
        <w:t>8</w:t>
      </w:r>
      <w:r w:rsidRPr="00E009F1">
        <w:rPr>
          <w:lang w:val="en-GB"/>
        </w:rPr>
        <w:t>.4</w:t>
      </w:r>
      <w:r w:rsidR="0090253F" w:rsidRPr="00E009F1">
        <w:rPr>
          <w:lang w:val="en-GB"/>
        </w:rPr>
        <w:t>-1.18.6</w:t>
      </w:r>
      <w:r w:rsidRPr="00E009F1">
        <w:rPr>
          <w:lang w:val="en-GB"/>
        </w:rPr>
        <w:t xml:space="preserve"> hereof, for distribution and/or provision of Market Data by itself and/or its Client; use Market Data by itself and/or its Client to calculate derived data (numerical data including indices and indicators computed based on Market Data) intended for subsequent distribution; and in any other cases not stipulated </w:t>
      </w:r>
      <w:r w:rsidR="006D3A49" w:rsidRPr="00E009F1">
        <w:rPr>
          <w:lang w:val="en-GB"/>
        </w:rPr>
        <w:t>in the Trading Rules</w:t>
      </w:r>
      <w:r w:rsidRPr="00E009F1">
        <w:rPr>
          <w:lang w:val="en-GB"/>
        </w:rPr>
        <w:t>.</w:t>
      </w:r>
    </w:p>
    <w:p w14:paraId="174C4FB3" w14:textId="193A92B1" w:rsidR="00DB7AFA" w:rsidRPr="00E009F1" w:rsidRDefault="00DB7AFA" w:rsidP="004F5807">
      <w:pPr>
        <w:pStyle w:val="120"/>
        <w:ind w:left="1701" w:firstLine="0"/>
        <w:rPr>
          <w:lang w:val="en-GB"/>
        </w:rPr>
      </w:pPr>
      <w:r w:rsidRPr="00E009F1">
        <w:rPr>
          <w:lang w:val="en-GB"/>
        </w:rPr>
        <w:t>The</w:t>
      </w:r>
      <w:r w:rsidR="006D3A49" w:rsidRPr="00E009F1">
        <w:rPr>
          <w:lang w:val="en-GB"/>
        </w:rPr>
        <w:t xml:space="preserve"> Trading </w:t>
      </w:r>
      <w:r w:rsidRPr="00E009F1">
        <w:rPr>
          <w:lang w:val="en-GB"/>
        </w:rPr>
        <w:t xml:space="preserve">Rules are not considered to be violated where a Trading Member provides Market Data to its Client to the extent required for the participation in </w:t>
      </w:r>
      <w:r w:rsidR="006A04E8" w:rsidRPr="00E009F1">
        <w:rPr>
          <w:lang w:val="en-GB"/>
        </w:rPr>
        <w:t>trading as</w:t>
      </w:r>
      <w:r w:rsidRPr="00E009F1">
        <w:rPr>
          <w:lang w:val="en-GB"/>
        </w:rPr>
        <w:t xml:space="preserve"> stated in </w:t>
      </w:r>
      <w:r w:rsidR="00971C77">
        <w:rPr>
          <w:lang w:val="en-GB"/>
        </w:rPr>
        <w:t>Clause</w:t>
      </w:r>
      <w:r w:rsidRPr="00E009F1">
        <w:rPr>
          <w:lang w:val="en-GB"/>
        </w:rPr>
        <w:t xml:space="preserve"> 1.1</w:t>
      </w:r>
      <w:r w:rsidR="006D3A49" w:rsidRPr="00E009F1">
        <w:rPr>
          <w:lang w:val="en-GB"/>
        </w:rPr>
        <w:t>7</w:t>
      </w:r>
      <w:r w:rsidRPr="00E009F1">
        <w:rPr>
          <w:lang w:val="en-GB"/>
        </w:rPr>
        <w:t>.</w:t>
      </w:r>
      <w:r w:rsidR="00E4372E" w:rsidRPr="00E009F1">
        <w:rPr>
          <w:lang w:val="en-GB"/>
        </w:rPr>
        <w:t>5</w:t>
      </w:r>
      <w:r w:rsidRPr="00E009F1">
        <w:rPr>
          <w:lang w:val="en-GB"/>
        </w:rPr>
        <w:t xml:space="preserve"> hereof, and Market Data with trading results referred to trades executed on behalf of such Client</w:t>
      </w:r>
      <w:r w:rsidR="005E2DCF" w:rsidRPr="00E009F1">
        <w:rPr>
          <w:lang w:val="en-GB"/>
        </w:rPr>
        <w:t>,</w:t>
      </w:r>
      <w:r w:rsidR="007E7A97" w:rsidRPr="00E009F1">
        <w:rPr>
          <w:lang w:val="en-GB"/>
        </w:rPr>
        <w:t xml:space="preserve"> except for non-display usage as established in the </w:t>
      </w:r>
      <w:r w:rsidR="00B7566C" w:rsidRPr="00E009F1">
        <w:rPr>
          <w:lang w:val="en-GB"/>
        </w:rPr>
        <w:t xml:space="preserve">Moscow Exchange’s Market Data </w:t>
      </w:r>
      <w:r w:rsidR="001522FE" w:rsidRPr="00E009F1">
        <w:rPr>
          <w:lang w:val="en-GB"/>
        </w:rPr>
        <w:t>Usage</w:t>
      </w:r>
      <w:r w:rsidR="00B7566C" w:rsidRPr="00E009F1">
        <w:rPr>
          <w:lang w:val="en-GB"/>
        </w:rPr>
        <w:t xml:space="preserve"> Procedures</w:t>
      </w:r>
      <w:r w:rsidRPr="00E009F1">
        <w:rPr>
          <w:lang w:val="en-GB"/>
        </w:rPr>
        <w:t xml:space="preserve">. </w:t>
      </w:r>
    </w:p>
    <w:p w14:paraId="659A354E" w14:textId="77777777" w:rsidR="00DB7AFA" w:rsidRPr="00E009F1" w:rsidRDefault="00DB7AFA" w:rsidP="004F5807">
      <w:pPr>
        <w:pStyle w:val="120"/>
        <w:ind w:left="1701" w:firstLine="0"/>
        <w:rPr>
          <w:lang w:val="en-GB"/>
        </w:rPr>
      </w:pPr>
      <w:r w:rsidRPr="00E009F1">
        <w:rPr>
          <w:lang w:val="en-GB"/>
        </w:rPr>
        <w:t xml:space="preserve">The above-stated requirement to execute an agreement </w:t>
      </w:r>
      <w:r w:rsidR="00D5502A" w:rsidRPr="00E009F1">
        <w:rPr>
          <w:lang w:val="en-GB"/>
        </w:rPr>
        <w:t>for information services executed with the Exchange</w:t>
      </w:r>
      <w:r w:rsidRPr="00E009F1">
        <w:rPr>
          <w:lang w:val="en-GB"/>
        </w:rPr>
        <w:t xml:space="preserve"> to use Market Data for purposes not referred to the participation of trading on the Exchange, shall not be applied to the category “A” Trading Members where they use Market Data to the extent of their functions set out in the legislation of the Russian Federation.  </w:t>
      </w:r>
    </w:p>
    <w:p w14:paraId="67FBE2C6" w14:textId="77777777" w:rsidR="00DB7AFA" w:rsidRPr="00E009F1" w:rsidRDefault="00DB7AFA" w:rsidP="00995999">
      <w:pPr>
        <w:pStyle w:val="11"/>
        <w:numPr>
          <w:ilvl w:val="2"/>
          <w:numId w:val="37"/>
        </w:numPr>
        <w:ind w:left="1701" w:hanging="1134"/>
        <w:jc w:val="both"/>
        <w:rPr>
          <w:lang w:val="en-GB"/>
        </w:rPr>
      </w:pPr>
      <w:bookmarkStart w:id="455" w:name="_Toc373160174"/>
      <w:bookmarkStart w:id="456" w:name="_Toc373160499"/>
      <w:r w:rsidRPr="00E009F1">
        <w:rPr>
          <w:lang w:val="en-GB"/>
        </w:rPr>
        <w:t>The extent of information related to the course and outcome of trading on the Exchange</w:t>
      </w:r>
      <w:r w:rsidR="00E4372E" w:rsidRPr="00E009F1">
        <w:rPr>
          <w:lang w:val="en-GB"/>
        </w:rPr>
        <w:t>, the procedure and terms and conditions of its disclosure</w:t>
      </w:r>
      <w:r w:rsidRPr="00E009F1">
        <w:rPr>
          <w:lang w:val="en-GB"/>
        </w:rPr>
        <w:t xml:space="preserve"> by the Exchange to Trading Members,</w:t>
      </w:r>
      <w:r w:rsidR="000716D6" w:rsidRPr="00E009F1">
        <w:rPr>
          <w:lang w:val="en-GB"/>
        </w:rPr>
        <w:t xml:space="preserve"> are</w:t>
      </w:r>
      <w:r w:rsidRPr="00E009F1">
        <w:rPr>
          <w:lang w:val="en-GB"/>
        </w:rPr>
        <w:t xml:space="preserve"> determined by the laws and other regulatory acts of the Russian Federation and Exchange’s </w:t>
      </w:r>
      <w:r w:rsidR="00324BED" w:rsidRPr="00E009F1">
        <w:rPr>
          <w:lang w:val="en-GB"/>
        </w:rPr>
        <w:t xml:space="preserve">trading rules and the Procedure for using the Exchange’s </w:t>
      </w:r>
      <w:r w:rsidR="00D304DE" w:rsidRPr="00E009F1">
        <w:rPr>
          <w:lang w:val="en-GB"/>
        </w:rPr>
        <w:t>information</w:t>
      </w:r>
      <w:r w:rsidRPr="00E009F1">
        <w:rPr>
          <w:lang w:val="en-GB"/>
        </w:rPr>
        <w:t>.</w:t>
      </w:r>
      <w:bookmarkEnd w:id="455"/>
      <w:bookmarkEnd w:id="456"/>
    </w:p>
    <w:p w14:paraId="4537C648" w14:textId="36F19146" w:rsidR="00DB7AFA" w:rsidRPr="00E009F1" w:rsidRDefault="00DB7AFA" w:rsidP="00995999">
      <w:pPr>
        <w:pStyle w:val="11"/>
        <w:numPr>
          <w:ilvl w:val="2"/>
          <w:numId w:val="37"/>
        </w:numPr>
        <w:ind w:left="1701" w:hanging="1134"/>
        <w:jc w:val="both"/>
        <w:rPr>
          <w:lang w:val="en-GB"/>
        </w:rPr>
      </w:pPr>
      <w:bookmarkStart w:id="457" w:name="_Toc373160175"/>
      <w:bookmarkStart w:id="458" w:name="_Toc373160500"/>
      <w:r w:rsidRPr="00E009F1">
        <w:rPr>
          <w:lang w:val="en-GB"/>
        </w:rPr>
        <w:t xml:space="preserve">For information purposes, </w:t>
      </w:r>
      <w:r w:rsidR="0046364F" w:rsidRPr="00E009F1">
        <w:rPr>
          <w:lang w:val="en-GB"/>
        </w:rPr>
        <w:t xml:space="preserve">end-of-day </w:t>
      </w:r>
      <w:r w:rsidRPr="00E009F1">
        <w:rPr>
          <w:lang w:val="en-GB"/>
        </w:rPr>
        <w:t>report</w:t>
      </w:r>
      <w:r w:rsidR="0046364F" w:rsidRPr="00E009F1">
        <w:rPr>
          <w:lang w:val="en-GB"/>
        </w:rPr>
        <w:t>s</w:t>
      </w:r>
      <w:r w:rsidRPr="00E009F1">
        <w:rPr>
          <w:lang w:val="en-GB"/>
        </w:rPr>
        <w:t xml:space="preserve"> sent to Trading Member</w:t>
      </w:r>
      <w:r w:rsidR="0046364F" w:rsidRPr="00E009F1">
        <w:rPr>
          <w:lang w:val="en-GB"/>
        </w:rPr>
        <w:t>s</w:t>
      </w:r>
      <w:r w:rsidRPr="00E009F1">
        <w:rPr>
          <w:lang w:val="en-GB"/>
        </w:rPr>
        <w:t xml:space="preserve">, shall contain information on the price of the first and/or second leg of the </w:t>
      </w:r>
      <w:r w:rsidR="00E91685">
        <w:rPr>
          <w:lang w:val="en-GB"/>
        </w:rPr>
        <w:t>REPO</w:t>
      </w:r>
      <w:r w:rsidRPr="00E009F1">
        <w:rPr>
          <w:lang w:val="en-GB"/>
        </w:rPr>
        <w:t xml:space="preserve"> and/or the volume of </w:t>
      </w:r>
      <w:r w:rsidR="00E91685">
        <w:rPr>
          <w:lang w:val="en-GB"/>
        </w:rPr>
        <w:t>REPO</w:t>
      </w:r>
      <w:r w:rsidRPr="00E009F1">
        <w:rPr>
          <w:lang w:val="en-GB"/>
        </w:rPr>
        <w:t>s</w:t>
      </w:r>
      <w:r w:rsidR="0046364F" w:rsidRPr="00E009F1">
        <w:rPr>
          <w:lang w:val="en-GB"/>
        </w:rPr>
        <w:t xml:space="preserve"> (exclusive of </w:t>
      </w:r>
      <w:r w:rsidR="00E91685">
        <w:rPr>
          <w:lang w:val="en-GB"/>
        </w:rPr>
        <w:t>REPO</w:t>
      </w:r>
      <w:r w:rsidR="0046364F" w:rsidRPr="00E009F1">
        <w:rPr>
          <w:lang w:val="en-GB"/>
        </w:rPr>
        <w:t xml:space="preserve">s made subsequent to </w:t>
      </w:r>
      <w:r w:rsidR="00E91685">
        <w:rPr>
          <w:lang w:val="en-GB"/>
        </w:rPr>
        <w:t>negotiated</w:t>
      </w:r>
      <w:r w:rsidR="0046364F" w:rsidRPr="00E009F1">
        <w:rPr>
          <w:lang w:val="en-GB"/>
        </w:rPr>
        <w:t xml:space="preserve"> </w:t>
      </w:r>
      <w:r w:rsidR="006D6AA7" w:rsidRPr="00E009F1">
        <w:rPr>
          <w:lang w:val="en-GB"/>
        </w:rPr>
        <w:t xml:space="preserve">GC </w:t>
      </w:r>
      <w:r w:rsidR="0046364F" w:rsidRPr="00E009F1">
        <w:rPr>
          <w:lang w:val="en-GB"/>
        </w:rPr>
        <w:t xml:space="preserve">basket </w:t>
      </w:r>
      <w:r w:rsidR="000E25CC">
        <w:rPr>
          <w:lang w:val="en-GB"/>
        </w:rPr>
        <w:t>REPO</w:t>
      </w:r>
      <w:r w:rsidR="0046364F" w:rsidRPr="00E009F1">
        <w:rPr>
          <w:lang w:val="en-GB"/>
        </w:rPr>
        <w:t xml:space="preserve"> orders)</w:t>
      </w:r>
      <w:r w:rsidRPr="00E009F1">
        <w:rPr>
          <w:lang w:val="en-GB"/>
        </w:rPr>
        <w:t>. The calculation of these values shall be carried out in accordance with the following:</w:t>
      </w:r>
      <w:bookmarkEnd w:id="457"/>
      <w:bookmarkEnd w:id="458"/>
    </w:p>
    <w:p w14:paraId="07BE97C5" w14:textId="43235919" w:rsidR="00DB7AFA" w:rsidRPr="00E009F1" w:rsidRDefault="00DB7AFA" w:rsidP="004F5807">
      <w:pPr>
        <w:pStyle w:val="Iauiue3"/>
        <w:keepLines w:val="0"/>
        <w:widowControl/>
        <w:spacing w:before="120" w:line="240" w:lineRule="auto"/>
        <w:ind w:left="1701" w:firstLine="0"/>
        <w:rPr>
          <w:rFonts w:ascii="Times New Roman" w:hAnsi="Times New Roman"/>
          <w:szCs w:val="24"/>
          <w:lang w:val="en-GB"/>
        </w:rPr>
      </w:pPr>
      <w:r w:rsidRPr="00E009F1">
        <w:rPr>
          <w:rFonts w:ascii="Times New Roman" w:hAnsi="Times New Roman"/>
          <w:szCs w:val="24"/>
          <w:lang w:val="en-GB"/>
        </w:rPr>
        <w:t xml:space="preserve">The price of the first leg of a </w:t>
      </w:r>
      <w:r w:rsidR="00E91685">
        <w:rPr>
          <w:rFonts w:ascii="Times New Roman" w:hAnsi="Times New Roman"/>
          <w:szCs w:val="24"/>
          <w:lang w:val="en-GB"/>
        </w:rPr>
        <w:t>REPO</w:t>
      </w:r>
      <w:r w:rsidRPr="00E009F1">
        <w:rPr>
          <w:rFonts w:ascii="Times New Roman" w:hAnsi="Times New Roman"/>
          <w:szCs w:val="24"/>
          <w:lang w:val="en-GB"/>
        </w:rPr>
        <w:t xml:space="preserve"> shall be calculated as follows:</w:t>
      </w:r>
    </w:p>
    <w:p w14:paraId="35D10B5A" w14:textId="77777777" w:rsidR="00DB7AFA" w:rsidRPr="00E009F1" w:rsidRDefault="00DB7AFA" w:rsidP="004F5807">
      <w:pPr>
        <w:pStyle w:val="Iauiue3"/>
        <w:keepLines w:val="0"/>
        <w:widowControl/>
        <w:spacing w:line="240" w:lineRule="auto"/>
        <w:ind w:left="1701" w:firstLine="0"/>
        <w:rPr>
          <w:rFonts w:ascii="Times New Roman" w:hAnsi="Times New Roman"/>
          <w:szCs w:val="24"/>
          <w:lang w:val="en-GB"/>
        </w:rPr>
      </w:pPr>
      <w:r w:rsidRPr="00202A4B">
        <w:rPr>
          <w:rFonts w:ascii="Times New Roman" w:hAnsi="Times New Roman"/>
          <w:szCs w:val="24"/>
          <w:lang w:val="en-GB"/>
        </w:rPr>
        <w:object w:dxaOrig="999" w:dyaOrig="340" w14:anchorId="3BCB91CE">
          <v:shape id="_x0000_i1029" type="#_x0000_t75" style="width:48.6pt;height:21.6pt" o:ole="">
            <v:imagedata r:id="rId19" o:title=""/>
          </v:shape>
          <o:OLEObject Type="Embed" ProgID="Equation.3" ShapeID="_x0000_i1029" DrawAspect="Content" ObjectID="_1849799365" r:id="rId20"/>
        </w:object>
      </w:r>
      <w:r w:rsidRPr="00E009F1">
        <w:rPr>
          <w:rFonts w:ascii="Times New Roman" w:hAnsi="Times New Roman"/>
          <w:szCs w:val="24"/>
          <w:lang w:val="en-GB"/>
        </w:rPr>
        <w:t xml:space="preserve"> , where</w:t>
      </w:r>
    </w:p>
    <w:p w14:paraId="2FAD4AAC" w14:textId="1F87AE07" w:rsidR="00DB7AFA" w:rsidRPr="00E009F1" w:rsidRDefault="00DB7AFA" w:rsidP="004F5807">
      <w:pPr>
        <w:pStyle w:val="Iauiue3"/>
        <w:keepLines w:val="0"/>
        <w:widowControl/>
        <w:spacing w:line="240" w:lineRule="auto"/>
        <w:ind w:left="1701" w:firstLine="0"/>
        <w:rPr>
          <w:rFonts w:ascii="Times New Roman" w:hAnsi="Times New Roman"/>
          <w:szCs w:val="24"/>
          <w:lang w:val="en-GB"/>
        </w:rPr>
      </w:pPr>
      <w:r w:rsidRPr="00E009F1">
        <w:rPr>
          <w:rFonts w:ascii="Times New Roman" w:hAnsi="Times New Roman"/>
          <w:szCs w:val="24"/>
          <w:lang w:val="en-GB"/>
        </w:rPr>
        <w:t>P</w:t>
      </w:r>
      <w:r w:rsidRPr="00202A4B">
        <w:rPr>
          <w:rFonts w:ascii="Times New Roman" w:hAnsi="Times New Roman"/>
          <w:szCs w:val="24"/>
          <w:lang w:val="en-GB"/>
        </w:rPr>
        <w:object w:dxaOrig="120" w:dyaOrig="340" w14:anchorId="0BA55C04">
          <v:shape id="_x0000_i1030" type="#_x0000_t75" style="width:9pt;height:21.6pt" o:ole="">
            <v:imagedata r:id="rId21" o:title=""/>
          </v:shape>
          <o:OLEObject Type="Embed" ProgID="Equation.3" ShapeID="_x0000_i1030" DrawAspect="Content" ObjectID="_1849799366" r:id="rId22"/>
        </w:object>
      </w:r>
      <w:r w:rsidRPr="00E009F1">
        <w:rPr>
          <w:rFonts w:ascii="Times New Roman" w:hAnsi="Times New Roman"/>
          <w:szCs w:val="24"/>
          <w:lang w:val="en-GB"/>
        </w:rPr>
        <w:t xml:space="preserve"> – price for one security in the first leg of the </w:t>
      </w:r>
      <w:r w:rsidR="00E91685">
        <w:rPr>
          <w:rFonts w:ascii="Times New Roman" w:hAnsi="Times New Roman"/>
          <w:szCs w:val="24"/>
          <w:lang w:val="en-GB"/>
        </w:rPr>
        <w:t>REPO</w:t>
      </w:r>
      <w:r w:rsidRPr="00E009F1">
        <w:rPr>
          <w:rFonts w:ascii="Times New Roman" w:hAnsi="Times New Roman"/>
          <w:szCs w:val="24"/>
          <w:lang w:val="en-GB"/>
        </w:rPr>
        <w:t>;</w:t>
      </w:r>
    </w:p>
    <w:p w14:paraId="26166D32" w14:textId="2DAFD968" w:rsidR="00DB7AFA" w:rsidRPr="00E009F1" w:rsidRDefault="00DB7AFA" w:rsidP="004F5807">
      <w:pPr>
        <w:pStyle w:val="Iauiue3"/>
        <w:keepLines w:val="0"/>
        <w:widowControl/>
        <w:spacing w:line="240" w:lineRule="auto"/>
        <w:ind w:left="1701" w:firstLine="0"/>
        <w:rPr>
          <w:rFonts w:ascii="Times New Roman" w:hAnsi="Times New Roman"/>
          <w:szCs w:val="24"/>
          <w:lang w:val="en-GB"/>
        </w:rPr>
      </w:pPr>
      <w:r w:rsidRPr="00E009F1">
        <w:rPr>
          <w:rFonts w:ascii="Times New Roman" w:hAnsi="Times New Roman"/>
          <w:szCs w:val="24"/>
          <w:lang w:val="en-GB"/>
        </w:rPr>
        <w:t xml:space="preserve">S – the </w:t>
      </w:r>
      <w:r w:rsidR="00B44264">
        <w:rPr>
          <w:rFonts w:ascii="Times New Roman" w:hAnsi="Times New Roman"/>
          <w:szCs w:val="24"/>
          <w:lang w:val="en-GB"/>
        </w:rPr>
        <w:t>REPO</w:t>
      </w:r>
      <w:r w:rsidRPr="00E009F1">
        <w:rPr>
          <w:rFonts w:ascii="Times New Roman" w:hAnsi="Times New Roman"/>
          <w:szCs w:val="24"/>
          <w:lang w:val="en-GB"/>
        </w:rPr>
        <w:t xml:space="preserve"> Amount, less the ACI amount, as of the Settlement Date of </w:t>
      </w:r>
      <w:r w:rsidR="006A04E8" w:rsidRPr="00E009F1">
        <w:rPr>
          <w:rFonts w:ascii="Times New Roman" w:hAnsi="Times New Roman"/>
          <w:szCs w:val="24"/>
          <w:lang w:val="en-GB"/>
        </w:rPr>
        <w:t>fulfilment</w:t>
      </w:r>
      <w:r w:rsidRPr="00E009F1">
        <w:rPr>
          <w:rFonts w:ascii="Times New Roman" w:hAnsi="Times New Roman"/>
          <w:szCs w:val="24"/>
          <w:lang w:val="en-GB"/>
        </w:rPr>
        <w:t xml:space="preserve"> of the first leg of the </w:t>
      </w:r>
      <w:r w:rsidR="00E91685">
        <w:rPr>
          <w:rFonts w:ascii="Times New Roman" w:hAnsi="Times New Roman"/>
          <w:szCs w:val="24"/>
          <w:lang w:val="en-GB"/>
        </w:rPr>
        <w:t>REPO</w:t>
      </w:r>
      <w:r w:rsidRPr="00E009F1">
        <w:rPr>
          <w:rFonts w:ascii="Times New Roman" w:hAnsi="Times New Roman"/>
          <w:szCs w:val="24"/>
          <w:lang w:val="en-GB"/>
        </w:rPr>
        <w:t xml:space="preserve"> (for securities denominated in a foreign currency other than the </w:t>
      </w:r>
      <w:r w:rsidR="00E91685">
        <w:rPr>
          <w:rFonts w:ascii="Times New Roman" w:hAnsi="Times New Roman"/>
          <w:szCs w:val="24"/>
          <w:lang w:val="en-GB"/>
        </w:rPr>
        <w:t>REPO</w:t>
      </w:r>
      <w:r w:rsidRPr="00E009F1">
        <w:rPr>
          <w:rFonts w:ascii="Times New Roman" w:hAnsi="Times New Roman"/>
          <w:szCs w:val="24"/>
          <w:lang w:val="en-GB"/>
        </w:rPr>
        <w:t xml:space="preserve"> currency it shall be calculated </w:t>
      </w:r>
      <w:r w:rsidR="006A04E8" w:rsidRPr="00E009F1">
        <w:rPr>
          <w:rFonts w:ascii="Times New Roman" w:hAnsi="Times New Roman"/>
          <w:szCs w:val="24"/>
          <w:lang w:val="en-GB"/>
        </w:rPr>
        <w:t>based on</w:t>
      </w:r>
      <w:r w:rsidRPr="00E009F1">
        <w:rPr>
          <w:rFonts w:ascii="Times New Roman" w:hAnsi="Times New Roman"/>
          <w:szCs w:val="24"/>
          <w:lang w:val="en-GB"/>
        </w:rPr>
        <w:t xml:space="preserve"> the exchange rate set by the Bank of Russia as of the trade date); </w:t>
      </w:r>
    </w:p>
    <w:p w14:paraId="4567E04B" w14:textId="696456A1" w:rsidR="00DB7AFA" w:rsidRPr="00E009F1" w:rsidRDefault="00DB7AFA" w:rsidP="004F5807">
      <w:pPr>
        <w:pStyle w:val="Iauiue3"/>
        <w:keepLines w:val="0"/>
        <w:widowControl/>
        <w:spacing w:line="240" w:lineRule="auto"/>
        <w:ind w:left="1701" w:firstLine="0"/>
        <w:rPr>
          <w:rFonts w:ascii="Times New Roman" w:hAnsi="Times New Roman"/>
          <w:szCs w:val="24"/>
          <w:lang w:val="en-GB"/>
        </w:rPr>
      </w:pPr>
      <w:r w:rsidRPr="00E009F1">
        <w:rPr>
          <w:rFonts w:ascii="Times New Roman" w:hAnsi="Times New Roman"/>
          <w:szCs w:val="24"/>
          <w:lang w:val="en-GB"/>
        </w:rPr>
        <w:t xml:space="preserve">Q – the </w:t>
      </w:r>
      <w:r w:rsidR="006C397F" w:rsidRPr="00E009F1">
        <w:rPr>
          <w:rFonts w:ascii="Times New Roman" w:hAnsi="Times New Roman"/>
          <w:szCs w:val="24"/>
          <w:lang w:val="en-GB"/>
        </w:rPr>
        <w:t>quantity of securities</w:t>
      </w:r>
      <w:r w:rsidRPr="00E009F1">
        <w:rPr>
          <w:rFonts w:ascii="Times New Roman" w:hAnsi="Times New Roman"/>
          <w:szCs w:val="24"/>
          <w:lang w:val="en-GB"/>
        </w:rPr>
        <w:t>;</w:t>
      </w:r>
    </w:p>
    <w:p w14:paraId="3D1481E0" w14:textId="77777777" w:rsidR="00DB7AFA" w:rsidRPr="00E009F1" w:rsidRDefault="00DB7AFA" w:rsidP="004F5807">
      <w:pPr>
        <w:pStyle w:val="Iauiue3"/>
        <w:keepLines w:val="0"/>
        <w:widowControl/>
        <w:spacing w:line="240" w:lineRule="auto"/>
        <w:ind w:left="1701" w:firstLine="0"/>
        <w:rPr>
          <w:rFonts w:ascii="Times New Roman" w:hAnsi="Times New Roman"/>
          <w:szCs w:val="24"/>
          <w:lang w:val="en-GB"/>
        </w:rPr>
      </w:pPr>
      <w:r w:rsidRPr="00E009F1">
        <w:rPr>
          <w:rFonts w:ascii="Times New Roman" w:hAnsi="Times New Roman"/>
          <w:szCs w:val="24"/>
          <w:lang w:val="en-GB"/>
        </w:rPr>
        <w:t xml:space="preserve">For information purposes, ACI shall be calculated </w:t>
      </w:r>
      <w:r w:rsidR="006A04E8" w:rsidRPr="00E009F1">
        <w:rPr>
          <w:rFonts w:ascii="Times New Roman" w:hAnsi="Times New Roman"/>
          <w:szCs w:val="24"/>
          <w:lang w:val="en-GB"/>
        </w:rPr>
        <w:t>daily</w:t>
      </w:r>
      <w:r w:rsidRPr="00E009F1">
        <w:rPr>
          <w:rFonts w:ascii="Times New Roman" w:hAnsi="Times New Roman"/>
          <w:szCs w:val="24"/>
          <w:lang w:val="en-GB"/>
        </w:rPr>
        <w:t xml:space="preserve"> proceeding from the current foreign exchange rate.</w:t>
      </w:r>
    </w:p>
    <w:p w14:paraId="56C7460A" w14:textId="415411D2" w:rsidR="00DB7AFA" w:rsidRPr="00E009F1" w:rsidRDefault="00DB7AFA" w:rsidP="004F5807">
      <w:pPr>
        <w:pStyle w:val="Iauiue3"/>
        <w:keepLines w:val="0"/>
        <w:widowControl/>
        <w:spacing w:line="240" w:lineRule="auto"/>
        <w:ind w:left="1701" w:firstLine="0"/>
        <w:rPr>
          <w:rFonts w:ascii="Times New Roman" w:hAnsi="Times New Roman"/>
          <w:szCs w:val="24"/>
          <w:lang w:val="en-GB"/>
        </w:rPr>
      </w:pPr>
      <w:r w:rsidRPr="00E009F1">
        <w:rPr>
          <w:rFonts w:ascii="Times New Roman" w:hAnsi="Times New Roman"/>
          <w:szCs w:val="24"/>
          <w:lang w:val="en-GB"/>
        </w:rPr>
        <w:t xml:space="preserve">At this, re-calculation of the price of the first leg of the </w:t>
      </w:r>
      <w:r w:rsidR="00E91685">
        <w:rPr>
          <w:rFonts w:ascii="Times New Roman" w:hAnsi="Times New Roman"/>
          <w:szCs w:val="24"/>
          <w:lang w:val="en-GB"/>
        </w:rPr>
        <w:t>REPO</w:t>
      </w:r>
      <w:r w:rsidRPr="00E009F1">
        <w:rPr>
          <w:rFonts w:ascii="Times New Roman" w:hAnsi="Times New Roman"/>
          <w:szCs w:val="24"/>
          <w:lang w:val="en-GB"/>
        </w:rPr>
        <w:t xml:space="preserve"> for the purposes of reflecting the current foreign exchange rate before the Settlement Date of the first leg inclusive shall not be performed.</w:t>
      </w:r>
    </w:p>
    <w:p w14:paraId="35D6DB67" w14:textId="5B0C4CFF" w:rsidR="00DB7AFA" w:rsidRPr="00E009F1" w:rsidRDefault="00DB7AFA" w:rsidP="004F5807">
      <w:pPr>
        <w:pStyle w:val="Iauiue3"/>
        <w:keepLines w:val="0"/>
        <w:widowControl/>
        <w:spacing w:line="240" w:lineRule="auto"/>
        <w:ind w:left="1701" w:firstLine="0"/>
        <w:rPr>
          <w:rFonts w:ascii="Times New Roman" w:hAnsi="Times New Roman"/>
          <w:szCs w:val="24"/>
          <w:lang w:val="en-GB"/>
        </w:rPr>
      </w:pPr>
      <w:r w:rsidRPr="00E009F1">
        <w:rPr>
          <w:rFonts w:ascii="Times New Roman" w:hAnsi="Times New Roman"/>
          <w:szCs w:val="24"/>
          <w:lang w:val="en-GB"/>
        </w:rPr>
        <w:t xml:space="preserve">The price of the second leg of a </w:t>
      </w:r>
      <w:r w:rsidR="00E91685">
        <w:rPr>
          <w:rFonts w:ascii="Times New Roman" w:hAnsi="Times New Roman"/>
          <w:szCs w:val="24"/>
          <w:lang w:val="en-GB"/>
        </w:rPr>
        <w:t>REPO</w:t>
      </w:r>
      <w:r w:rsidRPr="00E009F1">
        <w:rPr>
          <w:rFonts w:ascii="Times New Roman" w:hAnsi="Times New Roman"/>
          <w:szCs w:val="24"/>
          <w:lang w:val="en-GB"/>
        </w:rPr>
        <w:t xml:space="preserve"> shall be calculated every day until the Default Date of the </w:t>
      </w:r>
      <w:r w:rsidR="00E91685">
        <w:rPr>
          <w:rFonts w:ascii="Times New Roman" w:hAnsi="Times New Roman"/>
          <w:szCs w:val="24"/>
          <w:lang w:val="en-GB"/>
        </w:rPr>
        <w:t>REPO</w:t>
      </w:r>
      <w:r w:rsidRPr="00E009F1">
        <w:rPr>
          <w:rFonts w:ascii="Times New Roman" w:hAnsi="Times New Roman"/>
          <w:szCs w:val="24"/>
          <w:lang w:val="en-GB"/>
        </w:rPr>
        <w:t xml:space="preserve"> using the following formula:</w:t>
      </w:r>
    </w:p>
    <w:p w14:paraId="0EABDC3B" w14:textId="77777777" w:rsidR="00DB7AFA" w:rsidRPr="00E009F1" w:rsidRDefault="00DB7AFA" w:rsidP="004F5807">
      <w:pPr>
        <w:pStyle w:val="Iauiue3"/>
        <w:keepLines w:val="0"/>
        <w:widowControl/>
        <w:spacing w:line="240" w:lineRule="auto"/>
        <w:ind w:left="1701" w:firstLine="0"/>
        <w:rPr>
          <w:rFonts w:ascii="Times New Roman" w:hAnsi="Times New Roman"/>
          <w:szCs w:val="24"/>
          <w:lang w:val="en-GB"/>
        </w:rPr>
      </w:pPr>
      <w:r w:rsidRPr="00202A4B">
        <w:rPr>
          <w:rFonts w:ascii="Times New Roman" w:hAnsi="Times New Roman"/>
          <w:szCs w:val="24"/>
          <w:lang w:val="en-GB"/>
        </w:rPr>
        <w:object w:dxaOrig="1180" w:dyaOrig="380" w14:anchorId="61C7ABAA">
          <v:shape id="_x0000_i1031" type="#_x0000_t75" style="width:59.4pt;height:15pt" o:ole="">
            <v:imagedata r:id="rId23" o:title=""/>
          </v:shape>
          <o:OLEObject Type="Embed" ProgID="Equation.3" ShapeID="_x0000_i1031" DrawAspect="Content" ObjectID="_1849799367" r:id="rId24"/>
        </w:object>
      </w:r>
      <w:r w:rsidRPr="00E009F1">
        <w:rPr>
          <w:rFonts w:ascii="Times New Roman" w:hAnsi="Times New Roman"/>
          <w:szCs w:val="24"/>
          <w:lang w:val="en-GB"/>
        </w:rPr>
        <w:t>, where</w:t>
      </w:r>
    </w:p>
    <w:p w14:paraId="722C86CB" w14:textId="553473FA" w:rsidR="00DB7AFA" w:rsidRPr="00E009F1" w:rsidRDefault="00DB7AFA" w:rsidP="004F5807">
      <w:pPr>
        <w:pStyle w:val="Iauiue3"/>
        <w:keepLines w:val="0"/>
        <w:widowControl/>
        <w:spacing w:line="240" w:lineRule="auto"/>
        <w:ind w:left="1701" w:firstLine="0"/>
        <w:rPr>
          <w:rFonts w:ascii="Times New Roman" w:hAnsi="Times New Roman"/>
          <w:szCs w:val="24"/>
          <w:lang w:val="en-GB"/>
        </w:rPr>
      </w:pPr>
      <w:r w:rsidRPr="00E009F1">
        <w:rPr>
          <w:rFonts w:ascii="Times New Roman" w:hAnsi="Times New Roman"/>
          <w:szCs w:val="24"/>
          <w:lang w:val="en-GB"/>
        </w:rPr>
        <w:t>P</w:t>
      </w:r>
      <w:r w:rsidRPr="00E009F1">
        <w:rPr>
          <w:rFonts w:ascii="Times New Roman" w:hAnsi="Times New Roman"/>
          <w:szCs w:val="24"/>
          <w:vertAlign w:val="subscript"/>
          <w:lang w:val="en-GB"/>
        </w:rPr>
        <w:t>2</w:t>
      </w:r>
      <w:r w:rsidRPr="00E009F1">
        <w:rPr>
          <w:rFonts w:ascii="Times New Roman" w:hAnsi="Times New Roman"/>
          <w:szCs w:val="24"/>
          <w:lang w:val="en-GB"/>
        </w:rPr>
        <w:t xml:space="preserve"> – price for one security in the second leg of the </w:t>
      </w:r>
      <w:r w:rsidR="00E91685">
        <w:rPr>
          <w:rFonts w:ascii="Times New Roman" w:hAnsi="Times New Roman"/>
          <w:szCs w:val="24"/>
          <w:lang w:val="en-GB"/>
        </w:rPr>
        <w:t>REPO</w:t>
      </w:r>
      <w:r w:rsidRPr="00E009F1">
        <w:rPr>
          <w:rFonts w:ascii="Times New Roman" w:hAnsi="Times New Roman"/>
          <w:szCs w:val="24"/>
          <w:lang w:val="en-GB"/>
        </w:rPr>
        <w:t>;</w:t>
      </w:r>
    </w:p>
    <w:p w14:paraId="313BFEE7" w14:textId="77777777" w:rsidR="00DB7AFA" w:rsidRPr="00E009F1" w:rsidRDefault="00DB7AFA" w:rsidP="004F5807">
      <w:pPr>
        <w:pStyle w:val="Iauiue3"/>
        <w:keepLines w:val="0"/>
        <w:widowControl/>
        <w:spacing w:line="240" w:lineRule="auto"/>
        <w:ind w:left="1701" w:firstLine="0"/>
        <w:rPr>
          <w:rFonts w:ascii="Times New Roman" w:hAnsi="Times New Roman"/>
          <w:szCs w:val="24"/>
          <w:lang w:val="en-GB"/>
        </w:rPr>
      </w:pPr>
      <w:r w:rsidRPr="00E009F1">
        <w:rPr>
          <w:rFonts w:ascii="Times New Roman" w:hAnsi="Times New Roman"/>
          <w:szCs w:val="24"/>
          <w:lang w:val="en-GB"/>
        </w:rPr>
        <w:t>S</w:t>
      </w:r>
      <w:r w:rsidRPr="00E009F1">
        <w:rPr>
          <w:rFonts w:ascii="Times New Roman" w:hAnsi="Times New Roman"/>
          <w:szCs w:val="24"/>
          <w:vertAlign w:val="subscript"/>
          <w:lang w:val="en-GB"/>
        </w:rPr>
        <w:t>2</w:t>
      </w:r>
      <w:r w:rsidRPr="00E009F1">
        <w:rPr>
          <w:rFonts w:ascii="Times New Roman" w:hAnsi="Times New Roman"/>
          <w:szCs w:val="24"/>
          <w:lang w:val="en-GB"/>
        </w:rPr>
        <w:t xml:space="preserve"> – the cost of repurchase, less the amount of ACI.</w:t>
      </w:r>
    </w:p>
    <w:p w14:paraId="65AE9FC9" w14:textId="77777777" w:rsidR="00DB7AFA" w:rsidRPr="00E009F1" w:rsidRDefault="00DB7AFA" w:rsidP="004F5807">
      <w:pPr>
        <w:pStyle w:val="Iauiue3"/>
        <w:keepLines w:val="0"/>
        <w:widowControl/>
        <w:spacing w:line="240" w:lineRule="auto"/>
        <w:ind w:left="1701" w:firstLine="0"/>
        <w:rPr>
          <w:rFonts w:ascii="Times New Roman" w:hAnsi="Times New Roman"/>
          <w:szCs w:val="24"/>
          <w:lang w:val="en-GB"/>
        </w:rPr>
      </w:pPr>
      <w:r w:rsidRPr="00E009F1">
        <w:rPr>
          <w:rFonts w:ascii="Times New Roman" w:hAnsi="Times New Roman"/>
          <w:szCs w:val="24"/>
          <w:lang w:val="en-GB"/>
        </w:rPr>
        <w:lastRenderedPageBreak/>
        <w:t xml:space="preserve">For information purposes, ACI shall be calculated </w:t>
      </w:r>
      <w:r w:rsidR="006A04E8" w:rsidRPr="00E009F1">
        <w:rPr>
          <w:rFonts w:ascii="Times New Roman" w:hAnsi="Times New Roman"/>
          <w:szCs w:val="24"/>
          <w:lang w:val="en-GB"/>
        </w:rPr>
        <w:t>daily</w:t>
      </w:r>
      <w:r w:rsidRPr="00E009F1">
        <w:rPr>
          <w:rFonts w:ascii="Times New Roman" w:hAnsi="Times New Roman"/>
          <w:szCs w:val="24"/>
          <w:lang w:val="en-GB"/>
        </w:rPr>
        <w:t xml:space="preserve"> proceeding from the current foreign exchange rate. </w:t>
      </w:r>
    </w:p>
    <w:p w14:paraId="7734C0E0" w14:textId="731A727A" w:rsidR="00DB7AFA" w:rsidRPr="00E009F1" w:rsidRDefault="00DB7AFA" w:rsidP="004F5807">
      <w:pPr>
        <w:pStyle w:val="Iauiue3"/>
        <w:keepLines w:val="0"/>
        <w:widowControl/>
        <w:spacing w:line="240" w:lineRule="auto"/>
        <w:ind w:left="1701" w:firstLine="0"/>
        <w:rPr>
          <w:rFonts w:ascii="Times New Roman" w:hAnsi="Times New Roman"/>
          <w:szCs w:val="24"/>
          <w:lang w:val="en-GB"/>
        </w:rPr>
      </w:pPr>
      <w:r w:rsidRPr="00E009F1">
        <w:rPr>
          <w:rFonts w:ascii="Times New Roman" w:hAnsi="Times New Roman"/>
          <w:szCs w:val="24"/>
          <w:lang w:val="en-GB"/>
        </w:rPr>
        <w:t xml:space="preserve">Q – the </w:t>
      </w:r>
      <w:r w:rsidR="006C397F" w:rsidRPr="00E009F1">
        <w:rPr>
          <w:rFonts w:ascii="Times New Roman" w:hAnsi="Times New Roman"/>
          <w:szCs w:val="24"/>
          <w:lang w:val="en-GB"/>
        </w:rPr>
        <w:t>quantity of securities</w:t>
      </w:r>
      <w:r w:rsidRPr="00E009F1">
        <w:rPr>
          <w:rFonts w:ascii="Times New Roman" w:hAnsi="Times New Roman"/>
          <w:szCs w:val="24"/>
          <w:lang w:val="en-GB"/>
        </w:rPr>
        <w:t>;</w:t>
      </w:r>
    </w:p>
    <w:p w14:paraId="3DD84FEE" w14:textId="025C5FB9" w:rsidR="00DB7AFA" w:rsidRPr="00E009F1" w:rsidRDefault="00DB7AFA" w:rsidP="004F5807">
      <w:pPr>
        <w:pStyle w:val="Iauiue3"/>
        <w:keepLines w:val="0"/>
        <w:widowControl/>
        <w:spacing w:line="240" w:lineRule="auto"/>
        <w:ind w:left="1701" w:firstLine="0"/>
        <w:rPr>
          <w:rFonts w:ascii="Times New Roman" w:hAnsi="Times New Roman"/>
          <w:szCs w:val="24"/>
          <w:lang w:val="en-GB"/>
        </w:rPr>
      </w:pPr>
      <w:r w:rsidRPr="00E009F1">
        <w:rPr>
          <w:rFonts w:ascii="Times New Roman" w:hAnsi="Times New Roman"/>
          <w:szCs w:val="24"/>
          <w:lang w:val="en-GB"/>
        </w:rPr>
        <w:t xml:space="preserve">The calculation accuracy of settlement prices of the first and second legs of a </w:t>
      </w:r>
      <w:r w:rsidR="00E91685">
        <w:rPr>
          <w:rFonts w:ascii="Times New Roman" w:hAnsi="Times New Roman"/>
          <w:szCs w:val="24"/>
          <w:lang w:val="en-GB"/>
        </w:rPr>
        <w:t>REPO</w:t>
      </w:r>
      <w:r w:rsidRPr="00E009F1">
        <w:rPr>
          <w:rFonts w:ascii="Times New Roman" w:hAnsi="Times New Roman"/>
          <w:szCs w:val="24"/>
          <w:lang w:val="en-GB"/>
        </w:rPr>
        <w:t xml:space="preserve"> in securities shall match the values established for these securities in other modes of </w:t>
      </w:r>
      <w:r w:rsidR="00E91685">
        <w:rPr>
          <w:rFonts w:ascii="Times New Roman" w:hAnsi="Times New Roman"/>
          <w:szCs w:val="24"/>
          <w:lang w:val="en-GB"/>
        </w:rPr>
        <w:t>REPO</w:t>
      </w:r>
      <w:r w:rsidRPr="00E009F1">
        <w:rPr>
          <w:rFonts w:ascii="Times New Roman" w:hAnsi="Times New Roman"/>
          <w:szCs w:val="24"/>
          <w:lang w:val="en-GB"/>
        </w:rPr>
        <w:t>s.</w:t>
      </w:r>
    </w:p>
    <w:p w14:paraId="2E7F2F5C" w14:textId="64883544" w:rsidR="00DB7AFA" w:rsidRPr="00E009F1" w:rsidRDefault="00DB7AFA" w:rsidP="004F5807">
      <w:pPr>
        <w:pStyle w:val="Iauiue3"/>
        <w:keepLines w:val="0"/>
        <w:widowControl/>
        <w:spacing w:line="240" w:lineRule="auto"/>
        <w:ind w:left="1701" w:firstLine="0"/>
        <w:rPr>
          <w:rFonts w:ascii="Times New Roman" w:hAnsi="Times New Roman"/>
          <w:szCs w:val="24"/>
          <w:lang w:val="en-GB"/>
        </w:rPr>
      </w:pPr>
      <w:r w:rsidRPr="00E009F1">
        <w:rPr>
          <w:rFonts w:ascii="Times New Roman" w:hAnsi="Times New Roman"/>
          <w:szCs w:val="24"/>
          <w:lang w:val="en-GB"/>
        </w:rPr>
        <w:t xml:space="preserve">In addition to calculating the price of the first and second legs of a </w:t>
      </w:r>
      <w:r w:rsidR="00E91685">
        <w:rPr>
          <w:rFonts w:ascii="Times New Roman" w:hAnsi="Times New Roman"/>
          <w:szCs w:val="24"/>
          <w:lang w:val="en-GB"/>
        </w:rPr>
        <w:t>REPO</w:t>
      </w:r>
      <w:r w:rsidRPr="00E009F1">
        <w:rPr>
          <w:rFonts w:ascii="Times New Roman" w:hAnsi="Times New Roman"/>
          <w:szCs w:val="24"/>
          <w:lang w:val="en-GB"/>
        </w:rPr>
        <w:t>, a technological calculation of volume shall be carried out as follows:</w:t>
      </w:r>
    </w:p>
    <w:p w14:paraId="6048A45A" w14:textId="77777777" w:rsidR="00DB7AFA" w:rsidRPr="00E009F1" w:rsidRDefault="00DB7AFA" w:rsidP="004F5807">
      <w:pPr>
        <w:pStyle w:val="Iauiue3"/>
        <w:keepLines w:val="0"/>
        <w:widowControl/>
        <w:spacing w:line="240" w:lineRule="auto"/>
        <w:ind w:left="1701" w:firstLine="0"/>
        <w:rPr>
          <w:rFonts w:ascii="Times New Roman" w:hAnsi="Times New Roman"/>
          <w:szCs w:val="24"/>
          <w:lang w:val="en-GB"/>
        </w:rPr>
      </w:pPr>
      <w:r w:rsidRPr="00202A4B">
        <w:rPr>
          <w:rFonts w:ascii="Times New Roman" w:hAnsi="Times New Roman"/>
          <w:szCs w:val="24"/>
          <w:lang w:val="en-GB"/>
        </w:rPr>
        <w:object w:dxaOrig="999" w:dyaOrig="320" w14:anchorId="44118B06">
          <v:shape id="_x0000_i1032" type="#_x0000_t75" style="width:48.6pt;height:15pt" o:ole="">
            <v:imagedata r:id="rId25" o:title=""/>
          </v:shape>
          <o:OLEObject Type="Embed" ProgID="Equation.3" ShapeID="_x0000_i1032" DrawAspect="Content" ObjectID="_1849799368" r:id="rId26"/>
        </w:object>
      </w:r>
      <w:r w:rsidRPr="00E009F1">
        <w:rPr>
          <w:rFonts w:ascii="Times New Roman" w:hAnsi="Times New Roman"/>
          <w:szCs w:val="24"/>
          <w:lang w:val="en-GB"/>
        </w:rPr>
        <w:t>, where</w:t>
      </w:r>
    </w:p>
    <w:p w14:paraId="5DD5F8EB" w14:textId="77777777" w:rsidR="00DB7AFA" w:rsidRPr="00E009F1" w:rsidRDefault="00DB7AFA" w:rsidP="004F5807">
      <w:pPr>
        <w:pStyle w:val="Iauiue3"/>
        <w:keepLines w:val="0"/>
        <w:widowControl/>
        <w:spacing w:line="240" w:lineRule="auto"/>
        <w:ind w:left="1701" w:firstLine="0"/>
        <w:rPr>
          <w:rFonts w:ascii="Times New Roman" w:hAnsi="Times New Roman"/>
          <w:szCs w:val="24"/>
          <w:lang w:val="en-GB"/>
        </w:rPr>
      </w:pPr>
      <w:r w:rsidRPr="00E009F1">
        <w:rPr>
          <w:rFonts w:ascii="Times New Roman" w:hAnsi="Times New Roman"/>
          <w:szCs w:val="24"/>
          <w:lang w:val="en-GB"/>
        </w:rPr>
        <w:t>V – volume;</w:t>
      </w:r>
    </w:p>
    <w:p w14:paraId="74BB429C" w14:textId="77777777" w:rsidR="00DB7AFA" w:rsidRPr="00E009F1" w:rsidRDefault="00DB7AFA" w:rsidP="004F5807">
      <w:pPr>
        <w:pStyle w:val="Iauiue3"/>
        <w:keepLines w:val="0"/>
        <w:widowControl/>
        <w:spacing w:line="240" w:lineRule="auto"/>
        <w:ind w:left="1701" w:firstLine="0"/>
        <w:rPr>
          <w:rFonts w:ascii="Times New Roman" w:hAnsi="Times New Roman"/>
          <w:szCs w:val="24"/>
          <w:lang w:val="en-GB"/>
        </w:rPr>
      </w:pPr>
      <w:r w:rsidRPr="00E009F1">
        <w:rPr>
          <w:rFonts w:ascii="Times New Roman" w:hAnsi="Times New Roman"/>
          <w:szCs w:val="24"/>
          <w:lang w:val="en-GB"/>
        </w:rPr>
        <w:t>P – calculated price;</w:t>
      </w:r>
    </w:p>
    <w:p w14:paraId="4EF74272" w14:textId="58A6A33C" w:rsidR="00DB7AFA" w:rsidRPr="00E009F1" w:rsidRDefault="00DB7AFA" w:rsidP="004F5807">
      <w:pPr>
        <w:pStyle w:val="Iauiue3"/>
        <w:keepLines w:val="0"/>
        <w:widowControl/>
        <w:spacing w:line="240" w:lineRule="auto"/>
        <w:ind w:left="1701" w:firstLine="0"/>
        <w:rPr>
          <w:rFonts w:ascii="Times New Roman" w:hAnsi="Times New Roman"/>
          <w:szCs w:val="24"/>
          <w:lang w:val="en-GB"/>
        </w:rPr>
      </w:pPr>
      <w:r w:rsidRPr="00E009F1">
        <w:rPr>
          <w:rFonts w:ascii="Times New Roman" w:hAnsi="Times New Roman"/>
          <w:szCs w:val="24"/>
          <w:lang w:val="en-GB"/>
        </w:rPr>
        <w:t xml:space="preserve">Q – the </w:t>
      </w:r>
      <w:r w:rsidR="006C397F" w:rsidRPr="00E009F1">
        <w:rPr>
          <w:rFonts w:ascii="Times New Roman" w:hAnsi="Times New Roman"/>
          <w:szCs w:val="24"/>
          <w:lang w:val="en-GB"/>
        </w:rPr>
        <w:t>quantity of securities</w:t>
      </w:r>
      <w:r w:rsidRPr="00E009F1">
        <w:rPr>
          <w:rFonts w:ascii="Times New Roman" w:hAnsi="Times New Roman"/>
          <w:szCs w:val="24"/>
          <w:lang w:val="en-GB"/>
        </w:rPr>
        <w:t>.</w:t>
      </w:r>
    </w:p>
    <w:p w14:paraId="7EBCFF47" w14:textId="707472F4" w:rsidR="00DB7AFA" w:rsidRPr="00E009F1" w:rsidRDefault="00DB7AFA" w:rsidP="004F5807">
      <w:pPr>
        <w:pStyle w:val="Iauiue3"/>
        <w:keepLines w:val="0"/>
        <w:spacing w:line="240" w:lineRule="auto"/>
        <w:ind w:left="1701" w:firstLine="0"/>
        <w:rPr>
          <w:rFonts w:ascii="Times New Roman" w:hAnsi="Times New Roman"/>
          <w:szCs w:val="24"/>
          <w:lang w:val="en-GB"/>
        </w:rPr>
      </w:pPr>
      <w:r w:rsidRPr="00E009F1">
        <w:rPr>
          <w:rFonts w:ascii="Times New Roman" w:hAnsi="Times New Roman"/>
          <w:szCs w:val="24"/>
          <w:lang w:val="en-GB"/>
        </w:rPr>
        <w:t xml:space="preserve">Prices of the first and second legs of </w:t>
      </w:r>
      <w:r w:rsidR="00E91685">
        <w:rPr>
          <w:rFonts w:ascii="Times New Roman" w:hAnsi="Times New Roman"/>
          <w:szCs w:val="24"/>
          <w:lang w:val="en-GB"/>
        </w:rPr>
        <w:t>REPO</w:t>
      </w:r>
      <w:r w:rsidRPr="00E009F1">
        <w:rPr>
          <w:rFonts w:ascii="Times New Roman" w:hAnsi="Times New Roman"/>
          <w:szCs w:val="24"/>
          <w:lang w:val="en-GB"/>
        </w:rPr>
        <w:t>s executed in the Trading Modes “</w:t>
      </w:r>
      <w:r w:rsidR="00B44264">
        <w:rPr>
          <w:rFonts w:ascii="Times New Roman" w:hAnsi="Times New Roman"/>
          <w:szCs w:val="24"/>
          <w:lang w:val="en-GB"/>
        </w:rPr>
        <w:t>REPO</w:t>
      </w:r>
      <w:r w:rsidRPr="00E009F1">
        <w:rPr>
          <w:rFonts w:ascii="Times New Roman" w:hAnsi="Times New Roman"/>
          <w:szCs w:val="24"/>
          <w:lang w:val="en-GB"/>
        </w:rPr>
        <w:t xml:space="preserve"> with the CCP – Oder book orders”, “</w:t>
      </w:r>
      <w:r w:rsidR="00B44264">
        <w:rPr>
          <w:rFonts w:ascii="Times New Roman" w:hAnsi="Times New Roman"/>
          <w:szCs w:val="24"/>
          <w:lang w:val="en-GB"/>
        </w:rPr>
        <w:t>REPO</w:t>
      </w:r>
      <w:r w:rsidRPr="00E009F1">
        <w:rPr>
          <w:rFonts w:ascii="Times New Roman" w:hAnsi="Times New Roman"/>
          <w:szCs w:val="24"/>
          <w:lang w:val="en-GB"/>
        </w:rPr>
        <w:t xml:space="preserve"> with the CCP – </w:t>
      </w:r>
      <w:r w:rsidR="00E91685">
        <w:rPr>
          <w:rFonts w:ascii="Times New Roman" w:hAnsi="Times New Roman"/>
          <w:szCs w:val="24"/>
          <w:lang w:val="en-GB"/>
        </w:rPr>
        <w:t>Negotiated</w:t>
      </w:r>
      <w:r w:rsidRPr="00E009F1">
        <w:rPr>
          <w:rFonts w:ascii="Times New Roman" w:hAnsi="Times New Roman"/>
          <w:szCs w:val="24"/>
          <w:lang w:val="en-GB"/>
        </w:rPr>
        <w:t xml:space="preserve"> </w:t>
      </w:r>
      <w:r w:rsidR="00E102EE">
        <w:rPr>
          <w:rFonts w:ascii="Times New Roman" w:hAnsi="Times New Roman"/>
          <w:szCs w:val="24"/>
          <w:lang w:val="en-GB"/>
        </w:rPr>
        <w:t>O</w:t>
      </w:r>
      <w:r w:rsidR="00E102EE" w:rsidRPr="00E009F1">
        <w:rPr>
          <w:rFonts w:ascii="Times New Roman" w:hAnsi="Times New Roman"/>
          <w:szCs w:val="24"/>
          <w:lang w:val="en-GB"/>
        </w:rPr>
        <w:t>rders</w:t>
      </w:r>
      <w:r w:rsidRPr="00E009F1">
        <w:rPr>
          <w:rFonts w:ascii="Times New Roman" w:hAnsi="Times New Roman"/>
          <w:szCs w:val="24"/>
          <w:lang w:val="en-GB"/>
        </w:rPr>
        <w:t>”</w:t>
      </w:r>
      <w:r w:rsidR="007E66EE" w:rsidRPr="00E009F1">
        <w:rPr>
          <w:rFonts w:ascii="Times New Roman" w:hAnsi="Times New Roman"/>
          <w:szCs w:val="24"/>
          <w:lang w:val="en-GB"/>
        </w:rPr>
        <w:t>, “</w:t>
      </w:r>
      <w:r w:rsidR="00B44264">
        <w:rPr>
          <w:rFonts w:ascii="Times New Roman" w:hAnsi="Times New Roman"/>
          <w:szCs w:val="24"/>
          <w:lang w:val="en-GB"/>
        </w:rPr>
        <w:t>REPO</w:t>
      </w:r>
      <w:r w:rsidR="007E66EE" w:rsidRPr="00E009F1">
        <w:rPr>
          <w:rFonts w:ascii="Times New Roman" w:hAnsi="Times New Roman"/>
          <w:szCs w:val="24"/>
          <w:lang w:val="en-GB"/>
        </w:rPr>
        <w:t xml:space="preserve"> with the CCP – Symmetric Auction”</w:t>
      </w:r>
      <w:r w:rsidRPr="00E009F1">
        <w:rPr>
          <w:rFonts w:ascii="Times New Roman" w:hAnsi="Times New Roman"/>
          <w:szCs w:val="24"/>
          <w:lang w:val="en-GB"/>
        </w:rPr>
        <w:t xml:space="preserve"> </w:t>
      </w:r>
      <w:r w:rsidR="007E66EE" w:rsidRPr="00E009F1">
        <w:rPr>
          <w:rFonts w:ascii="Times New Roman" w:hAnsi="Times New Roman"/>
          <w:szCs w:val="24"/>
          <w:lang w:val="en-GB"/>
        </w:rPr>
        <w:t>and “</w:t>
      </w:r>
      <w:r w:rsidR="00B44264">
        <w:rPr>
          <w:rFonts w:ascii="Times New Roman" w:hAnsi="Times New Roman"/>
          <w:szCs w:val="24"/>
          <w:lang w:val="en-GB"/>
        </w:rPr>
        <w:t>REPO</w:t>
      </w:r>
      <w:r w:rsidR="007E66EE" w:rsidRPr="00E009F1">
        <w:rPr>
          <w:rFonts w:ascii="Times New Roman" w:hAnsi="Times New Roman"/>
          <w:szCs w:val="24"/>
          <w:lang w:val="en-GB"/>
        </w:rPr>
        <w:t xml:space="preserve"> with the CCP –Auction” </w:t>
      </w:r>
      <w:r w:rsidRPr="00E009F1">
        <w:rPr>
          <w:rFonts w:ascii="Times New Roman" w:hAnsi="Times New Roman"/>
          <w:szCs w:val="24"/>
          <w:lang w:val="en-GB"/>
        </w:rPr>
        <w:t xml:space="preserve">shall not constitute conditions of the relevant </w:t>
      </w:r>
      <w:r w:rsidR="00E91685">
        <w:rPr>
          <w:rFonts w:ascii="Times New Roman" w:hAnsi="Times New Roman"/>
          <w:szCs w:val="24"/>
          <w:lang w:val="en-GB"/>
        </w:rPr>
        <w:t>REPO</w:t>
      </w:r>
      <w:r w:rsidRPr="00E009F1">
        <w:rPr>
          <w:rFonts w:ascii="Times New Roman" w:hAnsi="Times New Roman"/>
          <w:szCs w:val="24"/>
          <w:lang w:val="en-GB"/>
        </w:rPr>
        <w:t>. Such prices shall be calculated for information purpose according to the following formulae:</w:t>
      </w:r>
    </w:p>
    <w:p w14:paraId="339A4E44" w14:textId="77777777" w:rsidR="00DB7AFA" w:rsidRPr="00E009F1" w:rsidRDefault="00DB7AFA" w:rsidP="004F5807">
      <w:pPr>
        <w:pStyle w:val="Iauiue3"/>
        <w:keepLines w:val="0"/>
        <w:spacing w:line="240" w:lineRule="auto"/>
        <w:ind w:left="1701" w:firstLine="0"/>
        <w:rPr>
          <w:rFonts w:ascii="Times New Roman" w:hAnsi="Times New Roman"/>
          <w:szCs w:val="24"/>
          <w:lang w:val="en-GB"/>
        </w:rPr>
      </w:pPr>
      <w:r w:rsidRPr="00202A4B">
        <w:rPr>
          <w:rFonts w:ascii="Times New Roman" w:hAnsi="Times New Roman"/>
          <w:position w:val="-10"/>
          <w:szCs w:val="24"/>
          <w:lang w:val="en-GB"/>
        </w:rPr>
        <w:object w:dxaOrig="1920" w:dyaOrig="340" w14:anchorId="700F3F17">
          <v:shape id="_x0000_i1033" type="#_x0000_t75" style="width:95.4pt;height:15pt" o:ole="">
            <v:imagedata r:id="rId27" o:title=""/>
          </v:shape>
          <o:OLEObject Type="Embed" ProgID="Equation.3" ShapeID="_x0000_i1033" DrawAspect="Content" ObjectID="_1849799369" r:id="rId28"/>
        </w:object>
      </w:r>
      <w:r w:rsidRPr="00E009F1">
        <w:rPr>
          <w:rFonts w:ascii="Times New Roman" w:hAnsi="Times New Roman"/>
          <w:szCs w:val="24"/>
          <w:lang w:val="en-GB"/>
        </w:rPr>
        <w:t>, where</w:t>
      </w:r>
    </w:p>
    <w:p w14:paraId="41B949C4" w14:textId="26F57B5C" w:rsidR="00DB7AFA" w:rsidRPr="00E009F1" w:rsidRDefault="00DB7AFA" w:rsidP="004F5807">
      <w:pPr>
        <w:pStyle w:val="Iauiue3"/>
        <w:keepLines w:val="0"/>
        <w:spacing w:line="240" w:lineRule="auto"/>
        <w:ind w:left="1701" w:firstLine="0"/>
        <w:rPr>
          <w:rFonts w:ascii="Times New Roman" w:hAnsi="Times New Roman"/>
          <w:szCs w:val="24"/>
          <w:lang w:val="en-GB"/>
        </w:rPr>
      </w:pPr>
      <w:r w:rsidRPr="00202A4B">
        <w:rPr>
          <w:rFonts w:ascii="Times New Roman" w:hAnsi="Times New Roman"/>
          <w:position w:val="-10"/>
          <w:szCs w:val="24"/>
          <w:lang w:val="en-GB"/>
        </w:rPr>
        <w:object w:dxaOrig="240" w:dyaOrig="340" w14:anchorId="13F4545D">
          <v:shape id="_x0000_i1034" type="#_x0000_t75" style="width:12.6pt;height:15pt" o:ole="">
            <v:imagedata r:id="rId29" o:title=""/>
          </v:shape>
          <o:OLEObject Type="Embed" ProgID="Equation.3" ShapeID="_x0000_i1034" DrawAspect="Content" ObjectID="_1849799370" r:id="rId30"/>
        </w:object>
      </w:r>
      <w:r w:rsidRPr="00E009F1">
        <w:rPr>
          <w:rFonts w:ascii="Times New Roman" w:hAnsi="Times New Roman"/>
          <w:szCs w:val="24"/>
          <w:lang w:val="en-GB"/>
        </w:rPr>
        <w:t xml:space="preserve"> - price for one security in the second leg of the </w:t>
      </w:r>
      <w:r w:rsidR="00E91685">
        <w:rPr>
          <w:rFonts w:ascii="Times New Roman" w:hAnsi="Times New Roman"/>
          <w:szCs w:val="24"/>
          <w:lang w:val="en-GB"/>
        </w:rPr>
        <w:t>REPO</w:t>
      </w:r>
      <w:r w:rsidRPr="00E009F1">
        <w:rPr>
          <w:rFonts w:ascii="Times New Roman" w:hAnsi="Times New Roman"/>
          <w:szCs w:val="24"/>
          <w:lang w:val="en-GB"/>
        </w:rPr>
        <w:t>;</w:t>
      </w:r>
    </w:p>
    <w:p w14:paraId="7C4FAD7B" w14:textId="5935BAF1" w:rsidR="00DB7AFA" w:rsidRPr="00E009F1" w:rsidRDefault="00DB7AFA" w:rsidP="004F5807">
      <w:pPr>
        <w:pStyle w:val="Iauiue3"/>
        <w:keepLines w:val="0"/>
        <w:spacing w:line="240" w:lineRule="auto"/>
        <w:ind w:left="1701" w:firstLine="0"/>
        <w:rPr>
          <w:rFonts w:ascii="Times New Roman" w:hAnsi="Times New Roman"/>
          <w:szCs w:val="24"/>
          <w:lang w:val="en-GB"/>
        </w:rPr>
      </w:pPr>
      <w:r w:rsidRPr="00202A4B">
        <w:rPr>
          <w:rFonts w:ascii="Times New Roman" w:hAnsi="Times New Roman"/>
          <w:szCs w:val="24"/>
          <w:lang w:val="en-GB"/>
        </w:rPr>
        <w:object w:dxaOrig="220" w:dyaOrig="279" w14:anchorId="1F5522C4">
          <v:shape id="_x0000_i1035" type="#_x0000_t75" style="width:12.6pt;height:12.6pt" o:ole="">
            <v:imagedata r:id="rId31" o:title=""/>
          </v:shape>
          <o:OLEObject Type="Embed" ProgID="Equation.3" ShapeID="_x0000_i1035" DrawAspect="Content" ObjectID="_1849799371" r:id="rId32"/>
        </w:object>
      </w:r>
      <w:r w:rsidRPr="00E009F1">
        <w:rPr>
          <w:rFonts w:ascii="Times New Roman" w:hAnsi="Times New Roman"/>
          <w:szCs w:val="24"/>
          <w:lang w:val="en-GB"/>
        </w:rPr>
        <w:t xml:space="preserve">- </w:t>
      </w:r>
      <w:r w:rsidR="000E25CC">
        <w:rPr>
          <w:rFonts w:ascii="Times New Roman" w:hAnsi="Times New Roman"/>
          <w:szCs w:val="24"/>
          <w:lang w:val="en-GB"/>
        </w:rPr>
        <w:t>REPO</w:t>
      </w:r>
      <w:r w:rsidRPr="00E009F1">
        <w:rPr>
          <w:rFonts w:ascii="Times New Roman" w:hAnsi="Times New Roman"/>
          <w:szCs w:val="24"/>
          <w:lang w:val="en-GB"/>
        </w:rPr>
        <w:t xml:space="preserve"> amount;</w:t>
      </w:r>
    </w:p>
    <w:p w14:paraId="17BF3A40" w14:textId="72642442" w:rsidR="00DB7AFA" w:rsidRPr="00E009F1" w:rsidRDefault="00DB7AFA" w:rsidP="004F5807">
      <w:pPr>
        <w:pStyle w:val="Iauiue3"/>
        <w:keepLines w:val="0"/>
        <w:spacing w:line="240" w:lineRule="auto"/>
        <w:ind w:left="1701" w:firstLine="0"/>
        <w:rPr>
          <w:rFonts w:ascii="Times New Roman" w:hAnsi="Times New Roman"/>
          <w:szCs w:val="24"/>
          <w:lang w:val="en-GB"/>
        </w:rPr>
      </w:pPr>
      <w:r w:rsidRPr="00202A4B">
        <w:rPr>
          <w:rFonts w:ascii="Times New Roman" w:hAnsi="Times New Roman"/>
          <w:szCs w:val="24"/>
          <w:lang w:val="en-GB"/>
        </w:rPr>
        <w:object w:dxaOrig="240" w:dyaOrig="320" w14:anchorId="20238EC6">
          <v:shape id="_x0000_i1036" type="#_x0000_t75" style="width:12.6pt;height:15pt" o:ole="">
            <v:imagedata r:id="rId33" o:title=""/>
          </v:shape>
          <o:OLEObject Type="Embed" ProgID="Equation.3" ShapeID="_x0000_i1036" DrawAspect="Content" ObjectID="_1849799372" r:id="rId34"/>
        </w:object>
      </w:r>
      <w:r w:rsidRPr="00E009F1">
        <w:rPr>
          <w:rFonts w:ascii="Times New Roman" w:hAnsi="Times New Roman"/>
          <w:szCs w:val="24"/>
          <w:lang w:val="en-GB"/>
        </w:rPr>
        <w:t xml:space="preserve">- </w:t>
      </w:r>
      <w:r w:rsidR="006C397F" w:rsidRPr="00E009F1">
        <w:rPr>
          <w:rFonts w:ascii="Times New Roman" w:hAnsi="Times New Roman"/>
          <w:szCs w:val="24"/>
          <w:lang w:val="en-GB"/>
        </w:rPr>
        <w:t>quantity of securities</w:t>
      </w:r>
      <w:r w:rsidRPr="00E009F1">
        <w:rPr>
          <w:rFonts w:ascii="Times New Roman" w:hAnsi="Times New Roman"/>
          <w:szCs w:val="24"/>
          <w:lang w:val="en-GB"/>
        </w:rPr>
        <w:t>;</w:t>
      </w:r>
    </w:p>
    <w:p w14:paraId="1E2A78C0" w14:textId="3D248696" w:rsidR="00DB7AFA" w:rsidRPr="00E009F1" w:rsidRDefault="00DB7AFA" w:rsidP="004F5807">
      <w:pPr>
        <w:pStyle w:val="Iauiue3"/>
        <w:keepLines w:val="0"/>
        <w:spacing w:line="240" w:lineRule="auto"/>
        <w:ind w:left="1701" w:firstLine="0"/>
        <w:rPr>
          <w:rFonts w:ascii="Times New Roman" w:hAnsi="Times New Roman"/>
          <w:szCs w:val="24"/>
          <w:lang w:val="en-GB"/>
        </w:rPr>
      </w:pPr>
      <w:r w:rsidRPr="00202A4B">
        <w:rPr>
          <w:rFonts w:ascii="Times New Roman" w:hAnsi="Times New Roman"/>
          <w:szCs w:val="24"/>
          <w:lang w:val="en-GB"/>
        </w:rPr>
        <w:object w:dxaOrig="320" w:dyaOrig="279" w14:anchorId="0F29060B">
          <v:shape id="_x0000_i1037" type="#_x0000_t75" style="width:15pt;height:12.6pt" o:ole="">
            <v:imagedata r:id="rId35" o:title=""/>
          </v:shape>
          <o:OLEObject Type="Embed" ProgID="Equation.3" ShapeID="_x0000_i1037" DrawAspect="Content" ObjectID="_1849799373" r:id="rId36"/>
        </w:object>
      </w:r>
      <w:r w:rsidRPr="00E009F1">
        <w:rPr>
          <w:rFonts w:ascii="Times New Roman" w:hAnsi="Times New Roman"/>
          <w:szCs w:val="24"/>
          <w:lang w:val="en-GB"/>
        </w:rPr>
        <w:t xml:space="preserve"> - ACI as for one security as of the </w:t>
      </w:r>
      <w:r w:rsidR="000E25CC">
        <w:rPr>
          <w:rFonts w:ascii="Times New Roman" w:hAnsi="Times New Roman"/>
          <w:szCs w:val="24"/>
          <w:lang w:val="en-GB"/>
        </w:rPr>
        <w:t>REPO</w:t>
      </w:r>
      <w:r w:rsidRPr="00E009F1">
        <w:rPr>
          <w:rFonts w:ascii="Times New Roman" w:hAnsi="Times New Roman"/>
          <w:szCs w:val="24"/>
          <w:lang w:val="en-GB"/>
        </w:rPr>
        <w:t xml:space="preserve"> first leg settlement date (provided that ACI is calculated for this security).</w:t>
      </w:r>
    </w:p>
    <w:p w14:paraId="5E672CDF" w14:textId="77777777" w:rsidR="00DB7AFA" w:rsidRPr="00E009F1" w:rsidRDefault="00DB7AFA" w:rsidP="004F5807">
      <w:pPr>
        <w:pStyle w:val="Iauiue3"/>
        <w:keepLines w:val="0"/>
        <w:spacing w:line="240" w:lineRule="auto"/>
        <w:ind w:left="1701" w:firstLine="0"/>
        <w:rPr>
          <w:rFonts w:ascii="Times New Roman" w:hAnsi="Times New Roman"/>
          <w:szCs w:val="24"/>
          <w:lang w:val="en-GB"/>
        </w:rPr>
      </w:pPr>
      <w:r w:rsidRPr="00202A4B">
        <w:rPr>
          <w:rFonts w:ascii="Times New Roman" w:hAnsi="Times New Roman"/>
          <w:szCs w:val="24"/>
          <w:lang w:val="en-GB"/>
        </w:rPr>
        <w:object w:dxaOrig="1180" w:dyaOrig="380" w14:anchorId="33D98BBE">
          <v:shape id="_x0000_i1038" type="#_x0000_t75" style="width:59.4pt;height:15pt" o:ole="">
            <v:imagedata r:id="rId23" o:title=""/>
          </v:shape>
          <o:OLEObject Type="Embed" ProgID="Equation.3" ShapeID="_x0000_i1038" DrawAspect="Content" ObjectID="_1849799374" r:id="rId37"/>
        </w:object>
      </w:r>
      <w:r w:rsidRPr="00E009F1">
        <w:rPr>
          <w:rFonts w:ascii="Times New Roman" w:hAnsi="Times New Roman"/>
          <w:szCs w:val="24"/>
          <w:lang w:val="en-GB"/>
        </w:rPr>
        <w:t>, where</w:t>
      </w:r>
    </w:p>
    <w:p w14:paraId="37316006" w14:textId="7F23CA47" w:rsidR="00DB7AFA" w:rsidRPr="00E009F1" w:rsidRDefault="00DB7AFA" w:rsidP="004F5807">
      <w:pPr>
        <w:pStyle w:val="Iauiue3"/>
        <w:keepLines w:val="0"/>
        <w:spacing w:line="240" w:lineRule="auto"/>
        <w:ind w:left="1701" w:firstLine="0"/>
        <w:rPr>
          <w:rFonts w:ascii="Times New Roman" w:hAnsi="Times New Roman"/>
          <w:szCs w:val="24"/>
          <w:lang w:val="en-GB"/>
        </w:rPr>
      </w:pPr>
      <w:r w:rsidRPr="00E009F1">
        <w:rPr>
          <w:rFonts w:ascii="Times New Roman" w:hAnsi="Times New Roman"/>
          <w:szCs w:val="24"/>
          <w:lang w:val="en-GB"/>
        </w:rPr>
        <w:t>P</w:t>
      </w:r>
      <w:r w:rsidRPr="00202A4B">
        <w:rPr>
          <w:rFonts w:ascii="Times New Roman" w:hAnsi="Times New Roman"/>
          <w:position w:val="-10"/>
          <w:szCs w:val="24"/>
          <w:lang w:val="en-GB"/>
        </w:rPr>
        <w:object w:dxaOrig="160" w:dyaOrig="340" w14:anchorId="3BD2D742">
          <v:shape id="_x0000_i1039" type="#_x0000_t75" style="width:9pt;height:15pt" o:ole="">
            <v:imagedata r:id="rId38" o:title=""/>
          </v:shape>
          <o:OLEObject Type="Embed" ProgID="Equation.3" ShapeID="_x0000_i1039" DrawAspect="Content" ObjectID="_1849799375" r:id="rId39"/>
        </w:object>
      </w:r>
      <w:r w:rsidRPr="00E009F1">
        <w:rPr>
          <w:rFonts w:ascii="Times New Roman" w:hAnsi="Times New Roman"/>
          <w:szCs w:val="24"/>
          <w:lang w:val="en-GB"/>
        </w:rPr>
        <w:t xml:space="preserve"> – price for one security in the second leg of the </w:t>
      </w:r>
      <w:r w:rsidR="00E91685">
        <w:rPr>
          <w:rFonts w:ascii="Times New Roman" w:hAnsi="Times New Roman"/>
          <w:szCs w:val="24"/>
          <w:lang w:val="en-GB"/>
        </w:rPr>
        <w:t>REPO</w:t>
      </w:r>
      <w:r w:rsidRPr="00E009F1">
        <w:rPr>
          <w:rFonts w:ascii="Times New Roman" w:hAnsi="Times New Roman"/>
          <w:szCs w:val="24"/>
          <w:lang w:val="en-GB"/>
        </w:rPr>
        <w:t>;</w:t>
      </w:r>
    </w:p>
    <w:p w14:paraId="7C3D8710" w14:textId="77777777" w:rsidR="00DB7AFA" w:rsidRPr="00E009F1" w:rsidRDefault="00DB7AFA" w:rsidP="004F5807">
      <w:pPr>
        <w:pStyle w:val="Iauiue3"/>
        <w:keepLines w:val="0"/>
        <w:widowControl/>
        <w:spacing w:line="240" w:lineRule="auto"/>
        <w:ind w:left="1701" w:firstLine="0"/>
        <w:rPr>
          <w:rFonts w:ascii="Times New Roman" w:hAnsi="Times New Roman"/>
          <w:szCs w:val="24"/>
          <w:lang w:val="en-GB"/>
        </w:rPr>
      </w:pPr>
      <w:r w:rsidRPr="00E009F1">
        <w:rPr>
          <w:rFonts w:ascii="Times New Roman" w:hAnsi="Times New Roman"/>
          <w:szCs w:val="24"/>
          <w:lang w:val="en-GB"/>
        </w:rPr>
        <w:t>S</w:t>
      </w:r>
      <w:r w:rsidRPr="00202A4B">
        <w:rPr>
          <w:rFonts w:ascii="Times New Roman" w:hAnsi="Times New Roman"/>
          <w:position w:val="-10"/>
          <w:szCs w:val="24"/>
          <w:lang w:val="en-GB"/>
        </w:rPr>
        <w:object w:dxaOrig="160" w:dyaOrig="340" w14:anchorId="2298D3A6">
          <v:shape id="_x0000_i1040" type="#_x0000_t75" style="width:9pt;height:15pt" o:ole="">
            <v:imagedata r:id="rId40" o:title=""/>
          </v:shape>
          <o:OLEObject Type="Embed" ProgID="Equation.3" ShapeID="_x0000_i1040" DrawAspect="Content" ObjectID="_1849799376" r:id="rId41"/>
        </w:object>
      </w:r>
      <w:r w:rsidRPr="00E009F1">
        <w:rPr>
          <w:rFonts w:ascii="Times New Roman" w:hAnsi="Times New Roman"/>
          <w:szCs w:val="24"/>
          <w:lang w:val="en-GB"/>
        </w:rPr>
        <w:t xml:space="preserve"> – the cost of repurchase, less the amount of ACI.</w:t>
      </w:r>
    </w:p>
    <w:p w14:paraId="5F737C8D" w14:textId="06CFE8BF" w:rsidR="00DB7AFA" w:rsidRPr="00E009F1" w:rsidRDefault="00DB7AFA" w:rsidP="004F5807">
      <w:pPr>
        <w:pStyle w:val="Iauiue3"/>
        <w:keepLines w:val="0"/>
        <w:spacing w:line="240" w:lineRule="auto"/>
        <w:ind w:left="1701" w:firstLine="0"/>
        <w:rPr>
          <w:rFonts w:ascii="Times New Roman" w:hAnsi="Times New Roman"/>
          <w:szCs w:val="24"/>
          <w:lang w:val="en-GB"/>
        </w:rPr>
      </w:pPr>
      <w:r w:rsidRPr="00E009F1">
        <w:rPr>
          <w:rFonts w:ascii="Times New Roman" w:hAnsi="Times New Roman"/>
          <w:szCs w:val="24"/>
          <w:lang w:val="en-GB"/>
        </w:rPr>
        <w:t xml:space="preserve">Q – </w:t>
      </w:r>
      <w:r w:rsidR="006C397F" w:rsidRPr="00E009F1">
        <w:rPr>
          <w:rFonts w:ascii="Times New Roman" w:hAnsi="Times New Roman"/>
          <w:szCs w:val="24"/>
          <w:lang w:val="en-GB"/>
        </w:rPr>
        <w:t>quantity of securities</w:t>
      </w:r>
      <w:r w:rsidRPr="00E009F1">
        <w:rPr>
          <w:rFonts w:ascii="Times New Roman" w:hAnsi="Times New Roman"/>
          <w:szCs w:val="24"/>
          <w:lang w:val="en-GB"/>
        </w:rPr>
        <w:t>.</w:t>
      </w:r>
    </w:p>
    <w:p w14:paraId="6C7E2448" w14:textId="7EC2693B" w:rsidR="00DB7AFA" w:rsidRPr="00E009F1" w:rsidRDefault="00DB7AFA" w:rsidP="004F5807">
      <w:pPr>
        <w:pStyle w:val="Iauiue3"/>
        <w:keepLines w:val="0"/>
        <w:spacing w:line="240" w:lineRule="auto"/>
        <w:ind w:left="1701" w:firstLine="0"/>
        <w:rPr>
          <w:rFonts w:ascii="Times New Roman" w:hAnsi="Times New Roman"/>
          <w:szCs w:val="24"/>
          <w:lang w:val="en-GB"/>
        </w:rPr>
      </w:pPr>
      <w:r w:rsidRPr="00E009F1">
        <w:rPr>
          <w:rFonts w:ascii="Times New Roman" w:hAnsi="Times New Roman"/>
          <w:szCs w:val="24"/>
          <w:lang w:val="en-GB"/>
        </w:rPr>
        <w:t xml:space="preserve">For </w:t>
      </w:r>
      <w:r w:rsidR="00E91685">
        <w:rPr>
          <w:rFonts w:ascii="Times New Roman" w:hAnsi="Times New Roman"/>
          <w:szCs w:val="24"/>
          <w:lang w:val="en-GB"/>
        </w:rPr>
        <w:t>REPO</w:t>
      </w:r>
      <w:r w:rsidRPr="00E009F1">
        <w:rPr>
          <w:rFonts w:ascii="Times New Roman" w:hAnsi="Times New Roman"/>
          <w:szCs w:val="24"/>
          <w:lang w:val="en-GB"/>
        </w:rPr>
        <w:t>s executed in the Trading Modes “</w:t>
      </w:r>
      <w:r w:rsidR="00B44264">
        <w:rPr>
          <w:rFonts w:ascii="Times New Roman" w:hAnsi="Times New Roman"/>
          <w:szCs w:val="24"/>
          <w:lang w:val="en-GB"/>
        </w:rPr>
        <w:t>REPO</w:t>
      </w:r>
      <w:r w:rsidRPr="00E009F1">
        <w:rPr>
          <w:rFonts w:ascii="Times New Roman" w:hAnsi="Times New Roman"/>
          <w:szCs w:val="24"/>
          <w:lang w:val="en-GB"/>
        </w:rPr>
        <w:t xml:space="preserve"> with the CCP – </w:t>
      </w:r>
      <w:r w:rsidR="0089653E" w:rsidRPr="00E009F1">
        <w:rPr>
          <w:rFonts w:ascii="Times New Roman" w:hAnsi="Times New Roman"/>
          <w:szCs w:val="24"/>
          <w:lang w:val="en-GB"/>
        </w:rPr>
        <w:t>Order Book Orders</w:t>
      </w:r>
      <w:r w:rsidRPr="00E009F1">
        <w:rPr>
          <w:rFonts w:ascii="Times New Roman" w:hAnsi="Times New Roman"/>
          <w:szCs w:val="24"/>
          <w:lang w:val="en-GB"/>
        </w:rPr>
        <w:t>”, “</w:t>
      </w:r>
      <w:r w:rsidR="00B44264">
        <w:rPr>
          <w:rFonts w:ascii="Times New Roman" w:hAnsi="Times New Roman"/>
          <w:szCs w:val="24"/>
          <w:lang w:val="en-GB"/>
        </w:rPr>
        <w:t>REPO</w:t>
      </w:r>
      <w:r w:rsidRPr="00E009F1">
        <w:rPr>
          <w:rFonts w:ascii="Times New Roman" w:hAnsi="Times New Roman"/>
          <w:szCs w:val="24"/>
          <w:lang w:val="en-GB"/>
        </w:rPr>
        <w:t xml:space="preserve"> with the CCP – </w:t>
      </w:r>
      <w:r w:rsidR="00E91685">
        <w:rPr>
          <w:rFonts w:ascii="Times New Roman" w:hAnsi="Times New Roman"/>
          <w:szCs w:val="24"/>
          <w:lang w:val="en-GB"/>
        </w:rPr>
        <w:t>Negotiated</w:t>
      </w:r>
      <w:r w:rsidRPr="00E009F1">
        <w:rPr>
          <w:rFonts w:ascii="Times New Roman" w:hAnsi="Times New Roman"/>
          <w:szCs w:val="24"/>
          <w:lang w:val="en-GB"/>
        </w:rPr>
        <w:t xml:space="preserve"> </w:t>
      </w:r>
      <w:r w:rsidR="002E0B50" w:rsidRPr="00E009F1">
        <w:rPr>
          <w:rFonts w:ascii="Times New Roman" w:hAnsi="Times New Roman"/>
          <w:szCs w:val="24"/>
          <w:lang w:val="en-GB"/>
        </w:rPr>
        <w:t>Orders</w:t>
      </w:r>
      <w:r w:rsidRPr="00E009F1">
        <w:rPr>
          <w:rFonts w:ascii="Times New Roman" w:hAnsi="Times New Roman"/>
          <w:szCs w:val="24"/>
          <w:lang w:val="en-GB"/>
        </w:rPr>
        <w:t xml:space="preserve">” </w:t>
      </w:r>
      <w:r w:rsidR="007E66EE" w:rsidRPr="00E009F1">
        <w:rPr>
          <w:rFonts w:ascii="Times New Roman" w:hAnsi="Times New Roman"/>
          <w:szCs w:val="24"/>
          <w:lang w:val="en-GB"/>
        </w:rPr>
        <w:t>and “</w:t>
      </w:r>
      <w:r w:rsidR="00B44264">
        <w:rPr>
          <w:rFonts w:ascii="Times New Roman" w:hAnsi="Times New Roman"/>
          <w:szCs w:val="24"/>
          <w:lang w:val="en-GB"/>
        </w:rPr>
        <w:t>REPO</w:t>
      </w:r>
      <w:r w:rsidR="007E66EE" w:rsidRPr="00E009F1">
        <w:rPr>
          <w:rFonts w:ascii="Times New Roman" w:hAnsi="Times New Roman"/>
          <w:szCs w:val="24"/>
          <w:lang w:val="en-GB"/>
        </w:rPr>
        <w:t xml:space="preserve"> with the CCP – Symmetric Auction” </w:t>
      </w:r>
      <w:r w:rsidRPr="00E009F1">
        <w:rPr>
          <w:rFonts w:ascii="Times New Roman" w:hAnsi="Times New Roman"/>
          <w:szCs w:val="24"/>
          <w:lang w:val="en-GB"/>
        </w:rPr>
        <w:t xml:space="preserve">volume is calculated as the </w:t>
      </w:r>
      <w:r w:rsidR="000E25CC">
        <w:rPr>
          <w:rFonts w:ascii="Times New Roman" w:hAnsi="Times New Roman"/>
          <w:szCs w:val="24"/>
          <w:lang w:val="en-GB"/>
        </w:rPr>
        <w:t>REPO</w:t>
      </w:r>
      <w:r w:rsidRPr="00E009F1">
        <w:rPr>
          <w:rFonts w:ascii="Times New Roman" w:hAnsi="Times New Roman"/>
          <w:szCs w:val="24"/>
          <w:lang w:val="en-GB"/>
        </w:rPr>
        <w:t xml:space="preserve"> amount less the ACI amount:</w:t>
      </w:r>
    </w:p>
    <w:p w14:paraId="3E42D00C" w14:textId="77777777" w:rsidR="00DB7AFA" w:rsidRPr="00E009F1" w:rsidRDefault="00DB7AFA" w:rsidP="004F5807">
      <w:pPr>
        <w:pStyle w:val="Iauiue3"/>
        <w:keepLines w:val="0"/>
        <w:spacing w:line="240" w:lineRule="auto"/>
        <w:ind w:left="1701" w:firstLine="0"/>
        <w:rPr>
          <w:rFonts w:ascii="Times New Roman" w:hAnsi="Times New Roman"/>
          <w:szCs w:val="24"/>
          <w:lang w:val="en-GB"/>
        </w:rPr>
      </w:pPr>
      <w:r w:rsidRPr="00E009F1">
        <w:rPr>
          <w:rFonts w:ascii="Times New Roman" w:hAnsi="Times New Roman"/>
          <w:szCs w:val="24"/>
          <w:lang w:val="en-GB"/>
        </w:rPr>
        <w:t>V = S-N;</w:t>
      </w:r>
    </w:p>
    <w:p w14:paraId="243439CC" w14:textId="77777777" w:rsidR="00DB7AFA" w:rsidRPr="00E009F1" w:rsidRDefault="00DB7AFA" w:rsidP="004F5807">
      <w:pPr>
        <w:pStyle w:val="Iauiue3"/>
        <w:keepLines w:val="0"/>
        <w:spacing w:line="240" w:lineRule="auto"/>
        <w:ind w:left="1701" w:firstLine="0"/>
        <w:rPr>
          <w:rFonts w:ascii="Times New Roman" w:hAnsi="Times New Roman"/>
          <w:szCs w:val="24"/>
          <w:lang w:val="en-GB"/>
        </w:rPr>
      </w:pPr>
      <w:r w:rsidRPr="00E009F1">
        <w:rPr>
          <w:rFonts w:ascii="Times New Roman" w:hAnsi="Times New Roman"/>
          <w:szCs w:val="24"/>
          <w:lang w:val="en-GB"/>
        </w:rPr>
        <w:t>V- volume;</w:t>
      </w:r>
    </w:p>
    <w:p w14:paraId="029A0DFF" w14:textId="35A74E02" w:rsidR="00DB7AFA" w:rsidRPr="00E009F1" w:rsidRDefault="00DB7AFA" w:rsidP="004F5807">
      <w:pPr>
        <w:pStyle w:val="Iauiue3"/>
        <w:keepLines w:val="0"/>
        <w:spacing w:line="240" w:lineRule="auto"/>
        <w:ind w:left="1701" w:firstLine="0"/>
        <w:rPr>
          <w:rFonts w:ascii="Times New Roman" w:hAnsi="Times New Roman"/>
          <w:szCs w:val="24"/>
          <w:lang w:val="en-GB"/>
        </w:rPr>
      </w:pPr>
      <w:r w:rsidRPr="00E009F1">
        <w:rPr>
          <w:rFonts w:ascii="Times New Roman" w:hAnsi="Times New Roman"/>
          <w:szCs w:val="24"/>
          <w:lang w:val="en-GB"/>
        </w:rPr>
        <w:t xml:space="preserve">S – </w:t>
      </w:r>
      <w:r w:rsidR="000E25CC">
        <w:rPr>
          <w:rFonts w:ascii="Times New Roman" w:hAnsi="Times New Roman"/>
          <w:szCs w:val="24"/>
          <w:lang w:val="en-GB"/>
        </w:rPr>
        <w:t>REPO</w:t>
      </w:r>
      <w:r w:rsidRPr="00E009F1">
        <w:rPr>
          <w:rFonts w:ascii="Times New Roman" w:hAnsi="Times New Roman"/>
          <w:szCs w:val="24"/>
          <w:lang w:val="en-GB"/>
        </w:rPr>
        <w:t xml:space="preserve"> amount;</w:t>
      </w:r>
    </w:p>
    <w:p w14:paraId="6B179CAB" w14:textId="77777777" w:rsidR="00DB7AFA" w:rsidRPr="00E009F1" w:rsidRDefault="00DB7AFA" w:rsidP="004F5807">
      <w:pPr>
        <w:pStyle w:val="Iauiue3"/>
        <w:keepLines w:val="0"/>
        <w:spacing w:line="240" w:lineRule="auto"/>
        <w:ind w:left="1701" w:firstLine="0"/>
        <w:rPr>
          <w:rFonts w:ascii="Times New Roman" w:hAnsi="Times New Roman"/>
          <w:szCs w:val="24"/>
          <w:lang w:val="en-GB"/>
        </w:rPr>
      </w:pPr>
      <w:r w:rsidRPr="00E009F1">
        <w:rPr>
          <w:rFonts w:ascii="Times New Roman" w:hAnsi="Times New Roman"/>
          <w:szCs w:val="24"/>
          <w:lang w:val="en-GB"/>
        </w:rPr>
        <w:t>N – ACI.</w:t>
      </w:r>
    </w:p>
    <w:p w14:paraId="3E33475A" w14:textId="0726466F" w:rsidR="00C5015E" w:rsidRPr="00E009F1" w:rsidRDefault="00C5015E" w:rsidP="00101B3F">
      <w:pPr>
        <w:pStyle w:val="11"/>
        <w:numPr>
          <w:ilvl w:val="2"/>
          <w:numId w:val="37"/>
        </w:numPr>
        <w:ind w:left="1418" w:hanging="851"/>
        <w:jc w:val="both"/>
        <w:rPr>
          <w:lang w:val="en-GB"/>
        </w:rPr>
      </w:pPr>
      <w:r w:rsidRPr="00E009F1">
        <w:rPr>
          <w:lang w:val="en-GB"/>
        </w:rPr>
        <w:t>The Exchange registers all orders received from Trading Members</w:t>
      </w:r>
      <w:r w:rsidR="00EF7C4D" w:rsidRPr="00E009F1">
        <w:rPr>
          <w:lang w:val="en-GB"/>
        </w:rPr>
        <w:t xml:space="preserve"> as required by laws and regulations of the Russian </w:t>
      </w:r>
      <w:r w:rsidR="00D74986" w:rsidRPr="00E009F1">
        <w:rPr>
          <w:lang w:val="en-GB"/>
        </w:rPr>
        <w:t>Federation</w:t>
      </w:r>
      <w:r w:rsidRPr="00E009F1">
        <w:rPr>
          <w:lang w:val="en-GB"/>
        </w:rPr>
        <w:t xml:space="preserve">. </w:t>
      </w:r>
    </w:p>
    <w:p w14:paraId="7D878816" w14:textId="048F0D12" w:rsidR="006807C0" w:rsidRPr="00E009F1" w:rsidRDefault="006807C0" w:rsidP="0095016B">
      <w:pPr>
        <w:pStyle w:val="Iauiue3"/>
        <w:keepLines w:val="0"/>
        <w:spacing w:line="240" w:lineRule="auto"/>
        <w:ind w:left="1701" w:firstLine="0"/>
        <w:rPr>
          <w:rFonts w:ascii="Times New Roman" w:hAnsi="Times New Roman"/>
          <w:szCs w:val="24"/>
          <w:lang w:val="en-GB"/>
        </w:rPr>
      </w:pPr>
      <w:r w:rsidRPr="00E009F1">
        <w:rPr>
          <w:rFonts w:ascii="Times New Roman" w:hAnsi="Times New Roman"/>
          <w:szCs w:val="24"/>
          <w:lang w:val="en-GB"/>
        </w:rPr>
        <w:t>Data of orders submitted by Trading Members but not registered in the order register (non-registered orders) is kept in the transaction register.</w:t>
      </w:r>
    </w:p>
    <w:p w14:paraId="1F1512B6" w14:textId="77777777" w:rsidR="006807C0" w:rsidRPr="00E009F1" w:rsidRDefault="006807C0" w:rsidP="004F5807">
      <w:pPr>
        <w:pStyle w:val="Iauiue3"/>
        <w:keepLines w:val="0"/>
        <w:spacing w:line="240" w:lineRule="auto"/>
        <w:ind w:left="2268" w:hanging="567"/>
        <w:rPr>
          <w:rFonts w:ascii="Times New Roman" w:hAnsi="Times New Roman"/>
          <w:szCs w:val="24"/>
          <w:lang w:val="en-GB"/>
        </w:rPr>
      </w:pPr>
    </w:p>
    <w:p w14:paraId="0389DC48" w14:textId="77777777" w:rsidR="00CC75FC" w:rsidRPr="00E009F1" w:rsidRDefault="006807C0" w:rsidP="00CC75FC">
      <w:pPr>
        <w:pStyle w:val="Iauiue3"/>
        <w:keepLines w:val="0"/>
        <w:spacing w:line="240" w:lineRule="auto"/>
        <w:ind w:left="1701" w:firstLine="0"/>
        <w:rPr>
          <w:rFonts w:ascii="Times New Roman" w:hAnsi="Times New Roman"/>
          <w:szCs w:val="24"/>
          <w:lang w:val="en-GB"/>
        </w:rPr>
      </w:pPr>
      <w:r w:rsidRPr="00E009F1">
        <w:rPr>
          <w:rFonts w:ascii="Times New Roman" w:hAnsi="Times New Roman"/>
          <w:szCs w:val="24"/>
          <w:lang w:val="en-GB"/>
        </w:rPr>
        <w:t xml:space="preserve">The transaction register is generated in electronic format after the end of the Trading Day. Such register includes data of </w:t>
      </w:r>
      <w:r w:rsidR="00CC75FC" w:rsidRPr="00E009F1">
        <w:rPr>
          <w:rFonts w:ascii="Times New Roman" w:hAnsi="Times New Roman"/>
          <w:szCs w:val="24"/>
          <w:lang w:val="en-GB"/>
        </w:rPr>
        <w:t xml:space="preserve">order unique code, data and time of recording the order and reasons for the order registration rejection. </w:t>
      </w:r>
    </w:p>
    <w:p w14:paraId="213BA528" w14:textId="77777777" w:rsidR="00CC75FC" w:rsidRPr="00E009F1" w:rsidRDefault="00CC75FC" w:rsidP="00CC75FC">
      <w:pPr>
        <w:pStyle w:val="Iauiue3"/>
        <w:keepLines w:val="0"/>
        <w:spacing w:line="240" w:lineRule="auto"/>
        <w:ind w:left="1701" w:firstLine="0"/>
        <w:rPr>
          <w:rFonts w:ascii="Times New Roman" w:hAnsi="Times New Roman"/>
          <w:szCs w:val="24"/>
          <w:lang w:val="en-GB"/>
        </w:rPr>
      </w:pPr>
    </w:p>
    <w:p w14:paraId="50451672" w14:textId="5AD46536" w:rsidR="00C5015E" w:rsidRPr="00E009F1" w:rsidRDefault="00C5015E" w:rsidP="0095016B">
      <w:pPr>
        <w:pStyle w:val="Iauiue3"/>
        <w:keepLines w:val="0"/>
        <w:spacing w:line="240" w:lineRule="auto"/>
        <w:ind w:left="1701" w:firstLine="0"/>
        <w:rPr>
          <w:rFonts w:ascii="Times New Roman" w:hAnsi="Times New Roman"/>
          <w:szCs w:val="24"/>
          <w:lang w:val="en-GB"/>
        </w:rPr>
      </w:pPr>
      <w:r w:rsidRPr="00E009F1">
        <w:rPr>
          <w:rFonts w:ascii="Times New Roman" w:hAnsi="Times New Roman"/>
          <w:szCs w:val="24"/>
          <w:lang w:val="en-GB"/>
        </w:rPr>
        <w:t xml:space="preserve">Orders are rejected for the following reasons:  </w:t>
      </w:r>
    </w:p>
    <w:p w14:paraId="057AE996" w14:textId="01EC5E26" w:rsidR="00C5015E" w:rsidRPr="00E009F1" w:rsidRDefault="00C5015E" w:rsidP="00995999">
      <w:pPr>
        <w:pStyle w:val="Iauiue3"/>
        <w:keepLines w:val="0"/>
        <w:numPr>
          <w:ilvl w:val="1"/>
          <w:numId w:val="15"/>
        </w:numPr>
        <w:tabs>
          <w:tab w:val="clear" w:pos="720"/>
        </w:tabs>
        <w:spacing w:line="240" w:lineRule="auto"/>
        <w:ind w:left="2268" w:hanging="567"/>
        <w:rPr>
          <w:rFonts w:ascii="Times New Roman" w:hAnsi="Times New Roman"/>
          <w:szCs w:val="24"/>
          <w:lang w:val="en-GB"/>
        </w:rPr>
      </w:pPr>
      <w:r w:rsidRPr="00E009F1">
        <w:rPr>
          <w:rFonts w:ascii="Times New Roman" w:hAnsi="Times New Roman"/>
          <w:szCs w:val="24"/>
          <w:lang w:val="en-GB"/>
        </w:rPr>
        <w:t>The order results in a cross agency trade;</w:t>
      </w:r>
    </w:p>
    <w:p w14:paraId="575FCE9F" w14:textId="01DE6A7D" w:rsidR="00C5015E" w:rsidRPr="00E009F1" w:rsidRDefault="00B207AD" w:rsidP="00995999">
      <w:pPr>
        <w:pStyle w:val="Iauiue3"/>
        <w:keepLines w:val="0"/>
        <w:numPr>
          <w:ilvl w:val="1"/>
          <w:numId w:val="15"/>
        </w:numPr>
        <w:tabs>
          <w:tab w:val="clear" w:pos="720"/>
        </w:tabs>
        <w:spacing w:line="240" w:lineRule="auto"/>
        <w:ind w:left="2268" w:hanging="567"/>
        <w:rPr>
          <w:rFonts w:ascii="Times New Roman" w:hAnsi="Times New Roman"/>
          <w:szCs w:val="24"/>
          <w:lang w:val="en-GB"/>
        </w:rPr>
      </w:pPr>
      <w:r w:rsidRPr="00E009F1">
        <w:rPr>
          <w:rFonts w:ascii="Times New Roman" w:hAnsi="Times New Roman"/>
          <w:szCs w:val="24"/>
          <w:lang w:val="en-GB"/>
        </w:rPr>
        <w:t>T</w:t>
      </w:r>
      <w:r w:rsidR="00C5015E" w:rsidRPr="00E009F1">
        <w:rPr>
          <w:rFonts w:ascii="Times New Roman" w:hAnsi="Times New Roman"/>
          <w:szCs w:val="24"/>
          <w:lang w:val="en-GB"/>
        </w:rPr>
        <w:t>he market maker order</w:t>
      </w:r>
      <w:r w:rsidR="00070859" w:rsidRPr="00E009F1">
        <w:rPr>
          <w:rFonts w:ascii="Times New Roman" w:hAnsi="Times New Roman"/>
          <w:szCs w:val="24"/>
          <w:lang w:val="en-GB"/>
        </w:rPr>
        <w:t xml:space="preserve"> has inappropriate details</w:t>
      </w:r>
      <w:r w:rsidR="00C5015E" w:rsidRPr="00E009F1">
        <w:rPr>
          <w:rFonts w:ascii="Times New Roman" w:hAnsi="Times New Roman"/>
          <w:szCs w:val="24"/>
          <w:lang w:val="en-GB"/>
        </w:rPr>
        <w:t>;</w:t>
      </w:r>
    </w:p>
    <w:p w14:paraId="11868D45" w14:textId="77777777" w:rsidR="00C5015E" w:rsidRPr="00E009F1" w:rsidRDefault="00C5015E" w:rsidP="00995999">
      <w:pPr>
        <w:pStyle w:val="Iauiue3"/>
        <w:keepLines w:val="0"/>
        <w:numPr>
          <w:ilvl w:val="1"/>
          <w:numId w:val="15"/>
        </w:numPr>
        <w:tabs>
          <w:tab w:val="clear" w:pos="720"/>
        </w:tabs>
        <w:spacing w:line="240" w:lineRule="auto"/>
        <w:ind w:left="2268" w:hanging="567"/>
        <w:rPr>
          <w:rFonts w:ascii="Times New Roman" w:hAnsi="Times New Roman"/>
          <w:szCs w:val="24"/>
          <w:lang w:val="en-GB"/>
        </w:rPr>
      </w:pPr>
      <w:r w:rsidRPr="00E009F1">
        <w:rPr>
          <w:rFonts w:ascii="Times New Roman" w:hAnsi="Times New Roman"/>
          <w:szCs w:val="24"/>
          <w:lang w:val="en-GB"/>
        </w:rPr>
        <w:t>Order format is incorrect;</w:t>
      </w:r>
    </w:p>
    <w:p w14:paraId="71E64BEE" w14:textId="77777777" w:rsidR="00C5015E" w:rsidRPr="00E009F1" w:rsidRDefault="00070859" w:rsidP="00995999">
      <w:pPr>
        <w:pStyle w:val="Iauiue3"/>
        <w:keepLines w:val="0"/>
        <w:numPr>
          <w:ilvl w:val="1"/>
          <w:numId w:val="15"/>
        </w:numPr>
        <w:tabs>
          <w:tab w:val="clear" w:pos="720"/>
        </w:tabs>
        <w:spacing w:line="240" w:lineRule="auto"/>
        <w:ind w:left="2268" w:hanging="567"/>
        <w:rPr>
          <w:rFonts w:ascii="Times New Roman" w:hAnsi="Times New Roman"/>
          <w:szCs w:val="24"/>
          <w:lang w:val="en-GB"/>
        </w:rPr>
      </w:pPr>
      <w:r w:rsidRPr="00E009F1">
        <w:rPr>
          <w:rFonts w:ascii="Times New Roman" w:hAnsi="Times New Roman"/>
          <w:szCs w:val="24"/>
          <w:lang w:val="en-GB"/>
        </w:rPr>
        <w:t>Inappropriate</w:t>
      </w:r>
      <w:r w:rsidR="00C5015E" w:rsidRPr="00E009F1">
        <w:rPr>
          <w:rFonts w:ascii="Times New Roman" w:hAnsi="Times New Roman"/>
          <w:szCs w:val="24"/>
          <w:lang w:val="en-GB"/>
        </w:rPr>
        <w:t xml:space="preserve"> combination of order details for a specific mode/period;</w:t>
      </w:r>
    </w:p>
    <w:p w14:paraId="2AFBEEAF" w14:textId="77777777" w:rsidR="00C5015E" w:rsidRPr="00E009F1" w:rsidRDefault="00070859" w:rsidP="00995999">
      <w:pPr>
        <w:pStyle w:val="Iauiue3"/>
        <w:keepLines w:val="0"/>
        <w:numPr>
          <w:ilvl w:val="1"/>
          <w:numId w:val="15"/>
        </w:numPr>
        <w:tabs>
          <w:tab w:val="clear" w:pos="720"/>
        </w:tabs>
        <w:spacing w:line="240" w:lineRule="auto"/>
        <w:ind w:left="2268" w:hanging="567"/>
        <w:rPr>
          <w:rFonts w:ascii="Times New Roman" w:hAnsi="Times New Roman"/>
          <w:szCs w:val="24"/>
          <w:lang w:val="en-GB"/>
        </w:rPr>
      </w:pPr>
      <w:r w:rsidRPr="00E009F1">
        <w:rPr>
          <w:rFonts w:ascii="Times New Roman" w:hAnsi="Times New Roman"/>
          <w:szCs w:val="24"/>
          <w:lang w:val="en-GB"/>
        </w:rPr>
        <w:t>Inappropriate</w:t>
      </w:r>
      <w:r w:rsidR="00C5015E" w:rsidRPr="00E009F1">
        <w:rPr>
          <w:rFonts w:ascii="Times New Roman" w:hAnsi="Times New Roman"/>
          <w:szCs w:val="24"/>
          <w:lang w:val="en-GB"/>
        </w:rPr>
        <w:t xml:space="preserve"> details of the order;</w:t>
      </w:r>
    </w:p>
    <w:p w14:paraId="1E0087EB" w14:textId="77777777" w:rsidR="00C5015E" w:rsidRPr="00E009F1" w:rsidRDefault="00070859" w:rsidP="00995999">
      <w:pPr>
        <w:pStyle w:val="Iauiue3"/>
        <w:keepLines w:val="0"/>
        <w:numPr>
          <w:ilvl w:val="1"/>
          <w:numId w:val="15"/>
        </w:numPr>
        <w:tabs>
          <w:tab w:val="clear" w:pos="720"/>
        </w:tabs>
        <w:spacing w:line="240" w:lineRule="auto"/>
        <w:ind w:left="2268" w:hanging="567"/>
        <w:rPr>
          <w:rFonts w:ascii="Times New Roman" w:hAnsi="Times New Roman"/>
          <w:szCs w:val="24"/>
          <w:lang w:val="en-GB"/>
        </w:rPr>
      </w:pPr>
      <w:r w:rsidRPr="00E009F1">
        <w:rPr>
          <w:rFonts w:ascii="Times New Roman" w:hAnsi="Times New Roman"/>
          <w:szCs w:val="24"/>
          <w:lang w:val="en-GB"/>
        </w:rPr>
        <w:t xml:space="preserve">Inappropriate </w:t>
      </w:r>
      <w:r w:rsidR="00C5015E" w:rsidRPr="00E009F1">
        <w:rPr>
          <w:rFonts w:ascii="Times New Roman" w:hAnsi="Times New Roman"/>
          <w:szCs w:val="24"/>
          <w:lang w:val="en-GB"/>
        </w:rPr>
        <w:t>client code;</w:t>
      </w:r>
    </w:p>
    <w:p w14:paraId="156AFBC5" w14:textId="77777777" w:rsidR="00C5015E" w:rsidRPr="00E009F1" w:rsidRDefault="00070859" w:rsidP="00995999">
      <w:pPr>
        <w:pStyle w:val="Iauiue3"/>
        <w:keepLines w:val="0"/>
        <w:numPr>
          <w:ilvl w:val="1"/>
          <w:numId w:val="15"/>
        </w:numPr>
        <w:tabs>
          <w:tab w:val="clear" w:pos="720"/>
        </w:tabs>
        <w:spacing w:line="240" w:lineRule="auto"/>
        <w:ind w:left="2268" w:hanging="567"/>
        <w:rPr>
          <w:rFonts w:ascii="Times New Roman" w:hAnsi="Times New Roman"/>
          <w:szCs w:val="24"/>
          <w:lang w:val="en-GB"/>
        </w:rPr>
      </w:pPr>
      <w:r w:rsidRPr="00E009F1">
        <w:rPr>
          <w:rFonts w:ascii="Times New Roman" w:hAnsi="Times New Roman"/>
          <w:szCs w:val="24"/>
          <w:lang w:val="en-GB"/>
        </w:rPr>
        <w:lastRenderedPageBreak/>
        <w:t>Inappropriate</w:t>
      </w:r>
      <w:r w:rsidR="00C5015E" w:rsidRPr="00E009F1">
        <w:rPr>
          <w:rFonts w:ascii="Times New Roman" w:hAnsi="Times New Roman"/>
          <w:szCs w:val="24"/>
          <w:lang w:val="en-GB"/>
        </w:rPr>
        <w:t xml:space="preserve"> terms </w:t>
      </w:r>
      <w:r w:rsidRPr="00E009F1">
        <w:rPr>
          <w:rFonts w:ascii="Times New Roman" w:hAnsi="Times New Roman"/>
          <w:szCs w:val="24"/>
          <w:lang w:val="en-GB"/>
        </w:rPr>
        <w:t>of</w:t>
      </w:r>
      <w:r w:rsidR="00C5015E" w:rsidRPr="00E009F1">
        <w:rPr>
          <w:rFonts w:ascii="Times New Roman" w:hAnsi="Times New Roman"/>
          <w:szCs w:val="24"/>
          <w:lang w:val="en-GB"/>
        </w:rPr>
        <w:t xml:space="preserve"> a valid counter order;</w:t>
      </w:r>
    </w:p>
    <w:p w14:paraId="44496D4A" w14:textId="77777777" w:rsidR="00C5015E" w:rsidRPr="00E009F1" w:rsidRDefault="00C5015E" w:rsidP="00995999">
      <w:pPr>
        <w:pStyle w:val="Iauiue3"/>
        <w:keepLines w:val="0"/>
        <w:numPr>
          <w:ilvl w:val="1"/>
          <w:numId w:val="15"/>
        </w:numPr>
        <w:tabs>
          <w:tab w:val="clear" w:pos="720"/>
        </w:tabs>
        <w:spacing w:line="240" w:lineRule="auto"/>
        <w:ind w:left="2268" w:hanging="567"/>
        <w:rPr>
          <w:rFonts w:ascii="Times New Roman" w:hAnsi="Times New Roman"/>
          <w:szCs w:val="24"/>
          <w:lang w:val="en-GB"/>
        </w:rPr>
      </w:pPr>
      <w:r w:rsidRPr="00E009F1">
        <w:rPr>
          <w:rFonts w:ascii="Times New Roman" w:hAnsi="Times New Roman"/>
          <w:szCs w:val="24"/>
          <w:lang w:val="en-GB"/>
        </w:rPr>
        <w:t xml:space="preserve">The Clearing House has reported that the order cannot be registered; </w:t>
      </w:r>
    </w:p>
    <w:p w14:paraId="4FF2769D" w14:textId="77777777" w:rsidR="00C5015E" w:rsidRPr="00E009F1" w:rsidRDefault="00C5015E" w:rsidP="00995999">
      <w:pPr>
        <w:pStyle w:val="Iauiue3"/>
        <w:keepLines w:val="0"/>
        <w:numPr>
          <w:ilvl w:val="1"/>
          <w:numId w:val="15"/>
        </w:numPr>
        <w:tabs>
          <w:tab w:val="clear" w:pos="720"/>
        </w:tabs>
        <w:spacing w:line="240" w:lineRule="auto"/>
        <w:ind w:left="2268" w:hanging="567"/>
        <w:rPr>
          <w:rFonts w:ascii="Times New Roman" w:hAnsi="Times New Roman"/>
          <w:szCs w:val="24"/>
          <w:lang w:val="en-GB"/>
        </w:rPr>
      </w:pPr>
      <w:bookmarkStart w:id="459" w:name="_Hlk85039536"/>
      <w:r w:rsidRPr="00E009F1">
        <w:rPr>
          <w:rFonts w:ascii="Times New Roman" w:hAnsi="Times New Roman"/>
          <w:szCs w:val="24"/>
          <w:lang w:val="en-GB"/>
        </w:rPr>
        <w:t xml:space="preserve">Insufficient </w:t>
      </w:r>
      <w:r w:rsidR="00070859" w:rsidRPr="00E009F1">
        <w:rPr>
          <w:rFonts w:ascii="Times New Roman" w:hAnsi="Times New Roman"/>
          <w:szCs w:val="24"/>
          <w:lang w:val="en-GB"/>
        </w:rPr>
        <w:t xml:space="preserve">scope of privileges </w:t>
      </w:r>
      <w:r w:rsidRPr="00E009F1">
        <w:rPr>
          <w:rFonts w:ascii="Times New Roman" w:hAnsi="Times New Roman"/>
          <w:szCs w:val="24"/>
          <w:lang w:val="en-GB"/>
        </w:rPr>
        <w:t>of the Trading Member/Trading ID</w:t>
      </w:r>
      <w:bookmarkEnd w:id="459"/>
      <w:r w:rsidRPr="00E009F1">
        <w:rPr>
          <w:rFonts w:ascii="Times New Roman" w:hAnsi="Times New Roman"/>
          <w:szCs w:val="24"/>
          <w:lang w:val="en-GB"/>
        </w:rPr>
        <w:t>;</w:t>
      </w:r>
    </w:p>
    <w:p w14:paraId="23BD50DC" w14:textId="77777777" w:rsidR="00C5015E" w:rsidRPr="00E009F1" w:rsidRDefault="00C5015E" w:rsidP="00995999">
      <w:pPr>
        <w:pStyle w:val="Iauiue3"/>
        <w:keepLines w:val="0"/>
        <w:numPr>
          <w:ilvl w:val="1"/>
          <w:numId w:val="15"/>
        </w:numPr>
        <w:tabs>
          <w:tab w:val="clear" w:pos="720"/>
        </w:tabs>
        <w:spacing w:line="240" w:lineRule="auto"/>
        <w:ind w:left="2268" w:hanging="567"/>
        <w:rPr>
          <w:rFonts w:ascii="Times New Roman" w:hAnsi="Times New Roman"/>
          <w:szCs w:val="24"/>
          <w:lang w:val="en-GB"/>
        </w:rPr>
      </w:pPr>
      <w:r w:rsidRPr="00E009F1">
        <w:rPr>
          <w:rFonts w:ascii="Times New Roman" w:hAnsi="Times New Roman"/>
          <w:szCs w:val="24"/>
          <w:lang w:val="en-GB"/>
        </w:rPr>
        <w:t xml:space="preserve">Maximum number of orders/order volume has been reached; </w:t>
      </w:r>
    </w:p>
    <w:p w14:paraId="30D3CA03" w14:textId="77777777" w:rsidR="00C5015E" w:rsidRPr="00E009F1" w:rsidRDefault="00C5015E" w:rsidP="00995999">
      <w:pPr>
        <w:pStyle w:val="Iauiue3"/>
        <w:keepLines w:val="0"/>
        <w:numPr>
          <w:ilvl w:val="1"/>
          <w:numId w:val="15"/>
        </w:numPr>
        <w:tabs>
          <w:tab w:val="clear" w:pos="720"/>
        </w:tabs>
        <w:spacing w:line="240" w:lineRule="auto"/>
        <w:ind w:left="2268" w:hanging="567"/>
        <w:rPr>
          <w:rFonts w:ascii="Times New Roman" w:hAnsi="Times New Roman"/>
          <w:szCs w:val="24"/>
          <w:lang w:val="en-GB"/>
        </w:rPr>
      </w:pPr>
      <w:r w:rsidRPr="00E009F1">
        <w:rPr>
          <w:rFonts w:ascii="Times New Roman" w:hAnsi="Times New Roman"/>
          <w:szCs w:val="24"/>
          <w:lang w:val="en-GB"/>
        </w:rPr>
        <w:t>The market is closed;</w:t>
      </w:r>
    </w:p>
    <w:p w14:paraId="47F99082" w14:textId="77777777" w:rsidR="00C5015E" w:rsidRPr="00E009F1" w:rsidRDefault="00C5015E" w:rsidP="00995999">
      <w:pPr>
        <w:pStyle w:val="Iauiue3"/>
        <w:keepLines w:val="0"/>
        <w:numPr>
          <w:ilvl w:val="1"/>
          <w:numId w:val="15"/>
        </w:numPr>
        <w:tabs>
          <w:tab w:val="clear" w:pos="720"/>
        </w:tabs>
        <w:spacing w:line="240" w:lineRule="auto"/>
        <w:ind w:left="2268" w:hanging="567"/>
        <w:rPr>
          <w:rFonts w:ascii="Times New Roman" w:hAnsi="Times New Roman"/>
          <w:szCs w:val="24"/>
          <w:lang w:val="en-GB"/>
        </w:rPr>
      </w:pPr>
      <w:r w:rsidRPr="00E009F1">
        <w:rPr>
          <w:rFonts w:ascii="Times New Roman" w:hAnsi="Times New Roman"/>
          <w:szCs w:val="24"/>
          <w:lang w:val="en-GB"/>
        </w:rPr>
        <w:t>Counterparty limits have been reached.</w:t>
      </w:r>
    </w:p>
    <w:p w14:paraId="4C29A6A3" w14:textId="77777777" w:rsidR="00C5015E" w:rsidRPr="00E009F1" w:rsidRDefault="00C5015E" w:rsidP="004F5807">
      <w:pPr>
        <w:pStyle w:val="Iauiue3"/>
        <w:keepLines w:val="0"/>
        <w:spacing w:line="240" w:lineRule="auto"/>
        <w:ind w:left="1701" w:firstLine="0"/>
        <w:rPr>
          <w:rFonts w:ascii="Times New Roman" w:hAnsi="Times New Roman"/>
          <w:szCs w:val="24"/>
          <w:lang w:val="en-GB"/>
        </w:rPr>
      </w:pPr>
      <w:r w:rsidRPr="00E009F1">
        <w:rPr>
          <w:rFonts w:ascii="Times New Roman" w:hAnsi="Times New Roman"/>
          <w:szCs w:val="24"/>
          <w:lang w:val="en-GB"/>
        </w:rPr>
        <w:t>Additional information on reasons for an order rejection is given to the Trading Member online via the Trading System.</w:t>
      </w:r>
    </w:p>
    <w:p w14:paraId="458F62A5" w14:textId="72741E4A" w:rsidR="00341C62" w:rsidRPr="00E009F1" w:rsidRDefault="00C5015E" w:rsidP="00101B3F">
      <w:pPr>
        <w:pStyle w:val="Iauiue3"/>
        <w:keepLines w:val="0"/>
        <w:spacing w:line="240" w:lineRule="auto"/>
        <w:ind w:left="1701" w:firstLine="0"/>
        <w:rPr>
          <w:rFonts w:ascii="Times New Roman" w:hAnsi="Times New Roman"/>
          <w:szCs w:val="24"/>
          <w:lang w:val="en-GB"/>
        </w:rPr>
      </w:pPr>
      <w:r w:rsidRPr="00E009F1">
        <w:rPr>
          <w:rFonts w:ascii="Times New Roman" w:hAnsi="Times New Roman"/>
          <w:szCs w:val="24"/>
          <w:lang w:val="en-GB"/>
        </w:rPr>
        <w:t xml:space="preserve">At the request from a Trading Member, the Exchange provides it with an extract from the order register with regard to orders submitted by the Trading Member to the Exchange’s Trading System. Such extracts are provided in accordance with the </w:t>
      </w:r>
      <w:r w:rsidRPr="00E009F1">
        <w:rPr>
          <w:rFonts w:ascii="Times New Roman" w:hAnsi="Times New Roman"/>
          <w:szCs w:val="24"/>
          <w:lang w:val="en-GB" w:eastAsia="en-US"/>
        </w:rPr>
        <w:t>procedure specified in Russian law and regulations</w:t>
      </w:r>
      <w:r w:rsidR="00211639" w:rsidRPr="00211639">
        <w:rPr>
          <w:rFonts w:ascii="Times New Roman" w:hAnsi="Times New Roman"/>
          <w:szCs w:val="24"/>
          <w:lang w:eastAsia="en-US"/>
        </w:rPr>
        <w:t xml:space="preserve"> </w:t>
      </w:r>
      <w:r w:rsidR="00211639">
        <w:rPr>
          <w:rFonts w:ascii="Times New Roman" w:hAnsi="Times New Roman"/>
          <w:szCs w:val="24"/>
          <w:lang w:eastAsia="en-US"/>
        </w:rPr>
        <w:t>within one month from the date of request</w:t>
      </w:r>
      <w:r w:rsidRPr="00E009F1">
        <w:rPr>
          <w:rFonts w:ascii="Times New Roman" w:hAnsi="Times New Roman"/>
          <w:szCs w:val="24"/>
          <w:lang w:val="en-GB" w:eastAsia="en-US"/>
        </w:rPr>
        <w:t>.</w:t>
      </w:r>
    </w:p>
    <w:p w14:paraId="0A94BAD7" w14:textId="6CBC599E" w:rsidR="00341C62" w:rsidRPr="00E009F1" w:rsidRDefault="00BB0BA2" w:rsidP="00101B3F">
      <w:pPr>
        <w:pStyle w:val="11"/>
        <w:numPr>
          <w:ilvl w:val="2"/>
          <w:numId w:val="37"/>
        </w:numPr>
        <w:ind w:left="1418" w:hanging="851"/>
        <w:jc w:val="both"/>
        <w:rPr>
          <w:lang w:val="en-GB"/>
        </w:rPr>
      </w:pPr>
      <w:r w:rsidRPr="00E009F1">
        <w:rPr>
          <w:lang w:val="en-GB"/>
        </w:rPr>
        <w:t xml:space="preserve">The Exchange keeps a register of all </w:t>
      </w:r>
      <w:r w:rsidR="00F44E74" w:rsidRPr="00E009F1">
        <w:rPr>
          <w:lang w:val="en-GB"/>
        </w:rPr>
        <w:t>Q</w:t>
      </w:r>
      <w:r w:rsidRPr="00E009F1">
        <w:rPr>
          <w:lang w:val="en-GB"/>
        </w:rPr>
        <w:t xml:space="preserve">uotes </w:t>
      </w:r>
      <w:r w:rsidR="00F44E74">
        <w:rPr>
          <w:lang w:val="en-GB"/>
        </w:rPr>
        <w:t>and NTM</w:t>
      </w:r>
      <w:r w:rsidR="0019521A">
        <w:rPr>
          <w:lang w:val="en-GB"/>
        </w:rPr>
        <w:t>/</w:t>
      </w:r>
      <w:r w:rsidR="00B44264">
        <w:rPr>
          <w:lang w:val="en-GB"/>
        </w:rPr>
        <w:t>REPO</w:t>
      </w:r>
      <w:r w:rsidR="0019521A">
        <w:rPr>
          <w:lang w:val="en-GB"/>
        </w:rPr>
        <w:t>/Deposit/Credit</w:t>
      </w:r>
      <w:r w:rsidR="00F44E74">
        <w:rPr>
          <w:lang w:val="en-GB"/>
        </w:rPr>
        <w:t xml:space="preserve"> Quotes </w:t>
      </w:r>
      <w:r w:rsidRPr="00E009F1">
        <w:rPr>
          <w:lang w:val="en-GB"/>
        </w:rPr>
        <w:t>submitted by Liquidity Providers</w:t>
      </w:r>
      <w:r w:rsidR="00341C62" w:rsidRPr="00E009F1">
        <w:rPr>
          <w:lang w:val="en-GB"/>
        </w:rPr>
        <w:t>.</w:t>
      </w:r>
      <w:r w:rsidRPr="00E009F1">
        <w:rPr>
          <w:lang w:val="en-GB"/>
        </w:rPr>
        <w:t xml:space="preserve"> The register of </w:t>
      </w:r>
      <w:r w:rsidR="00F44E74" w:rsidRPr="00E009F1">
        <w:rPr>
          <w:lang w:val="en-GB"/>
        </w:rPr>
        <w:t>Q</w:t>
      </w:r>
      <w:r w:rsidRPr="00E009F1">
        <w:rPr>
          <w:lang w:val="en-GB"/>
        </w:rPr>
        <w:t xml:space="preserve">uotes </w:t>
      </w:r>
      <w:r w:rsidR="00F44E74">
        <w:rPr>
          <w:lang w:val="en-GB"/>
        </w:rPr>
        <w:t>and NTM</w:t>
      </w:r>
      <w:r w:rsidR="0019521A">
        <w:rPr>
          <w:lang w:val="en-GB"/>
        </w:rPr>
        <w:t>/</w:t>
      </w:r>
      <w:r w:rsidR="00B44264">
        <w:rPr>
          <w:lang w:val="en-GB"/>
        </w:rPr>
        <w:t>REPO</w:t>
      </w:r>
      <w:r w:rsidR="0019521A">
        <w:rPr>
          <w:lang w:val="en-GB"/>
        </w:rPr>
        <w:t>/Deposit/Credit</w:t>
      </w:r>
      <w:r w:rsidR="00F44E74">
        <w:rPr>
          <w:lang w:val="en-GB"/>
        </w:rPr>
        <w:t xml:space="preserve"> Quotes </w:t>
      </w:r>
      <w:r w:rsidRPr="00E009F1">
        <w:rPr>
          <w:lang w:val="en-GB"/>
        </w:rPr>
        <w:t>contains the following information</w:t>
      </w:r>
      <w:r w:rsidR="00341C62" w:rsidRPr="00E009F1">
        <w:rPr>
          <w:lang w:val="en-GB"/>
        </w:rPr>
        <w:t>:</w:t>
      </w:r>
    </w:p>
    <w:p w14:paraId="06D072B8" w14:textId="39CAAD03" w:rsidR="00341C62" w:rsidRPr="00E009F1" w:rsidRDefault="00C16E5B" w:rsidP="00101B3F">
      <w:pPr>
        <w:pStyle w:val="Iauiue3"/>
        <w:keepLines w:val="0"/>
        <w:numPr>
          <w:ilvl w:val="1"/>
          <w:numId w:val="15"/>
        </w:numPr>
        <w:tabs>
          <w:tab w:val="clear" w:pos="720"/>
        </w:tabs>
        <w:spacing w:line="240" w:lineRule="auto"/>
        <w:ind w:left="2268" w:hanging="567"/>
        <w:rPr>
          <w:rFonts w:ascii="Times New Roman" w:hAnsi="Times New Roman"/>
          <w:szCs w:val="24"/>
          <w:lang w:val="en-GB"/>
        </w:rPr>
      </w:pPr>
      <w:bookmarkStart w:id="460" w:name="_Hlk57815135"/>
      <w:r w:rsidRPr="00E009F1">
        <w:rPr>
          <w:rFonts w:ascii="Times New Roman" w:hAnsi="Times New Roman"/>
          <w:szCs w:val="24"/>
          <w:lang w:val="en-GB"/>
        </w:rPr>
        <w:t>ID number of the Quote</w:t>
      </w:r>
      <w:r w:rsidR="00F44E74">
        <w:rPr>
          <w:rFonts w:ascii="Times New Roman" w:hAnsi="Times New Roman"/>
          <w:szCs w:val="24"/>
          <w:lang w:val="en-GB"/>
        </w:rPr>
        <w:t xml:space="preserve"> or NTM</w:t>
      </w:r>
      <w:r w:rsidR="0019521A">
        <w:rPr>
          <w:rFonts w:ascii="Times New Roman" w:hAnsi="Times New Roman"/>
          <w:szCs w:val="24"/>
          <w:lang w:val="en-GB"/>
        </w:rPr>
        <w:t>/</w:t>
      </w:r>
      <w:r w:rsidR="00B44264">
        <w:rPr>
          <w:rFonts w:ascii="Times New Roman" w:hAnsi="Times New Roman"/>
          <w:szCs w:val="24"/>
          <w:lang w:val="en-GB"/>
        </w:rPr>
        <w:t>REPO</w:t>
      </w:r>
      <w:r w:rsidR="0019521A">
        <w:rPr>
          <w:rFonts w:ascii="Times New Roman" w:hAnsi="Times New Roman"/>
          <w:szCs w:val="24"/>
          <w:lang w:val="en-GB"/>
        </w:rPr>
        <w:t>/Deposit/Credit</w:t>
      </w:r>
      <w:r w:rsidR="00F44E74">
        <w:rPr>
          <w:rFonts w:ascii="Times New Roman" w:hAnsi="Times New Roman"/>
          <w:szCs w:val="24"/>
          <w:lang w:val="en-GB"/>
        </w:rPr>
        <w:t xml:space="preserve"> Quote</w:t>
      </w:r>
      <w:r w:rsidR="00341C62" w:rsidRPr="00E009F1">
        <w:rPr>
          <w:rFonts w:ascii="Times New Roman" w:hAnsi="Times New Roman"/>
          <w:szCs w:val="24"/>
          <w:lang w:val="en-GB"/>
        </w:rPr>
        <w:t>;</w:t>
      </w:r>
    </w:p>
    <w:p w14:paraId="05CDC18F" w14:textId="7B64A16F" w:rsidR="00341C62" w:rsidRPr="00E009F1" w:rsidRDefault="00805E9E" w:rsidP="00101B3F">
      <w:pPr>
        <w:pStyle w:val="Iauiue3"/>
        <w:keepLines w:val="0"/>
        <w:numPr>
          <w:ilvl w:val="1"/>
          <w:numId w:val="15"/>
        </w:numPr>
        <w:tabs>
          <w:tab w:val="clear" w:pos="720"/>
        </w:tabs>
        <w:spacing w:line="240" w:lineRule="auto"/>
        <w:ind w:left="2268" w:hanging="567"/>
        <w:rPr>
          <w:rFonts w:ascii="Times New Roman" w:hAnsi="Times New Roman"/>
          <w:szCs w:val="24"/>
          <w:lang w:val="en-GB"/>
        </w:rPr>
      </w:pPr>
      <w:r w:rsidRPr="00E009F1">
        <w:rPr>
          <w:rFonts w:ascii="Times New Roman" w:hAnsi="Times New Roman"/>
          <w:szCs w:val="24"/>
          <w:lang w:val="en-GB"/>
        </w:rPr>
        <w:t xml:space="preserve">Quote </w:t>
      </w:r>
      <w:r w:rsidR="00F44E74">
        <w:rPr>
          <w:rFonts w:ascii="Times New Roman" w:hAnsi="Times New Roman"/>
          <w:szCs w:val="24"/>
          <w:lang w:val="en-GB"/>
        </w:rPr>
        <w:t>or NTM</w:t>
      </w:r>
      <w:r w:rsidR="0019521A">
        <w:rPr>
          <w:rFonts w:ascii="Times New Roman" w:hAnsi="Times New Roman"/>
          <w:szCs w:val="24"/>
          <w:lang w:val="en-GB"/>
        </w:rPr>
        <w:t>/</w:t>
      </w:r>
      <w:r w:rsidR="00B44264">
        <w:rPr>
          <w:rFonts w:ascii="Times New Roman" w:hAnsi="Times New Roman"/>
          <w:szCs w:val="24"/>
          <w:lang w:val="en-GB"/>
        </w:rPr>
        <w:t>REPO</w:t>
      </w:r>
      <w:r w:rsidR="0019521A">
        <w:rPr>
          <w:rFonts w:ascii="Times New Roman" w:hAnsi="Times New Roman"/>
          <w:szCs w:val="24"/>
          <w:lang w:val="en-GB"/>
        </w:rPr>
        <w:t>/Deposit/Credit</w:t>
      </w:r>
      <w:r w:rsidR="00F44E74">
        <w:rPr>
          <w:rFonts w:ascii="Times New Roman" w:hAnsi="Times New Roman"/>
          <w:szCs w:val="24"/>
          <w:lang w:val="en-GB"/>
        </w:rPr>
        <w:t xml:space="preserve"> Quote </w:t>
      </w:r>
      <w:r w:rsidRPr="00E009F1">
        <w:rPr>
          <w:rFonts w:ascii="Times New Roman" w:hAnsi="Times New Roman"/>
          <w:szCs w:val="24"/>
          <w:lang w:val="en-GB"/>
        </w:rPr>
        <w:t>direction</w:t>
      </w:r>
      <w:r w:rsidR="00341C62" w:rsidRPr="00E009F1">
        <w:rPr>
          <w:rFonts w:ascii="Times New Roman" w:hAnsi="Times New Roman"/>
          <w:szCs w:val="24"/>
          <w:lang w:val="en-GB"/>
        </w:rPr>
        <w:t xml:space="preserve"> (</w:t>
      </w:r>
      <w:r w:rsidRPr="00E009F1">
        <w:rPr>
          <w:rFonts w:ascii="Times New Roman" w:hAnsi="Times New Roman"/>
          <w:szCs w:val="24"/>
          <w:lang w:val="en-GB"/>
        </w:rPr>
        <w:t>to buy or to sell</w:t>
      </w:r>
      <w:r w:rsidR="00341C62" w:rsidRPr="00E009F1">
        <w:rPr>
          <w:rFonts w:ascii="Times New Roman" w:hAnsi="Times New Roman"/>
          <w:szCs w:val="24"/>
          <w:lang w:val="en-GB"/>
        </w:rPr>
        <w:t>);</w:t>
      </w:r>
    </w:p>
    <w:p w14:paraId="41872DB7" w14:textId="25F8B96B" w:rsidR="00341C62" w:rsidRPr="00E009F1" w:rsidRDefault="00C16E5B" w:rsidP="00101B3F">
      <w:pPr>
        <w:pStyle w:val="Iauiue3"/>
        <w:keepLines w:val="0"/>
        <w:numPr>
          <w:ilvl w:val="1"/>
          <w:numId w:val="15"/>
        </w:numPr>
        <w:tabs>
          <w:tab w:val="clear" w:pos="720"/>
        </w:tabs>
        <w:spacing w:line="240" w:lineRule="auto"/>
        <w:ind w:left="2268" w:hanging="567"/>
        <w:rPr>
          <w:rFonts w:ascii="Times New Roman" w:hAnsi="Times New Roman"/>
          <w:szCs w:val="24"/>
          <w:lang w:val="en-GB"/>
        </w:rPr>
      </w:pPr>
      <w:r w:rsidRPr="00E009F1">
        <w:rPr>
          <w:rFonts w:ascii="Times New Roman" w:hAnsi="Times New Roman"/>
          <w:szCs w:val="24"/>
          <w:lang w:val="en-GB"/>
        </w:rPr>
        <w:t>name of security</w:t>
      </w:r>
      <w:r w:rsidR="0019521A">
        <w:rPr>
          <w:rFonts w:ascii="Times New Roman" w:hAnsi="Times New Roman"/>
          <w:szCs w:val="24"/>
          <w:lang w:val="en-GB"/>
        </w:rPr>
        <w:t xml:space="preserve"> or</w:t>
      </w:r>
      <w:r w:rsidR="00223591">
        <w:rPr>
          <w:rFonts w:ascii="Times New Roman" w:hAnsi="Times New Roman"/>
          <w:szCs w:val="24"/>
          <w:lang w:val="en-GB"/>
        </w:rPr>
        <w:t xml:space="preserve"> </w:t>
      </w:r>
      <w:r w:rsidR="0019521A">
        <w:rPr>
          <w:rFonts w:ascii="Times New Roman" w:hAnsi="Times New Roman"/>
          <w:szCs w:val="24"/>
          <w:lang w:val="en-GB"/>
        </w:rPr>
        <w:t xml:space="preserve">security basket for </w:t>
      </w:r>
      <w:r w:rsidR="00B44264">
        <w:rPr>
          <w:rFonts w:ascii="Times New Roman" w:hAnsi="Times New Roman"/>
          <w:szCs w:val="24"/>
          <w:lang w:val="en-GB"/>
        </w:rPr>
        <w:t>REPO</w:t>
      </w:r>
      <w:r w:rsidR="0019521A">
        <w:rPr>
          <w:rFonts w:ascii="Times New Roman" w:hAnsi="Times New Roman"/>
          <w:szCs w:val="24"/>
          <w:lang w:val="en-GB"/>
        </w:rPr>
        <w:t>/Deposit/Credit Quote</w:t>
      </w:r>
      <w:r w:rsidR="00341C62" w:rsidRPr="00E009F1">
        <w:rPr>
          <w:rFonts w:ascii="Times New Roman" w:hAnsi="Times New Roman"/>
          <w:szCs w:val="24"/>
          <w:lang w:val="en-GB"/>
        </w:rPr>
        <w:t>;</w:t>
      </w:r>
    </w:p>
    <w:p w14:paraId="79F1AA1B" w14:textId="11CEA99D" w:rsidR="00341C62" w:rsidRPr="00E009F1" w:rsidRDefault="00C16E5B" w:rsidP="00101B3F">
      <w:pPr>
        <w:pStyle w:val="Iauiue3"/>
        <w:keepLines w:val="0"/>
        <w:numPr>
          <w:ilvl w:val="1"/>
          <w:numId w:val="15"/>
        </w:numPr>
        <w:tabs>
          <w:tab w:val="clear" w:pos="720"/>
        </w:tabs>
        <w:spacing w:line="240" w:lineRule="auto"/>
        <w:ind w:left="2268" w:hanging="567"/>
        <w:rPr>
          <w:rFonts w:ascii="Times New Roman" w:hAnsi="Times New Roman"/>
          <w:szCs w:val="24"/>
          <w:lang w:val="en-GB"/>
        </w:rPr>
      </w:pPr>
      <w:r w:rsidRPr="00E009F1">
        <w:rPr>
          <w:rFonts w:ascii="Times New Roman" w:hAnsi="Times New Roman"/>
          <w:szCs w:val="24"/>
          <w:lang w:val="en-GB"/>
        </w:rPr>
        <w:t>security price</w:t>
      </w:r>
      <w:r w:rsidR="0019521A">
        <w:rPr>
          <w:rFonts w:ascii="Times New Roman" w:hAnsi="Times New Roman"/>
          <w:szCs w:val="24"/>
          <w:lang w:val="en-GB"/>
        </w:rPr>
        <w:t xml:space="preserve"> (rate), where a </w:t>
      </w:r>
      <w:r w:rsidR="000E25CC">
        <w:rPr>
          <w:rFonts w:ascii="Times New Roman" w:hAnsi="Times New Roman"/>
          <w:szCs w:val="24"/>
          <w:lang w:val="en-GB"/>
        </w:rPr>
        <w:t>REPO</w:t>
      </w:r>
      <w:r w:rsidR="0019521A">
        <w:rPr>
          <w:rFonts w:ascii="Times New Roman" w:hAnsi="Times New Roman"/>
          <w:szCs w:val="24"/>
          <w:lang w:val="en-GB"/>
        </w:rPr>
        <w:t xml:space="preserve"> rate/interest rate is required)</w:t>
      </w:r>
      <w:r w:rsidR="00341C62" w:rsidRPr="00E009F1">
        <w:rPr>
          <w:rFonts w:ascii="Times New Roman" w:hAnsi="Times New Roman"/>
          <w:szCs w:val="24"/>
          <w:lang w:val="en-GB"/>
        </w:rPr>
        <w:t>;</w:t>
      </w:r>
    </w:p>
    <w:p w14:paraId="4717CBD6" w14:textId="3092D208" w:rsidR="00341C62" w:rsidRPr="00E009F1" w:rsidRDefault="00C16E5B" w:rsidP="00101B3F">
      <w:pPr>
        <w:pStyle w:val="Iauiue3"/>
        <w:keepLines w:val="0"/>
        <w:numPr>
          <w:ilvl w:val="1"/>
          <w:numId w:val="15"/>
        </w:numPr>
        <w:tabs>
          <w:tab w:val="clear" w:pos="720"/>
        </w:tabs>
        <w:spacing w:line="240" w:lineRule="auto"/>
        <w:ind w:left="2268" w:hanging="567"/>
        <w:rPr>
          <w:rFonts w:ascii="Times New Roman" w:hAnsi="Times New Roman"/>
          <w:szCs w:val="24"/>
          <w:lang w:val="en-GB"/>
        </w:rPr>
      </w:pPr>
      <w:r w:rsidRPr="00E009F1">
        <w:rPr>
          <w:rFonts w:ascii="Times New Roman" w:hAnsi="Times New Roman"/>
          <w:szCs w:val="24"/>
          <w:lang w:val="en-GB"/>
        </w:rPr>
        <w:t>Quote</w:t>
      </w:r>
      <w:r w:rsidR="00F44E74" w:rsidRPr="00492923">
        <w:rPr>
          <w:rFonts w:ascii="Times New Roman" w:hAnsi="Times New Roman"/>
          <w:szCs w:val="24"/>
        </w:rPr>
        <w:t xml:space="preserve"> </w:t>
      </w:r>
      <w:r w:rsidR="00F44E74">
        <w:rPr>
          <w:rFonts w:ascii="Times New Roman" w:hAnsi="Times New Roman"/>
          <w:szCs w:val="24"/>
        </w:rPr>
        <w:t>or NTM</w:t>
      </w:r>
      <w:r w:rsidR="0019521A">
        <w:rPr>
          <w:rFonts w:ascii="Times New Roman" w:hAnsi="Times New Roman"/>
          <w:szCs w:val="24"/>
        </w:rPr>
        <w:t>/</w:t>
      </w:r>
      <w:r w:rsidR="00B44264">
        <w:rPr>
          <w:rFonts w:ascii="Times New Roman" w:hAnsi="Times New Roman"/>
          <w:szCs w:val="24"/>
        </w:rPr>
        <w:t>REPO</w:t>
      </w:r>
      <w:r w:rsidR="0019521A">
        <w:rPr>
          <w:rFonts w:ascii="Times New Roman" w:hAnsi="Times New Roman"/>
          <w:szCs w:val="24"/>
        </w:rPr>
        <w:t>/Deposit/Credit</w:t>
      </w:r>
      <w:r w:rsidR="00F44E74">
        <w:rPr>
          <w:rFonts w:ascii="Times New Roman" w:hAnsi="Times New Roman"/>
          <w:szCs w:val="24"/>
        </w:rPr>
        <w:t xml:space="preserve"> Quote</w:t>
      </w:r>
      <w:r w:rsidRPr="00E009F1">
        <w:rPr>
          <w:rFonts w:ascii="Times New Roman" w:hAnsi="Times New Roman"/>
          <w:szCs w:val="24"/>
          <w:lang w:val="en-GB"/>
        </w:rPr>
        <w:t xml:space="preserve"> volume</w:t>
      </w:r>
      <w:r w:rsidR="00341C62" w:rsidRPr="00E009F1">
        <w:rPr>
          <w:rFonts w:ascii="Times New Roman" w:hAnsi="Times New Roman"/>
          <w:szCs w:val="24"/>
          <w:lang w:val="en-GB"/>
        </w:rPr>
        <w:t xml:space="preserve"> (</w:t>
      </w:r>
      <w:r w:rsidRPr="00E009F1">
        <w:rPr>
          <w:rFonts w:ascii="Times New Roman" w:hAnsi="Times New Roman"/>
          <w:szCs w:val="24"/>
          <w:lang w:val="en-GB"/>
        </w:rPr>
        <w:t>contract price</w:t>
      </w:r>
      <w:r w:rsidR="00341C62" w:rsidRPr="00E009F1">
        <w:rPr>
          <w:rFonts w:ascii="Times New Roman" w:hAnsi="Times New Roman"/>
          <w:szCs w:val="24"/>
          <w:lang w:val="en-GB"/>
        </w:rPr>
        <w:t>)</w:t>
      </w:r>
      <w:r w:rsidR="001A259C">
        <w:rPr>
          <w:rFonts w:ascii="Times New Roman" w:hAnsi="Times New Roman"/>
          <w:szCs w:val="24"/>
          <w:lang w:val="en-GB"/>
        </w:rPr>
        <w:t>, if indicated</w:t>
      </w:r>
      <w:r w:rsidR="00341C62" w:rsidRPr="00E009F1">
        <w:rPr>
          <w:rFonts w:ascii="Times New Roman" w:hAnsi="Times New Roman"/>
          <w:szCs w:val="24"/>
          <w:lang w:val="en-GB"/>
        </w:rPr>
        <w:t>;</w:t>
      </w:r>
    </w:p>
    <w:p w14:paraId="76F3BEA9" w14:textId="3896AF01" w:rsidR="00341C62" w:rsidRPr="00E009F1" w:rsidRDefault="00C16E5B" w:rsidP="00101B3F">
      <w:pPr>
        <w:pStyle w:val="Iauiue3"/>
        <w:keepLines w:val="0"/>
        <w:numPr>
          <w:ilvl w:val="1"/>
          <w:numId w:val="15"/>
        </w:numPr>
        <w:tabs>
          <w:tab w:val="clear" w:pos="720"/>
        </w:tabs>
        <w:spacing w:line="240" w:lineRule="auto"/>
        <w:ind w:left="2268" w:hanging="567"/>
        <w:rPr>
          <w:rFonts w:ascii="Times New Roman" w:hAnsi="Times New Roman"/>
          <w:szCs w:val="24"/>
          <w:lang w:val="en-GB"/>
        </w:rPr>
      </w:pPr>
      <w:r w:rsidRPr="00E009F1">
        <w:rPr>
          <w:rFonts w:ascii="Times New Roman" w:hAnsi="Times New Roman"/>
          <w:szCs w:val="24"/>
          <w:lang w:val="en-GB"/>
        </w:rPr>
        <w:t>Quantity of securities</w:t>
      </w:r>
      <w:r w:rsidR="00341C62" w:rsidRPr="00E009F1">
        <w:rPr>
          <w:rFonts w:ascii="Times New Roman" w:hAnsi="Times New Roman"/>
          <w:szCs w:val="24"/>
          <w:lang w:val="en-GB"/>
        </w:rPr>
        <w:t xml:space="preserve"> (</w:t>
      </w:r>
      <w:r w:rsidRPr="00E009F1">
        <w:rPr>
          <w:rFonts w:ascii="Times New Roman" w:hAnsi="Times New Roman"/>
          <w:szCs w:val="24"/>
          <w:lang w:val="en-GB"/>
        </w:rPr>
        <w:t>if indicated in the Quote</w:t>
      </w:r>
      <w:r w:rsidR="00F44E74">
        <w:rPr>
          <w:rFonts w:ascii="Times New Roman" w:hAnsi="Times New Roman"/>
          <w:szCs w:val="24"/>
          <w:lang w:val="en-GB"/>
        </w:rPr>
        <w:t xml:space="preserve"> or NTM</w:t>
      </w:r>
      <w:r w:rsidR="0019521A">
        <w:rPr>
          <w:rFonts w:ascii="Times New Roman" w:hAnsi="Times New Roman"/>
          <w:szCs w:val="24"/>
          <w:lang w:val="en-GB"/>
        </w:rPr>
        <w:t>/</w:t>
      </w:r>
      <w:r w:rsidR="00B44264">
        <w:rPr>
          <w:rFonts w:ascii="Times New Roman" w:hAnsi="Times New Roman"/>
          <w:szCs w:val="24"/>
          <w:lang w:val="en-GB"/>
        </w:rPr>
        <w:t>REPO</w:t>
      </w:r>
      <w:r w:rsidR="0019521A">
        <w:rPr>
          <w:rFonts w:ascii="Times New Roman" w:hAnsi="Times New Roman"/>
          <w:szCs w:val="24"/>
          <w:lang w:val="en-GB"/>
        </w:rPr>
        <w:t>/Deposit/Credit</w:t>
      </w:r>
      <w:r w:rsidR="00F44E74">
        <w:rPr>
          <w:rFonts w:ascii="Times New Roman" w:hAnsi="Times New Roman"/>
          <w:szCs w:val="24"/>
          <w:lang w:val="en-GB"/>
        </w:rPr>
        <w:t xml:space="preserve"> Quote</w:t>
      </w:r>
      <w:r w:rsidR="00341C62" w:rsidRPr="00E009F1">
        <w:rPr>
          <w:rFonts w:ascii="Times New Roman" w:hAnsi="Times New Roman"/>
          <w:szCs w:val="24"/>
          <w:lang w:val="en-GB"/>
        </w:rPr>
        <w:t>);</w:t>
      </w:r>
    </w:p>
    <w:p w14:paraId="7FE64523" w14:textId="188FC340" w:rsidR="00341C62" w:rsidRPr="00E009F1" w:rsidRDefault="000C0BDA" w:rsidP="00101B3F">
      <w:pPr>
        <w:pStyle w:val="Iauiue3"/>
        <w:keepLines w:val="0"/>
        <w:numPr>
          <w:ilvl w:val="1"/>
          <w:numId w:val="15"/>
        </w:numPr>
        <w:tabs>
          <w:tab w:val="clear" w:pos="720"/>
          <w:tab w:val="num" w:pos="0"/>
        </w:tabs>
        <w:spacing w:line="240" w:lineRule="auto"/>
        <w:ind w:left="2268" w:hanging="567"/>
        <w:rPr>
          <w:rFonts w:ascii="Times New Roman" w:hAnsi="Times New Roman"/>
          <w:szCs w:val="24"/>
          <w:lang w:val="en-GB"/>
        </w:rPr>
      </w:pPr>
      <w:r w:rsidRPr="00E009F1">
        <w:rPr>
          <w:rFonts w:ascii="Times New Roman" w:hAnsi="Times New Roman"/>
          <w:szCs w:val="24"/>
          <w:lang w:val="en-GB"/>
        </w:rPr>
        <w:t>code of a Trading Member submitting the Quote</w:t>
      </w:r>
      <w:r w:rsidR="001A259C">
        <w:rPr>
          <w:rFonts w:ascii="Times New Roman" w:hAnsi="Times New Roman"/>
          <w:szCs w:val="24"/>
          <w:lang w:val="en-GB"/>
        </w:rPr>
        <w:t xml:space="preserve"> or NTM</w:t>
      </w:r>
      <w:r w:rsidR="0019521A">
        <w:rPr>
          <w:rFonts w:ascii="Times New Roman" w:hAnsi="Times New Roman"/>
          <w:szCs w:val="24"/>
          <w:lang w:val="en-GB"/>
        </w:rPr>
        <w:t>/</w:t>
      </w:r>
      <w:r w:rsidR="00B44264">
        <w:rPr>
          <w:rFonts w:ascii="Times New Roman" w:hAnsi="Times New Roman"/>
          <w:szCs w:val="24"/>
          <w:lang w:val="en-GB"/>
        </w:rPr>
        <w:t>REPO</w:t>
      </w:r>
      <w:r w:rsidR="0019521A">
        <w:rPr>
          <w:rFonts w:ascii="Times New Roman" w:hAnsi="Times New Roman"/>
          <w:szCs w:val="24"/>
          <w:lang w:val="en-GB"/>
        </w:rPr>
        <w:t>/Deposit/Credit</w:t>
      </w:r>
      <w:r w:rsidR="001A259C">
        <w:rPr>
          <w:rFonts w:ascii="Times New Roman" w:hAnsi="Times New Roman"/>
          <w:szCs w:val="24"/>
          <w:lang w:val="en-GB"/>
        </w:rPr>
        <w:t xml:space="preserve"> Quote</w:t>
      </w:r>
      <w:r w:rsidR="00341C62" w:rsidRPr="00E009F1">
        <w:rPr>
          <w:rFonts w:ascii="Times New Roman" w:hAnsi="Times New Roman"/>
          <w:szCs w:val="24"/>
          <w:lang w:val="en-GB"/>
        </w:rPr>
        <w:t>;</w:t>
      </w:r>
    </w:p>
    <w:p w14:paraId="3FF757B6" w14:textId="2BD7F9F1" w:rsidR="00341C62" w:rsidRPr="00E009F1" w:rsidRDefault="002461E5" w:rsidP="00101B3F">
      <w:pPr>
        <w:pStyle w:val="Iauiue3"/>
        <w:keepLines w:val="0"/>
        <w:numPr>
          <w:ilvl w:val="1"/>
          <w:numId w:val="15"/>
        </w:numPr>
        <w:tabs>
          <w:tab w:val="clear" w:pos="720"/>
        </w:tabs>
        <w:spacing w:line="240" w:lineRule="auto"/>
        <w:ind w:left="2268" w:hanging="567"/>
        <w:rPr>
          <w:rFonts w:ascii="Times New Roman" w:hAnsi="Times New Roman"/>
          <w:szCs w:val="24"/>
          <w:lang w:val="en-GB"/>
        </w:rPr>
      </w:pPr>
      <w:r w:rsidRPr="00E009F1">
        <w:rPr>
          <w:rFonts w:ascii="Times New Roman" w:hAnsi="Times New Roman"/>
          <w:szCs w:val="24"/>
          <w:lang w:val="en-GB"/>
        </w:rPr>
        <w:t>code of a Trading Member's client</w:t>
      </w:r>
      <w:r w:rsidR="001A259C">
        <w:rPr>
          <w:rFonts w:ascii="Times New Roman" w:hAnsi="Times New Roman"/>
          <w:szCs w:val="24"/>
          <w:lang w:val="en-GB"/>
        </w:rPr>
        <w:t xml:space="preserve"> indicated in submitting </w:t>
      </w:r>
      <w:r w:rsidRPr="00E009F1">
        <w:rPr>
          <w:rFonts w:ascii="Times New Roman" w:hAnsi="Times New Roman"/>
          <w:szCs w:val="24"/>
          <w:lang w:val="en-GB"/>
        </w:rPr>
        <w:t xml:space="preserve">the Quote </w:t>
      </w:r>
      <w:r w:rsidR="001A259C">
        <w:rPr>
          <w:rFonts w:ascii="Times New Roman" w:hAnsi="Times New Roman"/>
          <w:szCs w:val="24"/>
          <w:lang w:val="en-GB"/>
        </w:rPr>
        <w:t>or NTM</w:t>
      </w:r>
      <w:r w:rsidR="0019521A">
        <w:rPr>
          <w:rFonts w:ascii="Times New Roman" w:hAnsi="Times New Roman"/>
          <w:szCs w:val="24"/>
          <w:lang w:val="en-GB"/>
        </w:rPr>
        <w:t>/</w:t>
      </w:r>
      <w:r w:rsidR="00B44264">
        <w:rPr>
          <w:rFonts w:ascii="Times New Roman" w:hAnsi="Times New Roman"/>
          <w:szCs w:val="24"/>
          <w:lang w:val="en-GB"/>
        </w:rPr>
        <w:t>REPO</w:t>
      </w:r>
      <w:r w:rsidR="0019521A">
        <w:rPr>
          <w:rFonts w:ascii="Times New Roman" w:hAnsi="Times New Roman"/>
          <w:szCs w:val="24"/>
          <w:lang w:val="en-GB"/>
        </w:rPr>
        <w:t>/Deposit/Credit</w:t>
      </w:r>
      <w:r w:rsidR="001A259C">
        <w:rPr>
          <w:rFonts w:ascii="Times New Roman" w:hAnsi="Times New Roman"/>
          <w:szCs w:val="24"/>
          <w:lang w:val="en-GB"/>
        </w:rPr>
        <w:t xml:space="preserve"> Quote</w:t>
      </w:r>
      <w:r w:rsidR="00341C62" w:rsidRPr="00E009F1">
        <w:rPr>
          <w:rFonts w:ascii="Times New Roman" w:hAnsi="Times New Roman"/>
          <w:szCs w:val="24"/>
          <w:lang w:val="en-GB"/>
        </w:rPr>
        <w:t xml:space="preserve"> (</w:t>
      </w:r>
      <w:r w:rsidRPr="00E009F1">
        <w:rPr>
          <w:rFonts w:ascii="Times New Roman" w:hAnsi="Times New Roman"/>
          <w:szCs w:val="24"/>
          <w:lang w:val="en-GB"/>
        </w:rPr>
        <w:t>if the client</w:t>
      </w:r>
      <w:r w:rsidR="00C04C63">
        <w:rPr>
          <w:rFonts w:ascii="Times New Roman" w:hAnsi="Times New Roman"/>
          <w:szCs w:val="24"/>
          <w:lang w:val="en-GB"/>
        </w:rPr>
        <w:t xml:space="preserve"> is indicated</w:t>
      </w:r>
      <w:r w:rsidRPr="00E009F1">
        <w:rPr>
          <w:rFonts w:ascii="Times New Roman" w:hAnsi="Times New Roman"/>
          <w:szCs w:val="24"/>
          <w:lang w:val="en-GB"/>
        </w:rPr>
        <w:t>)</w:t>
      </w:r>
      <w:r w:rsidR="00341C62" w:rsidRPr="00E009F1">
        <w:rPr>
          <w:rFonts w:ascii="Times New Roman" w:hAnsi="Times New Roman"/>
          <w:szCs w:val="24"/>
          <w:lang w:val="en-GB"/>
        </w:rPr>
        <w:t>;</w:t>
      </w:r>
    </w:p>
    <w:p w14:paraId="0EECAEAC" w14:textId="61EC6411" w:rsidR="00341C62" w:rsidRPr="00E009F1" w:rsidRDefault="000C0BDA" w:rsidP="00101B3F">
      <w:pPr>
        <w:pStyle w:val="Iauiue3"/>
        <w:keepLines w:val="0"/>
        <w:numPr>
          <w:ilvl w:val="1"/>
          <w:numId w:val="15"/>
        </w:numPr>
        <w:tabs>
          <w:tab w:val="clear" w:pos="720"/>
          <w:tab w:val="num" w:pos="0"/>
        </w:tabs>
        <w:spacing w:line="240" w:lineRule="auto"/>
        <w:ind w:left="2268" w:hanging="567"/>
        <w:rPr>
          <w:rFonts w:ascii="Times New Roman" w:hAnsi="Times New Roman"/>
          <w:szCs w:val="24"/>
          <w:lang w:val="en-GB"/>
        </w:rPr>
      </w:pPr>
      <w:r w:rsidRPr="00E009F1">
        <w:rPr>
          <w:rFonts w:ascii="Times New Roman" w:hAnsi="Times New Roman"/>
          <w:szCs w:val="24"/>
          <w:lang w:val="en-GB"/>
        </w:rPr>
        <w:t>trading and clearing account used to submit the Quote</w:t>
      </w:r>
      <w:r w:rsidR="001A259C">
        <w:rPr>
          <w:rFonts w:ascii="Times New Roman" w:hAnsi="Times New Roman"/>
          <w:szCs w:val="24"/>
          <w:lang w:val="en-GB"/>
        </w:rPr>
        <w:t xml:space="preserve"> or NTM</w:t>
      </w:r>
      <w:r w:rsidR="00223591">
        <w:rPr>
          <w:rFonts w:ascii="Times New Roman" w:hAnsi="Times New Roman"/>
          <w:szCs w:val="24"/>
          <w:lang w:val="en-GB"/>
        </w:rPr>
        <w:t>/</w:t>
      </w:r>
      <w:r w:rsidR="00B44264">
        <w:rPr>
          <w:rFonts w:ascii="Times New Roman" w:hAnsi="Times New Roman"/>
          <w:szCs w:val="24"/>
          <w:lang w:val="en-GB"/>
        </w:rPr>
        <w:t>REPO</w:t>
      </w:r>
      <w:r w:rsidR="00223591">
        <w:rPr>
          <w:rFonts w:ascii="Times New Roman" w:hAnsi="Times New Roman"/>
          <w:szCs w:val="24"/>
          <w:lang w:val="en-GB"/>
        </w:rPr>
        <w:t>/Deposit/Credit</w:t>
      </w:r>
      <w:r w:rsidR="001A259C">
        <w:rPr>
          <w:rFonts w:ascii="Times New Roman" w:hAnsi="Times New Roman"/>
          <w:szCs w:val="24"/>
          <w:lang w:val="en-GB"/>
        </w:rPr>
        <w:t xml:space="preserve"> Quote (if indicated)</w:t>
      </w:r>
      <w:r w:rsidR="00341C62" w:rsidRPr="00E009F1">
        <w:rPr>
          <w:rFonts w:ascii="Times New Roman" w:hAnsi="Times New Roman"/>
          <w:szCs w:val="24"/>
          <w:lang w:val="en-GB"/>
        </w:rPr>
        <w:t>;</w:t>
      </w:r>
    </w:p>
    <w:p w14:paraId="28F5AFE3" w14:textId="3E7CCE83" w:rsidR="00341C62" w:rsidRDefault="00805E9E" w:rsidP="00101B3F">
      <w:pPr>
        <w:pStyle w:val="Iauiue3"/>
        <w:keepLines w:val="0"/>
        <w:numPr>
          <w:ilvl w:val="1"/>
          <w:numId w:val="15"/>
        </w:numPr>
        <w:tabs>
          <w:tab w:val="clear" w:pos="720"/>
          <w:tab w:val="num" w:pos="0"/>
        </w:tabs>
        <w:spacing w:line="240" w:lineRule="auto"/>
        <w:ind w:left="2268" w:hanging="567"/>
        <w:rPr>
          <w:rFonts w:ascii="Times New Roman" w:hAnsi="Times New Roman"/>
          <w:szCs w:val="24"/>
          <w:lang w:val="en-GB"/>
        </w:rPr>
      </w:pPr>
      <w:r w:rsidRPr="00E009F1">
        <w:rPr>
          <w:rFonts w:ascii="Times New Roman" w:hAnsi="Times New Roman"/>
          <w:szCs w:val="24"/>
          <w:lang w:val="en-GB"/>
        </w:rPr>
        <w:t>date and time of registering the Quote</w:t>
      </w:r>
      <w:r w:rsidR="0080209E">
        <w:rPr>
          <w:rFonts w:ascii="Times New Roman" w:hAnsi="Times New Roman"/>
          <w:szCs w:val="24"/>
          <w:lang w:val="en-GB"/>
        </w:rPr>
        <w:t xml:space="preserve"> or NTM</w:t>
      </w:r>
      <w:r w:rsidR="00223591">
        <w:rPr>
          <w:rFonts w:ascii="Times New Roman" w:hAnsi="Times New Roman"/>
          <w:szCs w:val="24"/>
          <w:lang w:val="en-GB"/>
        </w:rPr>
        <w:t>/</w:t>
      </w:r>
      <w:r w:rsidR="00B44264">
        <w:rPr>
          <w:rFonts w:ascii="Times New Roman" w:hAnsi="Times New Roman"/>
          <w:szCs w:val="24"/>
          <w:lang w:val="en-GB"/>
        </w:rPr>
        <w:t>REPO</w:t>
      </w:r>
      <w:r w:rsidR="00223591">
        <w:rPr>
          <w:rFonts w:ascii="Times New Roman" w:hAnsi="Times New Roman"/>
          <w:szCs w:val="24"/>
          <w:lang w:val="en-GB"/>
        </w:rPr>
        <w:t>/Deposit/Credit</w:t>
      </w:r>
      <w:r w:rsidR="0080209E">
        <w:rPr>
          <w:rFonts w:ascii="Times New Roman" w:hAnsi="Times New Roman"/>
          <w:szCs w:val="24"/>
          <w:lang w:val="en-GB"/>
        </w:rPr>
        <w:t xml:space="preserve"> Quote</w:t>
      </w:r>
      <w:r w:rsidRPr="00E009F1">
        <w:rPr>
          <w:rFonts w:ascii="Times New Roman" w:hAnsi="Times New Roman"/>
          <w:szCs w:val="24"/>
          <w:lang w:val="en-GB"/>
        </w:rPr>
        <w:t xml:space="preserve"> in the Trading System</w:t>
      </w:r>
      <w:r w:rsidR="00341C62" w:rsidRPr="00E009F1">
        <w:rPr>
          <w:rFonts w:ascii="Times New Roman" w:hAnsi="Times New Roman"/>
          <w:szCs w:val="24"/>
          <w:lang w:val="en-GB"/>
        </w:rPr>
        <w:t>;</w:t>
      </w:r>
    </w:p>
    <w:p w14:paraId="7953F94C" w14:textId="034BEBB5" w:rsidR="00223591" w:rsidRDefault="00223591" w:rsidP="00101B3F">
      <w:pPr>
        <w:pStyle w:val="Iauiue3"/>
        <w:keepLines w:val="0"/>
        <w:numPr>
          <w:ilvl w:val="1"/>
          <w:numId w:val="15"/>
        </w:numPr>
        <w:tabs>
          <w:tab w:val="clear" w:pos="720"/>
          <w:tab w:val="num" w:pos="0"/>
        </w:tabs>
        <w:spacing w:line="240" w:lineRule="auto"/>
        <w:ind w:left="2268" w:hanging="567"/>
        <w:rPr>
          <w:rFonts w:ascii="Times New Roman" w:hAnsi="Times New Roman"/>
          <w:szCs w:val="24"/>
          <w:lang w:val="en-GB"/>
        </w:rPr>
      </w:pPr>
      <w:r>
        <w:rPr>
          <w:rFonts w:ascii="Times New Roman" w:hAnsi="Times New Roman"/>
          <w:szCs w:val="24"/>
          <w:lang w:val="en-GB"/>
        </w:rPr>
        <w:t xml:space="preserve">call phase duration for </w:t>
      </w:r>
      <w:r w:rsidR="00E91685">
        <w:rPr>
          <w:rFonts w:ascii="Times New Roman" w:hAnsi="Times New Roman"/>
          <w:szCs w:val="24"/>
        </w:rPr>
        <w:t>negotiated</w:t>
      </w:r>
      <w:r>
        <w:rPr>
          <w:rFonts w:ascii="Times New Roman" w:hAnsi="Times New Roman"/>
          <w:szCs w:val="24"/>
        </w:rPr>
        <w:t xml:space="preserve"> </w:t>
      </w:r>
      <w:r w:rsidR="00B44264">
        <w:rPr>
          <w:rFonts w:ascii="Times New Roman" w:hAnsi="Times New Roman"/>
          <w:szCs w:val="24"/>
          <w:lang w:val="en-GB"/>
        </w:rPr>
        <w:t>REPO</w:t>
      </w:r>
      <w:r>
        <w:rPr>
          <w:rFonts w:ascii="Times New Roman" w:hAnsi="Times New Roman"/>
          <w:szCs w:val="24"/>
          <w:lang w:val="en-GB"/>
        </w:rPr>
        <w:t xml:space="preserve">/Deposit/Credit orders in response to </w:t>
      </w:r>
      <w:r w:rsidR="00B44264">
        <w:rPr>
          <w:rFonts w:ascii="Times New Roman" w:hAnsi="Times New Roman"/>
          <w:szCs w:val="24"/>
          <w:lang w:val="en-GB"/>
        </w:rPr>
        <w:t>REPO</w:t>
      </w:r>
      <w:r>
        <w:rPr>
          <w:rFonts w:ascii="Times New Roman" w:hAnsi="Times New Roman"/>
          <w:szCs w:val="24"/>
          <w:lang w:val="en-GB"/>
        </w:rPr>
        <w:t>/Deposit/Credit Quote;</w:t>
      </w:r>
    </w:p>
    <w:p w14:paraId="39815BEA" w14:textId="129E2831" w:rsidR="00223591" w:rsidRPr="00E009F1" w:rsidRDefault="00223591" w:rsidP="00101B3F">
      <w:pPr>
        <w:pStyle w:val="Iauiue3"/>
        <w:keepLines w:val="0"/>
        <w:numPr>
          <w:ilvl w:val="1"/>
          <w:numId w:val="15"/>
        </w:numPr>
        <w:tabs>
          <w:tab w:val="clear" w:pos="720"/>
          <w:tab w:val="num" w:pos="0"/>
        </w:tabs>
        <w:spacing w:line="240" w:lineRule="auto"/>
        <w:ind w:left="2268" w:hanging="567"/>
        <w:rPr>
          <w:rFonts w:ascii="Times New Roman" w:hAnsi="Times New Roman"/>
          <w:szCs w:val="24"/>
          <w:lang w:val="en-GB"/>
        </w:rPr>
      </w:pPr>
      <w:r>
        <w:rPr>
          <w:rFonts w:ascii="Times New Roman" w:hAnsi="Times New Roman"/>
          <w:szCs w:val="24"/>
        </w:rPr>
        <w:t xml:space="preserve">time to accept received </w:t>
      </w:r>
      <w:r w:rsidR="00E91685">
        <w:rPr>
          <w:rFonts w:ascii="Times New Roman" w:hAnsi="Times New Roman"/>
          <w:szCs w:val="24"/>
        </w:rPr>
        <w:t>negotiated</w:t>
      </w:r>
      <w:r>
        <w:rPr>
          <w:rFonts w:ascii="Times New Roman" w:hAnsi="Times New Roman"/>
          <w:szCs w:val="24"/>
        </w:rPr>
        <w:t xml:space="preserve"> </w:t>
      </w:r>
      <w:r w:rsidR="00B44264">
        <w:rPr>
          <w:rFonts w:ascii="Times New Roman" w:hAnsi="Times New Roman"/>
          <w:szCs w:val="24"/>
        </w:rPr>
        <w:t>REPO</w:t>
      </w:r>
      <w:r>
        <w:rPr>
          <w:rFonts w:ascii="Times New Roman" w:hAnsi="Times New Roman"/>
          <w:szCs w:val="24"/>
        </w:rPr>
        <w:t xml:space="preserve">/Deposit/Credit orders in response to </w:t>
      </w:r>
      <w:r w:rsidR="00B44264">
        <w:rPr>
          <w:rFonts w:ascii="Times New Roman" w:hAnsi="Times New Roman"/>
          <w:szCs w:val="24"/>
        </w:rPr>
        <w:t>REPO</w:t>
      </w:r>
      <w:r>
        <w:rPr>
          <w:rFonts w:ascii="Times New Roman" w:hAnsi="Times New Roman"/>
          <w:szCs w:val="24"/>
        </w:rPr>
        <w:t>/Deposit/Credit Quotes;</w:t>
      </w:r>
    </w:p>
    <w:p w14:paraId="1B2BD0B0" w14:textId="6FE92CD1" w:rsidR="00805E9E" w:rsidRPr="00E009F1" w:rsidRDefault="00805E9E" w:rsidP="00805E9E">
      <w:pPr>
        <w:pStyle w:val="Iauiue3"/>
        <w:keepLines w:val="0"/>
        <w:widowControl/>
        <w:numPr>
          <w:ilvl w:val="1"/>
          <w:numId w:val="14"/>
        </w:numPr>
        <w:tabs>
          <w:tab w:val="clear" w:pos="720"/>
        </w:tabs>
        <w:spacing w:line="240" w:lineRule="auto"/>
        <w:ind w:left="2268" w:hanging="567"/>
        <w:rPr>
          <w:rFonts w:ascii="Times New Roman" w:hAnsi="Times New Roman"/>
          <w:szCs w:val="24"/>
          <w:lang w:val="en-GB"/>
        </w:rPr>
      </w:pPr>
      <w:r w:rsidRPr="00E009F1">
        <w:rPr>
          <w:rFonts w:ascii="Times New Roman" w:hAnsi="Times New Roman"/>
          <w:szCs w:val="24"/>
          <w:lang w:val="en-GB"/>
        </w:rPr>
        <w:t xml:space="preserve">result of submitting the Quote </w:t>
      </w:r>
      <w:r w:rsidR="00C04C63">
        <w:rPr>
          <w:rFonts w:ascii="Times New Roman" w:hAnsi="Times New Roman"/>
          <w:szCs w:val="24"/>
          <w:lang w:val="en-GB"/>
        </w:rPr>
        <w:t>or NTM</w:t>
      </w:r>
      <w:r w:rsidR="00223591">
        <w:rPr>
          <w:rFonts w:ascii="Times New Roman" w:hAnsi="Times New Roman"/>
          <w:szCs w:val="24"/>
          <w:lang w:val="en-GB"/>
        </w:rPr>
        <w:t>/</w:t>
      </w:r>
      <w:r w:rsidR="00B44264">
        <w:rPr>
          <w:rFonts w:ascii="Times New Roman" w:hAnsi="Times New Roman"/>
          <w:szCs w:val="24"/>
          <w:lang w:val="en-GB"/>
        </w:rPr>
        <w:t>REPO</w:t>
      </w:r>
      <w:r w:rsidR="00223591">
        <w:rPr>
          <w:rFonts w:ascii="Times New Roman" w:hAnsi="Times New Roman"/>
          <w:szCs w:val="24"/>
          <w:lang w:val="en-GB"/>
        </w:rPr>
        <w:t>/Deposit/Credit</w:t>
      </w:r>
      <w:r w:rsidR="00C04C63">
        <w:rPr>
          <w:rFonts w:ascii="Times New Roman" w:hAnsi="Times New Roman"/>
          <w:szCs w:val="24"/>
          <w:lang w:val="en-GB"/>
        </w:rPr>
        <w:t xml:space="preserve"> Quote </w:t>
      </w:r>
      <w:r w:rsidRPr="00E009F1">
        <w:rPr>
          <w:rFonts w:ascii="Times New Roman" w:hAnsi="Times New Roman"/>
          <w:szCs w:val="24"/>
          <w:lang w:val="en-GB"/>
        </w:rPr>
        <w:t xml:space="preserve">(status of the Quote </w:t>
      </w:r>
      <w:r w:rsidR="00C04C63">
        <w:rPr>
          <w:rFonts w:ascii="Times New Roman" w:hAnsi="Times New Roman"/>
          <w:szCs w:val="24"/>
          <w:lang w:val="en-GB"/>
        </w:rPr>
        <w:t>or NTM</w:t>
      </w:r>
      <w:r w:rsidR="00223591">
        <w:rPr>
          <w:rFonts w:ascii="Times New Roman" w:hAnsi="Times New Roman"/>
          <w:szCs w:val="24"/>
          <w:lang w:val="en-GB"/>
        </w:rPr>
        <w:t>/</w:t>
      </w:r>
      <w:r w:rsidR="00B44264">
        <w:rPr>
          <w:rFonts w:ascii="Times New Roman" w:hAnsi="Times New Roman"/>
          <w:szCs w:val="24"/>
          <w:lang w:val="en-GB"/>
        </w:rPr>
        <w:t>REPO</w:t>
      </w:r>
      <w:r w:rsidR="00223591">
        <w:rPr>
          <w:rFonts w:ascii="Times New Roman" w:hAnsi="Times New Roman"/>
          <w:szCs w:val="24"/>
          <w:lang w:val="en-GB"/>
        </w:rPr>
        <w:t>/Deposit/Credit</w:t>
      </w:r>
      <w:r w:rsidR="00C04C63">
        <w:rPr>
          <w:rFonts w:ascii="Times New Roman" w:hAnsi="Times New Roman"/>
          <w:szCs w:val="24"/>
          <w:lang w:val="en-GB"/>
        </w:rPr>
        <w:t xml:space="preserve"> Quote </w:t>
      </w:r>
      <w:r w:rsidRPr="00E009F1">
        <w:rPr>
          <w:rFonts w:ascii="Times New Roman" w:hAnsi="Times New Roman"/>
          <w:szCs w:val="24"/>
          <w:lang w:val="en-GB"/>
        </w:rPr>
        <w:t>as of time of withdrawal);</w:t>
      </w:r>
    </w:p>
    <w:p w14:paraId="09E7E923" w14:textId="64A2486C" w:rsidR="00341C62" w:rsidRPr="00E009F1" w:rsidRDefault="00805E9E" w:rsidP="00101B3F">
      <w:pPr>
        <w:pStyle w:val="Iauiue3"/>
        <w:keepLines w:val="0"/>
        <w:numPr>
          <w:ilvl w:val="1"/>
          <w:numId w:val="15"/>
        </w:numPr>
        <w:tabs>
          <w:tab w:val="clear" w:pos="720"/>
          <w:tab w:val="num" w:pos="0"/>
        </w:tabs>
        <w:spacing w:line="240" w:lineRule="auto"/>
        <w:ind w:left="2268" w:hanging="567"/>
        <w:rPr>
          <w:rFonts w:ascii="Times New Roman" w:hAnsi="Times New Roman"/>
          <w:szCs w:val="24"/>
          <w:lang w:val="en-GB"/>
        </w:rPr>
      </w:pPr>
      <w:r w:rsidRPr="00E009F1">
        <w:rPr>
          <w:rFonts w:ascii="Times New Roman" w:hAnsi="Times New Roman"/>
          <w:szCs w:val="24"/>
          <w:lang w:val="en-GB"/>
        </w:rPr>
        <w:t>reason for the Quote</w:t>
      </w:r>
      <w:r w:rsidR="00C04C63">
        <w:rPr>
          <w:rFonts w:ascii="Times New Roman" w:hAnsi="Times New Roman"/>
          <w:szCs w:val="24"/>
          <w:lang w:val="en-GB"/>
        </w:rPr>
        <w:t xml:space="preserve"> or NTM</w:t>
      </w:r>
      <w:r w:rsidR="00223591">
        <w:rPr>
          <w:rFonts w:ascii="Times New Roman" w:hAnsi="Times New Roman"/>
          <w:szCs w:val="24"/>
          <w:lang w:val="en-GB"/>
        </w:rPr>
        <w:t>/</w:t>
      </w:r>
      <w:r w:rsidR="00B44264">
        <w:rPr>
          <w:rFonts w:ascii="Times New Roman" w:hAnsi="Times New Roman"/>
          <w:szCs w:val="24"/>
          <w:lang w:val="en-GB"/>
        </w:rPr>
        <w:t>REPO</w:t>
      </w:r>
      <w:r w:rsidR="00223591">
        <w:rPr>
          <w:rFonts w:ascii="Times New Roman" w:hAnsi="Times New Roman"/>
          <w:szCs w:val="24"/>
          <w:lang w:val="en-GB"/>
        </w:rPr>
        <w:t>/Deposit/Credit</w:t>
      </w:r>
      <w:r w:rsidR="00C04C63">
        <w:rPr>
          <w:rFonts w:ascii="Times New Roman" w:hAnsi="Times New Roman"/>
          <w:szCs w:val="24"/>
          <w:lang w:val="en-GB"/>
        </w:rPr>
        <w:t xml:space="preserve"> Quote</w:t>
      </w:r>
      <w:r w:rsidRPr="00E009F1">
        <w:rPr>
          <w:rFonts w:ascii="Times New Roman" w:hAnsi="Times New Roman"/>
          <w:szCs w:val="24"/>
          <w:lang w:val="en-GB"/>
        </w:rPr>
        <w:t xml:space="preserve"> cancellation</w:t>
      </w:r>
      <w:r w:rsidR="00341C62" w:rsidRPr="00E009F1">
        <w:rPr>
          <w:rFonts w:ascii="Times New Roman" w:hAnsi="Times New Roman"/>
          <w:szCs w:val="24"/>
          <w:lang w:val="en-GB"/>
        </w:rPr>
        <w:t>;</w:t>
      </w:r>
    </w:p>
    <w:p w14:paraId="20E78B34" w14:textId="4825C654" w:rsidR="00341C62" w:rsidRPr="00E009F1" w:rsidRDefault="00805E9E" w:rsidP="00101B3F">
      <w:pPr>
        <w:pStyle w:val="Iauiue3"/>
        <w:keepLines w:val="0"/>
        <w:widowControl/>
        <w:numPr>
          <w:ilvl w:val="1"/>
          <w:numId w:val="15"/>
        </w:numPr>
        <w:tabs>
          <w:tab w:val="clear" w:pos="720"/>
          <w:tab w:val="num" w:pos="0"/>
        </w:tabs>
        <w:spacing w:line="240" w:lineRule="auto"/>
        <w:ind w:left="2268" w:hanging="567"/>
        <w:rPr>
          <w:rFonts w:ascii="Times New Roman" w:hAnsi="Times New Roman"/>
          <w:szCs w:val="24"/>
          <w:lang w:val="en-GB"/>
        </w:rPr>
      </w:pPr>
      <w:r w:rsidRPr="00E009F1">
        <w:rPr>
          <w:rFonts w:ascii="Times New Roman" w:hAnsi="Times New Roman"/>
          <w:szCs w:val="24"/>
          <w:lang w:val="en-GB"/>
        </w:rPr>
        <w:t>accrued coupon yield (for Quotes</w:t>
      </w:r>
      <w:r w:rsidR="00C04C63">
        <w:rPr>
          <w:rFonts w:ascii="Times New Roman" w:hAnsi="Times New Roman"/>
          <w:szCs w:val="24"/>
          <w:lang w:val="en-GB"/>
        </w:rPr>
        <w:t xml:space="preserve"> or NTM Quotes</w:t>
      </w:r>
      <w:r w:rsidRPr="00E009F1">
        <w:rPr>
          <w:rFonts w:ascii="Times New Roman" w:hAnsi="Times New Roman"/>
          <w:szCs w:val="24"/>
          <w:lang w:val="en-GB"/>
        </w:rPr>
        <w:t xml:space="preserve"> in respect of bonds)</w:t>
      </w:r>
      <w:r w:rsidR="00341C62" w:rsidRPr="00E009F1">
        <w:rPr>
          <w:rFonts w:ascii="Times New Roman" w:hAnsi="Times New Roman"/>
          <w:szCs w:val="24"/>
          <w:lang w:val="en-GB"/>
        </w:rPr>
        <w:t>;</w:t>
      </w:r>
    </w:p>
    <w:p w14:paraId="6DD4192A" w14:textId="57D6B409" w:rsidR="00341C62" w:rsidRPr="00E009F1" w:rsidRDefault="000C0BDA" w:rsidP="00101B3F">
      <w:pPr>
        <w:pStyle w:val="Iauiue3"/>
        <w:keepLines w:val="0"/>
        <w:numPr>
          <w:ilvl w:val="1"/>
          <w:numId w:val="15"/>
        </w:numPr>
        <w:tabs>
          <w:tab w:val="clear" w:pos="720"/>
          <w:tab w:val="num" w:pos="0"/>
        </w:tabs>
        <w:spacing w:line="240" w:lineRule="auto"/>
        <w:ind w:left="2268" w:hanging="567"/>
        <w:rPr>
          <w:rFonts w:ascii="Times New Roman" w:hAnsi="Times New Roman"/>
          <w:szCs w:val="24"/>
          <w:lang w:val="en-GB"/>
        </w:rPr>
      </w:pPr>
      <w:r w:rsidRPr="00E009F1">
        <w:rPr>
          <w:rFonts w:ascii="Times New Roman" w:hAnsi="Times New Roman"/>
          <w:szCs w:val="24"/>
          <w:lang w:val="en-GB"/>
        </w:rPr>
        <w:t>Quote execution time</w:t>
      </w:r>
      <w:r w:rsidR="00341C62" w:rsidRPr="00E009F1">
        <w:rPr>
          <w:rFonts w:ascii="Times New Roman" w:hAnsi="Times New Roman"/>
          <w:szCs w:val="24"/>
          <w:lang w:val="en-GB"/>
        </w:rPr>
        <w:t>;</w:t>
      </w:r>
    </w:p>
    <w:p w14:paraId="7CD640D6" w14:textId="5155F71D" w:rsidR="00341C62" w:rsidRPr="00E009F1" w:rsidRDefault="00805E9E" w:rsidP="00101B3F">
      <w:pPr>
        <w:pStyle w:val="Iauiue3"/>
        <w:keepLines w:val="0"/>
        <w:numPr>
          <w:ilvl w:val="1"/>
          <w:numId w:val="15"/>
        </w:numPr>
        <w:tabs>
          <w:tab w:val="clear" w:pos="720"/>
          <w:tab w:val="num" w:pos="0"/>
        </w:tabs>
        <w:spacing w:line="240" w:lineRule="auto"/>
        <w:ind w:left="2268" w:hanging="567"/>
        <w:rPr>
          <w:rFonts w:ascii="Times New Roman" w:hAnsi="Times New Roman"/>
          <w:szCs w:val="24"/>
          <w:lang w:val="en-GB"/>
        </w:rPr>
      </w:pPr>
      <w:r w:rsidRPr="00E009F1">
        <w:rPr>
          <w:rFonts w:ascii="Times New Roman" w:hAnsi="Times New Roman"/>
          <w:szCs w:val="24"/>
          <w:lang w:val="en-GB"/>
        </w:rPr>
        <w:t>date and time of the Quote</w:t>
      </w:r>
      <w:r w:rsidR="00C04C63">
        <w:rPr>
          <w:rFonts w:ascii="Times New Roman" w:hAnsi="Times New Roman"/>
          <w:szCs w:val="24"/>
          <w:lang w:val="en-GB"/>
        </w:rPr>
        <w:t xml:space="preserve"> or NTM</w:t>
      </w:r>
      <w:r w:rsidR="00EE347D">
        <w:rPr>
          <w:rFonts w:ascii="Times New Roman" w:hAnsi="Times New Roman"/>
          <w:szCs w:val="24"/>
          <w:lang w:val="en-GB"/>
        </w:rPr>
        <w:t>/</w:t>
      </w:r>
      <w:r w:rsidR="00B44264">
        <w:rPr>
          <w:rFonts w:ascii="Times New Roman" w:hAnsi="Times New Roman"/>
          <w:szCs w:val="24"/>
          <w:lang w:val="en-GB"/>
        </w:rPr>
        <w:t>REPO</w:t>
      </w:r>
      <w:r w:rsidR="00EE347D">
        <w:rPr>
          <w:rFonts w:ascii="Times New Roman" w:hAnsi="Times New Roman"/>
          <w:szCs w:val="24"/>
          <w:lang w:val="en-GB"/>
        </w:rPr>
        <w:t>/Deposit/Credit</w:t>
      </w:r>
      <w:r w:rsidR="00C04C63">
        <w:rPr>
          <w:rFonts w:ascii="Times New Roman" w:hAnsi="Times New Roman"/>
          <w:szCs w:val="24"/>
          <w:lang w:val="en-GB"/>
        </w:rPr>
        <w:t xml:space="preserve"> Quote withdrawal</w:t>
      </w:r>
      <w:r w:rsidR="00341C62" w:rsidRPr="00E009F1">
        <w:rPr>
          <w:rFonts w:ascii="Times New Roman" w:hAnsi="Times New Roman"/>
          <w:szCs w:val="24"/>
          <w:lang w:val="en-GB"/>
        </w:rPr>
        <w:t>;</w:t>
      </w:r>
    </w:p>
    <w:p w14:paraId="42825731" w14:textId="533D9CAA" w:rsidR="00341C62" w:rsidRPr="00E009F1" w:rsidRDefault="00C16E5B" w:rsidP="00101B3F">
      <w:pPr>
        <w:pStyle w:val="Iauiue3"/>
        <w:keepLines w:val="0"/>
        <w:numPr>
          <w:ilvl w:val="1"/>
          <w:numId w:val="15"/>
        </w:numPr>
        <w:tabs>
          <w:tab w:val="clear" w:pos="720"/>
          <w:tab w:val="num" w:pos="0"/>
        </w:tabs>
        <w:spacing w:line="240" w:lineRule="auto"/>
        <w:ind w:left="2268" w:hanging="567"/>
        <w:rPr>
          <w:rFonts w:ascii="Times New Roman" w:hAnsi="Times New Roman"/>
          <w:szCs w:val="24"/>
          <w:lang w:val="en-GB"/>
        </w:rPr>
      </w:pPr>
      <w:r w:rsidRPr="00E009F1">
        <w:rPr>
          <w:rFonts w:ascii="Times New Roman" w:hAnsi="Times New Roman"/>
          <w:szCs w:val="24"/>
          <w:lang w:val="en-GB"/>
        </w:rPr>
        <w:t>settlement code</w:t>
      </w:r>
      <w:r w:rsidR="00C04C63">
        <w:rPr>
          <w:rFonts w:ascii="Times New Roman" w:hAnsi="Times New Roman"/>
          <w:szCs w:val="24"/>
          <w:lang w:val="en-GB"/>
        </w:rPr>
        <w:t xml:space="preserve"> (if indicated)</w:t>
      </w:r>
      <w:r w:rsidR="00341C62" w:rsidRPr="00E009F1">
        <w:rPr>
          <w:rFonts w:ascii="Times New Roman" w:hAnsi="Times New Roman"/>
          <w:szCs w:val="24"/>
          <w:lang w:val="en-GB"/>
        </w:rPr>
        <w:t>;</w:t>
      </w:r>
    </w:p>
    <w:p w14:paraId="1D57B99C" w14:textId="41EF562A" w:rsidR="00341C62" w:rsidRPr="00E009F1" w:rsidRDefault="00C16E5B" w:rsidP="00101B3F">
      <w:pPr>
        <w:pStyle w:val="Iauiue3"/>
        <w:keepLines w:val="0"/>
        <w:numPr>
          <w:ilvl w:val="1"/>
          <w:numId w:val="15"/>
        </w:numPr>
        <w:tabs>
          <w:tab w:val="clear" w:pos="720"/>
          <w:tab w:val="num" w:pos="0"/>
        </w:tabs>
        <w:spacing w:line="240" w:lineRule="auto"/>
        <w:ind w:left="2268" w:hanging="567"/>
        <w:rPr>
          <w:rFonts w:ascii="Times New Roman" w:hAnsi="Times New Roman"/>
          <w:szCs w:val="24"/>
          <w:lang w:val="en-GB"/>
        </w:rPr>
      </w:pPr>
      <w:r w:rsidRPr="00E009F1">
        <w:rPr>
          <w:rFonts w:ascii="Times New Roman" w:hAnsi="Times New Roman"/>
          <w:szCs w:val="24"/>
          <w:lang w:val="en-GB"/>
        </w:rPr>
        <w:t>Trading Member’s ID</w:t>
      </w:r>
      <w:r w:rsidR="00341C62" w:rsidRPr="00E009F1">
        <w:rPr>
          <w:rFonts w:ascii="Times New Roman" w:hAnsi="Times New Roman"/>
          <w:szCs w:val="24"/>
          <w:lang w:val="en-GB"/>
        </w:rPr>
        <w:t>;</w:t>
      </w:r>
    </w:p>
    <w:p w14:paraId="2F6A55F0" w14:textId="77777777" w:rsidR="000C0BDA" w:rsidRPr="00E009F1" w:rsidRDefault="000C0BDA" w:rsidP="002461E5">
      <w:pPr>
        <w:pStyle w:val="Iauiue3"/>
        <w:keepLines w:val="0"/>
        <w:widowControl/>
        <w:numPr>
          <w:ilvl w:val="1"/>
          <w:numId w:val="14"/>
        </w:numPr>
        <w:tabs>
          <w:tab w:val="clear" w:pos="720"/>
        </w:tabs>
        <w:spacing w:line="240" w:lineRule="auto"/>
        <w:ind w:left="2268" w:hanging="567"/>
        <w:rPr>
          <w:rFonts w:ascii="Times New Roman" w:hAnsi="Times New Roman"/>
          <w:szCs w:val="24"/>
          <w:lang w:val="en-GB"/>
        </w:rPr>
      </w:pPr>
      <w:r w:rsidRPr="00E009F1">
        <w:rPr>
          <w:rFonts w:ascii="Times New Roman" w:hAnsi="Times New Roman"/>
          <w:szCs w:val="24"/>
          <w:lang w:val="en-GB"/>
        </w:rPr>
        <w:t>Trading Member ID (Trading Member's SES)</w:t>
      </w:r>
    </w:p>
    <w:p w14:paraId="0F35920D" w14:textId="1AC5ABDE" w:rsidR="00C16E5B" w:rsidRPr="00E009F1" w:rsidRDefault="00C16E5B" w:rsidP="00101B3F">
      <w:pPr>
        <w:pStyle w:val="Iauiue3"/>
        <w:keepLines w:val="0"/>
        <w:widowControl/>
        <w:numPr>
          <w:ilvl w:val="1"/>
          <w:numId w:val="14"/>
        </w:numPr>
        <w:tabs>
          <w:tab w:val="clear" w:pos="720"/>
        </w:tabs>
        <w:spacing w:line="240" w:lineRule="auto"/>
        <w:ind w:left="2268" w:hanging="567"/>
        <w:rPr>
          <w:rFonts w:ascii="Times New Roman" w:hAnsi="Times New Roman"/>
          <w:szCs w:val="24"/>
          <w:lang w:val="en-GB"/>
        </w:rPr>
      </w:pPr>
      <w:r w:rsidRPr="00E009F1">
        <w:rPr>
          <w:rFonts w:ascii="Times New Roman" w:hAnsi="Times New Roman"/>
          <w:szCs w:val="24"/>
          <w:lang w:val="en-GB"/>
        </w:rPr>
        <w:t>SMA Identifier (in case the Quote</w:t>
      </w:r>
      <w:r w:rsidR="00C04C63">
        <w:rPr>
          <w:rFonts w:ascii="Times New Roman" w:hAnsi="Times New Roman"/>
          <w:szCs w:val="24"/>
          <w:lang w:val="en-GB"/>
        </w:rPr>
        <w:t xml:space="preserve"> or NTM</w:t>
      </w:r>
      <w:r w:rsidR="00EE347D">
        <w:rPr>
          <w:rFonts w:ascii="Times New Roman" w:hAnsi="Times New Roman"/>
          <w:szCs w:val="24"/>
          <w:lang w:val="en-GB"/>
        </w:rPr>
        <w:t>/</w:t>
      </w:r>
      <w:r w:rsidR="00B44264">
        <w:rPr>
          <w:rFonts w:ascii="Times New Roman" w:hAnsi="Times New Roman"/>
          <w:szCs w:val="24"/>
          <w:lang w:val="en-GB"/>
        </w:rPr>
        <w:t>REPO</w:t>
      </w:r>
      <w:r w:rsidR="00C04C63">
        <w:rPr>
          <w:rFonts w:ascii="Times New Roman" w:hAnsi="Times New Roman"/>
          <w:szCs w:val="24"/>
          <w:lang w:val="en-GB"/>
        </w:rPr>
        <w:t xml:space="preserve"> Quote</w:t>
      </w:r>
      <w:r w:rsidRPr="00E009F1">
        <w:rPr>
          <w:rFonts w:ascii="Times New Roman" w:hAnsi="Times New Roman"/>
          <w:szCs w:val="24"/>
          <w:lang w:val="en-GB"/>
        </w:rPr>
        <w:t xml:space="preserve"> based on the instruction is submitted using SMA Identifier);</w:t>
      </w:r>
    </w:p>
    <w:p w14:paraId="1638C74E" w14:textId="0E6F42BA" w:rsidR="00341C62" w:rsidRPr="00E009F1" w:rsidRDefault="00D05826" w:rsidP="00101B3F">
      <w:pPr>
        <w:pStyle w:val="Iauiue3"/>
        <w:keepLines w:val="0"/>
        <w:numPr>
          <w:ilvl w:val="1"/>
          <w:numId w:val="15"/>
        </w:numPr>
        <w:tabs>
          <w:tab w:val="clear" w:pos="720"/>
          <w:tab w:val="num" w:pos="0"/>
        </w:tabs>
        <w:spacing w:line="240" w:lineRule="auto"/>
        <w:ind w:left="2268" w:hanging="567"/>
        <w:rPr>
          <w:rFonts w:ascii="Times New Roman" w:hAnsi="Times New Roman"/>
          <w:szCs w:val="24"/>
          <w:lang w:val="en-GB"/>
        </w:rPr>
      </w:pPr>
      <w:r w:rsidRPr="00E009F1">
        <w:rPr>
          <w:rFonts w:ascii="Times New Roman" w:hAnsi="Times New Roman"/>
          <w:szCs w:val="24"/>
          <w:lang w:val="en-GB"/>
        </w:rPr>
        <w:t>Reference</w:t>
      </w:r>
      <w:r w:rsidR="00341C62" w:rsidRPr="00E009F1">
        <w:rPr>
          <w:rFonts w:ascii="Times New Roman" w:hAnsi="Times New Roman"/>
          <w:szCs w:val="24"/>
          <w:lang w:val="en-GB"/>
        </w:rPr>
        <w:t>.</w:t>
      </w:r>
      <w:bookmarkEnd w:id="460"/>
    </w:p>
    <w:p w14:paraId="1B42ACDE" w14:textId="77777777" w:rsidR="00341C62" w:rsidRPr="00E009F1" w:rsidRDefault="00341C62" w:rsidP="00341C62">
      <w:pPr>
        <w:pStyle w:val="Iauiue3"/>
        <w:keepLines w:val="0"/>
        <w:spacing w:line="240" w:lineRule="auto"/>
        <w:ind w:firstLine="567"/>
        <w:rPr>
          <w:rFonts w:ascii="Times New Roman" w:hAnsi="Times New Roman"/>
          <w:szCs w:val="24"/>
          <w:lang w:val="en-GB"/>
        </w:rPr>
      </w:pPr>
    </w:p>
    <w:p w14:paraId="67EE7698" w14:textId="5A6DF11C" w:rsidR="00341C62" w:rsidRPr="00E009F1" w:rsidRDefault="00D05826" w:rsidP="00341C62">
      <w:pPr>
        <w:pStyle w:val="Iauiue3"/>
        <w:keepLines w:val="0"/>
        <w:spacing w:line="240" w:lineRule="auto"/>
        <w:ind w:firstLine="567"/>
        <w:rPr>
          <w:rFonts w:ascii="Times New Roman" w:hAnsi="Times New Roman"/>
          <w:szCs w:val="24"/>
          <w:lang w:val="en-GB"/>
        </w:rPr>
      </w:pPr>
      <w:r w:rsidRPr="00E009F1">
        <w:rPr>
          <w:rFonts w:ascii="Times New Roman" w:hAnsi="Times New Roman"/>
          <w:szCs w:val="24"/>
          <w:lang w:val="en-GB"/>
        </w:rPr>
        <w:t>Quotes</w:t>
      </w:r>
      <w:r w:rsidR="00A94917">
        <w:rPr>
          <w:rFonts w:ascii="Times New Roman" w:hAnsi="Times New Roman"/>
          <w:szCs w:val="24"/>
          <w:lang w:val="en-GB"/>
        </w:rPr>
        <w:t xml:space="preserve"> or </w:t>
      </w:r>
      <w:r w:rsidR="00C04C63">
        <w:rPr>
          <w:rFonts w:ascii="Times New Roman" w:hAnsi="Times New Roman"/>
          <w:szCs w:val="24"/>
          <w:lang w:val="en-GB"/>
        </w:rPr>
        <w:t>NTM</w:t>
      </w:r>
      <w:r w:rsidR="00A94917">
        <w:rPr>
          <w:rFonts w:ascii="Times New Roman" w:hAnsi="Times New Roman"/>
          <w:szCs w:val="24"/>
          <w:lang w:val="en-GB"/>
        </w:rPr>
        <w:t>/</w:t>
      </w:r>
      <w:r w:rsidR="00B44264">
        <w:rPr>
          <w:rFonts w:ascii="Times New Roman" w:hAnsi="Times New Roman"/>
          <w:szCs w:val="24"/>
          <w:lang w:val="en-GB"/>
        </w:rPr>
        <w:t>REPO</w:t>
      </w:r>
      <w:r w:rsidR="00A94917">
        <w:rPr>
          <w:rFonts w:ascii="Times New Roman" w:hAnsi="Times New Roman"/>
          <w:szCs w:val="24"/>
          <w:lang w:val="en-GB"/>
        </w:rPr>
        <w:t>/Deposit/Credit</w:t>
      </w:r>
      <w:r w:rsidR="00C04C63">
        <w:rPr>
          <w:rFonts w:ascii="Times New Roman" w:hAnsi="Times New Roman"/>
          <w:szCs w:val="24"/>
          <w:lang w:val="en-GB"/>
        </w:rPr>
        <w:t xml:space="preserve"> Quotes</w:t>
      </w:r>
      <w:r w:rsidRPr="00E009F1">
        <w:rPr>
          <w:rFonts w:ascii="Times New Roman" w:hAnsi="Times New Roman"/>
          <w:szCs w:val="24"/>
          <w:lang w:val="en-GB"/>
        </w:rPr>
        <w:t xml:space="preserve"> are rejected for the following reasons</w:t>
      </w:r>
      <w:r w:rsidR="00341C62" w:rsidRPr="00E009F1">
        <w:rPr>
          <w:rFonts w:ascii="Times New Roman" w:hAnsi="Times New Roman"/>
          <w:szCs w:val="24"/>
          <w:lang w:val="en-GB"/>
        </w:rPr>
        <w:t>:</w:t>
      </w:r>
    </w:p>
    <w:p w14:paraId="42489D07" w14:textId="3D8877F0" w:rsidR="00341C62" w:rsidRPr="00E009F1" w:rsidRDefault="002461E5" w:rsidP="00101B3F">
      <w:pPr>
        <w:pStyle w:val="Iauiue3"/>
        <w:keepLines w:val="0"/>
        <w:numPr>
          <w:ilvl w:val="1"/>
          <w:numId w:val="89"/>
        </w:numPr>
        <w:spacing w:line="240" w:lineRule="auto"/>
        <w:ind w:left="2268" w:hanging="567"/>
        <w:rPr>
          <w:rFonts w:ascii="Times New Roman" w:hAnsi="Times New Roman"/>
          <w:szCs w:val="24"/>
          <w:lang w:val="en-GB"/>
        </w:rPr>
      </w:pPr>
      <w:r w:rsidRPr="00E009F1">
        <w:rPr>
          <w:rFonts w:ascii="Times New Roman" w:hAnsi="Times New Roman"/>
          <w:szCs w:val="24"/>
          <w:lang w:val="en-GB"/>
        </w:rPr>
        <w:t xml:space="preserve">Price terms of the Quote </w:t>
      </w:r>
      <w:r w:rsidR="009D342C" w:rsidRPr="00E009F1">
        <w:rPr>
          <w:rFonts w:ascii="Times New Roman" w:hAnsi="Times New Roman"/>
          <w:szCs w:val="24"/>
          <w:lang w:val="en-GB"/>
        </w:rPr>
        <w:t xml:space="preserve">cross </w:t>
      </w:r>
      <w:r w:rsidRPr="00E009F1">
        <w:rPr>
          <w:rFonts w:ascii="Times New Roman" w:hAnsi="Times New Roman"/>
          <w:szCs w:val="24"/>
          <w:lang w:val="en-GB"/>
        </w:rPr>
        <w:t>with an opposite Quote or Order</w:t>
      </w:r>
      <w:r w:rsidR="00341C62" w:rsidRPr="00E009F1">
        <w:rPr>
          <w:rFonts w:ascii="Times New Roman" w:hAnsi="Times New Roman"/>
          <w:szCs w:val="24"/>
          <w:lang w:val="en-GB"/>
        </w:rPr>
        <w:t>;</w:t>
      </w:r>
    </w:p>
    <w:p w14:paraId="76BD0063" w14:textId="74CC9CA9" w:rsidR="00341C62" w:rsidRPr="00E009F1" w:rsidRDefault="00B04105" w:rsidP="00101B3F">
      <w:pPr>
        <w:pStyle w:val="Iauiue3"/>
        <w:keepLines w:val="0"/>
        <w:numPr>
          <w:ilvl w:val="1"/>
          <w:numId w:val="89"/>
        </w:numPr>
        <w:spacing w:line="240" w:lineRule="auto"/>
        <w:ind w:left="2268" w:hanging="567"/>
        <w:rPr>
          <w:rFonts w:ascii="Times New Roman" w:hAnsi="Times New Roman"/>
          <w:szCs w:val="24"/>
          <w:lang w:val="en-GB"/>
        </w:rPr>
      </w:pPr>
      <w:r w:rsidRPr="00E009F1">
        <w:rPr>
          <w:rFonts w:ascii="Times New Roman" w:hAnsi="Times New Roman"/>
          <w:szCs w:val="24"/>
          <w:lang w:val="en-GB"/>
        </w:rPr>
        <w:lastRenderedPageBreak/>
        <w:t xml:space="preserve">Inappropriate details of the </w:t>
      </w:r>
      <w:r w:rsidR="00C04C63">
        <w:rPr>
          <w:rFonts w:ascii="Times New Roman" w:hAnsi="Times New Roman"/>
          <w:szCs w:val="24"/>
          <w:lang w:val="en-GB"/>
        </w:rPr>
        <w:t>Quote or NTM</w:t>
      </w:r>
      <w:r w:rsidR="00B702D8">
        <w:rPr>
          <w:rFonts w:ascii="Times New Roman" w:hAnsi="Times New Roman"/>
          <w:szCs w:val="24"/>
          <w:lang w:val="en-GB"/>
        </w:rPr>
        <w:t>/</w:t>
      </w:r>
      <w:r w:rsidR="00B44264">
        <w:rPr>
          <w:rFonts w:ascii="Times New Roman" w:hAnsi="Times New Roman"/>
          <w:szCs w:val="24"/>
          <w:lang w:val="en-GB"/>
        </w:rPr>
        <w:t>REPO</w:t>
      </w:r>
      <w:r w:rsidR="00B702D8">
        <w:rPr>
          <w:rFonts w:ascii="Times New Roman" w:hAnsi="Times New Roman"/>
          <w:szCs w:val="24"/>
          <w:lang w:val="en-GB"/>
        </w:rPr>
        <w:t>/Deposit/Credit</w:t>
      </w:r>
      <w:r w:rsidR="00C04C63">
        <w:rPr>
          <w:rFonts w:ascii="Times New Roman" w:hAnsi="Times New Roman"/>
          <w:szCs w:val="24"/>
          <w:lang w:val="en-GB"/>
        </w:rPr>
        <w:t xml:space="preserve"> Quote</w:t>
      </w:r>
      <w:r w:rsidR="00341C62" w:rsidRPr="00E009F1">
        <w:rPr>
          <w:rFonts w:ascii="Times New Roman" w:hAnsi="Times New Roman"/>
          <w:szCs w:val="24"/>
          <w:lang w:val="en-GB"/>
        </w:rPr>
        <w:t>;</w:t>
      </w:r>
    </w:p>
    <w:p w14:paraId="4BC4D6EB" w14:textId="4F290E6E" w:rsidR="00341C62" w:rsidRPr="00E009F1" w:rsidRDefault="00D05826" w:rsidP="00101B3F">
      <w:pPr>
        <w:pStyle w:val="Iauiue3"/>
        <w:keepLines w:val="0"/>
        <w:numPr>
          <w:ilvl w:val="1"/>
          <w:numId w:val="89"/>
        </w:numPr>
        <w:spacing w:line="240" w:lineRule="auto"/>
        <w:ind w:left="2268" w:hanging="567"/>
        <w:rPr>
          <w:rFonts w:ascii="Times New Roman" w:hAnsi="Times New Roman"/>
          <w:szCs w:val="24"/>
          <w:lang w:val="en-GB"/>
        </w:rPr>
      </w:pPr>
      <w:r w:rsidRPr="00E009F1">
        <w:rPr>
          <w:rFonts w:ascii="Times New Roman" w:hAnsi="Times New Roman"/>
          <w:szCs w:val="24"/>
          <w:lang w:val="en-GB"/>
        </w:rPr>
        <w:t>Quote</w:t>
      </w:r>
      <w:r w:rsidR="00C04C63">
        <w:rPr>
          <w:rFonts w:ascii="Times New Roman" w:hAnsi="Times New Roman"/>
          <w:szCs w:val="24"/>
          <w:lang w:val="en-GB"/>
        </w:rPr>
        <w:t xml:space="preserve"> or NTM</w:t>
      </w:r>
      <w:r w:rsidR="00B702D8">
        <w:rPr>
          <w:rFonts w:ascii="Times New Roman" w:hAnsi="Times New Roman"/>
          <w:szCs w:val="24"/>
          <w:lang w:val="en-GB"/>
        </w:rPr>
        <w:t>/</w:t>
      </w:r>
      <w:r w:rsidR="00B44264">
        <w:rPr>
          <w:rFonts w:ascii="Times New Roman" w:hAnsi="Times New Roman"/>
          <w:szCs w:val="24"/>
          <w:lang w:val="en-GB"/>
        </w:rPr>
        <w:t>REPO</w:t>
      </w:r>
      <w:r w:rsidR="00B702D8">
        <w:rPr>
          <w:rFonts w:ascii="Times New Roman" w:hAnsi="Times New Roman"/>
          <w:szCs w:val="24"/>
          <w:lang w:val="en-GB"/>
        </w:rPr>
        <w:t>/Deposit/Credit</w:t>
      </w:r>
      <w:r w:rsidR="00C04C63">
        <w:rPr>
          <w:rFonts w:ascii="Times New Roman" w:hAnsi="Times New Roman"/>
          <w:szCs w:val="24"/>
          <w:lang w:val="en-GB"/>
        </w:rPr>
        <w:t xml:space="preserve"> Quote </w:t>
      </w:r>
      <w:r w:rsidRPr="00E009F1">
        <w:rPr>
          <w:rFonts w:ascii="Times New Roman" w:hAnsi="Times New Roman"/>
          <w:szCs w:val="24"/>
          <w:lang w:val="en-GB"/>
        </w:rPr>
        <w:t>format is incorrect</w:t>
      </w:r>
      <w:r w:rsidR="00341C62" w:rsidRPr="00E009F1">
        <w:rPr>
          <w:rFonts w:ascii="Times New Roman" w:hAnsi="Times New Roman"/>
          <w:szCs w:val="24"/>
          <w:lang w:val="en-GB"/>
        </w:rPr>
        <w:t>;</w:t>
      </w:r>
    </w:p>
    <w:p w14:paraId="5975C013" w14:textId="39FA7283" w:rsidR="00341C62" w:rsidRPr="00E009F1" w:rsidRDefault="00D975A4" w:rsidP="00101B3F">
      <w:pPr>
        <w:pStyle w:val="Iauiue3"/>
        <w:keepLines w:val="0"/>
        <w:numPr>
          <w:ilvl w:val="1"/>
          <w:numId w:val="89"/>
        </w:numPr>
        <w:spacing w:line="240" w:lineRule="auto"/>
        <w:ind w:left="2268" w:hanging="567"/>
        <w:rPr>
          <w:rFonts w:ascii="Times New Roman" w:hAnsi="Times New Roman"/>
          <w:szCs w:val="24"/>
          <w:lang w:val="en-GB"/>
        </w:rPr>
      </w:pPr>
      <w:r w:rsidRPr="00E009F1">
        <w:rPr>
          <w:rFonts w:ascii="Times New Roman" w:hAnsi="Times New Roman"/>
          <w:szCs w:val="24"/>
          <w:lang w:val="en-GB"/>
        </w:rPr>
        <w:t>Inappropriate combination of Quote</w:t>
      </w:r>
      <w:r w:rsidR="00C04C63">
        <w:rPr>
          <w:rFonts w:ascii="Times New Roman" w:hAnsi="Times New Roman"/>
          <w:szCs w:val="24"/>
          <w:lang w:val="en-GB"/>
        </w:rPr>
        <w:t xml:space="preserve"> or NTM</w:t>
      </w:r>
      <w:r w:rsidR="00B702D8">
        <w:rPr>
          <w:rFonts w:ascii="Times New Roman" w:hAnsi="Times New Roman"/>
          <w:szCs w:val="24"/>
          <w:lang w:val="en-GB"/>
        </w:rPr>
        <w:t>/</w:t>
      </w:r>
      <w:r w:rsidR="00B44264">
        <w:rPr>
          <w:rFonts w:ascii="Times New Roman" w:hAnsi="Times New Roman"/>
          <w:szCs w:val="24"/>
          <w:lang w:val="en-GB"/>
        </w:rPr>
        <w:t>REPO</w:t>
      </w:r>
      <w:r w:rsidR="00B702D8">
        <w:rPr>
          <w:rFonts w:ascii="Times New Roman" w:hAnsi="Times New Roman"/>
          <w:szCs w:val="24"/>
          <w:lang w:val="en-GB"/>
        </w:rPr>
        <w:t>/Deposit/Credit</w:t>
      </w:r>
      <w:r w:rsidR="00C04C63">
        <w:rPr>
          <w:rFonts w:ascii="Times New Roman" w:hAnsi="Times New Roman"/>
          <w:szCs w:val="24"/>
          <w:lang w:val="en-GB"/>
        </w:rPr>
        <w:t xml:space="preserve"> Quote</w:t>
      </w:r>
      <w:r w:rsidRPr="00E009F1">
        <w:rPr>
          <w:rFonts w:ascii="Times New Roman" w:hAnsi="Times New Roman"/>
          <w:szCs w:val="24"/>
          <w:lang w:val="en-GB"/>
        </w:rPr>
        <w:t xml:space="preserve"> details for a specific mode/period</w:t>
      </w:r>
      <w:r w:rsidR="00341C62" w:rsidRPr="00E009F1">
        <w:rPr>
          <w:rFonts w:ascii="Times New Roman" w:hAnsi="Times New Roman"/>
          <w:szCs w:val="24"/>
          <w:lang w:val="en-GB"/>
        </w:rPr>
        <w:t>;</w:t>
      </w:r>
    </w:p>
    <w:p w14:paraId="1556766A" w14:textId="5AB925AA" w:rsidR="00341C62" w:rsidRPr="00E009F1" w:rsidRDefault="00F70176" w:rsidP="00101B3F">
      <w:pPr>
        <w:pStyle w:val="Iauiue3"/>
        <w:keepLines w:val="0"/>
        <w:numPr>
          <w:ilvl w:val="1"/>
          <w:numId w:val="89"/>
        </w:numPr>
        <w:spacing w:line="240" w:lineRule="auto"/>
        <w:ind w:left="2268" w:hanging="567"/>
        <w:rPr>
          <w:rFonts w:ascii="Times New Roman" w:hAnsi="Times New Roman"/>
          <w:szCs w:val="24"/>
          <w:lang w:val="en-GB"/>
        </w:rPr>
      </w:pPr>
      <w:r w:rsidRPr="00E009F1">
        <w:rPr>
          <w:rFonts w:ascii="Times New Roman" w:hAnsi="Times New Roman"/>
          <w:szCs w:val="24"/>
          <w:lang w:val="en-GB"/>
        </w:rPr>
        <w:t>Inappropriate client code</w:t>
      </w:r>
      <w:r w:rsidR="00341C62" w:rsidRPr="00E009F1">
        <w:rPr>
          <w:rFonts w:ascii="Times New Roman" w:hAnsi="Times New Roman"/>
          <w:szCs w:val="24"/>
          <w:lang w:val="en-GB"/>
        </w:rPr>
        <w:t>;</w:t>
      </w:r>
    </w:p>
    <w:p w14:paraId="31098E5C" w14:textId="1F76444F" w:rsidR="00341C62" w:rsidRPr="00E009F1" w:rsidRDefault="00C16E5B" w:rsidP="00101B3F">
      <w:pPr>
        <w:pStyle w:val="Iauiue3"/>
        <w:keepLines w:val="0"/>
        <w:numPr>
          <w:ilvl w:val="1"/>
          <w:numId w:val="89"/>
        </w:numPr>
        <w:spacing w:line="240" w:lineRule="auto"/>
        <w:ind w:left="2268" w:hanging="567"/>
        <w:rPr>
          <w:rFonts w:ascii="Times New Roman" w:hAnsi="Times New Roman"/>
          <w:szCs w:val="24"/>
          <w:lang w:val="en-GB"/>
        </w:rPr>
      </w:pPr>
      <w:r w:rsidRPr="00E009F1">
        <w:rPr>
          <w:rFonts w:ascii="Times New Roman" w:hAnsi="Times New Roman"/>
          <w:szCs w:val="24"/>
          <w:lang w:val="en-GB"/>
        </w:rPr>
        <w:t>Refusal to accept the offer</w:t>
      </w:r>
      <w:r w:rsidR="00C04C63">
        <w:rPr>
          <w:rFonts w:ascii="Times New Roman" w:hAnsi="Times New Roman"/>
          <w:szCs w:val="24"/>
          <w:lang w:val="en-GB"/>
        </w:rPr>
        <w:t xml:space="preserve"> under the Quote </w:t>
      </w:r>
      <w:r w:rsidRPr="00E009F1">
        <w:rPr>
          <w:rFonts w:ascii="Times New Roman" w:hAnsi="Times New Roman"/>
          <w:szCs w:val="24"/>
          <w:lang w:val="en-GB"/>
        </w:rPr>
        <w:t>(including expiry of offer acceptance time</w:t>
      </w:r>
      <w:r w:rsidR="00341C62" w:rsidRPr="00E009F1">
        <w:rPr>
          <w:rFonts w:ascii="Times New Roman" w:hAnsi="Times New Roman"/>
          <w:szCs w:val="24"/>
          <w:lang w:val="en-GB"/>
        </w:rPr>
        <w:t>);</w:t>
      </w:r>
    </w:p>
    <w:p w14:paraId="56A72EB2" w14:textId="684065E8" w:rsidR="00341C62" w:rsidRPr="00E009F1" w:rsidRDefault="00D975A4" w:rsidP="00101B3F">
      <w:pPr>
        <w:pStyle w:val="Iauiue3"/>
        <w:keepLines w:val="0"/>
        <w:numPr>
          <w:ilvl w:val="1"/>
          <w:numId w:val="89"/>
        </w:numPr>
        <w:spacing w:line="240" w:lineRule="auto"/>
        <w:ind w:left="2268" w:hanging="567"/>
        <w:rPr>
          <w:rFonts w:ascii="Times New Roman" w:hAnsi="Times New Roman"/>
          <w:szCs w:val="24"/>
          <w:lang w:val="en-GB"/>
        </w:rPr>
      </w:pPr>
      <w:r w:rsidRPr="00E009F1">
        <w:rPr>
          <w:rFonts w:ascii="Times New Roman" w:hAnsi="Times New Roman"/>
          <w:szCs w:val="24"/>
          <w:lang w:val="en-GB"/>
        </w:rPr>
        <w:t xml:space="preserve">The Clearing </w:t>
      </w:r>
      <w:r w:rsidR="00E96CA4" w:rsidRPr="00E009F1">
        <w:rPr>
          <w:rFonts w:ascii="Times New Roman" w:hAnsi="Times New Roman"/>
          <w:szCs w:val="24"/>
          <w:lang w:val="en-GB"/>
        </w:rPr>
        <w:t>Organisation</w:t>
      </w:r>
      <w:r w:rsidRPr="00E009F1">
        <w:rPr>
          <w:rFonts w:ascii="Times New Roman" w:hAnsi="Times New Roman"/>
          <w:szCs w:val="24"/>
          <w:lang w:val="en-GB"/>
        </w:rPr>
        <w:t xml:space="preserve"> has reported that the Quote cannot be registered</w:t>
      </w:r>
      <w:r w:rsidR="00341C62" w:rsidRPr="00E009F1">
        <w:rPr>
          <w:rFonts w:ascii="Times New Roman" w:hAnsi="Times New Roman"/>
          <w:szCs w:val="24"/>
          <w:lang w:val="en-GB"/>
        </w:rPr>
        <w:t>;</w:t>
      </w:r>
    </w:p>
    <w:p w14:paraId="66B7433F" w14:textId="00DF8F22" w:rsidR="00341C62" w:rsidRPr="00E009F1" w:rsidRDefault="00E96CA4" w:rsidP="00101B3F">
      <w:pPr>
        <w:pStyle w:val="Iauiue3"/>
        <w:keepLines w:val="0"/>
        <w:numPr>
          <w:ilvl w:val="1"/>
          <w:numId w:val="89"/>
        </w:numPr>
        <w:spacing w:line="240" w:lineRule="auto"/>
        <w:ind w:left="2268" w:hanging="567"/>
        <w:rPr>
          <w:rFonts w:ascii="Times New Roman" w:hAnsi="Times New Roman"/>
          <w:szCs w:val="24"/>
          <w:lang w:val="en-GB"/>
        </w:rPr>
      </w:pPr>
      <w:r w:rsidRPr="00E009F1">
        <w:rPr>
          <w:rFonts w:ascii="Times New Roman" w:hAnsi="Times New Roman"/>
          <w:szCs w:val="24"/>
          <w:lang w:val="en-GB"/>
        </w:rPr>
        <w:t>The Clearing Organisation has reported that collateral requirements are not met</w:t>
      </w:r>
      <w:r w:rsidR="00341C62" w:rsidRPr="00E009F1">
        <w:rPr>
          <w:rFonts w:ascii="Times New Roman" w:hAnsi="Times New Roman"/>
          <w:szCs w:val="24"/>
          <w:lang w:val="en-GB"/>
        </w:rPr>
        <w:t>;</w:t>
      </w:r>
    </w:p>
    <w:p w14:paraId="1F9BA6E6" w14:textId="0137F88F" w:rsidR="00341C62" w:rsidRPr="00E009F1" w:rsidRDefault="00D975A4" w:rsidP="00101B3F">
      <w:pPr>
        <w:pStyle w:val="Iauiue3"/>
        <w:keepLines w:val="0"/>
        <w:numPr>
          <w:ilvl w:val="1"/>
          <w:numId w:val="89"/>
        </w:numPr>
        <w:spacing w:line="240" w:lineRule="auto"/>
        <w:ind w:left="2268" w:hanging="567"/>
        <w:rPr>
          <w:rFonts w:ascii="Times New Roman" w:hAnsi="Times New Roman"/>
          <w:szCs w:val="24"/>
          <w:lang w:val="en-GB"/>
        </w:rPr>
      </w:pPr>
      <w:r w:rsidRPr="00E009F1">
        <w:rPr>
          <w:rFonts w:ascii="Times New Roman" w:hAnsi="Times New Roman"/>
          <w:szCs w:val="24"/>
          <w:lang w:val="en-GB"/>
        </w:rPr>
        <w:t>Insufficient scope of privileges of the Trading Member/Trading ID</w:t>
      </w:r>
      <w:r w:rsidR="00341C62" w:rsidRPr="00E009F1">
        <w:rPr>
          <w:rFonts w:ascii="Times New Roman" w:hAnsi="Times New Roman"/>
          <w:szCs w:val="24"/>
          <w:lang w:val="en-GB"/>
        </w:rPr>
        <w:t>;</w:t>
      </w:r>
    </w:p>
    <w:p w14:paraId="315E8552" w14:textId="7700259F" w:rsidR="00341C62" w:rsidRPr="00E009F1" w:rsidRDefault="008D03C5" w:rsidP="00101B3F">
      <w:pPr>
        <w:pStyle w:val="Iauiue3"/>
        <w:keepLines w:val="0"/>
        <w:numPr>
          <w:ilvl w:val="1"/>
          <w:numId w:val="89"/>
        </w:numPr>
        <w:spacing w:line="240" w:lineRule="auto"/>
        <w:ind w:left="2268" w:hanging="567"/>
        <w:rPr>
          <w:rFonts w:ascii="Times New Roman" w:hAnsi="Times New Roman"/>
          <w:szCs w:val="24"/>
          <w:lang w:val="en-GB"/>
        </w:rPr>
      </w:pPr>
      <w:r w:rsidRPr="00E009F1">
        <w:rPr>
          <w:rFonts w:ascii="Times New Roman" w:hAnsi="Times New Roman"/>
          <w:szCs w:val="24"/>
          <w:lang w:val="en-GB"/>
        </w:rPr>
        <w:t>Maximum number of Quotes/Quote volume has been reached</w:t>
      </w:r>
      <w:r w:rsidR="00341C62" w:rsidRPr="00E009F1">
        <w:rPr>
          <w:rFonts w:ascii="Times New Roman" w:hAnsi="Times New Roman"/>
          <w:szCs w:val="24"/>
          <w:lang w:val="en-GB"/>
        </w:rPr>
        <w:t>;</w:t>
      </w:r>
    </w:p>
    <w:p w14:paraId="122D645F" w14:textId="5E50C471" w:rsidR="00341C62" w:rsidRDefault="00D05826" w:rsidP="00101B3F">
      <w:pPr>
        <w:pStyle w:val="Iauiue3"/>
        <w:keepLines w:val="0"/>
        <w:numPr>
          <w:ilvl w:val="1"/>
          <w:numId w:val="89"/>
        </w:numPr>
        <w:spacing w:line="240" w:lineRule="auto"/>
        <w:ind w:left="2268" w:hanging="567"/>
        <w:rPr>
          <w:rFonts w:ascii="Times New Roman" w:hAnsi="Times New Roman"/>
          <w:szCs w:val="24"/>
          <w:lang w:val="en-GB"/>
        </w:rPr>
      </w:pPr>
      <w:r w:rsidRPr="00E009F1">
        <w:rPr>
          <w:rFonts w:ascii="Times New Roman" w:hAnsi="Times New Roman"/>
          <w:szCs w:val="24"/>
          <w:lang w:val="en-GB"/>
        </w:rPr>
        <w:t>The market is closed</w:t>
      </w:r>
      <w:r w:rsidR="00341C62" w:rsidRPr="00E009F1">
        <w:rPr>
          <w:rFonts w:ascii="Times New Roman" w:hAnsi="Times New Roman"/>
          <w:szCs w:val="24"/>
          <w:lang w:val="en-GB"/>
        </w:rPr>
        <w:t>.</w:t>
      </w:r>
    </w:p>
    <w:p w14:paraId="5B8D1A1C" w14:textId="151A64EC" w:rsidR="00764D99" w:rsidRPr="00492923" w:rsidRDefault="00764D99" w:rsidP="00492923">
      <w:pPr>
        <w:pStyle w:val="11"/>
        <w:numPr>
          <w:ilvl w:val="2"/>
          <w:numId w:val="37"/>
        </w:numPr>
        <w:ind w:left="1418" w:hanging="851"/>
        <w:jc w:val="both"/>
      </w:pPr>
      <w:r w:rsidRPr="00764D99">
        <w:t>The Exchange shall reissue statements/documents listed herein and documents on the trading results, including those in respect of one or several instruments for a certain period when so requested by the Trading Member, when the Trading Member's request to provide statements/documents for the period exceeding 30 calendar days from the request receipt date, or to issue the respective reporting documents in hard copy is received by the Exchange, on a fee-paying basis. The Exchange determines the procedure for issuing reporting documents against a fee and the amount of the fee and discloses it on its website.</w:t>
      </w:r>
    </w:p>
    <w:p w14:paraId="057F9571" w14:textId="0F0BB76A" w:rsidR="00341C62" w:rsidRPr="00E009F1" w:rsidRDefault="00341C62" w:rsidP="004F5807">
      <w:pPr>
        <w:pStyle w:val="Iauiue3"/>
        <w:keepLines w:val="0"/>
        <w:spacing w:line="240" w:lineRule="auto"/>
        <w:ind w:left="1701" w:firstLine="0"/>
        <w:rPr>
          <w:rFonts w:ascii="Times New Roman" w:hAnsi="Times New Roman"/>
          <w:szCs w:val="24"/>
          <w:lang w:val="en-GB"/>
        </w:rPr>
      </w:pPr>
    </w:p>
    <w:p w14:paraId="69DA63EC" w14:textId="77777777" w:rsidR="00DB7AFA" w:rsidRPr="00E009F1" w:rsidRDefault="00DB7AFA" w:rsidP="004F5807">
      <w:pPr>
        <w:pStyle w:val="2"/>
        <w:numPr>
          <w:ilvl w:val="1"/>
          <w:numId w:val="1"/>
        </w:numPr>
        <w:spacing w:before="240"/>
        <w:jc w:val="both"/>
        <w:rPr>
          <w:rFonts w:cs="Times New Roman"/>
          <w:b/>
          <w:lang w:val="en-GB"/>
        </w:rPr>
      </w:pPr>
      <w:bookmarkStart w:id="461" w:name="_Toc307403105"/>
      <w:bookmarkStart w:id="462" w:name="_Toc312591783"/>
      <w:bookmarkStart w:id="463" w:name="_Toc373160178"/>
      <w:bookmarkStart w:id="464" w:name="_Toc373160503"/>
      <w:bookmarkStart w:id="465" w:name="_Toc89700710"/>
      <w:r w:rsidRPr="00E009F1">
        <w:rPr>
          <w:rFonts w:cs="Times New Roman"/>
          <w:b/>
          <w:lang w:val="en-GB"/>
        </w:rPr>
        <w:t>Settlement of disputes</w:t>
      </w:r>
      <w:bookmarkEnd w:id="461"/>
      <w:bookmarkEnd w:id="462"/>
      <w:bookmarkEnd w:id="463"/>
      <w:bookmarkEnd w:id="464"/>
      <w:bookmarkEnd w:id="465"/>
    </w:p>
    <w:p w14:paraId="7A385156" w14:textId="77777777" w:rsidR="00DB7AFA" w:rsidRPr="00E009F1" w:rsidRDefault="00DB7AFA" w:rsidP="00995999">
      <w:pPr>
        <w:pStyle w:val="11"/>
        <w:numPr>
          <w:ilvl w:val="2"/>
          <w:numId w:val="37"/>
        </w:numPr>
        <w:ind w:left="1418" w:hanging="851"/>
        <w:jc w:val="both"/>
        <w:rPr>
          <w:lang w:val="en-GB"/>
        </w:rPr>
      </w:pPr>
      <w:bookmarkStart w:id="466" w:name="_Toc373160179"/>
      <w:bookmarkStart w:id="467" w:name="_Toc373160504"/>
      <w:r w:rsidRPr="00E009F1">
        <w:rPr>
          <w:lang w:val="en-GB"/>
        </w:rPr>
        <w:t xml:space="preserve">All civil disputes and disagreements arising in connection with activities on the </w:t>
      </w:r>
      <w:r w:rsidR="00195935" w:rsidRPr="00E009F1">
        <w:rPr>
          <w:lang w:val="en-GB"/>
        </w:rPr>
        <w:t>Moscow Exchange</w:t>
      </w:r>
      <w:r w:rsidRPr="00E009F1">
        <w:rPr>
          <w:lang w:val="en-GB"/>
        </w:rPr>
        <w:t xml:space="preserve"> in accordance with the Trading Rules, conclusion, amendment and termination of transactions on the </w:t>
      </w:r>
      <w:r w:rsidR="00195935" w:rsidRPr="00E009F1">
        <w:rPr>
          <w:lang w:val="en-GB"/>
        </w:rPr>
        <w:t>Moscow Exchange</w:t>
      </w:r>
      <w:r w:rsidRPr="00E009F1">
        <w:rPr>
          <w:lang w:val="en-GB"/>
        </w:rPr>
        <w:t xml:space="preserve">, declaration of transactions void or null, as well as </w:t>
      </w:r>
      <w:r w:rsidR="006A04E8" w:rsidRPr="00E009F1">
        <w:rPr>
          <w:lang w:val="en-GB"/>
        </w:rPr>
        <w:t>fulfilment</w:t>
      </w:r>
      <w:r w:rsidRPr="00E009F1">
        <w:rPr>
          <w:lang w:val="en-GB"/>
        </w:rPr>
        <w:t xml:space="preserve"> of obligations arising from transactions concluded on the </w:t>
      </w:r>
      <w:r w:rsidR="00195935" w:rsidRPr="00E009F1">
        <w:rPr>
          <w:lang w:val="en-GB"/>
        </w:rPr>
        <w:t>Moscow Exchange</w:t>
      </w:r>
      <w:r w:rsidRPr="00E009F1">
        <w:rPr>
          <w:lang w:val="en-GB"/>
        </w:rPr>
        <w:t xml:space="preserve"> or in connection therewith, shall be considered and resolved by the </w:t>
      </w:r>
      <w:r w:rsidR="0018363B" w:rsidRPr="00E009F1">
        <w:rPr>
          <w:snapToGrid w:val="0"/>
          <w:lang w:val="en-GB" w:eastAsia="ru-RU"/>
        </w:rPr>
        <w:t xml:space="preserve"> </w:t>
      </w:r>
      <w:r w:rsidR="0018363B" w:rsidRPr="00E009F1">
        <w:rPr>
          <w:lang w:val="en-GB"/>
        </w:rPr>
        <w:t>Arbitration Centre at the Russian Union of Industrialists and Entrepreneurs</w:t>
      </w:r>
      <w:r w:rsidR="0018363B" w:rsidRPr="00E009F1" w:rsidDel="00F64A5C">
        <w:rPr>
          <w:lang w:val="en-GB"/>
        </w:rPr>
        <w:t xml:space="preserve"> </w:t>
      </w:r>
      <w:r w:rsidR="0018363B" w:rsidRPr="00E009F1">
        <w:rPr>
          <w:lang w:val="en-GB"/>
        </w:rPr>
        <w:t xml:space="preserve">(RSPP) </w:t>
      </w:r>
      <w:r w:rsidRPr="00E009F1">
        <w:rPr>
          <w:lang w:val="en-GB"/>
        </w:rPr>
        <w:t xml:space="preserve">in accordance with its Rules of Procedure </w:t>
      </w:r>
      <w:r w:rsidR="0018363B" w:rsidRPr="00E009F1">
        <w:rPr>
          <w:lang w:val="en-GB"/>
        </w:rPr>
        <w:t xml:space="preserve">then </w:t>
      </w:r>
      <w:r w:rsidRPr="00E009F1">
        <w:rPr>
          <w:lang w:val="en-GB"/>
        </w:rPr>
        <w:t>in force (hereinafter</w:t>
      </w:r>
      <w:r w:rsidR="0018363B" w:rsidRPr="00E009F1">
        <w:rPr>
          <w:lang w:val="en-GB"/>
        </w:rPr>
        <w:t>,</w:t>
      </w:r>
      <w:r w:rsidR="00817F35" w:rsidRPr="00E009F1">
        <w:rPr>
          <w:lang w:val="en-GB"/>
        </w:rPr>
        <w:t xml:space="preserve"> the</w:t>
      </w:r>
      <w:r w:rsidRPr="00E009F1">
        <w:rPr>
          <w:lang w:val="en-GB"/>
        </w:rPr>
        <w:t xml:space="preserve"> </w:t>
      </w:r>
      <w:r w:rsidR="0018363B" w:rsidRPr="00E009F1">
        <w:rPr>
          <w:lang w:val="en-GB"/>
        </w:rPr>
        <w:t>“</w:t>
      </w:r>
      <w:r w:rsidRPr="00E009F1">
        <w:rPr>
          <w:lang w:val="en-GB"/>
        </w:rPr>
        <w:t>Arbitration Tribunal</w:t>
      </w:r>
      <w:r w:rsidR="0018363B" w:rsidRPr="00E009F1">
        <w:rPr>
          <w:lang w:val="en-GB"/>
        </w:rPr>
        <w:t>”</w:t>
      </w:r>
      <w:r w:rsidRPr="00E009F1">
        <w:rPr>
          <w:lang w:val="en-GB"/>
        </w:rPr>
        <w:t>).</w:t>
      </w:r>
      <w:bookmarkEnd w:id="466"/>
      <w:bookmarkEnd w:id="467"/>
    </w:p>
    <w:p w14:paraId="5D955311" w14:textId="77777777" w:rsidR="00DB7AFA" w:rsidRPr="00E009F1" w:rsidRDefault="00DB7AFA" w:rsidP="00995999">
      <w:pPr>
        <w:pStyle w:val="11"/>
        <w:numPr>
          <w:ilvl w:val="2"/>
          <w:numId w:val="37"/>
        </w:numPr>
        <w:ind w:left="1418" w:hanging="851"/>
        <w:jc w:val="both"/>
        <w:rPr>
          <w:lang w:val="en-GB"/>
        </w:rPr>
      </w:pPr>
      <w:bookmarkStart w:id="468" w:name="_Toc373160180"/>
      <w:bookmarkStart w:id="469" w:name="_Toc373160505"/>
      <w:r w:rsidRPr="00E009F1">
        <w:rPr>
          <w:lang w:val="en-GB"/>
        </w:rPr>
        <w:t>Awards of the Arbitration Tribunal shall be considered by the parties final</w:t>
      </w:r>
      <w:r w:rsidR="00222C85" w:rsidRPr="00E009F1">
        <w:rPr>
          <w:lang w:val="en-GB"/>
        </w:rPr>
        <w:t>,</w:t>
      </w:r>
      <w:r w:rsidRPr="00E009F1">
        <w:rPr>
          <w:lang w:val="en-GB"/>
        </w:rPr>
        <w:t xml:space="preserve"> binding</w:t>
      </w:r>
      <w:r w:rsidR="00222C85" w:rsidRPr="00E009F1">
        <w:rPr>
          <w:lang w:val="en-GB"/>
        </w:rPr>
        <w:t xml:space="preserve"> and are not subject to challenging</w:t>
      </w:r>
      <w:r w:rsidRPr="00E009F1">
        <w:rPr>
          <w:lang w:val="en-GB"/>
        </w:rPr>
        <w:t>. If an award of the Arbitration Tribunal is not executed voluntarily, it shall be enforced in accordance with legislation of the Russian federation or legislation of the country of enforcement and international treaties.</w:t>
      </w:r>
      <w:bookmarkEnd w:id="468"/>
      <w:bookmarkEnd w:id="469"/>
    </w:p>
    <w:p w14:paraId="44A092B6" w14:textId="77777777" w:rsidR="00DB7AFA" w:rsidRPr="00E009F1" w:rsidRDefault="00DB7AFA" w:rsidP="00995999">
      <w:pPr>
        <w:pStyle w:val="11"/>
        <w:numPr>
          <w:ilvl w:val="2"/>
          <w:numId w:val="37"/>
        </w:numPr>
        <w:ind w:left="1418" w:hanging="851"/>
        <w:jc w:val="both"/>
        <w:rPr>
          <w:lang w:val="en-GB"/>
        </w:rPr>
      </w:pPr>
      <w:bookmarkStart w:id="470" w:name="_Toc373160181"/>
      <w:bookmarkStart w:id="471" w:name="_Toc373160506"/>
      <w:r w:rsidRPr="00E009F1">
        <w:rPr>
          <w:lang w:val="en-GB"/>
        </w:rPr>
        <w:t>Trading Members shall be required to make all possible efforts to ensure that the dispute is resolved within the shortest possible time. To this end, Trading Members shall be required to perform actions necessary for arrangement of arbitration membership within the shortest possible time, to ensure timely delivery to the arbitration court of case statements, evidence and other documents and/or materials necessary for settlement of the dispute.</w:t>
      </w:r>
      <w:bookmarkEnd w:id="470"/>
      <w:bookmarkEnd w:id="471"/>
    </w:p>
    <w:p w14:paraId="5F291A4B" w14:textId="77777777" w:rsidR="00DB7AFA" w:rsidRPr="00E009F1" w:rsidRDefault="00DB7AFA" w:rsidP="00995999">
      <w:pPr>
        <w:pStyle w:val="11"/>
        <w:numPr>
          <w:ilvl w:val="2"/>
          <w:numId w:val="37"/>
        </w:numPr>
        <w:ind w:left="1418" w:hanging="851"/>
        <w:jc w:val="both"/>
        <w:rPr>
          <w:lang w:val="en-GB"/>
        </w:rPr>
      </w:pPr>
      <w:bookmarkStart w:id="472" w:name="_Toc373160182"/>
      <w:bookmarkStart w:id="473" w:name="_Toc373160507"/>
      <w:r w:rsidRPr="00E009F1">
        <w:rPr>
          <w:lang w:val="en-GB"/>
        </w:rPr>
        <w:t>Trading Members shall refrain from actions aimed at ungrounded delay of the examination procedure by the Arbitration Tribunal.</w:t>
      </w:r>
      <w:bookmarkEnd w:id="472"/>
      <w:bookmarkEnd w:id="473"/>
    </w:p>
    <w:p w14:paraId="46E2A8B4" w14:textId="77777777" w:rsidR="00DB7AFA" w:rsidRPr="00E009F1" w:rsidRDefault="00DB7AFA" w:rsidP="00995999">
      <w:pPr>
        <w:pStyle w:val="11"/>
        <w:numPr>
          <w:ilvl w:val="2"/>
          <w:numId w:val="37"/>
        </w:numPr>
        <w:ind w:left="1418" w:hanging="851"/>
        <w:jc w:val="both"/>
        <w:rPr>
          <w:lang w:val="en-GB"/>
        </w:rPr>
      </w:pPr>
      <w:bookmarkStart w:id="474" w:name="_Toc373160183"/>
      <w:bookmarkStart w:id="475" w:name="_Toc373160508"/>
      <w:r w:rsidRPr="00E009F1">
        <w:rPr>
          <w:lang w:val="en-GB"/>
        </w:rPr>
        <w:t xml:space="preserve">In case a dispute is submitted for settlement to the Arbitration Tribunal, Trading Members </w:t>
      </w:r>
      <w:r w:rsidR="006A04E8" w:rsidRPr="00E009F1">
        <w:rPr>
          <w:lang w:val="en-GB"/>
        </w:rPr>
        <w:t>endeavour</w:t>
      </w:r>
      <w:r w:rsidRPr="00E009F1">
        <w:rPr>
          <w:lang w:val="en-GB"/>
        </w:rPr>
        <w:t xml:space="preserve"> to facilitate settlement of the dispute by concluding an amicable settlement agreement. In case proceedings result in an amicable settlement agreement, Trading Members shall faithfully and rigorously abide by the concluded settlement agreement.</w:t>
      </w:r>
      <w:bookmarkEnd w:id="474"/>
      <w:bookmarkEnd w:id="475"/>
    </w:p>
    <w:p w14:paraId="006EEC18" w14:textId="197DF2E8" w:rsidR="00DB7AFA" w:rsidRPr="00E009F1" w:rsidRDefault="00DB7AFA" w:rsidP="004F5807">
      <w:pPr>
        <w:pStyle w:val="Iauiue3"/>
        <w:keepLines w:val="0"/>
        <w:widowControl/>
        <w:spacing w:before="120" w:line="240" w:lineRule="auto"/>
        <w:ind w:left="1418" w:firstLine="0"/>
        <w:rPr>
          <w:rFonts w:ascii="Times New Roman" w:hAnsi="Times New Roman"/>
          <w:szCs w:val="24"/>
          <w:lang w:val="en-GB"/>
        </w:rPr>
      </w:pPr>
      <w:r w:rsidRPr="00E009F1">
        <w:rPr>
          <w:rFonts w:ascii="Times New Roman" w:hAnsi="Times New Roman"/>
          <w:szCs w:val="24"/>
          <w:lang w:val="en-GB"/>
        </w:rPr>
        <w:lastRenderedPageBreak/>
        <w:t>Trading Members shall be required to implement awards and rulings of the Arbitration Tribunal within the shortest possible time. Trading Members shall be required to refrain from actions aimed at unwarranted delay in the procedure of implementing awards and/or rulings pronounced by the Arbitration Tribunal.</w:t>
      </w:r>
    </w:p>
    <w:p w14:paraId="3A63FB02" w14:textId="77777777" w:rsidR="00DB7AFA" w:rsidRPr="00E009F1" w:rsidRDefault="00DB7AFA" w:rsidP="004F5807">
      <w:pPr>
        <w:pStyle w:val="2"/>
        <w:numPr>
          <w:ilvl w:val="1"/>
          <w:numId w:val="1"/>
        </w:numPr>
        <w:spacing w:before="240"/>
        <w:jc w:val="both"/>
        <w:rPr>
          <w:rFonts w:cs="Times New Roman"/>
          <w:b/>
          <w:lang w:val="en-GB"/>
        </w:rPr>
      </w:pPr>
      <w:bookmarkStart w:id="476" w:name="_Toc307403149"/>
      <w:bookmarkStart w:id="477" w:name="_Toc312591827"/>
      <w:bookmarkStart w:id="478" w:name="_Toc373160301"/>
      <w:bookmarkStart w:id="479" w:name="_Toc373160626"/>
      <w:bookmarkStart w:id="480" w:name="_Toc89700711"/>
      <w:r w:rsidRPr="00E009F1">
        <w:rPr>
          <w:rFonts w:cs="Times New Roman"/>
          <w:b/>
          <w:lang w:val="en-GB"/>
        </w:rPr>
        <w:t>Procedure</w:t>
      </w:r>
      <w:r w:rsidRPr="00E009F1">
        <w:rPr>
          <w:rFonts w:cs="Times New Roman"/>
          <w:lang w:val="en-GB"/>
        </w:rPr>
        <w:t xml:space="preserve"> </w:t>
      </w:r>
      <w:r w:rsidRPr="00E009F1">
        <w:rPr>
          <w:rFonts w:cs="Times New Roman"/>
          <w:b/>
          <w:lang w:val="en-GB"/>
        </w:rPr>
        <w:t xml:space="preserve">for </w:t>
      </w:r>
      <w:r w:rsidR="00C53433" w:rsidRPr="00E009F1">
        <w:rPr>
          <w:rFonts w:cs="Times New Roman"/>
          <w:b/>
          <w:lang w:val="en-GB"/>
        </w:rPr>
        <w:t>t</w:t>
      </w:r>
      <w:r w:rsidRPr="00E009F1">
        <w:rPr>
          <w:rFonts w:cs="Times New Roman"/>
          <w:b/>
          <w:lang w:val="en-GB"/>
        </w:rPr>
        <w:t xml:space="preserve">rading </w:t>
      </w:r>
      <w:r w:rsidR="00C53433" w:rsidRPr="00E009F1">
        <w:rPr>
          <w:rFonts w:cs="Times New Roman"/>
          <w:b/>
          <w:lang w:val="en-GB"/>
        </w:rPr>
        <w:t>s</w:t>
      </w:r>
      <w:r w:rsidRPr="00E009F1">
        <w:rPr>
          <w:rFonts w:cs="Times New Roman"/>
          <w:b/>
          <w:lang w:val="en-GB"/>
        </w:rPr>
        <w:t xml:space="preserve">uspension and </w:t>
      </w:r>
      <w:r w:rsidR="00C53433" w:rsidRPr="00E009F1">
        <w:rPr>
          <w:rFonts w:cs="Times New Roman"/>
          <w:b/>
          <w:lang w:val="en-GB"/>
        </w:rPr>
        <w:t>r</w:t>
      </w:r>
      <w:r w:rsidRPr="00E009F1">
        <w:rPr>
          <w:rFonts w:cs="Times New Roman"/>
          <w:b/>
          <w:lang w:val="en-GB"/>
        </w:rPr>
        <w:t>esumption upon the occurrence of situations defined in the laws and other regulatory acts of the Russian Federation</w:t>
      </w:r>
      <w:bookmarkEnd w:id="476"/>
      <w:bookmarkEnd w:id="477"/>
      <w:bookmarkEnd w:id="478"/>
      <w:bookmarkEnd w:id="479"/>
      <w:bookmarkEnd w:id="480"/>
    </w:p>
    <w:p w14:paraId="28A14E9A" w14:textId="0EC9C733" w:rsidR="00DB7AFA" w:rsidRPr="00E009F1" w:rsidRDefault="00DB7AFA" w:rsidP="00995999">
      <w:pPr>
        <w:pStyle w:val="11"/>
        <w:numPr>
          <w:ilvl w:val="2"/>
          <w:numId w:val="37"/>
        </w:numPr>
        <w:ind w:left="1418" w:hanging="851"/>
        <w:jc w:val="both"/>
        <w:rPr>
          <w:lang w:val="en-GB"/>
        </w:rPr>
      </w:pPr>
      <w:r w:rsidRPr="00E009F1">
        <w:rPr>
          <w:lang w:val="en-GB"/>
        </w:rPr>
        <w:t>Trading on the Exchange shall be suspended upon occurrence of conditions which are grounds for suspension/termination of trading in accordance with the laws and other regulatory</w:t>
      </w:r>
      <w:r w:rsidR="009F2940" w:rsidRPr="00E009F1">
        <w:rPr>
          <w:lang w:val="en-GB"/>
        </w:rPr>
        <w:t xml:space="preserve"> acts of the Russian Federation, e</w:t>
      </w:r>
      <w:r w:rsidRPr="00E009F1">
        <w:rPr>
          <w:lang w:val="en-GB"/>
        </w:rPr>
        <w:t xml:space="preserve">xcept for cases where the Exchange </w:t>
      </w:r>
      <w:r w:rsidR="009F2940" w:rsidRPr="00E009F1">
        <w:rPr>
          <w:lang w:val="en-GB"/>
        </w:rPr>
        <w:t xml:space="preserve">runs </w:t>
      </w:r>
      <w:r w:rsidRPr="00E009F1">
        <w:rPr>
          <w:lang w:val="en-GB"/>
        </w:rPr>
        <w:t xml:space="preserve">a </w:t>
      </w:r>
      <w:r w:rsidR="00121E8C" w:rsidRPr="00E009F1">
        <w:rPr>
          <w:lang w:val="en-GB"/>
        </w:rPr>
        <w:t>D</w:t>
      </w:r>
      <w:r w:rsidRPr="00E009F1">
        <w:rPr>
          <w:lang w:val="en-GB"/>
        </w:rPr>
        <w:t xml:space="preserve">iscrete </w:t>
      </w:r>
      <w:r w:rsidR="00121E8C" w:rsidRPr="00E009F1">
        <w:rPr>
          <w:lang w:val="en-GB"/>
        </w:rPr>
        <w:t>A</w:t>
      </w:r>
      <w:r w:rsidRPr="00E009F1">
        <w:rPr>
          <w:lang w:val="en-GB"/>
        </w:rPr>
        <w:t xml:space="preserve">uction instead of </w:t>
      </w:r>
      <w:r w:rsidR="009F2940" w:rsidRPr="00E009F1">
        <w:rPr>
          <w:lang w:val="en-GB"/>
        </w:rPr>
        <w:t xml:space="preserve">the </w:t>
      </w:r>
      <w:r w:rsidRPr="00E009F1">
        <w:rPr>
          <w:lang w:val="en-GB"/>
        </w:rPr>
        <w:t>suspen</w:t>
      </w:r>
      <w:r w:rsidR="009F2940" w:rsidRPr="00E009F1">
        <w:rPr>
          <w:lang w:val="en-GB"/>
        </w:rPr>
        <w:t>sion</w:t>
      </w:r>
      <w:r w:rsidRPr="00E009F1">
        <w:rPr>
          <w:lang w:val="en-GB"/>
        </w:rPr>
        <w:t xml:space="preserve">. The </w:t>
      </w:r>
      <w:r w:rsidR="00121E8C" w:rsidRPr="00E009F1">
        <w:rPr>
          <w:lang w:val="en-GB"/>
        </w:rPr>
        <w:t>D</w:t>
      </w:r>
      <w:r w:rsidRPr="00E009F1">
        <w:rPr>
          <w:lang w:val="en-GB"/>
        </w:rPr>
        <w:t xml:space="preserve">iscrete </w:t>
      </w:r>
      <w:r w:rsidR="00121E8C" w:rsidRPr="00E009F1">
        <w:rPr>
          <w:lang w:val="en-GB"/>
        </w:rPr>
        <w:t>A</w:t>
      </w:r>
      <w:r w:rsidRPr="00E009F1">
        <w:rPr>
          <w:lang w:val="en-GB"/>
        </w:rPr>
        <w:t>uction</w:t>
      </w:r>
      <w:r w:rsidR="00121E8C" w:rsidRPr="00E009F1">
        <w:rPr>
          <w:lang w:val="en-GB"/>
        </w:rPr>
        <w:t xml:space="preserve"> </w:t>
      </w:r>
      <w:r w:rsidRPr="00E009F1">
        <w:rPr>
          <w:lang w:val="en-GB"/>
        </w:rPr>
        <w:t xml:space="preserve">shall be run according to the procedure set forth in </w:t>
      </w:r>
      <w:r w:rsidR="00943DF1" w:rsidRPr="00E009F1">
        <w:rPr>
          <w:lang w:val="en-GB"/>
        </w:rPr>
        <w:t>Special Part 2 of the Trading Rules</w:t>
      </w:r>
      <w:r w:rsidRPr="00E009F1">
        <w:rPr>
          <w:lang w:val="en-GB"/>
        </w:rPr>
        <w:t>. Notice of suspension of trading shall be sent to Trading Members through the Trading System. The Exchange makes a resolution to suspend trading in units of an exchange-traded mutual fund</w:t>
      </w:r>
      <w:r w:rsidR="00764D99">
        <w:rPr>
          <w:lang w:val="en-GB"/>
        </w:rPr>
        <w:t xml:space="preserve"> and other securities of exchange-traded mutual fund</w:t>
      </w:r>
      <w:r w:rsidRPr="00E009F1">
        <w:rPr>
          <w:lang w:val="en-GB"/>
        </w:rPr>
        <w:t xml:space="preserve"> should state of the organi</w:t>
      </w:r>
      <w:r w:rsidR="006A04E8" w:rsidRPr="00E009F1">
        <w:rPr>
          <w:lang w:val="en-GB"/>
        </w:rPr>
        <w:t>s</w:t>
      </w:r>
      <w:r w:rsidRPr="00E009F1">
        <w:rPr>
          <w:lang w:val="en-GB"/>
        </w:rPr>
        <w:t>ed (regulated) markets or other market conditions have changed that may impact considerably the ability of a Trading Member being the Market Maker for the units of such exchange-traded mutual fund to perform the market making functions.</w:t>
      </w:r>
    </w:p>
    <w:p w14:paraId="76FF1D1A" w14:textId="77777777" w:rsidR="00DB7AFA" w:rsidRPr="00E009F1" w:rsidRDefault="00DB7AFA" w:rsidP="00995999">
      <w:pPr>
        <w:pStyle w:val="11"/>
        <w:numPr>
          <w:ilvl w:val="2"/>
          <w:numId w:val="37"/>
        </w:numPr>
        <w:ind w:left="1418" w:hanging="851"/>
        <w:jc w:val="both"/>
        <w:rPr>
          <w:lang w:val="en-GB"/>
        </w:rPr>
      </w:pPr>
      <w:r w:rsidRPr="00E009F1">
        <w:rPr>
          <w:lang w:val="en-GB"/>
        </w:rPr>
        <w:t xml:space="preserve">In case of suspension of trading in accordance with </w:t>
      </w:r>
      <w:r w:rsidR="00943DF1" w:rsidRPr="00E009F1">
        <w:rPr>
          <w:lang w:val="en-GB"/>
        </w:rPr>
        <w:t>Clause 1.21.1</w:t>
      </w:r>
      <w:r w:rsidRPr="00E009F1">
        <w:rPr>
          <w:lang w:val="en-GB"/>
        </w:rPr>
        <w:t xml:space="preserve"> of </w:t>
      </w:r>
      <w:r w:rsidR="00943DF1" w:rsidRPr="00E009F1">
        <w:rPr>
          <w:lang w:val="en-GB"/>
        </w:rPr>
        <w:t>this Subsection</w:t>
      </w:r>
      <w:r w:rsidRPr="00E009F1">
        <w:rPr>
          <w:lang w:val="en-GB"/>
        </w:rPr>
        <w:t xml:space="preserve">, trading shall be resumed upon the expiration of a period set forth in the laws and other regulatory acts of the Russian Federation except for cases stipulated by the laws and other regulatory acts of the Russian Federation when trading shall be resumed </w:t>
      </w:r>
      <w:r w:rsidR="006A04E8" w:rsidRPr="00E009F1">
        <w:rPr>
          <w:lang w:val="en-GB"/>
        </w:rPr>
        <w:t>based on</w:t>
      </w:r>
      <w:r w:rsidRPr="00E009F1">
        <w:rPr>
          <w:lang w:val="en-GB"/>
        </w:rPr>
        <w:t xml:space="preserve"> an order of the CBR.</w:t>
      </w:r>
    </w:p>
    <w:p w14:paraId="340C55D9" w14:textId="77777777" w:rsidR="00DB7AFA" w:rsidRPr="00E009F1" w:rsidRDefault="00DB7AFA" w:rsidP="00995999">
      <w:pPr>
        <w:pStyle w:val="11"/>
        <w:numPr>
          <w:ilvl w:val="2"/>
          <w:numId w:val="37"/>
        </w:numPr>
        <w:ind w:left="1418" w:hanging="851"/>
        <w:jc w:val="both"/>
        <w:rPr>
          <w:lang w:val="en-GB"/>
        </w:rPr>
      </w:pPr>
      <w:r w:rsidRPr="00E009F1">
        <w:rPr>
          <w:lang w:val="en-GB"/>
        </w:rPr>
        <w:t xml:space="preserve">In case of suspension of trading in accordance </w:t>
      </w:r>
      <w:r w:rsidR="00943DF1" w:rsidRPr="00E009F1">
        <w:rPr>
          <w:lang w:val="en-GB"/>
        </w:rPr>
        <w:t>with Clause 1.21.1 of this Subsection</w:t>
      </w:r>
      <w:r w:rsidRPr="00E009F1">
        <w:rPr>
          <w:lang w:val="en-GB"/>
        </w:rPr>
        <w:t>, the CBR shall be immediately notified about suspension of trading on the Exchange, and not later than the next business day, shall receive a briefing paper about all cases of suspension (termination) of trading, containing date required by the laws and other regulatory acts of the Russian Federation.</w:t>
      </w:r>
    </w:p>
    <w:p w14:paraId="584632C8" w14:textId="77777777" w:rsidR="00DB7AFA" w:rsidRPr="00E009F1" w:rsidRDefault="00DB7AFA" w:rsidP="00995999">
      <w:pPr>
        <w:pStyle w:val="11"/>
        <w:numPr>
          <w:ilvl w:val="2"/>
          <w:numId w:val="37"/>
        </w:numPr>
        <w:ind w:left="1418" w:hanging="851"/>
        <w:jc w:val="both"/>
        <w:rPr>
          <w:lang w:val="en-GB"/>
        </w:rPr>
      </w:pPr>
      <w:r w:rsidRPr="00E009F1">
        <w:rPr>
          <w:lang w:val="en-GB"/>
        </w:rPr>
        <w:t xml:space="preserve">In the event of price instability of securities, trading in specific securities can be suspended in all Trading Modes/Market </w:t>
      </w:r>
      <w:r w:rsidR="00943DF1" w:rsidRPr="00E009F1">
        <w:rPr>
          <w:lang w:val="en-GB"/>
        </w:rPr>
        <w:t>Sections</w:t>
      </w:r>
      <w:r w:rsidRPr="00E009F1">
        <w:rPr>
          <w:lang w:val="en-GB"/>
        </w:rPr>
        <w:t xml:space="preserve"> or in a specific Trading Mode/Market </w:t>
      </w:r>
      <w:r w:rsidR="00943DF1" w:rsidRPr="00E009F1">
        <w:rPr>
          <w:lang w:val="en-GB"/>
        </w:rPr>
        <w:t>Section</w:t>
      </w:r>
      <w:r w:rsidRPr="00E009F1">
        <w:rPr>
          <w:lang w:val="en-GB"/>
        </w:rPr>
        <w:t xml:space="preserve"> by decision of the Exchange. In this </w:t>
      </w:r>
      <w:r w:rsidR="006A04E8" w:rsidRPr="00E009F1">
        <w:rPr>
          <w:lang w:val="en-GB"/>
        </w:rPr>
        <w:t>case,</w:t>
      </w:r>
      <w:r w:rsidRPr="00E009F1">
        <w:rPr>
          <w:lang w:val="en-GB"/>
        </w:rPr>
        <w:t xml:space="preserve"> all unfulfilled orders placed in relevant Trading Modes/Market </w:t>
      </w:r>
      <w:r w:rsidR="00943DF1" w:rsidRPr="00E009F1">
        <w:rPr>
          <w:lang w:val="en-GB"/>
        </w:rPr>
        <w:t>Sections</w:t>
      </w:r>
      <w:r w:rsidRPr="00E009F1">
        <w:rPr>
          <w:lang w:val="en-GB"/>
        </w:rPr>
        <w:t xml:space="preserve"> and still present in the Trading System at the time of suspension of trading, shall be withdrawn from the Trading System. Trading in securities shall be resumed on expiration of the suspension period, unless otherwise decided by the Exchange.</w:t>
      </w:r>
    </w:p>
    <w:p w14:paraId="18171167" w14:textId="77777777" w:rsidR="00DB7AFA" w:rsidRDefault="00DB7AFA" w:rsidP="00995999">
      <w:pPr>
        <w:pStyle w:val="11"/>
        <w:numPr>
          <w:ilvl w:val="2"/>
          <w:numId w:val="37"/>
        </w:numPr>
        <w:ind w:left="1418" w:hanging="851"/>
        <w:jc w:val="both"/>
        <w:rPr>
          <w:lang w:val="en-GB"/>
        </w:rPr>
      </w:pPr>
      <w:r w:rsidRPr="00E009F1">
        <w:rPr>
          <w:lang w:val="en-GB"/>
        </w:rPr>
        <w:t xml:space="preserve">Trading in separate securities may be suspended in all Trading Modes/Market </w:t>
      </w:r>
      <w:r w:rsidR="00943DF1" w:rsidRPr="00E009F1">
        <w:rPr>
          <w:lang w:val="en-GB"/>
        </w:rPr>
        <w:t>Sections</w:t>
      </w:r>
      <w:r w:rsidRPr="00E009F1">
        <w:rPr>
          <w:lang w:val="en-GB"/>
        </w:rPr>
        <w:t xml:space="preserve">, or in a specific Trading Mode/Market </w:t>
      </w:r>
      <w:r w:rsidR="00943DF1" w:rsidRPr="00E009F1">
        <w:rPr>
          <w:lang w:val="en-GB"/>
        </w:rPr>
        <w:t>Section</w:t>
      </w:r>
      <w:r w:rsidRPr="00E009F1">
        <w:rPr>
          <w:lang w:val="en-GB"/>
        </w:rPr>
        <w:t xml:space="preserve"> by decision of the Exchange in case of violations mentioned in </w:t>
      </w:r>
      <w:r w:rsidR="00943DF1" w:rsidRPr="00E009F1">
        <w:rPr>
          <w:lang w:val="en-GB"/>
        </w:rPr>
        <w:t>Clause</w:t>
      </w:r>
      <w:r w:rsidRPr="00E009F1">
        <w:rPr>
          <w:lang w:val="en-GB"/>
        </w:rPr>
        <w:t xml:space="preserve"> 1.</w:t>
      </w:r>
      <w:r w:rsidR="00943DF1" w:rsidRPr="00E009F1">
        <w:rPr>
          <w:lang w:val="en-GB"/>
        </w:rPr>
        <w:t>13</w:t>
      </w:r>
      <w:r w:rsidRPr="00E009F1">
        <w:rPr>
          <w:lang w:val="en-GB"/>
        </w:rPr>
        <w:t xml:space="preserve">.3 hereof. In this </w:t>
      </w:r>
      <w:r w:rsidR="006A04E8" w:rsidRPr="00E009F1">
        <w:rPr>
          <w:lang w:val="en-GB"/>
        </w:rPr>
        <w:t>case,</w:t>
      </w:r>
      <w:r w:rsidRPr="00E009F1">
        <w:rPr>
          <w:lang w:val="en-GB"/>
        </w:rPr>
        <w:t xml:space="preserve"> all unfulfilled orders placed in relevant Trading Modes/Market </w:t>
      </w:r>
      <w:r w:rsidR="00943DF1" w:rsidRPr="00E009F1">
        <w:rPr>
          <w:lang w:val="en-GB"/>
        </w:rPr>
        <w:t>Sections</w:t>
      </w:r>
      <w:r w:rsidRPr="00E009F1">
        <w:rPr>
          <w:lang w:val="en-GB"/>
        </w:rPr>
        <w:t xml:space="preserve"> and still present in the Trading System at the time of suspension of trading, shall be withdrawn from the Trading System. Trading in securities shall be resumed on expiration of the suspension period, unless otherwise decided by the Exchange.</w:t>
      </w:r>
    </w:p>
    <w:p w14:paraId="480361BA" w14:textId="2F687639" w:rsidR="001947E1" w:rsidRPr="00E009F1" w:rsidRDefault="001947E1" w:rsidP="004F5807">
      <w:pPr>
        <w:pStyle w:val="2"/>
        <w:numPr>
          <w:ilvl w:val="1"/>
          <w:numId w:val="1"/>
        </w:numPr>
        <w:spacing w:before="240"/>
        <w:jc w:val="both"/>
        <w:rPr>
          <w:rFonts w:cs="Times New Roman"/>
          <w:b/>
          <w:lang w:val="en-GB"/>
        </w:rPr>
      </w:pPr>
      <w:bookmarkStart w:id="481" w:name="_Toc89700712"/>
      <w:r w:rsidRPr="00E009F1">
        <w:rPr>
          <w:rFonts w:cs="Times New Roman"/>
          <w:b/>
          <w:lang w:val="en-GB"/>
        </w:rPr>
        <w:t xml:space="preserve">Procedure for using </w:t>
      </w:r>
      <w:r w:rsidR="00363917" w:rsidRPr="00E009F1">
        <w:rPr>
          <w:rFonts w:cs="Times New Roman"/>
          <w:b/>
          <w:lang w:val="en-GB"/>
        </w:rPr>
        <w:t xml:space="preserve">SES </w:t>
      </w:r>
      <w:r w:rsidRPr="00E009F1">
        <w:rPr>
          <w:rFonts w:cs="Times New Roman"/>
          <w:b/>
          <w:lang w:val="en-GB"/>
        </w:rPr>
        <w:t>and procedure for technical appraisal</w:t>
      </w:r>
      <w:bookmarkEnd w:id="481"/>
    </w:p>
    <w:p w14:paraId="44C8F715" w14:textId="65616D1C" w:rsidR="001947E1" w:rsidRPr="00E009F1" w:rsidRDefault="001947E1" w:rsidP="00995999">
      <w:pPr>
        <w:pStyle w:val="11"/>
        <w:numPr>
          <w:ilvl w:val="2"/>
          <w:numId w:val="37"/>
        </w:numPr>
        <w:ind w:left="1418" w:hanging="851"/>
        <w:jc w:val="both"/>
        <w:rPr>
          <w:lang w:val="en-GB"/>
        </w:rPr>
      </w:pPr>
      <w:r w:rsidRPr="00E009F1">
        <w:rPr>
          <w:lang w:val="en-GB"/>
        </w:rPr>
        <w:t xml:space="preserve"> Trading Member</w:t>
      </w:r>
      <w:r w:rsidR="00363917" w:rsidRPr="00E009F1">
        <w:rPr>
          <w:lang w:val="en-GB"/>
        </w:rPr>
        <w:t>’s SES</w:t>
      </w:r>
      <w:r w:rsidRPr="00E009F1">
        <w:rPr>
          <w:lang w:val="en-GB"/>
        </w:rPr>
        <w:t xml:space="preserve"> shall be the Trading ID assigned to such a Trading Member, </w:t>
      </w:r>
      <w:r w:rsidR="00363917" w:rsidRPr="00E009F1">
        <w:rPr>
          <w:lang w:val="en-GB"/>
        </w:rPr>
        <w:t>SES</w:t>
      </w:r>
      <w:r w:rsidRPr="00E009F1">
        <w:rPr>
          <w:lang w:val="en-GB"/>
        </w:rPr>
        <w:t xml:space="preserve"> of an organi</w:t>
      </w:r>
      <w:r w:rsidR="006A04E8" w:rsidRPr="00E009F1">
        <w:rPr>
          <w:lang w:val="en-GB"/>
        </w:rPr>
        <w:t>s</w:t>
      </w:r>
      <w:r w:rsidRPr="00E009F1">
        <w:rPr>
          <w:lang w:val="en-GB"/>
        </w:rPr>
        <w:t xml:space="preserve">ation performing the functions of the Central Counterparty Central </w:t>
      </w:r>
      <w:r w:rsidRPr="00E009F1">
        <w:rPr>
          <w:lang w:val="en-GB"/>
        </w:rPr>
        <w:lastRenderedPageBreak/>
        <w:t>Counterparty</w:t>
      </w:r>
      <w:r w:rsidR="00363917" w:rsidRPr="00E009F1">
        <w:rPr>
          <w:lang w:val="en-GB"/>
        </w:rPr>
        <w:t>’s SES</w:t>
      </w:r>
      <w:r w:rsidRPr="00E009F1">
        <w:rPr>
          <w:lang w:val="en-GB"/>
        </w:rPr>
        <w:t>) shall be the Trading ID assigned to such an organi</w:t>
      </w:r>
      <w:r w:rsidR="006A04E8" w:rsidRPr="00E009F1">
        <w:rPr>
          <w:lang w:val="en-GB"/>
        </w:rPr>
        <w:t>s</w:t>
      </w:r>
      <w:r w:rsidRPr="00E009F1">
        <w:rPr>
          <w:lang w:val="en-GB"/>
        </w:rPr>
        <w:t>ation, which allow for unambiguous identification that an order or other electronic communication originates from such Trading Member or Central Counterparty, to which the Trading ID was assigned.</w:t>
      </w:r>
    </w:p>
    <w:p w14:paraId="6CBBCAA6" w14:textId="65A3AD2D" w:rsidR="001947E1" w:rsidRPr="00E009F1" w:rsidRDefault="001947E1" w:rsidP="00995999">
      <w:pPr>
        <w:pStyle w:val="11"/>
        <w:numPr>
          <w:ilvl w:val="2"/>
          <w:numId w:val="37"/>
        </w:numPr>
        <w:ind w:left="1418" w:hanging="851"/>
        <w:jc w:val="both"/>
        <w:rPr>
          <w:lang w:val="en-GB"/>
        </w:rPr>
      </w:pPr>
      <w:r w:rsidRPr="00E009F1">
        <w:rPr>
          <w:lang w:val="en-GB"/>
        </w:rPr>
        <w:t xml:space="preserve">The procedure for using </w:t>
      </w:r>
      <w:r w:rsidR="00363917" w:rsidRPr="00E009F1">
        <w:rPr>
          <w:lang w:val="en-GB"/>
        </w:rPr>
        <w:t>SES</w:t>
      </w:r>
      <w:r w:rsidRPr="00E009F1">
        <w:rPr>
          <w:lang w:val="en-GB"/>
        </w:rPr>
        <w:t>:</w:t>
      </w:r>
    </w:p>
    <w:p w14:paraId="7B5A4354" w14:textId="3840F2C3" w:rsidR="001947E1" w:rsidRPr="00E009F1" w:rsidRDefault="00363917" w:rsidP="00995999">
      <w:pPr>
        <w:pStyle w:val="6"/>
        <w:numPr>
          <w:ilvl w:val="3"/>
          <w:numId w:val="37"/>
        </w:numPr>
        <w:ind w:left="2835" w:hanging="1134"/>
        <w:jc w:val="both"/>
        <w:rPr>
          <w:szCs w:val="24"/>
          <w:lang w:val="en-GB"/>
        </w:rPr>
      </w:pPr>
      <w:r w:rsidRPr="00E009F1">
        <w:rPr>
          <w:szCs w:val="24"/>
          <w:lang w:val="en-GB"/>
        </w:rPr>
        <w:t>Simple electronic signature</w:t>
      </w:r>
      <w:r w:rsidR="001947E1" w:rsidRPr="00E009F1">
        <w:rPr>
          <w:szCs w:val="24"/>
          <w:lang w:val="en-GB"/>
        </w:rPr>
        <w:t xml:space="preserve"> (</w:t>
      </w:r>
      <w:r w:rsidRPr="00E009F1">
        <w:rPr>
          <w:szCs w:val="24"/>
          <w:lang w:val="en-GB"/>
        </w:rPr>
        <w:t>SES</w:t>
      </w:r>
      <w:r w:rsidR="001947E1" w:rsidRPr="00E009F1">
        <w:rPr>
          <w:szCs w:val="24"/>
          <w:lang w:val="en-GB"/>
        </w:rPr>
        <w:t>) shall be used for placing (sending) the following electronic communications to the Trading System and shall be their requisite:</w:t>
      </w:r>
    </w:p>
    <w:p w14:paraId="50D5E5A0" w14:textId="77777777" w:rsidR="001947E1" w:rsidRPr="00E009F1" w:rsidRDefault="001947E1" w:rsidP="00995999">
      <w:pPr>
        <w:pStyle w:val="Iauiue3"/>
        <w:keepLines w:val="0"/>
        <w:widowControl/>
        <w:numPr>
          <w:ilvl w:val="0"/>
          <w:numId w:val="22"/>
        </w:numPr>
        <w:spacing w:line="240" w:lineRule="auto"/>
        <w:ind w:left="2835" w:hanging="567"/>
        <w:rPr>
          <w:rFonts w:ascii="Times New Roman" w:hAnsi="Times New Roman"/>
          <w:szCs w:val="24"/>
          <w:lang w:val="en-GB"/>
        </w:rPr>
      </w:pPr>
      <w:r w:rsidRPr="00E009F1">
        <w:rPr>
          <w:rFonts w:ascii="Times New Roman" w:hAnsi="Times New Roman"/>
          <w:szCs w:val="24"/>
          <w:lang w:val="en-GB"/>
        </w:rPr>
        <w:t>orders;</w:t>
      </w:r>
    </w:p>
    <w:p w14:paraId="38D70B8F" w14:textId="41A39126" w:rsidR="001947E1" w:rsidRPr="00E009F1" w:rsidRDefault="001947E1" w:rsidP="00995999">
      <w:pPr>
        <w:pStyle w:val="Iauiue3"/>
        <w:keepLines w:val="0"/>
        <w:widowControl/>
        <w:numPr>
          <w:ilvl w:val="0"/>
          <w:numId w:val="22"/>
        </w:numPr>
        <w:spacing w:line="240" w:lineRule="auto"/>
        <w:ind w:left="2835" w:hanging="567"/>
        <w:rPr>
          <w:rFonts w:ascii="Times New Roman" w:hAnsi="Times New Roman"/>
          <w:szCs w:val="24"/>
          <w:lang w:val="en-GB"/>
        </w:rPr>
      </w:pPr>
      <w:r w:rsidRPr="00E009F1">
        <w:rPr>
          <w:rFonts w:ascii="Times New Roman" w:hAnsi="Times New Roman"/>
          <w:szCs w:val="24"/>
          <w:lang w:val="en-GB"/>
        </w:rPr>
        <w:t>instructions for order</w:t>
      </w:r>
      <w:r w:rsidR="00435B0C" w:rsidRPr="00E009F1">
        <w:rPr>
          <w:rFonts w:ascii="Times New Roman" w:hAnsi="Times New Roman"/>
          <w:szCs w:val="24"/>
          <w:lang w:val="en-GB"/>
        </w:rPr>
        <w:t>/</w:t>
      </w:r>
      <w:r w:rsidR="00435B0C">
        <w:rPr>
          <w:rFonts w:ascii="Times New Roman" w:hAnsi="Times New Roman"/>
          <w:szCs w:val="24"/>
        </w:rPr>
        <w:t xml:space="preserve">quotes </w:t>
      </w:r>
      <w:r w:rsidRPr="00E009F1">
        <w:rPr>
          <w:rFonts w:ascii="Times New Roman" w:hAnsi="Times New Roman"/>
          <w:szCs w:val="24"/>
          <w:lang w:val="en-GB"/>
        </w:rPr>
        <w:t>withdrawals;</w:t>
      </w:r>
    </w:p>
    <w:p w14:paraId="2CE33E06" w14:textId="00650911" w:rsidR="001947E1" w:rsidRPr="00E009F1" w:rsidRDefault="001947E1" w:rsidP="004F5807">
      <w:pPr>
        <w:pStyle w:val="Iauiue3"/>
        <w:keepLines w:val="0"/>
        <w:widowControl/>
        <w:spacing w:before="120" w:line="240" w:lineRule="auto"/>
        <w:ind w:left="1701" w:firstLine="0"/>
        <w:rPr>
          <w:rFonts w:ascii="Times New Roman" w:hAnsi="Times New Roman"/>
          <w:szCs w:val="24"/>
          <w:lang w:val="en-GB"/>
        </w:rPr>
      </w:pPr>
      <w:r w:rsidRPr="00E009F1">
        <w:rPr>
          <w:rFonts w:ascii="Times New Roman" w:hAnsi="Times New Roman"/>
          <w:szCs w:val="24"/>
          <w:lang w:val="en-GB"/>
        </w:rPr>
        <w:t xml:space="preserve">For the purposes of providing for technical appraisal due to contesting by Trading Members of the fact of registration of instructions on withdrawal of </w:t>
      </w:r>
      <w:r w:rsidR="00E6606D">
        <w:rPr>
          <w:rFonts w:ascii="Times New Roman" w:hAnsi="Times New Roman"/>
          <w:szCs w:val="24"/>
          <w:lang w:val="en-GB"/>
        </w:rPr>
        <w:t>orders/quotes</w:t>
      </w:r>
      <w:r w:rsidRPr="00E009F1">
        <w:rPr>
          <w:rFonts w:ascii="Times New Roman" w:hAnsi="Times New Roman"/>
          <w:szCs w:val="24"/>
          <w:lang w:val="en-GB"/>
        </w:rPr>
        <w:t xml:space="preserve"> in the Trading System, the Exchange shall keep a register of instructions on withdrawal of </w:t>
      </w:r>
      <w:r w:rsidR="00E6606D">
        <w:rPr>
          <w:rFonts w:ascii="Times New Roman" w:hAnsi="Times New Roman"/>
          <w:szCs w:val="24"/>
          <w:lang w:val="en-GB"/>
        </w:rPr>
        <w:t>orders/quotes</w:t>
      </w:r>
      <w:r w:rsidRPr="00E009F1">
        <w:rPr>
          <w:rFonts w:ascii="Times New Roman" w:hAnsi="Times New Roman"/>
          <w:szCs w:val="24"/>
          <w:lang w:val="en-GB"/>
        </w:rPr>
        <w:t>.</w:t>
      </w:r>
    </w:p>
    <w:p w14:paraId="24CF3430" w14:textId="77777777" w:rsidR="001947E1" w:rsidRPr="00E009F1" w:rsidRDefault="006A04E8" w:rsidP="00995999">
      <w:pPr>
        <w:pStyle w:val="6"/>
        <w:numPr>
          <w:ilvl w:val="3"/>
          <w:numId w:val="37"/>
        </w:numPr>
        <w:ind w:left="2835" w:hanging="1134"/>
        <w:jc w:val="both"/>
        <w:rPr>
          <w:szCs w:val="24"/>
          <w:lang w:val="en-GB"/>
        </w:rPr>
      </w:pPr>
      <w:r w:rsidRPr="00E009F1">
        <w:rPr>
          <w:szCs w:val="24"/>
          <w:lang w:val="en-GB"/>
        </w:rPr>
        <w:t>During</w:t>
      </w:r>
      <w:r w:rsidR="001947E1" w:rsidRPr="00E009F1">
        <w:rPr>
          <w:szCs w:val="24"/>
          <w:lang w:val="en-GB"/>
        </w:rPr>
        <w:t xml:space="preserve"> trading, the Exchange shall provide securities and integrity of the Trading Member's orders and other electronic communications by utili</w:t>
      </w:r>
      <w:r w:rsidRPr="00E009F1">
        <w:rPr>
          <w:szCs w:val="24"/>
          <w:lang w:val="en-GB"/>
        </w:rPr>
        <w:t>s</w:t>
      </w:r>
      <w:r w:rsidR="001947E1" w:rsidRPr="00E009F1">
        <w:rPr>
          <w:szCs w:val="24"/>
          <w:lang w:val="en-GB"/>
        </w:rPr>
        <w:t>ing a complex of organi</w:t>
      </w:r>
      <w:r w:rsidRPr="00E009F1">
        <w:rPr>
          <w:szCs w:val="24"/>
          <w:lang w:val="en-GB"/>
        </w:rPr>
        <w:t>s</w:t>
      </w:r>
      <w:r w:rsidR="001947E1" w:rsidRPr="00E009F1">
        <w:rPr>
          <w:szCs w:val="24"/>
          <w:lang w:val="en-GB"/>
        </w:rPr>
        <w:t>ational and technical measures, which shall include but not be limited to the following:</w:t>
      </w:r>
    </w:p>
    <w:p w14:paraId="3C11DE45" w14:textId="77777777" w:rsidR="001947E1" w:rsidRPr="00E009F1" w:rsidRDefault="001947E1" w:rsidP="00995999">
      <w:pPr>
        <w:pStyle w:val="Iauiue3"/>
        <w:keepLines w:val="0"/>
        <w:widowControl/>
        <w:numPr>
          <w:ilvl w:val="0"/>
          <w:numId w:val="22"/>
        </w:numPr>
        <w:spacing w:line="240" w:lineRule="auto"/>
        <w:ind w:left="2835" w:hanging="567"/>
        <w:rPr>
          <w:rFonts w:ascii="Times New Roman" w:hAnsi="Times New Roman"/>
          <w:szCs w:val="24"/>
          <w:lang w:val="en-GB"/>
        </w:rPr>
      </w:pPr>
      <w:r w:rsidRPr="00E009F1">
        <w:rPr>
          <w:rFonts w:ascii="Times New Roman" w:hAnsi="Times New Roman"/>
          <w:szCs w:val="24"/>
          <w:lang w:val="en-GB"/>
        </w:rPr>
        <w:t xml:space="preserve">usage by the Technical </w:t>
      </w:r>
      <w:r w:rsidR="006A04E8" w:rsidRPr="00E009F1">
        <w:rPr>
          <w:rFonts w:ascii="Times New Roman" w:hAnsi="Times New Roman"/>
          <w:szCs w:val="24"/>
          <w:lang w:val="en-GB"/>
        </w:rPr>
        <w:t>Centre</w:t>
      </w:r>
      <w:r w:rsidRPr="00E009F1">
        <w:rPr>
          <w:rFonts w:ascii="Times New Roman" w:hAnsi="Times New Roman"/>
          <w:szCs w:val="24"/>
          <w:lang w:val="en-GB"/>
        </w:rPr>
        <w:t xml:space="preserve"> of speciali</w:t>
      </w:r>
      <w:r w:rsidR="006A04E8" w:rsidRPr="00E009F1">
        <w:rPr>
          <w:rFonts w:ascii="Times New Roman" w:hAnsi="Times New Roman"/>
          <w:szCs w:val="24"/>
          <w:lang w:val="en-GB"/>
        </w:rPr>
        <w:t>s</w:t>
      </w:r>
      <w:r w:rsidRPr="00E009F1">
        <w:rPr>
          <w:rFonts w:ascii="Times New Roman" w:hAnsi="Times New Roman"/>
          <w:szCs w:val="24"/>
          <w:lang w:val="en-GB"/>
        </w:rPr>
        <w:t>ed software and hardware, providing unambiguous identification of the Trading Member's and Central Counterparty's workplace (aggregate of software and hardware intended for use by a Trading Member to take part in trading) by IP-address, as well as protection of information against unauthori</w:t>
      </w:r>
      <w:r w:rsidR="006A04E8" w:rsidRPr="00E009F1">
        <w:rPr>
          <w:rFonts w:ascii="Times New Roman" w:hAnsi="Times New Roman"/>
          <w:szCs w:val="24"/>
          <w:lang w:val="en-GB"/>
        </w:rPr>
        <w:t>s</w:t>
      </w:r>
      <w:r w:rsidRPr="00E009F1">
        <w:rPr>
          <w:rFonts w:ascii="Times New Roman" w:hAnsi="Times New Roman"/>
          <w:szCs w:val="24"/>
          <w:lang w:val="en-GB"/>
        </w:rPr>
        <w:t>ed access;</w:t>
      </w:r>
    </w:p>
    <w:p w14:paraId="1488C5D3" w14:textId="620CFC58" w:rsidR="001947E1" w:rsidRPr="00E009F1" w:rsidRDefault="001947E1" w:rsidP="00995999">
      <w:pPr>
        <w:pStyle w:val="Iauiue3"/>
        <w:keepLines w:val="0"/>
        <w:widowControl/>
        <w:numPr>
          <w:ilvl w:val="0"/>
          <w:numId w:val="22"/>
        </w:numPr>
        <w:spacing w:line="240" w:lineRule="auto"/>
        <w:ind w:left="2835" w:hanging="567"/>
        <w:rPr>
          <w:rFonts w:ascii="Times New Roman" w:hAnsi="Times New Roman"/>
          <w:szCs w:val="24"/>
          <w:lang w:val="en-GB"/>
        </w:rPr>
      </w:pPr>
      <w:r w:rsidRPr="00E009F1">
        <w:rPr>
          <w:rFonts w:ascii="Times New Roman" w:hAnsi="Times New Roman"/>
          <w:szCs w:val="24"/>
          <w:lang w:val="en-GB"/>
        </w:rPr>
        <w:t xml:space="preserve">usage by Trading Members of and </w:t>
      </w:r>
      <w:r w:rsidR="007059A3" w:rsidRPr="00E009F1">
        <w:rPr>
          <w:rFonts w:ascii="Times New Roman" w:hAnsi="Times New Roman"/>
          <w:szCs w:val="24"/>
          <w:lang w:val="en-GB"/>
        </w:rPr>
        <w:t xml:space="preserve">the </w:t>
      </w:r>
      <w:r w:rsidRPr="00E009F1">
        <w:rPr>
          <w:rFonts w:ascii="Times New Roman" w:hAnsi="Times New Roman"/>
          <w:szCs w:val="24"/>
          <w:lang w:val="en-GB"/>
        </w:rPr>
        <w:t>Central Counterparty of the Trading ID</w:t>
      </w:r>
      <w:r w:rsidR="007059A3" w:rsidRPr="00E009F1">
        <w:rPr>
          <w:rFonts w:ascii="Times New Roman" w:hAnsi="Times New Roman"/>
          <w:szCs w:val="24"/>
          <w:lang w:val="en-GB"/>
        </w:rPr>
        <w:t xml:space="preserve"> to check the technical access</w:t>
      </w:r>
      <w:r w:rsidR="008B0B81" w:rsidRPr="00E009F1">
        <w:rPr>
          <w:rFonts w:ascii="Times New Roman" w:hAnsi="Times New Roman"/>
          <w:szCs w:val="24"/>
          <w:lang w:val="en-GB"/>
        </w:rPr>
        <w:t xml:space="preserve"> to Trading System</w:t>
      </w:r>
      <w:r w:rsidR="007059A3" w:rsidRPr="00E009F1">
        <w:rPr>
          <w:rFonts w:ascii="Times New Roman" w:hAnsi="Times New Roman"/>
          <w:szCs w:val="24"/>
          <w:lang w:val="en-GB"/>
        </w:rPr>
        <w:t xml:space="preserve"> authorisation</w:t>
      </w:r>
      <w:r w:rsidRPr="00E009F1">
        <w:rPr>
          <w:rFonts w:ascii="Times New Roman" w:hAnsi="Times New Roman"/>
          <w:szCs w:val="24"/>
          <w:lang w:val="en-GB"/>
        </w:rPr>
        <w:t>;</w:t>
      </w:r>
    </w:p>
    <w:p w14:paraId="5E19F170" w14:textId="52C343AA" w:rsidR="001947E1" w:rsidRPr="00E009F1" w:rsidRDefault="001947E1" w:rsidP="00995999">
      <w:pPr>
        <w:pStyle w:val="Iauiue3"/>
        <w:keepLines w:val="0"/>
        <w:widowControl/>
        <w:numPr>
          <w:ilvl w:val="0"/>
          <w:numId w:val="22"/>
        </w:numPr>
        <w:spacing w:line="240" w:lineRule="auto"/>
        <w:ind w:left="2835" w:hanging="567"/>
        <w:rPr>
          <w:rFonts w:ascii="Times New Roman" w:hAnsi="Times New Roman"/>
          <w:szCs w:val="24"/>
          <w:lang w:val="en-GB"/>
        </w:rPr>
      </w:pPr>
      <w:r w:rsidRPr="00E009F1">
        <w:rPr>
          <w:rFonts w:ascii="Times New Roman" w:hAnsi="Times New Roman"/>
          <w:szCs w:val="24"/>
          <w:lang w:val="en-GB"/>
        </w:rPr>
        <w:t xml:space="preserve">usage of a special technology for registration of </w:t>
      </w:r>
      <w:r w:rsidR="00E6606D">
        <w:rPr>
          <w:rFonts w:ascii="Times New Roman" w:hAnsi="Times New Roman"/>
          <w:szCs w:val="24"/>
          <w:lang w:val="en-GB"/>
        </w:rPr>
        <w:t>orders/quotes</w:t>
      </w:r>
      <w:r w:rsidRPr="00E009F1">
        <w:rPr>
          <w:rFonts w:ascii="Times New Roman" w:hAnsi="Times New Roman"/>
          <w:szCs w:val="24"/>
          <w:lang w:val="en-GB"/>
        </w:rPr>
        <w:t xml:space="preserve"> in the Trading System, eliminating the possibility of altering the conditions of orders after their registration (using </w:t>
      </w:r>
      <w:r w:rsidR="00815FC7" w:rsidRPr="00E009F1">
        <w:rPr>
          <w:rFonts w:ascii="Times New Roman" w:hAnsi="Times New Roman"/>
          <w:szCs w:val="24"/>
          <w:lang w:val="en-GB"/>
        </w:rPr>
        <w:t>SES</w:t>
      </w:r>
      <w:r w:rsidRPr="00E009F1">
        <w:rPr>
          <w:rFonts w:ascii="Times New Roman" w:hAnsi="Times New Roman"/>
          <w:szCs w:val="24"/>
          <w:lang w:val="en-GB"/>
        </w:rPr>
        <w:t>);</w:t>
      </w:r>
    </w:p>
    <w:p w14:paraId="245041F6" w14:textId="77777777" w:rsidR="001947E1" w:rsidRPr="00E009F1" w:rsidRDefault="001947E1" w:rsidP="00995999">
      <w:pPr>
        <w:pStyle w:val="Iauiue3"/>
        <w:keepLines w:val="0"/>
        <w:widowControl/>
        <w:numPr>
          <w:ilvl w:val="0"/>
          <w:numId w:val="22"/>
        </w:numPr>
        <w:spacing w:line="240" w:lineRule="auto"/>
        <w:ind w:left="2835" w:hanging="567"/>
        <w:rPr>
          <w:rFonts w:ascii="Times New Roman" w:hAnsi="Times New Roman"/>
          <w:szCs w:val="24"/>
          <w:lang w:val="en-GB"/>
        </w:rPr>
      </w:pPr>
      <w:r w:rsidRPr="00E009F1">
        <w:rPr>
          <w:rFonts w:ascii="Times New Roman" w:hAnsi="Times New Roman"/>
          <w:szCs w:val="24"/>
          <w:lang w:val="en-GB"/>
        </w:rPr>
        <w:t>usage of a special procedure for communication of data on the Trading ID and password to the Trading Member and Central Counterparty, designed to protect such information from unauthori</w:t>
      </w:r>
      <w:r w:rsidR="006A04E8" w:rsidRPr="00E009F1">
        <w:rPr>
          <w:rFonts w:ascii="Times New Roman" w:hAnsi="Times New Roman"/>
          <w:szCs w:val="24"/>
          <w:lang w:val="en-GB"/>
        </w:rPr>
        <w:t>s</w:t>
      </w:r>
      <w:r w:rsidRPr="00E009F1">
        <w:rPr>
          <w:rFonts w:ascii="Times New Roman" w:hAnsi="Times New Roman"/>
          <w:szCs w:val="24"/>
          <w:lang w:val="en-GB"/>
        </w:rPr>
        <w:t>ed access;</w:t>
      </w:r>
    </w:p>
    <w:p w14:paraId="35FF3FE7" w14:textId="15456661" w:rsidR="001947E1" w:rsidRPr="00E009F1" w:rsidRDefault="001947E1" w:rsidP="00995999">
      <w:pPr>
        <w:pStyle w:val="6"/>
        <w:numPr>
          <w:ilvl w:val="3"/>
          <w:numId w:val="37"/>
        </w:numPr>
        <w:ind w:left="2835" w:hanging="1134"/>
        <w:jc w:val="both"/>
        <w:rPr>
          <w:szCs w:val="24"/>
          <w:lang w:val="en-GB"/>
        </w:rPr>
      </w:pPr>
      <w:r w:rsidRPr="00E009F1">
        <w:rPr>
          <w:szCs w:val="24"/>
          <w:lang w:val="en-GB"/>
        </w:rPr>
        <w:t xml:space="preserve">Electronic communications referred to in </w:t>
      </w:r>
      <w:r w:rsidR="00CF31C2" w:rsidRPr="00E009F1">
        <w:rPr>
          <w:szCs w:val="24"/>
          <w:lang w:val="en-GB"/>
        </w:rPr>
        <w:t>Clause 1.22.2.1 of this Subsection</w:t>
      </w:r>
      <w:r w:rsidRPr="00E009F1">
        <w:rPr>
          <w:szCs w:val="24"/>
          <w:lang w:val="en-GB"/>
        </w:rPr>
        <w:t xml:space="preserve"> shall be considered signed by </w:t>
      </w:r>
      <w:r w:rsidR="00815FC7" w:rsidRPr="00E009F1">
        <w:rPr>
          <w:szCs w:val="24"/>
          <w:lang w:val="en-GB"/>
        </w:rPr>
        <w:t xml:space="preserve">SES </w:t>
      </w:r>
      <w:r w:rsidRPr="00E009F1">
        <w:rPr>
          <w:szCs w:val="24"/>
          <w:lang w:val="en-GB"/>
        </w:rPr>
        <w:t xml:space="preserve">from the moment of their forwarding to the Trading System subject to successful passage of the authentication procedure (procedure for confirmation of </w:t>
      </w:r>
      <w:r w:rsidR="00815FC7" w:rsidRPr="00E009F1">
        <w:rPr>
          <w:szCs w:val="24"/>
          <w:lang w:val="en-GB"/>
        </w:rPr>
        <w:t xml:space="preserve">SES </w:t>
      </w:r>
      <w:r w:rsidRPr="00E009F1">
        <w:rPr>
          <w:szCs w:val="24"/>
          <w:lang w:val="en-GB"/>
        </w:rPr>
        <w:t xml:space="preserve">ownership) as defined in this </w:t>
      </w:r>
      <w:r w:rsidR="00CF31C2" w:rsidRPr="00E009F1">
        <w:rPr>
          <w:szCs w:val="24"/>
          <w:lang w:val="en-GB"/>
        </w:rPr>
        <w:t>Subsection</w:t>
      </w:r>
      <w:r w:rsidRPr="00E009F1">
        <w:rPr>
          <w:szCs w:val="24"/>
          <w:lang w:val="en-GB"/>
        </w:rPr>
        <w:t>.</w:t>
      </w:r>
    </w:p>
    <w:p w14:paraId="1C4349FA" w14:textId="22754446" w:rsidR="001947E1" w:rsidRPr="00E009F1" w:rsidRDefault="001947E1" w:rsidP="00995999">
      <w:pPr>
        <w:pStyle w:val="6"/>
        <w:numPr>
          <w:ilvl w:val="3"/>
          <w:numId w:val="37"/>
        </w:numPr>
        <w:ind w:left="2835" w:hanging="1134"/>
        <w:jc w:val="both"/>
        <w:rPr>
          <w:szCs w:val="24"/>
          <w:lang w:val="en-GB"/>
        </w:rPr>
      </w:pPr>
      <w:r w:rsidRPr="00E009F1">
        <w:rPr>
          <w:szCs w:val="24"/>
          <w:lang w:val="en-GB"/>
        </w:rPr>
        <w:t xml:space="preserve">Receipt of an electronic communication signed with </w:t>
      </w:r>
      <w:r w:rsidR="00815FC7" w:rsidRPr="00E009F1">
        <w:rPr>
          <w:szCs w:val="24"/>
          <w:lang w:val="en-GB"/>
        </w:rPr>
        <w:t xml:space="preserve">SES </w:t>
      </w:r>
      <w:r w:rsidRPr="00E009F1">
        <w:rPr>
          <w:szCs w:val="24"/>
          <w:lang w:val="en-GB"/>
        </w:rPr>
        <w:t>shall be considered equal to receipt of a document of identical content signed with the handwritten signature of the authori</w:t>
      </w:r>
      <w:r w:rsidR="006A04E8" w:rsidRPr="00E009F1">
        <w:rPr>
          <w:szCs w:val="24"/>
          <w:lang w:val="en-GB"/>
        </w:rPr>
        <w:t>s</w:t>
      </w:r>
      <w:r w:rsidRPr="00E009F1">
        <w:rPr>
          <w:szCs w:val="24"/>
          <w:lang w:val="en-GB"/>
        </w:rPr>
        <w:t>ed person and shall result in analogous consequences</w:t>
      </w:r>
    </w:p>
    <w:p w14:paraId="5C79B31E" w14:textId="0AE52D91" w:rsidR="001947E1" w:rsidRPr="00E009F1" w:rsidRDefault="001947E1" w:rsidP="00995999">
      <w:pPr>
        <w:pStyle w:val="6"/>
        <w:numPr>
          <w:ilvl w:val="3"/>
          <w:numId w:val="37"/>
        </w:numPr>
        <w:ind w:left="2835" w:hanging="1134"/>
        <w:jc w:val="both"/>
        <w:rPr>
          <w:szCs w:val="24"/>
          <w:lang w:val="en-GB"/>
        </w:rPr>
      </w:pPr>
      <w:r w:rsidRPr="00E009F1">
        <w:rPr>
          <w:szCs w:val="24"/>
          <w:lang w:val="en-GB"/>
        </w:rPr>
        <w:t>Assigning of the Trading ID to a Trading Member and the Central Counterparty shall be carried out according to the Procedure established in the Admission Rules</w:t>
      </w:r>
      <w:r w:rsidR="00815FC7" w:rsidRPr="00E009F1">
        <w:rPr>
          <w:szCs w:val="24"/>
          <w:lang w:val="en-GB"/>
        </w:rPr>
        <w:t xml:space="preserve"> or in the Integrated IT Service Agreement with the Technical </w:t>
      </w:r>
      <w:r w:rsidR="00240B1C" w:rsidRPr="00E009F1">
        <w:rPr>
          <w:szCs w:val="24"/>
          <w:lang w:val="en-GB"/>
        </w:rPr>
        <w:t>Centre</w:t>
      </w:r>
      <w:r w:rsidRPr="00E009F1">
        <w:rPr>
          <w:szCs w:val="24"/>
          <w:lang w:val="en-GB"/>
        </w:rPr>
        <w:t xml:space="preserve">. Information on assigned Trading IDs shall be treated as confidential. The Trading Member or Central Counterparty shall provide observance of confidentiality </w:t>
      </w:r>
      <w:r w:rsidR="006A04E8" w:rsidRPr="00E009F1">
        <w:rPr>
          <w:szCs w:val="24"/>
          <w:lang w:val="en-GB"/>
        </w:rPr>
        <w:t>requirements</w:t>
      </w:r>
      <w:r w:rsidR="009875B8" w:rsidRPr="00E009F1">
        <w:rPr>
          <w:szCs w:val="24"/>
          <w:lang w:val="en-GB"/>
        </w:rPr>
        <w:t xml:space="preserve"> and</w:t>
      </w:r>
      <w:r w:rsidR="006A04E8" w:rsidRPr="00E009F1">
        <w:rPr>
          <w:szCs w:val="24"/>
          <w:lang w:val="en-GB"/>
        </w:rPr>
        <w:t xml:space="preserve"> shall</w:t>
      </w:r>
      <w:r w:rsidRPr="00E009F1">
        <w:rPr>
          <w:szCs w:val="24"/>
          <w:lang w:val="en-GB"/>
        </w:rPr>
        <w:t xml:space="preserve"> bear the risk of consequences caused by breach of such requirements</w:t>
      </w:r>
    </w:p>
    <w:p w14:paraId="43D961B0" w14:textId="77777777" w:rsidR="001947E1" w:rsidRPr="00E009F1" w:rsidRDefault="001947E1" w:rsidP="00995999">
      <w:pPr>
        <w:pStyle w:val="6"/>
        <w:numPr>
          <w:ilvl w:val="3"/>
          <w:numId w:val="37"/>
        </w:numPr>
        <w:ind w:left="2835" w:hanging="1134"/>
        <w:jc w:val="both"/>
        <w:rPr>
          <w:szCs w:val="24"/>
          <w:lang w:val="en-GB"/>
        </w:rPr>
      </w:pPr>
      <w:r w:rsidRPr="00E009F1">
        <w:rPr>
          <w:szCs w:val="24"/>
          <w:lang w:val="en-GB"/>
        </w:rPr>
        <w:t xml:space="preserve">The authentication procedure shall be conducted by the Technical </w:t>
      </w:r>
      <w:r w:rsidR="006A04E8" w:rsidRPr="00E009F1">
        <w:rPr>
          <w:szCs w:val="24"/>
          <w:lang w:val="en-GB"/>
        </w:rPr>
        <w:t>Centre</w:t>
      </w:r>
      <w:r w:rsidRPr="00E009F1">
        <w:rPr>
          <w:szCs w:val="24"/>
          <w:lang w:val="en-GB"/>
        </w:rPr>
        <w:t xml:space="preserve"> using the Trading System when the Trading System is logged into from </w:t>
      </w:r>
      <w:r w:rsidRPr="00E009F1">
        <w:rPr>
          <w:szCs w:val="24"/>
          <w:lang w:val="en-GB"/>
        </w:rPr>
        <w:lastRenderedPageBreak/>
        <w:t>the remote workplace of the Trading Member or Central Counterparty by matching the entered Trading ID, password and IP-address of the Trading Member’s or the Central Counterparty’s remote workstation with information stored in the Trading System database. In case of successful passage of the authentication procedure, the Trading Member or Central Counterparty shall receive the possibility of carrying out operations in the Trading System.</w:t>
      </w:r>
    </w:p>
    <w:p w14:paraId="058563F9" w14:textId="07C8EB47" w:rsidR="001947E1" w:rsidRPr="00E009F1" w:rsidRDefault="001947E1" w:rsidP="00995999">
      <w:pPr>
        <w:pStyle w:val="6"/>
        <w:numPr>
          <w:ilvl w:val="3"/>
          <w:numId w:val="37"/>
        </w:numPr>
        <w:ind w:left="2835" w:hanging="1134"/>
        <w:jc w:val="both"/>
        <w:rPr>
          <w:szCs w:val="24"/>
          <w:lang w:val="en-GB"/>
        </w:rPr>
      </w:pPr>
      <w:r w:rsidRPr="00E009F1">
        <w:rPr>
          <w:szCs w:val="24"/>
          <w:lang w:val="en-GB"/>
        </w:rPr>
        <w:t xml:space="preserve">When communications referred to in </w:t>
      </w:r>
      <w:r w:rsidR="00CF31C2" w:rsidRPr="00E009F1">
        <w:rPr>
          <w:szCs w:val="24"/>
          <w:lang w:val="en-GB"/>
        </w:rPr>
        <w:t xml:space="preserve">Clause </w:t>
      </w:r>
      <w:r w:rsidR="009E4F05" w:rsidRPr="00E009F1">
        <w:rPr>
          <w:szCs w:val="24"/>
          <w:lang w:val="en-GB"/>
        </w:rPr>
        <w:t>1.22.2.1 hereof</w:t>
      </w:r>
      <w:r w:rsidRPr="00E009F1">
        <w:rPr>
          <w:szCs w:val="24"/>
          <w:lang w:val="en-GB"/>
        </w:rPr>
        <w:t xml:space="preserve"> are formed by the authori</w:t>
      </w:r>
      <w:r w:rsidR="006A04E8" w:rsidRPr="00E009F1">
        <w:rPr>
          <w:szCs w:val="24"/>
          <w:lang w:val="en-GB"/>
        </w:rPr>
        <w:t>s</w:t>
      </w:r>
      <w:r w:rsidRPr="00E009F1">
        <w:rPr>
          <w:szCs w:val="24"/>
          <w:lang w:val="en-GB"/>
        </w:rPr>
        <w:t xml:space="preserve">ed person, they are signed by the relative </w:t>
      </w:r>
      <w:r w:rsidR="00C31F90" w:rsidRPr="00E009F1">
        <w:rPr>
          <w:szCs w:val="24"/>
          <w:lang w:val="en-GB"/>
        </w:rPr>
        <w:t>SES</w:t>
      </w:r>
      <w:r w:rsidRPr="00E009F1">
        <w:rPr>
          <w:szCs w:val="24"/>
          <w:lang w:val="en-GB"/>
        </w:rPr>
        <w:t>.</w:t>
      </w:r>
    </w:p>
    <w:p w14:paraId="6959026C" w14:textId="58F3D5E9" w:rsidR="001947E1" w:rsidRPr="00E009F1" w:rsidRDefault="001947E1" w:rsidP="00995999">
      <w:pPr>
        <w:pStyle w:val="6"/>
        <w:numPr>
          <w:ilvl w:val="3"/>
          <w:numId w:val="37"/>
        </w:numPr>
        <w:ind w:left="2835" w:hanging="1134"/>
        <w:jc w:val="both"/>
        <w:rPr>
          <w:szCs w:val="24"/>
          <w:lang w:val="en-GB"/>
        </w:rPr>
      </w:pPr>
      <w:r w:rsidRPr="00E009F1">
        <w:rPr>
          <w:szCs w:val="24"/>
          <w:lang w:val="en-GB"/>
        </w:rPr>
        <w:t xml:space="preserve"> The extract from the register of entered orders</w:t>
      </w:r>
      <w:r w:rsidR="00435B0C">
        <w:rPr>
          <w:szCs w:val="24"/>
          <w:lang w:val="en-GB"/>
        </w:rPr>
        <w:t>, register of quotes</w:t>
      </w:r>
      <w:r w:rsidRPr="00E009F1">
        <w:rPr>
          <w:szCs w:val="24"/>
          <w:lang w:val="en-GB"/>
        </w:rPr>
        <w:t xml:space="preserve"> and the extract from the register of Central Counterparty Conformations sent to the Trading Member or Central </w:t>
      </w:r>
      <w:r w:rsidR="00387BAE" w:rsidRPr="00E009F1">
        <w:rPr>
          <w:szCs w:val="24"/>
          <w:lang w:val="en-GB"/>
        </w:rPr>
        <w:t>Counterparty,</w:t>
      </w:r>
      <w:r w:rsidRPr="00E009F1">
        <w:rPr>
          <w:szCs w:val="24"/>
          <w:lang w:val="en-GB"/>
        </w:rPr>
        <w:t xml:space="preserve"> accordingly, shall contain information that the </w:t>
      </w:r>
      <w:r w:rsidR="00E6606D">
        <w:rPr>
          <w:szCs w:val="24"/>
          <w:lang w:val="en-GB"/>
        </w:rPr>
        <w:t>orders/quotes</w:t>
      </w:r>
      <w:r w:rsidRPr="00E009F1">
        <w:rPr>
          <w:szCs w:val="24"/>
          <w:lang w:val="en-GB"/>
        </w:rPr>
        <w:t xml:space="preserve"> or Central Counterparty Confirmations were signed by the relevant </w:t>
      </w:r>
      <w:r w:rsidR="00C31F90" w:rsidRPr="00E009F1">
        <w:rPr>
          <w:szCs w:val="24"/>
          <w:lang w:val="en-GB"/>
        </w:rPr>
        <w:t xml:space="preserve">SES </w:t>
      </w:r>
      <w:r w:rsidRPr="00E009F1">
        <w:rPr>
          <w:szCs w:val="24"/>
          <w:lang w:val="en-GB"/>
        </w:rPr>
        <w:t>by displaying a corresponding mark</w:t>
      </w:r>
      <w:r w:rsidR="006A04E8" w:rsidRPr="00E009F1">
        <w:rPr>
          <w:szCs w:val="24"/>
          <w:lang w:val="en-GB"/>
        </w:rPr>
        <w:t>.</w:t>
      </w:r>
      <w:r w:rsidRPr="00E009F1">
        <w:rPr>
          <w:szCs w:val="24"/>
          <w:lang w:val="en-GB"/>
        </w:rPr>
        <w:t xml:space="preserve"> The procedure for creating and sending the above documents to the recipient shall be established in Subsection 1.1</w:t>
      </w:r>
      <w:r w:rsidR="009E4F05" w:rsidRPr="00E009F1">
        <w:rPr>
          <w:szCs w:val="24"/>
          <w:lang w:val="en-GB"/>
        </w:rPr>
        <w:t>9</w:t>
      </w:r>
      <w:r w:rsidRPr="00E009F1">
        <w:rPr>
          <w:szCs w:val="24"/>
          <w:lang w:val="en-GB"/>
        </w:rPr>
        <w:t xml:space="preserve"> "Summari</w:t>
      </w:r>
      <w:r w:rsidR="006A04E8" w:rsidRPr="00E009F1">
        <w:rPr>
          <w:szCs w:val="24"/>
          <w:lang w:val="en-GB"/>
        </w:rPr>
        <w:t>s</w:t>
      </w:r>
      <w:r w:rsidRPr="00E009F1">
        <w:rPr>
          <w:szCs w:val="24"/>
          <w:lang w:val="en-GB"/>
        </w:rPr>
        <w:t>ing trading results. Stock Exchange Information" hereof.</w:t>
      </w:r>
    </w:p>
    <w:p w14:paraId="16BEE791" w14:textId="274088E4" w:rsidR="001947E1" w:rsidRPr="00E009F1" w:rsidRDefault="001947E1" w:rsidP="00995999">
      <w:pPr>
        <w:pStyle w:val="6"/>
        <w:numPr>
          <w:ilvl w:val="3"/>
          <w:numId w:val="37"/>
        </w:numPr>
        <w:ind w:left="2835" w:hanging="1134"/>
        <w:jc w:val="both"/>
        <w:rPr>
          <w:szCs w:val="24"/>
          <w:lang w:val="en-GB"/>
        </w:rPr>
      </w:pPr>
      <w:r w:rsidRPr="00E009F1">
        <w:rPr>
          <w:szCs w:val="24"/>
          <w:lang w:val="en-GB"/>
        </w:rPr>
        <w:t xml:space="preserve"> Trading Members and the Central Counterparty agree that the Exchange may create (print out) copies of electronic communications signed with </w:t>
      </w:r>
      <w:r w:rsidR="00C31F90" w:rsidRPr="00E009F1">
        <w:rPr>
          <w:szCs w:val="24"/>
          <w:lang w:val="en-GB"/>
        </w:rPr>
        <w:t>SES</w:t>
      </w:r>
      <w:r w:rsidRPr="00E009F1">
        <w:rPr>
          <w:szCs w:val="24"/>
          <w:lang w:val="en-GB"/>
        </w:rPr>
        <w:t>: extracts from the register of entered orders</w:t>
      </w:r>
      <w:r w:rsidR="00435B0C">
        <w:rPr>
          <w:szCs w:val="24"/>
          <w:lang w:val="en-GB"/>
        </w:rPr>
        <w:t xml:space="preserve">, </w:t>
      </w:r>
      <w:r w:rsidR="00211639" w:rsidRPr="00E009F1">
        <w:rPr>
          <w:szCs w:val="24"/>
          <w:lang w:val="en-GB"/>
        </w:rPr>
        <w:t>extracts from the</w:t>
      </w:r>
      <w:r w:rsidR="00211639">
        <w:rPr>
          <w:szCs w:val="24"/>
          <w:lang w:val="en-GB"/>
        </w:rPr>
        <w:t xml:space="preserve"> register of quotes </w:t>
      </w:r>
      <w:r w:rsidRPr="00E009F1">
        <w:rPr>
          <w:szCs w:val="24"/>
          <w:lang w:val="en-GB"/>
        </w:rPr>
        <w:t>and/or extracts from the register of Central Counterparty Confirmations forwarded according to the procedure established in Subsection 1.1</w:t>
      </w:r>
      <w:r w:rsidR="009E4F05" w:rsidRPr="00E009F1">
        <w:rPr>
          <w:szCs w:val="24"/>
          <w:lang w:val="en-GB"/>
        </w:rPr>
        <w:t>9</w:t>
      </w:r>
      <w:r w:rsidRPr="00E009F1">
        <w:rPr>
          <w:szCs w:val="24"/>
          <w:lang w:val="en-GB"/>
        </w:rPr>
        <w:t xml:space="preserve"> "Summari</w:t>
      </w:r>
      <w:r w:rsidR="006A04E8" w:rsidRPr="00E009F1">
        <w:rPr>
          <w:szCs w:val="24"/>
          <w:lang w:val="en-GB"/>
        </w:rPr>
        <w:t>s</w:t>
      </w:r>
      <w:r w:rsidRPr="00E009F1">
        <w:rPr>
          <w:szCs w:val="24"/>
          <w:lang w:val="en-GB"/>
        </w:rPr>
        <w:t xml:space="preserve">ing trading results. Stock Exchange Information" hereof, as well as extracts from the register of instruction on withdrawal of </w:t>
      </w:r>
      <w:r w:rsidR="00E6606D">
        <w:rPr>
          <w:szCs w:val="24"/>
          <w:lang w:val="en-GB"/>
        </w:rPr>
        <w:t>orders/quotes</w:t>
      </w:r>
      <w:r w:rsidRPr="00E009F1">
        <w:rPr>
          <w:szCs w:val="24"/>
          <w:lang w:val="en-GB"/>
        </w:rPr>
        <w:t>, which are certified by the signature of the authori</w:t>
      </w:r>
      <w:r w:rsidR="006A04E8" w:rsidRPr="00E009F1">
        <w:rPr>
          <w:szCs w:val="24"/>
          <w:lang w:val="en-GB"/>
        </w:rPr>
        <w:t>s</w:t>
      </w:r>
      <w:r w:rsidRPr="00E009F1">
        <w:rPr>
          <w:szCs w:val="24"/>
          <w:lang w:val="en-GB"/>
        </w:rPr>
        <w:t>ed person and shall represent indubitable evidence of placing an order</w:t>
      </w:r>
      <w:r w:rsidR="00C31F90" w:rsidRPr="00E009F1">
        <w:rPr>
          <w:szCs w:val="24"/>
          <w:lang w:val="en-GB"/>
        </w:rPr>
        <w:t>/</w:t>
      </w:r>
      <w:r w:rsidR="00435B0C">
        <w:rPr>
          <w:szCs w:val="24"/>
          <w:lang w:val="en-GB"/>
        </w:rPr>
        <w:t>q</w:t>
      </w:r>
      <w:r w:rsidR="00C31F90" w:rsidRPr="00E009F1">
        <w:rPr>
          <w:szCs w:val="24"/>
          <w:lang w:val="en-GB"/>
        </w:rPr>
        <w:t>uote</w:t>
      </w:r>
      <w:r w:rsidRPr="00E009F1">
        <w:rPr>
          <w:szCs w:val="24"/>
          <w:lang w:val="en-GB"/>
        </w:rPr>
        <w:t xml:space="preserve"> in the Trading System and/or forwarding of instructions on withdrawal of an order</w:t>
      </w:r>
      <w:r w:rsidR="00C31F90" w:rsidRPr="00E009F1">
        <w:rPr>
          <w:szCs w:val="24"/>
          <w:lang w:val="en-GB"/>
        </w:rPr>
        <w:t>/</w:t>
      </w:r>
      <w:r w:rsidR="00435B0C">
        <w:rPr>
          <w:szCs w:val="24"/>
          <w:lang w:val="en-GB"/>
        </w:rPr>
        <w:t>q</w:t>
      </w:r>
      <w:r w:rsidR="00C31F90" w:rsidRPr="00E009F1">
        <w:rPr>
          <w:szCs w:val="24"/>
          <w:lang w:val="en-GB"/>
        </w:rPr>
        <w:t>uote</w:t>
      </w:r>
      <w:r w:rsidRPr="00E009F1">
        <w:rPr>
          <w:szCs w:val="24"/>
          <w:lang w:val="en-GB"/>
        </w:rPr>
        <w:t xml:space="preserve"> from the Trading System, as well as confirm compliance of the electronic form of the mentioned documents with the content of copies of such documents created (printed out) on paper media.</w:t>
      </w:r>
    </w:p>
    <w:p w14:paraId="34C66298" w14:textId="53D80A78" w:rsidR="001947E1" w:rsidRPr="00E009F1" w:rsidRDefault="001947E1" w:rsidP="00995999">
      <w:pPr>
        <w:pStyle w:val="6"/>
        <w:numPr>
          <w:ilvl w:val="3"/>
          <w:numId w:val="37"/>
        </w:numPr>
        <w:ind w:left="2835" w:hanging="1134"/>
        <w:jc w:val="both"/>
        <w:rPr>
          <w:szCs w:val="24"/>
          <w:lang w:val="en-GB"/>
        </w:rPr>
      </w:pPr>
      <w:r w:rsidRPr="00E009F1">
        <w:rPr>
          <w:szCs w:val="24"/>
          <w:lang w:val="en-GB"/>
        </w:rPr>
        <w:t xml:space="preserve">Trading Members and the Central Counterparty agree that all conflicts arising in respect of using </w:t>
      </w:r>
      <w:r w:rsidR="00C31F90" w:rsidRPr="00E009F1">
        <w:rPr>
          <w:szCs w:val="24"/>
          <w:lang w:val="en-GB"/>
        </w:rPr>
        <w:t xml:space="preserve">SES </w:t>
      </w:r>
      <w:r w:rsidRPr="00E009F1">
        <w:rPr>
          <w:szCs w:val="24"/>
          <w:lang w:val="en-GB"/>
        </w:rPr>
        <w:t xml:space="preserve">shall be settled out-of-court. In case of conflicts related to the use of </w:t>
      </w:r>
      <w:r w:rsidR="00C31F90" w:rsidRPr="00E009F1">
        <w:rPr>
          <w:szCs w:val="24"/>
          <w:lang w:val="en-GB"/>
        </w:rPr>
        <w:t>SES</w:t>
      </w:r>
      <w:r w:rsidRPr="00E009F1">
        <w:rPr>
          <w:szCs w:val="24"/>
          <w:lang w:val="en-GB"/>
        </w:rPr>
        <w:t xml:space="preserve">, a technical appraisal shall be carried out in accordance with </w:t>
      </w:r>
      <w:r w:rsidR="009E4F05" w:rsidRPr="00E009F1">
        <w:rPr>
          <w:szCs w:val="24"/>
          <w:lang w:val="en-GB"/>
        </w:rPr>
        <w:t>Clause 1.22.3 hereof</w:t>
      </w:r>
      <w:r w:rsidRPr="00E009F1">
        <w:rPr>
          <w:szCs w:val="24"/>
          <w:lang w:val="en-GB"/>
        </w:rPr>
        <w:t>.</w:t>
      </w:r>
    </w:p>
    <w:p w14:paraId="39C12E8C" w14:textId="77777777" w:rsidR="001947E1" w:rsidRPr="00E009F1" w:rsidRDefault="001947E1" w:rsidP="00995999">
      <w:pPr>
        <w:pStyle w:val="120"/>
        <w:numPr>
          <w:ilvl w:val="2"/>
          <w:numId w:val="37"/>
        </w:numPr>
        <w:ind w:left="1418" w:hanging="851"/>
        <w:rPr>
          <w:lang w:val="en-GB"/>
        </w:rPr>
      </w:pPr>
      <w:r w:rsidRPr="00E009F1">
        <w:rPr>
          <w:lang w:val="en-GB"/>
        </w:rPr>
        <w:t>Procedure for conducting technical appraisal:</w:t>
      </w:r>
    </w:p>
    <w:p w14:paraId="432375B8" w14:textId="7F77C87E" w:rsidR="001947E1" w:rsidRPr="00E009F1" w:rsidRDefault="001947E1" w:rsidP="00995999">
      <w:pPr>
        <w:pStyle w:val="6"/>
        <w:numPr>
          <w:ilvl w:val="3"/>
          <w:numId w:val="37"/>
        </w:numPr>
        <w:ind w:left="2835" w:hanging="1134"/>
        <w:jc w:val="both"/>
        <w:rPr>
          <w:szCs w:val="24"/>
          <w:lang w:val="en-GB"/>
        </w:rPr>
      </w:pPr>
      <w:r w:rsidRPr="00E009F1">
        <w:rPr>
          <w:szCs w:val="24"/>
          <w:lang w:val="en-GB"/>
        </w:rPr>
        <w:t xml:space="preserve">Transactions concluded using </w:t>
      </w:r>
      <w:r w:rsidR="00C31F90" w:rsidRPr="00E009F1">
        <w:rPr>
          <w:szCs w:val="24"/>
          <w:lang w:val="en-GB"/>
        </w:rPr>
        <w:t xml:space="preserve">SES </w:t>
      </w:r>
      <w:r w:rsidRPr="00E009F1">
        <w:rPr>
          <w:szCs w:val="24"/>
          <w:lang w:val="en-GB"/>
        </w:rPr>
        <w:t xml:space="preserve">may cause conflicts relating to </w:t>
      </w:r>
      <w:r w:rsidR="00C31F90" w:rsidRPr="00E009F1">
        <w:rPr>
          <w:szCs w:val="24"/>
          <w:lang w:val="en-GB"/>
        </w:rPr>
        <w:t xml:space="preserve">registration of </w:t>
      </w:r>
      <w:r w:rsidR="00E6606D">
        <w:rPr>
          <w:szCs w:val="24"/>
          <w:lang w:val="en-GB"/>
        </w:rPr>
        <w:t>orders/quotes</w:t>
      </w:r>
      <w:r w:rsidRPr="00E009F1">
        <w:rPr>
          <w:szCs w:val="24"/>
          <w:lang w:val="en-GB"/>
        </w:rPr>
        <w:t xml:space="preserve"> in the Trading System, changes of information in the </w:t>
      </w:r>
      <w:r w:rsidR="00E6606D">
        <w:rPr>
          <w:szCs w:val="24"/>
          <w:lang w:val="en-GB"/>
        </w:rPr>
        <w:t>orders/quotes</w:t>
      </w:r>
      <w:r w:rsidRPr="00E009F1">
        <w:rPr>
          <w:szCs w:val="24"/>
          <w:lang w:val="en-GB"/>
        </w:rPr>
        <w:t xml:space="preserve"> after their placing in the Trading System by Trading Members, namely:</w:t>
      </w:r>
    </w:p>
    <w:p w14:paraId="4267EAE9" w14:textId="639DD106" w:rsidR="001947E1" w:rsidRPr="00E009F1" w:rsidRDefault="001947E1" w:rsidP="00995999">
      <w:pPr>
        <w:numPr>
          <w:ilvl w:val="0"/>
          <w:numId w:val="25"/>
        </w:numPr>
        <w:tabs>
          <w:tab w:val="clear" w:pos="720"/>
        </w:tabs>
        <w:ind w:left="2835" w:hanging="567"/>
        <w:jc w:val="both"/>
        <w:rPr>
          <w:szCs w:val="24"/>
          <w:lang w:val="en-GB"/>
        </w:rPr>
      </w:pPr>
      <w:r w:rsidRPr="00E009F1">
        <w:rPr>
          <w:szCs w:val="24"/>
          <w:lang w:val="en-GB"/>
        </w:rPr>
        <w:t>contesting the fact of registration of an order</w:t>
      </w:r>
      <w:r w:rsidR="00C31F90" w:rsidRPr="00E009F1">
        <w:rPr>
          <w:szCs w:val="24"/>
          <w:lang w:val="en-GB"/>
        </w:rPr>
        <w:t>/</w:t>
      </w:r>
      <w:r w:rsidR="00435B0C">
        <w:rPr>
          <w:szCs w:val="24"/>
          <w:lang w:val="en-GB"/>
        </w:rPr>
        <w:t>q</w:t>
      </w:r>
      <w:r w:rsidR="00C31F90" w:rsidRPr="00E009F1">
        <w:rPr>
          <w:szCs w:val="24"/>
          <w:lang w:val="en-GB"/>
        </w:rPr>
        <w:t>uote</w:t>
      </w:r>
      <w:r w:rsidRPr="00E009F1">
        <w:rPr>
          <w:szCs w:val="24"/>
          <w:lang w:val="en-GB"/>
        </w:rPr>
        <w:t xml:space="preserve"> in the Trading System by a Trading Member;</w:t>
      </w:r>
    </w:p>
    <w:p w14:paraId="27ABC908" w14:textId="26A4FDBE" w:rsidR="001947E1" w:rsidRPr="00E009F1" w:rsidRDefault="001947E1" w:rsidP="00995999">
      <w:pPr>
        <w:numPr>
          <w:ilvl w:val="0"/>
          <w:numId w:val="25"/>
        </w:numPr>
        <w:tabs>
          <w:tab w:val="clear" w:pos="720"/>
        </w:tabs>
        <w:ind w:left="2835" w:hanging="567"/>
        <w:jc w:val="both"/>
        <w:rPr>
          <w:szCs w:val="24"/>
          <w:lang w:val="en-GB"/>
        </w:rPr>
      </w:pPr>
      <w:r w:rsidRPr="00E009F1">
        <w:rPr>
          <w:szCs w:val="24"/>
          <w:lang w:val="en-GB"/>
        </w:rPr>
        <w:t>statement by a Trading Member about data changes in its placed order</w:t>
      </w:r>
      <w:r w:rsidR="00C31F90" w:rsidRPr="00E009F1">
        <w:rPr>
          <w:szCs w:val="24"/>
          <w:lang w:val="en-GB"/>
        </w:rPr>
        <w:t>/</w:t>
      </w:r>
      <w:r w:rsidR="00435B0C">
        <w:rPr>
          <w:szCs w:val="24"/>
          <w:lang w:val="en-GB"/>
        </w:rPr>
        <w:t>q</w:t>
      </w:r>
      <w:r w:rsidR="00C31F90" w:rsidRPr="00E009F1">
        <w:rPr>
          <w:szCs w:val="24"/>
          <w:lang w:val="en-GB"/>
        </w:rPr>
        <w:t>uote</w:t>
      </w:r>
      <w:r w:rsidRPr="00E009F1">
        <w:rPr>
          <w:szCs w:val="24"/>
          <w:lang w:val="en-GB"/>
        </w:rPr>
        <w:t xml:space="preserve"> during registration, except for cases of recalculation of the parameters of </w:t>
      </w:r>
      <w:r w:rsidR="00E6606D">
        <w:rPr>
          <w:szCs w:val="24"/>
          <w:lang w:val="en-GB"/>
        </w:rPr>
        <w:t>orders/quotes</w:t>
      </w:r>
      <w:r w:rsidRPr="00E009F1">
        <w:rPr>
          <w:szCs w:val="24"/>
          <w:lang w:val="en-GB"/>
        </w:rPr>
        <w:t xml:space="preserve"> stipulated in the</w:t>
      </w:r>
      <w:r w:rsidR="0075601E" w:rsidRPr="00E009F1">
        <w:rPr>
          <w:szCs w:val="24"/>
          <w:lang w:val="en-GB"/>
        </w:rPr>
        <w:t xml:space="preserve"> Trading</w:t>
      </w:r>
      <w:r w:rsidRPr="00E009F1">
        <w:rPr>
          <w:szCs w:val="24"/>
          <w:lang w:val="en-GB"/>
        </w:rPr>
        <w:t xml:space="preserve"> Rules;</w:t>
      </w:r>
    </w:p>
    <w:p w14:paraId="044C1053" w14:textId="03A7EADC" w:rsidR="001947E1" w:rsidRPr="00E009F1" w:rsidRDefault="001947E1" w:rsidP="00995999">
      <w:pPr>
        <w:numPr>
          <w:ilvl w:val="0"/>
          <w:numId w:val="25"/>
        </w:numPr>
        <w:tabs>
          <w:tab w:val="clear" w:pos="720"/>
        </w:tabs>
        <w:ind w:left="2835" w:hanging="567"/>
        <w:jc w:val="both"/>
        <w:rPr>
          <w:szCs w:val="24"/>
          <w:lang w:val="en-GB"/>
        </w:rPr>
      </w:pPr>
      <w:r w:rsidRPr="00E009F1">
        <w:rPr>
          <w:szCs w:val="24"/>
          <w:lang w:val="en-GB"/>
        </w:rPr>
        <w:t xml:space="preserve">statement by a Trading Member about failure to </w:t>
      </w:r>
      <w:r w:rsidR="006A04E8" w:rsidRPr="00E009F1">
        <w:rPr>
          <w:szCs w:val="24"/>
          <w:lang w:val="en-GB"/>
        </w:rPr>
        <w:t>fulfil</w:t>
      </w:r>
      <w:r w:rsidRPr="00E009F1">
        <w:rPr>
          <w:szCs w:val="24"/>
          <w:lang w:val="en-GB"/>
        </w:rPr>
        <w:t xml:space="preserve"> an order</w:t>
      </w:r>
      <w:r w:rsidR="00C31F90" w:rsidRPr="00E009F1">
        <w:rPr>
          <w:szCs w:val="24"/>
          <w:lang w:val="en-GB"/>
        </w:rPr>
        <w:t>/</w:t>
      </w:r>
      <w:r w:rsidR="00435B0C">
        <w:rPr>
          <w:szCs w:val="24"/>
          <w:lang w:val="en-GB"/>
        </w:rPr>
        <w:t>q</w:t>
      </w:r>
      <w:r w:rsidR="00C31F90" w:rsidRPr="00E009F1">
        <w:rPr>
          <w:szCs w:val="24"/>
          <w:lang w:val="en-GB"/>
        </w:rPr>
        <w:t>uote</w:t>
      </w:r>
      <w:r w:rsidRPr="00E009F1">
        <w:rPr>
          <w:szCs w:val="24"/>
          <w:lang w:val="en-GB"/>
        </w:rPr>
        <w:t xml:space="preserve"> when conditions for such </w:t>
      </w:r>
      <w:r w:rsidR="006A04E8" w:rsidRPr="00E009F1">
        <w:rPr>
          <w:szCs w:val="24"/>
          <w:lang w:val="en-GB"/>
        </w:rPr>
        <w:t>fulfilment</w:t>
      </w:r>
      <w:r w:rsidRPr="00E009F1">
        <w:rPr>
          <w:szCs w:val="24"/>
          <w:lang w:val="en-GB"/>
        </w:rPr>
        <w:t xml:space="preserve"> were present;</w:t>
      </w:r>
    </w:p>
    <w:p w14:paraId="751B0083" w14:textId="2DF03C43" w:rsidR="001947E1" w:rsidRPr="00E009F1" w:rsidRDefault="001947E1" w:rsidP="00995999">
      <w:pPr>
        <w:numPr>
          <w:ilvl w:val="0"/>
          <w:numId w:val="25"/>
        </w:numPr>
        <w:tabs>
          <w:tab w:val="clear" w:pos="720"/>
        </w:tabs>
        <w:ind w:left="2835" w:hanging="567"/>
        <w:jc w:val="both"/>
        <w:rPr>
          <w:szCs w:val="24"/>
          <w:lang w:val="en-GB"/>
        </w:rPr>
      </w:pPr>
      <w:r w:rsidRPr="00E009F1">
        <w:rPr>
          <w:szCs w:val="24"/>
          <w:lang w:val="en-GB"/>
        </w:rPr>
        <w:t>contesting the fact of registration of instructions on withdrawal of an order</w:t>
      </w:r>
      <w:r w:rsidR="00C31F90" w:rsidRPr="00E009F1">
        <w:rPr>
          <w:szCs w:val="24"/>
          <w:lang w:val="en-GB"/>
        </w:rPr>
        <w:t>/</w:t>
      </w:r>
      <w:r w:rsidR="00435B0C">
        <w:rPr>
          <w:szCs w:val="24"/>
          <w:lang w:val="en-GB"/>
        </w:rPr>
        <w:t>q</w:t>
      </w:r>
      <w:r w:rsidR="00C31F90" w:rsidRPr="00E009F1">
        <w:rPr>
          <w:szCs w:val="24"/>
          <w:lang w:val="en-GB"/>
        </w:rPr>
        <w:t>uote</w:t>
      </w:r>
      <w:r w:rsidRPr="00E009F1">
        <w:rPr>
          <w:szCs w:val="24"/>
          <w:lang w:val="en-GB"/>
        </w:rPr>
        <w:t xml:space="preserve"> in the Trading System by a Trading Member;</w:t>
      </w:r>
    </w:p>
    <w:p w14:paraId="27EFA2EB" w14:textId="77777777" w:rsidR="001947E1" w:rsidRPr="00E009F1" w:rsidRDefault="001947E1" w:rsidP="00995999">
      <w:pPr>
        <w:numPr>
          <w:ilvl w:val="0"/>
          <w:numId w:val="25"/>
        </w:numPr>
        <w:tabs>
          <w:tab w:val="clear" w:pos="720"/>
        </w:tabs>
        <w:ind w:left="2835" w:hanging="567"/>
        <w:jc w:val="both"/>
        <w:rPr>
          <w:szCs w:val="24"/>
          <w:lang w:val="en-GB"/>
        </w:rPr>
      </w:pPr>
      <w:r w:rsidRPr="00E009F1">
        <w:rPr>
          <w:szCs w:val="24"/>
          <w:lang w:val="en-GB"/>
        </w:rPr>
        <w:t>contesting the fact of sending a Central Counterparty Confirmation by the Central Counterparty</w:t>
      </w:r>
    </w:p>
    <w:p w14:paraId="2F49D8A1" w14:textId="27399DC1" w:rsidR="001947E1" w:rsidRPr="00E009F1" w:rsidRDefault="001947E1" w:rsidP="00995999">
      <w:pPr>
        <w:numPr>
          <w:ilvl w:val="0"/>
          <w:numId w:val="25"/>
        </w:numPr>
        <w:tabs>
          <w:tab w:val="clear" w:pos="720"/>
        </w:tabs>
        <w:ind w:left="2835" w:hanging="567"/>
        <w:jc w:val="both"/>
        <w:rPr>
          <w:szCs w:val="24"/>
          <w:lang w:val="en-GB"/>
        </w:rPr>
      </w:pPr>
      <w:r w:rsidRPr="00E009F1">
        <w:rPr>
          <w:szCs w:val="24"/>
          <w:lang w:val="en-GB"/>
        </w:rPr>
        <w:lastRenderedPageBreak/>
        <w:t>other conflict situations related to</w:t>
      </w:r>
      <w:r w:rsidR="00F13BFC" w:rsidRPr="00E009F1">
        <w:rPr>
          <w:szCs w:val="24"/>
          <w:lang w:val="en-GB"/>
        </w:rPr>
        <w:t xml:space="preserve"> executing transaction on the Moscow Exchange.</w:t>
      </w:r>
    </w:p>
    <w:p w14:paraId="3F08685D" w14:textId="77777777" w:rsidR="001947E1" w:rsidRPr="00E009F1" w:rsidRDefault="001947E1" w:rsidP="00995999">
      <w:pPr>
        <w:pStyle w:val="6"/>
        <w:numPr>
          <w:ilvl w:val="3"/>
          <w:numId w:val="37"/>
        </w:numPr>
        <w:ind w:left="2835" w:hanging="1134"/>
        <w:jc w:val="both"/>
        <w:rPr>
          <w:szCs w:val="24"/>
          <w:lang w:val="en-GB"/>
        </w:rPr>
      </w:pPr>
      <w:r w:rsidRPr="00E009F1">
        <w:rPr>
          <w:szCs w:val="24"/>
          <w:lang w:val="en-GB"/>
        </w:rPr>
        <w:t xml:space="preserve">In the event of a conflict situation, a Trading Member or Central Counterparty (hereinafter – applicant) shall immediately but not later than within three working days or shorter </w:t>
      </w:r>
      <w:r w:rsidR="006A04E8" w:rsidRPr="00E009F1">
        <w:rPr>
          <w:szCs w:val="24"/>
          <w:lang w:val="en-GB"/>
        </w:rPr>
        <w:t>time</w:t>
      </w:r>
      <w:r w:rsidRPr="00E009F1">
        <w:rPr>
          <w:szCs w:val="24"/>
          <w:lang w:val="en-GB"/>
        </w:rPr>
        <w:t xml:space="preserve"> after the occurrence of such conflict situation, notify the </w:t>
      </w:r>
      <w:r w:rsidR="003C7B7E" w:rsidRPr="00E009F1">
        <w:rPr>
          <w:szCs w:val="24"/>
          <w:lang w:val="en-GB"/>
        </w:rPr>
        <w:t xml:space="preserve">Moscow </w:t>
      </w:r>
      <w:r w:rsidR="0075601E" w:rsidRPr="00E009F1">
        <w:rPr>
          <w:szCs w:val="24"/>
          <w:lang w:val="en-GB"/>
        </w:rPr>
        <w:t>Exchange</w:t>
      </w:r>
      <w:r w:rsidRPr="00E009F1">
        <w:rPr>
          <w:szCs w:val="24"/>
          <w:lang w:val="en-GB"/>
        </w:rPr>
        <w:t xml:space="preserve"> about the assumed conflict situation (hereinafter – Notice).</w:t>
      </w:r>
    </w:p>
    <w:p w14:paraId="40988363" w14:textId="77777777" w:rsidR="001947E1" w:rsidRPr="00E009F1" w:rsidRDefault="001947E1" w:rsidP="00995999">
      <w:pPr>
        <w:pStyle w:val="6"/>
        <w:numPr>
          <w:ilvl w:val="3"/>
          <w:numId w:val="37"/>
        </w:numPr>
        <w:ind w:left="2835" w:hanging="1134"/>
        <w:jc w:val="both"/>
        <w:rPr>
          <w:szCs w:val="24"/>
          <w:lang w:val="en-GB"/>
        </w:rPr>
      </w:pPr>
      <w:r w:rsidRPr="00E009F1">
        <w:rPr>
          <w:szCs w:val="24"/>
          <w:lang w:val="en-GB"/>
        </w:rPr>
        <w:t>The Notice shall include information on the substance of the conflict situation and circumstances which, according to the applicant, indicate the existence of a conflict situation. The Notice shall contain the name, phone numbers, fax, e-mail of the person or persons authori</w:t>
      </w:r>
      <w:r w:rsidR="006A04E8" w:rsidRPr="00E009F1">
        <w:rPr>
          <w:szCs w:val="24"/>
          <w:lang w:val="en-GB"/>
        </w:rPr>
        <w:t>s</w:t>
      </w:r>
      <w:r w:rsidRPr="00E009F1">
        <w:rPr>
          <w:szCs w:val="24"/>
          <w:lang w:val="en-GB"/>
        </w:rPr>
        <w:t>ed to negotiate a settlement of the conflict. The Notice shall be drawn up in writing and sent by courier or other means providing proof of delivery of correspondence to the addressee.</w:t>
      </w:r>
    </w:p>
    <w:p w14:paraId="35F5515F" w14:textId="77777777" w:rsidR="001947E1" w:rsidRPr="00E009F1" w:rsidRDefault="005B260D" w:rsidP="00995999">
      <w:pPr>
        <w:pStyle w:val="6"/>
        <w:numPr>
          <w:ilvl w:val="3"/>
          <w:numId w:val="37"/>
        </w:numPr>
        <w:ind w:left="2835" w:hanging="1134"/>
        <w:jc w:val="both"/>
        <w:rPr>
          <w:szCs w:val="24"/>
          <w:lang w:val="en-GB"/>
        </w:rPr>
      </w:pPr>
      <w:r w:rsidRPr="00E009F1">
        <w:rPr>
          <w:szCs w:val="24"/>
          <w:lang w:val="en-GB"/>
        </w:rPr>
        <w:t xml:space="preserve">The Exchange </w:t>
      </w:r>
      <w:r w:rsidR="001947E1" w:rsidRPr="00E009F1">
        <w:rPr>
          <w:szCs w:val="24"/>
          <w:lang w:val="en-GB"/>
        </w:rPr>
        <w:t>shall verify the existence of circumstances indicating the occurrence of a conflict and send the applicant information on the results of the inspection and, if necessary, measures taken towards a resolution of the conflict.</w:t>
      </w:r>
    </w:p>
    <w:p w14:paraId="1F3F6C46" w14:textId="77777777" w:rsidR="001947E1" w:rsidRPr="00E009F1" w:rsidRDefault="001947E1" w:rsidP="00995999">
      <w:pPr>
        <w:pStyle w:val="6"/>
        <w:numPr>
          <w:ilvl w:val="3"/>
          <w:numId w:val="37"/>
        </w:numPr>
        <w:ind w:left="2835" w:hanging="1134"/>
        <w:jc w:val="both"/>
        <w:rPr>
          <w:szCs w:val="24"/>
          <w:lang w:val="en-GB"/>
        </w:rPr>
      </w:pPr>
      <w:r w:rsidRPr="00E009F1">
        <w:rPr>
          <w:szCs w:val="24"/>
          <w:lang w:val="en-GB"/>
        </w:rPr>
        <w:t xml:space="preserve">A conflict shall be considered resolved on operating level if the Applicant is satisfied with information received from the </w:t>
      </w:r>
      <w:r w:rsidR="00947E99" w:rsidRPr="00E009F1">
        <w:rPr>
          <w:szCs w:val="24"/>
          <w:lang w:val="en-GB"/>
        </w:rPr>
        <w:t>Exchange</w:t>
      </w:r>
      <w:r w:rsidRPr="00E009F1">
        <w:rPr>
          <w:szCs w:val="24"/>
          <w:lang w:val="en-GB"/>
        </w:rPr>
        <w:t>. If the applicant is not satisfied with the received information, it</w:t>
      </w:r>
      <w:r w:rsidR="009E4F05" w:rsidRPr="00E009F1">
        <w:rPr>
          <w:szCs w:val="24"/>
          <w:lang w:val="en-GB"/>
        </w:rPr>
        <w:t xml:space="preserve"> </w:t>
      </w:r>
      <w:r w:rsidRPr="00E009F1">
        <w:rPr>
          <w:szCs w:val="24"/>
          <w:lang w:val="en-GB"/>
        </w:rPr>
        <w:t xml:space="preserve">shall advise the </w:t>
      </w:r>
      <w:r w:rsidR="00947E99" w:rsidRPr="00E009F1">
        <w:rPr>
          <w:szCs w:val="24"/>
          <w:lang w:val="en-GB"/>
        </w:rPr>
        <w:t>Exchange</w:t>
      </w:r>
      <w:r w:rsidRPr="00E009F1">
        <w:rPr>
          <w:szCs w:val="24"/>
          <w:lang w:val="en-GB"/>
        </w:rPr>
        <w:t xml:space="preserve"> accordingly not later than the following Business Day after the receipt of information from the MICEX SE. In this case, a Technical Commission shall be set up to investigate the conflict situation.</w:t>
      </w:r>
    </w:p>
    <w:p w14:paraId="5F298D33" w14:textId="77777777" w:rsidR="001947E1" w:rsidRPr="00E009F1" w:rsidRDefault="001947E1" w:rsidP="00995999">
      <w:pPr>
        <w:pStyle w:val="6"/>
        <w:numPr>
          <w:ilvl w:val="3"/>
          <w:numId w:val="37"/>
        </w:numPr>
        <w:ind w:left="2835" w:hanging="1134"/>
        <w:jc w:val="both"/>
        <w:rPr>
          <w:szCs w:val="24"/>
          <w:lang w:val="en-GB"/>
        </w:rPr>
      </w:pPr>
      <w:r w:rsidRPr="00E009F1">
        <w:rPr>
          <w:szCs w:val="24"/>
          <w:lang w:val="en-GB"/>
        </w:rPr>
        <w:t>The Technical Commission shall be set up not later than the next working day after the decision on setting up the Technical Commission, but not later than the sixth working day after receipt of the Notice, if the conflict situation was not resolved in on operation level.</w:t>
      </w:r>
    </w:p>
    <w:p w14:paraId="581ABA36" w14:textId="77777777" w:rsidR="001947E1" w:rsidRPr="00E009F1" w:rsidRDefault="001947E1" w:rsidP="00995999">
      <w:pPr>
        <w:pStyle w:val="6"/>
        <w:numPr>
          <w:ilvl w:val="3"/>
          <w:numId w:val="37"/>
        </w:numPr>
        <w:ind w:left="2835" w:hanging="1134"/>
        <w:jc w:val="both"/>
        <w:rPr>
          <w:szCs w:val="24"/>
          <w:lang w:val="en-GB"/>
        </w:rPr>
      </w:pPr>
      <w:r w:rsidRPr="00E009F1">
        <w:rPr>
          <w:szCs w:val="24"/>
          <w:lang w:val="en-GB"/>
        </w:rPr>
        <w:t>Unless the parties to a conflict agree otherwise, the Technical Commission shall consist of an equal number, but at least one authori</w:t>
      </w:r>
      <w:r w:rsidR="006A04E8" w:rsidRPr="00E009F1">
        <w:rPr>
          <w:szCs w:val="24"/>
          <w:lang w:val="en-GB"/>
        </w:rPr>
        <w:t>s</w:t>
      </w:r>
      <w:r w:rsidRPr="00E009F1">
        <w:rPr>
          <w:szCs w:val="24"/>
          <w:lang w:val="en-GB"/>
        </w:rPr>
        <w:t>ed representative of each of the conflicting parties. The right to represent the corresponding party in the Technical Commission shall be confirmed by a power of attorney granted to each representative for the working period of the Technical Commission.</w:t>
      </w:r>
    </w:p>
    <w:p w14:paraId="14669DE9" w14:textId="77777777" w:rsidR="001947E1" w:rsidRPr="00E009F1" w:rsidRDefault="001947E1" w:rsidP="00995999">
      <w:pPr>
        <w:pStyle w:val="6"/>
        <w:numPr>
          <w:ilvl w:val="3"/>
          <w:numId w:val="37"/>
        </w:numPr>
        <w:ind w:left="2835" w:hanging="1134"/>
        <w:jc w:val="both"/>
        <w:rPr>
          <w:szCs w:val="24"/>
          <w:lang w:val="en-GB"/>
        </w:rPr>
      </w:pPr>
      <w:r w:rsidRPr="00E009F1">
        <w:rPr>
          <w:szCs w:val="24"/>
          <w:lang w:val="en-GB"/>
        </w:rPr>
        <w:t>In considering the conflict situation, the Technical Commission shall establish on the technological level the presence or absence of actual circumstances proving the fact and time of creation and entry of the document by the applicant, its registration in the Trading System and absence of changes after its registration in the Trading System.</w:t>
      </w:r>
    </w:p>
    <w:p w14:paraId="3FC4A386" w14:textId="77777777" w:rsidR="001947E1" w:rsidRPr="00E009F1" w:rsidRDefault="001947E1" w:rsidP="00995999">
      <w:pPr>
        <w:pStyle w:val="6"/>
        <w:numPr>
          <w:ilvl w:val="3"/>
          <w:numId w:val="37"/>
        </w:numPr>
        <w:ind w:left="2835" w:hanging="1134"/>
        <w:jc w:val="both"/>
        <w:rPr>
          <w:szCs w:val="24"/>
          <w:lang w:val="en-GB"/>
        </w:rPr>
      </w:pPr>
      <w:r w:rsidRPr="00E009F1">
        <w:rPr>
          <w:szCs w:val="24"/>
          <w:lang w:val="en-GB"/>
        </w:rPr>
        <w:t>Technical appraisal for the purposes of resolving such conflicts with account of functioning specifics of the Trading System shall be carried out by using speciali</w:t>
      </w:r>
      <w:r w:rsidR="006A04E8" w:rsidRPr="00E009F1">
        <w:rPr>
          <w:szCs w:val="24"/>
          <w:lang w:val="en-GB"/>
        </w:rPr>
        <w:t>s</w:t>
      </w:r>
      <w:r w:rsidRPr="00E009F1">
        <w:rPr>
          <w:szCs w:val="24"/>
          <w:lang w:val="en-GB"/>
        </w:rPr>
        <w:t xml:space="preserve">ed software and information products of the Technical </w:t>
      </w:r>
      <w:r w:rsidR="006A04E8" w:rsidRPr="00E009F1">
        <w:rPr>
          <w:szCs w:val="24"/>
          <w:lang w:val="en-GB"/>
        </w:rPr>
        <w:t>Centre</w:t>
      </w:r>
      <w:r w:rsidRPr="00E009F1">
        <w:rPr>
          <w:szCs w:val="24"/>
          <w:lang w:val="en-GB"/>
        </w:rPr>
        <w:t xml:space="preserve"> required for conducting the necessary inspection and documentation of data, used </w:t>
      </w:r>
      <w:r w:rsidR="006A04E8" w:rsidRPr="00E009F1">
        <w:rPr>
          <w:szCs w:val="24"/>
          <w:lang w:val="en-GB"/>
        </w:rPr>
        <w:t>during</w:t>
      </w:r>
      <w:r w:rsidRPr="00E009F1">
        <w:rPr>
          <w:szCs w:val="24"/>
          <w:lang w:val="en-GB"/>
        </w:rPr>
        <w:t xml:space="preserve"> inspection. </w:t>
      </w:r>
    </w:p>
    <w:p w14:paraId="75C22823" w14:textId="77777777" w:rsidR="001947E1" w:rsidRPr="00E009F1" w:rsidRDefault="001947E1" w:rsidP="00995999">
      <w:pPr>
        <w:pStyle w:val="6"/>
        <w:numPr>
          <w:ilvl w:val="3"/>
          <w:numId w:val="37"/>
        </w:numPr>
        <w:ind w:left="2835" w:hanging="1134"/>
        <w:jc w:val="both"/>
        <w:rPr>
          <w:szCs w:val="24"/>
          <w:lang w:val="en-GB"/>
        </w:rPr>
      </w:pPr>
      <w:r w:rsidRPr="00E009F1">
        <w:rPr>
          <w:szCs w:val="24"/>
          <w:lang w:val="en-GB"/>
        </w:rPr>
        <w:t>The mentioned inspection shall result in drawing a protocol, which shall be the main document of the Technical Commission and shall be signed by all its members.</w:t>
      </w:r>
    </w:p>
    <w:p w14:paraId="348ACC76" w14:textId="77777777" w:rsidR="001947E1" w:rsidRPr="00E009F1" w:rsidRDefault="001947E1" w:rsidP="00995999">
      <w:pPr>
        <w:pStyle w:val="6"/>
        <w:numPr>
          <w:ilvl w:val="3"/>
          <w:numId w:val="37"/>
        </w:numPr>
        <w:ind w:left="2835" w:hanging="1134"/>
        <w:jc w:val="both"/>
        <w:rPr>
          <w:szCs w:val="24"/>
          <w:lang w:val="en-GB"/>
        </w:rPr>
      </w:pPr>
      <w:r w:rsidRPr="00E009F1">
        <w:rPr>
          <w:szCs w:val="24"/>
          <w:lang w:val="en-GB"/>
        </w:rPr>
        <w:t xml:space="preserve">The following shall be necessary </w:t>
      </w:r>
      <w:r w:rsidR="006A04E8" w:rsidRPr="00E009F1">
        <w:rPr>
          <w:szCs w:val="24"/>
          <w:lang w:val="en-GB"/>
        </w:rPr>
        <w:t>to</w:t>
      </w:r>
      <w:r w:rsidRPr="00E009F1">
        <w:rPr>
          <w:szCs w:val="24"/>
          <w:lang w:val="en-GB"/>
        </w:rPr>
        <w:t xml:space="preserve"> conduct technical appraisal:</w:t>
      </w:r>
    </w:p>
    <w:p w14:paraId="4BD2AD8C" w14:textId="28AD8A0C" w:rsidR="001947E1" w:rsidRPr="00E009F1" w:rsidRDefault="001947E1" w:rsidP="00995999">
      <w:pPr>
        <w:pStyle w:val="14"/>
        <w:widowControl/>
        <w:numPr>
          <w:ilvl w:val="0"/>
          <w:numId w:val="24"/>
        </w:numPr>
        <w:tabs>
          <w:tab w:val="clear" w:pos="927"/>
        </w:tabs>
        <w:ind w:left="2835" w:right="6" w:hanging="567"/>
        <w:rPr>
          <w:rFonts w:ascii="Times New Roman" w:hAnsi="Times New Roman" w:cs="Times New Roman"/>
          <w:sz w:val="24"/>
          <w:szCs w:val="24"/>
          <w:lang w:val="en-GB"/>
        </w:rPr>
      </w:pPr>
      <w:r w:rsidRPr="00E009F1">
        <w:rPr>
          <w:rFonts w:ascii="Times New Roman" w:hAnsi="Times New Roman" w:cs="Times New Roman"/>
          <w:sz w:val="24"/>
          <w:szCs w:val="24"/>
          <w:lang w:val="en-GB"/>
        </w:rPr>
        <w:lastRenderedPageBreak/>
        <w:t>information from the applicant about the parameters of the order</w:t>
      </w:r>
      <w:r w:rsidR="00C938F2">
        <w:rPr>
          <w:rFonts w:ascii="Times New Roman" w:hAnsi="Times New Roman" w:cs="Times New Roman"/>
          <w:sz w:val="24"/>
          <w:szCs w:val="24"/>
          <w:lang w:val="en-GB"/>
        </w:rPr>
        <w:t>/quote</w:t>
      </w:r>
      <w:r w:rsidRPr="00E009F1">
        <w:rPr>
          <w:rFonts w:ascii="Times New Roman" w:hAnsi="Times New Roman" w:cs="Times New Roman"/>
          <w:sz w:val="24"/>
          <w:szCs w:val="24"/>
          <w:lang w:val="en-GB"/>
        </w:rPr>
        <w:t xml:space="preserve">, instructions on withdrawal of </w:t>
      </w:r>
      <w:r w:rsidR="00C938F2">
        <w:rPr>
          <w:rFonts w:ascii="Times New Roman" w:hAnsi="Times New Roman" w:cs="Times New Roman"/>
          <w:sz w:val="24"/>
          <w:szCs w:val="24"/>
          <w:lang w:val="en-GB"/>
        </w:rPr>
        <w:t>the</w:t>
      </w:r>
      <w:r w:rsidRPr="00E009F1">
        <w:rPr>
          <w:rFonts w:ascii="Times New Roman" w:hAnsi="Times New Roman" w:cs="Times New Roman"/>
          <w:sz w:val="24"/>
          <w:szCs w:val="24"/>
          <w:lang w:val="en-GB"/>
        </w:rPr>
        <w:t xml:space="preserve"> </w:t>
      </w:r>
      <w:r w:rsidR="00C938F2">
        <w:rPr>
          <w:rFonts w:ascii="Times New Roman" w:hAnsi="Times New Roman" w:cs="Times New Roman"/>
          <w:sz w:val="24"/>
          <w:szCs w:val="24"/>
          <w:lang w:val="en-GB"/>
        </w:rPr>
        <w:t>o</w:t>
      </w:r>
      <w:r w:rsidRPr="00E009F1">
        <w:rPr>
          <w:rFonts w:ascii="Times New Roman" w:hAnsi="Times New Roman" w:cs="Times New Roman"/>
          <w:sz w:val="24"/>
          <w:szCs w:val="24"/>
          <w:lang w:val="en-GB"/>
        </w:rPr>
        <w:t>rder</w:t>
      </w:r>
      <w:r w:rsidR="00C938F2">
        <w:rPr>
          <w:rFonts w:ascii="Times New Roman" w:hAnsi="Times New Roman" w:cs="Times New Roman"/>
          <w:sz w:val="24"/>
          <w:szCs w:val="24"/>
          <w:lang w:val="en-GB"/>
        </w:rPr>
        <w:t>/quote</w:t>
      </w:r>
      <w:r w:rsidRPr="00E009F1">
        <w:rPr>
          <w:rFonts w:ascii="Times New Roman" w:hAnsi="Times New Roman" w:cs="Times New Roman"/>
          <w:sz w:val="24"/>
          <w:szCs w:val="24"/>
          <w:lang w:val="en-GB"/>
        </w:rPr>
        <w:t xml:space="preserve"> in respect which the technical appraisal is being conducted:</w:t>
      </w:r>
    </w:p>
    <w:p w14:paraId="6C58B62A" w14:textId="77777777" w:rsidR="001947E1" w:rsidRPr="00E009F1" w:rsidRDefault="001947E1" w:rsidP="00995999">
      <w:pPr>
        <w:pStyle w:val="14"/>
        <w:widowControl/>
        <w:numPr>
          <w:ilvl w:val="1"/>
          <w:numId w:val="23"/>
        </w:numPr>
        <w:tabs>
          <w:tab w:val="clear" w:pos="1647"/>
          <w:tab w:val="left" w:pos="0"/>
          <w:tab w:val="num" w:pos="2552"/>
        </w:tabs>
        <w:ind w:left="3402" w:right="6" w:hanging="567"/>
        <w:rPr>
          <w:rFonts w:ascii="Times New Roman" w:hAnsi="Times New Roman" w:cs="Times New Roman"/>
          <w:sz w:val="24"/>
          <w:szCs w:val="24"/>
          <w:lang w:val="en-GB"/>
        </w:rPr>
      </w:pPr>
      <w:r w:rsidRPr="00E009F1">
        <w:rPr>
          <w:rFonts w:ascii="Times New Roman" w:hAnsi="Times New Roman" w:cs="Times New Roman"/>
          <w:sz w:val="24"/>
          <w:szCs w:val="24"/>
          <w:lang w:val="en-GB"/>
        </w:rPr>
        <w:t>date and time of formation;</w:t>
      </w:r>
    </w:p>
    <w:p w14:paraId="22514F16" w14:textId="77777777" w:rsidR="001947E1" w:rsidRPr="00E009F1" w:rsidRDefault="001947E1" w:rsidP="00995999">
      <w:pPr>
        <w:pStyle w:val="14"/>
        <w:widowControl/>
        <w:numPr>
          <w:ilvl w:val="1"/>
          <w:numId w:val="23"/>
        </w:numPr>
        <w:tabs>
          <w:tab w:val="clear" w:pos="1647"/>
          <w:tab w:val="left" w:pos="0"/>
          <w:tab w:val="num" w:pos="2552"/>
        </w:tabs>
        <w:ind w:left="3402" w:right="6" w:hanging="567"/>
        <w:rPr>
          <w:rFonts w:ascii="Times New Roman" w:hAnsi="Times New Roman" w:cs="Times New Roman"/>
          <w:sz w:val="24"/>
          <w:szCs w:val="24"/>
          <w:lang w:val="en-GB"/>
        </w:rPr>
      </w:pPr>
      <w:r w:rsidRPr="00E009F1">
        <w:rPr>
          <w:rFonts w:ascii="Times New Roman" w:hAnsi="Times New Roman" w:cs="Times New Roman"/>
          <w:sz w:val="24"/>
          <w:szCs w:val="24"/>
          <w:lang w:val="en-GB"/>
        </w:rPr>
        <w:t>reference number;</w:t>
      </w:r>
    </w:p>
    <w:p w14:paraId="2453D324" w14:textId="77777777" w:rsidR="001947E1" w:rsidRPr="00E009F1" w:rsidRDefault="001947E1" w:rsidP="00995999">
      <w:pPr>
        <w:pStyle w:val="14"/>
        <w:widowControl/>
        <w:numPr>
          <w:ilvl w:val="1"/>
          <w:numId w:val="23"/>
        </w:numPr>
        <w:tabs>
          <w:tab w:val="clear" w:pos="1647"/>
          <w:tab w:val="left" w:pos="0"/>
          <w:tab w:val="num" w:pos="2552"/>
        </w:tabs>
        <w:ind w:left="3402" w:right="6" w:hanging="567"/>
        <w:rPr>
          <w:rFonts w:ascii="Times New Roman" w:hAnsi="Times New Roman" w:cs="Times New Roman"/>
          <w:sz w:val="24"/>
          <w:szCs w:val="24"/>
          <w:lang w:val="en-GB"/>
        </w:rPr>
      </w:pPr>
      <w:r w:rsidRPr="00E009F1">
        <w:rPr>
          <w:rFonts w:ascii="Times New Roman" w:hAnsi="Times New Roman" w:cs="Times New Roman"/>
          <w:sz w:val="24"/>
          <w:szCs w:val="24"/>
          <w:lang w:val="en-GB"/>
        </w:rPr>
        <w:t>other details;</w:t>
      </w:r>
    </w:p>
    <w:p w14:paraId="3ED7BEE1" w14:textId="77777777" w:rsidR="001947E1" w:rsidRPr="00E009F1" w:rsidRDefault="001947E1" w:rsidP="00995999">
      <w:pPr>
        <w:pStyle w:val="14"/>
        <w:widowControl/>
        <w:numPr>
          <w:ilvl w:val="0"/>
          <w:numId w:val="24"/>
        </w:numPr>
        <w:tabs>
          <w:tab w:val="clear" w:pos="927"/>
        </w:tabs>
        <w:ind w:left="2835" w:right="6" w:hanging="567"/>
        <w:rPr>
          <w:rFonts w:ascii="Times New Roman" w:hAnsi="Times New Roman" w:cs="Times New Roman"/>
          <w:sz w:val="24"/>
          <w:szCs w:val="24"/>
          <w:lang w:val="en-GB"/>
        </w:rPr>
      </w:pPr>
      <w:r w:rsidRPr="00E009F1">
        <w:rPr>
          <w:rFonts w:ascii="Times New Roman" w:hAnsi="Times New Roman" w:cs="Times New Roman"/>
          <w:sz w:val="24"/>
          <w:szCs w:val="24"/>
          <w:lang w:val="en-GB"/>
        </w:rPr>
        <w:t xml:space="preserve">transaction registration archive in the Trading System for the mentioned date; </w:t>
      </w:r>
    </w:p>
    <w:p w14:paraId="75C29D6B" w14:textId="77777777" w:rsidR="001947E1" w:rsidRPr="00E009F1" w:rsidRDefault="001947E1" w:rsidP="00995999">
      <w:pPr>
        <w:pStyle w:val="14"/>
        <w:widowControl/>
        <w:numPr>
          <w:ilvl w:val="0"/>
          <w:numId w:val="24"/>
        </w:numPr>
        <w:tabs>
          <w:tab w:val="clear" w:pos="927"/>
        </w:tabs>
        <w:ind w:left="2835" w:right="6" w:hanging="567"/>
        <w:rPr>
          <w:rFonts w:ascii="Times New Roman" w:hAnsi="Times New Roman" w:cs="Times New Roman"/>
          <w:sz w:val="24"/>
          <w:szCs w:val="24"/>
          <w:lang w:val="en-GB"/>
        </w:rPr>
      </w:pPr>
      <w:r w:rsidRPr="00E009F1">
        <w:rPr>
          <w:rFonts w:ascii="Times New Roman" w:hAnsi="Times New Roman" w:cs="Times New Roman"/>
          <w:sz w:val="24"/>
          <w:szCs w:val="24"/>
          <w:lang w:val="en-GB"/>
        </w:rPr>
        <w:t>workplace allowing to view and print out information from the transaction registration archive in a form, which is convenient for members of the Technical Commission;</w:t>
      </w:r>
    </w:p>
    <w:p w14:paraId="461E105A" w14:textId="77777777" w:rsidR="001947E1" w:rsidRPr="00E009F1" w:rsidRDefault="001947E1" w:rsidP="00995999">
      <w:pPr>
        <w:pStyle w:val="14"/>
        <w:widowControl/>
        <w:numPr>
          <w:ilvl w:val="0"/>
          <w:numId w:val="24"/>
        </w:numPr>
        <w:tabs>
          <w:tab w:val="clear" w:pos="927"/>
        </w:tabs>
        <w:ind w:left="2835" w:right="6" w:hanging="567"/>
        <w:rPr>
          <w:rFonts w:ascii="Times New Roman" w:hAnsi="Times New Roman" w:cs="Times New Roman"/>
          <w:sz w:val="24"/>
          <w:szCs w:val="24"/>
          <w:lang w:val="en-GB"/>
        </w:rPr>
      </w:pPr>
      <w:r w:rsidRPr="00E009F1">
        <w:rPr>
          <w:rFonts w:ascii="Times New Roman" w:hAnsi="Times New Roman" w:cs="Times New Roman"/>
          <w:sz w:val="24"/>
          <w:szCs w:val="24"/>
          <w:lang w:val="en-GB"/>
        </w:rPr>
        <w:t>documents confirming forwarding of a notification according to the established procedure about assigning the Trading.</w:t>
      </w:r>
    </w:p>
    <w:p w14:paraId="0A66178D" w14:textId="77777777" w:rsidR="001947E1" w:rsidRPr="00E009F1" w:rsidRDefault="001947E1" w:rsidP="00995999">
      <w:pPr>
        <w:pStyle w:val="6"/>
        <w:numPr>
          <w:ilvl w:val="3"/>
          <w:numId w:val="37"/>
        </w:numPr>
        <w:ind w:left="2835" w:hanging="1134"/>
        <w:jc w:val="both"/>
        <w:rPr>
          <w:szCs w:val="24"/>
          <w:lang w:val="en-GB"/>
        </w:rPr>
      </w:pPr>
      <w:r w:rsidRPr="00E009F1">
        <w:rPr>
          <w:szCs w:val="24"/>
          <w:lang w:val="en-GB"/>
        </w:rPr>
        <w:t>The technical appraisal shall include performance of the following actions:</w:t>
      </w:r>
    </w:p>
    <w:p w14:paraId="09A2414F" w14:textId="0A9AA137" w:rsidR="001947E1" w:rsidRPr="00E009F1" w:rsidRDefault="001947E1" w:rsidP="00995999">
      <w:pPr>
        <w:pStyle w:val="14"/>
        <w:widowControl/>
        <w:numPr>
          <w:ilvl w:val="0"/>
          <w:numId w:val="24"/>
        </w:numPr>
        <w:tabs>
          <w:tab w:val="clear" w:pos="927"/>
        </w:tabs>
        <w:ind w:left="2835" w:right="6" w:hanging="567"/>
        <w:rPr>
          <w:rFonts w:ascii="Times New Roman" w:hAnsi="Times New Roman" w:cs="Times New Roman"/>
          <w:sz w:val="24"/>
          <w:szCs w:val="24"/>
          <w:lang w:val="en-GB"/>
        </w:rPr>
      </w:pPr>
      <w:r w:rsidRPr="00E009F1">
        <w:rPr>
          <w:rFonts w:ascii="Times New Roman" w:hAnsi="Times New Roman" w:cs="Times New Roman"/>
          <w:sz w:val="24"/>
          <w:szCs w:val="24"/>
          <w:lang w:val="en-GB"/>
        </w:rPr>
        <w:t>print out on paper media of the electronic document containing parameters of the order</w:t>
      </w:r>
      <w:r w:rsidR="009C554E" w:rsidRPr="00E009F1">
        <w:rPr>
          <w:rFonts w:ascii="Times New Roman" w:hAnsi="Times New Roman" w:cs="Times New Roman"/>
          <w:sz w:val="24"/>
          <w:szCs w:val="24"/>
          <w:lang w:val="en-GB"/>
        </w:rPr>
        <w:t>/</w:t>
      </w:r>
      <w:r w:rsidR="00435B0C">
        <w:rPr>
          <w:rFonts w:ascii="Times New Roman" w:hAnsi="Times New Roman" w:cs="Times New Roman"/>
          <w:sz w:val="24"/>
          <w:szCs w:val="24"/>
          <w:lang w:val="en-GB"/>
        </w:rPr>
        <w:t>q</w:t>
      </w:r>
      <w:r w:rsidR="009C554E" w:rsidRPr="00E009F1">
        <w:rPr>
          <w:rFonts w:ascii="Times New Roman" w:hAnsi="Times New Roman" w:cs="Times New Roman"/>
          <w:sz w:val="24"/>
          <w:szCs w:val="24"/>
          <w:lang w:val="en-GB"/>
        </w:rPr>
        <w:t>uote</w:t>
      </w:r>
      <w:r w:rsidRPr="00E009F1">
        <w:rPr>
          <w:rFonts w:ascii="Times New Roman" w:hAnsi="Times New Roman" w:cs="Times New Roman"/>
          <w:sz w:val="24"/>
          <w:szCs w:val="24"/>
          <w:lang w:val="en-GB"/>
        </w:rPr>
        <w:t xml:space="preserve">, instructions on withdrawal of </w:t>
      </w:r>
      <w:r w:rsidR="009C554E" w:rsidRPr="00E009F1">
        <w:rPr>
          <w:rFonts w:ascii="Times New Roman" w:hAnsi="Times New Roman" w:cs="Times New Roman"/>
          <w:sz w:val="24"/>
          <w:szCs w:val="24"/>
          <w:lang w:val="en-GB"/>
        </w:rPr>
        <w:t>the o</w:t>
      </w:r>
      <w:r w:rsidRPr="00E009F1">
        <w:rPr>
          <w:rFonts w:ascii="Times New Roman" w:hAnsi="Times New Roman" w:cs="Times New Roman"/>
          <w:sz w:val="24"/>
          <w:szCs w:val="24"/>
          <w:lang w:val="en-GB"/>
        </w:rPr>
        <w:t>rder</w:t>
      </w:r>
      <w:r w:rsidR="009C554E" w:rsidRPr="00E009F1">
        <w:rPr>
          <w:rFonts w:ascii="Times New Roman" w:hAnsi="Times New Roman" w:cs="Times New Roman"/>
          <w:sz w:val="24"/>
          <w:szCs w:val="24"/>
          <w:lang w:val="en-GB"/>
        </w:rPr>
        <w:t>/</w:t>
      </w:r>
      <w:r w:rsidR="00BC158D" w:rsidRPr="00E009F1">
        <w:rPr>
          <w:rFonts w:ascii="Times New Roman" w:hAnsi="Times New Roman" w:cs="Times New Roman"/>
          <w:sz w:val="24"/>
          <w:szCs w:val="24"/>
          <w:lang w:val="en-GB"/>
        </w:rPr>
        <w:t>q</w:t>
      </w:r>
      <w:r w:rsidR="009C554E" w:rsidRPr="00E009F1">
        <w:rPr>
          <w:rFonts w:ascii="Times New Roman" w:hAnsi="Times New Roman" w:cs="Times New Roman"/>
          <w:sz w:val="24"/>
          <w:szCs w:val="24"/>
          <w:lang w:val="en-GB"/>
        </w:rPr>
        <w:t>uote</w:t>
      </w:r>
      <w:r w:rsidRPr="00E009F1">
        <w:rPr>
          <w:rFonts w:ascii="Times New Roman" w:hAnsi="Times New Roman" w:cs="Times New Roman"/>
          <w:sz w:val="24"/>
          <w:szCs w:val="24"/>
          <w:lang w:val="en-GB"/>
        </w:rPr>
        <w:t xml:space="preserve"> in respect which the technical appraisal is being conducted;</w:t>
      </w:r>
    </w:p>
    <w:p w14:paraId="30B0394F" w14:textId="77777777" w:rsidR="001947E1" w:rsidRPr="00E009F1" w:rsidRDefault="001947E1" w:rsidP="00995999">
      <w:pPr>
        <w:pStyle w:val="14"/>
        <w:widowControl/>
        <w:numPr>
          <w:ilvl w:val="0"/>
          <w:numId w:val="24"/>
        </w:numPr>
        <w:tabs>
          <w:tab w:val="clear" w:pos="927"/>
        </w:tabs>
        <w:ind w:left="2835" w:right="6" w:hanging="567"/>
        <w:rPr>
          <w:rFonts w:ascii="Times New Roman" w:hAnsi="Times New Roman" w:cs="Times New Roman"/>
          <w:sz w:val="24"/>
          <w:szCs w:val="24"/>
          <w:lang w:val="en-GB"/>
        </w:rPr>
      </w:pPr>
      <w:r w:rsidRPr="00E009F1">
        <w:rPr>
          <w:rFonts w:ascii="Times New Roman" w:hAnsi="Times New Roman" w:cs="Times New Roman"/>
          <w:sz w:val="24"/>
          <w:szCs w:val="24"/>
          <w:lang w:val="en-GB"/>
        </w:rPr>
        <w:t>repetition (imitation) of the technological process of trading on the mentioned date for the purposes of receiving results confirming integrity of the transaction registration archive and compliance of the repetition (imitation) results with actual trading results on the mentioned date;</w:t>
      </w:r>
    </w:p>
    <w:p w14:paraId="73935BB8" w14:textId="2704E45A" w:rsidR="001947E1" w:rsidRPr="00E009F1" w:rsidRDefault="001947E1" w:rsidP="00995999">
      <w:pPr>
        <w:pStyle w:val="14"/>
        <w:widowControl/>
        <w:numPr>
          <w:ilvl w:val="0"/>
          <w:numId w:val="24"/>
        </w:numPr>
        <w:tabs>
          <w:tab w:val="clear" w:pos="927"/>
        </w:tabs>
        <w:ind w:left="2835" w:right="6" w:hanging="567"/>
        <w:rPr>
          <w:rFonts w:ascii="Times New Roman" w:hAnsi="Times New Roman" w:cs="Times New Roman"/>
          <w:sz w:val="24"/>
          <w:szCs w:val="24"/>
          <w:lang w:val="en-GB"/>
        </w:rPr>
      </w:pPr>
      <w:r w:rsidRPr="00E009F1">
        <w:rPr>
          <w:rFonts w:ascii="Times New Roman" w:hAnsi="Times New Roman" w:cs="Times New Roman"/>
          <w:sz w:val="24"/>
          <w:szCs w:val="24"/>
          <w:lang w:val="en-GB"/>
        </w:rPr>
        <w:t>verification of compliance of the imitation results for the mentioned date with information contained in the register of orders</w:t>
      </w:r>
      <w:r w:rsidR="009C554E" w:rsidRPr="00E009F1">
        <w:rPr>
          <w:rFonts w:ascii="Times New Roman" w:hAnsi="Times New Roman" w:cs="Times New Roman"/>
          <w:sz w:val="24"/>
          <w:szCs w:val="24"/>
          <w:lang w:val="en-GB"/>
        </w:rPr>
        <w:t xml:space="preserve"> or the register of </w:t>
      </w:r>
      <w:r w:rsidR="00435B0C">
        <w:rPr>
          <w:rFonts w:ascii="Times New Roman" w:hAnsi="Times New Roman" w:cs="Times New Roman"/>
          <w:sz w:val="24"/>
          <w:szCs w:val="24"/>
          <w:lang w:val="en-GB"/>
        </w:rPr>
        <w:t>q</w:t>
      </w:r>
      <w:r w:rsidR="009C554E" w:rsidRPr="00E009F1">
        <w:rPr>
          <w:rFonts w:ascii="Times New Roman" w:hAnsi="Times New Roman" w:cs="Times New Roman"/>
          <w:sz w:val="24"/>
          <w:szCs w:val="24"/>
          <w:lang w:val="en-GB"/>
        </w:rPr>
        <w:t>uotes</w:t>
      </w:r>
      <w:r w:rsidRPr="00E009F1">
        <w:rPr>
          <w:rFonts w:ascii="Times New Roman" w:hAnsi="Times New Roman" w:cs="Times New Roman"/>
          <w:sz w:val="24"/>
          <w:szCs w:val="24"/>
          <w:lang w:val="en-GB"/>
        </w:rPr>
        <w:t xml:space="preserve">, extract from which (extract from register of </w:t>
      </w:r>
      <w:r w:rsidR="00E6606D">
        <w:rPr>
          <w:rFonts w:ascii="Times New Roman" w:hAnsi="Times New Roman" w:cs="Times New Roman"/>
          <w:sz w:val="24"/>
          <w:szCs w:val="24"/>
          <w:lang w:val="en-GB"/>
        </w:rPr>
        <w:t>orders/quotes</w:t>
      </w:r>
      <w:r w:rsidRPr="00E009F1">
        <w:rPr>
          <w:rFonts w:ascii="Times New Roman" w:hAnsi="Times New Roman" w:cs="Times New Roman"/>
          <w:sz w:val="24"/>
          <w:szCs w:val="24"/>
          <w:lang w:val="en-GB"/>
        </w:rPr>
        <w:t>) shall be provided on request of a Trading Member, or register of Central Counterparty Confirmations provided on request of the Central Counterparty;</w:t>
      </w:r>
    </w:p>
    <w:p w14:paraId="7732A1BE" w14:textId="77777777" w:rsidR="001947E1" w:rsidRPr="00E009F1" w:rsidRDefault="001947E1" w:rsidP="00995999">
      <w:pPr>
        <w:pStyle w:val="14"/>
        <w:widowControl/>
        <w:numPr>
          <w:ilvl w:val="0"/>
          <w:numId w:val="24"/>
        </w:numPr>
        <w:tabs>
          <w:tab w:val="clear" w:pos="927"/>
        </w:tabs>
        <w:ind w:left="2835" w:right="6" w:hanging="567"/>
        <w:rPr>
          <w:rFonts w:ascii="Times New Roman" w:hAnsi="Times New Roman" w:cs="Times New Roman"/>
          <w:sz w:val="24"/>
          <w:szCs w:val="24"/>
          <w:lang w:val="en-GB"/>
        </w:rPr>
      </w:pPr>
      <w:r w:rsidRPr="00E009F1">
        <w:rPr>
          <w:rFonts w:ascii="Times New Roman" w:hAnsi="Times New Roman" w:cs="Times New Roman"/>
          <w:sz w:val="24"/>
          <w:szCs w:val="24"/>
          <w:lang w:val="en-GB"/>
        </w:rPr>
        <w:t>documentation of imitation results in the Technical Commission protocol;</w:t>
      </w:r>
    </w:p>
    <w:p w14:paraId="6C73F89F" w14:textId="77777777" w:rsidR="001947E1" w:rsidRPr="00E009F1" w:rsidRDefault="001947E1" w:rsidP="00995999">
      <w:pPr>
        <w:pStyle w:val="14"/>
        <w:widowControl/>
        <w:numPr>
          <w:ilvl w:val="0"/>
          <w:numId w:val="24"/>
        </w:numPr>
        <w:tabs>
          <w:tab w:val="clear" w:pos="927"/>
        </w:tabs>
        <w:ind w:left="2835" w:right="6" w:hanging="567"/>
        <w:rPr>
          <w:rFonts w:ascii="Times New Roman" w:hAnsi="Times New Roman" w:cs="Times New Roman"/>
          <w:sz w:val="24"/>
          <w:szCs w:val="24"/>
          <w:lang w:val="en-GB"/>
        </w:rPr>
      </w:pPr>
      <w:r w:rsidRPr="00E009F1">
        <w:rPr>
          <w:rFonts w:ascii="Times New Roman" w:hAnsi="Times New Roman" w:cs="Times New Roman"/>
          <w:sz w:val="24"/>
          <w:szCs w:val="24"/>
          <w:lang w:val="en-GB"/>
        </w:rPr>
        <w:t>documentation of inspection results in the Technical Commission protocol;</w:t>
      </w:r>
    </w:p>
    <w:p w14:paraId="3815DCAE" w14:textId="6A9F3E23" w:rsidR="001947E1" w:rsidRPr="00E009F1" w:rsidRDefault="001947E1" w:rsidP="00995999">
      <w:pPr>
        <w:pStyle w:val="14"/>
        <w:widowControl/>
        <w:numPr>
          <w:ilvl w:val="0"/>
          <w:numId w:val="24"/>
        </w:numPr>
        <w:tabs>
          <w:tab w:val="clear" w:pos="927"/>
        </w:tabs>
        <w:ind w:left="2835" w:right="6" w:hanging="567"/>
        <w:rPr>
          <w:rFonts w:ascii="Times New Roman" w:hAnsi="Times New Roman" w:cs="Times New Roman"/>
          <w:sz w:val="24"/>
          <w:szCs w:val="24"/>
          <w:lang w:val="en-GB"/>
        </w:rPr>
      </w:pPr>
      <w:r w:rsidRPr="00E009F1">
        <w:rPr>
          <w:rFonts w:ascii="Times New Roman" w:hAnsi="Times New Roman" w:cs="Times New Roman"/>
          <w:sz w:val="24"/>
          <w:szCs w:val="24"/>
          <w:lang w:val="en-GB"/>
        </w:rPr>
        <w:t xml:space="preserve">verification of compliance of </w:t>
      </w:r>
      <w:r w:rsidR="009C554E" w:rsidRPr="00E009F1">
        <w:rPr>
          <w:rFonts w:ascii="Times New Roman" w:hAnsi="Times New Roman" w:cs="Times New Roman"/>
          <w:sz w:val="24"/>
          <w:szCs w:val="24"/>
          <w:lang w:val="en-GB"/>
        </w:rPr>
        <w:t>SES</w:t>
      </w:r>
      <w:r w:rsidRPr="00E009F1">
        <w:rPr>
          <w:rFonts w:ascii="Times New Roman" w:hAnsi="Times New Roman" w:cs="Times New Roman"/>
          <w:sz w:val="24"/>
          <w:szCs w:val="24"/>
          <w:lang w:val="en-GB"/>
        </w:rPr>
        <w:t xml:space="preserve"> in the copy of the electronic document on the paper media containing parameters of the order</w:t>
      </w:r>
      <w:r w:rsidR="009C554E" w:rsidRPr="00E009F1">
        <w:rPr>
          <w:rFonts w:ascii="Times New Roman" w:hAnsi="Times New Roman" w:cs="Times New Roman"/>
          <w:sz w:val="24"/>
          <w:szCs w:val="24"/>
          <w:lang w:val="en-GB"/>
        </w:rPr>
        <w:t>/</w:t>
      </w:r>
      <w:r w:rsidR="00BC158D" w:rsidRPr="00E009F1">
        <w:rPr>
          <w:rFonts w:ascii="Times New Roman" w:hAnsi="Times New Roman" w:cs="Times New Roman"/>
          <w:sz w:val="24"/>
          <w:szCs w:val="24"/>
          <w:lang w:val="en-GB"/>
        </w:rPr>
        <w:t>q</w:t>
      </w:r>
      <w:r w:rsidR="009C554E" w:rsidRPr="00E009F1">
        <w:rPr>
          <w:rFonts w:ascii="Times New Roman" w:hAnsi="Times New Roman" w:cs="Times New Roman"/>
          <w:sz w:val="24"/>
          <w:szCs w:val="24"/>
          <w:lang w:val="en-GB"/>
        </w:rPr>
        <w:t>uote</w:t>
      </w:r>
      <w:r w:rsidRPr="00E009F1">
        <w:rPr>
          <w:rFonts w:ascii="Times New Roman" w:hAnsi="Times New Roman" w:cs="Times New Roman"/>
          <w:sz w:val="24"/>
          <w:szCs w:val="24"/>
          <w:lang w:val="en-GB"/>
        </w:rPr>
        <w:t xml:space="preserve"> or instructions on withdrawal of </w:t>
      </w:r>
      <w:r w:rsidR="009C554E" w:rsidRPr="00E009F1">
        <w:rPr>
          <w:rFonts w:ascii="Times New Roman" w:hAnsi="Times New Roman" w:cs="Times New Roman"/>
          <w:sz w:val="24"/>
          <w:szCs w:val="24"/>
          <w:lang w:val="en-GB"/>
        </w:rPr>
        <w:t xml:space="preserve">the </w:t>
      </w:r>
      <w:r w:rsidRPr="00E009F1">
        <w:rPr>
          <w:rFonts w:ascii="Times New Roman" w:hAnsi="Times New Roman" w:cs="Times New Roman"/>
          <w:sz w:val="24"/>
          <w:szCs w:val="24"/>
          <w:lang w:val="en-GB"/>
        </w:rPr>
        <w:t>order</w:t>
      </w:r>
      <w:r w:rsidR="009C554E" w:rsidRPr="00E009F1">
        <w:rPr>
          <w:rFonts w:ascii="Times New Roman" w:hAnsi="Times New Roman" w:cs="Times New Roman"/>
          <w:sz w:val="24"/>
          <w:szCs w:val="24"/>
          <w:lang w:val="en-GB"/>
        </w:rPr>
        <w:t>/</w:t>
      </w:r>
      <w:r w:rsidR="00BC158D" w:rsidRPr="00E009F1">
        <w:rPr>
          <w:rFonts w:ascii="Times New Roman" w:hAnsi="Times New Roman" w:cs="Times New Roman"/>
          <w:sz w:val="24"/>
          <w:szCs w:val="24"/>
          <w:lang w:val="en-GB"/>
        </w:rPr>
        <w:t>q</w:t>
      </w:r>
      <w:r w:rsidR="009C554E" w:rsidRPr="00E009F1">
        <w:rPr>
          <w:rFonts w:ascii="Times New Roman" w:hAnsi="Times New Roman" w:cs="Times New Roman"/>
          <w:sz w:val="24"/>
          <w:szCs w:val="24"/>
          <w:lang w:val="en-GB"/>
        </w:rPr>
        <w:t>uote</w:t>
      </w:r>
      <w:r w:rsidRPr="00E009F1">
        <w:rPr>
          <w:rFonts w:ascii="Times New Roman" w:hAnsi="Times New Roman" w:cs="Times New Roman"/>
          <w:sz w:val="24"/>
          <w:szCs w:val="24"/>
          <w:lang w:val="en-GB"/>
        </w:rPr>
        <w:t xml:space="preserve"> with the Trading ID </w:t>
      </w:r>
      <w:r w:rsidR="00F13BFC" w:rsidRPr="00E009F1">
        <w:rPr>
          <w:rFonts w:ascii="Times New Roman" w:hAnsi="Times New Roman" w:cs="Times New Roman"/>
          <w:sz w:val="24"/>
          <w:szCs w:val="24"/>
          <w:lang w:val="en-GB"/>
        </w:rPr>
        <w:t>assigned to the</w:t>
      </w:r>
      <w:r w:rsidRPr="00E009F1">
        <w:rPr>
          <w:rFonts w:ascii="Times New Roman" w:hAnsi="Times New Roman" w:cs="Times New Roman"/>
          <w:sz w:val="24"/>
          <w:szCs w:val="24"/>
          <w:lang w:val="en-GB"/>
        </w:rPr>
        <w:t xml:space="preserve"> Trading Member according to the procedure established in the Admission Rules;</w:t>
      </w:r>
    </w:p>
    <w:p w14:paraId="39BFCEDC" w14:textId="77777777" w:rsidR="001947E1" w:rsidRPr="00E009F1" w:rsidRDefault="001947E1" w:rsidP="00995999">
      <w:pPr>
        <w:pStyle w:val="14"/>
        <w:widowControl/>
        <w:numPr>
          <w:ilvl w:val="0"/>
          <w:numId w:val="24"/>
        </w:numPr>
        <w:tabs>
          <w:tab w:val="clear" w:pos="927"/>
        </w:tabs>
        <w:ind w:left="2835" w:right="6" w:hanging="567"/>
        <w:rPr>
          <w:rFonts w:ascii="Times New Roman" w:hAnsi="Times New Roman" w:cs="Times New Roman"/>
          <w:sz w:val="24"/>
          <w:szCs w:val="24"/>
          <w:lang w:val="en-GB"/>
        </w:rPr>
      </w:pPr>
      <w:r w:rsidRPr="00E009F1">
        <w:rPr>
          <w:rFonts w:ascii="Times New Roman" w:hAnsi="Times New Roman" w:cs="Times New Roman"/>
          <w:sz w:val="24"/>
          <w:szCs w:val="24"/>
          <w:lang w:val="en-GB"/>
        </w:rPr>
        <w:t>documentation of inspection results in the Technical Commission protocol.</w:t>
      </w:r>
    </w:p>
    <w:p w14:paraId="0E6FAAFC" w14:textId="77777777" w:rsidR="001947E1" w:rsidRPr="00E009F1" w:rsidRDefault="001947E1" w:rsidP="00995999">
      <w:pPr>
        <w:pStyle w:val="6"/>
        <w:numPr>
          <w:ilvl w:val="3"/>
          <w:numId w:val="37"/>
        </w:numPr>
        <w:ind w:left="2268"/>
        <w:jc w:val="both"/>
        <w:rPr>
          <w:szCs w:val="24"/>
          <w:lang w:val="en-GB"/>
        </w:rPr>
      </w:pPr>
      <w:r w:rsidRPr="00E009F1">
        <w:rPr>
          <w:szCs w:val="24"/>
          <w:lang w:val="en-GB"/>
        </w:rPr>
        <w:t>If:</w:t>
      </w:r>
    </w:p>
    <w:p w14:paraId="6CFF4FF3" w14:textId="2CAD67ED" w:rsidR="001947E1" w:rsidRPr="00E009F1" w:rsidRDefault="001947E1" w:rsidP="00995999">
      <w:pPr>
        <w:pStyle w:val="14"/>
        <w:widowControl/>
        <w:numPr>
          <w:ilvl w:val="0"/>
          <w:numId w:val="24"/>
        </w:numPr>
        <w:tabs>
          <w:tab w:val="clear" w:pos="927"/>
        </w:tabs>
        <w:ind w:left="3402" w:right="6" w:hanging="567"/>
        <w:rPr>
          <w:rFonts w:ascii="Times New Roman" w:hAnsi="Times New Roman" w:cs="Times New Roman"/>
          <w:sz w:val="24"/>
          <w:szCs w:val="24"/>
          <w:lang w:val="en-GB"/>
        </w:rPr>
      </w:pPr>
      <w:r w:rsidRPr="00E009F1">
        <w:rPr>
          <w:rFonts w:ascii="Times New Roman" w:hAnsi="Times New Roman" w:cs="Times New Roman"/>
          <w:sz w:val="24"/>
          <w:szCs w:val="24"/>
          <w:lang w:val="en-GB"/>
        </w:rPr>
        <w:t>the order</w:t>
      </w:r>
      <w:r w:rsidR="009C554E" w:rsidRPr="00E009F1">
        <w:rPr>
          <w:rFonts w:ascii="Times New Roman" w:hAnsi="Times New Roman" w:cs="Times New Roman"/>
          <w:sz w:val="24"/>
          <w:szCs w:val="24"/>
          <w:lang w:val="en-GB"/>
        </w:rPr>
        <w:t>/</w:t>
      </w:r>
      <w:r w:rsidR="0012562F">
        <w:rPr>
          <w:rFonts w:ascii="Times New Roman" w:hAnsi="Times New Roman" w:cs="Times New Roman"/>
          <w:sz w:val="24"/>
          <w:szCs w:val="24"/>
          <w:lang w:val="en-GB"/>
        </w:rPr>
        <w:t>q</w:t>
      </w:r>
      <w:r w:rsidR="009C554E" w:rsidRPr="00E009F1">
        <w:rPr>
          <w:rFonts w:ascii="Times New Roman" w:hAnsi="Times New Roman" w:cs="Times New Roman"/>
          <w:sz w:val="24"/>
          <w:szCs w:val="24"/>
          <w:lang w:val="en-GB"/>
        </w:rPr>
        <w:t>uote</w:t>
      </w:r>
      <w:r w:rsidRPr="00E009F1">
        <w:rPr>
          <w:rFonts w:ascii="Times New Roman" w:hAnsi="Times New Roman" w:cs="Times New Roman"/>
          <w:sz w:val="24"/>
          <w:szCs w:val="24"/>
          <w:lang w:val="en-GB"/>
        </w:rPr>
        <w:t xml:space="preserve"> or instructions on withdrawal of </w:t>
      </w:r>
      <w:r w:rsidR="009C554E" w:rsidRPr="00E009F1">
        <w:rPr>
          <w:rFonts w:ascii="Times New Roman" w:hAnsi="Times New Roman" w:cs="Times New Roman"/>
          <w:sz w:val="24"/>
          <w:szCs w:val="24"/>
          <w:lang w:val="en-GB"/>
        </w:rPr>
        <w:t xml:space="preserve">the </w:t>
      </w:r>
      <w:r w:rsidRPr="00E009F1">
        <w:rPr>
          <w:rFonts w:ascii="Times New Roman" w:hAnsi="Times New Roman" w:cs="Times New Roman"/>
          <w:sz w:val="24"/>
          <w:szCs w:val="24"/>
          <w:lang w:val="en-GB"/>
        </w:rPr>
        <w:t>order</w:t>
      </w:r>
      <w:r w:rsidR="009C554E" w:rsidRPr="00E009F1">
        <w:rPr>
          <w:rFonts w:ascii="Times New Roman" w:hAnsi="Times New Roman" w:cs="Times New Roman"/>
          <w:sz w:val="24"/>
          <w:szCs w:val="24"/>
          <w:lang w:val="en-GB"/>
        </w:rPr>
        <w:t>/</w:t>
      </w:r>
      <w:r w:rsidR="0012562F">
        <w:rPr>
          <w:rFonts w:ascii="Times New Roman" w:hAnsi="Times New Roman" w:cs="Times New Roman"/>
          <w:sz w:val="24"/>
          <w:szCs w:val="24"/>
          <w:lang w:val="en-GB"/>
        </w:rPr>
        <w:t>q</w:t>
      </w:r>
      <w:r w:rsidR="009C554E" w:rsidRPr="00E009F1">
        <w:rPr>
          <w:rFonts w:ascii="Times New Roman" w:hAnsi="Times New Roman" w:cs="Times New Roman"/>
          <w:sz w:val="24"/>
          <w:szCs w:val="24"/>
          <w:lang w:val="en-GB"/>
        </w:rPr>
        <w:t>uote</w:t>
      </w:r>
      <w:r w:rsidRPr="00E009F1">
        <w:rPr>
          <w:rFonts w:ascii="Times New Roman" w:hAnsi="Times New Roman" w:cs="Times New Roman"/>
          <w:sz w:val="24"/>
          <w:szCs w:val="24"/>
          <w:lang w:val="en-GB"/>
        </w:rPr>
        <w:t xml:space="preserve"> which are subject to technical appraisal, are found in the transaction registration archive;</w:t>
      </w:r>
    </w:p>
    <w:p w14:paraId="19AB0548" w14:textId="499D0DEA" w:rsidR="001947E1" w:rsidRPr="00E009F1" w:rsidRDefault="001947E1" w:rsidP="00995999">
      <w:pPr>
        <w:pStyle w:val="14"/>
        <w:widowControl/>
        <w:numPr>
          <w:ilvl w:val="0"/>
          <w:numId w:val="24"/>
        </w:numPr>
        <w:tabs>
          <w:tab w:val="clear" w:pos="927"/>
        </w:tabs>
        <w:ind w:left="3402" w:right="6" w:hanging="567"/>
        <w:rPr>
          <w:rFonts w:ascii="Times New Roman" w:hAnsi="Times New Roman" w:cs="Times New Roman"/>
          <w:sz w:val="24"/>
          <w:szCs w:val="24"/>
          <w:lang w:val="en-GB"/>
        </w:rPr>
      </w:pPr>
      <w:r w:rsidRPr="00E009F1">
        <w:rPr>
          <w:rFonts w:ascii="Times New Roman" w:hAnsi="Times New Roman" w:cs="Times New Roman"/>
          <w:sz w:val="24"/>
          <w:szCs w:val="24"/>
          <w:lang w:val="en-GB"/>
        </w:rPr>
        <w:t>imitation results for the mentioned date comply with information contained in the register of orders</w:t>
      </w:r>
      <w:r w:rsidR="009C554E" w:rsidRPr="00E009F1">
        <w:rPr>
          <w:rFonts w:ascii="Times New Roman" w:hAnsi="Times New Roman" w:cs="Times New Roman"/>
          <w:sz w:val="24"/>
          <w:szCs w:val="24"/>
          <w:lang w:val="en-GB"/>
        </w:rPr>
        <w:t xml:space="preserve"> or the register of </w:t>
      </w:r>
      <w:r w:rsidR="00BC158D">
        <w:rPr>
          <w:rFonts w:ascii="Times New Roman" w:hAnsi="Times New Roman" w:cs="Times New Roman"/>
          <w:sz w:val="24"/>
          <w:szCs w:val="24"/>
          <w:lang w:val="en-GB"/>
        </w:rPr>
        <w:t>q</w:t>
      </w:r>
      <w:r w:rsidR="009C554E" w:rsidRPr="00E009F1">
        <w:rPr>
          <w:rFonts w:ascii="Times New Roman" w:hAnsi="Times New Roman" w:cs="Times New Roman"/>
          <w:sz w:val="24"/>
          <w:szCs w:val="24"/>
          <w:lang w:val="en-GB"/>
        </w:rPr>
        <w:t>uote</w:t>
      </w:r>
      <w:r w:rsidR="007F1536" w:rsidRPr="00E009F1">
        <w:rPr>
          <w:rFonts w:ascii="Times New Roman" w:hAnsi="Times New Roman" w:cs="Times New Roman"/>
          <w:sz w:val="24"/>
          <w:szCs w:val="24"/>
          <w:lang w:val="en-GB"/>
        </w:rPr>
        <w:t>s</w:t>
      </w:r>
      <w:r w:rsidRPr="00E009F1">
        <w:rPr>
          <w:rFonts w:ascii="Times New Roman" w:hAnsi="Times New Roman" w:cs="Times New Roman"/>
          <w:sz w:val="24"/>
          <w:szCs w:val="24"/>
          <w:lang w:val="en-GB"/>
        </w:rPr>
        <w:t xml:space="preserve">, extract from which (extract from </w:t>
      </w:r>
      <w:r w:rsidR="00BC158D">
        <w:rPr>
          <w:rFonts w:ascii="Times New Roman" w:hAnsi="Times New Roman" w:cs="Times New Roman"/>
          <w:sz w:val="24"/>
          <w:szCs w:val="24"/>
          <w:lang w:val="en-GB"/>
        </w:rPr>
        <w:t xml:space="preserve">the </w:t>
      </w:r>
      <w:r w:rsidRPr="00E009F1">
        <w:rPr>
          <w:rFonts w:ascii="Times New Roman" w:hAnsi="Times New Roman" w:cs="Times New Roman"/>
          <w:sz w:val="24"/>
          <w:szCs w:val="24"/>
          <w:lang w:val="en-GB"/>
        </w:rPr>
        <w:t>register of orders) shall be provided on request of a Trading Member, or register of Central Counterparty Confirmations provided on request of the Central Counterparty;</w:t>
      </w:r>
    </w:p>
    <w:p w14:paraId="50F65321" w14:textId="005999D4" w:rsidR="001947E1" w:rsidRPr="00E009F1" w:rsidRDefault="001947E1" w:rsidP="00995999">
      <w:pPr>
        <w:pStyle w:val="14"/>
        <w:widowControl/>
        <w:numPr>
          <w:ilvl w:val="0"/>
          <w:numId w:val="24"/>
        </w:numPr>
        <w:tabs>
          <w:tab w:val="clear" w:pos="927"/>
        </w:tabs>
        <w:ind w:left="3402" w:right="6" w:hanging="567"/>
        <w:rPr>
          <w:rFonts w:ascii="Times New Roman" w:hAnsi="Times New Roman" w:cs="Times New Roman"/>
          <w:sz w:val="24"/>
          <w:szCs w:val="24"/>
          <w:lang w:val="en-GB"/>
        </w:rPr>
      </w:pPr>
      <w:r w:rsidRPr="00E009F1">
        <w:rPr>
          <w:rFonts w:ascii="Times New Roman" w:hAnsi="Times New Roman" w:cs="Times New Roman"/>
          <w:sz w:val="24"/>
          <w:szCs w:val="24"/>
          <w:lang w:val="en-GB"/>
        </w:rPr>
        <w:t xml:space="preserve">compliance of </w:t>
      </w:r>
      <w:r w:rsidR="007F1536" w:rsidRPr="00E009F1">
        <w:rPr>
          <w:rFonts w:ascii="Times New Roman" w:hAnsi="Times New Roman" w:cs="Times New Roman"/>
          <w:sz w:val="24"/>
          <w:szCs w:val="24"/>
          <w:lang w:val="en-GB"/>
        </w:rPr>
        <w:t>SES</w:t>
      </w:r>
      <w:r w:rsidRPr="00E009F1">
        <w:rPr>
          <w:rFonts w:ascii="Times New Roman" w:hAnsi="Times New Roman" w:cs="Times New Roman"/>
          <w:sz w:val="24"/>
          <w:szCs w:val="24"/>
          <w:lang w:val="en-GB"/>
        </w:rPr>
        <w:t xml:space="preserve"> in the copy of the electronic document on the paper media containing parameters of the order</w:t>
      </w:r>
      <w:r w:rsidR="007F1536" w:rsidRPr="00E009F1">
        <w:rPr>
          <w:rFonts w:ascii="Times New Roman" w:hAnsi="Times New Roman" w:cs="Times New Roman"/>
          <w:sz w:val="24"/>
          <w:szCs w:val="24"/>
          <w:lang w:val="en-GB"/>
        </w:rPr>
        <w:t>/</w:t>
      </w:r>
      <w:r w:rsidR="00BC158D" w:rsidRPr="00E009F1">
        <w:rPr>
          <w:rFonts w:ascii="Times New Roman" w:hAnsi="Times New Roman" w:cs="Times New Roman"/>
          <w:sz w:val="24"/>
          <w:szCs w:val="24"/>
          <w:lang w:val="en-GB"/>
        </w:rPr>
        <w:t>q</w:t>
      </w:r>
      <w:r w:rsidR="007F1536" w:rsidRPr="00E009F1">
        <w:rPr>
          <w:rFonts w:ascii="Times New Roman" w:hAnsi="Times New Roman" w:cs="Times New Roman"/>
          <w:sz w:val="24"/>
          <w:szCs w:val="24"/>
          <w:lang w:val="en-GB"/>
        </w:rPr>
        <w:t>uote</w:t>
      </w:r>
      <w:r w:rsidRPr="00E009F1">
        <w:rPr>
          <w:rFonts w:ascii="Times New Roman" w:hAnsi="Times New Roman" w:cs="Times New Roman"/>
          <w:sz w:val="24"/>
          <w:szCs w:val="24"/>
          <w:lang w:val="en-GB"/>
        </w:rPr>
        <w:t xml:space="preserve"> or instructions on withdrawal of </w:t>
      </w:r>
      <w:r w:rsidR="007F1536" w:rsidRPr="00E009F1">
        <w:rPr>
          <w:rFonts w:ascii="Times New Roman" w:hAnsi="Times New Roman" w:cs="Times New Roman"/>
          <w:sz w:val="24"/>
          <w:szCs w:val="24"/>
          <w:lang w:val="en-GB"/>
        </w:rPr>
        <w:t xml:space="preserve">the </w:t>
      </w:r>
      <w:r w:rsidRPr="00E009F1">
        <w:rPr>
          <w:rFonts w:ascii="Times New Roman" w:hAnsi="Times New Roman" w:cs="Times New Roman"/>
          <w:sz w:val="24"/>
          <w:szCs w:val="24"/>
          <w:lang w:val="en-GB"/>
        </w:rPr>
        <w:t>order</w:t>
      </w:r>
      <w:r w:rsidR="007F1536" w:rsidRPr="00E009F1">
        <w:rPr>
          <w:rFonts w:ascii="Times New Roman" w:hAnsi="Times New Roman" w:cs="Times New Roman"/>
          <w:sz w:val="24"/>
          <w:szCs w:val="24"/>
          <w:lang w:val="en-GB"/>
        </w:rPr>
        <w:t>/</w:t>
      </w:r>
      <w:r w:rsidR="00BC158D" w:rsidRPr="00E009F1">
        <w:rPr>
          <w:rFonts w:ascii="Times New Roman" w:hAnsi="Times New Roman" w:cs="Times New Roman"/>
          <w:sz w:val="24"/>
          <w:szCs w:val="24"/>
          <w:lang w:val="en-GB"/>
        </w:rPr>
        <w:t>q</w:t>
      </w:r>
      <w:r w:rsidR="007F1536" w:rsidRPr="00E009F1">
        <w:rPr>
          <w:rFonts w:ascii="Times New Roman" w:hAnsi="Times New Roman" w:cs="Times New Roman"/>
          <w:sz w:val="24"/>
          <w:szCs w:val="24"/>
          <w:lang w:val="en-GB"/>
        </w:rPr>
        <w:t>uote</w:t>
      </w:r>
      <w:r w:rsidRPr="00E009F1">
        <w:rPr>
          <w:rFonts w:ascii="Times New Roman" w:hAnsi="Times New Roman" w:cs="Times New Roman"/>
          <w:sz w:val="24"/>
          <w:szCs w:val="24"/>
          <w:lang w:val="en-GB"/>
        </w:rPr>
        <w:t>, with the Trading ID of the Trading Member according to the procedure established in the Admission Rules, is established;</w:t>
      </w:r>
    </w:p>
    <w:p w14:paraId="14DFE6C4" w14:textId="77777777" w:rsidR="001947E1" w:rsidRPr="00E009F1" w:rsidRDefault="001947E1" w:rsidP="004F5807">
      <w:pPr>
        <w:pStyle w:val="14"/>
        <w:widowControl/>
        <w:tabs>
          <w:tab w:val="left" w:pos="9356"/>
        </w:tabs>
        <w:spacing w:before="120"/>
        <w:ind w:left="2835" w:right="6"/>
        <w:rPr>
          <w:rFonts w:ascii="Times New Roman" w:hAnsi="Times New Roman" w:cs="Times New Roman"/>
          <w:sz w:val="24"/>
          <w:szCs w:val="24"/>
          <w:lang w:val="en-GB"/>
        </w:rPr>
      </w:pPr>
      <w:r w:rsidRPr="00E009F1">
        <w:rPr>
          <w:rFonts w:ascii="Times New Roman" w:hAnsi="Times New Roman" w:cs="Times New Roman"/>
          <w:sz w:val="24"/>
          <w:szCs w:val="24"/>
          <w:lang w:val="en-GB"/>
        </w:rPr>
        <w:t>it shall be considered that:</w:t>
      </w:r>
    </w:p>
    <w:p w14:paraId="6CA4B582" w14:textId="4EB42745" w:rsidR="001947E1" w:rsidRPr="00E009F1" w:rsidRDefault="001947E1" w:rsidP="00995999">
      <w:pPr>
        <w:pStyle w:val="14"/>
        <w:widowControl/>
        <w:numPr>
          <w:ilvl w:val="0"/>
          <w:numId w:val="24"/>
        </w:numPr>
        <w:tabs>
          <w:tab w:val="clear" w:pos="927"/>
        </w:tabs>
        <w:ind w:left="3402" w:right="6" w:hanging="567"/>
        <w:rPr>
          <w:rFonts w:ascii="Times New Roman" w:hAnsi="Times New Roman" w:cs="Times New Roman"/>
          <w:sz w:val="24"/>
          <w:szCs w:val="24"/>
          <w:lang w:val="en-GB"/>
        </w:rPr>
      </w:pPr>
      <w:r w:rsidRPr="00E009F1">
        <w:rPr>
          <w:rFonts w:ascii="Times New Roman" w:hAnsi="Times New Roman" w:cs="Times New Roman"/>
          <w:sz w:val="24"/>
          <w:szCs w:val="24"/>
          <w:lang w:val="en-GB"/>
        </w:rPr>
        <w:lastRenderedPageBreak/>
        <w:t>the order</w:t>
      </w:r>
      <w:r w:rsidR="007F1536" w:rsidRPr="00E009F1">
        <w:rPr>
          <w:rFonts w:ascii="Times New Roman" w:hAnsi="Times New Roman" w:cs="Times New Roman"/>
          <w:sz w:val="24"/>
          <w:szCs w:val="24"/>
          <w:lang w:val="en-GB"/>
        </w:rPr>
        <w:t>/</w:t>
      </w:r>
      <w:r w:rsidR="00BC158D" w:rsidRPr="00E009F1">
        <w:rPr>
          <w:rFonts w:ascii="Times New Roman" w:hAnsi="Times New Roman" w:cs="Times New Roman"/>
          <w:sz w:val="24"/>
          <w:szCs w:val="24"/>
          <w:lang w:val="en-GB"/>
        </w:rPr>
        <w:t>q</w:t>
      </w:r>
      <w:r w:rsidR="007F1536" w:rsidRPr="00E009F1">
        <w:rPr>
          <w:rFonts w:ascii="Times New Roman" w:hAnsi="Times New Roman" w:cs="Times New Roman"/>
          <w:sz w:val="24"/>
          <w:szCs w:val="24"/>
          <w:lang w:val="en-GB"/>
        </w:rPr>
        <w:t>uote</w:t>
      </w:r>
      <w:r w:rsidRPr="00E009F1">
        <w:rPr>
          <w:rFonts w:ascii="Times New Roman" w:hAnsi="Times New Roman" w:cs="Times New Roman"/>
          <w:sz w:val="24"/>
          <w:szCs w:val="24"/>
          <w:lang w:val="en-GB"/>
        </w:rPr>
        <w:t xml:space="preserve"> or instructions on withdrawal of </w:t>
      </w:r>
      <w:r w:rsidR="007F1536" w:rsidRPr="00E009F1">
        <w:rPr>
          <w:rFonts w:ascii="Times New Roman" w:hAnsi="Times New Roman" w:cs="Times New Roman"/>
          <w:sz w:val="24"/>
          <w:szCs w:val="24"/>
          <w:lang w:val="en-GB"/>
        </w:rPr>
        <w:t xml:space="preserve">the </w:t>
      </w:r>
      <w:r w:rsidRPr="00E009F1">
        <w:rPr>
          <w:rFonts w:ascii="Times New Roman" w:hAnsi="Times New Roman" w:cs="Times New Roman"/>
          <w:sz w:val="24"/>
          <w:szCs w:val="24"/>
          <w:lang w:val="en-GB"/>
        </w:rPr>
        <w:t>order</w:t>
      </w:r>
      <w:r w:rsidR="007F1536" w:rsidRPr="00E009F1">
        <w:rPr>
          <w:rFonts w:ascii="Times New Roman" w:hAnsi="Times New Roman" w:cs="Times New Roman"/>
          <w:sz w:val="24"/>
          <w:szCs w:val="24"/>
          <w:lang w:val="en-GB"/>
        </w:rPr>
        <w:t>/</w:t>
      </w:r>
      <w:r w:rsidR="00BC158D" w:rsidRPr="00E009F1">
        <w:rPr>
          <w:rFonts w:ascii="Times New Roman" w:hAnsi="Times New Roman" w:cs="Times New Roman"/>
          <w:sz w:val="24"/>
          <w:szCs w:val="24"/>
          <w:lang w:val="en-GB"/>
        </w:rPr>
        <w:t>q</w:t>
      </w:r>
      <w:r w:rsidR="007F1536" w:rsidRPr="00E009F1">
        <w:rPr>
          <w:rFonts w:ascii="Times New Roman" w:hAnsi="Times New Roman" w:cs="Times New Roman"/>
          <w:sz w:val="24"/>
          <w:szCs w:val="24"/>
          <w:lang w:val="en-GB"/>
        </w:rPr>
        <w:t>uote</w:t>
      </w:r>
      <w:r w:rsidRPr="00E009F1">
        <w:rPr>
          <w:rFonts w:ascii="Times New Roman" w:hAnsi="Times New Roman" w:cs="Times New Roman"/>
          <w:sz w:val="24"/>
          <w:szCs w:val="24"/>
          <w:lang w:val="en-GB"/>
        </w:rPr>
        <w:t xml:space="preserve"> which were the cause of the conflict, were </w:t>
      </w:r>
      <w:r w:rsidR="006A04E8" w:rsidRPr="00E009F1">
        <w:rPr>
          <w:rFonts w:ascii="Times New Roman" w:hAnsi="Times New Roman" w:cs="Times New Roman"/>
          <w:sz w:val="24"/>
          <w:szCs w:val="24"/>
          <w:lang w:val="en-GB"/>
        </w:rPr>
        <w:t>created by</w:t>
      </w:r>
      <w:r w:rsidRPr="00E009F1">
        <w:rPr>
          <w:rFonts w:ascii="Times New Roman" w:hAnsi="Times New Roman" w:cs="Times New Roman"/>
          <w:sz w:val="24"/>
          <w:szCs w:val="24"/>
          <w:lang w:val="en-GB"/>
        </w:rPr>
        <w:t xml:space="preserve"> the Trading Member or the Central Counterparty in the Trading System in accordance with the Trading Rules;</w:t>
      </w:r>
    </w:p>
    <w:p w14:paraId="05D420EF" w14:textId="16B12231" w:rsidR="001947E1" w:rsidRPr="00E009F1" w:rsidRDefault="001947E1" w:rsidP="00995999">
      <w:pPr>
        <w:pStyle w:val="14"/>
        <w:widowControl/>
        <w:numPr>
          <w:ilvl w:val="0"/>
          <w:numId w:val="24"/>
        </w:numPr>
        <w:tabs>
          <w:tab w:val="clear" w:pos="927"/>
        </w:tabs>
        <w:ind w:left="3402" w:right="6" w:hanging="567"/>
        <w:rPr>
          <w:rFonts w:ascii="Times New Roman" w:hAnsi="Times New Roman" w:cs="Times New Roman"/>
          <w:sz w:val="24"/>
          <w:szCs w:val="24"/>
          <w:lang w:val="en-GB"/>
        </w:rPr>
      </w:pPr>
      <w:r w:rsidRPr="00E009F1">
        <w:rPr>
          <w:rFonts w:ascii="Times New Roman" w:hAnsi="Times New Roman" w:cs="Times New Roman"/>
          <w:sz w:val="24"/>
          <w:szCs w:val="24"/>
          <w:lang w:val="en-GB"/>
        </w:rPr>
        <w:t xml:space="preserve">no parameters of the mentioned electronic communication signed with </w:t>
      </w:r>
      <w:r w:rsidR="007F1536" w:rsidRPr="00E009F1">
        <w:rPr>
          <w:rFonts w:ascii="Times New Roman" w:hAnsi="Times New Roman" w:cs="Times New Roman"/>
          <w:sz w:val="24"/>
          <w:szCs w:val="24"/>
          <w:lang w:val="en-GB"/>
        </w:rPr>
        <w:t>SES</w:t>
      </w:r>
      <w:r w:rsidRPr="00E009F1">
        <w:rPr>
          <w:rFonts w:ascii="Times New Roman" w:hAnsi="Times New Roman" w:cs="Times New Roman"/>
          <w:sz w:val="24"/>
          <w:szCs w:val="24"/>
          <w:lang w:val="en-GB"/>
        </w:rPr>
        <w:t xml:space="preserve"> were changed after placing in the Trading </w:t>
      </w:r>
      <w:r w:rsidR="0012562F">
        <w:rPr>
          <w:rFonts w:ascii="Times New Roman" w:hAnsi="Times New Roman" w:cs="Times New Roman"/>
          <w:sz w:val="24"/>
          <w:szCs w:val="24"/>
          <w:lang w:val="en-GB"/>
        </w:rPr>
        <w:t>S</w:t>
      </w:r>
      <w:r w:rsidRPr="00E009F1">
        <w:rPr>
          <w:rFonts w:ascii="Times New Roman" w:hAnsi="Times New Roman" w:cs="Times New Roman"/>
          <w:sz w:val="24"/>
          <w:szCs w:val="24"/>
          <w:lang w:val="en-GB"/>
        </w:rPr>
        <w:t xml:space="preserve">ystem, and (if such fact took place) a transaction was registered in the Trading System in accordance with the </w:t>
      </w:r>
      <w:r w:rsidR="009E4F05" w:rsidRPr="00E009F1">
        <w:rPr>
          <w:rFonts w:ascii="Times New Roman" w:hAnsi="Times New Roman" w:cs="Times New Roman"/>
          <w:sz w:val="24"/>
          <w:szCs w:val="24"/>
          <w:lang w:val="en-GB"/>
        </w:rPr>
        <w:t xml:space="preserve">Trading </w:t>
      </w:r>
      <w:r w:rsidRPr="00E009F1">
        <w:rPr>
          <w:rFonts w:ascii="Times New Roman" w:hAnsi="Times New Roman" w:cs="Times New Roman"/>
          <w:sz w:val="24"/>
          <w:szCs w:val="24"/>
          <w:lang w:val="en-GB"/>
        </w:rPr>
        <w:t>Rules.</w:t>
      </w:r>
    </w:p>
    <w:p w14:paraId="36002919" w14:textId="77777777" w:rsidR="001947E1" w:rsidRPr="00E009F1" w:rsidRDefault="001947E1" w:rsidP="00995999">
      <w:pPr>
        <w:pStyle w:val="6"/>
        <w:numPr>
          <w:ilvl w:val="3"/>
          <w:numId w:val="37"/>
        </w:numPr>
        <w:ind w:left="2835" w:hanging="1134"/>
        <w:jc w:val="both"/>
        <w:rPr>
          <w:szCs w:val="24"/>
          <w:lang w:val="en-GB"/>
        </w:rPr>
      </w:pPr>
      <w:r w:rsidRPr="00E009F1">
        <w:rPr>
          <w:szCs w:val="24"/>
          <w:lang w:val="en-GB"/>
        </w:rPr>
        <w:t>All actions taken by the Technical Commission to ascertain actual circumstances, and conclusions of the commission shall be recorded in the Protocol of the Technical Commission. The Protocol of the Technical Commission shall contain the following information:</w:t>
      </w:r>
    </w:p>
    <w:p w14:paraId="3F35675E" w14:textId="77777777" w:rsidR="001947E1" w:rsidRPr="00E009F1" w:rsidRDefault="001947E1" w:rsidP="00995999">
      <w:pPr>
        <w:pStyle w:val="14"/>
        <w:widowControl/>
        <w:numPr>
          <w:ilvl w:val="0"/>
          <w:numId w:val="24"/>
        </w:numPr>
        <w:tabs>
          <w:tab w:val="clear" w:pos="927"/>
        </w:tabs>
        <w:ind w:left="3402" w:right="6" w:hanging="567"/>
        <w:rPr>
          <w:rFonts w:ascii="Times New Roman" w:hAnsi="Times New Roman" w:cs="Times New Roman"/>
          <w:sz w:val="24"/>
          <w:szCs w:val="24"/>
          <w:lang w:val="en-GB"/>
        </w:rPr>
      </w:pPr>
      <w:r w:rsidRPr="00E009F1">
        <w:rPr>
          <w:rFonts w:ascii="Times New Roman" w:hAnsi="Times New Roman" w:cs="Times New Roman"/>
          <w:sz w:val="24"/>
          <w:szCs w:val="24"/>
          <w:lang w:val="en-GB"/>
        </w:rPr>
        <w:t>membership of the Technical Commission indicating the position and affiliation of each Commission member;</w:t>
      </w:r>
    </w:p>
    <w:p w14:paraId="7ECB5F54" w14:textId="77777777" w:rsidR="001947E1" w:rsidRPr="00E009F1" w:rsidRDefault="001947E1" w:rsidP="00995999">
      <w:pPr>
        <w:pStyle w:val="14"/>
        <w:widowControl/>
        <w:numPr>
          <w:ilvl w:val="0"/>
          <w:numId w:val="24"/>
        </w:numPr>
        <w:tabs>
          <w:tab w:val="clear" w:pos="927"/>
        </w:tabs>
        <w:ind w:left="3402" w:right="6" w:hanging="567"/>
        <w:rPr>
          <w:rFonts w:ascii="Times New Roman" w:hAnsi="Times New Roman" w:cs="Times New Roman"/>
          <w:sz w:val="24"/>
          <w:szCs w:val="24"/>
          <w:lang w:val="en-GB"/>
        </w:rPr>
      </w:pPr>
      <w:r w:rsidRPr="00E009F1">
        <w:rPr>
          <w:rFonts w:ascii="Times New Roman" w:hAnsi="Times New Roman" w:cs="Times New Roman"/>
          <w:sz w:val="24"/>
          <w:szCs w:val="24"/>
          <w:lang w:val="en-GB"/>
        </w:rPr>
        <w:t>summary of the circumstances of the conflict situation;</w:t>
      </w:r>
    </w:p>
    <w:p w14:paraId="5B152614" w14:textId="77777777" w:rsidR="001947E1" w:rsidRPr="00E009F1" w:rsidRDefault="001947E1" w:rsidP="00995999">
      <w:pPr>
        <w:pStyle w:val="14"/>
        <w:widowControl/>
        <w:numPr>
          <w:ilvl w:val="0"/>
          <w:numId w:val="24"/>
        </w:numPr>
        <w:tabs>
          <w:tab w:val="clear" w:pos="927"/>
        </w:tabs>
        <w:ind w:left="3402" w:right="6" w:hanging="567"/>
        <w:rPr>
          <w:rFonts w:ascii="Times New Roman" w:hAnsi="Times New Roman" w:cs="Times New Roman"/>
          <w:sz w:val="24"/>
          <w:szCs w:val="24"/>
          <w:lang w:val="en-GB"/>
        </w:rPr>
      </w:pPr>
      <w:r w:rsidRPr="00E009F1">
        <w:rPr>
          <w:rFonts w:ascii="Times New Roman" w:hAnsi="Times New Roman" w:cs="Times New Roman"/>
          <w:sz w:val="24"/>
          <w:szCs w:val="24"/>
          <w:lang w:val="en-GB"/>
        </w:rPr>
        <w:t>activities carried out by the Technical Commission to establish the causes and consequences of the conflict, indicating their date, time and place;</w:t>
      </w:r>
    </w:p>
    <w:p w14:paraId="5562C42D" w14:textId="77777777" w:rsidR="001947E1" w:rsidRPr="00E009F1" w:rsidRDefault="001947E1" w:rsidP="00995999">
      <w:pPr>
        <w:pStyle w:val="14"/>
        <w:widowControl/>
        <w:numPr>
          <w:ilvl w:val="0"/>
          <w:numId w:val="24"/>
        </w:numPr>
        <w:tabs>
          <w:tab w:val="clear" w:pos="927"/>
        </w:tabs>
        <w:ind w:left="3402" w:right="6" w:hanging="567"/>
        <w:rPr>
          <w:rFonts w:ascii="Times New Roman" w:hAnsi="Times New Roman" w:cs="Times New Roman"/>
          <w:sz w:val="24"/>
          <w:szCs w:val="24"/>
          <w:lang w:val="en-GB"/>
        </w:rPr>
      </w:pPr>
      <w:r w:rsidRPr="00E009F1">
        <w:rPr>
          <w:rFonts w:ascii="Times New Roman" w:hAnsi="Times New Roman" w:cs="Times New Roman"/>
          <w:sz w:val="24"/>
          <w:szCs w:val="24"/>
          <w:lang w:val="en-GB"/>
        </w:rPr>
        <w:t>conclusions reached by the Technical Commission as a result of undertaken activities;</w:t>
      </w:r>
    </w:p>
    <w:p w14:paraId="490CD64D" w14:textId="77777777" w:rsidR="001947E1" w:rsidRPr="00E009F1" w:rsidRDefault="001947E1" w:rsidP="00995999">
      <w:pPr>
        <w:pStyle w:val="14"/>
        <w:widowControl/>
        <w:numPr>
          <w:ilvl w:val="0"/>
          <w:numId w:val="24"/>
        </w:numPr>
        <w:tabs>
          <w:tab w:val="clear" w:pos="927"/>
        </w:tabs>
        <w:ind w:left="3402" w:right="6" w:hanging="567"/>
        <w:rPr>
          <w:rFonts w:ascii="Times New Roman" w:hAnsi="Times New Roman" w:cs="Times New Roman"/>
          <w:sz w:val="24"/>
          <w:szCs w:val="24"/>
          <w:lang w:val="en-GB"/>
        </w:rPr>
      </w:pPr>
      <w:r w:rsidRPr="00E009F1">
        <w:rPr>
          <w:rFonts w:ascii="Times New Roman" w:hAnsi="Times New Roman" w:cs="Times New Roman"/>
          <w:sz w:val="24"/>
          <w:szCs w:val="24"/>
          <w:lang w:val="en-GB"/>
        </w:rPr>
        <w:t>signatures of Commission members.</w:t>
      </w:r>
    </w:p>
    <w:p w14:paraId="0C862DA7" w14:textId="77777777" w:rsidR="001947E1" w:rsidRPr="00E009F1" w:rsidRDefault="001947E1" w:rsidP="004F5807">
      <w:pPr>
        <w:tabs>
          <w:tab w:val="left" w:pos="-720"/>
        </w:tabs>
        <w:spacing w:before="120"/>
        <w:ind w:left="2835"/>
        <w:jc w:val="both"/>
        <w:rPr>
          <w:szCs w:val="24"/>
          <w:lang w:val="en-GB"/>
        </w:rPr>
      </w:pPr>
      <w:r w:rsidRPr="00E009F1">
        <w:rPr>
          <w:szCs w:val="24"/>
          <w:lang w:val="en-GB"/>
        </w:rPr>
        <w:t>The Protocol shall be drawn up on paper media in the number of copies equal to the number of organi</w:t>
      </w:r>
      <w:r w:rsidR="006A04E8" w:rsidRPr="00E009F1">
        <w:rPr>
          <w:szCs w:val="24"/>
          <w:lang w:val="en-GB"/>
        </w:rPr>
        <w:t>s</w:t>
      </w:r>
      <w:r w:rsidRPr="00E009F1">
        <w:rPr>
          <w:szCs w:val="24"/>
          <w:lang w:val="en-GB"/>
        </w:rPr>
        <w:t>ations, authori</w:t>
      </w:r>
      <w:r w:rsidR="006A04E8" w:rsidRPr="00E009F1">
        <w:rPr>
          <w:szCs w:val="24"/>
          <w:lang w:val="en-GB"/>
        </w:rPr>
        <w:t>s</w:t>
      </w:r>
      <w:r w:rsidRPr="00E009F1">
        <w:rPr>
          <w:szCs w:val="24"/>
          <w:lang w:val="en-GB"/>
        </w:rPr>
        <w:t>ed representatives of which took part in the work of the Technical Commission.</w:t>
      </w:r>
    </w:p>
    <w:p w14:paraId="129225CE" w14:textId="4EC38A16" w:rsidR="001947E1" w:rsidRDefault="001947E1" w:rsidP="00995999">
      <w:pPr>
        <w:pStyle w:val="6"/>
        <w:numPr>
          <w:ilvl w:val="3"/>
          <w:numId w:val="37"/>
        </w:numPr>
        <w:ind w:left="2835" w:hanging="1134"/>
        <w:jc w:val="both"/>
        <w:rPr>
          <w:szCs w:val="24"/>
          <w:lang w:val="en-GB"/>
        </w:rPr>
      </w:pPr>
      <w:r w:rsidRPr="00E009F1">
        <w:rPr>
          <w:szCs w:val="24"/>
          <w:lang w:val="en-GB"/>
        </w:rPr>
        <w:t>If the activities of the Technical Commission in investigating the conflict situation do not result in resolution of the conflict, such conflict shall be settled in the m</w:t>
      </w:r>
      <w:r w:rsidR="009E4F05" w:rsidRPr="00E009F1">
        <w:rPr>
          <w:szCs w:val="24"/>
          <w:lang w:val="en-GB"/>
        </w:rPr>
        <w:t>anner provided in Subsection 1.20</w:t>
      </w:r>
      <w:r w:rsidRPr="00E009F1">
        <w:rPr>
          <w:szCs w:val="24"/>
          <w:lang w:val="en-GB"/>
        </w:rPr>
        <w:t xml:space="preserve"> "Settlement of Disputes" hereof.</w:t>
      </w:r>
    </w:p>
    <w:p w14:paraId="0BC103EA" w14:textId="77777777" w:rsidR="001947E1" w:rsidRPr="00E009F1" w:rsidRDefault="001947E1" w:rsidP="004F5807">
      <w:pPr>
        <w:pStyle w:val="2"/>
        <w:numPr>
          <w:ilvl w:val="1"/>
          <w:numId w:val="1"/>
        </w:numPr>
        <w:spacing w:before="240"/>
        <w:jc w:val="both"/>
        <w:rPr>
          <w:rFonts w:cs="Times New Roman"/>
          <w:b/>
          <w:lang w:val="en-GB"/>
        </w:rPr>
      </w:pPr>
      <w:bookmarkStart w:id="482" w:name="_Toc89700713"/>
      <w:r w:rsidRPr="00E009F1">
        <w:rPr>
          <w:rFonts w:cs="Times New Roman"/>
          <w:b/>
          <w:lang w:val="en-GB"/>
        </w:rPr>
        <w:t>Market Price Methodology</w:t>
      </w:r>
      <w:bookmarkEnd w:id="482"/>
    </w:p>
    <w:p w14:paraId="06BFE4B4" w14:textId="77777777" w:rsidR="001947E1" w:rsidRPr="00E009F1" w:rsidRDefault="001947E1" w:rsidP="00995999">
      <w:pPr>
        <w:pStyle w:val="11"/>
        <w:numPr>
          <w:ilvl w:val="2"/>
          <w:numId w:val="37"/>
        </w:numPr>
        <w:ind w:left="1418" w:hanging="851"/>
        <w:jc w:val="both"/>
        <w:rPr>
          <w:lang w:val="en-GB"/>
        </w:rPr>
      </w:pPr>
      <w:r w:rsidRPr="00E009F1">
        <w:rPr>
          <w:lang w:val="en-GB"/>
        </w:rPr>
        <w:t>This methodology shall determine the rules and procedure for calculating market prices of securities by the Exchange, these requirements being</w:t>
      </w:r>
      <w:r w:rsidR="009E4F05" w:rsidRPr="00E009F1">
        <w:rPr>
          <w:lang w:val="en-GB"/>
        </w:rPr>
        <w:t xml:space="preserve"> </w:t>
      </w:r>
      <w:r w:rsidRPr="00E009F1">
        <w:rPr>
          <w:lang w:val="en-GB"/>
        </w:rPr>
        <w:t>established by the laws and other regulatory acts of the Russian Federation.</w:t>
      </w:r>
    </w:p>
    <w:p w14:paraId="0AB585D1" w14:textId="77777777" w:rsidR="001947E1" w:rsidRPr="00E009F1" w:rsidRDefault="001947E1" w:rsidP="00995999">
      <w:pPr>
        <w:pStyle w:val="11"/>
        <w:numPr>
          <w:ilvl w:val="2"/>
          <w:numId w:val="37"/>
        </w:numPr>
        <w:ind w:left="1418" w:hanging="851"/>
        <w:jc w:val="both"/>
        <w:rPr>
          <w:lang w:val="en-GB"/>
        </w:rPr>
      </w:pPr>
      <w:r w:rsidRPr="00E009F1">
        <w:rPr>
          <w:lang w:val="en-GB"/>
        </w:rPr>
        <w:t>Market prices of securities shall be calculated for all securities admitted to trading on the Exchange.</w:t>
      </w:r>
    </w:p>
    <w:p w14:paraId="70DB4DC8" w14:textId="77777777" w:rsidR="001947E1" w:rsidRPr="00E009F1" w:rsidRDefault="001947E1" w:rsidP="00995999">
      <w:pPr>
        <w:pStyle w:val="11"/>
        <w:numPr>
          <w:ilvl w:val="2"/>
          <w:numId w:val="37"/>
        </w:numPr>
        <w:ind w:left="1418" w:hanging="851"/>
        <w:jc w:val="both"/>
        <w:rPr>
          <w:lang w:val="en-GB"/>
        </w:rPr>
      </w:pPr>
      <w:r w:rsidRPr="00E009F1">
        <w:rPr>
          <w:lang w:val="en-GB"/>
        </w:rPr>
        <w:t>Market prices of securities</w:t>
      </w:r>
      <w:r w:rsidR="00DA05F3" w:rsidRPr="00E009F1">
        <w:rPr>
          <w:lang w:val="en-GB"/>
        </w:rPr>
        <w:t xml:space="preserve"> shall be calculated as follows:</w:t>
      </w:r>
      <w:r w:rsidRPr="00E009F1">
        <w:rPr>
          <w:lang w:val="en-GB"/>
        </w:rPr>
        <w:t xml:space="preserve"> </w:t>
      </w:r>
    </w:p>
    <w:p w14:paraId="2843EDF7" w14:textId="625CE0C2" w:rsidR="001947E1" w:rsidRPr="00E009F1" w:rsidRDefault="001947E1" w:rsidP="00995999">
      <w:pPr>
        <w:pStyle w:val="6"/>
        <w:numPr>
          <w:ilvl w:val="3"/>
          <w:numId w:val="37"/>
        </w:numPr>
        <w:ind w:left="2835" w:hanging="1134"/>
        <w:jc w:val="both"/>
        <w:rPr>
          <w:szCs w:val="24"/>
          <w:lang w:val="en-GB"/>
        </w:rPr>
      </w:pPr>
      <w:r w:rsidRPr="00E009F1">
        <w:rPr>
          <w:szCs w:val="24"/>
          <w:lang w:val="en-GB"/>
        </w:rPr>
        <w:t xml:space="preserve">The market price of securities shall be calculated during the Main </w:t>
      </w:r>
      <w:r w:rsidR="00DA05F3" w:rsidRPr="00E009F1">
        <w:rPr>
          <w:szCs w:val="24"/>
          <w:lang w:val="en-GB"/>
        </w:rPr>
        <w:t>T</w:t>
      </w:r>
      <w:r w:rsidRPr="00E009F1">
        <w:rPr>
          <w:szCs w:val="24"/>
          <w:lang w:val="en-GB"/>
        </w:rPr>
        <w:t>rading Session and the Additional Trading Session</w:t>
      </w:r>
      <w:r w:rsidR="009C554E" w:rsidRPr="00E009F1">
        <w:rPr>
          <w:szCs w:val="24"/>
          <w:lang w:val="en-GB"/>
        </w:rPr>
        <w:t>s</w:t>
      </w:r>
      <w:r w:rsidRPr="00E009F1">
        <w:rPr>
          <w:szCs w:val="24"/>
          <w:lang w:val="en-GB"/>
        </w:rPr>
        <w:t xml:space="preserve"> at least one time per minute during trading in Trading Modes/Market </w:t>
      </w:r>
      <w:r w:rsidR="009E4F05" w:rsidRPr="00E009F1">
        <w:rPr>
          <w:szCs w:val="24"/>
          <w:lang w:val="en-GB"/>
        </w:rPr>
        <w:t>Sections</w:t>
      </w:r>
      <w:r w:rsidRPr="00E009F1">
        <w:rPr>
          <w:szCs w:val="24"/>
          <w:lang w:val="en-GB"/>
        </w:rPr>
        <w:t xml:space="preserve">, conducted </w:t>
      </w:r>
      <w:r w:rsidR="006A04E8" w:rsidRPr="00E009F1">
        <w:rPr>
          <w:szCs w:val="24"/>
          <w:lang w:val="en-GB"/>
        </w:rPr>
        <w:t>based on</w:t>
      </w:r>
      <w:r w:rsidRPr="00E009F1">
        <w:rPr>
          <w:szCs w:val="24"/>
          <w:lang w:val="en-GB"/>
        </w:rPr>
        <w:t xml:space="preserve"> </w:t>
      </w:r>
      <w:r w:rsidR="00E6606D">
        <w:rPr>
          <w:szCs w:val="24"/>
          <w:lang w:val="en-GB"/>
        </w:rPr>
        <w:t>orders/quotes</w:t>
      </w:r>
      <w:r w:rsidRPr="00E009F1">
        <w:rPr>
          <w:szCs w:val="24"/>
          <w:lang w:val="en-GB"/>
        </w:rPr>
        <w:t xml:space="preserve"> available for all Trading Members (hereinafter –</w:t>
      </w:r>
      <w:r w:rsidR="002253B7" w:rsidRPr="00E009F1">
        <w:rPr>
          <w:szCs w:val="24"/>
          <w:lang w:val="en-GB"/>
        </w:rPr>
        <w:t xml:space="preserve"> </w:t>
      </w:r>
      <w:r w:rsidRPr="00E009F1">
        <w:rPr>
          <w:szCs w:val="24"/>
          <w:lang w:val="en-GB"/>
        </w:rPr>
        <w:t xml:space="preserve">order book orders), starting from the tenth minute after the start of trading in the appropriate Trading Mode/Market </w:t>
      </w:r>
      <w:r w:rsidR="009E4F05" w:rsidRPr="00E009F1">
        <w:rPr>
          <w:szCs w:val="24"/>
          <w:lang w:val="en-GB"/>
        </w:rPr>
        <w:t>Section</w:t>
      </w:r>
      <w:r w:rsidRPr="00E009F1">
        <w:rPr>
          <w:szCs w:val="24"/>
          <w:lang w:val="en-GB"/>
        </w:rPr>
        <w:t>.</w:t>
      </w:r>
    </w:p>
    <w:p w14:paraId="510CDD65" w14:textId="6CD37DCC" w:rsidR="001947E1" w:rsidRPr="00E009F1" w:rsidRDefault="001947E1" w:rsidP="00995999">
      <w:pPr>
        <w:pStyle w:val="6"/>
        <w:numPr>
          <w:ilvl w:val="3"/>
          <w:numId w:val="37"/>
        </w:numPr>
        <w:ind w:left="2835" w:hanging="1134"/>
        <w:jc w:val="both"/>
        <w:rPr>
          <w:szCs w:val="24"/>
          <w:lang w:val="en-GB"/>
        </w:rPr>
      </w:pPr>
      <w:r w:rsidRPr="00E009F1">
        <w:rPr>
          <w:szCs w:val="24"/>
          <w:lang w:val="en-GB"/>
        </w:rPr>
        <w:t xml:space="preserve">The market price of securities shall be calculated as the </w:t>
      </w:r>
      <w:r w:rsidR="005F3E7A" w:rsidRPr="00E009F1">
        <w:rPr>
          <w:szCs w:val="24"/>
          <w:lang w:val="en-GB"/>
        </w:rPr>
        <w:t>weighted average price</w:t>
      </w:r>
      <w:r w:rsidRPr="00E009F1">
        <w:rPr>
          <w:szCs w:val="24"/>
          <w:lang w:val="en-GB"/>
        </w:rPr>
        <w:t xml:space="preserve"> of the securities </w:t>
      </w:r>
      <w:r w:rsidR="00971C77" w:rsidRPr="00E009F1">
        <w:rPr>
          <w:szCs w:val="24"/>
          <w:lang w:val="en-GB"/>
        </w:rPr>
        <w:t>for</w:t>
      </w:r>
      <w:r w:rsidRPr="00E009F1">
        <w:rPr>
          <w:szCs w:val="24"/>
          <w:lang w:val="en-GB"/>
        </w:rPr>
        <w:t xml:space="preserve"> 10 minutes preceding the moment of calculation in Trading Modes/Market </w:t>
      </w:r>
      <w:r w:rsidR="009E4F05" w:rsidRPr="00E009F1">
        <w:rPr>
          <w:szCs w:val="24"/>
          <w:lang w:val="en-GB"/>
        </w:rPr>
        <w:t>Sections</w:t>
      </w:r>
      <w:r w:rsidRPr="00E009F1">
        <w:rPr>
          <w:szCs w:val="24"/>
          <w:lang w:val="en-GB"/>
        </w:rPr>
        <w:t xml:space="preserve">, conducted </w:t>
      </w:r>
      <w:r w:rsidR="006A04E8" w:rsidRPr="00E009F1">
        <w:rPr>
          <w:szCs w:val="24"/>
          <w:lang w:val="en-GB"/>
        </w:rPr>
        <w:t>based on</w:t>
      </w:r>
      <w:r w:rsidRPr="00E009F1">
        <w:rPr>
          <w:szCs w:val="24"/>
          <w:lang w:val="en-GB"/>
        </w:rPr>
        <w:t xml:space="preserve"> order book orders.</w:t>
      </w:r>
    </w:p>
    <w:p w14:paraId="75963C29" w14:textId="403EB8A2" w:rsidR="001947E1" w:rsidRPr="00E009F1" w:rsidRDefault="001947E1" w:rsidP="00995999">
      <w:pPr>
        <w:pStyle w:val="6"/>
        <w:numPr>
          <w:ilvl w:val="3"/>
          <w:numId w:val="37"/>
        </w:numPr>
        <w:ind w:left="2835" w:hanging="1134"/>
        <w:jc w:val="both"/>
        <w:rPr>
          <w:szCs w:val="24"/>
          <w:lang w:val="en-GB"/>
        </w:rPr>
      </w:pPr>
      <w:r w:rsidRPr="00E009F1">
        <w:rPr>
          <w:szCs w:val="24"/>
          <w:lang w:val="en-GB"/>
        </w:rPr>
        <w:t xml:space="preserve">In absence during the last minute of trading of trades concluded </w:t>
      </w:r>
      <w:r w:rsidR="006A04E8" w:rsidRPr="00E009F1">
        <w:rPr>
          <w:szCs w:val="24"/>
          <w:lang w:val="en-GB"/>
        </w:rPr>
        <w:t>based on</w:t>
      </w:r>
      <w:r w:rsidRPr="00E009F1">
        <w:rPr>
          <w:szCs w:val="24"/>
          <w:lang w:val="en-GB"/>
        </w:rPr>
        <w:t xml:space="preserve"> order book orders, the market price of the securities shall be accepted equal </w:t>
      </w:r>
      <w:r w:rsidRPr="00E009F1">
        <w:rPr>
          <w:szCs w:val="24"/>
          <w:lang w:val="en-GB"/>
        </w:rPr>
        <w:lastRenderedPageBreak/>
        <w:t>to the last calculated market price of the securities.</w:t>
      </w:r>
      <w:r w:rsidR="00764D99" w:rsidRPr="00764D99">
        <w:t xml:space="preserve"> </w:t>
      </w:r>
      <w:r w:rsidR="00764D99" w:rsidRPr="00764D99">
        <w:rPr>
          <w:szCs w:val="24"/>
          <w:lang w:val="en-GB"/>
        </w:rPr>
        <w:t>In the event of stock reverse split or split, current prices are calculated factoring in proportional change in price of securities which have been divided or consolidated.</w:t>
      </w:r>
    </w:p>
    <w:p w14:paraId="1F8EF43F" w14:textId="77777777" w:rsidR="001947E1" w:rsidRPr="00E009F1" w:rsidRDefault="001947E1" w:rsidP="00995999">
      <w:pPr>
        <w:pStyle w:val="6"/>
        <w:numPr>
          <w:ilvl w:val="3"/>
          <w:numId w:val="37"/>
        </w:numPr>
        <w:ind w:left="2835" w:hanging="1134"/>
        <w:jc w:val="both"/>
        <w:rPr>
          <w:szCs w:val="24"/>
          <w:lang w:val="en-GB"/>
        </w:rPr>
      </w:pPr>
      <w:r w:rsidRPr="00E009F1">
        <w:rPr>
          <w:szCs w:val="24"/>
          <w:lang w:val="en-GB"/>
        </w:rPr>
        <w:t xml:space="preserve">Prices of trades executed in trading modes/periods in which </w:t>
      </w:r>
      <w:r w:rsidR="00947E99" w:rsidRPr="00E009F1">
        <w:rPr>
          <w:szCs w:val="24"/>
          <w:lang w:val="en-GB"/>
        </w:rPr>
        <w:t>Trading Members</w:t>
      </w:r>
      <w:r w:rsidRPr="00E009F1">
        <w:rPr>
          <w:szCs w:val="24"/>
          <w:lang w:val="en-GB"/>
        </w:rPr>
        <w:t xml:space="preserve"> </w:t>
      </w:r>
      <w:r w:rsidR="006A04E8" w:rsidRPr="00E009F1">
        <w:rPr>
          <w:szCs w:val="24"/>
          <w:lang w:val="en-GB"/>
        </w:rPr>
        <w:t>can</w:t>
      </w:r>
      <w:r w:rsidRPr="00E009F1">
        <w:rPr>
          <w:szCs w:val="24"/>
          <w:lang w:val="en-GB"/>
        </w:rPr>
        <w:t xml:space="preserve"> see only their own orders entered in such trading modes/periods and prices of order book trades executed in the following trading modes, are not used to calculate in the security’s market price:</w:t>
      </w:r>
    </w:p>
    <w:p w14:paraId="4A3CD866" w14:textId="77777777" w:rsidR="001947E1" w:rsidRPr="00E009F1" w:rsidRDefault="001947E1" w:rsidP="00995999">
      <w:pPr>
        <w:pStyle w:val="Iauiue3"/>
        <w:numPr>
          <w:ilvl w:val="0"/>
          <w:numId w:val="40"/>
        </w:numPr>
        <w:tabs>
          <w:tab w:val="clear" w:pos="717"/>
        </w:tabs>
        <w:ind w:left="4253" w:hanging="425"/>
        <w:rPr>
          <w:rFonts w:ascii="Times New Roman" w:hAnsi="Times New Roman"/>
          <w:szCs w:val="24"/>
          <w:lang w:val="en-GB"/>
        </w:rPr>
      </w:pPr>
      <w:r w:rsidRPr="00E009F1">
        <w:rPr>
          <w:rFonts w:ascii="Times New Roman" w:hAnsi="Times New Roman"/>
          <w:szCs w:val="24"/>
          <w:lang w:val="en-GB"/>
        </w:rPr>
        <w:t>Odd lots;</w:t>
      </w:r>
    </w:p>
    <w:p w14:paraId="1B468DC9" w14:textId="77777777" w:rsidR="001947E1" w:rsidRPr="00E009F1" w:rsidRDefault="001947E1" w:rsidP="00995999">
      <w:pPr>
        <w:pStyle w:val="Iauiue3"/>
        <w:numPr>
          <w:ilvl w:val="0"/>
          <w:numId w:val="40"/>
        </w:numPr>
        <w:tabs>
          <w:tab w:val="clear" w:pos="717"/>
        </w:tabs>
        <w:ind w:left="4253" w:hanging="425"/>
        <w:rPr>
          <w:rFonts w:ascii="Times New Roman" w:hAnsi="Times New Roman"/>
          <w:szCs w:val="24"/>
          <w:lang w:val="en-GB"/>
        </w:rPr>
      </w:pPr>
      <w:r w:rsidRPr="00E009F1">
        <w:rPr>
          <w:rFonts w:ascii="Times New Roman" w:hAnsi="Times New Roman"/>
          <w:szCs w:val="24"/>
          <w:lang w:val="en-GB"/>
        </w:rPr>
        <w:t>Block trading;</w:t>
      </w:r>
    </w:p>
    <w:p w14:paraId="4C180C80" w14:textId="37B3AD0A" w:rsidR="00764D99" w:rsidRPr="00E009F1" w:rsidRDefault="001947E1" w:rsidP="00995999">
      <w:pPr>
        <w:pStyle w:val="Iauiue3"/>
        <w:numPr>
          <w:ilvl w:val="0"/>
          <w:numId w:val="40"/>
        </w:numPr>
        <w:tabs>
          <w:tab w:val="clear" w:pos="717"/>
        </w:tabs>
        <w:ind w:left="4253" w:hanging="425"/>
        <w:rPr>
          <w:rFonts w:ascii="Times New Roman" w:hAnsi="Times New Roman"/>
          <w:szCs w:val="24"/>
          <w:lang w:val="en-GB"/>
        </w:rPr>
      </w:pPr>
      <w:r w:rsidRPr="00E009F1">
        <w:rPr>
          <w:rFonts w:ascii="Times New Roman" w:hAnsi="Times New Roman"/>
          <w:szCs w:val="24"/>
          <w:lang w:val="en-GB"/>
        </w:rPr>
        <w:t xml:space="preserve">Order book </w:t>
      </w:r>
      <w:r w:rsidR="000E25CC">
        <w:rPr>
          <w:rFonts w:ascii="Times New Roman" w:hAnsi="Times New Roman"/>
          <w:szCs w:val="24"/>
          <w:lang w:val="en-GB"/>
        </w:rPr>
        <w:t>REPO</w:t>
      </w:r>
      <w:r w:rsidRPr="00E009F1">
        <w:rPr>
          <w:rFonts w:ascii="Times New Roman" w:hAnsi="Times New Roman"/>
          <w:szCs w:val="24"/>
          <w:lang w:val="en-GB"/>
        </w:rPr>
        <w:t xml:space="preserve"> with the CCP;</w:t>
      </w:r>
    </w:p>
    <w:p w14:paraId="169531AB" w14:textId="60C51E7B" w:rsidR="008B79D7" w:rsidRPr="00764D99" w:rsidRDefault="001947E1" w:rsidP="00492923">
      <w:pPr>
        <w:pStyle w:val="Iauiue3"/>
        <w:numPr>
          <w:ilvl w:val="0"/>
          <w:numId w:val="40"/>
        </w:numPr>
        <w:tabs>
          <w:tab w:val="clear" w:pos="717"/>
        </w:tabs>
        <w:ind w:left="4253" w:hanging="425"/>
        <w:rPr>
          <w:rFonts w:ascii="Times New Roman" w:hAnsi="Times New Roman"/>
          <w:szCs w:val="24"/>
          <w:lang w:val="en-GB"/>
        </w:rPr>
      </w:pPr>
      <w:r w:rsidRPr="00764D99">
        <w:rPr>
          <w:rFonts w:ascii="Times New Roman" w:hAnsi="Times New Roman"/>
          <w:szCs w:val="24"/>
          <w:lang w:val="en-GB"/>
        </w:rPr>
        <w:t>Settlement of derivatives contracts.</w:t>
      </w:r>
    </w:p>
    <w:p w14:paraId="7F864679" w14:textId="77777777" w:rsidR="00764D99" w:rsidRDefault="00764D99" w:rsidP="00492923">
      <w:pPr>
        <w:pStyle w:val="6"/>
        <w:numPr>
          <w:ilvl w:val="3"/>
          <w:numId w:val="37"/>
        </w:numPr>
        <w:ind w:left="2835" w:hanging="1134"/>
        <w:jc w:val="both"/>
        <w:rPr>
          <w:szCs w:val="24"/>
        </w:rPr>
      </w:pPr>
      <w:r>
        <w:t>In the event of stock reverse split or split, the previous day’s closing prices used in calculating price deviations are calculated factoring in proportional change in price of securities which have been divided or consolidated.</w:t>
      </w:r>
    </w:p>
    <w:p w14:paraId="2D2556BD" w14:textId="77777777" w:rsidR="001947E1" w:rsidRPr="00E009F1" w:rsidRDefault="001947E1" w:rsidP="004F5807">
      <w:pPr>
        <w:pStyle w:val="2"/>
        <w:numPr>
          <w:ilvl w:val="1"/>
          <w:numId w:val="1"/>
        </w:numPr>
        <w:spacing w:before="240"/>
        <w:jc w:val="both"/>
        <w:rPr>
          <w:rFonts w:cs="Times New Roman"/>
          <w:b/>
          <w:lang w:val="en-GB"/>
        </w:rPr>
      </w:pPr>
      <w:bookmarkStart w:id="483" w:name="_Toc89700714"/>
      <w:r w:rsidRPr="00E009F1">
        <w:rPr>
          <w:rFonts w:cs="Times New Roman"/>
          <w:b/>
          <w:lang w:val="en-GB"/>
        </w:rPr>
        <w:t>Securities</w:t>
      </w:r>
      <w:r w:rsidRPr="00E009F1">
        <w:rPr>
          <w:rFonts w:cs="Times New Roman"/>
          <w:lang w:val="en-GB"/>
        </w:rPr>
        <w:t xml:space="preserve"> </w:t>
      </w:r>
      <w:r w:rsidRPr="00E009F1">
        <w:rPr>
          <w:rFonts w:cs="Times New Roman"/>
          <w:b/>
          <w:lang w:val="en-GB"/>
        </w:rPr>
        <w:t>Closing Price Methodology</w:t>
      </w:r>
      <w:bookmarkEnd w:id="483"/>
      <w:r w:rsidRPr="00E009F1">
        <w:rPr>
          <w:rFonts w:cs="Times New Roman"/>
          <w:b/>
          <w:lang w:val="en-GB"/>
        </w:rPr>
        <w:t xml:space="preserve"> </w:t>
      </w:r>
    </w:p>
    <w:p w14:paraId="0C7D6CD3" w14:textId="77777777" w:rsidR="001947E1" w:rsidRPr="00E009F1" w:rsidRDefault="001947E1" w:rsidP="00995999">
      <w:pPr>
        <w:pStyle w:val="11"/>
        <w:numPr>
          <w:ilvl w:val="2"/>
          <w:numId w:val="37"/>
        </w:numPr>
        <w:ind w:left="1418" w:hanging="851"/>
        <w:jc w:val="both"/>
        <w:rPr>
          <w:lang w:val="en-GB"/>
        </w:rPr>
      </w:pPr>
      <w:r w:rsidRPr="00E009F1">
        <w:rPr>
          <w:lang w:val="en-GB"/>
        </w:rPr>
        <w:t xml:space="preserve">This Methodology sets forth rules and a procedure for determining the securities closing price by the Exchange. Requirements for such closing prices are specified by the laws and other regulatory acts of the Russian Federation. </w:t>
      </w:r>
    </w:p>
    <w:p w14:paraId="42C49E2A" w14:textId="77777777" w:rsidR="001947E1" w:rsidRPr="00E009F1" w:rsidRDefault="001947E1" w:rsidP="00995999">
      <w:pPr>
        <w:pStyle w:val="11"/>
        <w:numPr>
          <w:ilvl w:val="2"/>
          <w:numId w:val="37"/>
        </w:numPr>
        <w:ind w:left="1418" w:hanging="851"/>
        <w:jc w:val="both"/>
        <w:rPr>
          <w:lang w:val="en-GB"/>
        </w:rPr>
      </w:pPr>
      <w:r w:rsidRPr="00E009F1">
        <w:rPr>
          <w:lang w:val="en-GB"/>
        </w:rPr>
        <w:t>The closing prices shall be determined for all securities admitted to trading on the Exchange.</w:t>
      </w:r>
    </w:p>
    <w:p w14:paraId="0BF47DFD" w14:textId="77777777" w:rsidR="00F42A40" w:rsidRPr="00E009F1" w:rsidRDefault="00F42A40" w:rsidP="00995999">
      <w:pPr>
        <w:pStyle w:val="11"/>
        <w:numPr>
          <w:ilvl w:val="2"/>
          <w:numId w:val="37"/>
        </w:numPr>
        <w:ind w:left="1418" w:hanging="851"/>
        <w:jc w:val="both"/>
        <w:rPr>
          <w:lang w:val="en-GB"/>
        </w:rPr>
      </w:pPr>
      <w:r w:rsidRPr="00E009F1">
        <w:rPr>
          <w:lang w:val="en-GB"/>
        </w:rPr>
        <w:t xml:space="preserve">The </w:t>
      </w:r>
      <w:r w:rsidR="00C53433" w:rsidRPr="00E009F1">
        <w:rPr>
          <w:lang w:val="en-GB"/>
        </w:rPr>
        <w:t>c</w:t>
      </w:r>
      <w:r w:rsidRPr="00E009F1">
        <w:rPr>
          <w:lang w:val="en-GB"/>
        </w:rPr>
        <w:t>losing price is determined as follows:</w:t>
      </w:r>
    </w:p>
    <w:p w14:paraId="3D920663" w14:textId="77777777" w:rsidR="001947E1" w:rsidRPr="00E009F1" w:rsidRDefault="001947E1" w:rsidP="00995999">
      <w:pPr>
        <w:pStyle w:val="6"/>
        <w:numPr>
          <w:ilvl w:val="3"/>
          <w:numId w:val="37"/>
        </w:numPr>
        <w:ind w:left="2835" w:hanging="1134"/>
        <w:jc w:val="both"/>
        <w:rPr>
          <w:szCs w:val="24"/>
          <w:lang w:val="en-GB"/>
        </w:rPr>
      </w:pPr>
      <w:r w:rsidRPr="00E009F1">
        <w:rPr>
          <w:szCs w:val="24"/>
          <w:lang w:val="en-GB"/>
        </w:rPr>
        <w:t xml:space="preserve">The closing price of a security is determined once a </w:t>
      </w:r>
      <w:r w:rsidR="006472E1" w:rsidRPr="00E009F1">
        <w:rPr>
          <w:szCs w:val="24"/>
          <w:lang w:val="en-GB"/>
        </w:rPr>
        <w:t>Trading Day</w:t>
      </w:r>
      <w:r w:rsidR="00DA05F3" w:rsidRPr="00E009F1">
        <w:rPr>
          <w:szCs w:val="24"/>
          <w:lang w:val="en-GB"/>
        </w:rPr>
        <w:t xml:space="preserve"> at the end of the Main Trading S</w:t>
      </w:r>
      <w:r w:rsidRPr="00E009F1">
        <w:rPr>
          <w:szCs w:val="24"/>
          <w:lang w:val="en-GB"/>
        </w:rPr>
        <w:t xml:space="preserve">ession. </w:t>
      </w:r>
    </w:p>
    <w:p w14:paraId="260BD5A3" w14:textId="77777777" w:rsidR="001947E1" w:rsidRPr="00E009F1" w:rsidRDefault="001947E1" w:rsidP="00995999">
      <w:pPr>
        <w:pStyle w:val="6"/>
        <w:numPr>
          <w:ilvl w:val="3"/>
          <w:numId w:val="37"/>
        </w:numPr>
        <w:ind w:left="2835" w:hanging="1134"/>
        <w:jc w:val="both"/>
        <w:rPr>
          <w:szCs w:val="24"/>
          <w:lang w:val="en-GB"/>
        </w:rPr>
      </w:pPr>
      <w:r w:rsidRPr="00E009F1">
        <w:rPr>
          <w:szCs w:val="24"/>
          <w:lang w:val="en-GB"/>
        </w:rPr>
        <w:t>If the closing auction was run for a given security</w:t>
      </w:r>
      <w:r w:rsidR="00DE46BB" w:rsidRPr="00E009F1">
        <w:rPr>
          <w:szCs w:val="24"/>
          <w:lang w:val="en-GB"/>
        </w:rPr>
        <w:t xml:space="preserve"> during the </w:t>
      </w:r>
      <w:r w:rsidR="008674B9" w:rsidRPr="00E009F1">
        <w:rPr>
          <w:szCs w:val="24"/>
          <w:lang w:val="en-GB"/>
        </w:rPr>
        <w:t>Main Trading Session</w:t>
      </w:r>
      <w:r w:rsidRPr="00E009F1">
        <w:rPr>
          <w:szCs w:val="24"/>
          <w:lang w:val="en-GB"/>
        </w:rPr>
        <w:t>, the closing price for such security shall equal the price of the closing auction run upon the end of the trading period or upon the end of the post-trading period.</w:t>
      </w:r>
    </w:p>
    <w:p w14:paraId="2F0FA79B" w14:textId="183EF098" w:rsidR="001947E1" w:rsidRDefault="001947E1" w:rsidP="00995999">
      <w:pPr>
        <w:pStyle w:val="6"/>
        <w:numPr>
          <w:ilvl w:val="3"/>
          <w:numId w:val="37"/>
        </w:numPr>
        <w:ind w:left="2835" w:hanging="1134"/>
        <w:jc w:val="both"/>
        <w:rPr>
          <w:szCs w:val="24"/>
          <w:lang w:val="en-GB"/>
        </w:rPr>
      </w:pPr>
      <w:r w:rsidRPr="00E009F1">
        <w:rPr>
          <w:szCs w:val="24"/>
          <w:lang w:val="en-GB"/>
        </w:rPr>
        <w:t>If the closing auction was run</w:t>
      </w:r>
      <w:r w:rsidR="00DE46BB" w:rsidRPr="00E009F1">
        <w:rPr>
          <w:szCs w:val="24"/>
          <w:lang w:val="en-GB"/>
        </w:rPr>
        <w:t xml:space="preserve"> during the </w:t>
      </w:r>
      <w:r w:rsidR="003E712C" w:rsidRPr="00E009F1">
        <w:rPr>
          <w:szCs w:val="24"/>
          <w:lang w:val="en-GB"/>
        </w:rPr>
        <w:t xml:space="preserve">Main Trading Session </w:t>
      </w:r>
      <w:r w:rsidRPr="00E009F1">
        <w:rPr>
          <w:szCs w:val="24"/>
          <w:lang w:val="en-GB"/>
        </w:rPr>
        <w:t xml:space="preserve">and the closing auction price was not established, the closing price shall not be set. </w:t>
      </w:r>
    </w:p>
    <w:p w14:paraId="6126A452" w14:textId="6DB21136" w:rsidR="000876DC" w:rsidRPr="00B44264" w:rsidRDefault="00B702D8" w:rsidP="00B44264">
      <w:pPr>
        <w:pStyle w:val="6"/>
        <w:numPr>
          <w:ilvl w:val="3"/>
          <w:numId w:val="37"/>
        </w:numPr>
        <w:ind w:left="2835" w:hanging="1134"/>
        <w:jc w:val="both"/>
        <w:rPr>
          <w:szCs w:val="24"/>
          <w:lang w:val="en-GB"/>
        </w:rPr>
      </w:pPr>
      <w:bookmarkStart w:id="484" w:name="_Hlk141430497"/>
      <w:r>
        <w:rPr>
          <w:szCs w:val="24"/>
        </w:rPr>
        <w:t>If</w:t>
      </w:r>
      <w:r w:rsidRPr="00B44264">
        <w:rPr>
          <w:szCs w:val="24"/>
          <w:lang w:val="en-GB"/>
        </w:rPr>
        <w:t xml:space="preserve"> </w:t>
      </w:r>
      <w:r>
        <w:rPr>
          <w:szCs w:val="24"/>
        </w:rPr>
        <w:t>multiple</w:t>
      </w:r>
      <w:r w:rsidRPr="00B44264">
        <w:rPr>
          <w:szCs w:val="24"/>
          <w:lang w:val="en-GB"/>
        </w:rPr>
        <w:t xml:space="preserve"> </w:t>
      </w:r>
      <w:r>
        <w:rPr>
          <w:szCs w:val="24"/>
        </w:rPr>
        <w:t>closing</w:t>
      </w:r>
      <w:r w:rsidRPr="00B44264">
        <w:rPr>
          <w:szCs w:val="24"/>
          <w:lang w:val="en-GB"/>
        </w:rPr>
        <w:t xml:space="preserve"> </w:t>
      </w:r>
      <w:r>
        <w:rPr>
          <w:szCs w:val="24"/>
        </w:rPr>
        <w:t>auctions</w:t>
      </w:r>
      <w:r w:rsidRPr="00B44264">
        <w:rPr>
          <w:szCs w:val="24"/>
          <w:lang w:val="en-GB"/>
        </w:rPr>
        <w:t xml:space="preserve"> </w:t>
      </w:r>
      <w:r>
        <w:rPr>
          <w:szCs w:val="24"/>
        </w:rPr>
        <w:t>with</w:t>
      </w:r>
      <w:r w:rsidRPr="00B44264">
        <w:rPr>
          <w:szCs w:val="24"/>
          <w:lang w:val="en-GB"/>
        </w:rPr>
        <w:t xml:space="preserve"> </w:t>
      </w:r>
      <w:r>
        <w:rPr>
          <w:szCs w:val="24"/>
        </w:rPr>
        <w:t>various</w:t>
      </w:r>
      <w:r w:rsidRPr="00B44264">
        <w:rPr>
          <w:szCs w:val="24"/>
          <w:lang w:val="en-GB"/>
        </w:rPr>
        <w:t xml:space="preserve"> </w:t>
      </w:r>
      <w:r>
        <w:rPr>
          <w:szCs w:val="24"/>
        </w:rPr>
        <w:t>settlement</w:t>
      </w:r>
      <w:r w:rsidRPr="00B44264">
        <w:rPr>
          <w:szCs w:val="24"/>
          <w:lang w:val="en-GB"/>
        </w:rPr>
        <w:t xml:space="preserve"> </w:t>
      </w:r>
      <w:r>
        <w:rPr>
          <w:szCs w:val="24"/>
        </w:rPr>
        <w:t>prices</w:t>
      </w:r>
      <w:r w:rsidRPr="00B44264">
        <w:rPr>
          <w:szCs w:val="24"/>
          <w:lang w:val="en-GB"/>
        </w:rPr>
        <w:t xml:space="preserve"> </w:t>
      </w:r>
      <w:r>
        <w:rPr>
          <w:szCs w:val="24"/>
        </w:rPr>
        <w:t>were</w:t>
      </w:r>
      <w:r w:rsidRPr="00B44264">
        <w:rPr>
          <w:szCs w:val="24"/>
          <w:lang w:val="en-GB"/>
        </w:rPr>
        <w:t xml:space="preserve"> </w:t>
      </w:r>
      <w:r>
        <w:rPr>
          <w:szCs w:val="24"/>
        </w:rPr>
        <w:t>run</w:t>
      </w:r>
      <w:r w:rsidRPr="00B44264">
        <w:rPr>
          <w:szCs w:val="24"/>
          <w:lang w:val="en-GB"/>
        </w:rPr>
        <w:t xml:space="preserve"> </w:t>
      </w:r>
      <w:r>
        <w:rPr>
          <w:szCs w:val="24"/>
        </w:rPr>
        <w:t>during</w:t>
      </w:r>
      <w:r w:rsidRPr="00B44264">
        <w:rPr>
          <w:szCs w:val="24"/>
          <w:lang w:val="en-GB"/>
        </w:rPr>
        <w:t xml:space="preserve"> </w:t>
      </w:r>
      <w:r>
        <w:rPr>
          <w:szCs w:val="24"/>
        </w:rPr>
        <w:t>the</w:t>
      </w:r>
      <w:r w:rsidRPr="00B44264">
        <w:rPr>
          <w:szCs w:val="24"/>
          <w:lang w:val="en-GB"/>
        </w:rPr>
        <w:t xml:space="preserve"> </w:t>
      </w:r>
      <w:r>
        <w:rPr>
          <w:szCs w:val="24"/>
        </w:rPr>
        <w:t>Main</w:t>
      </w:r>
      <w:r w:rsidRPr="00B44264">
        <w:rPr>
          <w:szCs w:val="24"/>
          <w:lang w:val="en-GB"/>
        </w:rPr>
        <w:t xml:space="preserve"> </w:t>
      </w:r>
      <w:r>
        <w:rPr>
          <w:szCs w:val="24"/>
        </w:rPr>
        <w:t>Trading</w:t>
      </w:r>
      <w:r w:rsidRPr="00B44264">
        <w:rPr>
          <w:szCs w:val="24"/>
          <w:lang w:val="en-GB"/>
        </w:rPr>
        <w:t xml:space="preserve"> </w:t>
      </w:r>
      <w:r>
        <w:rPr>
          <w:szCs w:val="24"/>
        </w:rPr>
        <w:t>Session</w:t>
      </w:r>
      <w:r w:rsidRPr="00B44264">
        <w:rPr>
          <w:szCs w:val="24"/>
          <w:lang w:val="en-GB"/>
        </w:rPr>
        <w:t xml:space="preserve">, </w:t>
      </w:r>
      <w:r>
        <w:rPr>
          <w:szCs w:val="24"/>
        </w:rPr>
        <w:t>the closing price shall be obtained as follows</w:t>
      </w:r>
      <w:r w:rsidR="009508BB">
        <w:rPr>
          <w:szCs w:val="24"/>
        </w:rPr>
        <w:t xml:space="preserve">: </w:t>
      </w:r>
      <w:r w:rsidRPr="00B44264">
        <w:rPr>
          <w:szCs w:val="24"/>
          <w:lang w:val="en-GB"/>
        </w:rPr>
        <w:t xml:space="preserve"> </w:t>
      </w:r>
      <w:r w:rsidR="000876DC" w:rsidRPr="00B44264">
        <w:rPr>
          <w:szCs w:val="24"/>
          <w:lang w:val="en-GB"/>
        </w:rPr>
        <w:t xml:space="preserve"> </w:t>
      </w:r>
    </w:p>
    <w:p w14:paraId="227ABDED" w14:textId="2E294556" w:rsidR="000876DC" w:rsidRPr="0028018F" w:rsidRDefault="009508BB" w:rsidP="00B44264">
      <w:pPr>
        <w:pStyle w:val="Iauiue3"/>
        <w:keepLines w:val="0"/>
        <w:numPr>
          <w:ilvl w:val="3"/>
          <w:numId w:val="44"/>
        </w:numPr>
        <w:spacing w:line="240" w:lineRule="auto"/>
        <w:ind w:left="2552" w:hanging="851"/>
        <w:rPr>
          <w:rFonts w:ascii="Times New Roman" w:hAnsi="Times New Roman"/>
          <w:szCs w:val="24"/>
        </w:rPr>
      </w:pPr>
      <w:r>
        <w:rPr>
          <w:rFonts w:ascii="Times New Roman" w:hAnsi="Times New Roman"/>
          <w:szCs w:val="24"/>
          <w:lang w:val="en-GB"/>
        </w:rPr>
        <w:t>the</w:t>
      </w:r>
      <w:r w:rsidRPr="00B44264">
        <w:rPr>
          <w:rFonts w:ascii="Times New Roman" w:hAnsi="Times New Roman"/>
          <w:szCs w:val="24"/>
        </w:rPr>
        <w:t xml:space="preserve"> </w:t>
      </w:r>
      <w:r>
        <w:rPr>
          <w:rFonts w:ascii="Times New Roman" w:hAnsi="Times New Roman"/>
          <w:szCs w:val="24"/>
        </w:rPr>
        <w:t>closing</w:t>
      </w:r>
      <w:r w:rsidRPr="0028018F">
        <w:rPr>
          <w:rFonts w:ascii="Times New Roman" w:hAnsi="Times New Roman"/>
          <w:szCs w:val="24"/>
        </w:rPr>
        <w:t xml:space="preserve"> </w:t>
      </w:r>
      <w:r>
        <w:rPr>
          <w:rFonts w:ascii="Times New Roman" w:hAnsi="Times New Roman"/>
          <w:szCs w:val="24"/>
        </w:rPr>
        <w:t>price</w:t>
      </w:r>
      <w:r w:rsidRPr="0028018F">
        <w:rPr>
          <w:rFonts w:ascii="Times New Roman" w:hAnsi="Times New Roman"/>
          <w:szCs w:val="24"/>
        </w:rPr>
        <w:t xml:space="preserve"> </w:t>
      </w:r>
      <w:r>
        <w:rPr>
          <w:rFonts w:ascii="Times New Roman" w:hAnsi="Times New Roman"/>
          <w:szCs w:val="24"/>
        </w:rPr>
        <w:t>shall</w:t>
      </w:r>
      <w:r w:rsidRPr="0028018F">
        <w:rPr>
          <w:rFonts w:ascii="Times New Roman" w:hAnsi="Times New Roman"/>
          <w:szCs w:val="24"/>
        </w:rPr>
        <w:t xml:space="preserve"> </w:t>
      </w:r>
      <w:r>
        <w:rPr>
          <w:rFonts w:ascii="Times New Roman" w:hAnsi="Times New Roman"/>
          <w:szCs w:val="24"/>
        </w:rPr>
        <w:t>be</w:t>
      </w:r>
      <w:r w:rsidRPr="0028018F">
        <w:rPr>
          <w:rFonts w:ascii="Times New Roman" w:hAnsi="Times New Roman"/>
          <w:szCs w:val="24"/>
        </w:rPr>
        <w:t xml:space="preserve"> </w:t>
      </w:r>
      <w:r>
        <w:rPr>
          <w:rFonts w:ascii="Times New Roman" w:hAnsi="Times New Roman"/>
          <w:szCs w:val="24"/>
        </w:rPr>
        <w:t>equal</w:t>
      </w:r>
      <w:r w:rsidRPr="0028018F">
        <w:rPr>
          <w:rFonts w:ascii="Times New Roman" w:hAnsi="Times New Roman"/>
          <w:szCs w:val="24"/>
        </w:rPr>
        <w:t xml:space="preserve"> </w:t>
      </w:r>
      <w:r>
        <w:rPr>
          <w:rFonts w:ascii="Times New Roman" w:hAnsi="Times New Roman"/>
          <w:szCs w:val="24"/>
        </w:rPr>
        <w:t>to</w:t>
      </w:r>
      <w:r w:rsidRPr="0028018F">
        <w:rPr>
          <w:rFonts w:ascii="Times New Roman" w:hAnsi="Times New Roman"/>
          <w:szCs w:val="24"/>
        </w:rPr>
        <w:t xml:space="preserve"> </w:t>
      </w:r>
      <w:r>
        <w:rPr>
          <w:rFonts w:ascii="Times New Roman" w:hAnsi="Times New Roman"/>
          <w:szCs w:val="24"/>
        </w:rPr>
        <w:t>the</w:t>
      </w:r>
      <w:r w:rsidRPr="0028018F">
        <w:rPr>
          <w:rFonts w:ascii="Times New Roman" w:hAnsi="Times New Roman"/>
          <w:szCs w:val="24"/>
        </w:rPr>
        <w:t xml:space="preserve"> </w:t>
      </w:r>
      <w:r>
        <w:rPr>
          <w:rFonts w:ascii="Times New Roman" w:hAnsi="Times New Roman"/>
          <w:szCs w:val="24"/>
        </w:rPr>
        <w:t>price</w:t>
      </w:r>
      <w:r w:rsidRPr="0028018F">
        <w:rPr>
          <w:rFonts w:ascii="Times New Roman" w:hAnsi="Times New Roman"/>
          <w:szCs w:val="24"/>
        </w:rPr>
        <w:t xml:space="preserve"> </w:t>
      </w:r>
      <w:r>
        <w:rPr>
          <w:rFonts w:ascii="Times New Roman" w:hAnsi="Times New Roman"/>
          <w:szCs w:val="24"/>
        </w:rPr>
        <w:t>at</w:t>
      </w:r>
      <w:r w:rsidRPr="0028018F">
        <w:rPr>
          <w:rFonts w:ascii="Times New Roman" w:hAnsi="Times New Roman"/>
          <w:szCs w:val="24"/>
        </w:rPr>
        <w:t xml:space="preserve"> </w:t>
      </w:r>
      <w:r>
        <w:rPr>
          <w:rFonts w:ascii="Times New Roman" w:hAnsi="Times New Roman"/>
          <w:szCs w:val="24"/>
        </w:rPr>
        <w:t>the</w:t>
      </w:r>
      <w:r w:rsidRPr="0028018F">
        <w:rPr>
          <w:rFonts w:ascii="Times New Roman" w:hAnsi="Times New Roman"/>
          <w:szCs w:val="24"/>
        </w:rPr>
        <w:t xml:space="preserve"> </w:t>
      </w:r>
      <w:r>
        <w:rPr>
          <w:rFonts w:ascii="Times New Roman" w:hAnsi="Times New Roman"/>
          <w:szCs w:val="24"/>
        </w:rPr>
        <w:t>closing</w:t>
      </w:r>
      <w:r w:rsidRPr="0028018F">
        <w:rPr>
          <w:rFonts w:ascii="Times New Roman" w:hAnsi="Times New Roman"/>
          <w:szCs w:val="24"/>
        </w:rPr>
        <w:t xml:space="preserve"> </w:t>
      </w:r>
      <w:r>
        <w:rPr>
          <w:rFonts w:ascii="Times New Roman" w:hAnsi="Times New Roman"/>
          <w:szCs w:val="24"/>
        </w:rPr>
        <w:t>auction</w:t>
      </w:r>
      <w:r w:rsidRPr="0028018F">
        <w:rPr>
          <w:rFonts w:ascii="Times New Roman" w:hAnsi="Times New Roman"/>
          <w:szCs w:val="24"/>
        </w:rPr>
        <w:t xml:space="preserve"> </w:t>
      </w:r>
      <w:r>
        <w:rPr>
          <w:rFonts w:ascii="Times New Roman" w:hAnsi="Times New Roman"/>
          <w:szCs w:val="24"/>
        </w:rPr>
        <w:t>which saw</w:t>
      </w:r>
      <w:r w:rsidRPr="00B44264">
        <w:rPr>
          <w:rFonts w:ascii="Times New Roman" w:hAnsi="Times New Roman"/>
          <w:szCs w:val="24"/>
        </w:rPr>
        <w:t xml:space="preserve"> trades with the largest quantity of securities in lots</w:t>
      </w:r>
      <w:r>
        <w:rPr>
          <w:rFonts w:ascii="Times New Roman" w:hAnsi="Times New Roman"/>
          <w:szCs w:val="24"/>
        </w:rPr>
        <w:t>;</w:t>
      </w:r>
    </w:p>
    <w:p w14:paraId="59D4E24C" w14:textId="017B0660" w:rsidR="000876DC" w:rsidRPr="0028018F" w:rsidRDefault="0028018F" w:rsidP="00B44264">
      <w:pPr>
        <w:pStyle w:val="Iauiue3"/>
        <w:keepLines w:val="0"/>
        <w:numPr>
          <w:ilvl w:val="3"/>
          <w:numId w:val="44"/>
        </w:numPr>
        <w:spacing w:line="240" w:lineRule="auto"/>
        <w:ind w:left="2552" w:hanging="851"/>
        <w:rPr>
          <w:rFonts w:ascii="Times New Roman" w:hAnsi="Times New Roman"/>
          <w:szCs w:val="24"/>
        </w:rPr>
      </w:pPr>
      <w:r w:rsidRPr="00B44264">
        <w:rPr>
          <w:rFonts w:ascii="Times New Roman" w:hAnsi="Times New Roman"/>
          <w:szCs w:val="24"/>
        </w:rPr>
        <w:t>if more than one closing auction was run with the same largest quantity of securities in lots, the closing price shall be equal to the price at the closing auction run in the currency of the security's nominal value</w:t>
      </w:r>
      <w:r>
        <w:rPr>
          <w:rFonts w:ascii="Times New Roman" w:hAnsi="Times New Roman"/>
          <w:szCs w:val="24"/>
        </w:rPr>
        <w:t>;</w:t>
      </w:r>
    </w:p>
    <w:p w14:paraId="56FA5619" w14:textId="649BA83D" w:rsidR="000876DC" w:rsidRPr="0028018F" w:rsidRDefault="0028018F" w:rsidP="00B44264">
      <w:pPr>
        <w:pStyle w:val="Iauiue3"/>
        <w:keepLines w:val="0"/>
        <w:numPr>
          <w:ilvl w:val="3"/>
          <w:numId w:val="44"/>
        </w:numPr>
        <w:spacing w:line="240" w:lineRule="auto"/>
        <w:ind w:left="2552" w:hanging="851"/>
        <w:rPr>
          <w:rFonts w:ascii="Times New Roman" w:hAnsi="Times New Roman"/>
          <w:szCs w:val="24"/>
        </w:rPr>
      </w:pPr>
      <w:r w:rsidRPr="00B44264">
        <w:rPr>
          <w:rFonts w:ascii="Times New Roman" w:hAnsi="Times New Roman"/>
          <w:szCs w:val="24"/>
        </w:rPr>
        <w:t xml:space="preserve">If more than one closing auction was run with the same largest quantity of securities in lots, including those with settlements in Russian </w:t>
      </w:r>
      <w:proofErr w:type="spellStart"/>
      <w:r w:rsidRPr="00B44264">
        <w:rPr>
          <w:rFonts w:ascii="Times New Roman" w:hAnsi="Times New Roman"/>
          <w:szCs w:val="24"/>
        </w:rPr>
        <w:t>roubles</w:t>
      </w:r>
      <w:proofErr w:type="spellEnd"/>
      <w:r w:rsidRPr="00B44264">
        <w:rPr>
          <w:rFonts w:ascii="Times New Roman" w:hAnsi="Times New Roman"/>
          <w:szCs w:val="24"/>
        </w:rPr>
        <w:t xml:space="preserve">, and there was no closing auction with settlements in the currency of nominal value among such auctions, the closing price shall be equal to the price of the closing auction held in Russian </w:t>
      </w:r>
      <w:proofErr w:type="spellStart"/>
      <w:r w:rsidRPr="00B44264">
        <w:rPr>
          <w:rFonts w:ascii="Times New Roman" w:hAnsi="Times New Roman"/>
          <w:szCs w:val="24"/>
        </w:rPr>
        <w:t>roubles</w:t>
      </w:r>
      <w:proofErr w:type="spellEnd"/>
      <w:r w:rsidR="000876DC" w:rsidRPr="0028018F">
        <w:rPr>
          <w:rFonts w:ascii="Times New Roman" w:hAnsi="Times New Roman"/>
          <w:szCs w:val="24"/>
        </w:rPr>
        <w:t>;</w:t>
      </w:r>
    </w:p>
    <w:p w14:paraId="41A0ABE5" w14:textId="03C19236" w:rsidR="000876DC" w:rsidRPr="00B44264" w:rsidRDefault="009508BB" w:rsidP="00B44264">
      <w:pPr>
        <w:pStyle w:val="Iauiue3"/>
        <w:keepLines w:val="0"/>
        <w:numPr>
          <w:ilvl w:val="3"/>
          <w:numId w:val="44"/>
        </w:numPr>
        <w:spacing w:line="240" w:lineRule="auto"/>
        <w:ind w:left="2552" w:hanging="851"/>
        <w:rPr>
          <w:szCs w:val="24"/>
        </w:rPr>
      </w:pPr>
      <w:r w:rsidRPr="00B44264">
        <w:rPr>
          <w:rFonts w:ascii="Times New Roman" w:hAnsi="Times New Roman"/>
          <w:szCs w:val="24"/>
        </w:rPr>
        <w:t xml:space="preserve">if multiple closing auctions were run with the same largest quantity of securities in lots, with no closing auctions among them in the settlement currency matching the currency of the nominal value of the security or with settlements in Russian </w:t>
      </w:r>
      <w:proofErr w:type="spellStart"/>
      <w:r w:rsidRPr="00B44264">
        <w:rPr>
          <w:rFonts w:ascii="Times New Roman" w:hAnsi="Times New Roman"/>
          <w:szCs w:val="24"/>
        </w:rPr>
        <w:t>roubles</w:t>
      </w:r>
      <w:proofErr w:type="spellEnd"/>
      <w:r w:rsidRPr="00B44264">
        <w:rPr>
          <w:rFonts w:ascii="Times New Roman" w:hAnsi="Times New Roman"/>
          <w:szCs w:val="24"/>
        </w:rPr>
        <w:t xml:space="preserve">, or if the security has no nominal value, the </w:t>
      </w:r>
      <w:r w:rsidRPr="00B44264">
        <w:rPr>
          <w:rFonts w:ascii="Times New Roman" w:hAnsi="Times New Roman"/>
          <w:szCs w:val="24"/>
        </w:rPr>
        <w:lastRenderedPageBreak/>
        <w:t xml:space="preserve">closing price shall be equal to the </w:t>
      </w:r>
      <w:r>
        <w:rPr>
          <w:rFonts w:ascii="Times New Roman" w:hAnsi="Times New Roman"/>
          <w:szCs w:val="24"/>
        </w:rPr>
        <w:t xml:space="preserve">earlier in the time price at the </w:t>
      </w:r>
      <w:r w:rsidRPr="00B44264">
        <w:rPr>
          <w:rFonts w:ascii="Times New Roman" w:hAnsi="Times New Roman"/>
          <w:szCs w:val="24"/>
        </w:rPr>
        <w:t>closing auction</w:t>
      </w:r>
      <w:r w:rsidR="000876DC" w:rsidRPr="00B44264">
        <w:rPr>
          <w:rFonts w:ascii="Times New Roman" w:hAnsi="Times New Roman"/>
          <w:szCs w:val="24"/>
        </w:rPr>
        <w:t>.</w:t>
      </w:r>
      <w:bookmarkEnd w:id="484"/>
    </w:p>
    <w:p w14:paraId="069DB38A" w14:textId="241AD094" w:rsidR="001947E1" w:rsidRDefault="001947E1" w:rsidP="00995999">
      <w:pPr>
        <w:pStyle w:val="6"/>
        <w:numPr>
          <w:ilvl w:val="3"/>
          <w:numId w:val="37"/>
        </w:numPr>
        <w:ind w:left="2835" w:hanging="1134"/>
        <w:jc w:val="both"/>
        <w:rPr>
          <w:szCs w:val="24"/>
          <w:lang w:val="en-GB"/>
        </w:rPr>
      </w:pPr>
      <w:r w:rsidRPr="00E009F1">
        <w:rPr>
          <w:szCs w:val="24"/>
          <w:lang w:val="en-GB"/>
        </w:rPr>
        <w:t>If the closing auction is not run</w:t>
      </w:r>
      <w:r w:rsidR="00DE46BB" w:rsidRPr="00E009F1">
        <w:rPr>
          <w:szCs w:val="24"/>
          <w:lang w:val="en-GB"/>
        </w:rPr>
        <w:t xml:space="preserve"> during the </w:t>
      </w:r>
      <w:r w:rsidR="003E712C" w:rsidRPr="00E009F1">
        <w:rPr>
          <w:szCs w:val="24"/>
          <w:lang w:val="en-GB"/>
        </w:rPr>
        <w:t xml:space="preserve">Main Trading Session </w:t>
      </w:r>
      <w:r w:rsidRPr="00E009F1">
        <w:rPr>
          <w:szCs w:val="24"/>
          <w:lang w:val="en-GB"/>
        </w:rPr>
        <w:t xml:space="preserve">for a security, the closing price of such security shall equal the last calculated market price as </w:t>
      </w:r>
      <w:r w:rsidR="00DA05F3" w:rsidRPr="00E009F1">
        <w:rPr>
          <w:szCs w:val="24"/>
          <w:lang w:val="en-GB"/>
        </w:rPr>
        <w:t>at the end of the Main Trading S</w:t>
      </w:r>
      <w:r w:rsidRPr="00E009F1">
        <w:rPr>
          <w:szCs w:val="24"/>
          <w:lang w:val="en-GB"/>
        </w:rPr>
        <w:t>ession.</w:t>
      </w:r>
    </w:p>
    <w:p w14:paraId="0A935E36" w14:textId="6E099C2C" w:rsidR="007E53C2" w:rsidRPr="00E009F1" w:rsidRDefault="007E53C2" w:rsidP="007E53C2">
      <w:pPr>
        <w:pStyle w:val="6"/>
        <w:numPr>
          <w:ilvl w:val="3"/>
          <w:numId w:val="37"/>
        </w:numPr>
        <w:ind w:left="2835" w:hanging="1134"/>
        <w:jc w:val="both"/>
        <w:rPr>
          <w:szCs w:val="24"/>
          <w:lang w:val="en-GB"/>
        </w:rPr>
      </w:pPr>
      <w:r w:rsidRPr="00764D99">
        <w:rPr>
          <w:szCs w:val="24"/>
          <w:lang w:val="en-GB"/>
        </w:rPr>
        <w:t xml:space="preserve">In the event of stock reverse split or split, </w:t>
      </w:r>
      <w:r w:rsidR="00546DD2">
        <w:rPr>
          <w:szCs w:val="24"/>
          <w:lang w:val="en-GB"/>
        </w:rPr>
        <w:t>the previous day closing</w:t>
      </w:r>
      <w:r w:rsidRPr="00764D99">
        <w:rPr>
          <w:szCs w:val="24"/>
          <w:lang w:val="en-GB"/>
        </w:rPr>
        <w:t xml:space="preserve"> </w:t>
      </w:r>
      <w:r w:rsidR="00546DD2">
        <w:rPr>
          <w:szCs w:val="24"/>
          <w:lang w:val="en-GB"/>
        </w:rPr>
        <w:t>prices f</w:t>
      </w:r>
      <w:r w:rsidR="00546DD2" w:rsidRPr="00546DD2">
        <w:rPr>
          <w:szCs w:val="24"/>
          <w:lang w:val="en-GB"/>
        </w:rPr>
        <w:t xml:space="preserve">or the purposes of </w:t>
      </w:r>
      <w:r w:rsidR="00546DD2">
        <w:rPr>
          <w:szCs w:val="24"/>
          <w:lang w:val="en-GB"/>
        </w:rPr>
        <w:t xml:space="preserve">price deviation </w:t>
      </w:r>
      <w:r w:rsidR="00546DD2" w:rsidRPr="00546DD2">
        <w:rPr>
          <w:szCs w:val="24"/>
          <w:lang w:val="en-GB"/>
        </w:rPr>
        <w:t>calculati</w:t>
      </w:r>
      <w:r w:rsidR="00546DD2">
        <w:rPr>
          <w:szCs w:val="24"/>
          <w:lang w:val="en-GB"/>
        </w:rPr>
        <w:t>on</w:t>
      </w:r>
      <w:r w:rsidR="00546DD2" w:rsidRPr="00546DD2">
        <w:rPr>
          <w:szCs w:val="24"/>
          <w:lang w:val="en-GB"/>
        </w:rPr>
        <w:t xml:space="preserve"> </w:t>
      </w:r>
      <w:r w:rsidR="00546DD2">
        <w:rPr>
          <w:szCs w:val="24"/>
          <w:lang w:val="en-GB"/>
        </w:rPr>
        <w:t xml:space="preserve">are </w:t>
      </w:r>
      <w:r w:rsidR="00141A7C">
        <w:rPr>
          <w:szCs w:val="24"/>
          <w:lang w:val="en-GB"/>
        </w:rPr>
        <w:t>determined</w:t>
      </w:r>
      <w:r w:rsidRPr="00764D99">
        <w:rPr>
          <w:szCs w:val="24"/>
          <w:lang w:val="en-GB"/>
        </w:rPr>
        <w:t xml:space="preserve"> factoring in proportional change in price of securities which have been divided or consolidated.</w:t>
      </w:r>
    </w:p>
    <w:p w14:paraId="77BB6BB6" w14:textId="670A5C81" w:rsidR="00141A7C" w:rsidRPr="00141A7C" w:rsidRDefault="00546DD2" w:rsidP="00141A7C">
      <w:pPr>
        <w:pStyle w:val="6"/>
        <w:numPr>
          <w:ilvl w:val="3"/>
          <w:numId w:val="37"/>
        </w:numPr>
        <w:ind w:left="2835" w:hanging="1134"/>
        <w:jc w:val="both"/>
        <w:rPr>
          <w:szCs w:val="24"/>
        </w:rPr>
      </w:pPr>
      <w:r w:rsidRPr="00141A7C">
        <w:rPr>
          <w:szCs w:val="24"/>
          <w:lang w:val="en-GB"/>
        </w:rPr>
        <w:t>The</w:t>
      </w:r>
      <w:r w:rsidRPr="00141A7C">
        <w:rPr>
          <w:szCs w:val="24"/>
        </w:rPr>
        <w:t xml:space="preserve"> closing </w:t>
      </w:r>
      <w:r w:rsidR="00141A7C" w:rsidRPr="00141A7C">
        <w:rPr>
          <w:szCs w:val="24"/>
        </w:rPr>
        <w:t>p</w:t>
      </w:r>
      <w:r w:rsidRPr="00141A7C">
        <w:rPr>
          <w:szCs w:val="24"/>
        </w:rPr>
        <w:t xml:space="preserve">rice is </w:t>
      </w:r>
      <w:r w:rsidR="00141A7C">
        <w:rPr>
          <w:szCs w:val="24"/>
        </w:rPr>
        <w:t>expressed</w:t>
      </w:r>
      <w:r w:rsidRPr="00141A7C">
        <w:rPr>
          <w:szCs w:val="24"/>
        </w:rPr>
        <w:t xml:space="preserve"> in Russian </w:t>
      </w:r>
      <w:proofErr w:type="spellStart"/>
      <w:r w:rsidRPr="00141A7C">
        <w:rPr>
          <w:szCs w:val="24"/>
        </w:rPr>
        <w:t>roubles</w:t>
      </w:r>
      <w:proofErr w:type="spellEnd"/>
      <w:r w:rsidR="00141A7C">
        <w:rPr>
          <w:szCs w:val="24"/>
        </w:rPr>
        <w:t xml:space="preserve">. </w:t>
      </w:r>
      <w:r w:rsidR="00141A7C" w:rsidRPr="00141A7C">
        <w:rPr>
          <w:szCs w:val="24"/>
        </w:rPr>
        <w:t xml:space="preserve">The closing price shall be expressed in </w:t>
      </w:r>
      <w:proofErr w:type="spellStart"/>
      <w:r w:rsidR="00141A7C" w:rsidRPr="00141A7C">
        <w:rPr>
          <w:szCs w:val="24"/>
        </w:rPr>
        <w:t>roubles</w:t>
      </w:r>
      <w:proofErr w:type="spellEnd"/>
      <w:r w:rsidR="00141A7C" w:rsidRPr="00141A7C">
        <w:rPr>
          <w:szCs w:val="24"/>
        </w:rPr>
        <w:t xml:space="preserve">; in the event of the closing price being calculated using transactions conducted in a settlement currency other than </w:t>
      </w:r>
      <w:proofErr w:type="spellStart"/>
      <w:r w:rsidR="00141A7C" w:rsidRPr="00141A7C">
        <w:rPr>
          <w:szCs w:val="24"/>
        </w:rPr>
        <w:t>roubles</w:t>
      </w:r>
      <w:proofErr w:type="spellEnd"/>
      <w:r w:rsidR="00141A7C" w:rsidRPr="00141A7C">
        <w:rPr>
          <w:szCs w:val="24"/>
        </w:rPr>
        <w:t xml:space="preserve">, the closing price shall be converted to </w:t>
      </w:r>
      <w:proofErr w:type="spellStart"/>
      <w:r w:rsidR="00141A7C" w:rsidRPr="00141A7C">
        <w:rPr>
          <w:szCs w:val="24"/>
        </w:rPr>
        <w:t>roubles</w:t>
      </w:r>
      <w:proofErr w:type="spellEnd"/>
      <w:r w:rsidR="00141A7C" w:rsidRPr="00141A7C">
        <w:rPr>
          <w:szCs w:val="24"/>
        </w:rPr>
        <w:t xml:space="preserve"> according to the exchange rate of the Bank of Russia on the day the closing price is determined.</w:t>
      </w:r>
    </w:p>
    <w:p w14:paraId="6AFD5A85" w14:textId="77777777" w:rsidR="000716D6" w:rsidRPr="00906B73" w:rsidRDefault="000716D6" w:rsidP="004F5807">
      <w:pPr>
        <w:pStyle w:val="6"/>
        <w:numPr>
          <w:ilvl w:val="0"/>
          <w:numId w:val="0"/>
        </w:numPr>
        <w:ind w:left="2835"/>
        <w:jc w:val="both"/>
        <w:rPr>
          <w:szCs w:val="24"/>
        </w:rPr>
      </w:pPr>
    </w:p>
    <w:p w14:paraId="148692A9" w14:textId="77777777" w:rsidR="000716D6" w:rsidRPr="00E009F1" w:rsidRDefault="000716D6" w:rsidP="004F5807">
      <w:pPr>
        <w:pStyle w:val="2"/>
        <w:numPr>
          <w:ilvl w:val="0"/>
          <w:numId w:val="0"/>
        </w:numPr>
        <w:ind w:left="792" w:hanging="432"/>
        <w:jc w:val="both"/>
        <w:rPr>
          <w:rFonts w:cs="Times New Roman"/>
          <w:b/>
          <w:lang w:val="en-GB"/>
        </w:rPr>
      </w:pPr>
      <w:bookmarkStart w:id="485" w:name="_Toc480881637"/>
      <w:bookmarkStart w:id="486" w:name="_Toc89700715"/>
      <w:r w:rsidRPr="00E009F1">
        <w:rPr>
          <w:rFonts w:cs="Times New Roman"/>
          <w:b/>
          <w:bCs/>
          <w:bdr w:val="nil"/>
          <w:lang w:val="en-GB"/>
        </w:rPr>
        <w:t>Subsection 1.25. Submission of instructions using Sponsored Access IDs</w:t>
      </w:r>
      <w:bookmarkEnd w:id="485"/>
      <w:bookmarkEnd w:id="486"/>
    </w:p>
    <w:p w14:paraId="09B51811" w14:textId="77777777" w:rsidR="00C53433" w:rsidRPr="00E009F1" w:rsidRDefault="00C53433" w:rsidP="00C53433">
      <w:pPr>
        <w:pStyle w:val="Iauiue3"/>
        <w:keepLines w:val="0"/>
        <w:spacing w:line="240" w:lineRule="auto"/>
        <w:ind w:left="1123" w:firstLine="0"/>
        <w:rPr>
          <w:rFonts w:ascii="Times New Roman" w:hAnsi="Times New Roman"/>
          <w:szCs w:val="24"/>
          <w:bdr w:val="nil"/>
          <w:lang w:val="en-GB"/>
        </w:rPr>
      </w:pPr>
    </w:p>
    <w:p w14:paraId="03690046" w14:textId="572294FA" w:rsidR="000716D6" w:rsidRPr="00E009F1" w:rsidRDefault="000716D6" w:rsidP="00B44264">
      <w:pPr>
        <w:pStyle w:val="Iauiue3"/>
        <w:keepLines w:val="0"/>
        <w:numPr>
          <w:ilvl w:val="2"/>
          <w:numId w:val="114"/>
        </w:numPr>
        <w:spacing w:line="240" w:lineRule="auto"/>
        <w:ind w:left="1418" w:hanging="851"/>
        <w:rPr>
          <w:rFonts w:ascii="Times New Roman" w:hAnsi="Times New Roman"/>
          <w:szCs w:val="24"/>
          <w:bdr w:val="nil"/>
          <w:lang w:val="en-GB"/>
        </w:rPr>
      </w:pPr>
      <w:r w:rsidRPr="00E009F1">
        <w:rPr>
          <w:rFonts w:ascii="Times New Roman" w:hAnsi="Times New Roman"/>
          <w:szCs w:val="24"/>
          <w:bdr w:val="nil"/>
          <w:lang w:val="en-GB"/>
        </w:rPr>
        <w:t>Sponsored Access ID instructions shall be submitted by the Trading Member’s client to the Trading Member via the Instruction Processing Subsystem.</w:t>
      </w:r>
    </w:p>
    <w:p w14:paraId="6E3C2477" w14:textId="77777777" w:rsidR="000716D6" w:rsidRPr="00E009F1" w:rsidRDefault="000716D6" w:rsidP="00B44264">
      <w:pPr>
        <w:pStyle w:val="Iauiue3"/>
        <w:keepLines w:val="0"/>
        <w:numPr>
          <w:ilvl w:val="2"/>
          <w:numId w:val="114"/>
        </w:numPr>
        <w:spacing w:line="240" w:lineRule="auto"/>
        <w:ind w:left="1418" w:hanging="851"/>
        <w:rPr>
          <w:rFonts w:ascii="Times New Roman" w:hAnsi="Times New Roman"/>
          <w:szCs w:val="24"/>
          <w:bdr w:val="nil"/>
          <w:lang w:val="en-GB"/>
        </w:rPr>
      </w:pPr>
      <w:r w:rsidRPr="00E009F1">
        <w:rPr>
          <w:rFonts w:ascii="Times New Roman" w:hAnsi="Times New Roman"/>
          <w:szCs w:val="24"/>
          <w:bdr w:val="nil"/>
          <w:lang w:val="en-GB"/>
        </w:rPr>
        <w:t>Identification of a Trading Member’s client connecting to the Instruction Processing Subsystem using the Sponsored Access ID shall be conducted using the following process:</w:t>
      </w:r>
    </w:p>
    <w:p w14:paraId="144FDB6D" w14:textId="7E0A369C" w:rsidR="000716D6" w:rsidRPr="00E009F1" w:rsidRDefault="000716D6" w:rsidP="00B44264">
      <w:pPr>
        <w:pStyle w:val="6"/>
        <w:numPr>
          <w:ilvl w:val="3"/>
          <w:numId w:val="114"/>
        </w:numPr>
        <w:ind w:left="2835" w:hanging="1134"/>
        <w:jc w:val="both"/>
        <w:rPr>
          <w:szCs w:val="24"/>
          <w:bdr w:val="nil"/>
          <w:lang w:val="en-GB"/>
        </w:rPr>
      </w:pPr>
      <w:r w:rsidRPr="00E009F1">
        <w:rPr>
          <w:szCs w:val="24"/>
          <w:bdr w:val="nil"/>
          <w:lang w:val="en-GB"/>
        </w:rPr>
        <w:t>the Client shall, when connecting to the Instruction Processing Subsystem, enter the Sponsored Access ID provided to it by the Trading Member, and a password. The password shall be set directly by the client at the first connection to the Instruction Processing Subsystem;</w:t>
      </w:r>
    </w:p>
    <w:p w14:paraId="56A1912E" w14:textId="68DE0B63" w:rsidR="000716D6" w:rsidRPr="00E009F1" w:rsidRDefault="009508BB" w:rsidP="00B44264">
      <w:pPr>
        <w:pStyle w:val="6"/>
        <w:numPr>
          <w:ilvl w:val="3"/>
          <w:numId w:val="114"/>
        </w:numPr>
        <w:ind w:left="2835" w:hanging="1134"/>
        <w:jc w:val="both"/>
        <w:rPr>
          <w:szCs w:val="24"/>
          <w:bdr w:val="nil"/>
          <w:lang w:val="en-GB"/>
        </w:rPr>
      </w:pPr>
      <w:r w:rsidRPr="00E009F1">
        <w:rPr>
          <w:szCs w:val="24"/>
          <w:bdr w:val="nil"/>
          <w:lang w:val="en-GB"/>
        </w:rPr>
        <w:t>i</w:t>
      </w:r>
      <w:r w:rsidR="000716D6" w:rsidRPr="00E009F1">
        <w:rPr>
          <w:szCs w:val="24"/>
          <w:bdr w:val="nil"/>
          <w:lang w:val="en-GB"/>
        </w:rPr>
        <w:t>n the course of client identification, the Exchange shall verify that the Sponsored Access ID matches the Trading Member’s ID.</w:t>
      </w:r>
    </w:p>
    <w:p w14:paraId="0F4B6E7A" w14:textId="77777777" w:rsidR="000716D6" w:rsidRPr="00E009F1" w:rsidRDefault="000716D6" w:rsidP="00B44264">
      <w:pPr>
        <w:pStyle w:val="Iauiue3"/>
        <w:keepLines w:val="0"/>
        <w:numPr>
          <w:ilvl w:val="2"/>
          <w:numId w:val="114"/>
        </w:numPr>
        <w:spacing w:line="240" w:lineRule="auto"/>
        <w:ind w:left="1418" w:hanging="851"/>
        <w:rPr>
          <w:rFonts w:ascii="Times New Roman" w:hAnsi="Times New Roman"/>
          <w:szCs w:val="24"/>
          <w:bdr w:val="nil"/>
          <w:lang w:val="en-GB"/>
        </w:rPr>
      </w:pPr>
      <w:r w:rsidRPr="00E009F1">
        <w:rPr>
          <w:rFonts w:ascii="Times New Roman" w:hAnsi="Times New Roman"/>
          <w:szCs w:val="24"/>
          <w:bdr w:val="nil"/>
          <w:lang w:val="en-GB"/>
        </w:rPr>
        <w:t>The Trading Member’s client that passed identification in the manner described in this sub-section of the Rules, may submit Instructions to the Trading Member for trades to be made in the Exchange trading sessions on such client’s account through the Instruction Processing Subsystem.</w:t>
      </w:r>
    </w:p>
    <w:p w14:paraId="5BD9ECD9" w14:textId="77777777" w:rsidR="000716D6" w:rsidRPr="00E009F1" w:rsidRDefault="000716D6" w:rsidP="00B44264">
      <w:pPr>
        <w:pStyle w:val="Iauiue3"/>
        <w:keepLines w:val="0"/>
        <w:numPr>
          <w:ilvl w:val="2"/>
          <w:numId w:val="114"/>
        </w:numPr>
        <w:spacing w:line="240" w:lineRule="auto"/>
        <w:ind w:left="1418" w:hanging="851"/>
        <w:rPr>
          <w:rFonts w:ascii="Times New Roman" w:hAnsi="Times New Roman"/>
          <w:szCs w:val="24"/>
          <w:bdr w:val="nil"/>
          <w:lang w:val="en-GB"/>
        </w:rPr>
      </w:pPr>
      <w:r w:rsidRPr="00E009F1">
        <w:rPr>
          <w:rFonts w:ascii="Times New Roman" w:hAnsi="Times New Roman"/>
          <w:szCs w:val="24"/>
          <w:bdr w:val="nil"/>
          <w:lang w:val="en-GB"/>
        </w:rPr>
        <w:t>Any instructions submitted shall always contain a reference to the Trading ID referred to in the application for the issuance of the respective Sponsored Access ID.</w:t>
      </w:r>
    </w:p>
    <w:p w14:paraId="52603951" w14:textId="77777777" w:rsidR="000716D6" w:rsidRPr="00E009F1" w:rsidRDefault="000716D6" w:rsidP="00B44264">
      <w:pPr>
        <w:pStyle w:val="Iauiue3"/>
        <w:keepLines w:val="0"/>
        <w:numPr>
          <w:ilvl w:val="2"/>
          <w:numId w:val="114"/>
        </w:numPr>
        <w:spacing w:line="240" w:lineRule="auto"/>
        <w:ind w:left="1418" w:hanging="851"/>
        <w:rPr>
          <w:rFonts w:ascii="Times New Roman" w:hAnsi="Times New Roman"/>
          <w:szCs w:val="24"/>
          <w:bdr w:val="nil"/>
          <w:lang w:val="en-GB"/>
        </w:rPr>
      </w:pPr>
      <w:r w:rsidRPr="00E009F1">
        <w:rPr>
          <w:rFonts w:ascii="Times New Roman" w:hAnsi="Times New Roman"/>
          <w:szCs w:val="24"/>
          <w:bdr w:val="nil"/>
          <w:lang w:val="en-GB"/>
        </w:rPr>
        <w:t xml:space="preserve">Before being entered in the Trading System, the instruction shall be verified for conformity with any limits set </w:t>
      </w:r>
      <w:r w:rsidR="00655CFF" w:rsidRPr="00E009F1">
        <w:rPr>
          <w:rFonts w:ascii="Times New Roman" w:hAnsi="Times New Roman"/>
          <w:szCs w:val="24"/>
          <w:bdr w:val="nil"/>
          <w:lang w:val="en-GB"/>
        </w:rPr>
        <w:t xml:space="preserve">for a particular Sponsored Access ID and/or a group of Sponsored Access IDs </w:t>
      </w:r>
      <w:r w:rsidRPr="00E009F1">
        <w:rPr>
          <w:rFonts w:ascii="Times New Roman" w:hAnsi="Times New Roman"/>
          <w:szCs w:val="24"/>
          <w:bdr w:val="nil"/>
          <w:lang w:val="en-GB"/>
        </w:rPr>
        <w:t xml:space="preserve">by the Trading Member on whose behalf an order may be placed on the basis of such instruction.  The Trading Member shall notify the Exchange via the Trading System </w:t>
      </w:r>
      <w:r w:rsidR="00655CFF" w:rsidRPr="00E009F1">
        <w:rPr>
          <w:rFonts w:ascii="Times New Roman" w:hAnsi="Times New Roman"/>
          <w:szCs w:val="24"/>
          <w:bdr w:val="nil"/>
          <w:lang w:val="en-GB"/>
        </w:rPr>
        <w:t xml:space="preserve">or otherwise as agreed on by the Exchange </w:t>
      </w:r>
      <w:r w:rsidRPr="00E009F1">
        <w:rPr>
          <w:rFonts w:ascii="Times New Roman" w:hAnsi="Times New Roman"/>
          <w:szCs w:val="24"/>
          <w:bdr w:val="nil"/>
          <w:lang w:val="en-GB"/>
        </w:rPr>
        <w:t>of the existence and parameters of the following limits:</w:t>
      </w:r>
    </w:p>
    <w:p w14:paraId="5083B543" w14:textId="47040AED" w:rsidR="000716D6" w:rsidRPr="00E009F1" w:rsidRDefault="000716D6" w:rsidP="00995999">
      <w:pPr>
        <w:pStyle w:val="Iauiue3"/>
        <w:keepLines w:val="0"/>
        <w:numPr>
          <w:ilvl w:val="3"/>
          <w:numId w:val="44"/>
        </w:numPr>
        <w:spacing w:line="240" w:lineRule="auto"/>
        <w:rPr>
          <w:rFonts w:ascii="Times New Roman" w:hAnsi="Times New Roman"/>
          <w:szCs w:val="24"/>
          <w:bdr w:val="nil"/>
          <w:lang w:val="en-GB"/>
        </w:rPr>
      </w:pPr>
      <w:r w:rsidRPr="00E009F1">
        <w:rPr>
          <w:rFonts w:ascii="Times New Roman" w:hAnsi="Times New Roman"/>
          <w:szCs w:val="24"/>
          <w:bdr w:val="nil"/>
          <w:lang w:val="en-GB"/>
        </w:rPr>
        <w:t>Possible variance between the instruction price and the current price, in %</w:t>
      </w:r>
      <w:r w:rsidR="0095016B" w:rsidRPr="00E009F1">
        <w:rPr>
          <w:rFonts w:ascii="Times New Roman" w:hAnsi="Times New Roman"/>
          <w:szCs w:val="24"/>
          <w:bdr w:val="nil"/>
          <w:lang w:val="en-GB"/>
        </w:rPr>
        <w:t xml:space="preserve"> (until the current price is determined – from the price of the last transaction of the previous day, unless otherwise determined by the Exchange's decision)</w:t>
      </w:r>
      <w:r w:rsidRPr="00E009F1">
        <w:rPr>
          <w:rFonts w:ascii="Times New Roman" w:hAnsi="Times New Roman"/>
          <w:szCs w:val="24"/>
          <w:bdr w:val="nil"/>
          <w:lang w:val="en-GB"/>
        </w:rPr>
        <w:t>;</w:t>
      </w:r>
    </w:p>
    <w:p w14:paraId="67CDA733" w14:textId="051DF385" w:rsidR="000716D6" w:rsidRPr="00E009F1" w:rsidRDefault="000716D6" w:rsidP="00995999">
      <w:pPr>
        <w:pStyle w:val="Iauiue3"/>
        <w:keepLines w:val="0"/>
        <w:numPr>
          <w:ilvl w:val="3"/>
          <w:numId w:val="44"/>
        </w:numPr>
        <w:spacing w:line="240" w:lineRule="auto"/>
        <w:rPr>
          <w:rFonts w:ascii="Times New Roman" w:hAnsi="Times New Roman"/>
          <w:szCs w:val="24"/>
          <w:bdr w:val="nil"/>
          <w:lang w:val="en-GB"/>
        </w:rPr>
      </w:pPr>
      <w:r w:rsidRPr="00E009F1">
        <w:rPr>
          <w:rFonts w:ascii="Times New Roman" w:hAnsi="Times New Roman"/>
          <w:szCs w:val="24"/>
          <w:bdr w:val="nil"/>
          <w:lang w:val="en-GB"/>
        </w:rPr>
        <w:t xml:space="preserve">Maximum </w:t>
      </w:r>
      <w:r w:rsidR="006C397F" w:rsidRPr="00E009F1">
        <w:rPr>
          <w:rFonts w:ascii="Times New Roman" w:hAnsi="Times New Roman"/>
          <w:szCs w:val="24"/>
          <w:bdr w:val="nil"/>
          <w:lang w:val="en-GB"/>
        </w:rPr>
        <w:t>quantity of securities</w:t>
      </w:r>
      <w:r w:rsidRPr="00E009F1">
        <w:rPr>
          <w:rFonts w:ascii="Times New Roman" w:hAnsi="Times New Roman"/>
          <w:szCs w:val="24"/>
          <w:bdr w:val="nil"/>
          <w:lang w:val="en-GB"/>
        </w:rPr>
        <w:t xml:space="preserve"> covered by the instruction, in lots;</w:t>
      </w:r>
    </w:p>
    <w:p w14:paraId="579443E4" w14:textId="77777777" w:rsidR="000716D6" w:rsidRPr="00E009F1" w:rsidRDefault="000716D6" w:rsidP="00995999">
      <w:pPr>
        <w:pStyle w:val="Iauiue3"/>
        <w:keepLines w:val="0"/>
        <w:numPr>
          <w:ilvl w:val="3"/>
          <w:numId w:val="44"/>
        </w:numPr>
        <w:spacing w:line="240" w:lineRule="auto"/>
        <w:rPr>
          <w:rFonts w:ascii="Times New Roman" w:hAnsi="Times New Roman"/>
          <w:szCs w:val="24"/>
          <w:bdr w:val="nil"/>
          <w:lang w:val="en-GB"/>
        </w:rPr>
      </w:pPr>
      <w:r w:rsidRPr="00E009F1">
        <w:rPr>
          <w:rFonts w:ascii="Times New Roman" w:hAnsi="Times New Roman"/>
          <w:szCs w:val="24"/>
          <w:bdr w:val="nil"/>
          <w:lang w:val="en-GB"/>
        </w:rPr>
        <w:t>Maximum instruction amount, in Roubles (if an instruction is submitted in a settlement currency other than Rouble, the instruction amount shall be translated into Roubles at the Bank of Russia exchange rate as of the instruction submission date);</w:t>
      </w:r>
    </w:p>
    <w:p w14:paraId="6DFD5F09" w14:textId="6913E0D9" w:rsidR="000716D6" w:rsidRPr="00E009F1" w:rsidRDefault="000716D6" w:rsidP="00995999">
      <w:pPr>
        <w:pStyle w:val="Iauiue3"/>
        <w:keepLines w:val="0"/>
        <w:numPr>
          <w:ilvl w:val="3"/>
          <w:numId w:val="44"/>
        </w:numPr>
        <w:spacing w:line="240" w:lineRule="auto"/>
        <w:rPr>
          <w:rFonts w:ascii="Times New Roman" w:hAnsi="Times New Roman"/>
          <w:szCs w:val="24"/>
          <w:bdr w:val="nil"/>
          <w:lang w:val="en-GB"/>
        </w:rPr>
      </w:pPr>
      <w:r w:rsidRPr="00E009F1">
        <w:rPr>
          <w:rFonts w:ascii="Times New Roman" w:hAnsi="Times New Roman"/>
          <w:szCs w:val="24"/>
          <w:bdr w:val="nil"/>
          <w:lang w:val="en-GB"/>
        </w:rPr>
        <w:t xml:space="preserve">Maximum aggregate </w:t>
      </w:r>
      <w:r w:rsidR="002E0B50" w:rsidRPr="00E009F1">
        <w:rPr>
          <w:rFonts w:ascii="Times New Roman" w:hAnsi="Times New Roman"/>
          <w:szCs w:val="24"/>
          <w:bdr w:val="nil"/>
          <w:lang w:val="en-GB"/>
        </w:rPr>
        <w:t xml:space="preserve">quantity </w:t>
      </w:r>
      <w:r w:rsidRPr="00E009F1">
        <w:rPr>
          <w:rFonts w:ascii="Times New Roman" w:hAnsi="Times New Roman"/>
          <w:szCs w:val="24"/>
          <w:bdr w:val="nil"/>
          <w:lang w:val="en-GB"/>
        </w:rPr>
        <w:t xml:space="preserve">of instructions submitted using a particular Sponsored Access ID over a </w:t>
      </w:r>
      <w:r w:rsidR="006472E1" w:rsidRPr="00E009F1">
        <w:rPr>
          <w:rFonts w:ascii="Times New Roman" w:hAnsi="Times New Roman"/>
          <w:szCs w:val="24"/>
          <w:bdr w:val="nil"/>
          <w:lang w:val="en-GB"/>
        </w:rPr>
        <w:t>Trading Day</w:t>
      </w:r>
      <w:r w:rsidRPr="00E009F1">
        <w:rPr>
          <w:rFonts w:ascii="Times New Roman" w:hAnsi="Times New Roman"/>
          <w:szCs w:val="24"/>
          <w:bdr w:val="nil"/>
          <w:lang w:val="en-GB"/>
        </w:rPr>
        <w:t xml:space="preserve">, </w:t>
      </w:r>
      <w:r w:rsidR="00B91FDB" w:rsidRPr="00E009F1">
        <w:rPr>
          <w:rFonts w:ascii="Times New Roman" w:hAnsi="Times New Roman"/>
          <w:szCs w:val="24"/>
          <w:bdr w:val="nil"/>
          <w:lang w:val="en-GB"/>
        </w:rPr>
        <w:t>or a Maximum aggregate amount of instructions submitted using Sponsored Access IDs</w:t>
      </w:r>
      <w:r w:rsidR="00682E28" w:rsidRPr="00E009F1">
        <w:rPr>
          <w:rFonts w:ascii="Times New Roman" w:hAnsi="Times New Roman"/>
          <w:szCs w:val="24"/>
          <w:bdr w:val="nil"/>
          <w:lang w:val="en-GB"/>
        </w:rPr>
        <w:t xml:space="preserve"> part of a given group</w:t>
      </w:r>
      <w:r w:rsidR="00B91FDB" w:rsidRPr="00E009F1">
        <w:rPr>
          <w:rFonts w:ascii="Times New Roman" w:hAnsi="Times New Roman"/>
          <w:szCs w:val="24"/>
          <w:bdr w:val="nil"/>
          <w:lang w:val="en-GB"/>
        </w:rPr>
        <w:t xml:space="preserve">, </w:t>
      </w:r>
      <w:r w:rsidRPr="00E009F1">
        <w:rPr>
          <w:rFonts w:ascii="Times New Roman" w:hAnsi="Times New Roman"/>
          <w:szCs w:val="24"/>
          <w:bdr w:val="nil"/>
          <w:lang w:val="en-GB"/>
        </w:rPr>
        <w:t xml:space="preserve">in </w:t>
      </w:r>
      <w:r w:rsidRPr="00E009F1">
        <w:rPr>
          <w:rFonts w:ascii="Times New Roman" w:hAnsi="Times New Roman"/>
          <w:szCs w:val="24"/>
          <w:bdr w:val="nil"/>
          <w:lang w:val="en-GB"/>
        </w:rPr>
        <w:lastRenderedPageBreak/>
        <w:t>Roubles (if instructions are submitted in a settlement currency other than Rouble, the instruction amounts shall be translated into Roubles at the Bank of Russia exchange rate as of the instructions submission date);</w:t>
      </w:r>
    </w:p>
    <w:p w14:paraId="2C33DAFA" w14:textId="3AA5D321" w:rsidR="000716D6" w:rsidRPr="00E009F1" w:rsidRDefault="000716D6" w:rsidP="00995999">
      <w:pPr>
        <w:pStyle w:val="Iauiue3"/>
        <w:keepLines w:val="0"/>
        <w:numPr>
          <w:ilvl w:val="3"/>
          <w:numId w:val="44"/>
        </w:numPr>
        <w:spacing w:line="240" w:lineRule="auto"/>
        <w:rPr>
          <w:rFonts w:ascii="Times New Roman" w:hAnsi="Times New Roman"/>
          <w:szCs w:val="24"/>
          <w:bdr w:val="nil"/>
          <w:lang w:val="en-GB"/>
        </w:rPr>
      </w:pPr>
      <w:r w:rsidRPr="00E009F1">
        <w:rPr>
          <w:rFonts w:ascii="Times New Roman" w:hAnsi="Times New Roman"/>
          <w:szCs w:val="24"/>
          <w:bdr w:val="nil"/>
          <w:lang w:val="en-GB"/>
        </w:rPr>
        <w:t xml:space="preserve">Maximum </w:t>
      </w:r>
      <w:r w:rsidR="002E0B50" w:rsidRPr="00E009F1">
        <w:rPr>
          <w:rFonts w:ascii="Times New Roman" w:hAnsi="Times New Roman"/>
          <w:szCs w:val="24"/>
          <w:bdr w:val="nil"/>
          <w:lang w:val="en-GB"/>
        </w:rPr>
        <w:t xml:space="preserve">quantity </w:t>
      </w:r>
      <w:r w:rsidRPr="00E009F1">
        <w:rPr>
          <w:rFonts w:ascii="Times New Roman" w:hAnsi="Times New Roman"/>
          <w:szCs w:val="24"/>
          <w:bdr w:val="nil"/>
          <w:lang w:val="en-GB"/>
        </w:rPr>
        <w:t>of securities covered by an instruction for a trade to be executed through the placement of a market order and/or the maximum amount of such instruction;</w:t>
      </w:r>
    </w:p>
    <w:p w14:paraId="5C64624A" w14:textId="06A15ADB" w:rsidR="000716D6" w:rsidRPr="00E009F1" w:rsidRDefault="000716D6" w:rsidP="00995999">
      <w:pPr>
        <w:pStyle w:val="Iauiue3"/>
        <w:keepLines w:val="0"/>
        <w:numPr>
          <w:ilvl w:val="3"/>
          <w:numId w:val="44"/>
        </w:numPr>
        <w:spacing w:line="240" w:lineRule="auto"/>
        <w:rPr>
          <w:rFonts w:ascii="Times New Roman" w:hAnsi="Times New Roman"/>
          <w:szCs w:val="24"/>
          <w:bdr w:val="nil"/>
          <w:lang w:val="en-GB"/>
        </w:rPr>
      </w:pPr>
      <w:r w:rsidRPr="00E009F1">
        <w:rPr>
          <w:rFonts w:ascii="Times New Roman" w:hAnsi="Times New Roman"/>
          <w:szCs w:val="24"/>
          <w:bdr w:val="nil"/>
          <w:lang w:val="en-GB"/>
        </w:rPr>
        <w:t>The list of trading modes in respect of which instructions for trades using such modes can be submitted using a particular Sponsored Access ID</w:t>
      </w:r>
      <w:r w:rsidR="00321BDB" w:rsidRPr="00E009F1">
        <w:rPr>
          <w:rFonts w:ascii="Times New Roman" w:hAnsi="Times New Roman"/>
          <w:szCs w:val="24"/>
          <w:bdr w:val="nil"/>
          <w:lang w:val="en-GB"/>
        </w:rPr>
        <w:t xml:space="preserve">, or any </w:t>
      </w:r>
      <w:r w:rsidR="006F4D41" w:rsidRPr="00E009F1">
        <w:rPr>
          <w:rFonts w:ascii="Times New Roman" w:hAnsi="Times New Roman"/>
          <w:szCs w:val="24"/>
          <w:bdr w:val="nil"/>
          <w:lang w:val="en-GB"/>
        </w:rPr>
        <w:t>SMA</w:t>
      </w:r>
      <w:r w:rsidR="00321BDB" w:rsidRPr="00E009F1">
        <w:rPr>
          <w:rFonts w:ascii="Times New Roman" w:hAnsi="Times New Roman"/>
          <w:szCs w:val="24"/>
          <w:bdr w:val="nil"/>
          <w:lang w:val="en-GB"/>
        </w:rPr>
        <w:t xml:space="preserve"> ID </w:t>
      </w:r>
      <w:r w:rsidR="00655CFF" w:rsidRPr="00E009F1">
        <w:rPr>
          <w:rFonts w:ascii="Times New Roman" w:hAnsi="Times New Roman"/>
          <w:szCs w:val="24"/>
          <w:bdr w:val="nil"/>
          <w:lang w:val="en-GB"/>
        </w:rPr>
        <w:t>within</w:t>
      </w:r>
      <w:r w:rsidR="00321BDB" w:rsidRPr="00E009F1">
        <w:rPr>
          <w:rFonts w:ascii="Times New Roman" w:hAnsi="Times New Roman"/>
          <w:szCs w:val="24"/>
          <w:bdr w:val="nil"/>
          <w:lang w:val="en-GB"/>
        </w:rPr>
        <w:t xml:space="preserve"> </w:t>
      </w:r>
      <w:r w:rsidR="00655CFF" w:rsidRPr="00E009F1">
        <w:rPr>
          <w:rFonts w:ascii="Times New Roman" w:hAnsi="Times New Roman"/>
          <w:szCs w:val="24"/>
          <w:bdr w:val="nil"/>
          <w:lang w:val="en-GB"/>
        </w:rPr>
        <w:t>a</w:t>
      </w:r>
      <w:r w:rsidR="00321BDB" w:rsidRPr="00E009F1">
        <w:rPr>
          <w:rFonts w:ascii="Times New Roman" w:hAnsi="Times New Roman"/>
          <w:szCs w:val="24"/>
          <w:bdr w:val="nil"/>
          <w:lang w:val="en-GB"/>
        </w:rPr>
        <w:t xml:space="preserve"> </w:t>
      </w:r>
      <w:r w:rsidR="00655CFF" w:rsidRPr="00E009F1">
        <w:rPr>
          <w:rFonts w:ascii="Times New Roman" w:hAnsi="Times New Roman"/>
          <w:szCs w:val="24"/>
          <w:bdr w:val="nil"/>
          <w:lang w:val="en-GB"/>
        </w:rPr>
        <w:t xml:space="preserve">given </w:t>
      </w:r>
      <w:r w:rsidR="00321BDB" w:rsidRPr="00E009F1">
        <w:rPr>
          <w:rFonts w:ascii="Times New Roman" w:hAnsi="Times New Roman"/>
          <w:szCs w:val="24"/>
          <w:bdr w:val="nil"/>
          <w:lang w:val="en-GB"/>
        </w:rPr>
        <w:t>group</w:t>
      </w:r>
      <w:r w:rsidRPr="00E009F1">
        <w:rPr>
          <w:rFonts w:ascii="Times New Roman" w:hAnsi="Times New Roman"/>
          <w:szCs w:val="24"/>
          <w:bdr w:val="nil"/>
          <w:lang w:val="en-GB"/>
        </w:rPr>
        <w:t>;</w:t>
      </w:r>
    </w:p>
    <w:p w14:paraId="121B96F0" w14:textId="77777777" w:rsidR="000716D6" w:rsidRPr="00E009F1" w:rsidRDefault="000716D6" w:rsidP="00995999">
      <w:pPr>
        <w:pStyle w:val="Iauiue3"/>
        <w:keepLines w:val="0"/>
        <w:numPr>
          <w:ilvl w:val="3"/>
          <w:numId w:val="44"/>
        </w:numPr>
        <w:spacing w:line="240" w:lineRule="auto"/>
        <w:rPr>
          <w:rFonts w:ascii="Times New Roman" w:hAnsi="Times New Roman"/>
          <w:szCs w:val="24"/>
          <w:bdr w:val="nil"/>
          <w:lang w:val="en-GB"/>
        </w:rPr>
      </w:pPr>
      <w:r w:rsidRPr="00E009F1">
        <w:rPr>
          <w:rFonts w:ascii="Times New Roman" w:hAnsi="Times New Roman"/>
          <w:szCs w:val="24"/>
          <w:bdr w:val="nil"/>
          <w:lang w:val="en-GB"/>
        </w:rPr>
        <w:t>The list of permitted securities in respect of which instructions for trades in such securities can be submitted using a particular Sponsored Access ID</w:t>
      </w:r>
      <w:r w:rsidR="00655CFF" w:rsidRPr="00E009F1">
        <w:rPr>
          <w:rFonts w:ascii="Times New Roman" w:hAnsi="Times New Roman"/>
          <w:szCs w:val="24"/>
          <w:bdr w:val="nil"/>
          <w:lang w:val="en-GB"/>
        </w:rPr>
        <w:t>, or any Sponsored Access ID within a given group</w:t>
      </w:r>
      <w:r w:rsidRPr="00E009F1">
        <w:rPr>
          <w:rFonts w:ascii="Times New Roman" w:hAnsi="Times New Roman"/>
          <w:szCs w:val="24"/>
          <w:bdr w:val="nil"/>
          <w:lang w:val="en-GB"/>
        </w:rPr>
        <w:t>;</w:t>
      </w:r>
    </w:p>
    <w:p w14:paraId="477A37CC" w14:textId="77777777" w:rsidR="000716D6" w:rsidRPr="00E009F1" w:rsidRDefault="000716D6" w:rsidP="00995999">
      <w:pPr>
        <w:pStyle w:val="Iauiue3"/>
        <w:keepLines w:val="0"/>
        <w:numPr>
          <w:ilvl w:val="3"/>
          <w:numId w:val="44"/>
        </w:numPr>
        <w:spacing w:line="240" w:lineRule="auto"/>
        <w:rPr>
          <w:rFonts w:ascii="Times New Roman" w:hAnsi="Times New Roman"/>
          <w:szCs w:val="24"/>
          <w:bdr w:val="nil"/>
          <w:lang w:val="en-GB"/>
        </w:rPr>
      </w:pPr>
      <w:r w:rsidRPr="00E009F1">
        <w:rPr>
          <w:rFonts w:ascii="Times New Roman" w:hAnsi="Times New Roman"/>
          <w:szCs w:val="24"/>
          <w:bdr w:val="nil"/>
          <w:lang w:val="en-GB"/>
        </w:rPr>
        <w:t>Maximum number of actions per second using a particular Sponsored Access ID</w:t>
      </w:r>
      <w:r w:rsidR="00682E28" w:rsidRPr="00E009F1">
        <w:rPr>
          <w:rFonts w:ascii="Times New Roman" w:hAnsi="Times New Roman"/>
          <w:szCs w:val="24"/>
          <w:bdr w:val="nil"/>
          <w:lang w:val="en-GB"/>
        </w:rPr>
        <w:t>,</w:t>
      </w:r>
      <w:r w:rsidRPr="00E009F1">
        <w:rPr>
          <w:rFonts w:ascii="Times New Roman" w:hAnsi="Times New Roman"/>
          <w:szCs w:val="24"/>
          <w:bdr w:val="nil"/>
          <w:lang w:val="en-GB"/>
        </w:rPr>
        <w:t xml:space="preserve"> </w:t>
      </w:r>
      <w:r w:rsidR="00682E28" w:rsidRPr="00E009F1">
        <w:rPr>
          <w:rFonts w:ascii="Times New Roman" w:hAnsi="Times New Roman"/>
          <w:szCs w:val="24"/>
          <w:bdr w:val="nil"/>
          <w:lang w:val="en-GB"/>
        </w:rPr>
        <w:t xml:space="preserve">or a maximum aggregate amount of actions per second using Sponsored Access IDs part of a given group </w:t>
      </w:r>
      <w:r w:rsidRPr="00E009F1">
        <w:rPr>
          <w:rFonts w:ascii="Times New Roman" w:hAnsi="Times New Roman"/>
          <w:szCs w:val="24"/>
          <w:bdr w:val="nil"/>
          <w:lang w:val="en-GB"/>
        </w:rPr>
        <w:t>(maximum number of transactions in the Instruction Placement Subsystem);</w:t>
      </w:r>
    </w:p>
    <w:p w14:paraId="36BB794F" w14:textId="77777777" w:rsidR="000716D6" w:rsidRPr="00E009F1" w:rsidRDefault="000716D6" w:rsidP="00995999">
      <w:pPr>
        <w:pStyle w:val="Iauiue3"/>
        <w:keepLines w:val="0"/>
        <w:numPr>
          <w:ilvl w:val="3"/>
          <w:numId w:val="44"/>
        </w:numPr>
        <w:spacing w:line="240" w:lineRule="auto"/>
        <w:rPr>
          <w:rFonts w:ascii="Times New Roman" w:hAnsi="Times New Roman"/>
          <w:szCs w:val="24"/>
          <w:bdr w:val="nil"/>
          <w:lang w:val="en-GB"/>
        </w:rPr>
      </w:pPr>
      <w:r w:rsidRPr="00E009F1">
        <w:rPr>
          <w:rFonts w:ascii="Times New Roman" w:hAnsi="Times New Roman"/>
          <w:szCs w:val="24"/>
          <w:bdr w:val="nil"/>
          <w:lang w:val="en-GB"/>
        </w:rPr>
        <w:t xml:space="preserve">Maximum position in securities during a </w:t>
      </w:r>
      <w:r w:rsidR="006472E1" w:rsidRPr="00E009F1">
        <w:rPr>
          <w:rFonts w:ascii="Times New Roman" w:hAnsi="Times New Roman"/>
          <w:szCs w:val="24"/>
          <w:bdr w:val="nil"/>
          <w:lang w:val="en-GB"/>
        </w:rPr>
        <w:t>Trading Day</w:t>
      </w:r>
      <w:r w:rsidRPr="00E009F1">
        <w:rPr>
          <w:rFonts w:ascii="Times New Roman" w:hAnsi="Times New Roman"/>
          <w:szCs w:val="24"/>
          <w:bdr w:val="nil"/>
          <w:lang w:val="en-GB"/>
        </w:rPr>
        <w:t>, specified as quantity of individual securities;</w:t>
      </w:r>
    </w:p>
    <w:p w14:paraId="51298A43" w14:textId="77777777" w:rsidR="000716D6" w:rsidRPr="00E009F1" w:rsidRDefault="000716D6" w:rsidP="00995999">
      <w:pPr>
        <w:pStyle w:val="Iauiue3"/>
        <w:keepLines w:val="0"/>
        <w:numPr>
          <w:ilvl w:val="3"/>
          <w:numId w:val="44"/>
        </w:numPr>
        <w:spacing w:line="240" w:lineRule="auto"/>
        <w:rPr>
          <w:rFonts w:ascii="Times New Roman" w:hAnsi="Times New Roman"/>
          <w:szCs w:val="24"/>
          <w:bdr w:val="nil"/>
          <w:lang w:val="en-GB"/>
        </w:rPr>
      </w:pPr>
      <w:r w:rsidRPr="00E009F1">
        <w:rPr>
          <w:rFonts w:ascii="Times New Roman" w:hAnsi="Times New Roman"/>
          <w:szCs w:val="24"/>
          <w:bdr w:val="nil"/>
          <w:lang w:val="en-GB"/>
        </w:rPr>
        <w:t>Maximum net position, Roubles;</w:t>
      </w:r>
    </w:p>
    <w:p w14:paraId="41AA1FE1" w14:textId="3485DC51" w:rsidR="000716D6" w:rsidRPr="00E009F1" w:rsidRDefault="000716D6" w:rsidP="00995999">
      <w:pPr>
        <w:pStyle w:val="Iauiue3"/>
        <w:keepLines w:val="0"/>
        <w:numPr>
          <w:ilvl w:val="3"/>
          <w:numId w:val="44"/>
        </w:numPr>
        <w:spacing w:line="240" w:lineRule="auto"/>
        <w:rPr>
          <w:rFonts w:ascii="Times New Roman" w:hAnsi="Times New Roman"/>
          <w:szCs w:val="24"/>
          <w:bdr w:val="nil"/>
          <w:lang w:val="en-GB"/>
        </w:rPr>
      </w:pPr>
      <w:r w:rsidRPr="00E009F1">
        <w:rPr>
          <w:rFonts w:ascii="Times New Roman" w:hAnsi="Times New Roman"/>
          <w:szCs w:val="24"/>
          <w:bdr w:val="nil"/>
          <w:lang w:val="en-GB"/>
        </w:rPr>
        <w:t xml:space="preserve">The trading and clearing account with reference to which orders maybe placed based on the instructions submitted using a particular </w:t>
      </w:r>
      <w:r w:rsidR="006F4D41" w:rsidRPr="00E009F1">
        <w:rPr>
          <w:rFonts w:ascii="Times New Roman" w:hAnsi="Times New Roman"/>
          <w:szCs w:val="24"/>
          <w:bdr w:val="nil"/>
          <w:lang w:val="en-GB"/>
        </w:rPr>
        <w:t>SMA</w:t>
      </w:r>
      <w:r w:rsidRPr="00E009F1">
        <w:rPr>
          <w:rFonts w:ascii="Times New Roman" w:hAnsi="Times New Roman"/>
          <w:szCs w:val="24"/>
          <w:bdr w:val="nil"/>
          <w:lang w:val="en-GB"/>
        </w:rPr>
        <w:t xml:space="preserve"> ID</w:t>
      </w:r>
      <w:r w:rsidR="00655CFF" w:rsidRPr="00E009F1">
        <w:rPr>
          <w:rFonts w:ascii="Times New Roman" w:hAnsi="Times New Roman"/>
          <w:szCs w:val="24"/>
          <w:bdr w:val="nil"/>
          <w:lang w:val="en-GB"/>
        </w:rPr>
        <w:t xml:space="preserve">, or any </w:t>
      </w:r>
      <w:r w:rsidR="006F4D41" w:rsidRPr="00E009F1">
        <w:rPr>
          <w:rFonts w:ascii="Times New Roman" w:hAnsi="Times New Roman"/>
          <w:szCs w:val="24"/>
          <w:bdr w:val="nil"/>
          <w:lang w:val="en-GB"/>
        </w:rPr>
        <w:t>SMA</w:t>
      </w:r>
      <w:r w:rsidR="00655CFF" w:rsidRPr="00E009F1">
        <w:rPr>
          <w:rFonts w:ascii="Times New Roman" w:hAnsi="Times New Roman"/>
          <w:szCs w:val="24"/>
          <w:bdr w:val="nil"/>
          <w:lang w:val="en-GB"/>
        </w:rPr>
        <w:t xml:space="preserve"> ID within a given group</w:t>
      </w:r>
      <w:r w:rsidRPr="00E009F1">
        <w:rPr>
          <w:rFonts w:ascii="Times New Roman" w:hAnsi="Times New Roman"/>
          <w:szCs w:val="24"/>
          <w:bdr w:val="nil"/>
          <w:lang w:val="en-GB"/>
        </w:rPr>
        <w:t>.</w:t>
      </w:r>
    </w:p>
    <w:p w14:paraId="3695D806" w14:textId="241D65C8" w:rsidR="000716D6" w:rsidRPr="00E009F1" w:rsidRDefault="000716D6" w:rsidP="00B44264">
      <w:pPr>
        <w:pStyle w:val="Iauiue3"/>
        <w:keepLines w:val="0"/>
        <w:numPr>
          <w:ilvl w:val="2"/>
          <w:numId w:val="114"/>
        </w:numPr>
        <w:spacing w:line="240" w:lineRule="auto"/>
        <w:ind w:left="1418" w:hanging="851"/>
        <w:rPr>
          <w:rFonts w:ascii="Times New Roman" w:hAnsi="Times New Roman"/>
          <w:szCs w:val="24"/>
          <w:bdr w:val="nil"/>
          <w:lang w:val="en-GB"/>
        </w:rPr>
      </w:pPr>
      <w:r w:rsidRPr="00E009F1">
        <w:rPr>
          <w:rFonts w:ascii="Times New Roman" w:hAnsi="Times New Roman"/>
          <w:szCs w:val="24"/>
          <w:bdr w:val="nil"/>
          <w:lang w:val="en-GB"/>
        </w:rPr>
        <w:t xml:space="preserve"> If an instruction successfully passes the verification of conformity with the requirements of this sub-section of the </w:t>
      </w:r>
      <w:r w:rsidR="00521AF9" w:rsidRPr="00E009F1">
        <w:rPr>
          <w:rFonts w:ascii="Times New Roman" w:hAnsi="Times New Roman"/>
          <w:szCs w:val="24"/>
          <w:bdr w:val="nil"/>
          <w:lang w:val="en-GB"/>
        </w:rPr>
        <w:t xml:space="preserve">Trading </w:t>
      </w:r>
      <w:r w:rsidRPr="00E009F1">
        <w:rPr>
          <w:rFonts w:ascii="Times New Roman" w:hAnsi="Times New Roman"/>
          <w:szCs w:val="24"/>
          <w:bdr w:val="nil"/>
          <w:lang w:val="en-GB"/>
        </w:rPr>
        <w:t xml:space="preserve">Rules, and the verification of conformity with the limits set by the Trading Member, </w:t>
      </w:r>
      <w:bookmarkStart w:id="487" w:name="_Toc448824998"/>
      <w:r w:rsidRPr="00E009F1">
        <w:rPr>
          <w:rFonts w:ascii="Times New Roman" w:hAnsi="Times New Roman"/>
          <w:szCs w:val="24"/>
          <w:bdr w:val="nil"/>
          <w:lang w:val="en-GB"/>
        </w:rPr>
        <w:t>the Trading Member that received the client’s Instruction may place an order</w:t>
      </w:r>
      <w:r w:rsidR="0098675A" w:rsidRPr="00E009F1">
        <w:rPr>
          <w:rFonts w:ascii="Times New Roman" w:hAnsi="Times New Roman"/>
          <w:szCs w:val="24"/>
          <w:bdr w:val="nil"/>
          <w:lang w:val="en-GB"/>
        </w:rPr>
        <w:t xml:space="preserve"> or a </w:t>
      </w:r>
      <w:r w:rsidR="00211639" w:rsidRPr="00E009F1">
        <w:rPr>
          <w:rFonts w:ascii="Times New Roman" w:hAnsi="Times New Roman"/>
          <w:szCs w:val="24"/>
          <w:bdr w:val="nil"/>
          <w:lang w:val="en-GB"/>
        </w:rPr>
        <w:t>q</w:t>
      </w:r>
      <w:r w:rsidR="0098675A" w:rsidRPr="00E009F1">
        <w:rPr>
          <w:rFonts w:ascii="Times New Roman" w:hAnsi="Times New Roman"/>
          <w:szCs w:val="24"/>
          <w:bdr w:val="nil"/>
          <w:lang w:val="en-GB"/>
        </w:rPr>
        <w:t>uote</w:t>
      </w:r>
      <w:r w:rsidRPr="00E009F1">
        <w:rPr>
          <w:rFonts w:ascii="Times New Roman" w:hAnsi="Times New Roman"/>
          <w:szCs w:val="24"/>
          <w:bdr w:val="nil"/>
          <w:lang w:val="en-GB"/>
        </w:rPr>
        <w:t xml:space="preserve"> in the Trading System. The Trading Member shall generate the order</w:t>
      </w:r>
      <w:r w:rsidR="0098675A" w:rsidRPr="00E009F1">
        <w:rPr>
          <w:rFonts w:ascii="Times New Roman" w:hAnsi="Times New Roman"/>
          <w:szCs w:val="24"/>
          <w:bdr w:val="nil"/>
          <w:lang w:val="en-GB"/>
        </w:rPr>
        <w:t>/</w:t>
      </w:r>
      <w:r w:rsidR="00211639" w:rsidRPr="00E009F1">
        <w:rPr>
          <w:rFonts w:ascii="Times New Roman" w:hAnsi="Times New Roman"/>
          <w:szCs w:val="24"/>
          <w:bdr w:val="nil"/>
          <w:lang w:val="en-GB"/>
        </w:rPr>
        <w:t>q</w:t>
      </w:r>
      <w:r w:rsidR="0098675A" w:rsidRPr="00E009F1">
        <w:rPr>
          <w:rFonts w:ascii="Times New Roman" w:hAnsi="Times New Roman"/>
          <w:szCs w:val="24"/>
          <w:bdr w:val="nil"/>
          <w:lang w:val="en-GB"/>
        </w:rPr>
        <w:t>uote</w:t>
      </w:r>
      <w:r w:rsidRPr="00E009F1">
        <w:rPr>
          <w:rFonts w:ascii="Times New Roman" w:hAnsi="Times New Roman"/>
          <w:szCs w:val="24"/>
          <w:bdr w:val="nil"/>
          <w:lang w:val="en-GB"/>
        </w:rPr>
        <w:t xml:space="preserve"> based on the instruction and shall sign it using </w:t>
      </w:r>
      <w:r w:rsidR="0098675A" w:rsidRPr="00E009F1">
        <w:rPr>
          <w:rFonts w:ascii="Times New Roman" w:hAnsi="Times New Roman"/>
          <w:szCs w:val="24"/>
          <w:bdr w:val="nil"/>
          <w:lang w:val="en-GB"/>
        </w:rPr>
        <w:t>SES</w:t>
      </w:r>
      <w:r w:rsidRPr="00E009F1">
        <w:rPr>
          <w:rFonts w:ascii="Times New Roman" w:hAnsi="Times New Roman"/>
          <w:szCs w:val="24"/>
          <w:bdr w:val="nil"/>
          <w:lang w:val="en-GB"/>
        </w:rPr>
        <w:t>.</w:t>
      </w:r>
      <w:bookmarkEnd w:id="487"/>
    </w:p>
    <w:p w14:paraId="2D8D3D7D" w14:textId="1D42613E" w:rsidR="00DB7AFA" w:rsidRPr="00E009F1" w:rsidRDefault="00546F6C" w:rsidP="00B44264">
      <w:pPr>
        <w:pStyle w:val="Iauiue3"/>
        <w:keepLines w:val="0"/>
        <w:numPr>
          <w:ilvl w:val="2"/>
          <w:numId w:val="114"/>
        </w:numPr>
        <w:spacing w:line="240" w:lineRule="auto"/>
        <w:ind w:left="1418" w:hanging="851"/>
        <w:rPr>
          <w:rFonts w:ascii="Times New Roman" w:hAnsi="Times New Roman"/>
          <w:szCs w:val="24"/>
          <w:bdr w:val="nil"/>
          <w:lang w:val="en-GB"/>
        </w:rPr>
      </w:pPr>
      <w:r w:rsidRPr="00E009F1">
        <w:rPr>
          <w:rFonts w:ascii="Times New Roman" w:hAnsi="Times New Roman"/>
          <w:szCs w:val="24"/>
          <w:bdr w:val="nil"/>
          <w:lang w:val="en-GB"/>
        </w:rPr>
        <w:t>The Exchange shall ensure that</w:t>
      </w:r>
      <w:r w:rsidR="00DE320D" w:rsidRPr="00E009F1">
        <w:rPr>
          <w:rFonts w:ascii="Times New Roman" w:hAnsi="Times New Roman"/>
          <w:szCs w:val="24"/>
          <w:bdr w:val="nil"/>
          <w:lang w:val="en-GB"/>
        </w:rPr>
        <w:t xml:space="preserve"> </w:t>
      </w:r>
      <w:r w:rsidRPr="00E009F1">
        <w:rPr>
          <w:rFonts w:ascii="Times New Roman" w:hAnsi="Times New Roman"/>
          <w:szCs w:val="24"/>
          <w:bdr w:val="nil"/>
          <w:lang w:val="en-GB"/>
        </w:rPr>
        <w:t>instructions submitted by Trading Members’</w:t>
      </w:r>
      <w:r w:rsidR="00926C62" w:rsidRPr="00E009F1">
        <w:rPr>
          <w:rFonts w:ascii="Times New Roman" w:hAnsi="Times New Roman"/>
          <w:szCs w:val="24"/>
          <w:bdr w:val="nil"/>
          <w:lang w:val="en-GB"/>
        </w:rPr>
        <w:t xml:space="preserve"> clients via the </w:t>
      </w:r>
      <w:r w:rsidR="00136021" w:rsidRPr="00E009F1">
        <w:rPr>
          <w:rFonts w:ascii="Times New Roman" w:hAnsi="Times New Roman"/>
          <w:color w:val="000000"/>
          <w:szCs w:val="24"/>
          <w:lang w:val="en-GB"/>
        </w:rPr>
        <w:t xml:space="preserve">Instruction </w:t>
      </w:r>
      <w:r w:rsidR="00926C62" w:rsidRPr="00E009F1">
        <w:rPr>
          <w:rFonts w:ascii="Times New Roman" w:hAnsi="Times New Roman"/>
          <w:color w:val="000000"/>
          <w:szCs w:val="24"/>
          <w:lang w:val="en-GB"/>
        </w:rPr>
        <w:t xml:space="preserve">Processing Subsystem are stored in the same form </w:t>
      </w:r>
      <w:r w:rsidR="00DE320D" w:rsidRPr="00E009F1">
        <w:rPr>
          <w:rFonts w:ascii="Times New Roman" w:hAnsi="Times New Roman"/>
          <w:color w:val="000000"/>
          <w:szCs w:val="24"/>
          <w:lang w:val="en-GB"/>
        </w:rPr>
        <w:t xml:space="preserve">in which </w:t>
      </w:r>
      <w:r w:rsidR="00926C62" w:rsidRPr="00E009F1">
        <w:rPr>
          <w:rFonts w:ascii="Times New Roman" w:hAnsi="Times New Roman"/>
          <w:color w:val="000000"/>
          <w:szCs w:val="24"/>
          <w:lang w:val="en-GB"/>
        </w:rPr>
        <w:t>they</w:t>
      </w:r>
      <w:r w:rsidR="00DE320D" w:rsidRPr="00E009F1">
        <w:rPr>
          <w:rFonts w:ascii="Times New Roman" w:hAnsi="Times New Roman"/>
          <w:color w:val="000000"/>
          <w:szCs w:val="24"/>
          <w:lang w:val="en-GB"/>
        </w:rPr>
        <w:t xml:space="preserve"> were</w:t>
      </w:r>
      <w:r w:rsidR="00926C62" w:rsidRPr="00E009F1">
        <w:rPr>
          <w:rFonts w:ascii="Times New Roman" w:hAnsi="Times New Roman"/>
          <w:color w:val="000000"/>
          <w:szCs w:val="24"/>
          <w:lang w:val="en-GB"/>
        </w:rPr>
        <w:t xml:space="preserve"> received </w:t>
      </w:r>
      <w:r w:rsidR="00795944" w:rsidRPr="00E009F1">
        <w:rPr>
          <w:rFonts w:ascii="Times New Roman" w:hAnsi="Times New Roman"/>
          <w:color w:val="000000"/>
          <w:szCs w:val="24"/>
          <w:lang w:val="en-GB"/>
        </w:rPr>
        <w:t xml:space="preserve">within </w:t>
      </w:r>
      <w:r w:rsidR="00136021" w:rsidRPr="00E009F1">
        <w:rPr>
          <w:rFonts w:ascii="Times New Roman" w:hAnsi="Times New Roman"/>
          <w:color w:val="000000"/>
          <w:szCs w:val="24"/>
          <w:lang w:val="en-GB"/>
        </w:rPr>
        <w:t xml:space="preserve">the period of </w:t>
      </w:r>
      <w:r w:rsidR="00926C62" w:rsidRPr="00E009F1">
        <w:rPr>
          <w:rFonts w:ascii="Times New Roman" w:hAnsi="Times New Roman"/>
          <w:color w:val="000000"/>
          <w:szCs w:val="24"/>
          <w:lang w:val="en-GB"/>
        </w:rPr>
        <w:t>five years</w:t>
      </w:r>
      <w:r w:rsidR="00607AD9" w:rsidRPr="00E009F1">
        <w:rPr>
          <w:rFonts w:ascii="Times New Roman" w:hAnsi="Times New Roman"/>
          <w:color w:val="000000"/>
          <w:szCs w:val="24"/>
          <w:lang w:val="en-GB"/>
        </w:rPr>
        <w:t xml:space="preserve"> from the date of their submission.</w:t>
      </w:r>
      <w:r w:rsidR="00B052EB" w:rsidRPr="00E009F1">
        <w:rPr>
          <w:rFonts w:ascii="Times New Roman" w:hAnsi="Times New Roman"/>
          <w:color w:val="000000"/>
          <w:szCs w:val="24"/>
          <w:lang w:val="en-GB"/>
        </w:rPr>
        <w:t xml:space="preserve"> </w:t>
      </w:r>
      <w:r w:rsidR="00DE320D" w:rsidRPr="00E009F1">
        <w:rPr>
          <w:rFonts w:ascii="Times New Roman" w:hAnsi="Times New Roman"/>
          <w:color w:val="000000"/>
          <w:szCs w:val="24"/>
          <w:lang w:val="en-GB"/>
        </w:rPr>
        <w:t>Upon request, t</w:t>
      </w:r>
      <w:r w:rsidR="00B052EB" w:rsidRPr="00E009F1">
        <w:rPr>
          <w:rFonts w:ascii="Times New Roman" w:hAnsi="Times New Roman"/>
          <w:color w:val="000000"/>
          <w:szCs w:val="24"/>
          <w:lang w:val="en-GB"/>
        </w:rPr>
        <w:t xml:space="preserve">he Exchange shall </w:t>
      </w:r>
      <w:r w:rsidR="00DE320D" w:rsidRPr="00E009F1">
        <w:rPr>
          <w:rFonts w:ascii="Times New Roman" w:hAnsi="Times New Roman"/>
          <w:color w:val="000000"/>
          <w:szCs w:val="24"/>
          <w:lang w:val="en-GB"/>
        </w:rPr>
        <w:t xml:space="preserve">transmit client instructions to Trading Members in the same form in which they </w:t>
      </w:r>
      <w:r w:rsidR="00DF4133" w:rsidRPr="00E009F1">
        <w:rPr>
          <w:rFonts w:ascii="Times New Roman" w:hAnsi="Times New Roman"/>
          <w:color w:val="000000"/>
          <w:szCs w:val="24"/>
          <w:lang w:val="en-GB"/>
        </w:rPr>
        <w:t xml:space="preserve">were </w:t>
      </w:r>
      <w:r w:rsidR="00DE320D" w:rsidRPr="00E009F1">
        <w:rPr>
          <w:rFonts w:ascii="Times New Roman" w:hAnsi="Times New Roman"/>
          <w:color w:val="000000"/>
          <w:szCs w:val="24"/>
          <w:lang w:val="en-GB"/>
        </w:rPr>
        <w:t>received.</w:t>
      </w:r>
    </w:p>
    <w:sectPr w:rsidR="00DB7AFA" w:rsidRPr="00E009F1" w:rsidSect="004D63E8">
      <w:footerReference w:type="first" r:id="rId42"/>
      <w:pgSz w:w="11906" w:h="16838"/>
      <w:pgMar w:top="851" w:right="851" w:bottom="851"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2CC3F0B" w14:textId="77777777" w:rsidR="004C6041" w:rsidRDefault="004C6041" w:rsidP="00DB7AFA">
      <w:r>
        <w:separator/>
      </w:r>
    </w:p>
  </w:endnote>
  <w:endnote w:type="continuationSeparator" w:id="0">
    <w:p w14:paraId="0EE47A34" w14:textId="77777777" w:rsidR="004C6041" w:rsidRDefault="004C6041" w:rsidP="00DB7AFA">
      <w:r>
        <w:continuationSeparator/>
      </w:r>
    </w:p>
  </w:endnote>
  <w:endnote w:type="continuationNotice" w:id="1">
    <w:p w14:paraId="622972A5" w14:textId="77777777" w:rsidR="004C6041" w:rsidRDefault="004C604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altName w:val="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Baltica">
    <w:altName w:val="Times New Roman"/>
    <w:panose1 w:val="00000000000000000000"/>
    <w:charset w:val="00"/>
    <w:family w:val="auto"/>
    <w:notTrueType/>
    <w:pitch w:val="variable"/>
    <w:sig w:usb0="00000003" w:usb1="00000000" w:usb2="00000000" w:usb3="00000000" w:csb0="00000001" w:csb1="00000000"/>
  </w:font>
  <w:font w:name="GaramondNarrowC">
    <w:altName w:val="Arial Narrow"/>
    <w:panose1 w:val="00000000000000000000"/>
    <w:charset w:val="00"/>
    <w:family w:val="decorative"/>
    <w:notTrueType/>
    <w:pitch w:val="variable"/>
    <w:sig w:usb0="00000003" w:usb1="00000000" w:usb2="00000000" w:usb3="00000000" w:csb0="00000001" w:csb1="00000000"/>
  </w:font>
  <w:font w:name="Times New Roman CYR">
    <w:panose1 w:val="02020603050405020304"/>
    <w:charset w:val="CC"/>
    <w:family w:val="roman"/>
    <w:pitch w:val="variable"/>
    <w:sig w:usb0="E0002EFF" w:usb1="C000785B" w:usb2="00000009" w:usb3="00000000" w:csb0="000001FF" w:csb1="00000000"/>
  </w:font>
  <w:font w:name="Consolas">
    <w:panose1 w:val="020B0609020204030204"/>
    <w:charset w:val="CC"/>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785E4B" w14:textId="77777777" w:rsidR="008E60D1" w:rsidRDefault="008E60D1" w:rsidP="004D63E8">
    <w:pPr>
      <w:pStyle w:val="afe"/>
      <w:framePr w:wrap="around" w:vAnchor="text" w:hAnchor="margin" w:xAlign="right" w:y="1"/>
      <w:rPr>
        <w:rStyle w:val="aff0"/>
        <w:rFonts w:eastAsiaTheme="majorEastAsia"/>
      </w:rPr>
    </w:pPr>
    <w:r>
      <w:rPr>
        <w:rStyle w:val="aff0"/>
        <w:rFonts w:eastAsiaTheme="majorEastAsia"/>
      </w:rPr>
      <w:fldChar w:fldCharType="begin"/>
    </w:r>
    <w:r>
      <w:rPr>
        <w:rStyle w:val="aff0"/>
        <w:rFonts w:eastAsiaTheme="majorEastAsia"/>
      </w:rPr>
      <w:instrText xml:space="preserve">PAGE  </w:instrText>
    </w:r>
    <w:r>
      <w:rPr>
        <w:rStyle w:val="aff0"/>
        <w:rFonts w:eastAsiaTheme="majorEastAsia"/>
      </w:rPr>
      <w:fldChar w:fldCharType="end"/>
    </w:r>
  </w:p>
  <w:p w14:paraId="14C61E98" w14:textId="77777777" w:rsidR="008E60D1" w:rsidRDefault="008E60D1" w:rsidP="004D63E8">
    <w:pPr>
      <w:pStyle w:val="af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0B67A6" w14:textId="47493981" w:rsidR="008E60D1" w:rsidRPr="00E50D80" w:rsidRDefault="008E60D1" w:rsidP="004D63E8">
    <w:pPr>
      <w:jc w:val="right"/>
    </w:pPr>
    <w:r>
      <w:fldChar w:fldCharType="begin"/>
    </w:r>
    <w:r>
      <w:instrText>PAGE   \* MERGEFORMAT</w:instrText>
    </w:r>
    <w:r>
      <w:fldChar w:fldCharType="separate"/>
    </w:r>
    <w:r w:rsidRPr="00185FF5">
      <w:rPr>
        <w:noProof/>
        <w:lang w:val="ru-RU"/>
      </w:rPr>
      <w:t>30</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C9A07B" w14:textId="77777777" w:rsidR="008E60D1" w:rsidRDefault="008E60D1">
    <w:pPr>
      <w:pStyle w:val="afe"/>
      <w:jc w:val="right"/>
    </w:pPr>
  </w:p>
  <w:p w14:paraId="2E1E4B74" w14:textId="77777777" w:rsidR="008E60D1" w:rsidRDefault="008E60D1" w:rsidP="002760A9">
    <w:pPr>
      <w:tabs>
        <w:tab w:val="left" w:pos="7800"/>
      </w:tabs>
    </w:pPr>
    <w:r>
      <w:tab/>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93539989"/>
      <w:docPartObj>
        <w:docPartGallery w:val="Page Numbers (Bottom of Page)"/>
        <w:docPartUnique/>
      </w:docPartObj>
    </w:sdtPr>
    <w:sdtEndPr/>
    <w:sdtContent>
      <w:p w14:paraId="76210E81" w14:textId="4977C4F7" w:rsidR="008E60D1" w:rsidRDefault="008E60D1">
        <w:pPr>
          <w:pStyle w:val="afe"/>
          <w:jc w:val="right"/>
        </w:pPr>
        <w:r>
          <w:fldChar w:fldCharType="begin"/>
        </w:r>
        <w:r>
          <w:instrText>PAGE   \* MERGEFORMAT</w:instrText>
        </w:r>
        <w:r>
          <w:fldChar w:fldCharType="separate"/>
        </w:r>
        <w:r w:rsidRPr="00B13DA5">
          <w:rPr>
            <w:noProof/>
            <w:lang w:val="ru-RU"/>
          </w:rPr>
          <w:t>2</w:t>
        </w:r>
        <w:r>
          <w:fldChar w:fldCharType="end"/>
        </w:r>
      </w:p>
    </w:sdtContent>
  </w:sdt>
  <w:p w14:paraId="6D36678B" w14:textId="77777777" w:rsidR="008E60D1" w:rsidRDefault="008E60D1" w:rsidP="002760A9">
    <w:pPr>
      <w:tabs>
        <w:tab w:val="left" w:pos="7800"/>
      </w:tabs>
    </w:pP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FA7B71" w14:textId="77777777" w:rsidR="004C6041" w:rsidRDefault="004C6041" w:rsidP="00DB7AFA">
      <w:r>
        <w:separator/>
      </w:r>
    </w:p>
  </w:footnote>
  <w:footnote w:type="continuationSeparator" w:id="0">
    <w:p w14:paraId="29F88026" w14:textId="77777777" w:rsidR="004C6041" w:rsidRDefault="004C6041" w:rsidP="00DB7AFA">
      <w:r>
        <w:continuationSeparator/>
      </w:r>
    </w:p>
  </w:footnote>
  <w:footnote w:type="continuationNotice" w:id="1">
    <w:p w14:paraId="1C31C9D7" w14:textId="77777777" w:rsidR="004C6041" w:rsidRDefault="004C6041"/>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A14687"/>
    <w:multiLevelType w:val="multilevel"/>
    <w:tmpl w:val="C4684F28"/>
    <w:lvl w:ilvl="0">
      <w:start w:val="1"/>
      <w:numFmt w:val="decimal"/>
      <w:lvlText w:val="%1."/>
      <w:lvlJc w:val="left"/>
      <w:pPr>
        <w:tabs>
          <w:tab w:val="num" w:pos="360"/>
        </w:tabs>
        <w:ind w:left="357" w:hanging="357"/>
      </w:pPr>
      <w:rPr>
        <w:rFonts w:hint="default"/>
      </w:rPr>
    </w:lvl>
    <w:lvl w:ilvl="1">
      <w:start w:val="1"/>
      <w:numFmt w:val="bullet"/>
      <w:lvlText w:val=""/>
      <w:lvlJc w:val="left"/>
      <w:pPr>
        <w:tabs>
          <w:tab w:val="num" w:pos="720"/>
        </w:tabs>
        <w:ind w:left="720" w:hanging="360"/>
      </w:pPr>
      <w:rPr>
        <w:rFonts w:ascii="Symbol" w:hAnsi="Symbol" w:hint="default"/>
      </w:rPr>
    </w:lvl>
    <w:lvl w:ilvl="2">
      <w:start w:val="1"/>
      <w:numFmt w:val="decimal"/>
      <w:lvlText w:val="%1.%2.%3."/>
      <w:lvlJc w:val="left"/>
      <w:pPr>
        <w:tabs>
          <w:tab w:val="num" w:pos="1440"/>
        </w:tabs>
        <w:ind w:left="0" w:firstLine="720"/>
      </w:pPr>
      <w:rPr>
        <w:rFonts w:hint="default"/>
      </w:rPr>
    </w:lvl>
    <w:lvl w:ilvl="3">
      <w:start w:val="1"/>
      <w:numFmt w:val="decimal"/>
      <w:lvlText w:val="%1.%2.%3.%4."/>
      <w:lvlJc w:val="left"/>
      <w:pPr>
        <w:tabs>
          <w:tab w:val="num" w:pos="1800"/>
        </w:tabs>
        <w:ind w:left="0" w:firstLine="1080"/>
      </w:pPr>
      <w:rPr>
        <w:rFonts w:hint="default"/>
      </w:rPr>
    </w:lvl>
    <w:lvl w:ilvl="4">
      <w:start w:val="1"/>
      <w:numFmt w:val="decimal"/>
      <w:lvlText w:val="%1.%2.%3.%4.%5."/>
      <w:lvlJc w:val="left"/>
      <w:pPr>
        <w:tabs>
          <w:tab w:val="num" w:pos="2520"/>
        </w:tabs>
        <w:ind w:left="0" w:firstLine="1440"/>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 w15:restartNumberingAfterBreak="0">
    <w:nsid w:val="04794048"/>
    <w:multiLevelType w:val="multilevel"/>
    <w:tmpl w:val="5DF4E602"/>
    <w:styleLink w:val="3"/>
    <w:lvl w:ilvl="0">
      <w:start w:val="1"/>
      <w:numFmt w:val="decimal"/>
      <w:lvlText w:val="%1."/>
      <w:lvlJc w:val="left"/>
      <w:pPr>
        <w:tabs>
          <w:tab w:val="num" w:pos="1418"/>
        </w:tabs>
        <w:ind w:left="1418" w:hanging="1418"/>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 w15:restartNumberingAfterBreak="0">
    <w:nsid w:val="0BCE0ACA"/>
    <w:multiLevelType w:val="multilevel"/>
    <w:tmpl w:val="2050F09C"/>
    <w:lvl w:ilvl="0">
      <w:start w:val="1"/>
      <w:numFmt w:val="decimal"/>
      <w:lvlText w:val="%1."/>
      <w:lvlJc w:val="left"/>
      <w:pPr>
        <w:ind w:left="540" w:hanging="540"/>
      </w:pPr>
      <w:rPr>
        <w:rFonts w:cs="Times New Roman" w:hint="default"/>
      </w:rPr>
    </w:lvl>
    <w:lvl w:ilvl="1">
      <w:start w:val="3"/>
      <w:numFmt w:val="decimal"/>
      <w:lvlText w:val="%1.%2."/>
      <w:lvlJc w:val="left"/>
      <w:pPr>
        <w:ind w:left="1107" w:hanging="540"/>
      </w:pPr>
      <w:rPr>
        <w:rFonts w:cs="Times New Roman" w:hint="default"/>
      </w:rPr>
    </w:lvl>
    <w:lvl w:ilvl="2">
      <w:start w:val="1"/>
      <w:numFmt w:val="decimal"/>
      <w:lvlText w:val="%1.%2.%3."/>
      <w:lvlJc w:val="left"/>
      <w:pPr>
        <w:ind w:left="1713" w:hanging="720"/>
      </w:pPr>
      <w:rPr>
        <w:rFonts w:cs="Times New Roman" w:hint="default"/>
      </w:rPr>
    </w:lvl>
    <w:lvl w:ilvl="3">
      <w:start w:val="1"/>
      <w:numFmt w:val="decimal"/>
      <w:lvlText w:val="%1.%2.%3.%4."/>
      <w:lvlJc w:val="left"/>
      <w:pPr>
        <w:ind w:left="2421" w:hanging="720"/>
      </w:pPr>
      <w:rPr>
        <w:rFonts w:cs="Times New Roman" w:hint="default"/>
      </w:rPr>
    </w:lvl>
    <w:lvl w:ilvl="4">
      <w:start w:val="1"/>
      <w:numFmt w:val="decimal"/>
      <w:lvlText w:val="%1.%2.%3.%4.%5."/>
      <w:lvlJc w:val="left"/>
      <w:pPr>
        <w:ind w:left="3348" w:hanging="1080"/>
      </w:pPr>
      <w:rPr>
        <w:rFonts w:cs="Times New Roman" w:hint="default"/>
      </w:rPr>
    </w:lvl>
    <w:lvl w:ilvl="5">
      <w:start w:val="1"/>
      <w:numFmt w:val="decimal"/>
      <w:lvlText w:val="%1.%2.%3.%4.%5.%6."/>
      <w:lvlJc w:val="left"/>
      <w:pPr>
        <w:ind w:left="3915" w:hanging="1080"/>
      </w:pPr>
      <w:rPr>
        <w:rFonts w:cs="Times New Roman" w:hint="default"/>
      </w:rPr>
    </w:lvl>
    <w:lvl w:ilvl="6">
      <w:start w:val="1"/>
      <w:numFmt w:val="decimal"/>
      <w:lvlText w:val="%1.%2.%3.%4.%5.%6.%7."/>
      <w:lvlJc w:val="left"/>
      <w:pPr>
        <w:ind w:left="4842" w:hanging="1440"/>
      </w:pPr>
      <w:rPr>
        <w:rFonts w:cs="Times New Roman" w:hint="default"/>
      </w:rPr>
    </w:lvl>
    <w:lvl w:ilvl="7">
      <w:start w:val="1"/>
      <w:numFmt w:val="decimal"/>
      <w:lvlText w:val="%1.%2.%3.%4.%5.%6.%7.%8."/>
      <w:lvlJc w:val="left"/>
      <w:pPr>
        <w:ind w:left="5409" w:hanging="1440"/>
      </w:pPr>
      <w:rPr>
        <w:rFonts w:cs="Times New Roman" w:hint="default"/>
      </w:rPr>
    </w:lvl>
    <w:lvl w:ilvl="8">
      <w:start w:val="1"/>
      <w:numFmt w:val="decimal"/>
      <w:lvlText w:val="%1.%2.%3.%4.%5.%6.%7.%8.%9."/>
      <w:lvlJc w:val="left"/>
      <w:pPr>
        <w:ind w:left="6336" w:hanging="1800"/>
      </w:pPr>
      <w:rPr>
        <w:rFonts w:cs="Times New Roman" w:hint="default"/>
      </w:rPr>
    </w:lvl>
  </w:abstractNum>
  <w:abstractNum w:abstractNumId="3" w15:restartNumberingAfterBreak="0">
    <w:nsid w:val="0E57536B"/>
    <w:multiLevelType w:val="multilevel"/>
    <w:tmpl w:val="5B16E900"/>
    <w:lvl w:ilvl="0">
      <w:start w:val="3"/>
      <w:numFmt w:val="upperRoman"/>
      <w:lvlText w:val="CHAPTER %1"/>
      <w:lvlJc w:val="left"/>
      <w:pPr>
        <w:tabs>
          <w:tab w:val="num" w:pos="357"/>
        </w:tabs>
        <w:ind w:left="1418" w:hanging="1418"/>
      </w:pPr>
      <w:rPr>
        <w:rFonts w:ascii="Arial" w:hAnsi="Arial" w:hint="default"/>
        <w:b/>
        <w:i w:val="0"/>
        <w:sz w:val="20"/>
        <w:szCs w:val="20"/>
      </w:rPr>
    </w:lvl>
    <w:lvl w:ilvl="1">
      <w:start w:val="1"/>
      <w:numFmt w:val="decimal"/>
      <w:lvlText w:val="Article %2"/>
      <w:lvlJc w:val="left"/>
      <w:pPr>
        <w:tabs>
          <w:tab w:val="num" w:pos="1418"/>
        </w:tabs>
        <w:ind w:left="720" w:hanging="720"/>
      </w:pPr>
      <w:rPr>
        <w:rFonts w:ascii="Arial" w:hAnsi="Arial" w:hint="default"/>
        <w:b/>
        <w:i w:val="0"/>
        <w:sz w:val="20"/>
        <w:szCs w:val="20"/>
      </w:rPr>
    </w:lvl>
    <w:lvl w:ilvl="2">
      <w:start w:val="19"/>
      <w:numFmt w:val="decimal"/>
      <w:lvlText w:val="Article %3."/>
      <w:lvlJc w:val="left"/>
      <w:pPr>
        <w:tabs>
          <w:tab w:val="num" w:pos="720"/>
        </w:tabs>
        <w:ind w:left="1077" w:hanging="1077"/>
      </w:pPr>
      <w:rPr>
        <w:rFonts w:ascii="Arial" w:hAnsi="Arial" w:cs="Arial" w:hint="default"/>
        <w:b/>
        <w:i w:val="0"/>
        <w:sz w:val="20"/>
        <w:szCs w:val="22"/>
      </w:rPr>
    </w:lvl>
    <w:lvl w:ilvl="3">
      <w:start w:val="1"/>
      <w:numFmt w:val="decimal"/>
      <w:lvlText w:val="%3.%4"/>
      <w:lvlJc w:val="left"/>
      <w:pPr>
        <w:tabs>
          <w:tab w:val="num" w:pos="720"/>
        </w:tabs>
        <w:ind w:left="720" w:hanging="720"/>
      </w:pPr>
      <w:rPr>
        <w:rFonts w:hint="default"/>
        <w:sz w:val="20"/>
        <w:szCs w:val="20"/>
      </w:rPr>
    </w:lvl>
    <w:lvl w:ilvl="4">
      <w:start w:val="1"/>
      <w:numFmt w:val="decimal"/>
      <w:lvlText w:val="%3.%4.%5"/>
      <w:lvlJc w:val="left"/>
      <w:pPr>
        <w:tabs>
          <w:tab w:val="num" w:pos="1151"/>
        </w:tabs>
        <w:ind w:left="1440" w:hanging="709"/>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4" w15:restartNumberingAfterBreak="0">
    <w:nsid w:val="12156BA6"/>
    <w:multiLevelType w:val="multilevel"/>
    <w:tmpl w:val="27D6AC30"/>
    <w:lvl w:ilvl="0">
      <w:start w:val="1"/>
      <w:numFmt w:val="decimal"/>
      <w:lvlText w:val="%1."/>
      <w:lvlJc w:val="left"/>
      <w:pPr>
        <w:tabs>
          <w:tab w:val="num" w:pos="360"/>
        </w:tabs>
        <w:ind w:left="357" w:hanging="357"/>
      </w:pPr>
      <w:rPr>
        <w:rFonts w:hint="default"/>
      </w:rPr>
    </w:lvl>
    <w:lvl w:ilvl="1">
      <w:start w:val="1"/>
      <w:numFmt w:val="bullet"/>
      <w:lvlText w:val=""/>
      <w:lvlJc w:val="left"/>
      <w:pPr>
        <w:tabs>
          <w:tab w:val="num" w:pos="720"/>
        </w:tabs>
        <w:ind w:left="720" w:hanging="360"/>
      </w:pPr>
      <w:rPr>
        <w:rFonts w:ascii="Symbol" w:hAnsi="Symbol" w:hint="default"/>
      </w:rPr>
    </w:lvl>
    <w:lvl w:ilvl="2">
      <w:start w:val="1"/>
      <w:numFmt w:val="decimal"/>
      <w:lvlText w:val="%1.%2.%3."/>
      <w:lvlJc w:val="left"/>
      <w:pPr>
        <w:tabs>
          <w:tab w:val="num" w:pos="1440"/>
        </w:tabs>
        <w:ind w:left="0" w:firstLine="720"/>
      </w:pPr>
      <w:rPr>
        <w:rFonts w:hint="default"/>
        <w:b w:val="0"/>
      </w:rPr>
    </w:lvl>
    <w:lvl w:ilvl="3">
      <w:start w:val="1"/>
      <w:numFmt w:val="decimal"/>
      <w:lvlText w:val="%1.%2.%3.%4."/>
      <w:lvlJc w:val="left"/>
      <w:pPr>
        <w:tabs>
          <w:tab w:val="num" w:pos="1800"/>
        </w:tabs>
        <w:ind w:left="0" w:firstLine="1080"/>
      </w:pPr>
      <w:rPr>
        <w:rFonts w:hint="default"/>
      </w:rPr>
    </w:lvl>
    <w:lvl w:ilvl="4">
      <w:start w:val="1"/>
      <w:numFmt w:val="decimal"/>
      <w:lvlText w:val="%1.%2.%3.%4.%5."/>
      <w:lvlJc w:val="left"/>
      <w:pPr>
        <w:tabs>
          <w:tab w:val="num" w:pos="2520"/>
        </w:tabs>
        <w:ind w:left="0" w:firstLine="1440"/>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5" w15:restartNumberingAfterBreak="0">
    <w:nsid w:val="179B5D1D"/>
    <w:multiLevelType w:val="multilevel"/>
    <w:tmpl w:val="DE169EFC"/>
    <w:lvl w:ilvl="0">
      <w:start w:val="1"/>
      <w:numFmt w:val="decimal"/>
      <w:lvlText w:val="%1."/>
      <w:lvlJc w:val="left"/>
      <w:pPr>
        <w:tabs>
          <w:tab w:val="num" w:pos="360"/>
        </w:tabs>
        <w:ind w:left="357" w:hanging="357"/>
      </w:pPr>
      <w:rPr>
        <w:rFonts w:cs="Times New Roman" w:hint="default"/>
      </w:rPr>
    </w:lvl>
    <w:lvl w:ilvl="1">
      <w:start w:val="1"/>
      <w:numFmt w:val="decimal"/>
      <w:lvlText w:val="%1.%2."/>
      <w:lvlJc w:val="left"/>
      <w:pPr>
        <w:tabs>
          <w:tab w:val="num" w:pos="1001"/>
        </w:tabs>
        <w:ind w:left="207" w:firstLine="360"/>
      </w:pPr>
      <w:rPr>
        <w:rFonts w:cs="Times New Roman" w:hint="default"/>
        <w:b/>
        <w:strike w:val="0"/>
        <w:sz w:val="24"/>
        <w:szCs w:val="24"/>
      </w:rPr>
    </w:lvl>
    <w:lvl w:ilvl="2">
      <w:start w:val="1"/>
      <w:numFmt w:val="decimal"/>
      <w:lvlText w:val="%1.%2.%3."/>
      <w:lvlJc w:val="left"/>
      <w:pPr>
        <w:tabs>
          <w:tab w:val="num" w:pos="1855"/>
        </w:tabs>
        <w:ind w:left="415" w:firstLine="720"/>
      </w:pPr>
      <w:rPr>
        <w:rFonts w:ascii="Times New Roman" w:hAnsi="Times New Roman" w:cs="Times New Roman" w:hint="default"/>
        <w:b w:val="0"/>
        <w:strike w:val="0"/>
      </w:rPr>
    </w:lvl>
    <w:lvl w:ilvl="3">
      <w:start w:val="1"/>
      <w:numFmt w:val="decimal"/>
      <w:lvlText w:val="%1.%2.%3.%4."/>
      <w:lvlJc w:val="left"/>
      <w:pPr>
        <w:tabs>
          <w:tab w:val="num" w:pos="1800"/>
        </w:tabs>
        <w:ind w:firstLine="1080"/>
      </w:pPr>
      <w:rPr>
        <w:rFonts w:ascii="Times New Roman" w:hAnsi="Times New Roman" w:cs="Times New Roman" w:hint="default"/>
        <w:b w:val="0"/>
      </w:rPr>
    </w:lvl>
    <w:lvl w:ilvl="4">
      <w:start w:val="1"/>
      <w:numFmt w:val="decimal"/>
      <w:lvlText w:val="%1.%2.%3.%4.%5."/>
      <w:lvlJc w:val="left"/>
      <w:pPr>
        <w:tabs>
          <w:tab w:val="num" w:pos="2520"/>
        </w:tabs>
        <w:ind w:firstLine="1440"/>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6" w15:restartNumberingAfterBreak="0">
    <w:nsid w:val="18D677BE"/>
    <w:multiLevelType w:val="multilevel"/>
    <w:tmpl w:val="4698922E"/>
    <w:lvl w:ilvl="0">
      <w:start w:val="1"/>
      <w:numFmt w:val="decimal"/>
      <w:lvlText w:val="Section %1."/>
      <w:lvlJc w:val="left"/>
      <w:pPr>
        <w:ind w:left="360" w:hanging="360"/>
      </w:pPr>
      <w:rPr>
        <w:rFonts w:hint="default"/>
        <w:b/>
      </w:rPr>
    </w:lvl>
    <w:lvl w:ilvl="1">
      <w:start w:val="1"/>
      <w:numFmt w:val="decimal"/>
      <w:pStyle w:val="2"/>
      <w:lvlText w:val="Subsection %1.%2."/>
      <w:lvlJc w:val="left"/>
      <w:pPr>
        <w:ind w:left="792" w:hanging="432"/>
      </w:pPr>
      <w:rPr>
        <w:rFonts w:ascii="Tahoma" w:hAnsi="Tahoma" w:cs="Tahoma" w:hint="default"/>
        <w:b/>
        <w:bCs w:val="0"/>
        <w:i w:val="0"/>
        <w:iCs w:val="0"/>
        <w:caps w:val="0"/>
        <w:smallCaps w:val="0"/>
        <w:strike w:val="0"/>
        <w:dstrike w:val="0"/>
        <w:noProof w:val="0"/>
        <w:vanish w:val="0"/>
        <w:color w:val="000000"/>
        <w:spacing w:val="0"/>
        <w:kern w:val="0"/>
        <w:position w:val="0"/>
        <w:u w:val="none"/>
        <w:effect w:val="none"/>
        <w:vertAlign w:val="baseline"/>
        <w:em w:val="none"/>
        <w:lang w:eastAsia="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ind w:left="1224" w:hanging="504"/>
      </w:pPr>
      <w:rPr>
        <w:rFonts w:hint="default"/>
        <w:b w:val="0"/>
        <w:strike w:val="0"/>
      </w:rPr>
    </w:lvl>
    <w:lvl w:ilvl="3">
      <w:start w:val="1"/>
      <w:numFmt w:val="decimal"/>
      <w:lvlText w:val="%1.%2.%3.%4."/>
      <w:lvlJc w:val="left"/>
      <w:pPr>
        <w:ind w:left="2778" w:hanging="1360"/>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 w15:restartNumberingAfterBreak="0">
    <w:nsid w:val="19797A02"/>
    <w:multiLevelType w:val="hybridMultilevel"/>
    <w:tmpl w:val="B02C1C4A"/>
    <w:lvl w:ilvl="0" w:tplc="A5C6071A">
      <w:start w:val="1"/>
      <w:numFmt w:val="bullet"/>
      <w:lvlText w:val=""/>
      <w:lvlJc w:val="left"/>
      <w:pPr>
        <w:ind w:left="720" w:hanging="360"/>
      </w:pPr>
      <w:rPr>
        <w:rFonts w:ascii="Symbol" w:hAnsi="Symbol" w:hint="default"/>
        <w:color w:val="000000"/>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8" w15:restartNumberingAfterBreak="0">
    <w:nsid w:val="1A2E0FA0"/>
    <w:multiLevelType w:val="multilevel"/>
    <w:tmpl w:val="F496CC68"/>
    <w:lvl w:ilvl="0">
      <w:start w:val="1"/>
      <w:numFmt w:val="decimal"/>
      <w:lvlText w:val="%1."/>
      <w:lvlJc w:val="left"/>
      <w:pPr>
        <w:tabs>
          <w:tab w:val="num" w:pos="360"/>
        </w:tabs>
        <w:ind w:left="357" w:hanging="357"/>
      </w:pPr>
      <w:rPr>
        <w:rFonts w:cs="Times New Roman" w:hint="default"/>
      </w:rPr>
    </w:lvl>
    <w:lvl w:ilvl="1">
      <w:start w:val="2"/>
      <w:numFmt w:val="decimal"/>
      <w:lvlText w:val="%1.%2."/>
      <w:lvlJc w:val="left"/>
      <w:pPr>
        <w:tabs>
          <w:tab w:val="num" w:pos="1001"/>
        </w:tabs>
        <w:ind w:left="207" w:firstLine="360"/>
      </w:pPr>
      <w:rPr>
        <w:rFonts w:cs="Times New Roman" w:hint="default"/>
        <w:b/>
        <w:strike w:val="0"/>
        <w:sz w:val="24"/>
        <w:szCs w:val="24"/>
      </w:rPr>
    </w:lvl>
    <w:lvl w:ilvl="2">
      <w:start w:val="1"/>
      <w:numFmt w:val="decimal"/>
      <w:lvlText w:val="%1.%2.%3."/>
      <w:lvlJc w:val="left"/>
      <w:pPr>
        <w:tabs>
          <w:tab w:val="num" w:pos="1855"/>
        </w:tabs>
        <w:ind w:left="415" w:firstLine="720"/>
      </w:pPr>
      <w:rPr>
        <w:rFonts w:ascii="Times New Roman" w:hAnsi="Times New Roman" w:cs="Times New Roman" w:hint="default"/>
        <w:b w:val="0"/>
        <w:strike w:val="0"/>
      </w:rPr>
    </w:lvl>
    <w:lvl w:ilvl="3">
      <w:start w:val="1"/>
      <w:numFmt w:val="decimal"/>
      <w:lvlText w:val="%1.%2.%3.%4."/>
      <w:lvlJc w:val="left"/>
      <w:pPr>
        <w:tabs>
          <w:tab w:val="num" w:pos="1800"/>
        </w:tabs>
        <w:ind w:firstLine="1080"/>
      </w:pPr>
      <w:rPr>
        <w:rFonts w:ascii="Times New Roman" w:hAnsi="Times New Roman" w:cs="Times New Roman" w:hint="default"/>
        <w:b w:val="0"/>
      </w:rPr>
    </w:lvl>
    <w:lvl w:ilvl="4">
      <w:start w:val="1"/>
      <w:numFmt w:val="decimal"/>
      <w:lvlText w:val="%1.%2.%3.%4.%5."/>
      <w:lvlJc w:val="left"/>
      <w:pPr>
        <w:tabs>
          <w:tab w:val="num" w:pos="2520"/>
        </w:tabs>
        <w:ind w:firstLine="1440"/>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9" w15:restartNumberingAfterBreak="0">
    <w:nsid w:val="1BC74B89"/>
    <w:multiLevelType w:val="hybridMultilevel"/>
    <w:tmpl w:val="1A86C754"/>
    <w:lvl w:ilvl="0" w:tplc="FFFFFFFF">
      <w:start w:val="1"/>
      <w:numFmt w:val="bullet"/>
      <w:lvlText w:val=""/>
      <w:lvlJc w:val="left"/>
      <w:pPr>
        <w:ind w:left="1291" w:hanging="360"/>
      </w:pPr>
      <w:rPr>
        <w:rFonts w:ascii="Symbol" w:hAnsi="Symbol" w:hint="default"/>
      </w:rPr>
    </w:lvl>
    <w:lvl w:ilvl="1" w:tplc="FFFFFFFF" w:tentative="1">
      <w:start w:val="1"/>
      <w:numFmt w:val="bullet"/>
      <w:lvlText w:val="o"/>
      <w:lvlJc w:val="left"/>
      <w:pPr>
        <w:ind w:left="2011" w:hanging="360"/>
      </w:pPr>
      <w:rPr>
        <w:rFonts w:ascii="Courier New" w:hAnsi="Courier New" w:cs="Courier New" w:hint="default"/>
      </w:rPr>
    </w:lvl>
    <w:lvl w:ilvl="2" w:tplc="FFFFFFFF" w:tentative="1">
      <w:start w:val="1"/>
      <w:numFmt w:val="bullet"/>
      <w:lvlText w:val=""/>
      <w:lvlJc w:val="left"/>
      <w:pPr>
        <w:ind w:left="2731" w:hanging="360"/>
      </w:pPr>
      <w:rPr>
        <w:rFonts w:ascii="Wingdings" w:hAnsi="Wingdings" w:hint="default"/>
      </w:rPr>
    </w:lvl>
    <w:lvl w:ilvl="3" w:tplc="FFFFFFFF" w:tentative="1">
      <w:start w:val="1"/>
      <w:numFmt w:val="bullet"/>
      <w:lvlText w:val=""/>
      <w:lvlJc w:val="left"/>
      <w:pPr>
        <w:ind w:left="3451" w:hanging="360"/>
      </w:pPr>
      <w:rPr>
        <w:rFonts w:ascii="Symbol" w:hAnsi="Symbol" w:hint="default"/>
      </w:rPr>
    </w:lvl>
    <w:lvl w:ilvl="4" w:tplc="FFFFFFFF" w:tentative="1">
      <w:start w:val="1"/>
      <w:numFmt w:val="bullet"/>
      <w:lvlText w:val="o"/>
      <w:lvlJc w:val="left"/>
      <w:pPr>
        <w:ind w:left="4171" w:hanging="360"/>
      </w:pPr>
      <w:rPr>
        <w:rFonts w:ascii="Courier New" w:hAnsi="Courier New" w:cs="Courier New" w:hint="default"/>
      </w:rPr>
    </w:lvl>
    <w:lvl w:ilvl="5" w:tplc="FFFFFFFF" w:tentative="1">
      <w:start w:val="1"/>
      <w:numFmt w:val="bullet"/>
      <w:lvlText w:val=""/>
      <w:lvlJc w:val="left"/>
      <w:pPr>
        <w:ind w:left="4891" w:hanging="360"/>
      </w:pPr>
      <w:rPr>
        <w:rFonts w:ascii="Wingdings" w:hAnsi="Wingdings" w:hint="default"/>
      </w:rPr>
    </w:lvl>
    <w:lvl w:ilvl="6" w:tplc="FFFFFFFF" w:tentative="1">
      <w:start w:val="1"/>
      <w:numFmt w:val="bullet"/>
      <w:lvlText w:val=""/>
      <w:lvlJc w:val="left"/>
      <w:pPr>
        <w:ind w:left="5611" w:hanging="360"/>
      </w:pPr>
      <w:rPr>
        <w:rFonts w:ascii="Symbol" w:hAnsi="Symbol" w:hint="default"/>
      </w:rPr>
    </w:lvl>
    <w:lvl w:ilvl="7" w:tplc="FFFFFFFF" w:tentative="1">
      <w:start w:val="1"/>
      <w:numFmt w:val="bullet"/>
      <w:lvlText w:val="o"/>
      <w:lvlJc w:val="left"/>
      <w:pPr>
        <w:ind w:left="6331" w:hanging="360"/>
      </w:pPr>
      <w:rPr>
        <w:rFonts w:ascii="Courier New" w:hAnsi="Courier New" w:cs="Courier New" w:hint="default"/>
      </w:rPr>
    </w:lvl>
    <w:lvl w:ilvl="8" w:tplc="FFFFFFFF" w:tentative="1">
      <w:start w:val="1"/>
      <w:numFmt w:val="bullet"/>
      <w:lvlText w:val=""/>
      <w:lvlJc w:val="left"/>
      <w:pPr>
        <w:ind w:left="7051" w:hanging="360"/>
      </w:pPr>
      <w:rPr>
        <w:rFonts w:ascii="Wingdings" w:hAnsi="Wingdings" w:hint="default"/>
      </w:rPr>
    </w:lvl>
  </w:abstractNum>
  <w:abstractNum w:abstractNumId="10" w15:restartNumberingAfterBreak="0">
    <w:nsid w:val="1C9C36F6"/>
    <w:multiLevelType w:val="multilevel"/>
    <w:tmpl w:val="5D108EBC"/>
    <w:lvl w:ilvl="0">
      <w:start w:val="1"/>
      <w:numFmt w:val="decimal"/>
      <w:lvlText w:val="%1."/>
      <w:lvlJc w:val="left"/>
      <w:pPr>
        <w:tabs>
          <w:tab w:val="num" w:pos="360"/>
        </w:tabs>
        <w:ind w:left="360" w:hanging="360"/>
      </w:pPr>
      <w:rPr>
        <w:rFonts w:hint="default"/>
      </w:rPr>
    </w:lvl>
    <w:lvl w:ilvl="1">
      <w:start w:val="1"/>
      <w:numFmt w:val="bullet"/>
      <w:lvlText w:val=""/>
      <w:lvlJc w:val="left"/>
      <w:pPr>
        <w:tabs>
          <w:tab w:val="num" w:pos="720"/>
        </w:tabs>
        <w:ind w:left="720" w:hanging="360"/>
      </w:pPr>
      <w:rPr>
        <w:rFonts w:ascii="Symbol" w:hAnsi="Symbol" w:hint="default"/>
      </w:rPr>
    </w:lvl>
    <w:lvl w:ilvl="2">
      <w:start w:val="1"/>
      <w:numFmt w:val="decimal"/>
      <w:lvlText w:val="%1.%2.%3."/>
      <w:lvlJc w:val="left"/>
      <w:pPr>
        <w:tabs>
          <w:tab w:val="num" w:pos="1440"/>
        </w:tabs>
        <w:ind w:left="0" w:firstLine="720"/>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1" w15:restartNumberingAfterBreak="0">
    <w:nsid w:val="1DFF63C1"/>
    <w:multiLevelType w:val="hybridMultilevel"/>
    <w:tmpl w:val="16ECB84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1FA40669"/>
    <w:multiLevelType w:val="multilevel"/>
    <w:tmpl w:val="1CC8AC54"/>
    <w:lvl w:ilvl="0">
      <w:start w:val="1"/>
      <w:numFmt w:val="decimal"/>
      <w:lvlText w:val="%1."/>
      <w:lvlJc w:val="left"/>
      <w:pPr>
        <w:ind w:left="660" w:hanging="660"/>
      </w:pPr>
      <w:rPr>
        <w:rFonts w:cs="Times New Roman" w:hint="default"/>
      </w:rPr>
    </w:lvl>
    <w:lvl w:ilvl="1">
      <w:start w:val="25"/>
      <w:numFmt w:val="decimal"/>
      <w:lvlText w:val="%1.%2."/>
      <w:lvlJc w:val="left"/>
      <w:pPr>
        <w:ind w:left="1227" w:hanging="660"/>
      </w:pPr>
      <w:rPr>
        <w:rFonts w:cs="Times New Roman" w:hint="default"/>
      </w:rPr>
    </w:lvl>
    <w:lvl w:ilvl="2">
      <w:start w:val="1"/>
      <w:numFmt w:val="decimal"/>
      <w:lvlText w:val="%1.%2.%3."/>
      <w:lvlJc w:val="left"/>
      <w:pPr>
        <w:ind w:left="1854" w:hanging="720"/>
      </w:pPr>
      <w:rPr>
        <w:rFonts w:cs="Times New Roman" w:hint="default"/>
      </w:rPr>
    </w:lvl>
    <w:lvl w:ilvl="3">
      <w:start w:val="1"/>
      <w:numFmt w:val="bullet"/>
      <w:lvlText w:val=""/>
      <w:lvlJc w:val="left"/>
      <w:pPr>
        <w:ind w:left="2421" w:hanging="720"/>
      </w:pPr>
      <w:rPr>
        <w:rFonts w:ascii="Symbol" w:hAnsi="Symbol" w:hint="default"/>
      </w:rPr>
    </w:lvl>
    <w:lvl w:ilvl="4">
      <w:start w:val="1"/>
      <w:numFmt w:val="decimal"/>
      <w:lvlText w:val="%1.%2.%3.%4.%5."/>
      <w:lvlJc w:val="left"/>
      <w:pPr>
        <w:ind w:left="3348" w:hanging="1080"/>
      </w:pPr>
      <w:rPr>
        <w:rFonts w:cs="Times New Roman" w:hint="default"/>
      </w:rPr>
    </w:lvl>
    <w:lvl w:ilvl="5">
      <w:start w:val="1"/>
      <w:numFmt w:val="decimal"/>
      <w:lvlText w:val="%1.%2.%3.%4.%5.%6."/>
      <w:lvlJc w:val="left"/>
      <w:pPr>
        <w:ind w:left="3915" w:hanging="1080"/>
      </w:pPr>
      <w:rPr>
        <w:rFonts w:cs="Times New Roman" w:hint="default"/>
      </w:rPr>
    </w:lvl>
    <w:lvl w:ilvl="6">
      <w:start w:val="1"/>
      <w:numFmt w:val="decimal"/>
      <w:lvlText w:val="%1.%2.%3.%4.%5.%6.%7."/>
      <w:lvlJc w:val="left"/>
      <w:pPr>
        <w:ind w:left="4842" w:hanging="1440"/>
      </w:pPr>
      <w:rPr>
        <w:rFonts w:cs="Times New Roman" w:hint="default"/>
      </w:rPr>
    </w:lvl>
    <w:lvl w:ilvl="7">
      <w:start w:val="1"/>
      <w:numFmt w:val="decimal"/>
      <w:lvlText w:val="%1.%2.%3.%4.%5.%6.%7.%8."/>
      <w:lvlJc w:val="left"/>
      <w:pPr>
        <w:ind w:left="5409" w:hanging="1440"/>
      </w:pPr>
      <w:rPr>
        <w:rFonts w:cs="Times New Roman" w:hint="default"/>
      </w:rPr>
    </w:lvl>
    <w:lvl w:ilvl="8">
      <w:start w:val="1"/>
      <w:numFmt w:val="decimal"/>
      <w:lvlText w:val="%1.%2.%3.%4.%5.%6.%7.%8.%9."/>
      <w:lvlJc w:val="left"/>
      <w:pPr>
        <w:ind w:left="6336" w:hanging="1800"/>
      </w:pPr>
      <w:rPr>
        <w:rFonts w:cs="Times New Roman" w:hint="default"/>
      </w:rPr>
    </w:lvl>
  </w:abstractNum>
  <w:abstractNum w:abstractNumId="13" w15:restartNumberingAfterBreak="0">
    <w:nsid w:val="21CB3053"/>
    <w:multiLevelType w:val="hybridMultilevel"/>
    <w:tmpl w:val="1A2ED4BA"/>
    <w:lvl w:ilvl="0" w:tplc="04190001">
      <w:start w:val="1"/>
      <w:numFmt w:val="bullet"/>
      <w:lvlText w:val=""/>
      <w:lvlJc w:val="left"/>
      <w:pPr>
        <w:ind w:left="2210" w:hanging="360"/>
      </w:pPr>
      <w:rPr>
        <w:rFonts w:ascii="Symbol" w:hAnsi="Symbol" w:hint="default"/>
      </w:rPr>
    </w:lvl>
    <w:lvl w:ilvl="1" w:tplc="04190003" w:tentative="1">
      <w:start w:val="1"/>
      <w:numFmt w:val="bullet"/>
      <w:lvlText w:val="o"/>
      <w:lvlJc w:val="left"/>
      <w:pPr>
        <w:ind w:left="2930" w:hanging="360"/>
      </w:pPr>
      <w:rPr>
        <w:rFonts w:ascii="Courier New" w:hAnsi="Courier New" w:cs="Courier New" w:hint="default"/>
      </w:rPr>
    </w:lvl>
    <w:lvl w:ilvl="2" w:tplc="04190005" w:tentative="1">
      <w:start w:val="1"/>
      <w:numFmt w:val="bullet"/>
      <w:lvlText w:val=""/>
      <w:lvlJc w:val="left"/>
      <w:pPr>
        <w:ind w:left="3650" w:hanging="360"/>
      </w:pPr>
      <w:rPr>
        <w:rFonts w:ascii="Wingdings" w:hAnsi="Wingdings" w:hint="default"/>
      </w:rPr>
    </w:lvl>
    <w:lvl w:ilvl="3" w:tplc="04190001">
      <w:start w:val="1"/>
      <w:numFmt w:val="bullet"/>
      <w:lvlText w:val=""/>
      <w:lvlJc w:val="left"/>
      <w:pPr>
        <w:ind w:left="4370" w:hanging="360"/>
      </w:pPr>
      <w:rPr>
        <w:rFonts w:ascii="Symbol" w:hAnsi="Symbol" w:hint="default"/>
      </w:rPr>
    </w:lvl>
    <w:lvl w:ilvl="4" w:tplc="04190003" w:tentative="1">
      <w:start w:val="1"/>
      <w:numFmt w:val="bullet"/>
      <w:lvlText w:val="o"/>
      <w:lvlJc w:val="left"/>
      <w:pPr>
        <w:ind w:left="5090" w:hanging="360"/>
      </w:pPr>
      <w:rPr>
        <w:rFonts w:ascii="Courier New" w:hAnsi="Courier New" w:cs="Courier New" w:hint="default"/>
      </w:rPr>
    </w:lvl>
    <w:lvl w:ilvl="5" w:tplc="04190005" w:tentative="1">
      <w:start w:val="1"/>
      <w:numFmt w:val="bullet"/>
      <w:lvlText w:val=""/>
      <w:lvlJc w:val="left"/>
      <w:pPr>
        <w:ind w:left="5810" w:hanging="360"/>
      </w:pPr>
      <w:rPr>
        <w:rFonts w:ascii="Wingdings" w:hAnsi="Wingdings" w:hint="default"/>
      </w:rPr>
    </w:lvl>
    <w:lvl w:ilvl="6" w:tplc="04190001" w:tentative="1">
      <w:start w:val="1"/>
      <w:numFmt w:val="bullet"/>
      <w:lvlText w:val=""/>
      <w:lvlJc w:val="left"/>
      <w:pPr>
        <w:ind w:left="6530" w:hanging="360"/>
      </w:pPr>
      <w:rPr>
        <w:rFonts w:ascii="Symbol" w:hAnsi="Symbol" w:hint="default"/>
      </w:rPr>
    </w:lvl>
    <w:lvl w:ilvl="7" w:tplc="04190003" w:tentative="1">
      <w:start w:val="1"/>
      <w:numFmt w:val="bullet"/>
      <w:lvlText w:val="o"/>
      <w:lvlJc w:val="left"/>
      <w:pPr>
        <w:ind w:left="7250" w:hanging="360"/>
      </w:pPr>
      <w:rPr>
        <w:rFonts w:ascii="Courier New" w:hAnsi="Courier New" w:cs="Courier New" w:hint="default"/>
      </w:rPr>
    </w:lvl>
    <w:lvl w:ilvl="8" w:tplc="04190005" w:tentative="1">
      <w:start w:val="1"/>
      <w:numFmt w:val="bullet"/>
      <w:lvlText w:val=""/>
      <w:lvlJc w:val="left"/>
      <w:pPr>
        <w:ind w:left="7970" w:hanging="360"/>
      </w:pPr>
      <w:rPr>
        <w:rFonts w:ascii="Wingdings" w:hAnsi="Wingdings" w:hint="default"/>
      </w:rPr>
    </w:lvl>
  </w:abstractNum>
  <w:abstractNum w:abstractNumId="14" w15:restartNumberingAfterBreak="0">
    <w:nsid w:val="2331369B"/>
    <w:multiLevelType w:val="multilevel"/>
    <w:tmpl w:val="3ED28B2C"/>
    <w:lvl w:ilvl="0">
      <w:start w:val="1"/>
      <w:numFmt w:val="decimal"/>
      <w:lvlText w:val="%1."/>
      <w:lvlJc w:val="left"/>
      <w:pPr>
        <w:ind w:left="660" w:hanging="660"/>
      </w:pPr>
      <w:rPr>
        <w:rFonts w:hint="default"/>
      </w:rPr>
    </w:lvl>
    <w:lvl w:ilvl="1">
      <w:start w:val="9"/>
      <w:numFmt w:val="decimal"/>
      <w:lvlText w:val="%1.%2."/>
      <w:lvlJc w:val="left"/>
      <w:pPr>
        <w:ind w:left="1020" w:hanging="660"/>
      </w:pPr>
      <w:rPr>
        <w:rFonts w:hint="default"/>
      </w:rPr>
    </w:lvl>
    <w:lvl w:ilvl="2">
      <w:start w:val="24"/>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5" w15:restartNumberingAfterBreak="0">
    <w:nsid w:val="23CC77CA"/>
    <w:multiLevelType w:val="multilevel"/>
    <w:tmpl w:val="CB3EC46A"/>
    <w:lvl w:ilvl="0">
      <w:start w:val="1"/>
      <w:numFmt w:val="upperRoman"/>
      <w:pStyle w:val="a"/>
      <w:lvlText w:val="%1."/>
      <w:lvlJc w:val="left"/>
      <w:pPr>
        <w:tabs>
          <w:tab w:val="num" w:pos="851"/>
        </w:tabs>
        <w:ind w:left="851" w:hanging="851"/>
      </w:pPr>
      <w:rPr>
        <w:rFonts w:hint="default"/>
      </w:rPr>
    </w:lvl>
    <w:lvl w:ilvl="1">
      <w:start w:val="1"/>
      <w:numFmt w:val="decimal"/>
      <w:lvlRestart w:val="0"/>
      <w:pStyle w:val="a0"/>
      <w:isLgl/>
      <w:lvlText w:val="Статья %2."/>
      <w:lvlJc w:val="left"/>
      <w:pPr>
        <w:tabs>
          <w:tab w:val="num" w:pos="1418"/>
        </w:tabs>
        <w:ind w:left="1418" w:hanging="1418"/>
      </w:pPr>
      <w:rPr>
        <w:rFonts w:hint="default"/>
      </w:rPr>
    </w:lvl>
    <w:lvl w:ilvl="2">
      <w:start w:val="1"/>
      <w:numFmt w:val="decimal"/>
      <w:pStyle w:val="a1"/>
      <w:isLgl/>
      <w:lvlText w:val="%2.%3."/>
      <w:lvlJc w:val="left"/>
      <w:pPr>
        <w:tabs>
          <w:tab w:val="num" w:pos="851"/>
        </w:tabs>
        <w:ind w:left="851" w:hanging="851"/>
      </w:pPr>
      <w:rPr>
        <w:rFonts w:hint="default"/>
      </w:rPr>
    </w:lvl>
    <w:lvl w:ilvl="3">
      <w:start w:val="1"/>
      <w:numFmt w:val="decimal"/>
      <w:pStyle w:val="a2"/>
      <w:isLgl/>
      <w:lvlText w:val="%2.%3.%4."/>
      <w:lvlJc w:val="left"/>
      <w:pPr>
        <w:tabs>
          <w:tab w:val="num" w:pos="5246"/>
        </w:tabs>
        <w:ind w:left="5246" w:hanging="851"/>
      </w:pPr>
      <w:rPr>
        <w:rFonts w:hint="default"/>
      </w:rPr>
    </w:lvl>
    <w:lvl w:ilvl="4">
      <w:start w:val="1"/>
      <w:numFmt w:val="decimal"/>
      <w:pStyle w:val="a3"/>
      <w:isLgl/>
      <w:lvlText w:val="%2.%3.%4.%5."/>
      <w:lvlJc w:val="left"/>
      <w:pPr>
        <w:tabs>
          <w:tab w:val="num" w:pos="1418"/>
        </w:tabs>
        <w:ind w:left="1418" w:hanging="851"/>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16" w15:restartNumberingAfterBreak="0">
    <w:nsid w:val="264142F5"/>
    <w:multiLevelType w:val="multilevel"/>
    <w:tmpl w:val="C832D426"/>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4"/>
        </w:tabs>
        <w:ind w:left="0" w:firstLine="360"/>
      </w:pPr>
      <w:rPr>
        <w:rFonts w:hint="default"/>
      </w:rPr>
    </w:lvl>
    <w:lvl w:ilvl="2">
      <w:start w:val="1"/>
      <w:numFmt w:val="bullet"/>
      <w:lvlText w:val=""/>
      <w:lvlJc w:val="left"/>
      <w:pPr>
        <w:tabs>
          <w:tab w:val="num" w:pos="1080"/>
        </w:tabs>
        <w:ind w:left="0" w:firstLine="720"/>
      </w:pPr>
      <w:rPr>
        <w:rFonts w:ascii="Symbol" w:hAnsi="Symbol"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7" w15:restartNumberingAfterBreak="0">
    <w:nsid w:val="27AF26FF"/>
    <w:multiLevelType w:val="singleLevel"/>
    <w:tmpl w:val="80E8BE70"/>
    <w:lvl w:ilvl="0">
      <w:start w:val="1"/>
      <w:numFmt w:val="bullet"/>
      <w:pStyle w:val="Pointmark"/>
      <w:lvlText w:val=""/>
      <w:lvlJc w:val="left"/>
      <w:pPr>
        <w:tabs>
          <w:tab w:val="num" w:pos="360"/>
        </w:tabs>
        <w:ind w:left="360" w:hanging="360"/>
      </w:pPr>
      <w:rPr>
        <w:rFonts w:ascii="Symbol" w:hAnsi="Symbol" w:hint="default"/>
      </w:rPr>
    </w:lvl>
  </w:abstractNum>
  <w:abstractNum w:abstractNumId="18" w15:restartNumberingAfterBreak="0">
    <w:nsid w:val="2849251D"/>
    <w:multiLevelType w:val="multilevel"/>
    <w:tmpl w:val="83B07968"/>
    <w:styleLink w:val="20"/>
    <w:lvl w:ilvl="0">
      <w:start w:val="1"/>
      <w:numFmt w:val="decimal"/>
      <w:lvlText w:val="%1"/>
      <w:lvlJc w:val="left"/>
      <w:pPr>
        <w:tabs>
          <w:tab w:val="num" w:pos="1789"/>
        </w:tabs>
        <w:ind w:left="1141" w:hanging="432"/>
      </w:pPr>
      <w:rPr>
        <w:rFonts w:ascii="Times New Roman" w:hAnsi="Times New Roman" w:hint="default"/>
      </w:rPr>
    </w:lvl>
    <w:lvl w:ilvl="1">
      <w:start w:val="1"/>
      <w:numFmt w:val="decimal"/>
      <w:lvlText w:val="%1.%2"/>
      <w:lvlJc w:val="left"/>
      <w:pPr>
        <w:tabs>
          <w:tab w:val="num" w:pos="1285"/>
        </w:tabs>
        <w:ind w:left="1285" w:hanging="576"/>
      </w:pPr>
      <w:rPr>
        <w:rFonts w:hint="default"/>
      </w:rPr>
    </w:lvl>
    <w:lvl w:ilvl="2">
      <w:start w:val="1"/>
      <w:numFmt w:val="decimal"/>
      <w:lvlText w:val="%1.%2.%3."/>
      <w:lvlJc w:val="left"/>
      <w:pPr>
        <w:tabs>
          <w:tab w:val="num" w:pos="1429"/>
        </w:tabs>
        <w:ind w:left="1429" w:hanging="720"/>
      </w:pPr>
      <w:rPr>
        <w:rFonts w:hint="default"/>
        <w:b w:val="0"/>
      </w:rPr>
    </w:lvl>
    <w:lvl w:ilvl="3">
      <w:start w:val="1"/>
      <w:numFmt w:val="decimal"/>
      <w:lvlText w:val="%1.%2.%3.%4."/>
      <w:lvlJc w:val="left"/>
      <w:pPr>
        <w:tabs>
          <w:tab w:val="num" w:pos="1789"/>
        </w:tabs>
        <w:ind w:left="1573" w:hanging="864"/>
      </w:pPr>
      <w:rPr>
        <w:rFonts w:hint="default"/>
      </w:rPr>
    </w:lvl>
    <w:lvl w:ilvl="4">
      <w:start w:val="1"/>
      <w:numFmt w:val="decimal"/>
      <w:lvlText w:val="%1.%2.%3.%4.%5"/>
      <w:lvlJc w:val="left"/>
      <w:pPr>
        <w:tabs>
          <w:tab w:val="num" w:pos="1717"/>
        </w:tabs>
        <w:ind w:left="1717" w:hanging="1008"/>
      </w:pPr>
      <w:rPr>
        <w:rFonts w:hint="default"/>
      </w:rPr>
    </w:lvl>
    <w:lvl w:ilvl="5">
      <w:start w:val="1"/>
      <w:numFmt w:val="decimal"/>
      <w:lvlText w:val="%1.%2.%3.%4.%5.%6"/>
      <w:lvlJc w:val="left"/>
      <w:pPr>
        <w:tabs>
          <w:tab w:val="num" w:pos="1861"/>
        </w:tabs>
        <w:ind w:left="1861" w:hanging="1152"/>
      </w:pPr>
      <w:rPr>
        <w:rFonts w:hint="default"/>
      </w:rPr>
    </w:lvl>
    <w:lvl w:ilvl="6">
      <w:start w:val="1"/>
      <w:numFmt w:val="decimal"/>
      <w:lvlText w:val="%1.%2.%3.%4.%5.%6.%7"/>
      <w:lvlJc w:val="left"/>
      <w:pPr>
        <w:tabs>
          <w:tab w:val="num" w:pos="2005"/>
        </w:tabs>
        <w:ind w:left="2005" w:hanging="1296"/>
      </w:pPr>
      <w:rPr>
        <w:rFonts w:hint="default"/>
      </w:rPr>
    </w:lvl>
    <w:lvl w:ilvl="7">
      <w:start w:val="1"/>
      <w:numFmt w:val="decimal"/>
      <w:lvlText w:val="%1.%2.%3.%4.%5.%6.%7.%8"/>
      <w:lvlJc w:val="left"/>
      <w:pPr>
        <w:tabs>
          <w:tab w:val="num" w:pos="2149"/>
        </w:tabs>
        <w:ind w:left="2149" w:hanging="1440"/>
      </w:pPr>
      <w:rPr>
        <w:rFonts w:hint="default"/>
      </w:rPr>
    </w:lvl>
    <w:lvl w:ilvl="8">
      <w:start w:val="1"/>
      <w:numFmt w:val="decimal"/>
      <w:lvlText w:val="%1.%2.%3.%4.%5.%6.%7.%8.%9"/>
      <w:lvlJc w:val="left"/>
      <w:pPr>
        <w:tabs>
          <w:tab w:val="num" w:pos="2293"/>
        </w:tabs>
        <w:ind w:left="2293" w:hanging="1584"/>
      </w:pPr>
      <w:rPr>
        <w:rFonts w:hint="default"/>
      </w:rPr>
    </w:lvl>
  </w:abstractNum>
  <w:abstractNum w:abstractNumId="19" w15:restartNumberingAfterBreak="0">
    <w:nsid w:val="284F0A1B"/>
    <w:multiLevelType w:val="multilevel"/>
    <w:tmpl w:val="DAA6B056"/>
    <w:lvl w:ilvl="0">
      <w:start w:val="1"/>
      <w:numFmt w:val="bullet"/>
      <w:lvlText w:val=""/>
      <w:lvlJc w:val="left"/>
      <w:pPr>
        <w:ind w:left="660" w:hanging="660"/>
      </w:pPr>
      <w:rPr>
        <w:rFonts w:ascii="Symbol" w:hAnsi="Symbol" w:hint="default"/>
      </w:rPr>
    </w:lvl>
    <w:lvl w:ilvl="1">
      <w:start w:val="14"/>
      <w:numFmt w:val="decimal"/>
      <w:lvlText w:val="%1.%2."/>
      <w:lvlJc w:val="left"/>
      <w:pPr>
        <w:ind w:left="1227" w:hanging="660"/>
      </w:pPr>
      <w:rPr>
        <w:rFonts w:cs="Times New Roman" w:hint="default"/>
      </w:rPr>
    </w:lvl>
    <w:lvl w:ilvl="2">
      <w:start w:val="1"/>
      <w:numFmt w:val="decimal"/>
      <w:lvlText w:val="%1.%2.%3."/>
      <w:lvlJc w:val="left"/>
      <w:pPr>
        <w:ind w:left="2138" w:hanging="720"/>
      </w:pPr>
      <w:rPr>
        <w:rFonts w:cs="Times New Roman" w:hint="default"/>
      </w:rPr>
    </w:lvl>
    <w:lvl w:ilvl="3">
      <w:start w:val="1"/>
      <w:numFmt w:val="decimal"/>
      <w:lvlText w:val="%1.%2.%3.%4."/>
      <w:lvlJc w:val="left"/>
      <w:pPr>
        <w:ind w:left="2421" w:hanging="720"/>
      </w:pPr>
      <w:rPr>
        <w:rFonts w:cs="Times New Roman" w:hint="default"/>
      </w:rPr>
    </w:lvl>
    <w:lvl w:ilvl="4">
      <w:start w:val="1"/>
      <w:numFmt w:val="decimal"/>
      <w:lvlText w:val="%1.%2.%3.%4.%5."/>
      <w:lvlJc w:val="left"/>
      <w:pPr>
        <w:ind w:left="3348" w:hanging="1080"/>
      </w:pPr>
      <w:rPr>
        <w:rFonts w:cs="Times New Roman" w:hint="default"/>
      </w:rPr>
    </w:lvl>
    <w:lvl w:ilvl="5">
      <w:start w:val="1"/>
      <w:numFmt w:val="decimal"/>
      <w:lvlText w:val="%1.%2.%3.%4.%5.%6."/>
      <w:lvlJc w:val="left"/>
      <w:pPr>
        <w:ind w:left="3915" w:hanging="1080"/>
      </w:pPr>
      <w:rPr>
        <w:rFonts w:cs="Times New Roman" w:hint="default"/>
      </w:rPr>
    </w:lvl>
    <w:lvl w:ilvl="6">
      <w:start w:val="1"/>
      <w:numFmt w:val="decimal"/>
      <w:lvlText w:val="%1.%2.%3.%4.%5.%6.%7."/>
      <w:lvlJc w:val="left"/>
      <w:pPr>
        <w:ind w:left="4842" w:hanging="1440"/>
      </w:pPr>
      <w:rPr>
        <w:rFonts w:cs="Times New Roman" w:hint="default"/>
      </w:rPr>
    </w:lvl>
    <w:lvl w:ilvl="7">
      <w:start w:val="1"/>
      <w:numFmt w:val="decimal"/>
      <w:lvlText w:val="%1.%2.%3.%4.%5.%6.%7.%8."/>
      <w:lvlJc w:val="left"/>
      <w:pPr>
        <w:ind w:left="5409" w:hanging="1440"/>
      </w:pPr>
      <w:rPr>
        <w:rFonts w:cs="Times New Roman" w:hint="default"/>
      </w:rPr>
    </w:lvl>
    <w:lvl w:ilvl="8">
      <w:start w:val="1"/>
      <w:numFmt w:val="decimal"/>
      <w:lvlText w:val="%1.%2.%3.%4.%5.%6.%7.%8.%9."/>
      <w:lvlJc w:val="left"/>
      <w:pPr>
        <w:ind w:left="6336" w:hanging="1800"/>
      </w:pPr>
      <w:rPr>
        <w:rFonts w:cs="Times New Roman" w:hint="default"/>
      </w:rPr>
    </w:lvl>
  </w:abstractNum>
  <w:abstractNum w:abstractNumId="20" w15:restartNumberingAfterBreak="0">
    <w:nsid w:val="2A3B584D"/>
    <w:multiLevelType w:val="multilevel"/>
    <w:tmpl w:val="8EF490A8"/>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4"/>
        </w:tabs>
        <w:ind w:left="0" w:firstLine="360"/>
      </w:pPr>
      <w:rPr>
        <w:rFonts w:hint="default"/>
      </w:rPr>
    </w:lvl>
    <w:lvl w:ilvl="2">
      <w:start w:val="1"/>
      <w:numFmt w:val="bullet"/>
      <w:lvlText w:val=""/>
      <w:lvlJc w:val="left"/>
      <w:pPr>
        <w:tabs>
          <w:tab w:val="num" w:pos="1080"/>
        </w:tabs>
        <w:ind w:left="1080" w:hanging="360"/>
      </w:pPr>
      <w:rPr>
        <w:rFonts w:ascii="Symbol" w:hAnsi="Symbol"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1" w15:restartNumberingAfterBreak="0">
    <w:nsid w:val="2AA12332"/>
    <w:multiLevelType w:val="multilevel"/>
    <w:tmpl w:val="AA62EC38"/>
    <w:lvl w:ilvl="0">
      <w:start w:val="1"/>
      <w:numFmt w:val="upperRoman"/>
      <w:pStyle w:val="Title1"/>
      <w:lvlText w:val="РАЗДЕЛ %1."/>
      <w:lvlJc w:val="left"/>
      <w:pPr>
        <w:tabs>
          <w:tab w:val="num" w:pos="1440"/>
        </w:tabs>
        <w:ind w:left="360" w:hanging="360"/>
      </w:pPr>
      <w:rPr>
        <w:rFonts w:hint="default"/>
      </w:rPr>
    </w:lvl>
    <w:lvl w:ilvl="1">
      <w:start w:val="1"/>
      <w:numFmt w:val="upperRoman"/>
      <w:pStyle w:val="Title2"/>
      <w:lvlText w:val="ПОДРАЗДЕЛ %1-%2."/>
      <w:lvlJc w:val="left"/>
      <w:pPr>
        <w:tabs>
          <w:tab w:val="num" w:pos="1440"/>
        </w:tabs>
        <w:ind w:left="-288" w:hanging="432"/>
      </w:pPr>
      <w:rPr>
        <w:rFonts w:hint="default"/>
      </w:rPr>
    </w:lvl>
    <w:lvl w:ilvl="2">
      <w:start w:val="1"/>
      <w:numFmt w:val="decimal"/>
      <w:lvlRestart w:val="0"/>
      <w:pStyle w:val="Title3"/>
      <w:lvlText w:val="Статья %3."/>
      <w:lvlJc w:val="left"/>
      <w:pPr>
        <w:tabs>
          <w:tab w:val="num" w:pos="720"/>
        </w:tabs>
        <w:ind w:left="144" w:hanging="504"/>
      </w:pPr>
      <w:rPr>
        <w:rFonts w:hint="default"/>
      </w:rPr>
    </w:lvl>
    <w:lvl w:ilvl="3">
      <w:start w:val="1"/>
      <w:numFmt w:val="decimal"/>
      <w:pStyle w:val="Point"/>
      <w:lvlText w:val="%3.%4."/>
      <w:lvlJc w:val="left"/>
      <w:pPr>
        <w:tabs>
          <w:tab w:val="num" w:pos="1499"/>
        </w:tabs>
        <w:ind w:left="1499" w:hanging="648"/>
      </w:pPr>
      <w:rPr>
        <w:rFonts w:hint="default"/>
      </w:rPr>
    </w:lvl>
    <w:lvl w:ilvl="4">
      <w:start w:val="1"/>
      <w:numFmt w:val="decimal"/>
      <w:pStyle w:val="Point2"/>
      <w:lvlText w:val="%3.%4.%5."/>
      <w:lvlJc w:val="left"/>
      <w:pPr>
        <w:tabs>
          <w:tab w:val="num" w:pos="1152"/>
        </w:tabs>
        <w:ind w:left="1152" w:hanging="792"/>
      </w:pPr>
      <w:rPr>
        <w:rFonts w:hint="default"/>
      </w:rPr>
    </w:lvl>
    <w:lvl w:ilvl="5">
      <w:start w:val="1"/>
      <w:numFmt w:val="lowerLetter"/>
      <w:pStyle w:val="Pointlet"/>
      <w:lvlText w:val="%6)"/>
      <w:lvlJc w:val="left"/>
      <w:pPr>
        <w:tabs>
          <w:tab w:val="num" w:pos="1362"/>
        </w:tabs>
        <w:ind w:left="1362" w:hanging="936"/>
      </w:pPr>
      <w:rPr>
        <w:rFonts w:hint="default"/>
      </w:rPr>
    </w:lvl>
    <w:lvl w:ilvl="6">
      <w:start w:val="1"/>
      <w:numFmt w:val="decimal"/>
      <w:lvlText w:val="%1.%2.%3.%4.%5.%6.%7."/>
      <w:lvlJc w:val="left"/>
      <w:pPr>
        <w:tabs>
          <w:tab w:val="num" w:pos="2520"/>
        </w:tabs>
        <w:ind w:left="2160" w:hanging="1080"/>
      </w:pPr>
      <w:rPr>
        <w:rFonts w:hint="default"/>
      </w:rPr>
    </w:lvl>
    <w:lvl w:ilvl="7">
      <w:start w:val="1"/>
      <w:numFmt w:val="decimal"/>
      <w:lvlText w:val="%1.%2.%3.%4.%5.%6.%7.%8."/>
      <w:lvlJc w:val="left"/>
      <w:pPr>
        <w:tabs>
          <w:tab w:val="num" w:pos="2880"/>
        </w:tabs>
        <w:ind w:left="2664" w:hanging="1224"/>
      </w:pPr>
      <w:rPr>
        <w:rFonts w:hint="default"/>
      </w:rPr>
    </w:lvl>
    <w:lvl w:ilvl="8">
      <w:start w:val="1"/>
      <w:numFmt w:val="decimal"/>
      <w:lvlText w:val="%1.%2.%3.%4.%5.%6.%7.%8.%9."/>
      <w:lvlJc w:val="left"/>
      <w:pPr>
        <w:tabs>
          <w:tab w:val="num" w:pos="3600"/>
        </w:tabs>
        <w:ind w:left="3240" w:hanging="1440"/>
      </w:pPr>
      <w:rPr>
        <w:rFonts w:hint="default"/>
      </w:rPr>
    </w:lvl>
  </w:abstractNum>
  <w:abstractNum w:abstractNumId="22" w15:restartNumberingAfterBreak="0">
    <w:nsid w:val="2AD1536C"/>
    <w:multiLevelType w:val="hybridMultilevel"/>
    <w:tmpl w:val="1F3C872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2B9B0D5D"/>
    <w:multiLevelType w:val="multilevel"/>
    <w:tmpl w:val="2FF29CB2"/>
    <w:lvl w:ilvl="0">
      <w:start w:val="1"/>
      <w:numFmt w:val="bullet"/>
      <w:lvlText w:val=""/>
      <w:lvlJc w:val="left"/>
      <w:pPr>
        <w:ind w:left="1584" w:hanging="360"/>
      </w:pPr>
      <w:rPr>
        <w:rFonts w:ascii="Symbol" w:hAnsi="Symbol" w:hint="default"/>
      </w:rPr>
    </w:lvl>
    <w:lvl w:ilvl="1">
      <w:start w:val="1"/>
      <w:numFmt w:val="decimal"/>
      <w:lvlText w:val="Subsection %1.%2."/>
      <w:lvlJc w:val="left"/>
      <w:pPr>
        <w:ind w:left="2016" w:hanging="432"/>
      </w:pPr>
      <w:rPr>
        <w:rFonts w:hint="default"/>
        <w:b/>
      </w:rPr>
    </w:lvl>
    <w:lvl w:ilvl="2">
      <w:start w:val="1"/>
      <w:numFmt w:val="decimal"/>
      <w:lvlText w:val="%1.%2.%3."/>
      <w:lvlJc w:val="left"/>
      <w:pPr>
        <w:ind w:left="2448" w:hanging="504"/>
      </w:pPr>
      <w:rPr>
        <w:rFonts w:hint="default"/>
      </w:rPr>
    </w:lvl>
    <w:lvl w:ilvl="3">
      <w:start w:val="1"/>
      <w:numFmt w:val="decimal"/>
      <w:lvlText w:val="%1.%2.%3.%4."/>
      <w:lvlJc w:val="left"/>
      <w:pPr>
        <w:ind w:left="2952" w:hanging="648"/>
      </w:pPr>
      <w:rPr>
        <w:rFonts w:hint="default"/>
      </w:rPr>
    </w:lvl>
    <w:lvl w:ilvl="4">
      <w:start w:val="1"/>
      <w:numFmt w:val="decimal"/>
      <w:lvlText w:val="%1.%2.%3.%4.%5."/>
      <w:lvlJc w:val="left"/>
      <w:pPr>
        <w:ind w:left="3456" w:hanging="792"/>
      </w:pPr>
      <w:rPr>
        <w:rFonts w:hint="default"/>
      </w:rPr>
    </w:lvl>
    <w:lvl w:ilvl="5">
      <w:start w:val="1"/>
      <w:numFmt w:val="decimal"/>
      <w:lvlText w:val="%1.%2.%3.%4.%5.%6."/>
      <w:lvlJc w:val="left"/>
      <w:pPr>
        <w:ind w:left="3960" w:hanging="936"/>
      </w:pPr>
      <w:rPr>
        <w:rFonts w:hint="default"/>
      </w:rPr>
    </w:lvl>
    <w:lvl w:ilvl="6">
      <w:start w:val="1"/>
      <w:numFmt w:val="decimal"/>
      <w:lvlText w:val="%1.%2.%3.%4.%5.%6.%7."/>
      <w:lvlJc w:val="left"/>
      <w:pPr>
        <w:ind w:left="4464" w:hanging="1080"/>
      </w:pPr>
      <w:rPr>
        <w:rFonts w:hint="default"/>
      </w:rPr>
    </w:lvl>
    <w:lvl w:ilvl="7">
      <w:start w:val="1"/>
      <w:numFmt w:val="decimal"/>
      <w:lvlText w:val="%1.%2.%3.%4.%5.%6.%7.%8."/>
      <w:lvlJc w:val="left"/>
      <w:pPr>
        <w:ind w:left="4968" w:hanging="1224"/>
      </w:pPr>
      <w:rPr>
        <w:rFonts w:hint="default"/>
      </w:rPr>
    </w:lvl>
    <w:lvl w:ilvl="8">
      <w:start w:val="1"/>
      <w:numFmt w:val="decimal"/>
      <w:lvlText w:val="%1.%2.%3.%4.%5.%6.%7.%8.%9."/>
      <w:lvlJc w:val="left"/>
      <w:pPr>
        <w:ind w:left="5544" w:hanging="1440"/>
      </w:pPr>
      <w:rPr>
        <w:rFonts w:hint="default"/>
      </w:rPr>
    </w:lvl>
  </w:abstractNum>
  <w:abstractNum w:abstractNumId="24" w15:restartNumberingAfterBreak="0">
    <w:nsid w:val="2C894F92"/>
    <w:multiLevelType w:val="multilevel"/>
    <w:tmpl w:val="68B8E014"/>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4"/>
        </w:tabs>
        <w:ind w:left="0" w:firstLine="360"/>
      </w:pPr>
      <w:rPr>
        <w:rFonts w:hint="default"/>
      </w:rPr>
    </w:lvl>
    <w:lvl w:ilvl="2">
      <w:start w:val="1"/>
      <w:numFmt w:val="bullet"/>
      <w:lvlText w:val=""/>
      <w:lvlJc w:val="left"/>
      <w:pPr>
        <w:tabs>
          <w:tab w:val="num" w:pos="1080"/>
        </w:tabs>
        <w:ind w:left="0" w:firstLine="720"/>
      </w:pPr>
      <w:rPr>
        <w:rFonts w:ascii="Symbol" w:hAnsi="Symbol" w:hint="default"/>
        <w:lang w:val="ru-RU"/>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5" w15:restartNumberingAfterBreak="0">
    <w:nsid w:val="32594AEA"/>
    <w:multiLevelType w:val="hybridMultilevel"/>
    <w:tmpl w:val="7250F472"/>
    <w:lvl w:ilvl="0" w:tplc="04190001">
      <w:start w:val="1"/>
      <w:numFmt w:val="bullet"/>
      <w:lvlText w:val=""/>
      <w:lvlJc w:val="left"/>
      <w:pPr>
        <w:ind w:left="1350" w:hanging="360"/>
      </w:pPr>
      <w:rPr>
        <w:rFonts w:ascii="Symbol" w:hAnsi="Symbol" w:hint="default"/>
      </w:rPr>
    </w:lvl>
    <w:lvl w:ilvl="1" w:tplc="04190003" w:tentative="1">
      <w:start w:val="1"/>
      <w:numFmt w:val="bullet"/>
      <w:lvlText w:val="o"/>
      <w:lvlJc w:val="left"/>
      <w:pPr>
        <w:ind w:left="2070" w:hanging="360"/>
      </w:pPr>
      <w:rPr>
        <w:rFonts w:ascii="Courier New" w:hAnsi="Courier New" w:cs="Courier New" w:hint="default"/>
      </w:rPr>
    </w:lvl>
    <w:lvl w:ilvl="2" w:tplc="04190005" w:tentative="1">
      <w:start w:val="1"/>
      <w:numFmt w:val="bullet"/>
      <w:lvlText w:val=""/>
      <w:lvlJc w:val="left"/>
      <w:pPr>
        <w:ind w:left="2790" w:hanging="360"/>
      </w:pPr>
      <w:rPr>
        <w:rFonts w:ascii="Wingdings" w:hAnsi="Wingdings" w:hint="default"/>
      </w:rPr>
    </w:lvl>
    <w:lvl w:ilvl="3" w:tplc="04190001" w:tentative="1">
      <w:start w:val="1"/>
      <w:numFmt w:val="bullet"/>
      <w:lvlText w:val=""/>
      <w:lvlJc w:val="left"/>
      <w:pPr>
        <w:ind w:left="3510" w:hanging="360"/>
      </w:pPr>
      <w:rPr>
        <w:rFonts w:ascii="Symbol" w:hAnsi="Symbol" w:hint="default"/>
      </w:rPr>
    </w:lvl>
    <w:lvl w:ilvl="4" w:tplc="04190003" w:tentative="1">
      <w:start w:val="1"/>
      <w:numFmt w:val="bullet"/>
      <w:lvlText w:val="o"/>
      <w:lvlJc w:val="left"/>
      <w:pPr>
        <w:ind w:left="4230" w:hanging="360"/>
      </w:pPr>
      <w:rPr>
        <w:rFonts w:ascii="Courier New" w:hAnsi="Courier New" w:cs="Courier New" w:hint="default"/>
      </w:rPr>
    </w:lvl>
    <w:lvl w:ilvl="5" w:tplc="04190005" w:tentative="1">
      <w:start w:val="1"/>
      <w:numFmt w:val="bullet"/>
      <w:lvlText w:val=""/>
      <w:lvlJc w:val="left"/>
      <w:pPr>
        <w:ind w:left="4950" w:hanging="360"/>
      </w:pPr>
      <w:rPr>
        <w:rFonts w:ascii="Wingdings" w:hAnsi="Wingdings" w:hint="default"/>
      </w:rPr>
    </w:lvl>
    <w:lvl w:ilvl="6" w:tplc="04190001" w:tentative="1">
      <w:start w:val="1"/>
      <w:numFmt w:val="bullet"/>
      <w:lvlText w:val=""/>
      <w:lvlJc w:val="left"/>
      <w:pPr>
        <w:ind w:left="5670" w:hanging="360"/>
      </w:pPr>
      <w:rPr>
        <w:rFonts w:ascii="Symbol" w:hAnsi="Symbol" w:hint="default"/>
      </w:rPr>
    </w:lvl>
    <w:lvl w:ilvl="7" w:tplc="04190003" w:tentative="1">
      <w:start w:val="1"/>
      <w:numFmt w:val="bullet"/>
      <w:lvlText w:val="o"/>
      <w:lvlJc w:val="left"/>
      <w:pPr>
        <w:ind w:left="6390" w:hanging="360"/>
      </w:pPr>
      <w:rPr>
        <w:rFonts w:ascii="Courier New" w:hAnsi="Courier New" w:cs="Courier New" w:hint="default"/>
      </w:rPr>
    </w:lvl>
    <w:lvl w:ilvl="8" w:tplc="04190005" w:tentative="1">
      <w:start w:val="1"/>
      <w:numFmt w:val="bullet"/>
      <w:lvlText w:val=""/>
      <w:lvlJc w:val="left"/>
      <w:pPr>
        <w:ind w:left="7110" w:hanging="360"/>
      </w:pPr>
      <w:rPr>
        <w:rFonts w:ascii="Wingdings" w:hAnsi="Wingdings" w:hint="default"/>
      </w:rPr>
    </w:lvl>
  </w:abstractNum>
  <w:abstractNum w:abstractNumId="26" w15:restartNumberingAfterBreak="0">
    <w:nsid w:val="39687E1D"/>
    <w:multiLevelType w:val="multilevel"/>
    <w:tmpl w:val="A34ACAFE"/>
    <w:lvl w:ilvl="0">
      <w:start w:val="1"/>
      <w:numFmt w:val="decimal"/>
      <w:lvlText w:val="%1."/>
      <w:lvlJc w:val="left"/>
      <w:pPr>
        <w:ind w:left="540" w:hanging="540"/>
      </w:pPr>
      <w:rPr>
        <w:rFonts w:cs="Times New Roman" w:hint="default"/>
      </w:rPr>
    </w:lvl>
    <w:lvl w:ilvl="1">
      <w:start w:val="12"/>
      <w:numFmt w:val="decimal"/>
      <w:lvlText w:val="%1.%2."/>
      <w:lvlJc w:val="left"/>
      <w:pPr>
        <w:ind w:left="1107" w:hanging="540"/>
      </w:pPr>
      <w:rPr>
        <w:rFonts w:cs="Times New Roman" w:hint="default"/>
      </w:rPr>
    </w:lvl>
    <w:lvl w:ilvl="2">
      <w:start w:val="1"/>
      <w:numFmt w:val="decimal"/>
      <w:lvlText w:val="%1.%2.%3."/>
      <w:lvlJc w:val="left"/>
      <w:pPr>
        <w:ind w:left="1854" w:hanging="720"/>
      </w:pPr>
      <w:rPr>
        <w:rFonts w:cs="Times New Roman" w:hint="default"/>
      </w:rPr>
    </w:lvl>
    <w:lvl w:ilvl="3">
      <w:start w:val="1"/>
      <w:numFmt w:val="decimal"/>
      <w:lvlText w:val="%1.%2.%3.%4."/>
      <w:lvlJc w:val="left"/>
      <w:pPr>
        <w:ind w:left="2421" w:hanging="720"/>
      </w:pPr>
      <w:rPr>
        <w:rFonts w:cs="Times New Roman" w:hint="default"/>
      </w:rPr>
    </w:lvl>
    <w:lvl w:ilvl="4">
      <w:start w:val="1"/>
      <w:numFmt w:val="decimal"/>
      <w:lvlText w:val="%1.%2.%3.%4.%5."/>
      <w:lvlJc w:val="left"/>
      <w:pPr>
        <w:ind w:left="3348" w:hanging="1080"/>
      </w:pPr>
      <w:rPr>
        <w:rFonts w:cs="Times New Roman" w:hint="default"/>
      </w:rPr>
    </w:lvl>
    <w:lvl w:ilvl="5">
      <w:start w:val="1"/>
      <w:numFmt w:val="decimal"/>
      <w:lvlText w:val="%1.%2.%3.%4.%5.%6."/>
      <w:lvlJc w:val="left"/>
      <w:pPr>
        <w:ind w:left="3915" w:hanging="1080"/>
      </w:pPr>
      <w:rPr>
        <w:rFonts w:cs="Times New Roman" w:hint="default"/>
      </w:rPr>
    </w:lvl>
    <w:lvl w:ilvl="6">
      <w:start w:val="1"/>
      <w:numFmt w:val="decimal"/>
      <w:lvlText w:val="%1.%2.%3.%4.%5.%6.%7."/>
      <w:lvlJc w:val="left"/>
      <w:pPr>
        <w:ind w:left="4842" w:hanging="1440"/>
      </w:pPr>
      <w:rPr>
        <w:rFonts w:cs="Times New Roman" w:hint="default"/>
      </w:rPr>
    </w:lvl>
    <w:lvl w:ilvl="7">
      <w:start w:val="1"/>
      <w:numFmt w:val="decimal"/>
      <w:lvlText w:val="%1.%2.%3.%4.%5.%6.%7.%8."/>
      <w:lvlJc w:val="left"/>
      <w:pPr>
        <w:ind w:left="5409" w:hanging="1440"/>
      </w:pPr>
      <w:rPr>
        <w:rFonts w:cs="Times New Roman" w:hint="default"/>
      </w:rPr>
    </w:lvl>
    <w:lvl w:ilvl="8">
      <w:start w:val="1"/>
      <w:numFmt w:val="decimal"/>
      <w:lvlText w:val="%1.%2.%3.%4.%5.%6.%7.%8.%9."/>
      <w:lvlJc w:val="left"/>
      <w:pPr>
        <w:ind w:left="6336" w:hanging="1800"/>
      </w:pPr>
      <w:rPr>
        <w:rFonts w:cs="Times New Roman" w:hint="default"/>
      </w:rPr>
    </w:lvl>
  </w:abstractNum>
  <w:abstractNum w:abstractNumId="27" w15:restartNumberingAfterBreak="0">
    <w:nsid w:val="3BF726FB"/>
    <w:multiLevelType w:val="singleLevel"/>
    <w:tmpl w:val="A76433C4"/>
    <w:lvl w:ilvl="0">
      <w:start w:val="1"/>
      <w:numFmt w:val="decimal"/>
      <w:pStyle w:val="Pointnum"/>
      <w:lvlText w:val="%1)"/>
      <w:lvlJc w:val="left"/>
      <w:pPr>
        <w:tabs>
          <w:tab w:val="num" w:pos="1080"/>
        </w:tabs>
        <w:ind w:left="1080" w:hanging="360"/>
      </w:pPr>
      <w:rPr>
        <w:rFonts w:hint="default"/>
      </w:rPr>
    </w:lvl>
  </w:abstractNum>
  <w:abstractNum w:abstractNumId="28" w15:restartNumberingAfterBreak="0">
    <w:nsid w:val="3DCF613D"/>
    <w:multiLevelType w:val="hybridMultilevel"/>
    <w:tmpl w:val="433E0514"/>
    <w:lvl w:ilvl="0" w:tplc="FFFFFFFF">
      <w:start w:val="1"/>
      <w:numFmt w:val="bullet"/>
      <w:lvlText w:val=""/>
      <w:lvlJc w:val="left"/>
      <w:pPr>
        <w:tabs>
          <w:tab w:val="num" w:pos="927"/>
        </w:tabs>
        <w:ind w:left="927" w:hanging="360"/>
      </w:pPr>
      <w:rPr>
        <w:rFonts w:ascii="Symbol" w:hAnsi="Symbol" w:hint="default"/>
      </w:rPr>
    </w:lvl>
    <w:lvl w:ilvl="1" w:tplc="FFFFFFFF">
      <w:start w:val="1"/>
      <w:numFmt w:val="bullet"/>
      <w:lvlText w:val="o"/>
      <w:lvlJc w:val="left"/>
      <w:pPr>
        <w:tabs>
          <w:tab w:val="num" w:pos="1647"/>
        </w:tabs>
        <w:ind w:left="1647" w:hanging="360"/>
      </w:pPr>
      <w:rPr>
        <w:rFonts w:ascii="Courier New" w:hAnsi="Courier New" w:cs="Courier New" w:hint="default"/>
      </w:rPr>
    </w:lvl>
    <w:lvl w:ilvl="2" w:tplc="FFFFFFFF" w:tentative="1">
      <w:start w:val="1"/>
      <w:numFmt w:val="bullet"/>
      <w:lvlText w:val=""/>
      <w:lvlJc w:val="left"/>
      <w:pPr>
        <w:tabs>
          <w:tab w:val="num" w:pos="2367"/>
        </w:tabs>
        <w:ind w:left="2367" w:hanging="360"/>
      </w:pPr>
      <w:rPr>
        <w:rFonts w:ascii="Wingdings" w:hAnsi="Wingdings" w:hint="default"/>
      </w:rPr>
    </w:lvl>
    <w:lvl w:ilvl="3" w:tplc="FFFFFFFF" w:tentative="1">
      <w:start w:val="1"/>
      <w:numFmt w:val="bullet"/>
      <w:lvlText w:val=""/>
      <w:lvlJc w:val="left"/>
      <w:pPr>
        <w:tabs>
          <w:tab w:val="num" w:pos="3087"/>
        </w:tabs>
        <w:ind w:left="3087" w:hanging="360"/>
      </w:pPr>
      <w:rPr>
        <w:rFonts w:ascii="Symbol" w:hAnsi="Symbol" w:hint="default"/>
      </w:rPr>
    </w:lvl>
    <w:lvl w:ilvl="4" w:tplc="FFFFFFFF" w:tentative="1">
      <w:start w:val="1"/>
      <w:numFmt w:val="bullet"/>
      <w:lvlText w:val="o"/>
      <w:lvlJc w:val="left"/>
      <w:pPr>
        <w:tabs>
          <w:tab w:val="num" w:pos="3807"/>
        </w:tabs>
        <w:ind w:left="3807" w:hanging="360"/>
      </w:pPr>
      <w:rPr>
        <w:rFonts w:ascii="Courier New" w:hAnsi="Courier New" w:cs="Courier New" w:hint="default"/>
      </w:rPr>
    </w:lvl>
    <w:lvl w:ilvl="5" w:tplc="FFFFFFFF" w:tentative="1">
      <w:start w:val="1"/>
      <w:numFmt w:val="bullet"/>
      <w:lvlText w:val=""/>
      <w:lvlJc w:val="left"/>
      <w:pPr>
        <w:tabs>
          <w:tab w:val="num" w:pos="4527"/>
        </w:tabs>
        <w:ind w:left="4527" w:hanging="360"/>
      </w:pPr>
      <w:rPr>
        <w:rFonts w:ascii="Wingdings" w:hAnsi="Wingdings" w:hint="default"/>
      </w:rPr>
    </w:lvl>
    <w:lvl w:ilvl="6" w:tplc="FFFFFFFF" w:tentative="1">
      <w:start w:val="1"/>
      <w:numFmt w:val="bullet"/>
      <w:lvlText w:val=""/>
      <w:lvlJc w:val="left"/>
      <w:pPr>
        <w:tabs>
          <w:tab w:val="num" w:pos="5247"/>
        </w:tabs>
        <w:ind w:left="5247" w:hanging="360"/>
      </w:pPr>
      <w:rPr>
        <w:rFonts w:ascii="Symbol" w:hAnsi="Symbol" w:hint="default"/>
      </w:rPr>
    </w:lvl>
    <w:lvl w:ilvl="7" w:tplc="FFFFFFFF" w:tentative="1">
      <w:start w:val="1"/>
      <w:numFmt w:val="bullet"/>
      <w:lvlText w:val="o"/>
      <w:lvlJc w:val="left"/>
      <w:pPr>
        <w:tabs>
          <w:tab w:val="num" w:pos="5967"/>
        </w:tabs>
        <w:ind w:left="5967" w:hanging="360"/>
      </w:pPr>
      <w:rPr>
        <w:rFonts w:ascii="Courier New" w:hAnsi="Courier New" w:cs="Courier New" w:hint="default"/>
      </w:rPr>
    </w:lvl>
    <w:lvl w:ilvl="8" w:tplc="FFFFFFFF" w:tentative="1">
      <w:start w:val="1"/>
      <w:numFmt w:val="bullet"/>
      <w:lvlText w:val=""/>
      <w:lvlJc w:val="left"/>
      <w:pPr>
        <w:tabs>
          <w:tab w:val="num" w:pos="6687"/>
        </w:tabs>
        <w:ind w:left="6687" w:hanging="360"/>
      </w:pPr>
      <w:rPr>
        <w:rFonts w:ascii="Wingdings" w:hAnsi="Wingdings" w:hint="default"/>
      </w:rPr>
    </w:lvl>
  </w:abstractNum>
  <w:abstractNum w:abstractNumId="29" w15:restartNumberingAfterBreak="0">
    <w:nsid w:val="3E9B0642"/>
    <w:multiLevelType w:val="hybridMultilevel"/>
    <w:tmpl w:val="A36E28DC"/>
    <w:lvl w:ilvl="0" w:tplc="FFFFFFFF">
      <w:start w:val="1"/>
      <w:numFmt w:val="bullet"/>
      <w:lvlText w:val=""/>
      <w:lvlJc w:val="left"/>
      <w:pPr>
        <w:tabs>
          <w:tab w:val="num" w:pos="1080"/>
        </w:tabs>
        <w:ind w:left="1080" w:hanging="360"/>
      </w:pPr>
      <w:rPr>
        <w:rFonts w:ascii="Symbol" w:hAnsi="Symbol" w:hint="default"/>
      </w:rPr>
    </w:lvl>
    <w:lvl w:ilvl="1" w:tplc="FFFFFFFF" w:tentative="1">
      <w:start w:val="1"/>
      <w:numFmt w:val="bullet"/>
      <w:lvlText w:val="o"/>
      <w:lvlJc w:val="left"/>
      <w:pPr>
        <w:tabs>
          <w:tab w:val="num" w:pos="1800"/>
        </w:tabs>
        <w:ind w:left="1800" w:hanging="360"/>
      </w:pPr>
      <w:rPr>
        <w:rFonts w:ascii="Courier New" w:hAnsi="Courier New" w:cs="Courier New" w:hint="default"/>
      </w:rPr>
    </w:lvl>
    <w:lvl w:ilvl="2" w:tplc="FFFFFFFF">
      <w:start w:val="1"/>
      <w:numFmt w:val="bullet"/>
      <w:lvlText w:val=""/>
      <w:lvlJc w:val="left"/>
      <w:pPr>
        <w:tabs>
          <w:tab w:val="num" w:pos="2520"/>
        </w:tabs>
        <w:ind w:left="2520" w:hanging="360"/>
      </w:pPr>
      <w:rPr>
        <w:rFonts w:ascii="Wingdings" w:hAnsi="Wingdings" w:hint="default"/>
      </w:rPr>
    </w:lvl>
    <w:lvl w:ilvl="3" w:tplc="FFFFFFFF" w:tentative="1">
      <w:start w:val="1"/>
      <w:numFmt w:val="bullet"/>
      <w:lvlText w:val=""/>
      <w:lvlJc w:val="left"/>
      <w:pPr>
        <w:tabs>
          <w:tab w:val="num" w:pos="3240"/>
        </w:tabs>
        <w:ind w:left="3240" w:hanging="360"/>
      </w:pPr>
      <w:rPr>
        <w:rFonts w:ascii="Symbol" w:hAnsi="Symbol" w:hint="default"/>
      </w:rPr>
    </w:lvl>
    <w:lvl w:ilvl="4" w:tplc="FFFFFFFF" w:tentative="1">
      <w:start w:val="1"/>
      <w:numFmt w:val="bullet"/>
      <w:lvlText w:val="o"/>
      <w:lvlJc w:val="left"/>
      <w:pPr>
        <w:tabs>
          <w:tab w:val="num" w:pos="3960"/>
        </w:tabs>
        <w:ind w:left="3960" w:hanging="360"/>
      </w:pPr>
      <w:rPr>
        <w:rFonts w:ascii="Courier New" w:hAnsi="Courier New" w:cs="Courier New" w:hint="default"/>
      </w:rPr>
    </w:lvl>
    <w:lvl w:ilvl="5" w:tplc="FFFFFFFF" w:tentative="1">
      <w:start w:val="1"/>
      <w:numFmt w:val="bullet"/>
      <w:lvlText w:val=""/>
      <w:lvlJc w:val="left"/>
      <w:pPr>
        <w:tabs>
          <w:tab w:val="num" w:pos="4680"/>
        </w:tabs>
        <w:ind w:left="4680" w:hanging="360"/>
      </w:pPr>
      <w:rPr>
        <w:rFonts w:ascii="Wingdings" w:hAnsi="Wingdings" w:hint="default"/>
      </w:rPr>
    </w:lvl>
    <w:lvl w:ilvl="6" w:tplc="FFFFFFFF" w:tentative="1">
      <w:start w:val="1"/>
      <w:numFmt w:val="bullet"/>
      <w:lvlText w:val=""/>
      <w:lvlJc w:val="left"/>
      <w:pPr>
        <w:tabs>
          <w:tab w:val="num" w:pos="5400"/>
        </w:tabs>
        <w:ind w:left="5400" w:hanging="360"/>
      </w:pPr>
      <w:rPr>
        <w:rFonts w:ascii="Symbol" w:hAnsi="Symbol" w:hint="default"/>
      </w:rPr>
    </w:lvl>
    <w:lvl w:ilvl="7" w:tplc="FFFFFFFF" w:tentative="1">
      <w:start w:val="1"/>
      <w:numFmt w:val="bullet"/>
      <w:lvlText w:val="o"/>
      <w:lvlJc w:val="left"/>
      <w:pPr>
        <w:tabs>
          <w:tab w:val="num" w:pos="6120"/>
        </w:tabs>
        <w:ind w:left="6120" w:hanging="360"/>
      </w:pPr>
      <w:rPr>
        <w:rFonts w:ascii="Courier New" w:hAnsi="Courier New" w:cs="Courier New" w:hint="default"/>
      </w:rPr>
    </w:lvl>
    <w:lvl w:ilvl="8" w:tplc="FFFFFFFF" w:tentative="1">
      <w:start w:val="1"/>
      <w:numFmt w:val="bullet"/>
      <w:lvlText w:val=""/>
      <w:lvlJc w:val="left"/>
      <w:pPr>
        <w:tabs>
          <w:tab w:val="num" w:pos="6840"/>
        </w:tabs>
        <w:ind w:left="6840" w:hanging="360"/>
      </w:pPr>
      <w:rPr>
        <w:rFonts w:ascii="Wingdings" w:hAnsi="Wingdings" w:hint="default"/>
      </w:rPr>
    </w:lvl>
  </w:abstractNum>
  <w:abstractNum w:abstractNumId="30" w15:restartNumberingAfterBreak="0">
    <w:nsid w:val="401A5BE0"/>
    <w:multiLevelType w:val="multilevel"/>
    <w:tmpl w:val="C1766FEC"/>
    <w:lvl w:ilvl="0">
      <w:start w:val="1"/>
      <w:numFmt w:val="decimal"/>
      <w:lvlText w:val="%1."/>
      <w:lvlJc w:val="left"/>
      <w:pPr>
        <w:ind w:left="780" w:hanging="780"/>
      </w:pPr>
      <w:rPr>
        <w:rFonts w:hint="default"/>
      </w:rPr>
    </w:lvl>
    <w:lvl w:ilvl="1">
      <w:start w:val="19"/>
      <w:numFmt w:val="decimal"/>
      <w:lvlText w:val="%1.%2."/>
      <w:lvlJc w:val="left"/>
      <w:pPr>
        <w:ind w:left="1347" w:hanging="780"/>
      </w:pPr>
      <w:rPr>
        <w:rFonts w:hint="default"/>
      </w:rPr>
    </w:lvl>
    <w:lvl w:ilvl="2">
      <w:start w:val="17"/>
      <w:numFmt w:val="decimal"/>
      <w:lvlText w:val="%1.%2.%3."/>
      <w:lvlJc w:val="left"/>
      <w:pPr>
        <w:ind w:left="1914" w:hanging="780"/>
      </w:pPr>
      <w:rPr>
        <w:rFonts w:hint="default"/>
      </w:rPr>
    </w:lvl>
    <w:lvl w:ilvl="3">
      <w:start w:val="1"/>
      <w:numFmt w:val="decimal"/>
      <w:lvlText w:val="%1.%2.%3.%4."/>
      <w:lvlJc w:val="left"/>
      <w:pPr>
        <w:ind w:left="2481" w:hanging="7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1" w15:restartNumberingAfterBreak="0">
    <w:nsid w:val="410E7CEC"/>
    <w:multiLevelType w:val="hybridMultilevel"/>
    <w:tmpl w:val="8356DF48"/>
    <w:lvl w:ilvl="0" w:tplc="FFFFFFFF">
      <w:start w:val="1"/>
      <w:numFmt w:val="bullet"/>
      <w:lvlText w:val=""/>
      <w:lvlJc w:val="left"/>
      <w:pPr>
        <w:tabs>
          <w:tab w:val="num" w:pos="927"/>
        </w:tabs>
        <w:ind w:left="927" w:hanging="360"/>
      </w:pPr>
      <w:rPr>
        <w:rFonts w:ascii="Symbol" w:hAnsi="Symbol" w:hint="default"/>
      </w:rPr>
    </w:lvl>
    <w:lvl w:ilvl="1" w:tplc="FFFFFFFF">
      <w:start w:val="1"/>
      <w:numFmt w:val="bullet"/>
      <w:lvlText w:val="o"/>
      <w:lvlJc w:val="left"/>
      <w:pPr>
        <w:tabs>
          <w:tab w:val="num" w:pos="1647"/>
        </w:tabs>
        <w:ind w:left="1647" w:hanging="360"/>
      </w:pPr>
      <w:rPr>
        <w:rFonts w:ascii="Courier New" w:hAnsi="Courier New" w:cs="Courier New" w:hint="default"/>
      </w:rPr>
    </w:lvl>
    <w:lvl w:ilvl="2" w:tplc="FFFFFFFF" w:tentative="1">
      <w:start w:val="1"/>
      <w:numFmt w:val="bullet"/>
      <w:lvlText w:val=""/>
      <w:lvlJc w:val="left"/>
      <w:pPr>
        <w:tabs>
          <w:tab w:val="num" w:pos="2367"/>
        </w:tabs>
        <w:ind w:left="2367" w:hanging="360"/>
      </w:pPr>
      <w:rPr>
        <w:rFonts w:ascii="Wingdings" w:hAnsi="Wingdings" w:hint="default"/>
      </w:rPr>
    </w:lvl>
    <w:lvl w:ilvl="3" w:tplc="FFFFFFFF" w:tentative="1">
      <w:start w:val="1"/>
      <w:numFmt w:val="bullet"/>
      <w:lvlText w:val=""/>
      <w:lvlJc w:val="left"/>
      <w:pPr>
        <w:tabs>
          <w:tab w:val="num" w:pos="3087"/>
        </w:tabs>
        <w:ind w:left="3087" w:hanging="360"/>
      </w:pPr>
      <w:rPr>
        <w:rFonts w:ascii="Symbol" w:hAnsi="Symbol" w:hint="default"/>
      </w:rPr>
    </w:lvl>
    <w:lvl w:ilvl="4" w:tplc="FFFFFFFF" w:tentative="1">
      <w:start w:val="1"/>
      <w:numFmt w:val="bullet"/>
      <w:lvlText w:val="o"/>
      <w:lvlJc w:val="left"/>
      <w:pPr>
        <w:tabs>
          <w:tab w:val="num" w:pos="3807"/>
        </w:tabs>
        <w:ind w:left="3807" w:hanging="360"/>
      </w:pPr>
      <w:rPr>
        <w:rFonts w:ascii="Courier New" w:hAnsi="Courier New" w:cs="Courier New" w:hint="default"/>
      </w:rPr>
    </w:lvl>
    <w:lvl w:ilvl="5" w:tplc="FFFFFFFF" w:tentative="1">
      <w:start w:val="1"/>
      <w:numFmt w:val="bullet"/>
      <w:lvlText w:val=""/>
      <w:lvlJc w:val="left"/>
      <w:pPr>
        <w:tabs>
          <w:tab w:val="num" w:pos="4527"/>
        </w:tabs>
        <w:ind w:left="4527" w:hanging="360"/>
      </w:pPr>
      <w:rPr>
        <w:rFonts w:ascii="Wingdings" w:hAnsi="Wingdings" w:hint="default"/>
      </w:rPr>
    </w:lvl>
    <w:lvl w:ilvl="6" w:tplc="FFFFFFFF" w:tentative="1">
      <w:start w:val="1"/>
      <w:numFmt w:val="bullet"/>
      <w:lvlText w:val=""/>
      <w:lvlJc w:val="left"/>
      <w:pPr>
        <w:tabs>
          <w:tab w:val="num" w:pos="5247"/>
        </w:tabs>
        <w:ind w:left="5247" w:hanging="360"/>
      </w:pPr>
      <w:rPr>
        <w:rFonts w:ascii="Symbol" w:hAnsi="Symbol" w:hint="default"/>
      </w:rPr>
    </w:lvl>
    <w:lvl w:ilvl="7" w:tplc="FFFFFFFF" w:tentative="1">
      <w:start w:val="1"/>
      <w:numFmt w:val="bullet"/>
      <w:lvlText w:val="o"/>
      <w:lvlJc w:val="left"/>
      <w:pPr>
        <w:tabs>
          <w:tab w:val="num" w:pos="5967"/>
        </w:tabs>
        <w:ind w:left="5967" w:hanging="360"/>
      </w:pPr>
      <w:rPr>
        <w:rFonts w:ascii="Courier New" w:hAnsi="Courier New" w:cs="Courier New" w:hint="default"/>
      </w:rPr>
    </w:lvl>
    <w:lvl w:ilvl="8" w:tplc="FFFFFFFF" w:tentative="1">
      <w:start w:val="1"/>
      <w:numFmt w:val="bullet"/>
      <w:lvlText w:val=""/>
      <w:lvlJc w:val="left"/>
      <w:pPr>
        <w:tabs>
          <w:tab w:val="num" w:pos="6687"/>
        </w:tabs>
        <w:ind w:left="6687" w:hanging="360"/>
      </w:pPr>
      <w:rPr>
        <w:rFonts w:ascii="Wingdings" w:hAnsi="Wingdings" w:hint="default"/>
      </w:rPr>
    </w:lvl>
  </w:abstractNum>
  <w:abstractNum w:abstractNumId="32" w15:restartNumberingAfterBreak="0">
    <w:nsid w:val="417E340E"/>
    <w:multiLevelType w:val="multilevel"/>
    <w:tmpl w:val="7C566608"/>
    <w:lvl w:ilvl="0">
      <w:start w:val="1"/>
      <w:numFmt w:val="decimal"/>
      <w:lvlText w:val="%1."/>
      <w:lvlJc w:val="left"/>
      <w:pPr>
        <w:tabs>
          <w:tab w:val="num" w:pos="360"/>
        </w:tabs>
        <w:ind w:left="357" w:hanging="357"/>
      </w:pPr>
      <w:rPr>
        <w:rFonts w:hint="default"/>
      </w:rPr>
    </w:lvl>
    <w:lvl w:ilvl="1">
      <w:start w:val="1"/>
      <w:numFmt w:val="decimal"/>
      <w:lvlText w:val="%1.%2."/>
      <w:lvlJc w:val="left"/>
      <w:pPr>
        <w:tabs>
          <w:tab w:val="num" w:pos="794"/>
        </w:tabs>
        <w:ind w:left="0" w:firstLine="360"/>
      </w:pPr>
      <w:rPr>
        <w:rFonts w:hint="default"/>
      </w:rPr>
    </w:lvl>
    <w:lvl w:ilvl="2">
      <w:start w:val="1"/>
      <w:numFmt w:val="bullet"/>
      <w:lvlText w:val=""/>
      <w:lvlJc w:val="left"/>
      <w:pPr>
        <w:tabs>
          <w:tab w:val="num" w:pos="1080"/>
        </w:tabs>
        <w:ind w:left="1080" w:hanging="360"/>
      </w:pPr>
      <w:rPr>
        <w:rFonts w:ascii="Symbol" w:hAnsi="Symbol" w:hint="default"/>
      </w:rPr>
    </w:lvl>
    <w:lvl w:ilvl="3">
      <w:start w:val="1"/>
      <w:numFmt w:val="decimal"/>
      <w:lvlText w:val="%1.%2.%3.%4."/>
      <w:lvlJc w:val="left"/>
      <w:pPr>
        <w:tabs>
          <w:tab w:val="num" w:pos="1800"/>
        </w:tabs>
        <w:ind w:left="0" w:firstLine="1080"/>
      </w:pPr>
      <w:rPr>
        <w:rFonts w:hint="default"/>
      </w:rPr>
    </w:lvl>
    <w:lvl w:ilvl="4">
      <w:start w:val="1"/>
      <w:numFmt w:val="decimal"/>
      <w:lvlText w:val="%1.%2.%3.%4.%5."/>
      <w:lvlJc w:val="left"/>
      <w:pPr>
        <w:tabs>
          <w:tab w:val="num" w:pos="2520"/>
        </w:tabs>
        <w:ind w:left="0" w:firstLine="1440"/>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3" w15:restartNumberingAfterBreak="0">
    <w:nsid w:val="455B0181"/>
    <w:multiLevelType w:val="multilevel"/>
    <w:tmpl w:val="D6D8D30A"/>
    <w:lvl w:ilvl="0">
      <w:start w:val="1"/>
      <w:numFmt w:val="decimal"/>
      <w:lvlText w:val="%1."/>
      <w:lvlJc w:val="left"/>
      <w:pPr>
        <w:tabs>
          <w:tab w:val="num" w:pos="360"/>
        </w:tabs>
        <w:ind w:left="357" w:hanging="357"/>
      </w:pPr>
      <w:rPr>
        <w:rFonts w:hint="default"/>
      </w:rPr>
    </w:lvl>
    <w:lvl w:ilvl="1">
      <w:start w:val="1"/>
      <w:numFmt w:val="bullet"/>
      <w:lvlText w:val=""/>
      <w:lvlJc w:val="left"/>
      <w:pPr>
        <w:tabs>
          <w:tab w:val="num" w:pos="720"/>
        </w:tabs>
        <w:ind w:left="720" w:hanging="360"/>
      </w:pPr>
      <w:rPr>
        <w:rFonts w:ascii="Symbol" w:hAnsi="Symbol" w:hint="default"/>
      </w:rPr>
    </w:lvl>
    <w:lvl w:ilvl="2">
      <w:start w:val="1"/>
      <w:numFmt w:val="decimal"/>
      <w:lvlText w:val="%1.%2.%3."/>
      <w:lvlJc w:val="left"/>
      <w:pPr>
        <w:tabs>
          <w:tab w:val="num" w:pos="1440"/>
        </w:tabs>
        <w:ind w:left="0" w:firstLine="720"/>
      </w:pPr>
      <w:rPr>
        <w:rFonts w:hint="default"/>
      </w:rPr>
    </w:lvl>
    <w:lvl w:ilvl="3">
      <w:start w:val="1"/>
      <w:numFmt w:val="decimal"/>
      <w:lvlText w:val="%1.%2.%3.%4."/>
      <w:lvlJc w:val="left"/>
      <w:pPr>
        <w:tabs>
          <w:tab w:val="num" w:pos="1800"/>
        </w:tabs>
        <w:ind w:left="0" w:firstLine="1080"/>
      </w:pPr>
      <w:rPr>
        <w:rFonts w:hint="default"/>
      </w:rPr>
    </w:lvl>
    <w:lvl w:ilvl="4">
      <w:start w:val="1"/>
      <w:numFmt w:val="decimal"/>
      <w:lvlText w:val="%1.%2.%3.%4.%5."/>
      <w:lvlJc w:val="left"/>
      <w:pPr>
        <w:tabs>
          <w:tab w:val="num" w:pos="2520"/>
        </w:tabs>
        <w:ind w:left="0" w:firstLine="1440"/>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4" w15:restartNumberingAfterBreak="0">
    <w:nsid w:val="45EE6F66"/>
    <w:multiLevelType w:val="hybridMultilevel"/>
    <w:tmpl w:val="C868DEB6"/>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46FC6ED9"/>
    <w:multiLevelType w:val="multilevel"/>
    <w:tmpl w:val="A3BE2A2A"/>
    <w:lvl w:ilvl="0">
      <w:start w:val="1"/>
      <w:numFmt w:val="decimal"/>
      <w:lvlText w:val="%1."/>
      <w:lvlJc w:val="left"/>
      <w:pPr>
        <w:tabs>
          <w:tab w:val="num" w:pos="360"/>
        </w:tabs>
        <w:ind w:left="357" w:hanging="357"/>
      </w:pPr>
      <w:rPr>
        <w:rFonts w:hint="default"/>
      </w:rPr>
    </w:lvl>
    <w:lvl w:ilvl="1">
      <w:start w:val="1"/>
      <w:numFmt w:val="bullet"/>
      <w:lvlText w:val=""/>
      <w:lvlJc w:val="left"/>
      <w:pPr>
        <w:tabs>
          <w:tab w:val="num" w:pos="720"/>
        </w:tabs>
        <w:ind w:left="720" w:hanging="360"/>
      </w:pPr>
      <w:rPr>
        <w:rFonts w:ascii="Symbol" w:hAnsi="Symbol" w:hint="default"/>
      </w:rPr>
    </w:lvl>
    <w:lvl w:ilvl="2">
      <w:start w:val="1"/>
      <w:numFmt w:val="decimal"/>
      <w:lvlText w:val="%1.%2.%3."/>
      <w:lvlJc w:val="left"/>
      <w:pPr>
        <w:tabs>
          <w:tab w:val="num" w:pos="1440"/>
        </w:tabs>
        <w:ind w:left="0" w:firstLine="720"/>
      </w:pPr>
      <w:rPr>
        <w:rFonts w:hint="default"/>
        <w:b w:val="0"/>
      </w:rPr>
    </w:lvl>
    <w:lvl w:ilvl="3">
      <w:start w:val="1"/>
      <w:numFmt w:val="decimal"/>
      <w:lvlText w:val="%1.%2.%3.%4."/>
      <w:lvlJc w:val="left"/>
      <w:pPr>
        <w:tabs>
          <w:tab w:val="num" w:pos="1800"/>
        </w:tabs>
        <w:ind w:left="0" w:firstLine="1080"/>
      </w:pPr>
      <w:rPr>
        <w:rFonts w:hint="default"/>
      </w:rPr>
    </w:lvl>
    <w:lvl w:ilvl="4">
      <w:start w:val="1"/>
      <w:numFmt w:val="decimal"/>
      <w:lvlText w:val="%1.%2.%3.%4.%5."/>
      <w:lvlJc w:val="left"/>
      <w:pPr>
        <w:tabs>
          <w:tab w:val="num" w:pos="2520"/>
        </w:tabs>
        <w:ind w:left="0" w:firstLine="1440"/>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6" w15:restartNumberingAfterBreak="0">
    <w:nsid w:val="4D91001D"/>
    <w:multiLevelType w:val="hybridMultilevel"/>
    <w:tmpl w:val="1ADA7EC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15:restartNumberingAfterBreak="0">
    <w:nsid w:val="54BC7D50"/>
    <w:multiLevelType w:val="multilevel"/>
    <w:tmpl w:val="9E247BE6"/>
    <w:lvl w:ilvl="0">
      <w:start w:val="1"/>
      <w:numFmt w:val="decimal"/>
      <w:pStyle w:val="a4"/>
      <w:suff w:val="nothing"/>
      <w:lvlText w:val="ПРИЛОЖЕНИЕ %1"/>
      <w:lvlJc w:val="left"/>
      <w:pPr>
        <w:ind w:left="5104" w:firstLine="0"/>
      </w:pPr>
      <w:rPr>
        <w:rFonts w:hint="default"/>
      </w:rPr>
    </w:lvl>
    <w:lvl w:ilvl="1">
      <w:start w:val="1"/>
      <w:numFmt w:val="decimal"/>
      <w:pStyle w:val="a5"/>
      <w:lvlText w:val="%2."/>
      <w:lvlJc w:val="left"/>
      <w:pPr>
        <w:tabs>
          <w:tab w:val="num" w:pos="851"/>
        </w:tabs>
        <w:ind w:left="851" w:hanging="851"/>
      </w:pPr>
      <w:rPr>
        <w:rFonts w:hint="default"/>
      </w:rPr>
    </w:lvl>
    <w:lvl w:ilvl="2">
      <w:start w:val="1"/>
      <w:numFmt w:val="decimal"/>
      <w:pStyle w:val="a6"/>
      <w:lvlText w:val="%2.%3."/>
      <w:lvlJc w:val="left"/>
      <w:pPr>
        <w:tabs>
          <w:tab w:val="num" w:pos="851"/>
        </w:tabs>
        <w:ind w:left="851" w:hanging="851"/>
      </w:pPr>
      <w:rPr>
        <w:rFonts w:hint="default"/>
      </w:rPr>
    </w:lvl>
    <w:lvl w:ilvl="3">
      <w:start w:val="1"/>
      <w:numFmt w:val="decimal"/>
      <w:pStyle w:val="a7"/>
      <w:lvlText w:val="%2.%3.%4."/>
      <w:lvlJc w:val="left"/>
      <w:pPr>
        <w:tabs>
          <w:tab w:val="num" w:pos="851"/>
        </w:tabs>
        <w:ind w:left="851" w:hanging="851"/>
      </w:pPr>
      <w:rPr>
        <w:rFonts w:hint="default"/>
      </w:rPr>
    </w:lvl>
    <w:lvl w:ilvl="4">
      <w:start w:val="1"/>
      <w:numFmt w:val="decimal"/>
      <w:pStyle w:val="4-"/>
      <w:lvlText w:val="%2.%3.%4.%5."/>
      <w:lvlJc w:val="left"/>
      <w:pPr>
        <w:tabs>
          <w:tab w:val="num" w:pos="851"/>
        </w:tabs>
        <w:ind w:left="851" w:hanging="851"/>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8" w15:restartNumberingAfterBreak="0">
    <w:nsid w:val="5792329E"/>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pStyle w:val="1"/>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9" w15:restartNumberingAfterBreak="0">
    <w:nsid w:val="58364656"/>
    <w:multiLevelType w:val="multilevel"/>
    <w:tmpl w:val="1A2A2634"/>
    <w:lvl w:ilvl="0">
      <w:start w:val="1"/>
      <w:numFmt w:val="bullet"/>
      <w:lvlText w:val=""/>
      <w:lvlJc w:val="left"/>
      <w:pPr>
        <w:tabs>
          <w:tab w:val="num" w:pos="717"/>
        </w:tabs>
        <w:ind w:left="714" w:hanging="357"/>
      </w:pPr>
      <w:rPr>
        <w:rFonts w:ascii="Symbol" w:hAnsi="Symbol" w:hint="default"/>
      </w:rPr>
    </w:lvl>
    <w:lvl w:ilvl="1">
      <w:start w:val="1"/>
      <w:numFmt w:val="decimal"/>
      <w:lvlText w:val="%1.%2."/>
      <w:lvlJc w:val="left"/>
      <w:pPr>
        <w:tabs>
          <w:tab w:val="num" w:pos="1151"/>
        </w:tabs>
        <w:ind w:firstLine="360"/>
      </w:pPr>
      <w:rPr>
        <w:rFonts w:cs="Times New Roman" w:hint="default"/>
      </w:rPr>
    </w:lvl>
    <w:lvl w:ilvl="2">
      <w:start w:val="1"/>
      <w:numFmt w:val="bullet"/>
      <w:lvlText w:val=""/>
      <w:lvlJc w:val="left"/>
      <w:pPr>
        <w:tabs>
          <w:tab w:val="num" w:pos="1797"/>
        </w:tabs>
        <w:ind w:firstLine="720"/>
      </w:pPr>
      <w:rPr>
        <w:rFonts w:ascii="Symbol" w:hAnsi="Symbol" w:hint="default"/>
      </w:rPr>
    </w:lvl>
    <w:lvl w:ilvl="3">
      <w:start w:val="1"/>
      <w:numFmt w:val="decimal"/>
      <w:lvlText w:val="%1.%2.%3.%4."/>
      <w:lvlJc w:val="left"/>
      <w:pPr>
        <w:tabs>
          <w:tab w:val="num" w:pos="2157"/>
        </w:tabs>
        <w:ind w:firstLine="1080"/>
      </w:pPr>
      <w:rPr>
        <w:rFonts w:cs="Times New Roman" w:hint="default"/>
      </w:rPr>
    </w:lvl>
    <w:lvl w:ilvl="4">
      <w:start w:val="1"/>
      <w:numFmt w:val="decimal"/>
      <w:lvlText w:val="%1.%2.%3.%4.%5."/>
      <w:lvlJc w:val="left"/>
      <w:pPr>
        <w:tabs>
          <w:tab w:val="num" w:pos="2877"/>
        </w:tabs>
        <w:ind w:firstLine="1440"/>
      </w:pPr>
      <w:rPr>
        <w:rFonts w:cs="Times New Roman" w:hint="default"/>
      </w:rPr>
    </w:lvl>
    <w:lvl w:ilvl="5">
      <w:start w:val="1"/>
      <w:numFmt w:val="decimal"/>
      <w:lvlText w:val="%1.%2.%3.%4.%5.%6."/>
      <w:lvlJc w:val="left"/>
      <w:pPr>
        <w:tabs>
          <w:tab w:val="num" w:pos="3237"/>
        </w:tabs>
        <w:ind w:left="3093" w:hanging="936"/>
      </w:pPr>
      <w:rPr>
        <w:rFonts w:cs="Times New Roman" w:hint="default"/>
      </w:rPr>
    </w:lvl>
    <w:lvl w:ilvl="6">
      <w:start w:val="1"/>
      <w:numFmt w:val="decimal"/>
      <w:lvlText w:val="%1.%2.%3.%4.%5.%6.%7."/>
      <w:lvlJc w:val="left"/>
      <w:pPr>
        <w:tabs>
          <w:tab w:val="num" w:pos="3957"/>
        </w:tabs>
        <w:ind w:left="3597" w:hanging="1080"/>
      </w:pPr>
      <w:rPr>
        <w:rFonts w:cs="Times New Roman" w:hint="default"/>
      </w:rPr>
    </w:lvl>
    <w:lvl w:ilvl="7">
      <w:start w:val="1"/>
      <w:numFmt w:val="decimal"/>
      <w:lvlText w:val="%1.%2.%3.%4.%5.%6.%7.%8."/>
      <w:lvlJc w:val="left"/>
      <w:pPr>
        <w:tabs>
          <w:tab w:val="num" w:pos="4317"/>
        </w:tabs>
        <w:ind w:left="4101" w:hanging="1224"/>
      </w:pPr>
      <w:rPr>
        <w:rFonts w:cs="Times New Roman" w:hint="default"/>
      </w:rPr>
    </w:lvl>
    <w:lvl w:ilvl="8">
      <w:start w:val="1"/>
      <w:numFmt w:val="decimal"/>
      <w:lvlText w:val="%1.%2.%3.%4.%5.%6.%7.%8.%9."/>
      <w:lvlJc w:val="left"/>
      <w:pPr>
        <w:tabs>
          <w:tab w:val="num" w:pos="5037"/>
        </w:tabs>
        <w:ind w:left="4677" w:hanging="1440"/>
      </w:pPr>
      <w:rPr>
        <w:rFonts w:cs="Times New Roman" w:hint="default"/>
      </w:rPr>
    </w:lvl>
  </w:abstractNum>
  <w:abstractNum w:abstractNumId="40" w15:restartNumberingAfterBreak="0">
    <w:nsid w:val="594C7E92"/>
    <w:multiLevelType w:val="hybridMultilevel"/>
    <w:tmpl w:val="FC5ACCC8"/>
    <w:lvl w:ilvl="0" w:tplc="04190001">
      <w:start w:val="1"/>
      <w:numFmt w:val="bullet"/>
      <w:lvlText w:val=""/>
      <w:lvlJc w:val="left"/>
      <w:pPr>
        <w:ind w:left="2847" w:hanging="360"/>
      </w:pPr>
      <w:rPr>
        <w:rFonts w:ascii="Symbol" w:hAnsi="Symbol" w:hint="default"/>
      </w:rPr>
    </w:lvl>
    <w:lvl w:ilvl="1" w:tplc="04190003" w:tentative="1">
      <w:start w:val="1"/>
      <w:numFmt w:val="bullet"/>
      <w:lvlText w:val="o"/>
      <w:lvlJc w:val="left"/>
      <w:pPr>
        <w:ind w:left="3567" w:hanging="360"/>
      </w:pPr>
      <w:rPr>
        <w:rFonts w:ascii="Courier New" w:hAnsi="Courier New" w:cs="Courier New" w:hint="default"/>
      </w:rPr>
    </w:lvl>
    <w:lvl w:ilvl="2" w:tplc="04190005" w:tentative="1">
      <w:start w:val="1"/>
      <w:numFmt w:val="bullet"/>
      <w:lvlText w:val=""/>
      <w:lvlJc w:val="left"/>
      <w:pPr>
        <w:ind w:left="4287" w:hanging="360"/>
      </w:pPr>
      <w:rPr>
        <w:rFonts w:ascii="Wingdings" w:hAnsi="Wingdings" w:hint="default"/>
      </w:rPr>
    </w:lvl>
    <w:lvl w:ilvl="3" w:tplc="04190001" w:tentative="1">
      <w:start w:val="1"/>
      <w:numFmt w:val="bullet"/>
      <w:lvlText w:val=""/>
      <w:lvlJc w:val="left"/>
      <w:pPr>
        <w:ind w:left="5007" w:hanging="360"/>
      </w:pPr>
      <w:rPr>
        <w:rFonts w:ascii="Symbol" w:hAnsi="Symbol" w:hint="default"/>
      </w:rPr>
    </w:lvl>
    <w:lvl w:ilvl="4" w:tplc="04190003" w:tentative="1">
      <w:start w:val="1"/>
      <w:numFmt w:val="bullet"/>
      <w:lvlText w:val="o"/>
      <w:lvlJc w:val="left"/>
      <w:pPr>
        <w:ind w:left="5727" w:hanging="360"/>
      </w:pPr>
      <w:rPr>
        <w:rFonts w:ascii="Courier New" w:hAnsi="Courier New" w:cs="Courier New" w:hint="default"/>
      </w:rPr>
    </w:lvl>
    <w:lvl w:ilvl="5" w:tplc="04190005" w:tentative="1">
      <w:start w:val="1"/>
      <w:numFmt w:val="bullet"/>
      <w:lvlText w:val=""/>
      <w:lvlJc w:val="left"/>
      <w:pPr>
        <w:ind w:left="6447" w:hanging="360"/>
      </w:pPr>
      <w:rPr>
        <w:rFonts w:ascii="Wingdings" w:hAnsi="Wingdings" w:hint="default"/>
      </w:rPr>
    </w:lvl>
    <w:lvl w:ilvl="6" w:tplc="04190001" w:tentative="1">
      <w:start w:val="1"/>
      <w:numFmt w:val="bullet"/>
      <w:lvlText w:val=""/>
      <w:lvlJc w:val="left"/>
      <w:pPr>
        <w:ind w:left="7167" w:hanging="360"/>
      </w:pPr>
      <w:rPr>
        <w:rFonts w:ascii="Symbol" w:hAnsi="Symbol" w:hint="default"/>
      </w:rPr>
    </w:lvl>
    <w:lvl w:ilvl="7" w:tplc="04190003" w:tentative="1">
      <w:start w:val="1"/>
      <w:numFmt w:val="bullet"/>
      <w:lvlText w:val="o"/>
      <w:lvlJc w:val="left"/>
      <w:pPr>
        <w:ind w:left="7887" w:hanging="360"/>
      </w:pPr>
      <w:rPr>
        <w:rFonts w:ascii="Courier New" w:hAnsi="Courier New" w:cs="Courier New" w:hint="default"/>
      </w:rPr>
    </w:lvl>
    <w:lvl w:ilvl="8" w:tplc="04190005" w:tentative="1">
      <w:start w:val="1"/>
      <w:numFmt w:val="bullet"/>
      <w:lvlText w:val=""/>
      <w:lvlJc w:val="left"/>
      <w:pPr>
        <w:ind w:left="8607" w:hanging="360"/>
      </w:pPr>
      <w:rPr>
        <w:rFonts w:ascii="Wingdings" w:hAnsi="Wingdings" w:hint="default"/>
      </w:rPr>
    </w:lvl>
  </w:abstractNum>
  <w:abstractNum w:abstractNumId="41" w15:restartNumberingAfterBreak="0">
    <w:nsid w:val="5A675C93"/>
    <w:multiLevelType w:val="hybridMultilevel"/>
    <w:tmpl w:val="7E76F4D2"/>
    <w:lvl w:ilvl="0" w:tplc="04190017">
      <w:start w:val="1"/>
      <w:numFmt w:val="lowerLetter"/>
      <w:lvlText w:val="%1)"/>
      <w:lvlJc w:val="left"/>
      <w:pPr>
        <w:ind w:left="2007" w:hanging="360"/>
      </w:pPr>
    </w:lvl>
    <w:lvl w:ilvl="1" w:tplc="04190019" w:tentative="1">
      <w:start w:val="1"/>
      <w:numFmt w:val="lowerLetter"/>
      <w:lvlText w:val="%2."/>
      <w:lvlJc w:val="left"/>
      <w:pPr>
        <w:ind w:left="2727" w:hanging="360"/>
      </w:pPr>
    </w:lvl>
    <w:lvl w:ilvl="2" w:tplc="0419001B">
      <w:start w:val="1"/>
      <w:numFmt w:val="lowerRoman"/>
      <w:lvlText w:val="%3."/>
      <w:lvlJc w:val="right"/>
      <w:pPr>
        <w:ind w:left="3447" w:hanging="180"/>
      </w:pPr>
    </w:lvl>
    <w:lvl w:ilvl="3" w:tplc="0419000F" w:tentative="1">
      <w:start w:val="1"/>
      <w:numFmt w:val="decimal"/>
      <w:lvlText w:val="%4."/>
      <w:lvlJc w:val="left"/>
      <w:pPr>
        <w:ind w:left="4167" w:hanging="360"/>
      </w:pPr>
    </w:lvl>
    <w:lvl w:ilvl="4" w:tplc="04190019" w:tentative="1">
      <w:start w:val="1"/>
      <w:numFmt w:val="lowerLetter"/>
      <w:lvlText w:val="%5."/>
      <w:lvlJc w:val="left"/>
      <w:pPr>
        <w:ind w:left="4887" w:hanging="360"/>
      </w:pPr>
    </w:lvl>
    <w:lvl w:ilvl="5" w:tplc="0419001B" w:tentative="1">
      <w:start w:val="1"/>
      <w:numFmt w:val="lowerRoman"/>
      <w:lvlText w:val="%6."/>
      <w:lvlJc w:val="right"/>
      <w:pPr>
        <w:ind w:left="5607" w:hanging="180"/>
      </w:pPr>
    </w:lvl>
    <w:lvl w:ilvl="6" w:tplc="0419000F" w:tentative="1">
      <w:start w:val="1"/>
      <w:numFmt w:val="decimal"/>
      <w:lvlText w:val="%7."/>
      <w:lvlJc w:val="left"/>
      <w:pPr>
        <w:ind w:left="6327" w:hanging="360"/>
      </w:pPr>
    </w:lvl>
    <w:lvl w:ilvl="7" w:tplc="04190019" w:tentative="1">
      <w:start w:val="1"/>
      <w:numFmt w:val="lowerLetter"/>
      <w:lvlText w:val="%8."/>
      <w:lvlJc w:val="left"/>
      <w:pPr>
        <w:ind w:left="7047" w:hanging="360"/>
      </w:pPr>
    </w:lvl>
    <w:lvl w:ilvl="8" w:tplc="0419001B" w:tentative="1">
      <w:start w:val="1"/>
      <w:numFmt w:val="lowerRoman"/>
      <w:lvlText w:val="%9."/>
      <w:lvlJc w:val="right"/>
      <w:pPr>
        <w:ind w:left="7767" w:hanging="180"/>
      </w:pPr>
    </w:lvl>
  </w:abstractNum>
  <w:abstractNum w:abstractNumId="42" w15:restartNumberingAfterBreak="0">
    <w:nsid w:val="5D4B6212"/>
    <w:multiLevelType w:val="multilevel"/>
    <w:tmpl w:val="7DEA0A58"/>
    <w:lvl w:ilvl="0">
      <w:start w:val="1"/>
      <w:numFmt w:val="decimal"/>
      <w:lvlText w:val="%1."/>
      <w:lvlJc w:val="left"/>
      <w:pPr>
        <w:ind w:left="660" w:hanging="660"/>
      </w:pPr>
      <w:rPr>
        <w:rFonts w:cs="Times New Roman" w:hint="default"/>
      </w:rPr>
    </w:lvl>
    <w:lvl w:ilvl="1">
      <w:start w:val="13"/>
      <w:numFmt w:val="decimal"/>
      <w:lvlText w:val="%1.%2."/>
      <w:lvlJc w:val="left"/>
      <w:pPr>
        <w:ind w:left="1227" w:hanging="660"/>
      </w:pPr>
      <w:rPr>
        <w:rFonts w:cs="Times New Roman" w:hint="default"/>
      </w:rPr>
    </w:lvl>
    <w:lvl w:ilvl="2">
      <w:start w:val="1"/>
      <w:numFmt w:val="decimal"/>
      <w:lvlText w:val="%1.%2.%3."/>
      <w:lvlJc w:val="left"/>
      <w:pPr>
        <w:ind w:left="1854" w:hanging="720"/>
      </w:pPr>
      <w:rPr>
        <w:rFonts w:cs="Times New Roman" w:hint="default"/>
      </w:rPr>
    </w:lvl>
    <w:lvl w:ilvl="3">
      <w:start w:val="1"/>
      <w:numFmt w:val="decimal"/>
      <w:lvlText w:val="%1.%2.%3.%4."/>
      <w:lvlJc w:val="left"/>
      <w:pPr>
        <w:ind w:left="2421" w:hanging="720"/>
      </w:pPr>
      <w:rPr>
        <w:rFonts w:cs="Times New Roman" w:hint="default"/>
      </w:rPr>
    </w:lvl>
    <w:lvl w:ilvl="4">
      <w:start w:val="1"/>
      <w:numFmt w:val="decimal"/>
      <w:lvlText w:val="%1.%2.%3.%4.%5."/>
      <w:lvlJc w:val="left"/>
      <w:pPr>
        <w:ind w:left="3348" w:hanging="1080"/>
      </w:pPr>
      <w:rPr>
        <w:rFonts w:cs="Times New Roman" w:hint="default"/>
      </w:rPr>
    </w:lvl>
    <w:lvl w:ilvl="5">
      <w:start w:val="1"/>
      <w:numFmt w:val="decimal"/>
      <w:lvlText w:val="%1.%2.%3.%4.%5.%6."/>
      <w:lvlJc w:val="left"/>
      <w:pPr>
        <w:ind w:left="3915" w:hanging="1080"/>
      </w:pPr>
      <w:rPr>
        <w:rFonts w:cs="Times New Roman" w:hint="default"/>
      </w:rPr>
    </w:lvl>
    <w:lvl w:ilvl="6">
      <w:start w:val="1"/>
      <w:numFmt w:val="decimal"/>
      <w:lvlText w:val="%1.%2.%3.%4.%5.%6.%7."/>
      <w:lvlJc w:val="left"/>
      <w:pPr>
        <w:ind w:left="4842" w:hanging="1440"/>
      </w:pPr>
      <w:rPr>
        <w:rFonts w:cs="Times New Roman" w:hint="default"/>
      </w:rPr>
    </w:lvl>
    <w:lvl w:ilvl="7">
      <w:start w:val="1"/>
      <w:numFmt w:val="decimal"/>
      <w:lvlText w:val="%1.%2.%3.%4.%5.%6.%7.%8."/>
      <w:lvlJc w:val="left"/>
      <w:pPr>
        <w:ind w:left="5409" w:hanging="1440"/>
      </w:pPr>
      <w:rPr>
        <w:rFonts w:cs="Times New Roman" w:hint="default"/>
      </w:rPr>
    </w:lvl>
    <w:lvl w:ilvl="8">
      <w:start w:val="1"/>
      <w:numFmt w:val="decimal"/>
      <w:lvlText w:val="%1.%2.%3.%4.%5.%6.%7.%8.%9."/>
      <w:lvlJc w:val="left"/>
      <w:pPr>
        <w:ind w:left="6336" w:hanging="1800"/>
      </w:pPr>
      <w:rPr>
        <w:rFonts w:cs="Times New Roman" w:hint="default"/>
      </w:rPr>
    </w:lvl>
  </w:abstractNum>
  <w:abstractNum w:abstractNumId="43" w15:restartNumberingAfterBreak="0">
    <w:nsid w:val="5D8756F4"/>
    <w:multiLevelType w:val="multilevel"/>
    <w:tmpl w:val="382EAB60"/>
    <w:lvl w:ilvl="0">
      <w:start w:val="1"/>
      <w:numFmt w:val="decimal"/>
      <w:lvlText w:val="Section %1."/>
      <w:lvlJc w:val="left"/>
      <w:pPr>
        <w:ind w:left="360" w:hanging="360"/>
      </w:pPr>
      <w:rPr>
        <w:rFonts w:hint="default"/>
      </w:rPr>
    </w:lvl>
    <w:lvl w:ilvl="1">
      <w:start w:val="1"/>
      <w:numFmt w:val="bullet"/>
      <w:lvlText w:val=""/>
      <w:lvlJc w:val="left"/>
      <w:pPr>
        <w:ind w:left="792" w:hanging="432"/>
      </w:pPr>
      <w:rPr>
        <w:rFonts w:ascii="Symbol" w:hAnsi="Symbol" w:hint="default"/>
        <w:b/>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4" w15:restartNumberingAfterBreak="0">
    <w:nsid w:val="5DD506A8"/>
    <w:multiLevelType w:val="multilevel"/>
    <w:tmpl w:val="1D6E6204"/>
    <w:lvl w:ilvl="0">
      <w:start w:val="1"/>
      <w:numFmt w:val="decimal"/>
      <w:lvlText w:val="%1."/>
      <w:lvlJc w:val="left"/>
      <w:pPr>
        <w:tabs>
          <w:tab w:val="num" w:pos="360"/>
        </w:tabs>
        <w:ind w:left="360" w:hanging="360"/>
      </w:pPr>
      <w:rPr>
        <w:rFonts w:hint="default"/>
      </w:rPr>
    </w:lvl>
    <w:lvl w:ilvl="1">
      <w:start w:val="1"/>
      <w:numFmt w:val="bullet"/>
      <w:lvlText w:val=""/>
      <w:lvlJc w:val="left"/>
      <w:pPr>
        <w:tabs>
          <w:tab w:val="num" w:pos="720"/>
        </w:tabs>
        <w:ind w:left="720" w:hanging="360"/>
      </w:pPr>
      <w:rPr>
        <w:rFonts w:ascii="Symbol" w:hAnsi="Symbol" w:hint="default"/>
      </w:rPr>
    </w:lvl>
    <w:lvl w:ilvl="2">
      <w:start w:val="1"/>
      <w:numFmt w:val="decimal"/>
      <w:lvlText w:val="%1.%2.%3."/>
      <w:lvlJc w:val="left"/>
      <w:pPr>
        <w:tabs>
          <w:tab w:val="num" w:pos="1440"/>
        </w:tabs>
        <w:ind w:left="0" w:firstLine="720"/>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5" w15:restartNumberingAfterBreak="0">
    <w:nsid w:val="64B95183"/>
    <w:multiLevelType w:val="multilevel"/>
    <w:tmpl w:val="86A4CBC0"/>
    <w:lvl w:ilvl="0">
      <w:start w:val="1"/>
      <w:numFmt w:val="decimal"/>
      <w:lvlText w:val="%1"/>
      <w:lvlJc w:val="left"/>
      <w:pPr>
        <w:ind w:left="600" w:hanging="600"/>
      </w:pPr>
      <w:rPr>
        <w:rFonts w:hint="default"/>
      </w:rPr>
    </w:lvl>
    <w:lvl w:ilvl="1">
      <w:start w:val="25"/>
      <w:numFmt w:val="decimal"/>
      <w:lvlText w:val="%1.%2"/>
      <w:lvlJc w:val="left"/>
      <w:pPr>
        <w:ind w:left="600" w:hanging="6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6" w15:restartNumberingAfterBreak="0">
    <w:nsid w:val="65BD54EA"/>
    <w:multiLevelType w:val="multilevel"/>
    <w:tmpl w:val="CB3089BE"/>
    <w:lvl w:ilvl="0">
      <w:start w:val="1"/>
      <w:numFmt w:val="decimal"/>
      <w:lvlText w:val="%1."/>
      <w:lvlJc w:val="left"/>
      <w:pPr>
        <w:tabs>
          <w:tab w:val="num" w:pos="360"/>
        </w:tabs>
        <w:ind w:left="357" w:hanging="357"/>
      </w:pPr>
      <w:rPr>
        <w:rFonts w:hint="default"/>
      </w:rPr>
    </w:lvl>
    <w:lvl w:ilvl="1">
      <w:start w:val="1"/>
      <w:numFmt w:val="decimal"/>
      <w:lvlText w:val="%1.%2."/>
      <w:lvlJc w:val="left"/>
      <w:pPr>
        <w:tabs>
          <w:tab w:val="num" w:pos="794"/>
        </w:tabs>
        <w:ind w:left="0" w:firstLine="360"/>
      </w:pPr>
      <w:rPr>
        <w:rFonts w:hint="default"/>
      </w:rPr>
    </w:lvl>
    <w:lvl w:ilvl="2">
      <w:start w:val="1"/>
      <w:numFmt w:val="bullet"/>
      <w:lvlText w:val=""/>
      <w:lvlJc w:val="left"/>
      <w:pPr>
        <w:tabs>
          <w:tab w:val="num" w:pos="1080"/>
        </w:tabs>
        <w:ind w:left="1080" w:hanging="360"/>
      </w:pPr>
      <w:rPr>
        <w:rFonts w:ascii="Symbol" w:hAnsi="Symbol" w:hint="default"/>
      </w:rPr>
    </w:lvl>
    <w:lvl w:ilvl="3">
      <w:start w:val="1"/>
      <w:numFmt w:val="decimal"/>
      <w:lvlText w:val="%1.%2.%3.%4."/>
      <w:lvlJc w:val="left"/>
      <w:pPr>
        <w:tabs>
          <w:tab w:val="num" w:pos="1800"/>
        </w:tabs>
        <w:ind w:left="0" w:firstLine="1080"/>
      </w:pPr>
      <w:rPr>
        <w:rFonts w:hint="default"/>
      </w:rPr>
    </w:lvl>
    <w:lvl w:ilvl="4">
      <w:start w:val="1"/>
      <w:numFmt w:val="decimal"/>
      <w:lvlText w:val="%1.%2.%3.%4.%5."/>
      <w:lvlJc w:val="left"/>
      <w:pPr>
        <w:tabs>
          <w:tab w:val="num" w:pos="2520"/>
        </w:tabs>
        <w:ind w:left="0" w:firstLine="1440"/>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7" w15:restartNumberingAfterBreak="0">
    <w:nsid w:val="67D52F66"/>
    <w:multiLevelType w:val="multilevel"/>
    <w:tmpl w:val="BCF81496"/>
    <w:lvl w:ilvl="0">
      <w:start w:val="1"/>
      <w:numFmt w:val="decimal"/>
      <w:lvlText w:val="%1."/>
      <w:lvlJc w:val="left"/>
      <w:pPr>
        <w:ind w:left="660" w:hanging="660"/>
      </w:pPr>
      <w:rPr>
        <w:rFonts w:cs="Times New Roman" w:hint="default"/>
      </w:rPr>
    </w:lvl>
    <w:lvl w:ilvl="1">
      <w:start w:val="19"/>
      <w:numFmt w:val="decimal"/>
      <w:lvlText w:val="%1.%2."/>
      <w:lvlJc w:val="left"/>
      <w:pPr>
        <w:ind w:left="1227" w:hanging="660"/>
      </w:pPr>
      <w:rPr>
        <w:rFonts w:cs="Times New Roman" w:hint="default"/>
      </w:rPr>
    </w:lvl>
    <w:lvl w:ilvl="2">
      <w:start w:val="1"/>
      <w:numFmt w:val="decimal"/>
      <w:lvlText w:val="%1.%2.%3."/>
      <w:lvlJc w:val="left"/>
      <w:pPr>
        <w:ind w:left="1854" w:hanging="720"/>
      </w:pPr>
      <w:rPr>
        <w:rFonts w:cs="Times New Roman" w:hint="default"/>
      </w:rPr>
    </w:lvl>
    <w:lvl w:ilvl="3">
      <w:start w:val="1"/>
      <w:numFmt w:val="decimal"/>
      <w:lvlText w:val="%1.%2.%3.%4."/>
      <w:lvlJc w:val="left"/>
      <w:pPr>
        <w:ind w:left="2421" w:hanging="720"/>
      </w:pPr>
      <w:rPr>
        <w:rFonts w:cs="Times New Roman" w:hint="default"/>
      </w:rPr>
    </w:lvl>
    <w:lvl w:ilvl="4">
      <w:start w:val="1"/>
      <w:numFmt w:val="decimal"/>
      <w:lvlText w:val="%1.%2.%3.%4.%5."/>
      <w:lvlJc w:val="left"/>
      <w:pPr>
        <w:ind w:left="3348" w:hanging="1080"/>
      </w:pPr>
      <w:rPr>
        <w:rFonts w:cs="Times New Roman" w:hint="default"/>
      </w:rPr>
    </w:lvl>
    <w:lvl w:ilvl="5">
      <w:start w:val="1"/>
      <w:numFmt w:val="decimal"/>
      <w:lvlText w:val="%1.%2.%3.%4.%5.%6."/>
      <w:lvlJc w:val="left"/>
      <w:pPr>
        <w:ind w:left="3915" w:hanging="1080"/>
      </w:pPr>
      <w:rPr>
        <w:rFonts w:cs="Times New Roman" w:hint="default"/>
      </w:rPr>
    </w:lvl>
    <w:lvl w:ilvl="6">
      <w:start w:val="1"/>
      <w:numFmt w:val="decimal"/>
      <w:lvlText w:val="%1.%2.%3.%4.%5.%6.%7."/>
      <w:lvlJc w:val="left"/>
      <w:pPr>
        <w:ind w:left="4842" w:hanging="1440"/>
      </w:pPr>
      <w:rPr>
        <w:rFonts w:cs="Times New Roman" w:hint="default"/>
      </w:rPr>
    </w:lvl>
    <w:lvl w:ilvl="7">
      <w:start w:val="1"/>
      <w:numFmt w:val="decimal"/>
      <w:lvlText w:val="%1.%2.%3.%4.%5.%6.%7.%8."/>
      <w:lvlJc w:val="left"/>
      <w:pPr>
        <w:ind w:left="5409" w:hanging="1440"/>
      </w:pPr>
      <w:rPr>
        <w:rFonts w:cs="Times New Roman" w:hint="default"/>
      </w:rPr>
    </w:lvl>
    <w:lvl w:ilvl="8">
      <w:start w:val="1"/>
      <w:numFmt w:val="decimal"/>
      <w:lvlText w:val="%1.%2.%3.%4.%5.%6.%7.%8.%9."/>
      <w:lvlJc w:val="left"/>
      <w:pPr>
        <w:ind w:left="6336" w:hanging="1800"/>
      </w:pPr>
      <w:rPr>
        <w:rFonts w:cs="Times New Roman" w:hint="default"/>
      </w:rPr>
    </w:lvl>
  </w:abstractNum>
  <w:abstractNum w:abstractNumId="48" w15:restartNumberingAfterBreak="0">
    <w:nsid w:val="699B2337"/>
    <w:multiLevelType w:val="multilevel"/>
    <w:tmpl w:val="42E60502"/>
    <w:lvl w:ilvl="0">
      <w:start w:val="1"/>
      <w:numFmt w:val="bullet"/>
      <w:lvlText w:val=""/>
      <w:lvlJc w:val="left"/>
      <w:pPr>
        <w:tabs>
          <w:tab w:val="num" w:pos="432"/>
        </w:tabs>
        <w:ind w:left="432" w:hanging="432"/>
      </w:pPr>
      <w:rPr>
        <w:rFonts w:ascii="Symbol" w:hAnsi="Symbol" w:hint="default"/>
      </w:rPr>
    </w:lvl>
    <w:lvl w:ilvl="1">
      <w:start w:val="1"/>
      <w:numFmt w:val="decimal"/>
      <w:lvlText w:val="%1.%2"/>
      <w:lvlJc w:val="left"/>
      <w:pPr>
        <w:tabs>
          <w:tab w:val="num" w:pos="576"/>
        </w:tabs>
        <w:ind w:left="576" w:hanging="576"/>
      </w:pPr>
      <w:rPr>
        <w:rFonts w:hint="default"/>
      </w:rPr>
    </w:lvl>
    <w:lvl w:ilvl="2">
      <w:start w:val="1"/>
      <w:numFmt w:val="decimal"/>
      <w:lvlText w:val="%2.%3"/>
      <w:lvlJc w:val="left"/>
      <w:pPr>
        <w:tabs>
          <w:tab w:val="num" w:pos="720"/>
        </w:tabs>
        <w:ind w:left="720" w:hanging="720"/>
      </w:pPr>
      <w:rPr>
        <w:rFonts w:hint="default"/>
      </w:rPr>
    </w:lvl>
    <w:lvl w:ilvl="3">
      <w:start w:val="2"/>
      <w:numFmt w:val="bullet"/>
      <w:pStyle w:val="-"/>
      <w:lvlText w:val="-"/>
      <w:lvlJc w:val="left"/>
      <w:pPr>
        <w:tabs>
          <w:tab w:val="num" w:pos="360"/>
        </w:tabs>
        <w:ind w:left="360" w:hanging="360"/>
      </w:pPr>
      <w:rPr>
        <w:rFonts w:ascii="Times New Roman" w:eastAsia="Times New Roman" w:hAnsi="Times New Roman" w:cs="Times New Roman"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49" w15:restartNumberingAfterBreak="0">
    <w:nsid w:val="69F05DBC"/>
    <w:multiLevelType w:val="hybridMultilevel"/>
    <w:tmpl w:val="A2E0F7D0"/>
    <w:lvl w:ilvl="0" w:tplc="04190001">
      <w:start w:val="1"/>
      <w:numFmt w:val="bullet"/>
      <w:lvlText w:val=""/>
      <w:lvlJc w:val="left"/>
      <w:pPr>
        <w:ind w:left="2910" w:hanging="360"/>
      </w:pPr>
      <w:rPr>
        <w:rFonts w:ascii="Symbol" w:hAnsi="Symbol" w:hint="default"/>
      </w:rPr>
    </w:lvl>
    <w:lvl w:ilvl="1" w:tplc="04190003" w:tentative="1">
      <w:start w:val="1"/>
      <w:numFmt w:val="bullet"/>
      <w:lvlText w:val="o"/>
      <w:lvlJc w:val="left"/>
      <w:pPr>
        <w:ind w:left="3630" w:hanging="360"/>
      </w:pPr>
      <w:rPr>
        <w:rFonts w:ascii="Courier New" w:hAnsi="Courier New" w:cs="Courier New" w:hint="default"/>
      </w:rPr>
    </w:lvl>
    <w:lvl w:ilvl="2" w:tplc="04190005" w:tentative="1">
      <w:start w:val="1"/>
      <w:numFmt w:val="bullet"/>
      <w:lvlText w:val=""/>
      <w:lvlJc w:val="left"/>
      <w:pPr>
        <w:ind w:left="4350" w:hanging="360"/>
      </w:pPr>
      <w:rPr>
        <w:rFonts w:ascii="Wingdings" w:hAnsi="Wingdings" w:hint="default"/>
      </w:rPr>
    </w:lvl>
    <w:lvl w:ilvl="3" w:tplc="04190001" w:tentative="1">
      <w:start w:val="1"/>
      <w:numFmt w:val="bullet"/>
      <w:lvlText w:val=""/>
      <w:lvlJc w:val="left"/>
      <w:pPr>
        <w:ind w:left="5070" w:hanging="360"/>
      </w:pPr>
      <w:rPr>
        <w:rFonts w:ascii="Symbol" w:hAnsi="Symbol" w:hint="default"/>
      </w:rPr>
    </w:lvl>
    <w:lvl w:ilvl="4" w:tplc="04190003" w:tentative="1">
      <w:start w:val="1"/>
      <w:numFmt w:val="bullet"/>
      <w:lvlText w:val="o"/>
      <w:lvlJc w:val="left"/>
      <w:pPr>
        <w:ind w:left="5790" w:hanging="360"/>
      </w:pPr>
      <w:rPr>
        <w:rFonts w:ascii="Courier New" w:hAnsi="Courier New" w:cs="Courier New" w:hint="default"/>
      </w:rPr>
    </w:lvl>
    <w:lvl w:ilvl="5" w:tplc="04190005" w:tentative="1">
      <w:start w:val="1"/>
      <w:numFmt w:val="bullet"/>
      <w:lvlText w:val=""/>
      <w:lvlJc w:val="left"/>
      <w:pPr>
        <w:ind w:left="6510" w:hanging="360"/>
      </w:pPr>
      <w:rPr>
        <w:rFonts w:ascii="Wingdings" w:hAnsi="Wingdings" w:hint="default"/>
      </w:rPr>
    </w:lvl>
    <w:lvl w:ilvl="6" w:tplc="04190001" w:tentative="1">
      <w:start w:val="1"/>
      <w:numFmt w:val="bullet"/>
      <w:lvlText w:val=""/>
      <w:lvlJc w:val="left"/>
      <w:pPr>
        <w:ind w:left="7230" w:hanging="360"/>
      </w:pPr>
      <w:rPr>
        <w:rFonts w:ascii="Symbol" w:hAnsi="Symbol" w:hint="default"/>
      </w:rPr>
    </w:lvl>
    <w:lvl w:ilvl="7" w:tplc="04190003" w:tentative="1">
      <w:start w:val="1"/>
      <w:numFmt w:val="bullet"/>
      <w:lvlText w:val="o"/>
      <w:lvlJc w:val="left"/>
      <w:pPr>
        <w:ind w:left="7950" w:hanging="360"/>
      </w:pPr>
      <w:rPr>
        <w:rFonts w:ascii="Courier New" w:hAnsi="Courier New" w:cs="Courier New" w:hint="default"/>
      </w:rPr>
    </w:lvl>
    <w:lvl w:ilvl="8" w:tplc="04190005" w:tentative="1">
      <w:start w:val="1"/>
      <w:numFmt w:val="bullet"/>
      <w:lvlText w:val=""/>
      <w:lvlJc w:val="left"/>
      <w:pPr>
        <w:ind w:left="8670" w:hanging="360"/>
      </w:pPr>
      <w:rPr>
        <w:rFonts w:ascii="Wingdings" w:hAnsi="Wingdings" w:hint="default"/>
      </w:rPr>
    </w:lvl>
  </w:abstractNum>
  <w:abstractNum w:abstractNumId="50" w15:restartNumberingAfterBreak="0">
    <w:nsid w:val="6A476E41"/>
    <w:multiLevelType w:val="multilevel"/>
    <w:tmpl w:val="0C965C56"/>
    <w:lvl w:ilvl="0">
      <w:start w:val="1"/>
      <w:numFmt w:val="decimal"/>
      <w:lvlText w:val="%1."/>
      <w:lvlJc w:val="left"/>
      <w:pPr>
        <w:tabs>
          <w:tab w:val="num" w:pos="360"/>
        </w:tabs>
        <w:ind w:left="360" w:hanging="360"/>
      </w:pPr>
      <w:rPr>
        <w:rFonts w:hint="default"/>
      </w:rPr>
    </w:lvl>
    <w:lvl w:ilvl="1">
      <w:start w:val="1"/>
      <w:numFmt w:val="bullet"/>
      <w:lvlText w:val=""/>
      <w:lvlJc w:val="left"/>
      <w:pPr>
        <w:tabs>
          <w:tab w:val="num" w:pos="720"/>
        </w:tabs>
        <w:ind w:left="720" w:hanging="360"/>
      </w:pPr>
      <w:rPr>
        <w:rFonts w:ascii="Symbol" w:hAnsi="Symbol" w:hint="default"/>
      </w:rPr>
    </w:lvl>
    <w:lvl w:ilvl="2">
      <w:start w:val="1"/>
      <w:numFmt w:val="decimal"/>
      <w:lvlText w:val="%1.%2.%3."/>
      <w:lvlJc w:val="left"/>
      <w:pPr>
        <w:tabs>
          <w:tab w:val="num" w:pos="1440"/>
        </w:tabs>
        <w:ind w:left="0" w:firstLine="720"/>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51" w15:restartNumberingAfterBreak="0">
    <w:nsid w:val="6BDF2A8C"/>
    <w:multiLevelType w:val="multilevel"/>
    <w:tmpl w:val="DFAEC1D2"/>
    <w:lvl w:ilvl="0">
      <w:start w:val="1"/>
      <w:numFmt w:val="decimal"/>
      <w:lvlText w:val="Section %1."/>
      <w:lvlJc w:val="left"/>
      <w:pPr>
        <w:ind w:left="360" w:hanging="360"/>
      </w:pPr>
      <w:rPr>
        <w:rFonts w:hint="default"/>
      </w:rPr>
    </w:lvl>
    <w:lvl w:ilvl="1">
      <w:start w:val="1"/>
      <w:numFmt w:val="decimal"/>
      <w:lvlText w:val="Subsection %1.%2."/>
      <w:lvlJc w:val="left"/>
      <w:pPr>
        <w:ind w:left="792" w:hanging="432"/>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lang w:eastAsia="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bullet"/>
      <w:lvlText w:val=""/>
      <w:lvlJc w:val="left"/>
      <w:pPr>
        <w:ind w:left="1224" w:hanging="504"/>
      </w:pPr>
      <w:rPr>
        <w:rFonts w:ascii="Symbol" w:hAnsi="Symbol"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2" w15:restartNumberingAfterBreak="0">
    <w:nsid w:val="6D4367B0"/>
    <w:multiLevelType w:val="multilevel"/>
    <w:tmpl w:val="736C9056"/>
    <w:lvl w:ilvl="0">
      <w:start w:val="1"/>
      <w:numFmt w:val="decimal"/>
      <w:lvlText w:val="%1."/>
      <w:lvlJc w:val="left"/>
      <w:pPr>
        <w:ind w:left="660" w:hanging="660"/>
      </w:pPr>
      <w:rPr>
        <w:rFonts w:cs="Times New Roman" w:hint="default"/>
      </w:rPr>
    </w:lvl>
    <w:lvl w:ilvl="1">
      <w:start w:val="24"/>
      <w:numFmt w:val="decimal"/>
      <w:lvlText w:val="%1.%2."/>
      <w:lvlJc w:val="left"/>
      <w:pPr>
        <w:ind w:left="1227" w:hanging="660"/>
      </w:pPr>
      <w:rPr>
        <w:rFonts w:cs="Times New Roman" w:hint="default"/>
      </w:rPr>
    </w:lvl>
    <w:lvl w:ilvl="2">
      <w:start w:val="1"/>
      <w:numFmt w:val="decimal"/>
      <w:lvlText w:val="%1.%2.%3."/>
      <w:lvlJc w:val="left"/>
      <w:pPr>
        <w:ind w:left="1854" w:hanging="720"/>
      </w:pPr>
      <w:rPr>
        <w:rFonts w:cs="Times New Roman" w:hint="default"/>
      </w:rPr>
    </w:lvl>
    <w:lvl w:ilvl="3">
      <w:start w:val="1"/>
      <w:numFmt w:val="decimal"/>
      <w:lvlText w:val="%1.%2.%3.%4."/>
      <w:lvlJc w:val="left"/>
      <w:pPr>
        <w:ind w:left="2421" w:hanging="720"/>
      </w:pPr>
      <w:rPr>
        <w:rFonts w:cs="Times New Roman" w:hint="default"/>
      </w:rPr>
    </w:lvl>
    <w:lvl w:ilvl="4">
      <w:start w:val="1"/>
      <w:numFmt w:val="decimal"/>
      <w:lvlText w:val="%1.%2.%3.%4.%5."/>
      <w:lvlJc w:val="left"/>
      <w:pPr>
        <w:ind w:left="3348" w:hanging="1080"/>
      </w:pPr>
      <w:rPr>
        <w:rFonts w:cs="Times New Roman" w:hint="default"/>
      </w:rPr>
    </w:lvl>
    <w:lvl w:ilvl="5">
      <w:start w:val="1"/>
      <w:numFmt w:val="decimal"/>
      <w:lvlText w:val="%1.%2.%3.%4.%5.%6."/>
      <w:lvlJc w:val="left"/>
      <w:pPr>
        <w:ind w:left="3915" w:hanging="1080"/>
      </w:pPr>
      <w:rPr>
        <w:rFonts w:cs="Times New Roman" w:hint="default"/>
      </w:rPr>
    </w:lvl>
    <w:lvl w:ilvl="6">
      <w:start w:val="1"/>
      <w:numFmt w:val="decimal"/>
      <w:lvlText w:val="%1.%2.%3.%4.%5.%6.%7."/>
      <w:lvlJc w:val="left"/>
      <w:pPr>
        <w:ind w:left="4842" w:hanging="1440"/>
      </w:pPr>
      <w:rPr>
        <w:rFonts w:cs="Times New Roman" w:hint="default"/>
      </w:rPr>
    </w:lvl>
    <w:lvl w:ilvl="7">
      <w:start w:val="1"/>
      <w:numFmt w:val="decimal"/>
      <w:lvlText w:val="%1.%2.%3.%4.%5.%6.%7.%8."/>
      <w:lvlJc w:val="left"/>
      <w:pPr>
        <w:ind w:left="5409" w:hanging="1440"/>
      </w:pPr>
      <w:rPr>
        <w:rFonts w:cs="Times New Roman" w:hint="default"/>
      </w:rPr>
    </w:lvl>
    <w:lvl w:ilvl="8">
      <w:start w:val="1"/>
      <w:numFmt w:val="decimal"/>
      <w:lvlText w:val="%1.%2.%3.%4.%5.%6.%7.%8.%9."/>
      <w:lvlJc w:val="left"/>
      <w:pPr>
        <w:ind w:left="6336" w:hanging="1800"/>
      </w:pPr>
      <w:rPr>
        <w:rFonts w:cs="Times New Roman" w:hint="default"/>
      </w:rPr>
    </w:lvl>
  </w:abstractNum>
  <w:abstractNum w:abstractNumId="53" w15:restartNumberingAfterBreak="0">
    <w:nsid w:val="6D967533"/>
    <w:multiLevelType w:val="hybridMultilevel"/>
    <w:tmpl w:val="F7EA4FD2"/>
    <w:lvl w:ilvl="0" w:tplc="04190001">
      <w:start w:val="1"/>
      <w:numFmt w:val="bullet"/>
      <w:lvlText w:val=""/>
      <w:lvlJc w:val="left"/>
      <w:pPr>
        <w:ind w:left="2988" w:hanging="360"/>
      </w:pPr>
      <w:rPr>
        <w:rFonts w:ascii="Symbol" w:hAnsi="Symbol" w:hint="default"/>
      </w:rPr>
    </w:lvl>
    <w:lvl w:ilvl="1" w:tplc="04190003" w:tentative="1">
      <w:start w:val="1"/>
      <w:numFmt w:val="bullet"/>
      <w:lvlText w:val="o"/>
      <w:lvlJc w:val="left"/>
      <w:pPr>
        <w:ind w:left="3708" w:hanging="360"/>
      </w:pPr>
      <w:rPr>
        <w:rFonts w:ascii="Courier New" w:hAnsi="Courier New" w:cs="Courier New" w:hint="default"/>
      </w:rPr>
    </w:lvl>
    <w:lvl w:ilvl="2" w:tplc="04190005" w:tentative="1">
      <w:start w:val="1"/>
      <w:numFmt w:val="bullet"/>
      <w:lvlText w:val=""/>
      <w:lvlJc w:val="left"/>
      <w:pPr>
        <w:ind w:left="4428" w:hanging="360"/>
      </w:pPr>
      <w:rPr>
        <w:rFonts w:ascii="Wingdings" w:hAnsi="Wingdings" w:hint="default"/>
      </w:rPr>
    </w:lvl>
    <w:lvl w:ilvl="3" w:tplc="04190001" w:tentative="1">
      <w:start w:val="1"/>
      <w:numFmt w:val="bullet"/>
      <w:lvlText w:val=""/>
      <w:lvlJc w:val="left"/>
      <w:pPr>
        <w:ind w:left="5148" w:hanging="360"/>
      </w:pPr>
      <w:rPr>
        <w:rFonts w:ascii="Symbol" w:hAnsi="Symbol" w:hint="default"/>
      </w:rPr>
    </w:lvl>
    <w:lvl w:ilvl="4" w:tplc="04190003" w:tentative="1">
      <w:start w:val="1"/>
      <w:numFmt w:val="bullet"/>
      <w:lvlText w:val="o"/>
      <w:lvlJc w:val="left"/>
      <w:pPr>
        <w:ind w:left="5868" w:hanging="360"/>
      </w:pPr>
      <w:rPr>
        <w:rFonts w:ascii="Courier New" w:hAnsi="Courier New" w:cs="Courier New" w:hint="default"/>
      </w:rPr>
    </w:lvl>
    <w:lvl w:ilvl="5" w:tplc="04190005" w:tentative="1">
      <w:start w:val="1"/>
      <w:numFmt w:val="bullet"/>
      <w:lvlText w:val=""/>
      <w:lvlJc w:val="left"/>
      <w:pPr>
        <w:ind w:left="6588" w:hanging="360"/>
      </w:pPr>
      <w:rPr>
        <w:rFonts w:ascii="Wingdings" w:hAnsi="Wingdings" w:hint="default"/>
      </w:rPr>
    </w:lvl>
    <w:lvl w:ilvl="6" w:tplc="04190001" w:tentative="1">
      <w:start w:val="1"/>
      <w:numFmt w:val="bullet"/>
      <w:lvlText w:val=""/>
      <w:lvlJc w:val="left"/>
      <w:pPr>
        <w:ind w:left="7308" w:hanging="360"/>
      </w:pPr>
      <w:rPr>
        <w:rFonts w:ascii="Symbol" w:hAnsi="Symbol" w:hint="default"/>
      </w:rPr>
    </w:lvl>
    <w:lvl w:ilvl="7" w:tplc="04190003" w:tentative="1">
      <w:start w:val="1"/>
      <w:numFmt w:val="bullet"/>
      <w:lvlText w:val="o"/>
      <w:lvlJc w:val="left"/>
      <w:pPr>
        <w:ind w:left="8028" w:hanging="360"/>
      </w:pPr>
      <w:rPr>
        <w:rFonts w:ascii="Courier New" w:hAnsi="Courier New" w:cs="Courier New" w:hint="default"/>
      </w:rPr>
    </w:lvl>
    <w:lvl w:ilvl="8" w:tplc="04190005" w:tentative="1">
      <w:start w:val="1"/>
      <w:numFmt w:val="bullet"/>
      <w:lvlText w:val=""/>
      <w:lvlJc w:val="left"/>
      <w:pPr>
        <w:ind w:left="8748" w:hanging="360"/>
      </w:pPr>
      <w:rPr>
        <w:rFonts w:ascii="Wingdings" w:hAnsi="Wingdings" w:hint="default"/>
      </w:rPr>
    </w:lvl>
  </w:abstractNum>
  <w:abstractNum w:abstractNumId="54" w15:restartNumberingAfterBreak="0">
    <w:nsid w:val="72FC6CC2"/>
    <w:multiLevelType w:val="multilevel"/>
    <w:tmpl w:val="BA609B94"/>
    <w:lvl w:ilvl="0">
      <w:start w:val="1"/>
      <w:numFmt w:val="decimal"/>
      <w:lvlText w:val="%1."/>
      <w:lvlJc w:val="left"/>
      <w:pPr>
        <w:ind w:left="540" w:hanging="540"/>
      </w:pPr>
      <w:rPr>
        <w:rFonts w:cs="Times New Roman" w:hint="default"/>
      </w:rPr>
    </w:lvl>
    <w:lvl w:ilvl="1">
      <w:start w:val="9"/>
      <w:numFmt w:val="decimal"/>
      <w:lvlRestart w:val="0"/>
      <w:lvlText w:val="%1.%2."/>
      <w:lvlJc w:val="left"/>
      <w:pPr>
        <w:ind w:left="1107" w:hanging="540"/>
      </w:pPr>
      <w:rPr>
        <w:rFonts w:cs="Times New Roman" w:hint="default"/>
      </w:rPr>
    </w:lvl>
    <w:lvl w:ilvl="2">
      <w:start w:val="1"/>
      <w:numFmt w:val="decimal"/>
      <w:lvlRestart w:val="0"/>
      <w:lvlText w:val="%1.%2.%3."/>
      <w:lvlJc w:val="left"/>
      <w:pPr>
        <w:ind w:left="1854" w:hanging="720"/>
      </w:pPr>
      <w:rPr>
        <w:rFonts w:cs="Times New Roman" w:hint="default"/>
      </w:rPr>
    </w:lvl>
    <w:lvl w:ilvl="3">
      <w:start w:val="1"/>
      <w:numFmt w:val="decimal"/>
      <w:lvlText w:val="%1.%2.%3.%4."/>
      <w:lvlJc w:val="left"/>
      <w:pPr>
        <w:ind w:left="2421" w:hanging="720"/>
      </w:pPr>
      <w:rPr>
        <w:rFonts w:cs="Times New Roman" w:hint="default"/>
      </w:rPr>
    </w:lvl>
    <w:lvl w:ilvl="4">
      <w:start w:val="1"/>
      <w:numFmt w:val="decimal"/>
      <w:lvlText w:val="%1.%2.%3.%4.%5."/>
      <w:lvlJc w:val="left"/>
      <w:pPr>
        <w:ind w:left="3348" w:hanging="1080"/>
      </w:pPr>
      <w:rPr>
        <w:rFonts w:cs="Times New Roman" w:hint="default"/>
      </w:rPr>
    </w:lvl>
    <w:lvl w:ilvl="5">
      <w:start w:val="1"/>
      <w:numFmt w:val="decimal"/>
      <w:lvlText w:val="%1.%2.%3.%4.%5.%6."/>
      <w:lvlJc w:val="left"/>
      <w:pPr>
        <w:ind w:left="3915" w:hanging="1080"/>
      </w:pPr>
      <w:rPr>
        <w:rFonts w:cs="Times New Roman" w:hint="default"/>
      </w:rPr>
    </w:lvl>
    <w:lvl w:ilvl="6">
      <w:start w:val="1"/>
      <w:numFmt w:val="decimal"/>
      <w:lvlText w:val="%1.%2.%3.%4.%5.%6.%7."/>
      <w:lvlJc w:val="left"/>
      <w:pPr>
        <w:ind w:left="4842" w:hanging="1440"/>
      </w:pPr>
      <w:rPr>
        <w:rFonts w:cs="Times New Roman" w:hint="default"/>
      </w:rPr>
    </w:lvl>
    <w:lvl w:ilvl="7">
      <w:start w:val="1"/>
      <w:numFmt w:val="decimal"/>
      <w:lvlText w:val="%1.%2.%3.%4.%5.%6.%7.%8."/>
      <w:lvlJc w:val="left"/>
      <w:pPr>
        <w:ind w:left="5409" w:hanging="1440"/>
      </w:pPr>
      <w:rPr>
        <w:rFonts w:cs="Times New Roman" w:hint="default"/>
      </w:rPr>
    </w:lvl>
    <w:lvl w:ilvl="8">
      <w:start w:val="1"/>
      <w:numFmt w:val="decimal"/>
      <w:lvlText w:val="%1.%2.%3.%4.%5.%6.%7.%8.%9."/>
      <w:lvlJc w:val="left"/>
      <w:pPr>
        <w:ind w:left="6336" w:hanging="1800"/>
      </w:pPr>
      <w:rPr>
        <w:rFonts w:cs="Times New Roman" w:hint="default"/>
      </w:rPr>
    </w:lvl>
  </w:abstractNum>
  <w:abstractNum w:abstractNumId="55" w15:restartNumberingAfterBreak="0">
    <w:nsid w:val="73596BBF"/>
    <w:multiLevelType w:val="hybridMultilevel"/>
    <w:tmpl w:val="AE70A5A4"/>
    <w:lvl w:ilvl="0" w:tplc="FFFFFFFF">
      <w:start w:val="1"/>
      <w:numFmt w:val="bullet"/>
      <w:lvlText w:val=""/>
      <w:lvlJc w:val="left"/>
      <w:pPr>
        <w:ind w:left="2190" w:hanging="360"/>
      </w:pPr>
      <w:rPr>
        <w:rFonts w:ascii="Symbol" w:hAnsi="Symbol" w:hint="default"/>
      </w:rPr>
    </w:lvl>
    <w:lvl w:ilvl="1" w:tplc="FFFFFFFF">
      <w:start w:val="1"/>
      <w:numFmt w:val="bullet"/>
      <w:lvlText w:val="o"/>
      <w:lvlJc w:val="left"/>
      <w:pPr>
        <w:ind w:left="2910" w:hanging="360"/>
      </w:pPr>
      <w:rPr>
        <w:rFonts w:ascii="Courier New" w:hAnsi="Courier New" w:cs="Courier New" w:hint="default"/>
      </w:rPr>
    </w:lvl>
    <w:lvl w:ilvl="2" w:tplc="FFFFFFFF" w:tentative="1">
      <w:start w:val="1"/>
      <w:numFmt w:val="bullet"/>
      <w:lvlText w:val=""/>
      <w:lvlJc w:val="left"/>
      <w:pPr>
        <w:ind w:left="3630" w:hanging="360"/>
      </w:pPr>
      <w:rPr>
        <w:rFonts w:ascii="Wingdings" w:hAnsi="Wingdings" w:hint="default"/>
      </w:rPr>
    </w:lvl>
    <w:lvl w:ilvl="3" w:tplc="FFFFFFFF" w:tentative="1">
      <w:start w:val="1"/>
      <w:numFmt w:val="bullet"/>
      <w:lvlText w:val=""/>
      <w:lvlJc w:val="left"/>
      <w:pPr>
        <w:ind w:left="4350" w:hanging="360"/>
      </w:pPr>
      <w:rPr>
        <w:rFonts w:ascii="Symbol" w:hAnsi="Symbol" w:hint="default"/>
      </w:rPr>
    </w:lvl>
    <w:lvl w:ilvl="4" w:tplc="FFFFFFFF" w:tentative="1">
      <w:start w:val="1"/>
      <w:numFmt w:val="bullet"/>
      <w:lvlText w:val="o"/>
      <w:lvlJc w:val="left"/>
      <w:pPr>
        <w:ind w:left="5070" w:hanging="360"/>
      </w:pPr>
      <w:rPr>
        <w:rFonts w:ascii="Courier New" w:hAnsi="Courier New" w:cs="Courier New" w:hint="default"/>
      </w:rPr>
    </w:lvl>
    <w:lvl w:ilvl="5" w:tplc="FFFFFFFF" w:tentative="1">
      <w:start w:val="1"/>
      <w:numFmt w:val="bullet"/>
      <w:lvlText w:val=""/>
      <w:lvlJc w:val="left"/>
      <w:pPr>
        <w:ind w:left="5790" w:hanging="360"/>
      </w:pPr>
      <w:rPr>
        <w:rFonts w:ascii="Wingdings" w:hAnsi="Wingdings" w:hint="default"/>
      </w:rPr>
    </w:lvl>
    <w:lvl w:ilvl="6" w:tplc="FFFFFFFF" w:tentative="1">
      <w:start w:val="1"/>
      <w:numFmt w:val="bullet"/>
      <w:lvlText w:val=""/>
      <w:lvlJc w:val="left"/>
      <w:pPr>
        <w:ind w:left="6510" w:hanging="360"/>
      </w:pPr>
      <w:rPr>
        <w:rFonts w:ascii="Symbol" w:hAnsi="Symbol" w:hint="default"/>
      </w:rPr>
    </w:lvl>
    <w:lvl w:ilvl="7" w:tplc="FFFFFFFF" w:tentative="1">
      <w:start w:val="1"/>
      <w:numFmt w:val="bullet"/>
      <w:lvlText w:val="o"/>
      <w:lvlJc w:val="left"/>
      <w:pPr>
        <w:ind w:left="7230" w:hanging="360"/>
      </w:pPr>
      <w:rPr>
        <w:rFonts w:ascii="Courier New" w:hAnsi="Courier New" w:cs="Courier New" w:hint="default"/>
      </w:rPr>
    </w:lvl>
    <w:lvl w:ilvl="8" w:tplc="FFFFFFFF" w:tentative="1">
      <w:start w:val="1"/>
      <w:numFmt w:val="bullet"/>
      <w:lvlText w:val=""/>
      <w:lvlJc w:val="left"/>
      <w:pPr>
        <w:ind w:left="7950" w:hanging="360"/>
      </w:pPr>
      <w:rPr>
        <w:rFonts w:ascii="Wingdings" w:hAnsi="Wingdings" w:hint="default"/>
      </w:rPr>
    </w:lvl>
  </w:abstractNum>
  <w:abstractNum w:abstractNumId="56" w15:restartNumberingAfterBreak="0">
    <w:nsid w:val="73943536"/>
    <w:multiLevelType w:val="multilevel"/>
    <w:tmpl w:val="178008CC"/>
    <w:lvl w:ilvl="0">
      <w:start w:val="1"/>
      <w:numFmt w:val="decimal"/>
      <w:lvlText w:val="Section %1."/>
      <w:lvlJc w:val="left"/>
      <w:pPr>
        <w:ind w:left="360" w:hanging="360"/>
      </w:pPr>
      <w:rPr>
        <w:rFonts w:hint="default"/>
      </w:rPr>
    </w:lvl>
    <w:lvl w:ilvl="1">
      <w:start w:val="1"/>
      <w:numFmt w:val="decimal"/>
      <w:lvlText w:val="Subsection %1.%2."/>
      <w:lvlJc w:val="left"/>
      <w:pPr>
        <w:ind w:left="792" w:hanging="432"/>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lang w:eastAsia="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11"/>
      <w:lvlText w:val="%1.%2.%3."/>
      <w:lvlJc w:val="left"/>
      <w:pPr>
        <w:ind w:left="1224" w:hanging="504"/>
      </w:pPr>
      <w:rPr>
        <w:rFonts w:hint="default"/>
      </w:rPr>
    </w:lvl>
    <w:lvl w:ilvl="3">
      <w:start w:val="1"/>
      <w:numFmt w:val="decimal"/>
      <w:pStyle w:val="6"/>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7" w15:restartNumberingAfterBreak="0">
    <w:nsid w:val="760A2937"/>
    <w:multiLevelType w:val="multilevel"/>
    <w:tmpl w:val="A54E3ABA"/>
    <w:lvl w:ilvl="0">
      <w:start w:val="1"/>
      <w:numFmt w:val="decimal"/>
      <w:lvlText w:val="%1."/>
      <w:lvlJc w:val="left"/>
      <w:pPr>
        <w:tabs>
          <w:tab w:val="num" w:pos="360"/>
        </w:tabs>
        <w:ind w:left="357" w:hanging="357"/>
      </w:pPr>
      <w:rPr>
        <w:rFonts w:hint="default"/>
      </w:rPr>
    </w:lvl>
    <w:lvl w:ilvl="1">
      <w:start w:val="1"/>
      <w:numFmt w:val="bullet"/>
      <w:lvlText w:val=""/>
      <w:lvlJc w:val="left"/>
      <w:pPr>
        <w:tabs>
          <w:tab w:val="num" w:pos="720"/>
        </w:tabs>
        <w:ind w:left="720" w:hanging="360"/>
      </w:pPr>
      <w:rPr>
        <w:rFonts w:ascii="Symbol" w:hAnsi="Symbol" w:hint="default"/>
      </w:rPr>
    </w:lvl>
    <w:lvl w:ilvl="2">
      <w:start w:val="1"/>
      <w:numFmt w:val="decimal"/>
      <w:lvlText w:val="%1.%2.%3."/>
      <w:lvlJc w:val="left"/>
      <w:pPr>
        <w:tabs>
          <w:tab w:val="num" w:pos="1440"/>
        </w:tabs>
        <w:ind w:left="0" w:firstLine="720"/>
      </w:pPr>
      <w:rPr>
        <w:rFonts w:hint="default"/>
      </w:rPr>
    </w:lvl>
    <w:lvl w:ilvl="3">
      <w:start w:val="1"/>
      <w:numFmt w:val="decimal"/>
      <w:lvlText w:val="%1.%2.%3.%4."/>
      <w:lvlJc w:val="left"/>
      <w:pPr>
        <w:tabs>
          <w:tab w:val="num" w:pos="1800"/>
        </w:tabs>
        <w:ind w:left="0" w:firstLine="1080"/>
      </w:pPr>
      <w:rPr>
        <w:rFonts w:hint="default"/>
      </w:rPr>
    </w:lvl>
    <w:lvl w:ilvl="4">
      <w:start w:val="1"/>
      <w:numFmt w:val="decimal"/>
      <w:lvlText w:val="%1.%2.%3.%4.%5."/>
      <w:lvlJc w:val="left"/>
      <w:pPr>
        <w:tabs>
          <w:tab w:val="num" w:pos="2520"/>
        </w:tabs>
        <w:ind w:left="0" w:firstLine="1440"/>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58" w15:restartNumberingAfterBreak="0">
    <w:nsid w:val="76294F02"/>
    <w:multiLevelType w:val="multilevel"/>
    <w:tmpl w:val="910020D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59" w15:restartNumberingAfterBreak="0">
    <w:nsid w:val="773C0B27"/>
    <w:multiLevelType w:val="hybridMultilevel"/>
    <w:tmpl w:val="15E8B6E4"/>
    <w:lvl w:ilvl="0" w:tplc="95A2D02A">
      <w:start w:val="1"/>
      <w:numFmt w:val="lowerLetter"/>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60" w15:restartNumberingAfterBreak="0">
    <w:nsid w:val="78202711"/>
    <w:multiLevelType w:val="hybridMultilevel"/>
    <w:tmpl w:val="BEF8B0FE"/>
    <w:lvl w:ilvl="0" w:tplc="FFFFFFFF">
      <w:start w:val="1"/>
      <w:numFmt w:val="bullet"/>
      <w:lvlText w:val=""/>
      <w:lvlJc w:val="left"/>
      <w:pPr>
        <w:ind w:left="1080" w:hanging="360"/>
      </w:pPr>
      <w:rPr>
        <w:rFonts w:ascii="Symbol" w:hAnsi="Symbol"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61" w15:restartNumberingAfterBreak="0">
    <w:nsid w:val="7D9E5877"/>
    <w:multiLevelType w:val="multilevel"/>
    <w:tmpl w:val="10DAFA2A"/>
    <w:styleLink w:val="4"/>
    <w:lvl w:ilvl="0">
      <w:start w:val="1"/>
      <w:numFmt w:val="decimal"/>
      <w:lvlText w:val="Section %1."/>
      <w:lvlJc w:val="left"/>
      <w:pPr>
        <w:ind w:left="360" w:hanging="360"/>
      </w:pPr>
      <w:rPr>
        <w:rFonts w:hint="default"/>
      </w:rPr>
    </w:lvl>
    <w:lvl w:ilvl="1">
      <w:start w:val="1"/>
      <w:numFmt w:val="decimal"/>
      <w:lvlText w:val="Subsection %1.%2."/>
      <w:lvlJc w:val="left"/>
      <w:pPr>
        <w:ind w:left="792" w:hanging="432"/>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2" w15:restartNumberingAfterBreak="0">
    <w:nsid w:val="7F647BA6"/>
    <w:multiLevelType w:val="multilevel"/>
    <w:tmpl w:val="B65671BE"/>
    <w:lvl w:ilvl="0">
      <w:start w:val="1"/>
      <w:numFmt w:val="decimal"/>
      <w:lvlText w:val="%1."/>
      <w:lvlJc w:val="left"/>
      <w:pPr>
        <w:tabs>
          <w:tab w:val="num" w:pos="360"/>
        </w:tabs>
        <w:ind w:left="357" w:hanging="357"/>
      </w:pPr>
      <w:rPr>
        <w:rFonts w:hint="default"/>
      </w:rPr>
    </w:lvl>
    <w:lvl w:ilvl="1">
      <w:start w:val="1"/>
      <w:numFmt w:val="decimal"/>
      <w:lvlText w:val="%1.%2."/>
      <w:lvlJc w:val="left"/>
      <w:pPr>
        <w:tabs>
          <w:tab w:val="num" w:pos="794"/>
        </w:tabs>
        <w:ind w:left="0" w:firstLine="360"/>
      </w:pPr>
      <w:rPr>
        <w:rFonts w:hint="default"/>
      </w:rPr>
    </w:lvl>
    <w:lvl w:ilvl="2">
      <w:start w:val="1"/>
      <w:numFmt w:val="bullet"/>
      <w:lvlText w:val=""/>
      <w:lvlJc w:val="left"/>
      <w:pPr>
        <w:tabs>
          <w:tab w:val="num" w:pos="1080"/>
        </w:tabs>
        <w:ind w:left="1080" w:hanging="360"/>
      </w:pPr>
      <w:rPr>
        <w:rFonts w:ascii="Symbol" w:hAnsi="Symbol" w:hint="default"/>
      </w:rPr>
    </w:lvl>
    <w:lvl w:ilvl="3">
      <w:start w:val="1"/>
      <w:numFmt w:val="decimal"/>
      <w:lvlText w:val="%1.%2.%3.%4."/>
      <w:lvlJc w:val="left"/>
      <w:pPr>
        <w:tabs>
          <w:tab w:val="num" w:pos="1800"/>
        </w:tabs>
        <w:ind w:left="0" w:firstLine="1080"/>
      </w:pPr>
      <w:rPr>
        <w:rFonts w:hint="default"/>
      </w:rPr>
    </w:lvl>
    <w:lvl w:ilvl="4">
      <w:start w:val="1"/>
      <w:numFmt w:val="decimal"/>
      <w:lvlText w:val="%1.%2.%3.%4.%5."/>
      <w:lvlJc w:val="left"/>
      <w:pPr>
        <w:tabs>
          <w:tab w:val="num" w:pos="2520"/>
        </w:tabs>
        <w:ind w:left="0" w:firstLine="1440"/>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num w:numId="1" w16cid:durableId="1367024462">
    <w:abstractNumId w:val="56"/>
    <w:lvlOverride w:ilvl="0">
      <w:lvl w:ilvl="0">
        <w:start w:val="1"/>
        <w:numFmt w:val="decimal"/>
        <w:lvlText w:val="Section %1."/>
        <w:lvlJc w:val="left"/>
        <w:pPr>
          <w:ind w:left="360" w:hanging="360"/>
        </w:pPr>
        <w:rPr>
          <w:rFonts w:hint="default"/>
        </w:rPr>
      </w:lvl>
    </w:lvlOverride>
    <w:lvlOverride w:ilvl="1">
      <w:lvl w:ilvl="1">
        <w:start w:val="1"/>
        <w:numFmt w:val="decimal"/>
        <w:lvlText w:val="Subsection %1.%2."/>
        <w:lvlJc w:val="left"/>
        <w:pPr>
          <w:ind w:left="792" w:hanging="432"/>
        </w:pPr>
        <w:rPr>
          <w:rFonts w:ascii="Times New Roman" w:hAnsi="Times New Roman" w:cs="Times New Roman" w:hint="default"/>
          <w:b/>
          <w:bCs w:val="0"/>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Override>
    <w:lvlOverride w:ilvl="2">
      <w:lvl w:ilvl="2">
        <w:start w:val="1"/>
        <w:numFmt w:val="decimal"/>
        <w:pStyle w:val="11"/>
        <w:lvlText w:val="%1.%2.%3."/>
        <w:lvlJc w:val="left"/>
        <w:pPr>
          <w:ind w:left="1224" w:hanging="504"/>
        </w:pPr>
        <w:rPr>
          <w:rFonts w:ascii="Times New Roman" w:hAnsi="Times New Roman" w:cs="Times New Roman" w:hint="default"/>
          <w:b w:val="0"/>
          <w:bCs w:val="0"/>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Override>
    <w:lvlOverride w:ilvl="3">
      <w:lvl w:ilvl="3">
        <w:start w:val="1"/>
        <w:numFmt w:val="decimal"/>
        <w:pStyle w:val="6"/>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2" w16cid:durableId="1069352325">
    <w:abstractNumId w:val="48"/>
  </w:num>
  <w:num w:numId="3" w16cid:durableId="1191913498">
    <w:abstractNumId w:val="37"/>
  </w:num>
  <w:num w:numId="4" w16cid:durableId="2144422500">
    <w:abstractNumId w:val="15"/>
  </w:num>
  <w:num w:numId="5" w16cid:durableId="2071270373">
    <w:abstractNumId w:val="6"/>
  </w:num>
  <w:num w:numId="6" w16cid:durableId="1111441003">
    <w:abstractNumId w:val="24"/>
  </w:num>
  <w:num w:numId="7" w16cid:durableId="1837989662">
    <w:abstractNumId w:val="44"/>
  </w:num>
  <w:num w:numId="8" w16cid:durableId="1846702637">
    <w:abstractNumId w:val="16"/>
  </w:num>
  <w:num w:numId="9" w16cid:durableId="1574584775">
    <w:abstractNumId w:val="50"/>
  </w:num>
  <w:num w:numId="10" w16cid:durableId="1645352575">
    <w:abstractNumId w:val="10"/>
  </w:num>
  <w:num w:numId="11" w16cid:durableId="2055889410">
    <w:abstractNumId w:val="29"/>
  </w:num>
  <w:num w:numId="12" w16cid:durableId="22095785">
    <w:abstractNumId w:val="20"/>
  </w:num>
  <w:num w:numId="13" w16cid:durableId="1475558590">
    <w:abstractNumId w:val="32"/>
  </w:num>
  <w:num w:numId="14" w16cid:durableId="1128281146">
    <w:abstractNumId w:val="0"/>
  </w:num>
  <w:num w:numId="15" w16cid:durableId="1258245913">
    <w:abstractNumId w:val="57"/>
  </w:num>
  <w:num w:numId="16" w16cid:durableId="1056658988">
    <w:abstractNumId w:val="46"/>
  </w:num>
  <w:num w:numId="17" w16cid:durableId="480123629">
    <w:abstractNumId w:val="21"/>
  </w:num>
  <w:num w:numId="18" w16cid:durableId="282661020">
    <w:abstractNumId w:val="62"/>
  </w:num>
  <w:num w:numId="19" w16cid:durableId="1393119545">
    <w:abstractNumId w:val="35"/>
  </w:num>
  <w:num w:numId="20" w16cid:durableId="471992992">
    <w:abstractNumId w:val="4"/>
  </w:num>
  <w:num w:numId="21" w16cid:durableId="2004816426">
    <w:abstractNumId w:val="55"/>
  </w:num>
  <w:num w:numId="22" w16cid:durableId="1673870534">
    <w:abstractNumId w:val="60"/>
  </w:num>
  <w:num w:numId="23" w16cid:durableId="484470967">
    <w:abstractNumId w:val="31"/>
  </w:num>
  <w:num w:numId="24" w16cid:durableId="2077583204">
    <w:abstractNumId w:val="28"/>
  </w:num>
  <w:num w:numId="25" w16cid:durableId="868028132">
    <w:abstractNumId w:val="34"/>
  </w:num>
  <w:num w:numId="26" w16cid:durableId="886649345">
    <w:abstractNumId w:val="9"/>
  </w:num>
  <w:num w:numId="27" w16cid:durableId="1550991987">
    <w:abstractNumId w:val="17"/>
  </w:num>
  <w:num w:numId="28" w16cid:durableId="337002668">
    <w:abstractNumId w:val="27"/>
  </w:num>
  <w:num w:numId="29" w16cid:durableId="1366053645">
    <w:abstractNumId w:val="18"/>
  </w:num>
  <w:num w:numId="30" w16cid:durableId="673534326">
    <w:abstractNumId w:val="59"/>
  </w:num>
  <w:num w:numId="31" w16cid:durableId="1057515535">
    <w:abstractNumId w:val="38"/>
  </w:num>
  <w:num w:numId="32" w16cid:durableId="1508398092">
    <w:abstractNumId w:val="1"/>
  </w:num>
  <w:num w:numId="33" w16cid:durableId="578976780">
    <w:abstractNumId w:val="36"/>
  </w:num>
  <w:num w:numId="34" w16cid:durableId="142546345">
    <w:abstractNumId w:val="43"/>
  </w:num>
  <w:num w:numId="35" w16cid:durableId="1630160424">
    <w:abstractNumId w:val="23"/>
  </w:num>
  <w:num w:numId="36" w16cid:durableId="1385566299">
    <w:abstractNumId w:val="61"/>
  </w:num>
  <w:num w:numId="37" w16cid:durableId="2108235530">
    <w:abstractNumId w:val="56"/>
    <w:lvlOverride w:ilvl="0">
      <w:lvl w:ilvl="0">
        <w:start w:val="1"/>
        <w:numFmt w:val="decimal"/>
        <w:lvlText w:val="Section %1."/>
        <w:lvlJc w:val="left"/>
        <w:pPr>
          <w:ind w:left="360" w:hanging="360"/>
        </w:pPr>
        <w:rPr>
          <w:rFonts w:hint="default"/>
          <w:b/>
        </w:rPr>
      </w:lvl>
    </w:lvlOverride>
    <w:lvlOverride w:ilvl="1">
      <w:lvl w:ilvl="1">
        <w:start w:val="1"/>
        <w:numFmt w:val="decimal"/>
        <w:lvlText w:val="Subsection %1.%2."/>
        <w:lvlJc w:val="left"/>
        <w:pPr>
          <w:ind w:left="792" w:hanging="432"/>
        </w:pPr>
        <w:rPr>
          <w:rFonts w:ascii="Times New Roman" w:hAnsi="Times New Roman" w:cs="Times New Roman" w:hint="default"/>
          <w:b/>
          <w:bCs w:val="0"/>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Override>
    <w:lvlOverride w:ilvl="2">
      <w:lvl w:ilvl="2">
        <w:start w:val="1"/>
        <w:numFmt w:val="decimal"/>
        <w:pStyle w:val="11"/>
        <w:lvlText w:val="%1.%2.%3."/>
        <w:lvlJc w:val="left"/>
        <w:pPr>
          <w:ind w:left="3197" w:hanging="504"/>
        </w:pPr>
        <w:rPr>
          <w:rFonts w:ascii="Times New Roman" w:hAnsi="Times New Roman" w:cs="Times New Roman"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lang w:val="ru-RU"/>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lvlOverride w:ilvl="3">
      <w:lvl w:ilvl="3">
        <w:start w:val="1"/>
        <w:numFmt w:val="decimal"/>
        <w:pStyle w:val="6"/>
        <w:lvlText w:val="%1.%2.%3.%4."/>
        <w:lvlJc w:val="left"/>
        <w:pPr>
          <w:ind w:left="4334" w:hanging="648"/>
        </w:pPr>
        <w:rPr>
          <w:rFonts w:hint="default"/>
          <w:b w:val="0"/>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38" w16cid:durableId="1304115934">
    <w:abstractNumId w:val="22"/>
  </w:num>
  <w:num w:numId="39" w16cid:durableId="770198673">
    <w:abstractNumId w:val="19"/>
  </w:num>
  <w:num w:numId="40" w16cid:durableId="1842230696">
    <w:abstractNumId w:val="39"/>
  </w:num>
  <w:num w:numId="41" w16cid:durableId="461460463">
    <w:abstractNumId w:val="11"/>
  </w:num>
  <w:num w:numId="42" w16cid:durableId="1149714042">
    <w:abstractNumId w:val="56"/>
    <w:lvlOverride w:ilvl="0">
      <w:lvl w:ilvl="0">
        <w:start w:val="1"/>
        <w:numFmt w:val="decimal"/>
        <w:lvlText w:val="Section %1."/>
        <w:lvlJc w:val="left"/>
        <w:pPr>
          <w:ind w:left="360" w:hanging="360"/>
        </w:pPr>
        <w:rPr>
          <w:rFonts w:hint="default"/>
          <w:b/>
        </w:rPr>
      </w:lvl>
    </w:lvlOverride>
    <w:lvlOverride w:ilvl="1">
      <w:lvl w:ilvl="1">
        <w:start w:val="1"/>
        <w:numFmt w:val="decimal"/>
        <w:lvlText w:val="Subsection %1.%2."/>
        <w:lvlJc w:val="left"/>
        <w:pPr>
          <w:ind w:left="792" w:hanging="432"/>
        </w:pPr>
        <w:rPr>
          <w:rFonts w:ascii="Times New Roman" w:hAnsi="Times New Roman" w:cs="Times New Roman" w:hint="default"/>
          <w:b/>
          <w:bCs w:val="0"/>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Override>
    <w:lvlOverride w:ilvl="2">
      <w:lvl w:ilvl="2">
        <w:start w:val="1"/>
        <w:numFmt w:val="decimal"/>
        <w:pStyle w:val="11"/>
        <w:lvlText w:val="%1.%2.%3."/>
        <w:lvlJc w:val="left"/>
        <w:pPr>
          <w:ind w:left="1224" w:hanging="504"/>
        </w:pPr>
        <w:rPr>
          <w:rFonts w:ascii="Times New Roman" w:hAnsi="Times New Roman" w:cs="Times New Roman"/>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lvlOverride w:ilvl="3">
      <w:lvl w:ilvl="3">
        <w:start w:val="1"/>
        <w:numFmt w:val="decimal"/>
        <w:pStyle w:val="6"/>
        <w:lvlText w:val="%1.%2.%3.%4."/>
        <w:lvlJc w:val="left"/>
        <w:pPr>
          <w:ind w:left="3201" w:hanging="648"/>
        </w:pPr>
        <w:rPr>
          <w:rFonts w:hint="default"/>
          <w:b w:val="0"/>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43" w16cid:durableId="1629700683">
    <w:abstractNumId w:val="56"/>
    <w:lvlOverride w:ilvl="0">
      <w:startOverride w:val="1"/>
      <w:lvl w:ilvl="0">
        <w:start w:val="1"/>
        <w:numFmt w:val="decimal"/>
        <w:lvlText w:val="Section %1."/>
        <w:lvlJc w:val="left"/>
        <w:pPr>
          <w:ind w:left="360" w:hanging="360"/>
        </w:pPr>
        <w:rPr>
          <w:rFonts w:hint="default"/>
          <w:b/>
        </w:rPr>
      </w:lvl>
    </w:lvlOverride>
    <w:lvlOverride w:ilvl="1">
      <w:startOverride w:val="18"/>
      <w:lvl w:ilvl="1">
        <w:start w:val="18"/>
        <w:numFmt w:val="decimal"/>
        <w:lvlText w:val="Subsection %1.%2."/>
        <w:lvlJc w:val="left"/>
        <w:pPr>
          <w:ind w:left="792" w:hanging="432"/>
        </w:pPr>
        <w:rPr>
          <w:rFonts w:ascii="Tahoma" w:hAnsi="Tahoma" w:cs="Tahoma" w:hint="default"/>
          <w:b/>
          <w:bCs w:val="0"/>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Override>
    <w:lvlOverride w:ilvl="2">
      <w:startOverride w:val="17"/>
      <w:lvl w:ilvl="2">
        <w:start w:val="17"/>
        <w:numFmt w:val="decimal"/>
        <w:pStyle w:val="11"/>
        <w:lvlText w:val="%1.%2.%3."/>
        <w:lvlJc w:val="left"/>
        <w:pPr>
          <w:ind w:left="1224" w:hanging="504"/>
        </w:pPr>
        <w:rPr>
          <w:rFonts w:ascii="Times New Roman" w:hAnsi="Times New Roman" w:cs="Times New Roman"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num>
  <w:num w:numId="44" w16cid:durableId="2085562943">
    <w:abstractNumId w:val="12"/>
  </w:num>
  <w:num w:numId="45" w16cid:durableId="1357467229">
    <w:abstractNumId w:val="56"/>
    <w:lvlOverride w:ilvl="0">
      <w:startOverride w:val="1"/>
      <w:lvl w:ilvl="0">
        <w:start w:val="1"/>
        <w:numFmt w:val="decimal"/>
        <w:lvlText w:val="Section %1."/>
        <w:lvlJc w:val="left"/>
        <w:pPr>
          <w:ind w:left="360" w:hanging="360"/>
        </w:pPr>
        <w:rPr>
          <w:rFonts w:hint="default"/>
          <w:b/>
        </w:rPr>
      </w:lvl>
    </w:lvlOverride>
    <w:lvlOverride w:ilvl="1">
      <w:startOverride w:val="1"/>
      <w:lvl w:ilvl="1">
        <w:start w:val="1"/>
        <w:numFmt w:val="decimal"/>
        <w:lvlText w:val="Subsection %1.%2."/>
        <w:lvlJc w:val="left"/>
        <w:pPr>
          <w:ind w:left="792" w:hanging="432"/>
        </w:pPr>
        <w:rPr>
          <w:rFonts w:ascii="Tahoma" w:hAnsi="Tahoma" w:cs="Tahoma" w:hint="default"/>
          <w:b/>
          <w:bCs w:val="0"/>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Override>
    <w:lvlOverride w:ilvl="2">
      <w:startOverride w:val="1"/>
      <w:lvl w:ilvl="2">
        <w:start w:val="1"/>
        <w:numFmt w:val="decimal"/>
        <w:pStyle w:val="11"/>
        <w:lvlText w:val="%1.%2.%3."/>
        <w:lvlJc w:val="left"/>
        <w:pPr>
          <w:ind w:left="1224" w:hanging="504"/>
        </w:pPr>
        <w:rPr>
          <w:rFonts w:ascii="Times New Roman" w:hAnsi="Times New Roman" w:cs="Times New Roman"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lvlOverride w:ilvl="3">
      <w:startOverride w:val="1"/>
      <w:lvl w:ilvl="3">
        <w:start w:val="1"/>
        <w:numFmt w:val="decimal"/>
        <w:pStyle w:val="6"/>
        <w:lvlText w:val="%1.%2.%3.%4."/>
        <w:lvlJc w:val="left"/>
        <w:pPr>
          <w:ind w:left="3201" w:hanging="648"/>
        </w:pPr>
        <w:rPr>
          <w:rFonts w:hint="default"/>
          <w:b w:val="0"/>
        </w:rPr>
      </w:lvl>
    </w:lvlOverride>
    <w:lvlOverride w:ilvl="4">
      <w:startOverride w:val="1"/>
      <w:lvl w:ilvl="4">
        <w:start w:val="1"/>
        <w:numFmt w:val="decimal"/>
        <w:lvlText w:val="%1.%2.%3.%4.%5."/>
        <w:lvlJc w:val="left"/>
        <w:pPr>
          <w:ind w:left="2232" w:hanging="792"/>
        </w:pPr>
        <w:rPr>
          <w:rFonts w:hint="default"/>
        </w:rPr>
      </w:lvl>
    </w:lvlOverride>
    <w:lvlOverride w:ilvl="5">
      <w:startOverride w:val="1"/>
      <w:lvl w:ilvl="5">
        <w:start w:val="1"/>
        <w:numFmt w:val="decimal"/>
        <w:lvlText w:val="%1.%2.%3.%4.%5.%6."/>
        <w:lvlJc w:val="left"/>
        <w:pPr>
          <w:ind w:left="2736" w:hanging="936"/>
        </w:pPr>
        <w:rPr>
          <w:rFonts w:hint="default"/>
        </w:rPr>
      </w:lvl>
    </w:lvlOverride>
    <w:lvlOverride w:ilvl="6">
      <w:startOverride w:val="1"/>
      <w:lvl w:ilvl="6">
        <w:start w:val="1"/>
        <w:numFmt w:val="decimal"/>
        <w:lvlText w:val="%1.%2.%3.%4.%5.%6.%7."/>
        <w:lvlJc w:val="left"/>
        <w:pPr>
          <w:ind w:left="3240" w:hanging="1080"/>
        </w:pPr>
        <w:rPr>
          <w:rFonts w:hint="default"/>
        </w:rPr>
      </w:lvl>
    </w:lvlOverride>
    <w:lvlOverride w:ilvl="7">
      <w:startOverride w:val="1"/>
      <w:lvl w:ilvl="7">
        <w:start w:val="1"/>
        <w:numFmt w:val="decimal"/>
        <w:lvlText w:val="%1.%2.%3.%4.%5.%6.%7.%8."/>
        <w:lvlJc w:val="left"/>
        <w:pPr>
          <w:ind w:left="3744" w:hanging="1224"/>
        </w:pPr>
        <w:rPr>
          <w:rFonts w:hint="default"/>
        </w:rPr>
      </w:lvl>
    </w:lvlOverride>
    <w:lvlOverride w:ilvl="8">
      <w:startOverride w:val="1"/>
      <w:lvl w:ilvl="8">
        <w:start w:val="1"/>
        <w:numFmt w:val="decimal"/>
        <w:lvlText w:val="%1.%2.%3.%4.%5.%6.%7.%8.%9."/>
        <w:lvlJc w:val="left"/>
        <w:pPr>
          <w:ind w:left="4320" w:hanging="1440"/>
        </w:pPr>
        <w:rPr>
          <w:rFonts w:hint="default"/>
        </w:rPr>
      </w:lvl>
    </w:lvlOverride>
  </w:num>
  <w:num w:numId="46" w16cid:durableId="1418405840">
    <w:abstractNumId w:val="13"/>
  </w:num>
  <w:num w:numId="47" w16cid:durableId="285351105">
    <w:abstractNumId w:val="41"/>
  </w:num>
  <w:num w:numId="48" w16cid:durableId="2120299657">
    <w:abstractNumId w:val="58"/>
  </w:num>
  <w:num w:numId="49" w16cid:durableId="521943877">
    <w:abstractNumId w:val="5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193273629">
    <w:abstractNumId w:val="5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16cid:durableId="250969351">
    <w:abstractNumId w:val="5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16cid:durableId="976764048">
    <w:abstractNumId w:val="8"/>
  </w:num>
  <w:num w:numId="53" w16cid:durableId="2035694730">
    <w:abstractNumId w:val="3"/>
  </w:num>
  <w:num w:numId="54" w16cid:durableId="168375082">
    <w:abstractNumId w:val="7"/>
  </w:num>
  <w:num w:numId="55" w16cid:durableId="2038890973">
    <w:abstractNumId w:val="51"/>
  </w:num>
  <w:num w:numId="56" w16cid:durableId="634650634">
    <w:abstractNumId w:val="56"/>
    <w:lvlOverride w:ilvl="0">
      <w:lvl w:ilvl="0">
        <w:start w:val="1"/>
        <w:numFmt w:val="decimal"/>
        <w:lvlText w:val="Section %1."/>
        <w:lvlJc w:val="left"/>
        <w:pPr>
          <w:ind w:left="360" w:hanging="360"/>
        </w:pPr>
        <w:rPr>
          <w:rFonts w:hint="default"/>
        </w:rPr>
      </w:lvl>
    </w:lvlOverride>
    <w:lvlOverride w:ilvl="1">
      <w:lvl w:ilvl="1">
        <w:start w:val="1"/>
        <w:numFmt w:val="decimal"/>
        <w:lvlText w:val="Subsection %1.%2."/>
        <w:lvlJc w:val="left"/>
        <w:pPr>
          <w:ind w:left="792" w:hanging="432"/>
        </w:pPr>
        <w:rPr>
          <w:rFonts w:ascii="Times New Roman" w:hAnsi="Times New Roman" w:cs="Times New Roman" w:hint="default"/>
          <w:b/>
          <w:bCs w:val="0"/>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Override>
    <w:lvlOverride w:ilvl="2">
      <w:lvl w:ilvl="2">
        <w:start w:val="1"/>
        <w:numFmt w:val="decimal"/>
        <w:pStyle w:val="11"/>
        <w:lvlText w:val="%1.%2.%3."/>
        <w:lvlJc w:val="left"/>
        <w:pPr>
          <w:ind w:left="1224" w:hanging="504"/>
        </w:pPr>
        <w:rPr>
          <w:rFonts w:ascii="Times New Roman" w:hAnsi="Times New Roman" w:cs="Times New Roman" w:hint="default"/>
          <w:b w:val="0"/>
          <w:bCs w:val="0"/>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Override>
    <w:lvlOverride w:ilvl="3">
      <w:lvl w:ilvl="3">
        <w:start w:val="1"/>
        <w:numFmt w:val="decimal"/>
        <w:pStyle w:val="6"/>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57" w16cid:durableId="725642238">
    <w:abstractNumId w:val="56"/>
    <w:lvlOverride w:ilvl="0">
      <w:lvl w:ilvl="0">
        <w:start w:val="1"/>
        <w:numFmt w:val="decimal"/>
        <w:lvlText w:val="Section %1."/>
        <w:lvlJc w:val="left"/>
        <w:pPr>
          <w:ind w:left="360" w:hanging="360"/>
        </w:pPr>
        <w:rPr>
          <w:rFonts w:hint="default"/>
        </w:rPr>
      </w:lvl>
    </w:lvlOverride>
    <w:lvlOverride w:ilvl="1">
      <w:lvl w:ilvl="1">
        <w:start w:val="1"/>
        <w:numFmt w:val="decimal"/>
        <w:lvlText w:val="Subsection %1.%2."/>
        <w:lvlJc w:val="left"/>
        <w:pPr>
          <w:ind w:left="792" w:hanging="432"/>
        </w:pPr>
        <w:rPr>
          <w:rFonts w:ascii="Times New Roman" w:hAnsi="Times New Roman" w:cs="Times New Roman" w:hint="default"/>
          <w:b/>
          <w:bCs w:val="0"/>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Override>
    <w:lvlOverride w:ilvl="2">
      <w:lvl w:ilvl="2">
        <w:start w:val="1"/>
        <w:numFmt w:val="decimal"/>
        <w:pStyle w:val="11"/>
        <w:lvlText w:val="%1.%2.%3."/>
        <w:lvlJc w:val="left"/>
        <w:pPr>
          <w:ind w:left="1224" w:hanging="504"/>
        </w:pPr>
        <w:rPr>
          <w:rFonts w:ascii="Times New Roman" w:hAnsi="Times New Roman" w:cs="Times New Roman" w:hint="default"/>
          <w:b w:val="0"/>
          <w:bCs w:val="0"/>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Override>
    <w:lvlOverride w:ilvl="3">
      <w:lvl w:ilvl="3">
        <w:start w:val="1"/>
        <w:numFmt w:val="decimal"/>
        <w:pStyle w:val="6"/>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58" w16cid:durableId="526605812">
    <w:abstractNumId w:val="56"/>
    <w:lvlOverride w:ilvl="0">
      <w:lvl w:ilvl="0">
        <w:start w:val="1"/>
        <w:numFmt w:val="decimal"/>
        <w:lvlText w:val="Section %1."/>
        <w:lvlJc w:val="left"/>
        <w:pPr>
          <w:ind w:left="360" w:hanging="360"/>
        </w:pPr>
        <w:rPr>
          <w:rFonts w:hint="default"/>
        </w:rPr>
      </w:lvl>
    </w:lvlOverride>
    <w:lvlOverride w:ilvl="1">
      <w:lvl w:ilvl="1">
        <w:start w:val="1"/>
        <w:numFmt w:val="decimal"/>
        <w:lvlText w:val="Subsection %1.%2."/>
        <w:lvlJc w:val="left"/>
        <w:pPr>
          <w:ind w:left="792" w:hanging="432"/>
        </w:pPr>
        <w:rPr>
          <w:rFonts w:ascii="Times New Roman" w:hAnsi="Times New Roman" w:cs="Times New Roman" w:hint="default"/>
          <w:b/>
          <w:bCs w:val="0"/>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Override>
    <w:lvlOverride w:ilvl="2">
      <w:lvl w:ilvl="2">
        <w:start w:val="1"/>
        <w:numFmt w:val="decimal"/>
        <w:pStyle w:val="11"/>
        <w:lvlText w:val="%1.%2.%3."/>
        <w:lvlJc w:val="left"/>
        <w:pPr>
          <w:ind w:left="1224" w:hanging="504"/>
        </w:pPr>
        <w:rPr>
          <w:rFonts w:ascii="Times New Roman" w:hAnsi="Times New Roman" w:cs="Times New Roman" w:hint="default"/>
          <w:b w:val="0"/>
          <w:bCs w:val="0"/>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Override>
    <w:lvlOverride w:ilvl="3">
      <w:lvl w:ilvl="3">
        <w:start w:val="1"/>
        <w:numFmt w:val="decimal"/>
        <w:pStyle w:val="6"/>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59" w16cid:durableId="536890191">
    <w:abstractNumId w:val="56"/>
    <w:lvlOverride w:ilvl="0">
      <w:lvl w:ilvl="0">
        <w:start w:val="1"/>
        <w:numFmt w:val="decimal"/>
        <w:lvlText w:val="Section %1."/>
        <w:lvlJc w:val="left"/>
        <w:pPr>
          <w:ind w:left="360" w:hanging="360"/>
        </w:pPr>
        <w:rPr>
          <w:rFonts w:hint="default"/>
        </w:rPr>
      </w:lvl>
    </w:lvlOverride>
    <w:lvlOverride w:ilvl="1">
      <w:lvl w:ilvl="1">
        <w:start w:val="1"/>
        <w:numFmt w:val="decimal"/>
        <w:lvlText w:val="Subsection %1.%2."/>
        <w:lvlJc w:val="left"/>
        <w:pPr>
          <w:ind w:left="792" w:hanging="432"/>
        </w:pPr>
        <w:rPr>
          <w:rFonts w:ascii="Times New Roman" w:hAnsi="Times New Roman" w:cs="Times New Roman" w:hint="default"/>
          <w:b/>
          <w:bCs w:val="0"/>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Override>
    <w:lvlOverride w:ilvl="2">
      <w:lvl w:ilvl="2">
        <w:start w:val="1"/>
        <w:numFmt w:val="decimal"/>
        <w:pStyle w:val="11"/>
        <w:lvlText w:val="%1.%2.%3."/>
        <w:lvlJc w:val="left"/>
        <w:pPr>
          <w:ind w:left="1224" w:hanging="504"/>
        </w:pPr>
        <w:rPr>
          <w:rFonts w:ascii="Times New Roman" w:hAnsi="Times New Roman" w:cs="Times New Roman" w:hint="default"/>
          <w:b w:val="0"/>
          <w:bCs w:val="0"/>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Override>
    <w:lvlOverride w:ilvl="3">
      <w:lvl w:ilvl="3">
        <w:start w:val="1"/>
        <w:numFmt w:val="decimal"/>
        <w:pStyle w:val="6"/>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60" w16cid:durableId="337124534">
    <w:abstractNumId w:val="56"/>
    <w:lvlOverride w:ilvl="0">
      <w:lvl w:ilvl="0">
        <w:start w:val="1"/>
        <w:numFmt w:val="decimal"/>
        <w:lvlText w:val="Section %1."/>
        <w:lvlJc w:val="left"/>
        <w:pPr>
          <w:ind w:left="360" w:hanging="360"/>
        </w:pPr>
        <w:rPr>
          <w:rFonts w:hint="default"/>
        </w:rPr>
      </w:lvl>
    </w:lvlOverride>
    <w:lvlOverride w:ilvl="1">
      <w:lvl w:ilvl="1">
        <w:start w:val="1"/>
        <w:numFmt w:val="decimal"/>
        <w:lvlText w:val="Subsection %1.%2."/>
        <w:lvlJc w:val="left"/>
        <w:pPr>
          <w:ind w:left="792" w:hanging="432"/>
        </w:pPr>
        <w:rPr>
          <w:rFonts w:ascii="Times New Roman" w:hAnsi="Times New Roman" w:cs="Times New Roman" w:hint="default"/>
          <w:b/>
          <w:bCs w:val="0"/>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Override>
    <w:lvlOverride w:ilvl="2">
      <w:lvl w:ilvl="2">
        <w:start w:val="1"/>
        <w:numFmt w:val="decimal"/>
        <w:pStyle w:val="11"/>
        <w:lvlText w:val="%1.%2.%3."/>
        <w:lvlJc w:val="left"/>
        <w:pPr>
          <w:ind w:left="1224" w:hanging="504"/>
        </w:pPr>
        <w:rPr>
          <w:rFonts w:ascii="Times New Roman" w:hAnsi="Times New Roman" w:cs="Times New Roman" w:hint="default"/>
          <w:b w:val="0"/>
          <w:bCs w:val="0"/>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Override>
    <w:lvlOverride w:ilvl="3">
      <w:lvl w:ilvl="3">
        <w:start w:val="1"/>
        <w:numFmt w:val="decimal"/>
        <w:pStyle w:val="6"/>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61" w16cid:durableId="781194135">
    <w:abstractNumId w:val="56"/>
    <w:lvlOverride w:ilvl="0">
      <w:lvl w:ilvl="0">
        <w:start w:val="1"/>
        <w:numFmt w:val="decimal"/>
        <w:lvlText w:val="Section %1."/>
        <w:lvlJc w:val="left"/>
        <w:pPr>
          <w:ind w:left="360" w:hanging="360"/>
        </w:pPr>
        <w:rPr>
          <w:rFonts w:hint="default"/>
        </w:rPr>
      </w:lvl>
    </w:lvlOverride>
    <w:lvlOverride w:ilvl="1">
      <w:lvl w:ilvl="1">
        <w:start w:val="1"/>
        <w:numFmt w:val="decimal"/>
        <w:lvlText w:val="Subsection %1.%2."/>
        <w:lvlJc w:val="left"/>
        <w:pPr>
          <w:ind w:left="792" w:hanging="432"/>
        </w:pPr>
        <w:rPr>
          <w:rFonts w:ascii="Times New Roman" w:hAnsi="Times New Roman" w:cs="Times New Roman" w:hint="default"/>
          <w:b/>
          <w:bCs w:val="0"/>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Override>
    <w:lvlOverride w:ilvl="2">
      <w:lvl w:ilvl="2">
        <w:start w:val="1"/>
        <w:numFmt w:val="decimal"/>
        <w:pStyle w:val="11"/>
        <w:lvlText w:val="%1.%2.%3."/>
        <w:lvlJc w:val="left"/>
        <w:pPr>
          <w:ind w:left="1224" w:hanging="504"/>
        </w:pPr>
        <w:rPr>
          <w:rFonts w:ascii="Times New Roman" w:hAnsi="Times New Roman" w:cs="Times New Roman" w:hint="default"/>
          <w:b w:val="0"/>
          <w:bCs w:val="0"/>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Override>
    <w:lvlOverride w:ilvl="3">
      <w:lvl w:ilvl="3">
        <w:start w:val="1"/>
        <w:numFmt w:val="decimal"/>
        <w:pStyle w:val="6"/>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62" w16cid:durableId="1065177714">
    <w:abstractNumId w:val="2"/>
  </w:num>
  <w:num w:numId="63" w16cid:durableId="811170408">
    <w:abstractNumId w:val="25"/>
  </w:num>
  <w:num w:numId="64" w16cid:durableId="2134134292">
    <w:abstractNumId w:val="53"/>
  </w:num>
  <w:num w:numId="65" w16cid:durableId="1379283430">
    <w:abstractNumId w:val="40"/>
  </w:num>
  <w:num w:numId="66" w16cid:durableId="2094739293">
    <w:abstractNumId w:val="49"/>
  </w:num>
  <w:num w:numId="67" w16cid:durableId="1479223260">
    <w:abstractNumId w:val="56"/>
    <w:lvlOverride w:ilvl="0">
      <w:lvl w:ilvl="0">
        <w:start w:val="1"/>
        <w:numFmt w:val="decimal"/>
        <w:lvlText w:val="Section %1."/>
        <w:lvlJc w:val="left"/>
        <w:pPr>
          <w:ind w:left="360" w:hanging="360"/>
        </w:pPr>
        <w:rPr>
          <w:rFonts w:hint="default"/>
        </w:rPr>
      </w:lvl>
    </w:lvlOverride>
    <w:lvlOverride w:ilvl="1">
      <w:lvl w:ilvl="1">
        <w:start w:val="1"/>
        <w:numFmt w:val="decimal"/>
        <w:lvlText w:val="Subsection %1.%2."/>
        <w:lvlJc w:val="left"/>
        <w:pPr>
          <w:ind w:left="792" w:hanging="432"/>
        </w:pPr>
        <w:rPr>
          <w:rFonts w:ascii="Times New Roman" w:hAnsi="Times New Roman" w:cs="Times New Roman" w:hint="default"/>
          <w:b/>
          <w:bCs w:val="0"/>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Override>
    <w:lvlOverride w:ilvl="2">
      <w:lvl w:ilvl="2">
        <w:start w:val="1"/>
        <w:numFmt w:val="decimal"/>
        <w:pStyle w:val="11"/>
        <w:lvlText w:val="%1.%2.%3."/>
        <w:lvlJc w:val="left"/>
        <w:pPr>
          <w:ind w:left="1224" w:hanging="504"/>
        </w:pPr>
        <w:rPr>
          <w:rFonts w:ascii="Times New Roman" w:hAnsi="Times New Roman" w:cs="Times New Roman" w:hint="default"/>
          <w:b w:val="0"/>
          <w:bCs w:val="0"/>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Override>
    <w:lvlOverride w:ilvl="3">
      <w:lvl w:ilvl="3">
        <w:start w:val="1"/>
        <w:numFmt w:val="decimal"/>
        <w:pStyle w:val="6"/>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68" w16cid:durableId="1423646746">
    <w:abstractNumId w:val="56"/>
    <w:lvlOverride w:ilvl="0">
      <w:lvl w:ilvl="0">
        <w:start w:val="1"/>
        <w:numFmt w:val="decimal"/>
        <w:lvlText w:val="Section %1."/>
        <w:lvlJc w:val="left"/>
        <w:pPr>
          <w:ind w:left="360" w:hanging="360"/>
        </w:pPr>
        <w:rPr>
          <w:rFonts w:hint="default"/>
        </w:rPr>
      </w:lvl>
    </w:lvlOverride>
    <w:lvlOverride w:ilvl="1">
      <w:lvl w:ilvl="1">
        <w:start w:val="1"/>
        <w:numFmt w:val="decimal"/>
        <w:lvlText w:val="Subsection %1.%2."/>
        <w:lvlJc w:val="left"/>
        <w:pPr>
          <w:ind w:left="792" w:hanging="432"/>
        </w:pPr>
        <w:rPr>
          <w:rFonts w:ascii="Times New Roman" w:hAnsi="Times New Roman" w:cs="Times New Roman" w:hint="default"/>
          <w:b/>
          <w:bCs w:val="0"/>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Override>
    <w:lvlOverride w:ilvl="2">
      <w:lvl w:ilvl="2">
        <w:start w:val="1"/>
        <w:numFmt w:val="decimal"/>
        <w:pStyle w:val="11"/>
        <w:lvlText w:val="%1.%2.%3."/>
        <w:lvlJc w:val="left"/>
        <w:pPr>
          <w:ind w:left="1224" w:hanging="504"/>
        </w:pPr>
        <w:rPr>
          <w:rFonts w:ascii="Times New Roman" w:hAnsi="Times New Roman" w:cs="Times New Roman" w:hint="default"/>
          <w:b w:val="0"/>
          <w:bCs w:val="0"/>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Override>
    <w:lvlOverride w:ilvl="3">
      <w:lvl w:ilvl="3">
        <w:start w:val="1"/>
        <w:numFmt w:val="decimal"/>
        <w:pStyle w:val="6"/>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69" w16cid:durableId="237443925">
    <w:abstractNumId w:val="56"/>
    <w:lvlOverride w:ilvl="0">
      <w:lvl w:ilvl="0">
        <w:start w:val="1"/>
        <w:numFmt w:val="decimal"/>
        <w:lvlText w:val="Section %1."/>
        <w:lvlJc w:val="left"/>
        <w:pPr>
          <w:ind w:left="360" w:hanging="360"/>
        </w:pPr>
        <w:rPr>
          <w:rFonts w:hint="default"/>
        </w:rPr>
      </w:lvl>
    </w:lvlOverride>
    <w:lvlOverride w:ilvl="1">
      <w:lvl w:ilvl="1">
        <w:start w:val="1"/>
        <w:numFmt w:val="decimal"/>
        <w:lvlText w:val="Subsection %1.%2."/>
        <w:lvlJc w:val="left"/>
        <w:pPr>
          <w:ind w:left="792" w:hanging="432"/>
        </w:pPr>
        <w:rPr>
          <w:rFonts w:ascii="Times New Roman" w:hAnsi="Times New Roman" w:cs="Times New Roman" w:hint="default"/>
          <w:b/>
          <w:bCs w:val="0"/>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Override>
    <w:lvlOverride w:ilvl="2">
      <w:lvl w:ilvl="2">
        <w:start w:val="1"/>
        <w:numFmt w:val="decimal"/>
        <w:pStyle w:val="11"/>
        <w:lvlText w:val="%1.%2.%3."/>
        <w:lvlJc w:val="left"/>
        <w:pPr>
          <w:ind w:left="1224" w:hanging="504"/>
        </w:pPr>
        <w:rPr>
          <w:rFonts w:ascii="Times New Roman" w:hAnsi="Times New Roman" w:cs="Times New Roman" w:hint="default"/>
          <w:b w:val="0"/>
          <w:bCs w:val="0"/>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Override>
    <w:lvlOverride w:ilvl="3">
      <w:lvl w:ilvl="3">
        <w:start w:val="1"/>
        <w:numFmt w:val="decimal"/>
        <w:pStyle w:val="6"/>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70" w16cid:durableId="779690482">
    <w:abstractNumId w:val="56"/>
    <w:lvlOverride w:ilvl="0">
      <w:lvl w:ilvl="0">
        <w:start w:val="1"/>
        <w:numFmt w:val="decimal"/>
        <w:lvlText w:val="Section %1."/>
        <w:lvlJc w:val="left"/>
        <w:pPr>
          <w:ind w:left="360" w:hanging="360"/>
        </w:pPr>
        <w:rPr>
          <w:rFonts w:hint="default"/>
        </w:rPr>
      </w:lvl>
    </w:lvlOverride>
    <w:lvlOverride w:ilvl="1">
      <w:lvl w:ilvl="1">
        <w:start w:val="1"/>
        <w:numFmt w:val="decimal"/>
        <w:lvlText w:val="Subsection %1.%2."/>
        <w:lvlJc w:val="left"/>
        <w:pPr>
          <w:ind w:left="792" w:hanging="432"/>
        </w:pPr>
        <w:rPr>
          <w:rFonts w:ascii="Times New Roman" w:hAnsi="Times New Roman" w:cs="Times New Roman" w:hint="default"/>
          <w:b/>
          <w:bCs w:val="0"/>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Override>
    <w:lvlOverride w:ilvl="2">
      <w:lvl w:ilvl="2">
        <w:start w:val="1"/>
        <w:numFmt w:val="decimal"/>
        <w:pStyle w:val="11"/>
        <w:lvlText w:val="%1.%2.%3."/>
        <w:lvlJc w:val="left"/>
        <w:pPr>
          <w:ind w:left="1224" w:hanging="504"/>
        </w:pPr>
        <w:rPr>
          <w:rFonts w:ascii="Times New Roman" w:hAnsi="Times New Roman" w:cs="Times New Roman" w:hint="default"/>
          <w:b w:val="0"/>
          <w:bCs w:val="0"/>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Override>
    <w:lvlOverride w:ilvl="3">
      <w:lvl w:ilvl="3">
        <w:start w:val="1"/>
        <w:numFmt w:val="decimal"/>
        <w:pStyle w:val="6"/>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71" w16cid:durableId="91243175">
    <w:abstractNumId w:val="56"/>
    <w:lvlOverride w:ilvl="0">
      <w:lvl w:ilvl="0">
        <w:start w:val="1"/>
        <w:numFmt w:val="decimal"/>
        <w:lvlText w:val="Section %1."/>
        <w:lvlJc w:val="left"/>
        <w:pPr>
          <w:ind w:left="360" w:hanging="360"/>
        </w:pPr>
        <w:rPr>
          <w:rFonts w:hint="default"/>
        </w:rPr>
      </w:lvl>
    </w:lvlOverride>
    <w:lvlOverride w:ilvl="1">
      <w:lvl w:ilvl="1">
        <w:start w:val="1"/>
        <w:numFmt w:val="decimal"/>
        <w:lvlText w:val="Subsection %1.%2."/>
        <w:lvlJc w:val="left"/>
        <w:pPr>
          <w:ind w:left="792" w:hanging="432"/>
        </w:pPr>
        <w:rPr>
          <w:rFonts w:ascii="Times New Roman" w:hAnsi="Times New Roman" w:cs="Times New Roman" w:hint="default"/>
          <w:b/>
          <w:bCs w:val="0"/>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Override>
    <w:lvlOverride w:ilvl="2">
      <w:lvl w:ilvl="2">
        <w:start w:val="1"/>
        <w:numFmt w:val="decimal"/>
        <w:pStyle w:val="11"/>
        <w:lvlText w:val="%1.%2.%3."/>
        <w:lvlJc w:val="left"/>
        <w:pPr>
          <w:ind w:left="1224" w:hanging="504"/>
        </w:pPr>
        <w:rPr>
          <w:rFonts w:ascii="Times New Roman" w:hAnsi="Times New Roman" w:cs="Times New Roman" w:hint="default"/>
          <w:b w:val="0"/>
          <w:bCs w:val="0"/>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Override>
    <w:lvlOverride w:ilvl="3">
      <w:lvl w:ilvl="3">
        <w:start w:val="1"/>
        <w:numFmt w:val="decimal"/>
        <w:pStyle w:val="6"/>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72" w16cid:durableId="943421489">
    <w:abstractNumId w:val="56"/>
    <w:lvlOverride w:ilvl="0">
      <w:lvl w:ilvl="0">
        <w:start w:val="1"/>
        <w:numFmt w:val="decimal"/>
        <w:lvlText w:val="Section %1."/>
        <w:lvlJc w:val="left"/>
        <w:pPr>
          <w:ind w:left="360" w:hanging="360"/>
        </w:pPr>
        <w:rPr>
          <w:rFonts w:hint="default"/>
        </w:rPr>
      </w:lvl>
    </w:lvlOverride>
    <w:lvlOverride w:ilvl="1">
      <w:lvl w:ilvl="1">
        <w:start w:val="1"/>
        <w:numFmt w:val="decimal"/>
        <w:lvlText w:val="Subsection %1.%2."/>
        <w:lvlJc w:val="left"/>
        <w:pPr>
          <w:ind w:left="792" w:hanging="432"/>
        </w:pPr>
        <w:rPr>
          <w:rFonts w:ascii="Times New Roman" w:hAnsi="Times New Roman" w:cs="Times New Roman" w:hint="default"/>
          <w:b/>
          <w:bCs w:val="0"/>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Override>
    <w:lvlOverride w:ilvl="2">
      <w:lvl w:ilvl="2">
        <w:start w:val="1"/>
        <w:numFmt w:val="decimal"/>
        <w:pStyle w:val="11"/>
        <w:lvlText w:val="%1.%2.%3."/>
        <w:lvlJc w:val="left"/>
        <w:pPr>
          <w:ind w:left="1224" w:hanging="504"/>
        </w:pPr>
        <w:rPr>
          <w:rFonts w:ascii="Times New Roman" w:hAnsi="Times New Roman" w:cs="Times New Roman" w:hint="default"/>
          <w:b w:val="0"/>
          <w:bCs w:val="0"/>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Override>
    <w:lvlOverride w:ilvl="3">
      <w:lvl w:ilvl="3">
        <w:start w:val="1"/>
        <w:numFmt w:val="decimal"/>
        <w:pStyle w:val="6"/>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73" w16cid:durableId="1517186775">
    <w:abstractNumId w:val="56"/>
    <w:lvlOverride w:ilvl="0">
      <w:lvl w:ilvl="0">
        <w:start w:val="1"/>
        <w:numFmt w:val="decimal"/>
        <w:lvlText w:val="Section %1."/>
        <w:lvlJc w:val="left"/>
        <w:pPr>
          <w:ind w:left="360" w:hanging="360"/>
        </w:pPr>
        <w:rPr>
          <w:rFonts w:hint="default"/>
        </w:rPr>
      </w:lvl>
    </w:lvlOverride>
    <w:lvlOverride w:ilvl="1">
      <w:lvl w:ilvl="1">
        <w:start w:val="1"/>
        <w:numFmt w:val="decimal"/>
        <w:lvlText w:val="Subsection %1.%2."/>
        <w:lvlJc w:val="left"/>
        <w:pPr>
          <w:ind w:left="792" w:hanging="432"/>
        </w:pPr>
        <w:rPr>
          <w:rFonts w:ascii="Times New Roman" w:hAnsi="Times New Roman" w:cs="Times New Roman" w:hint="default"/>
          <w:b/>
          <w:bCs w:val="0"/>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Override>
    <w:lvlOverride w:ilvl="2">
      <w:lvl w:ilvl="2">
        <w:start w:val="1"/>
        <w:numFmt w:val="decimal"/>
        <w:pStyle w:val="11"/>
        <w:lvlText w:val="%1.%2.%3."/>
        <w:lvlJc w:val="left"/>
        <w:pPr>
          <w:ind w:left="1224" w:hanging="504"/>
        </w:pPr>
        <w:rPr>
          <w:rFonts w:ascii="Times New Roman" w:hAnsi="Times New Roman" w:cs="Times New Roman" w:hint="default"/>
          <w:b w:val="0"/>
          <w:bCs w:val="0"/>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Override>
    <w:lvlOverride w:ilvl="3">
      <w:lvl w:ilvl="3">
        <w:start w:val="1"/>
        <w:numFmt w:val="decimal"/>
        <w:pStyle w:val="6"/>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74" w16cid:durableId="2002614495">
    <w:abstractNumId w:val="56"/>
    <w:lvlOverride w:ilvl="0">
      <w:lvl w:ilvl="0">
        <w:start w:val="1"/>
        <w:numFmt w:val="decimal"/>
        <w:lvlText w:val="Section %1."/>
        <w:lvlJc w:val="left"/>
        <w:pPr>
          <w:ind w:left="360" w:hanging="360"/>
        </w:pPr>
        <w:rPr>
          <w:rFonts w:hint="default"/>
        </w:rPr>
      </w:lvl>
    </w:lvlOverride>
    <w:lvlOverride w:ilvl="1">
      <w:lvl w:ilvl="1">
        <w:start w:val="1"/>
        <w:numFmt w:val="decimal"/>
        <w:lvlText w:val="Subsection %1.%2."/>
        <w:lvlJc w:val="left"/>
        <w:pPr>
          <w:ind w:left="792" w:hanging="432"/>
        </w:pPr>
        <w:rPr>
          <w:rFonts w:ascii="Times New Roman" w:hAnsi="Times New Roman" w:cs="Times New Roman" w:hint="default"/>
          <w:b/>
          <w:bCs w:val="0"/>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Override>
    <w:lvlOverride w:ilvl="2">
      <w:lvl w:ilvl="2">
        <w:start w:val="1"/>
        <w:numFmt w:val="decimal"/>
        <w:pStyle w:val="11"/>
        <w:lvlText w:val="%1.%2.%3."/>
        <w:lvlJc w:val="left"/>
        <w:pPr>
          <w:ind w:left="1224" w:hanging="504"/>
        </w:pPr>
        <w:rPr>
          <w:rFonts w:ascii="Times New Roman" w:hAnsi="Times New Roman" w:cs="Times New Roman" w:hint="default"/>
          <w:b w:val="0"/>
          <w:bCs w:val="0"/>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Override>
    <w:lvlOverride w:ilvl="3">
      <w:lvl w:ilvl="3">
        <w:start w:val="1"/>
        <w:numFmt w:val="decimal"/>
        <w:pStyle w:val="6"/>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75" w16cid:durableId="866599142">
    <w:abstractNumId w:val="56"/>
    <w:lvlOverride w:ilvl="0">
      <w:lvl w:ilvl="0">
        <w:start w:val="1"/>
        <w:numFmt w:val="decimal"/>
        <w:lvlText w:val="Section %1."/>
        <w:lvlJc w:val="left"/>
        <w:pPr>
          <w:ind w:left="360" w:hanging="360"/>
        </w:pPr>
        <w:rPr>
          <w:rFonts w:hint="default"/>
        </w:rPr>
      </w:lvl>
    </w:lvlOverride>
    <w:lvlOverride w:ilvl="1">
      <w:lvl w:ilvl="1">
        <w:start w:val="1"/>
        <w:numFmt w:val="decimal"/>
        <w:lvlText w:val="Subsection %1.%2."/>
        <w:lvlJc w:val="left"/>
        <w:pPr>
          <w:ind w:left="792" w:hanging="432"/>
        </w:pPr>
        <w:rPr>
          <w:rFonts w:ascii="Times New Roman" w:hAnsi="Times New Roman" w:cs="Times New Roman" w:hint="default"/>
          <w:b/>
          <w:bCs w:val="0"/>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Override>
    <w:lvlOverride w:ilvl="2">
      <w:lvl w:ilvl="2">
        <w:start w:val="1"/>
        <w:numFmt w:val="decimal"/>
        <w:pStyle w:val="11"/>
        <w:lvlText w:val="%1.%2.%3."/>
        <w:lvlJc w:val="left"/>
        <w:pPr>
          <w:ind w:left="1224" w:hanging="504"/>
        </w:pPr>
        <w:rPr>
          <w:rFonts w:ascii="Times New Roman" w:hAnsi="Times New Roman" w:cs="Times New Roman" w:hint="default"/>
          <w:b w:val="0"/>
          <w:bCs w:val="0"/>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Override>
    <w:lvlOverride w:ilvl="3">
      <w:lvl w:ilvl="3">
        <w:start w:val="1"/>
        <w:numFmt w:val="decimal"/>
        <w:pStyle w:val="6"/>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76" w16cid:durableId="93938470">
    <w:abstractNumId w:val="56"/>
    <w:lvlOverride w:ilvl="0">
      <w:lvl w:ilvl="0">
        <w:start w:val="1"/>
        <w:numFmt w:val="decimal"/>
        <w:lvlText w:val="Section %1."/>
        <w:lvlJc w:val="left"/>
        <w:pPr>
          <w:ind w:left="360" w:hanging="360"/>
        </w:pPr>
        <w:rPr>
          <w:rFonts w:hint="default"/>
        </w:rPr>
      </w:lvl>
    </w:lvlOverride>
    <w:lvlOverride w:ilvl="1">
      <w:lvl w:ilvl="1">
        <w:start w:val="1"/>
        <w:numFmt w:val="decimal"/>
        <w:lvlText w:val="Subsection %1.%2."/>
        <w:lvlJc w:val="left"/>
        <w:pPr>
          <w:ind w:left="792" w:hanging="432"/>
        </w:pPr>
        <w:rPr>
          <w:rFonts w:ascii="Times New Roman" w:hAnsi="Times New Roman" w:cs="Times New Roman" w:hint="default"/>
          <w:b/>
          <w:bCs w:val="0"/>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Override>
    <w:lvlOverride w:ilvl="2">
      <w:lvl w:ilvl="2">
        <w:start w:val="1"/>
        <w:numFmt w:val="decimal"/>
        <w:pStyle w:val="11"/>
        <w:lvlText w:val="%1.%2.%3."/>
        <w:lvlJc w:val="left"/>
        <w:pPr>
          <w:ind w:left="1224" w:hanging="504"/>
        </w:pPr>
        <w:rPr>
          <w:rFonts w:ascii="Times New Roman" w:hAnsi="Times New Roman" w:cs="Times New Roman" w:hint="default"/>
          <w:b w:val="0"/>
          <w:bCs w:val="0"/>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Override>
    <w:lvlOverride w:ilvl="3">
      <w:lvl w:ilvl="3">
        <w:start w:val="1"/>
        <w:numFmt w:val="decimal"/>
        <w:pStyle w:val="6"/>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77" w16cid:durableId="1471047039">
    <w:abstractNumId w:val="56"/>
    <w:lvlOverride w:ilvl="0">
      <w:lvl w:ilvl="0">
        <w:start w:val="1"/>
        <w:numFmt w:val="decimal"/>
        <w:lvlText w:val="Section %1."/>
        <w:lvlJc w:val="left"/>
        <w:pPr>
          <w:ind w:left="360" w:hanging="360"/>
        </w:pPr>
        <w:rPr>
          <w:rFonts w:hint="default"/>
        </w:rPr>
      </w:lvl>
    </w:lvlOverride>
    <w:lvlOverride w:ilvl="1">
      <w:lvl w:ilvl="1">
        <w:start w:val="1"/>
        <w:numFmt w:val="decimal"/>
        <w:lvlText w:val="Subsection %1.%2."/>
        <w:lvlJc w:val="left"/>
        <w:pPr>
          <w:ind w:left="792" w:hanging="432"/>
        </w:pPr>
        <w:rPr>
          <w:rFonts w:ascii="Times New Roman" w:hAnsi="Times New Roman" w:cs="Times New Roman" w:hint="default"/>
          <w:b/>
          <w:bCs w:val="0"/>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Override>
    <w:lvlOverride w:ilvl="2">
      <w:lvl w:ilvl="2">
        <w:start w:val="1"/>
        <w:numFmt w:val="decimal"/>
        <w:pStyle w:val="11"/>
        <w:lvlText w:val="%1.%2.%3."/>
        <w:lvlJc w:val="left"/>
        <w:pPr>
          <w:ind w:left="1224" w:hanging="504"/>
        </w:pPr>
        <w:rPr>
          <w:rFonts w:ascii="Times New Roman" w:hAnsi="Times New Roman" w:cs="Times New Roman" w:hint="default"/>
          <w:b w:val="0"/>
          <w:bCs w:val="0"/>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Override>
    <w:lvlOverride w:ilvl="3">
      <w:lvl w:ilvl="3">
        <w:start w:val="1"/>
        <w:numFmt w:val="decimal"/>
        <w:pStyle w:val="6"/>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78" w16cid:durableId="916667232">
    <w:abstractNumId w:val="56"/>
    <w:lvlOverride w:ilvl="0">
      <w:lvl w:ilvl="0">
        <w:start w:val="1"/>
        <w:numFmt w:val="decimal"/>
        <w:lvlText w:val="Section %1."/>
        <w:lvlJc w:val="left"/>
        <w:pPr>
          <w:ind w:left="360" w:hanging="360"/>
        </w:pPr>
        <w:rPr>
          <w:rFonts w:hint="default"/>
        </w:rPr>
      </w:lvl>
    </w:lvlOverride>
    <w:lvlOverride w:ilvl="1">
      <w:lvl w:ilvl="1">
        <w:start w:val="1"/>
        <w:numFmt w:val="decimal"/>
        <w:lvlText w:val="Subsection %1.%2."/>
        <w:lvlJc w:val="left"/>
        <w:pPr>
          <w:ind w:left="792" w:hanging="432"/>
        </w:pPr>
        <w:rPr>
          <w:rFonts w:ascii="Times New Roman" w:hAnsi="Times New Roman" w:cs="Times New Roman" w:hint="default"/>
          <w:b/>
          <w:bCs w:val="0"/>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Override>
    <w:lvlOverride w:ilvl="2">
      <w:lvl w:ilvl="2">
        <w:start w:val="1"/>
        <w:numFmt w:val="decimal"/>
        <w:pStyle w:val="11"/>
        <w:lvlText w:val="%1.%2.%3."/>
        <w:lvlJc w:val="left"/>
        <w:pPr>
          <w:ind w:left="1224" w:hanging="504"/>
        </w:pPr>
        <w:rPr>
          <w:rFonts w:ascii="Times New Roman" w:hAnsi="Times New Roman" w:cs="Times New Roman" w:hint="default"/>
          <w:b w:val="0"/>
          <w:bCs w:val="0"/>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Override>
    <w:lvlOverride w:ilvl="3">
      <w:lvl w:ilvl="3">
        <w:start w:val="1"/>
        <w:numFmt w:val="decimal"/>
        <w:pStyle w:val="6"/>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79" w16cid:durableId="1216546690">
    <w:abstractNumId w:val="54"/>
  </w:num>
  <w:num w:numId="80" w16cid:durableId="168184773">
    <w:abstractNumId w:val="56"/>
    <w:lvlOverride w:ilvl="0">
      <w:lvl w:ilvl="0">
        <w:start w:val="1"/>
        <w:numFmt w:val="decimal"/>
        <w:lvlText w:val="Section %1."/>
        <w:lvlJc w:val="left"/>
        <w:pPr>
          <w:ind w:left="360" w:hanging="360"/>
        </w:pPr>
        <w:rPr>
          <w:rFonts w:hint="default"/>
        </w:rPr>
      </w:lvl>
    </w:lvlOverride>
    <w:lvlOverride w:ilvl="1">
      <w:lvl w:ilvl="1">
        <w:start w:val="1"/>
        <w:numFmt w:val="decimal"/>
        <w:lvlText w:val="Subsection %1.%2."/>
        <w:lvlJc w:val="left"/>
        <w:pPr>
          <w:ind w:left="792" w:hanging="432"/>
        </w:pPr>
        <w:rPr>
          <w:rFonts w:ascii="Times New Roman" w:hAnsi="Times New Roman" w:cs="Times New Roman" w:hint="default"/>
          <w:b/>
          <w:bCs w:val="0"/>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Override>
    <w:lvlOverride w:ilvl="2">
      <w:lvl w:ilvl="2">
        <w:start w:val="1"/>
        <w:numFmt w:val="decimal"/>
        <w:pStyle w:val="11"/>
        <w:lvlText w:val="%1.%2.%3."/>
        <w:lvlJc w:val="left"/>
        <w:pPr>
          <w:ind w:left="1224" w:hanging="504"/>
        </w:pPr>
        <w:rPr>
          <w:rFonts w:ascii="Times New Roman" w:hAnsi="Times New Roman" w:cs="Times New Roman" w:hint="default"/>
          <w:b w:val="0"/>
          <w:bCs w:val="0"/>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Override>
    <w:lvlOverride w:ilvl="3">
      <w:lvl w:ilvl="3">
        <w:start w:val="1"/>
        <w:numFmt w:val="decimal"/>
        <w:pStyle w:val="6"/>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81" w16cid:durableId="1079979495">
    <w:abstractNumId w:val="56"/>
    <w:lvlOverride w:ilvl="0">
      <w:lvl w:ilvl="0">
        <w:start w:val="1"/>
        <w:numFmt w:val="decimal"/>
        <w:lvlText w:val="Section %1."/>
        <w:lvlJc w:val="left"/>
        <w:pPr>
          <w:ind w:left="360" w:hanging="360"/>
        </w:pPr>
        <w:rPr>
          <w:rFonts w:hint="default"/>
        </w:rPr>
      </w:lvl>
    </w:lvlOverride>
    <w:lvlOverride w:ilvl="1">
      <w:lvl w:ilvl="1">
        <w:start w:val="1"/>
        <w:numFmt w:val="decimal"/>
        <w:lvlText w:val="Subsection %1.%2."/>
        <w:lvlJc w:val="left"/>
        <w:pPr>
          <w:ind w:left="792" w:hanging="432"/>
        </w:pPr>
        <w:rPr>
          <w:rFonts w:ascii="Times New Roman" w:hAnsi="Times New Roman" w:cs="Times New Roman" w:hint="default"/>
          <w:b/>
          <w:bCs w:val="0"/>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Override>
    <w:lvlOverride w:ilvl="2">
      <w:lvl w:ilvl="2">
        <w:start w:val="1"/>
        <w:numFmt w:val="decimal"/>
        <w:pStyle w:val="11"/>
        <w:lvlText w:val="%1.%2.%3."/>
        <w:lvlJc w:val="left"/>
        <w:pPr>
          <w:ind w:left="1224" w:hanging="504"/>
        </w:pPr>
        <w:rPr>
          <w:rFonts w:ascii="Times New Roman" w:hAnsi="Times New Roman" w:cs="Times New Roman" w:hint="default"/>
          <w:b w:val="0"/>
          <w:bCs w:val="0"/>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Override>
    <w:lvlOverride w:ilvl="3">
      <w:lvl w:ilvl="3">
        <w:start w:val="1"/>
        <w:numFmt w:val="decimal"/>
        <w:pStyle w:val="6"/>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82" w16cid:durableId="1305813279">
    <w:abstractNumId w:val="56"/>
    <w:lvlOverride w:ilvl="0">
      <w:lvl w:ilvl="0">
        <w:start w:val="1"/>
        <w:numFmt w:val="decimal"/>
        <w:lvlText w:val="Section %1."/>
        <w:lvlJc w:val="left"/>
        <w:pPr>
          <w:ind w:left="360" w:hanging="360"/>
        </w:pPr>
        <w:rPr>
          <w:rFonts w:hint="default"/>
        </w:rPr>
      </w:lvl>
    </w:lvlOverride>
    <w:lvlOverride w:ilvl="1">
      <w:lvl w:ilvl="1">
        <w:start w:val="1"/>
        <w:numFmt w:val="decimal"/>
        <w:lvlText w:val="Subsection %1.%2."/>
        <w:lvlJc w:val="left"/>
        <w:pPr>
          <w:ind w:left="792" w:hanging="432"/>
        </w:pPr>
        <w:rPr>
          <w:rFonts w:ascii="Times New Roman" w:hAnsi="Times New Roman" w:cs="Times New Roman" w:hint="default"/>
          <w:b/>
          <w:bCs w:val="0"/>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Override>
    <w:lvlOverride w:ilvl="2">
      <w:lvl w:ilvl="2">
        <w:start w:val="1"/>
        <w:numFmt w:val="decimal"/>
        <w:pStyle w:val="11"/>
        <w:lvlText w:val="%1.%2.%3."/>
        <w:lvlJc w:val="left"/>
        <w:pPr>
          <w:ind w:left="1224" w:hanging="504"/>
        </w:pPr>
        <w:rPr>
          <w:rFonts w:ascii="Times New Roman" w:hAnsi="Times New Roman" w:cs="Times New Roman" w:hint="default"/>
          <w:b w:val="0"/>
          <w:bCs w:val="0"/>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Override>
    <w:lvlOverride w:ilvl="3">
      <w:lvl w:ilvl="3">
        <w:start w:val="1"/>
        <w:numFmt w:val="decimal"/>
        <w:pStyle w:val="6"/>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83" w16cid:durableId="694959932">
    <w:abstractNumId w:val="26"/>
  </w:num>
  <w:num w:numId="84" w16cid:durableId="896740310">
    <w:abstractNumId w:val="56"/>
    <w:lvlOverride w:ilvl="0">
      <w:lvl w:ilvl="0">
        <w:start w:val="1"/>
        <w:numFmt w:val="decimal"/>
        <w:lvlText w:val="Section %1."/>
        <w:lvlJc w:val="left"/>
        <w:pPr>
          <w:ind w:left="360" w:hanging="360"/>
        </w:pPr>
        <w:rPr>
          <w:rFonts w:hint="default"/>
        </w:rPr>
      </w:lvl>
    </w:lvlOverride>
    <w:lvlOverride w:ilvl="1">
      <w:lvl w:ilvl="1">
        <w:start w:val="1"/>
        <w:numFmt w:val="decimal"/>
        <w:lvlText w:val="Subsection %1.%2."/>
        <w:lvlJc w:val="left"/>
        <w:pPr>
          <w:ind w:left="792" w:hanging="432"/>
        </w:pPr>
        <w:rPr>
          <w:rFonts w:ascii="Times New Roman" w:hAnsi="Times New Roman" w:cs="Times New Roman" w:hint="default"/>
          <w:b/>
          <w:bCs w:val="0"/>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Override>
    <w:lvlOverride w:ilvl="2">
      <w:lvl w:ilvl="2">
        <w:start w:val="1"/>
        <w:numFmt w:val="decimal"/>
        <w:pStyle w:val="11"/>
        <w:lvlText w:val="%1.%2.%3."/>
        <w:lvlJc w:val="left"/>
        <w:pPr>
          <w:ind w:left="1224" w:hanging="504"/>
        </w:pPr>
        <w:rPr>
          <w:rFonts w:ascii="Times New Roman" w:hAnsi="Times New Roman" w:cs="Times New Roman" w:hint="default"/>
          <w:b w:val="0"/>
          <w:bCs w:val="0"/>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Override>
    <w:lvlOverride w:ilvl="3">
      <w:lvl w:ilvl="3">
        <w:start w:val="1"/>
        <w:numFmt w:val="decimal"/>
        <w:pStyle w:val="6"/>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85" w16cid:durableId="728959336">
    <w:abstractNumId w:val="42"/>
  </w:num>
  <w:num w:numId="86" w16cid:durableId="487938002">
    <w:abstractNumId w:val="56"/>
    <w:lvlOverride w:ilvl="0">
      <w:lvl w:ilvl="0">
        <w:start w:val="1"/>
        <w:numFmt w:val="decimal"/>
        <w:lvlText w:val="Section %1."/>
        <w:lvlJc w:val="left"/>
        <w:pPr>
          <w:ind w:left="360" w:hanging="360"/>
        </w:pPr>
        <w:rPr>
          <w:rFonts w:hint="default"/>
        </w:rPr>
      </w:lvl>
    </w:lvlOverride>
    <w:lvlOverride w:ilvl="1">
      <w:lvl w:ilvl="1">
        <w:start w:val="1"/>
        <w:numFmt w:val="decimal"/>
        <w:lvlText w:val="Subsection %1.%2."/>
        <w:lvlJc w:val="left"/>
        <w:pPr>
          <w:ind w:left="792" w:hanging="432"/>
        </w:pPr>
        <w:rPr>
          <w:rFonts w:ascii="Times New Roman" w:hAnsi="Times New Roman" w:cs="Times New Roman" w:hint="default"/>
          <w:b/>
          <w:bCs w:val="0"/>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Override>
    <w:lvlOverride w:ilvl="2">
      <w:lvl w:ilvl="2">
        <w:start w:val="1"/>
        <w:numFmt w:val="decimal"/>
        <w:pStyle w:val="11"/>
        <w:lvlText w:val="%1.%2.%3."/>
        <w:lvlJc w:val="left"/>
        <w:pPr>
          <w:ind w:left="1224" w:hanging="504"/>
        </w:pPr>
        <w:rPr>
          <w:rFonts w:ascii="Times New Roman" w:hAnsi="Times New Roman" w:cs="Times New Roman" w:hint="default"/>
          <w:b w:val="0"/>
          <w:bCs w:val="0"/>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Override>
    <w:lvlOverride w:ilvl="3">
      <w:lvl w:ilvl="3">
        <w:start w:val="1"/>
        <w:numFmt w:val="decimal"/>
        <w:pStyle w:val="6"/>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87" w16cid:durableId="1544362001">
    <w:abstractNumId w:val="47"/>
  </w:num>
  <w:num w:numId="88" w16cid:durableId="897589213">
    <w:abstractNumId w:val="56"/>
    <w:lvlOverride w:ilvl="0">
      <w:lvl w:ilvl="0">
        <w:start w:val="1"/>
        <w:numFmt w:val="decimal"/>
        <w:lvlText w:val="Section %1."/>
        <w:lvlJc w:val="left"/>
        <w:pPr>
          <w:ind w:left="360" w:hanging="360"/>
        </w:pPr>
        <w:rPr>
          <w:rFonts w:hint="default"/>
        </w:rPr>
      </w:lvl>
    </w:lvlOverride>
    <w:lvlOverride w:ilvl="1">
      <w:lvl w:ilvl="1">
        <w:start w:val="1"/>
        <w:numFmt w:val="decimal"/>
        <w:lvlText w:val="Subsection %1.%2."/>
        <w:lvlJc w:val="left"/>
        <w:pPr>
          <w:ind w:left="792" w:hanging="432"/>
        </w:pPr>
        <w:rPr>
          <w:rFonts w:ascii="Times New Roman" w:hAnsi="Times New Roman" w:cs="Times New Roman" w:hint="default"/>
          <w:b/>
          <w:bCs w:val="0"/>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Override>
    <w:lvlOverride w:ilvl="2">
      <w:lvl w:ilvl="2">
        <w:start w:val="1"/>
        <w:numFmt w:val="decimal"/>
        <w:pStyle w:val="11"/>
        <w:lvlText w:val="%1.%2.%3."/>
        <w:lvlJc w:val="left"/>
        <w:pPr>
          <w:ind w:left="1224" w:hanging="504"/>
        </w:pPr>
        <w:rPr>
          <w:rFonts w:ascii="Times New Roman" w:hAnsi="Times New Roman" w:cs="Times New Roman" w:hint="default"/>
          <w:b w:val="0"/>
          <w:bCs w:val="0"/>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Override>
    <w:lvlOverride w:ilvl="3">
      <w:lvl w:ilvl="3">
        <w:start w:val="1"/>
        <w:numFmt w:val="decimal"/>
        <w:pStyle w:val="6"/>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89" w16cid:durableId="2084182082">
    <w:abstractNumId w:val="33"/>
  </w:num>
  <w:num w:numId="90" w16cid:durableId="649746610">
    <w:abstractNumId w:val="56"/>
    <w:lvlOverride w:ilvl="0">
      <w:lvl w:ilvl="0">
        <w:start w:val="1"/>
        <w:numFmt w:val="decimal"/>
        <w:lvlText w:val="Section %1."/>
        <w:lvlJc w:val="left"/>
        <w:pPr>
          <w:ind w:left="360" w:hanging="360"/>
        </w:pPr>
        <w:rPr>
          <w:rFonts w:hint="default"/>
        </w:rPr>
      </w:lvl>
    </w:lvlOverride>
    <w:lvlOverride w:ilvl="1">
      <w:lvl w:ilvl="1">
        <w:start w:val="1"/>
        <w:numFmt w:val="decimal"/>
        <w:lvlText w:val="Subsection %1.%2."/>
        <w:lvlJc w:val="left"/>
        <w:pPr>
          <w:ind w:left="792" w:hanging="432"/>
        </w:pPr>
        <w:rPr>
          <w:rFonts w:ascii="Times New Roman" w:hAnsi="Times New Roman" w:cs="Times New Roman" w:hint="default"/>
          <w:b/>
          <w:bCs w:val="0"/>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Override>
    <w:lvlOverride w:ilvl="2">
      <w:lvl w:ilvl="2">
        <w:start w:val="1"/>
        <w:numFmt w:val="decimal"/>
        <w:pStyle w:val="11"/>
        <w:lvlText w:val="%1.%2.%3."/>
        <w:lvlJc w:val="left"/>
        <w:pPr>
          <w:ind w:left="1224" w:hanging="504"/>
        </w:pPr>
        <w:rPr>
          <w:rFonts w:ascii="Times New Roman" w:hAnsi="Times New Roman" w:cs="Times New Roman" w:hint="default"/>
          <w:b w:val="0"/>
          <w:bCs w:val="0"/>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Override>
    <w:lvlOverride w:ilvl="3">
      <w:lvl w:ilvl="3">
        <w:start w:val="1"/>
        <w:numFmt w:val="decimal"/>
        <w:pStyle w:val="6"/>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91" w16cid:durableId="595984986">
    <w:abstractNumId w:val="56"/>
    <w:lvlOverride w:ilvl="0">
      <w:lvl w:ilvl="0">
        <w:start w:val="1"/>
        <w:numFmt w:val="decimal"/>
        <w:lvlText w:val="Section %1."/>
        <w:lvlJc w:val="left"/>
        <w:pPr>
          <w:ind w:left="360" w:hanging="360"/>
        </w:pPr>
        <w:rPr>
          <w:rFonts w:hint="default"/>
        </w:rPr>
      </w:lvl>
    </w:lvlOverride>
    <w:lvlOverride w:ilvl="1">
      <w:lvl w:ilvl="1">
        <w:start w:val="1"/>
        <w:numFmt w:val="decimal"/>
        <w:lvlText w:val="Subsection %1.%2."/>
        <w:lvlJc w:val="left"/>
        <w:pPr>
          <w:ind w:left="792" w:hanging="432"/>
        </w:pPr>
        <w:rPr>
          <w:rFonts w:ascii="Times New Roman" w:hAnsi="Times New Roman" w:cs="Times New Roman" w:hint="default"/>
          <w:b/>
          <w:bCs w:val="0"/>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Override>
    <w:lvlOverride w:ilvl="2">
      <w:lvl w:ilvl="2">
        <w:start w:val="1"/>
        <w:numFmt w:val="decimal"/>
        <w:pStyle w:val="11"/>
        <w:lvlText w:val="%1.%2.%3."/>
        <w:lvlJc w:val="left"/>
        <w:pPr>
          <w:ind w:left="1224" w:hanging="504"/>
        </w:pPr>
        <w:rPr>
          <w:rFonts w:ascii="Times New Roman" w:hAnsi="Times New Roman" w:cs="Times New Roman" w:hint="default"/>
          <w:b w:val="0"/>
          <w:bCs w:val="0"/>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Override>
    <w:lvlOverride w:ilvl="3">
      <w:lvl w:ilvl="3">
        <w:start w:val="1"/>
        <w:numFmt w:val="decimal"/>
        <w:pStyle w:val="6"/>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92" w16cid:durableId="84569717">
    <w:abstractNumId w:val="56"/>
    <w:lvlOverride w:ilvl="0">
      <w:lvl w:ilvl="0">
        <w:start w:val="1"/>
        <w:numFmt w:val="decimal"/>
        <w:lvlText w:val="Section %1."/>
        <w:lvlJc w:val="left"/>
        <w:pPr>
          <w:ind w:left="360" w:hanging="360"/>
        </w:pPr>
        <w:rPr>
          <w:rFonts w:hint="default"/>
        </w:rPr>
      </w:lvl>
    </w:lvlOverride>
    <w:lvlOverride w:ilvl="1">
      <w:lvl w:ilvl="1">
        <w:start w:val="1"/>
        <w:numFmt w:val="decimal"/>
        <w:lvlText w:val="Subsection %1.%2."/>
        <w:lvlJc w:val="left"/>
        <w:pPr>
          <w:ind w:left="792" w:hanging="432"/>
        </w:pPr>
        <w:rPr>
          <w:rFonts w:ascii="Times New Roman" w:hAnsi="Times New Roman" w:cs="Times New Roman" w:hint="default"/>
          <w:b/>
          <w:bCs w:val="0"/>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Override>
    <w:lvlOverride w:ilvl="2">
      <w:lvl w:ilvl="2">
        <w:start w:val="1"/>
        <w:numFmt w:val="decimal"/>
        <w:pStyle w:val="11"/>
        <w:lvlText w:val="%1.%2.%3."/>
        <w:lvlJc w:val="left"/>
        <w:pPr>
          <w:ind w:left="1224" w:hanging="504"/>
        </w:pPr>
        <w:rPr>
          <w:rFonts w:ascii="Times New Roman" w:hAnsi="Times New Roman" w:cs="Times New Roman" w:hint="default"/>
          <w:b w:val="0"/>
          <w:bCs w:val="0"/>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Override>
    <w:lvlOverride w:ilvl="3">
      <w:lvl w:ilvl="3">
        <w:start w:val="1"/>
        <w:numFmt w:val="decimal"/>
        <w:pStyle w:val="6"/>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93" w16cid:durableId="1985617636">
    <w:abstractNumId w:val="56"/>
    <w:lvlOverride w:ilvl="0">
      <w:lvl w:ilvl="0">
        <w:start w:val="1"/>
        <w:numFmt w:val="decimal"/>
        <w:lvlText w:val="Section %1."/>
        <w:lvlJc w:val="left"/>
        <w:pPr>
          <w:ind w:left="360" w:hanging="360"/>
        </w:pPr>
        <w:rPr>
          <w:rFonts w:hint="default"/>
        </w:rPr>
      </w:lvl>
    </w:lvlOverride>
    <w:lvlOverride w:ilvl="1">
      <w:lvl w:ilvl="1">
        <w:start w:val="1"/>
        <w:numFmt w:val="decimal"/>
        <w:lvlText w:val="Subsection %1.%2."/>
        <w:lvlJc w:val="left"/>
        <w:pPr>
          <w:ind w:left="792" w:hanging="432"/>
        </w:pPr>
        <w:rPr>
          <w:rFonts w:ascii="Times New Roman" w:hAnsi="Times New Roman" w:cs="Times New Roman" w:hint="default"/>
          <w:b/>
          <w:bCs w:val="0"/>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Override>
    <w:lvlOverride w:ilvl="2">
      <w:lvl w:ilvl="2">
        <w:start w:val="1"/>
        <w:numFmt w:val="decimal"/>
        <w:pStyle w:val="11"/>
        <w:lvlText w:val="%1.%2.%3."/>
        <w:lvlJc w:val="left"/>
        <w:pPr>
          <w:ind w:left="1224" w:hanging="504"/>
        </w:pPr>
        <w:rPr>
          <w:rFonts w:ascii="Times New Roman" w:hAnsi="Times New Roman" w:cs="Times New Roman" w:hint="default"/>
          <w:b w:val="0"/>
          <w:bCs w:val="0"/>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Override>
    <w:lvlOverride w:ilvl="3">
      <w:lvl w:ilvl="3">
        <w:start w:val="1"/>
        <w:numFmt w:val="decimal"/>
        <w:pStyle w:val="6"/>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94" w16cid:durableId="2034766940">
    <w:abstractNumId w:val="56"/>
    <w:lvlOverride w:ilvl="0">
      <w:lvl w:ilvl="0">
        <w:start w:val="1"/>
        <w:numFmt w:val="decimal"/>
        <w:lvlText w:val="Section %1."/>
        <w:lvlJc w:val="left"/>
        <w:pPr>
          <w:ind w:left="360" w:hanging="360"/>
        </w:pPr>
        <w:rPr>
          <w:rFonts w:hint="default"/>
        </w:rPr>
      </w:lvl>
    </w:lvlOverride>
    <w:lvlOverride w:ilvl="1">
      <w:lvl w:ilvl="1">
        <w:start w:val="1"/>
        <w:numFmt w:val="decimal"/>
        <w:lvlText w:val="Subsection %1.%2."/>
        <w:lvlJc w:val="left"/>
        <w:pPr>
          <w:ind w:left="792" w:hanging="432"/>
        </w:pPr>
        <w:rPr>
          <w:rFonts w:ascii="Times New Roman" w:hAnsi="Times New Roman" w:cs="Times New Roman" w:hint="default"/>
          <w:b/>
          <w:bCs w:val="0"/>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Override>
    <w:lvlOverride w:ilvl="2">
      <w:lvl w:ilvl="2">
        <w:start w:val="1"/>
        <w:numFmt w:val="decimal"/>
        <w:pStyle w:val="11"/>
        <w:lvlText w:val="%1.%2.%3."/>
        <w:lvlJc w:val="left"/>
        <w:pPr>
          <w:ind w:left="1224" w:hanging="504"/>
        </w:pPr>
        <w:rPr>
          <w:rFonts w:ascii="Times New Roman" w:hAnsi="Times New Roman" w:cs="Times New Roman" w:hint="default"/>
          <w:b w:val="0"/>
          <w:bCs w:val="0"/>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Override>
    <w:lvlOverride w:ilvl="3">
      <w:lvl w:ilvl="3">
        <w:start w:val="1"/>
        <w:numFmt w:val="decimal"/>
        <w:pStyle w:val="6"/>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95" w16cid:durableId="784888560">
    <w:abstractNumId w:val="5"/>
  </w:num>
  <w:num w:numId="96" w16cid:durableId="1299186704">
    <w:abstractNumId w:val="56"/>
    <w:lvlOverride w:ilvl="0">
      <w:lvl w:ilvl="0">
        <w:start w:val="1"/>
        <w:numFmt w:val="decimal"/>
        <w:lvlText w:val="Section %1."/>
        <w:lvlJc w:val="left"/>
        <w:pPr>
          <w:ind w:left="360" w:hanging="360"/>
        </w:pPr>
        <w:rPr>
          <w:rFonts w:hint="default"/>
        </w:rPr>
      </w:lvl>
    </w:lvlOverride>
    <w:lvlOverride w:ilvl="1">
      <w:lvl w:ilvl="1">
        <w:start w:val="1"/>
        <w:numFmt w:val="decimal"/>
        <w:lvlText w:val="Subsection %1.%2."/>
        <w:lvlJc w:val="left"/>
        <w:pPr>
          <w:ind w:left="792" w:hanging="432"/>
        </w:pPr>
        <w:rPr>
          <w:rFonts w:ascii="Times New Roman" w:hAnsi="Times New Roman" w:cs="Times New Roman" w:hint="default"/>
          <w:b/>
          <w:bCs w:val="0"/>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Override>
    <w:lvlOverride w:ilvl="2">
      <w:lvl w:ilvl="2">
        <w:start w:val="1"/>
        <w:numFmt w:val="decimal"/>
        <w:pStyle w:val="11"/>
        <w:lvlText w:val="%1.%2.%3."/>
        <w:lvlJc w:val="left"/>
        <w:pPr>
          <w:ind w:left="1224" w:hanging="504"/>
        </w:pPr>
        <w:rPr>
          <w:rFonts w:ascii="Times New Roman" w:hAnsi="Times New Roman" w:cs="Times New Roman" w:hint="default"/>
          <w:b w:val="0"/>
          <w:bCs w:val="0"/>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Override>
    <w:lvlOverride w:ilvl="3">
      <w:lvl w:ilvl="3">
        <w:start w:val="1"/>
        <w:numFmt w:val="decimal"/>
        <w:pStyle w:val="6"/>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97" w16cid:durableId="985861510">
    <w:abstractNumId w:val="56"/>
    <w:lvlOverride w:ilvl="0">
      <w:lvl w:ilvl="0">
        <w:start w:val="1"/>
        <w:numFmt w:val="decimal"/>
        <w:lvlText w:val="Section %1."/>
        <w:lvlJc w:val="left"/>
        <w:pPr>
          <w:ind w:left="360" w:hanging="360"/>
        </w:pPr>
        <w:rPr>
          <w:rFonts w:hint="default"/>
        </w:rPr>
      </w:lvl>
    </w:lvlOverride>
    <w:lvlOverride w:ilvl="1">
      <w:lvl w:ilvl="1">
        <w:start w:val="1"/>
        <w:numFmt w:val="decimal"/>
        <w:lvlText w:val="Subsection %1.%2."/>
        <w:lvlJc w:val="left"/>
        <w:pPr>
          <w:ind w:left="792" w:hanging="432"/>
        </w:pPr>
        <w:rPr>
          <w:rFonts w:ascii="Times New Roman" w:hAnsi="Times New Roman" w:cs="Times New Roman" w:hint="default"/>
          <w:b/>
          <w:bCs w:val="0"/>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Override>
    <w:lvlOverride w:ilvl="2">
      <w:lvl w:ilvl="2">
        <w:start w:val="1"/>
        <w:numFmt w:val="decimal"/>
        <w:pStyle w:val="11"/>
        <w:lvlText w:val="%1.%2.%3."/>
        <w:lvlJc w:val="left"/>
        <w:pPr>
          <w:ind w:left="1224" w:hanging="504"/>
        </w:pPr>
        <w:rPr>
          <w:rFonts w:ascii="Times New Roman" w:hAnsi="Times New Roman" w:cs="Times New Roman" w:hint="default"/>
          <w:b w:val="0"/>
          <w:bCs w:val="0"/>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Override>
    <w:lvlOverride w:ilvl="3">
      <w:lvl w:ilvl="3">
        <w:start w:val="1"/>
        <w:numFmt w:val="decimal"/>
        <w:pStyle w:val="6"/>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98" w16cid:durableId="612858414">
    <w:abstractNumId w:val="56"/>
    <w:lvlOverride w:ilvl="0">
      <w:lvl w:ilvl="0">
        <w:start w:val="1"/>
        <w:numFmt w:val="decimal"/>
        <w:lvlText w:val="Section %1."/>
        <w:lvlJc w:val="left"/>
        <w:pPr>
          <w:ind w:left="360" w:hanging="360"/>
        </w:pPr>
        <w:rPr>
          <w:rFonts w:hint="default"/>
        </w:rPr>
      </w:lvl>
    </w:lvlOverride>
    <w:lvlOverride w:ilvl="1">
      <w:lvl w:ilvl="1">
        <w:start w:val="1"/>
        <w:numFmt w:val="decimal"/>
        <w:lvlText w:val="Subsection %1.%2."/>
        <w:lvlJc w:val="left"/>
        <w:pPr>
          <w:ind w:left="792" w:hanging="432"/>
        </w:pPr>
        <w:rPr>
          <w:rFonts w:ascii="Times New Roman" w:hAnsi="Times New Roman" w:cs="Times New Roman" w:hint="default"/>
          <w:b/>
          <w:bCs w:val="0"/>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Override>
    <w:lvlOverride w:ilvl="2">
      <w:lvl w:ilvl="2">
        <w:start w:val="1"/>
        <w:numFmt w:val="decimal"/>
        <w:pStyle w:val="11"/>
        <w:lvlText w:val="%1.%2.%3."/>
        <w:lvlJc w:val="left"/>
        <w:pPr>
          <w:ind w:left="1224" w:hanging="504"/>
        </w:pPr>
        <w:rPr>
          <w:rFonts w:ascii="Times New Roman" w:hAnsi="Times New Roman" w:cs="Times New Roman" w:hint="default"/>
          <w:b w:val="0"/>
          <w:bCs w:val="0"/>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Override>
    <w:lvlOverride w:ilvl="3">
      <w:lvl w:ilvl="3">
        <w:start w:val="1"/>
        <w:numFmt w:val="decimal"/>
        <w:pStyle w:val="6"/>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99" w16cid:durableId="1568615133">
    <w:abstractNumId w:val="56"/>
    <w:lvlOverride w:ilvl="0">
      <w:lvl w:ilvl="0">
        <w:start w:val="1"/>
        <w:numFmt w:val="decimal"/>
        <w:lvlText w:val="Section %1."/>
        <w:lvlJc w:val="left"/>
        <w:pPr>
          <w:ind w:left="360" w:hanging="360"/>
        </w:pPr>
        <w:rPr>
          <w:rFonts w:hint="default"/>
        </w:rPr>
      </w:lvl>
    </w:lvlOverride>
    <w:lvlOverride w:ilvl="1">
      <w:lvl w:ilvl="1">
        <w:start w:val="1"/>
        <w:numFmt w:val="decimal"/>
        <w:lvlText w:val="Subsection %1.%2."/>
        <w:lvlJc w:val="left"/>
        <w:pPr>
          <w:ind w:left="792" w:hanging="432"/>
        </w:pPr>
        <w:rPr>
          <w:rFonts w:ascii="Times New Roman" w:hAnsi="Times New Roman" w:cs="Times New Roman" w:hint="default"/>
          <w:b/>
          <w:bCs w:val="0"/>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Override>
    <w:lvlOverride w:ilvl="2">
      <w:lvl w:ilvl="2">
        <w:start w:val="1"/>
        <w:numFmt w:val="decimal"/>
        <w:pStyle w:val="11"/>
        <w:lvlText w:val="%1.%2.%3."/>
        <w:lvlJc w:val="left"/>
        <w:pPr>
          <w:ind w:left="1224" w:hanging="504"/>
        </w:pPr>
        <w:rPr>
          <w:rFonts w:ascii="Times New Roman" w:hAnsi="Times New Roman" w:cs="Times New Roman" w:hint="default"/>
          <w:b w:val="0"/>
          <w:bCs w:val="0"/>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Override>
    <w:lvlOverride w:ilvl="3">
      <w:lvl w:ilvl="3">
        <w:start w:val="1"/>
        <w:numFmt w:val="decimal"/>
        <w:pStyle w:val="6"/>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100" w16cid:durableId="839081220">
    <w:abstractNumId w:val="56"/>
    <w:lvlOverride w:ilvl="0">
      <w:lvl w:ilvl="0">
        <w:start w:val="1"/>
        <w:numFmt w:val="decimal"/>
        <w:lvlText w:val="Section %1."/>
        <w:lvlJc w:val="left"/>
        <w:pPr>
          <w:ind w:left="360" w:hanging="360"/>
        </w:pPr>
        <w:rPr>
          <w:rFonts w:hint="default"/>
        </w:rPr>
      </w:lvl>
    </w:lvlOverride>
    <w:lvlOverride w:ilvl="1">
      <w:lvl w:ilvl="1">
        <w:start w:val="1"/>
        <w:numFmt w:val="decimal"/>
        <w:lvlText w:val="Subsection %1.%2."/>
        <w:lvlJc w:val="left"/>
        <w:pPr>
          <w:ind w:left="792" w:hanging="432"/>
        </w:pPr>
        <w:rPr>
          <w:rFonts w:ascii="Times New Roman" w:hAnsi="Times New Roman" w:cs="Times New Roman" w:hint="default"/>
          <w:b/>
          <w:bCs w:val="0"/>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Override>
    <w:lvlOverride w:ilvl="2">
      <w:lvl w:ilvl="2">
        <w:start w:val="1"/>
        <w:numFmt w:val="decimal"/>
        <w:pStyle w:val="11"/>
        <w:lvlText w:val="%1.%2.%3."/>
        <w:lvlJc w:val="left"/>
        <w:pPr>
          <w:ind w:left="1224" w:hanging="504"/>
        </w:pPr>
        <w:rPr>
          <w:rFonts w:ascii="Times New Roman" w:hAnsi="Times New Roman" w:cs="Times New Roman" w:hint="default"/>
          <w:b w:val="0"/>
          <w:bCs w:val="0"/>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Override>
    <w:lvlOverride w:ilvl="3">
      <w:lvl w:ilvl="3">
        <w:start w:val="1"/>
        <w:numFmt w:val="decimal"/>
        <w:pStyle w:val="6"/>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101" w16cid:durableId="895775776">
    <w:abstractNumId w:val="56"/>
    <w:lvlOverride w:ilvl="0">
      <w:lvl w:ilvl="0">
        <w:start w:val="1"/>
        <w:numFmt w:val="decimal"/>
        <w:lvlText w:val="Section %1."/>
        <w:lvlJc w:val="left"/>
        <w:pPr>
          <w:ind w:left="360" w:hanging="360"/>
        </w:pPr>
        <w:rPr>
          <w:rFonts w:hint="default"/>
        </w:rPr>
      </w:lvl>
    </w:lvlOverride>
    <w:lvlOverride w:ilvl="1">
      <w:lvl w:ilvl="1">
        <w:start w:val="1"/>
        <w:numFmt w:val="decimal"/>
        <w:lvlText w:val="Subsection %1.%2."/>
        <w:lvlJc w:val="left"/>
        <w:pPr>
          <w:ind w:left="792" w:hanging="432"/>
        </w:pPr>
        <w:rPr>
          <w:rFonts w:ascii="Times New Roman" w:hAnsi="Times New Roman" w:cs="Times New Roman" w:hint="default"/>
          <w:b/>
          <w:bCs w:val="0"/>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Override>
    <w:lvlOverride w:ilvl="2">
      <w:lvl w:ilvl="2">
        <w:start w:val="1"/>
        <w:numFmt w:val="decimal"/>
        <w:pStyle w:val="11"/>
        <w:lvlText w:val="%1.%2.%3."/>
        <w:lvlJc w:val="left"/>
        <w:pPr>
          <w:ind w:left="1224" w:hanging="504"/>
        </w:pPr>
        <w:rPr>
          <w:rFonts w:ascii="Times New Roman" w:hAnsi="Times New Roman" w:cs="Times New Roman" w:hint="default"/>
          <w:b w:val="0"/>
          <w:bCs w:val="0"/>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Override>
    <w:lvlOverride w:ilvl="3">
      <w:lvl w:ilvl="3">
        <w:start w:val="1"/>
        <w:numFmt w:val="decimal"/>
        <w:pStyle w:val="6"/>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102" w16cid:durableId="1893157374">
    <w:abstractNumId w:val="56"/>
    <w:lvlOverride w:ilvl="0">
      <w:lvl w:ilvl="0">
        <w:start w:val="1"/>
        <w:numFmt w:val="decimal"/>
        <w:lvlText w:val="Section %1."/>
        <w:lvlJc w:val="left"/>
        <w:pPr>
          <w:ind w:left="360" w:hanging="360"/>
        </w:pPr>
        <w:rPr>
          <w:rFonts w:hint="default"/>
        </w:rPr>
      </w:lvl>
    </w:lvlOverride>
    <w:lvlOverride w:ilvl="1">
      <w:lvl w:ilvl="1">
        <w:start w:val="1"/>
        <w:numFmt w:val="decimal"/>
        <w:lvlText w:val="Subsection %1.%2."/>
        <w:lvlJc w:val="left"/>
        <w:pPr>
          <w:ind w:left="792" w:hanging="432"/>
        </w:pPr>
        <w:rPr>
          <w:rFonts w:ascii="Times New Roman" w:hAnsi="Times New Roman" w:cs="Times New Roman" w:hint="default"/>
          <w:b/>
          <w:bCs w:val="0"/>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Override>
    <w:lvlOverride w:ilvl="2">
      <w:lvl w:ilvl="2">
        <w:start w:val="1"/>
        <w:numFmt w:val="decimal"/>
        <w:pStyle w:val="11"/>
        <w:lvlText w:val="%1.%2.%3."/>
        <w:lvlJc w:val="left"/>
        <w:pPr>
          <w:ind w:left="1224" w:hanging="504"/>
        </w:pPr>
        <w:rPr>
          <w:rFonts w:ascii="Times New Roman" w:hAnsi="Times New Roman" w:cs="Times New Roman" w:hint="default"/>
          <w:b w:val="0"/>
          <w:bCs w:val="0"/>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Override>
    <w:lvlOverride w:ilvl="3">
      <w:lvl w:ilvl="3">
        <w:start w:val="1"/>
        <w:numFmt w:val="decimal"/>
        <w:pStyle w:val="6"/>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103" w16cid:durableId="1564441312">
    <w:abstractNumId w:val="56"/>
    <w:lvlOverride w:ilvl="0">
      <w:lvl w:ilvl="0">
        <w:start w:val="1"/>
        <w:numFmt w:val="decimal"/>
        <w:lvlText w:val="Section %1."/>
        <w:lvlJc w:val="left"/>
        <w:pPr>
          <w:ind w:left="360" w:hanging="360"/>
        </w:pPr>
        <w:rPr>
          <w:rFonts w:hint="default"/>
        </w:rPr>
      </w:lvl>
    </w:lvlOverride>
    <w:lvlOverride w:ilvl="1">
      <w:lvl w:ilvl="1">
        <w:start w:val="1"/>
        <w:numFmt w:val="decimal"/>
        <w:lvlText w:val="Subsection %1.%2."/>
        <w:lvlJc w:val="left"/>
        <w:pPr>
          <w:ind w:left="792" w:hanging="432"/>
        </w:pPr>
        <w:rPr>
          <w:rFonts w:ascii="Times New Roman" w:hAnsi="Times New Roman" w:cs="Times New Roman" w:hint="default"/>
          <w:b/>
          <w:bCs w:val="0"/>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Override>
    <w:lvlOverride w:ilvl="2">
      <w:lvl w:ilvl="2">
        <w:start w:val="1"/>
        <w:numFmt w:val="decimal"/>
        <w:pStyle w:val="11"/>
        <w:lvlText w:val="%1.%2.%3."/>
        <w:lvlJc w:val="left"/>
        <w:pPr>
          <w:ind w:left="1224" w:hanging="504"/>
        </w:pPr>
        <w:rPr>
          <w:rFonts w:ascii="Times New Roman" w:hAnsi="Times New Roman" w:cs="Times New Roman" w:hint="default"/>
          <w:b w:val="0"/>
          <w:bCs w:val="0"/>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Override>
    <w:lvlOverride w:ilvl="3">
      <w:lvl w:ilvl="3">
        <w:start w:val="1"/>
        <w:numFmt w:val="decimal"/>
        <w:pStyle w:val="6"/>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104" w16cid:durableId="1216887475">
    <w:abstractNumId w:val="56"/>
    <w:lvlOverride w:ilvl="0">
      <w:lvl w:ilvl="0">
        <w:start w:val="1"/>
        <w:numFmt w:val="decimal"/>
        <w:lvlText w:val="Section %1."/>
        <w:lvlJc w:val="left"/>
        <w:pPr>
          <w:ind w:left="360" w:hanging="360"/>
        </w:pPr>
        <w:rPr>
          <w:rFonts w:hint="default"/>
        </w:rPr>
      </w:lvl>
    </w:lvlOverride>
    <w:lvlOverride w:ilvl="1">
      <w:lvl w:ilvl="1">
        <w:start w:val="1"/>
        <w:numFmt w:val="decimal"/>
        <w:lvlText w:val="Subsection %1.%2."/>
        <w:lvlJc w:val="left"/>
        <w:pPr>
          <w:ind w:left="792" w:hanging="432"/>
        </w:pPr>
        <w:rPr>
          <w:rFonts w:ascii="Times New Roman" w:hAnsi="Times New Roman" w:cs="Times New Roman" w:hint="default"/>
          <w:b/>
          <w:bCs w:val="0"/>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Override>
    <w:lvlOverride w:ilvl="2">
      <w:lvl w:ilvl="2">
        <w:start w:val="1"/>
        <w:numFmt w:val="decimal"/>
        <w:pStyle w:val="11"/>
        <w:lvlText w:val="%1.%2.%3."/>
        <w:lvlJc w:val="left"/>
        <w:pPr>
          <w:ind w:left="1224" w:hanging="504"/>
        </w:pPr>
        <w:rPr>
          <w:rFonts w:ascii="Times New Roman" w:hAnsi="Times New Roman" w:cs="Times New Roman" w:hint="default"/>
          <w:b w:val="0"/>
          <w:bCs w:val="0"/>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Override>
    <w:lvlOverride w:ilvl="3">
      <w:lvl w:ilvl="3">
        <w:start w:val="1"/>
        <w:numFmt w:val="decimal"/>
        <w:pStyle w:val="6"/>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105" w16cid:durableId="824324190">
    <w:abstractNumId w:val="14"/>
  </w:num>
  <w:num w:numId="106" w16cid:durableId="1755974738">
    <w:abstractNumId w:val="56"/>
    <w:lvlOverride w:ilvl="0">
      <w:lvl w:ilvl="0">
        <w:start w:val="1"/>
        <w:numFmt w:val="decimal"/>
        <w:lvlText w:val="Section %1."/>
        <w:lvlJc w:val="left"/>
        <w:pPr>
          <w:ind w:left="360" w:hanging="360"/>
        </w:pPr>
        <w:rPr>
          <w:rFonts w:hint="default"/>
        </w:rPr>
      </w:lvl>
    </w:lvlOverride>
    <w:lvlOverride w:ilvl="1">
      <w:lvl w:ilvl="1">
        <w:start w:val="1"/>
        <w:numFmt w:val="decimal"/>
        <w:lvlText w:val="Subsection %1.%2."/>
        <w:lvlJc w:val="left"/>
        <w:pPr>
          <w:ind w:left="792" w:hanging="432"/>
        </w:pPr>
        <w:rPr>
          <w:rFonts w:ascii="Times New Roman" w:hAnsi="Times New Roman" w:cs="Times New Roman" w:hint="default"/>
          <w:b/>
          <w:bCs w:val="0"/>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Override>
    <w:lvlOverride w:ilvl="2">
      <w:lvl w:ilvl="2">
        <w:start w:val="1"/>
        <w:numFmt w:val="decimal"/>
        <w:pStyle w:val="11"/>
        <w:lvlText w:val="%1.%2.%3."/>
        <w:lvlJc w:val="left"/>
        <w:pPr>
          <w:ind w:left="1224" w:hanging="504"/>
        </w:pPr>
        <w:rPr>
          <w:rFonts w:ascii="Times New Roman" w:hAnsi="Times New Roman" w:cs="Times New Roman" w:hint="default"/>
          <w:b w:val="0"/>
          <w:bCs w:val="0"/>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Override>
    <w:lvlOverride w:ilvl="3">
      <w:lvl w:ilvl="3">
        <w:start w:val="1"/>
        <w:numFmt w:val="decimal"/>
        <w:pStyle w:val="6"/>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107" w16cid:durableId="1684823407">
    <w:abstractNumId w:val="56"/>
    <w:lvlOverride w:ilvl="0">
      <w:lvl w:ilvl="0">
        <w:start w:val="1"/>
        <w:numFmt w:val="decimal"/>
        <w:lvlText w:val="Section %1."/>
        <w:lvlJc w:val="left"/>
        <w:pPr>
          <w:ind w:left="360" w:hanging="360"/>
        </w:pPr>
        <w:rPr>
          <w:rFonts w:hint="default"/>
        </w:rPr>
      </w:lvl>
    </w:lvlOverride>
    <w:lvlOverride w:ilvl="1">
      <w:lvl w:ilvl="1">
        <w:start w:val="1"/>
        <w:numFmt w:val="decimal"/>
        <w:lvlText w:val="Subsection %1.%2."/>
        <w:lvlJc w:val="left"/>
        <w:pPr>
          <w:ind w:left="792" w:hanging="432"/>
        </w:pPr>
        <w:rPr>
          <w:rFonts w:ascii="Times New Roman" w:hAnsi="Times New Roman" w:cs="Times New Roman" w:hint="default"/>
          <w:b/>
          <w:bCs w:val="0"/>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Override>
    <w:lvlOverride w:ilvl="2">
      <w:lvl w:ilvl="2">
        <w:start w:val="1"/>
        <w:numFmt w:val="decimal"/>
        <w:pStyle w:val="11"/>
        <w:lvlText w:val="%1.%2.%3."/>
        <w:lvlJc w:val="left"/>
        <w:pPr>
          <w:ind w:left="1224" w:hanging="504"/>
        </w:pPr>
        <w:rPr>
          <w:rFonts w:ascii="Times New Roman" w:hAnsi="Times New Roman" w:cs="Times New Roman" w:hint="default"/>
          <w:b w:val="0"/>
          <w:bCs w:val="0"/>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Override>
    <w:lvlOverride w:ilvl="3">
      <w:lvl w:ilvl="3">
        <w:start w:val="1"/>
        <w:numFmt w:val="decimal"/>
        <w:pStyle w:val="6"/>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108" w16cid:durableId="1763255672">
    <w:abstractNumId w:val="30"/>
  </w:num>
  <w:num w:numId="109" w16cid:durableId="141435092">
    <w:abstractNumId w:val="56"/>
    <w:lvlOverride w:ilvl="0">
      <w:lvl w:ilvl="0">
        <w:start w:val="1"/>
        <w:numFmt w:val="decimal"/>
        <w:lvlText w:val="Section %1."/>
        <w:lvlJc w:val="left"/>
        <w:pPr>
          <w:ind w:left="360" w:hanging="360"/>
        </w:pPr>
        <w:rPr>
          <w:rFonts w:hint="default"/>
        </w:rPr>
      </w:lvl>
    </w:lvlOverride>
    <w:lvlOverride w:ilvl="1">
      <w:lvl w:ilvl="1">
        <w:start w:val="1"/>
        <w:numFmt w:val="decimal"/>
        <w:lvlText w:val="Subsection %1.%2."/>
        <w:lvlJc w:val="left"/>
        <w:pPr>
          <w:ind w:left="792" w:hanging="432"/>
        </w:pPr>
        <w:rPr>
          <w:rFonts w:ascii="Times New Roman" w:hAnsi="Times New Roman" w:cs="Times New Roman" w:hint="default"/>
          <w:b/>
          <w:bCs w:val="0"/>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Override>
    <w:lvlOverride w:ilvl="2">
      <w:lvl w:ilvl="2">
        <w:start w:val="1"/>
        <w:numFmt w:val="decimal"/>
        <w:pStyle w:val="11"/>
        <w:lvlText w:val="%1.%2.%3."/>
        <w:lvlJc w:val="left"/>
        <w:pPr>
          <w:ind w:left="1224" w:hanging="504"/>
        </w:pPr>
        <w:rPr>
          <w:rFonts w:ascii="Times New Roman" w:hAnsi="Times New Roman" w:cs="Times New Roman" w:hint="default"/>
          <w:b w:val="0"/>
          <w:bCs w:val="0"/>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Override>
    <w:lvlOverride w:ilvl="3">
      <w:lvl w:ilvl="3">
        <w:start w:val="1"/>
        <w:numFmt w:val="decimal"/>
        <w:pStyle w:val="6"/>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110" w16cid:durableId="1884750422">
    <w:abstractNumId w:val="56"/>
    <w:lvlOverride w:ilvl="0">
      <w:lvl w:ilvl="0">
        <w:start w:val="1"/>
        <w:numFmt w:val="decimal"/>
        <w:lvlText w:val="Section %1."/>
        <w:lvlJc w:val="left"/>
        <w:pPr>
          <w:ind w:left="360" w:hanging="360"/>
        </w:pPr>
        <w:rPr>
          <w:rFonts w:hint="default"/>
        </w:rPr>
      </w:lvl>
    </w:lvlOverride>
    <w:lvlOverride w:ilvl="1">
      <w:lvl w:ilvl="1">
        <w:start w:val="1"/>
        <w:numFmt w:val="decimal"/>
        <w:lvlText w:val="Subsection %1.%2."/>
        <w:lvlJc w:val="left"/>
        <w:pPr>
          <w:ind w:left="792" w:hanging="432"/>
        </w:pPr>
        <w:rPr>
          <w:rFonts w:ascii="Times New Roman" w:hAnsi="Times New Roman" w:cs="Times New Roman" w:hint="default"/>
          <w:b/>
          <w:bCs w:val="0"/>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Override>
    <w:lvlOverride w:ilvl="2">
      <w:lvl w:ilvl="2">
        <w:start w:val="1"/>
        <w:numFmt w:val="decimal"/>
        <w:pStyle w:val="11"/>
        <w:lvlText w:val="%1.%2.%3."/>
        <w:lvlJc w:val="left"/>
        <w:pPr>
          <w:ind w:left="1224" w:hanging="504"/>
        </w:pPr>
        <w:rPr>
          <w:rFonts w:ascii="Times New Roman" w:hAnsi="Times New Roman" w:cs="Times New Roman" w:hint="default"/>
          <w:b w:val="0"/>
          <w:bCs w:val="0"/>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Override>
    <w:lvlOverride w:ilvl="3">
      <w:lvl w:ilvl="3">
        <w:start w:val="1"/>
        <w:numFmt w:val="decimal"/>
        <w:pStyle w:val="6"/>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111" w16cid:durableId="1568034171">
    <w:abstractNumId w:val="56"/>
    <w:lvlOverride w:ilvl="0">
      <w:lvl w:ilvl="0">
        <w:start w:val="1"/>
        <w:numFmt w:val="decimal"/>
        <w:lvlText w:val="Section %1."/>
        <w:lvlJc w:val="left"/>
        <w:pPr>
          <w:ind w:left="360" w:hanging="360"/>
        </w:pPr>
        <w:rPr>
          <w:rFonts w:hint="default"/>
        </w:rPr>
      </w:lvl>
    </w:lvlOverride>
    <w:lvlOverride w:ilvl="1">
      <w:lvl w:ilvl="1">
        <w:start w:val="1"/>
        <w:numFmt w:val="decimal"/>
        <w:lvlText w:val="Subsection %1.%2."/>
        <w:lvlJc w:val="left"/>
        <w:pPr>
          <w:ind w:left="792" w:hanging="432"/>
        </w:pPr>
        <w:rPr>
          <w:rFonts w:ascii="Times New Roman" w:hAnsi="Times New Roman" w:cs="Times New Roman" w:hint="default"/>
          <w:b/>
          <w:bCs w:val="0"/>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Override>
    <w:lvlOverride w:ilvl="2">
      <w:lvl w:ilvl="2">
        <w:start w:val="1"/>
        <w:numFmt w:val="decimal"/>
        <w:pStyle w:val="11"/>
        <w:lvlText w:val="%1.%2.%3."/>
        <w:lvlJc w:val="left"/>
        <w:pPr>
          <w:ind w:left="1224" w:hanging="504"/>
        </w:pPr>
        <w:rPr>
          <w:rFonts w:ascii="Times New Roman" w:hAnsi="Times New Roman" w:cs="Times New Roman" w:hint="default"/>
          <w:b w:val="0"/>
          <w:bCs w:val="0"/>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Override>
    <w:lvlOverride w:ilvl="3">
      <w:lvl w:ilvl="3">
        <w:start w:val="1"/>
        <w:numFmt w:val="decimal"/>
        <w:pStyle w:val="6"/>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112" w16cid:durableId="493961557">
    <w:abstractNumId w:val="52"/>
  </w:num>
  <w:num w:numId="113" w16cid:durableId="1821920600">
    <w:abstractNumId w:val="56"/>
    <w:lvlOverride w:ilvl="0">
      <w:lvl w:ilvl="0">
        <w:start w:val="1"/>
        <w:numFmt w:val="decimal"/>
        <w:lvlText w:val="Section %1."/>
        <w:lvlJc w:val="left"/>
        <w:pPr>
          <w:ind w:left="360" w:hanging="360"/>
        </w:pPr>
        <w:rPr>
          <w:rFonts w:hint="default"/>
        </w:rPr>
      </w:lvl>
    </w:lvlOverride>
    <w:lvlOverride w:ilvl="1">
      <w:lvl w:ilvl="1">
        <w:start w:val="1"/>
        <w:numFmt w:val="decimal"/>
        <w:lvlText w:val="Subsection %1.%2."/>
        <w:lvlJc w:val="left"/>
        <w:pPr>
          <w:ind w:left="792" w:hanging="432"/>
        </w:pPr>
        <w:rPr>
          <w:rFonts w:ascii="Times New Roman" w:hAnsi="Times New Roman" w:cs="Times New Roman" w:hint="default"/>
          <w:b/>
          <w:bCs w:val="0"/>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Override>
    <w:lvlOverride w:ilvl="2">
      <w:lvl w:ilvl="2">
        <w:start w:val="1"/>
        <w:numFmt w:val="decimal"/>
        <w:pStyle w:val="11"/>
        <w:lvlText w:val="%1.%2.%3."/>
        <w:lvlJc w:val="left"/>
        <w:pPr>
          <w:ind w:left="1224" w:hanging="504"/>
        </w:pPr>
        <w:rPr>
          <w:rFonts w:ascii="Times New Roman" w:hAnsi="Times New Roman" w:cs="Times New Roman" w:hint="default"/>
          <w:b w:val="0"/>
          <w:bCs w:val="0"/>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Override>
    <w:lvlOverride w:ilvl="3">
      <w:lvl w:ilvl="3">
        <w:start w:val="1"/>
        <w:numFmt w:val="decimal"/>
        <w:pStyle w:val="6"/>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114" w16cid:durableId="970596758">
    <w:abstractNumId w:val="45"/>
  </w:num>
  <w:num w:numId="115" w16cid:durableId="2033264449">
    <w:abstractNumId w:val="56"/>
    <w:lvlOverride w:ilvl="0">
      <w:lvl w:ilvl="0">
        <w:start w:val="1"/>
        <w:numFmt w:val="decimal"/>
        <w:lvlText w:val="Section %1."/>
        <w:lvlJc w:val="left"/>
        <w:pPr>
          <w:ind w:left="360" w:hanging="360"/>
        </w:pPr>
        <w:rPr>
          <w:rFonts w:hint="default"/>
        </w:rPr>
      </w:lvl>
    </w:lvlOverride>
    <w:lvlOverride w:ilvl="1">
      <w:lvl w:ilvl="1">
        <w:start w:val="1"/>
        <w:numFmt w:val="decimal"/>
        <w:lvlText w:val="Subsection %1.%2."/>
        <w:lvlJc w:val="left"/>
        <w:pPr>
          <w:ind w:left="792" w:hanging="432"/>
        </w:pPr>
        <w:rPr>
          <w:rFonts w:ascii="Times New Roman" w:hAnsi="Times New Roman" w:cs="Times New Roman" w:hint="default"/>
          <w:b/>
          <w:bCs w:val="0"/>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Override>
    <w:lvlOverride w:ilvl="2">
      <w:lvl w:ilvl="2">
        <w:start w:val="1"/>
        <w:numFmt w:val="decimal"/>
        <w:pStyle w:val="11"/>
        <w:lvlText w:val="%1.%2.%3."/>
        <w:lvlJc w:val="left"/>
        <w:pPr>
          <w:ind w:left="1224" w:hanging="504"/>
        </w:pPr>
        <w:rPr>
          <w:rFonts w:ascii="Times New Roman" w:hAnsi="Times New Roman" w:cs="Times New Roman" w:hint="default"/>
          <w:b w:val="0"/>
          <w:bCs w:val="0"/>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Override>
    <w:lvlOverride w:ilvl="3">
      <w:lvl w:ilvl="3">
        <w:start w:val="1"/>
        <w:numFmt w:val="decimal"/>
        <w:pStyle w:val="6"/>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116" w16cid:durableId="740712954">
    <w:abstractNumId w:val="56"/>
    <w:lvlOverride w:ilvl="0">
      <w:lvl w:ilvl="0">
        <w:start w:val="1"/>
        <w:numFmt w:val="decimal"/>
        <w:lvlText w:val="Section %1."/>
        <w:lvlJc w:val="left"/>
        <w:pPr>
          <w:ind w:left="360" w:hanging="360"/>
        </w:pPr>
        <w:rPr>
          <w:rFonts w:hint="default"/>
        </w:rPr>
      </w:lvl>
    </w:lvlOverride>
    <w:lvlOverride w:ilvl="1">
      <w:lvl w:ilvl="1">
        <w:start w:val="1"/>
        <w:numFmt w:val="decimal"/>
        <w:lvlText w:val="Subsection %1.%2."/>
        <w:lvlJc w:val="left"/>
        <w:pPr>
          <w:ind w:left="792" w:hanging="432"/>
        </w:pPr>
        <w:rPr>
          <w:rFonts w:ascii="Times New Roman" w:hAnsi="Times New Roman" w:cs="Times New Roman" w:hint="default"/>
          <w:b/>
          <w:bCs w:val="0"/>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Override>
    <w:lvlOverride w:ilvl="2">
      <w:lvl w:ilvl="2">
        <w:start w:val="1"/>
        <w:numFmt w:val="decimal"/>
        <w:pStyle w:val="11"/>
        <w:lvlText w:val="%1.%2.%3."/>
        <w:lvlJc w:val="left"/>
        <w:pPr>
          <w:ind w:left="1224" w:hanging="504"/>
        </w:pPr>
        <w:rPr>
          <w:rFonts w:ascii="Times New Roman" w:hAnsi="Times New Roman" w:cs="Times New Roman" w:hint="default"/>
          <w:b w:val="0"/>
          <w:bCs w:val="0"/>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Override>
    <w:lvlOverride w:ilvl="3">
      <w:lvl w:ilvl="3">
        <w:start w:val="1"/>
        <w:numFmt w:val="decimal"/>
        <w:pStyle w:val="6"/>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117" w16cid:durableId="1321345695">
    <w:abstractNumId w:val="56"/>
    <w:lvlOverride w:ilvl="0">
      <w:lvl w:ilvl="0">
        <w:start w:val="1"/>
        <w:numFmt w:val="decimal"/>
        <w:lvlText w:val="Section %1."/>
        <w:lvlJc w:val="left"/>
        <w:pPr>
          <w:ind w:left="360" w:hanging="360"/>
        </w:pPr>
        <w:rPr>
          <w:rFonts w:hint="default"/>
        </w:rPr>
      </w:lvl>
    </w:lvlOverride>
    <w:lvlOverride w:ilvl="1">
      <w:lvl w:ilvl="1">
        <w:start w:val="1"/>
        <w:numFmt w:val="decimal"/>
        <w:lvlText w:val="Subsection %1.%2."/>
        <w:lvlJc w:val="left"/>
        <w:pPr>
          <w:ind w:left="792" w:hanging="432"/>
        </w:pPr>
        <w:rPr>
          <w:rFonts w:ascii="Times New Roman" w:hAnsi="Times New Roman" w:cs="Times New Roman" w:hint="default"/>
          <w:b/>
          <w:bCs w:val="0"/>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Override>
    <w:lvlOverride w:ilvl="2">
      <w:lvl w:ilvl="2">
        <w:start w:val="1"/>
        <w:numFmt w:val="decimal"/>
        <w:pStyle w:val="11"/>
        <w:lvlText w:val="%1.%2.%3."/>
        <w:lvlJc w:val="left"/>
        <w:pPr>
          <w:ind w:left="1224" w:hanging="504"/>
        </w:pPr>
        <w:rPr>
          <w:rFonts w:ascii="Times New Roman" w:hAnsi="Times New Roman" w:cs="Times New Roman" w:hint="default"/>
          <w:b w:val="0"/>
          <w:bCs w:val="0"/>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Override>
    <w:lvlOverride w:ilvl="3">
      <w:lvl w:ilvl="3">
        <w:start w:val="1"/>
        <w:numFmt w:val="decimal"/>
        <w:pStyle w:val="6"/>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118" w16cid:durableId="315188562">
    <w:abstractNumId w:val="56"/>
    <w:lvlOverride w:ilvl="0">
      <w:lvl w:ilvl="0">
        <w:start w:val="1"/>
        <w:numFmt w:val="decimal"/>
        <w:lvlText w:val="Section %1."/>
        <w:lvlJc w:val="left"/>
        <w:pPr>
          <w:ind w:left="360" w:hanging="360"/>
        </w:pPr>
        <w:rPr>
          <w:rFonts w:hint="default"/>
        </w:rPr>
      </w:lvl>
    </w:lvlOverride>
    <w:lvlOverride w:ilvl="1">
      <w:lvl w:ilvl="1">
        <w:start w:val="1"/>
        <w:numFmt w:val="decimal"/>
        <w:lvlText w:val="Subsection %1.%2."/>
        <w:lvlJc w:val="left"/>
        <w:pPr>
          <w:ind w:left="792" w:hanging="432"/>
        </w:pPr>
        <w:rPr>
          <w:rFonts w:ascii="Times New Roman" w:hAnsi="Times New Roman" w:cs="Times New Roman" w:hint="default"/>
          <w:b/>
          <w:bCs w:val="0"/>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Override>
    <w:lvlOverride w:ilvl="2">
      <w:lvl w:ilvl="2">
        <w:start w:val="1"/>
        <w:numFmt w:val="decimal"/>
        <w:pStyle w:val="11"/>
        <w:lvlText w:val="%1.%2.%3."/>
        <w:lvlJc w:val="left"/>
        <w:pPr>
          <w:ind w:left="1224" w:hanging="504"/>
        </w:pPr>
        <w:rPr>
          <w:rFonts w:ascii="Times New Roman" w:hAnsi="Times New Roman" w:cs="Times New Roman" w:hint="default"/>
          <w:b w:val="0"/>
          <w:bCs w:val="0"/>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Override>
    <w:lvlOverride w:ilvl="3">
      <w:lvl w:ilvl="3">
        <w:start w:val="1"/>
        <w:numFmt w:val="decimal"/>
        <w:pStyle w:val="6"/>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119" w16cid:durableId="1620987420">
    <w:abstractNumId w:val="56"/>
    <w:lvlOverride w:ilvl="0">
      <w:lvl w:ilvl="0">
        <w:start w:val="1"/>
        <w:numFmt w:val="decimal"/>
        <w:lvlText w:val="Section %1."/>
        <w:lvlJc w:val="left"/>
        <w:pPr>
          <w:ind w:left="360" w:hanging="360"/>
        </w:pPr>
        <w:rPr>
          <w:rFonts w:hint="default"/>
        </w:rPr>
      </w:lvl>
    </w:lvlOverride>
    <w:lvlOverride w:ilvl="1">
      <w:lvl w:ilvl="1">
        <w:start w:val="1"/>
        <w:numFmt w:val="decimal"/>
        <w:lvlText w:val="Subsection %1.%2."/>
        <w:lvlJc w:val="left"/>
        <w:pPr>
          <w:ind w:left="792" w:hanging="432"/>
        </w:pPr>
        <w:rPr>
          <w:rFonts w:ascii="Times New Roman" w:hAnsi="Times New Roman" w:cs="Times New Roman" w:hint="default"/>
          <w:b/>
          <w:bCs w:val="0"/>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Override>
    <w:lvlOverride w:ilvl="2">
      <w:lvl w:ilvl="2">
        <w:start w:val="1"/>
        <w:numFmt w:val="decimal"/>
        <w:pStyle w:val="11"/>
        <w:lvlText w:val="%1.%2.%3."/>
        <w:lvlJc w:val="left"/>
        <w:pPr>
          <w:ind w:left="1224" w:hanging="504"/>
        </w:pPr>
        <w:rPr>
          <w:rFonts w:ascii="Times New Roman" w:hAnsi="Times New Roman" w:cs="Times New Roman" w:hint="default"/>
          <w:b w:val="0"/>
          <w:bCs w:val="0"/>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Override>
    <w:lvlOverride w:ilvl="3">
      <w:lvl w:ilvl="3">
        <w:start w:val="1"/>
        <w:numFmt w:val="decimal"/>
        <w:pStyle w:val="6"/>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120" w16cid:durableId="1945645967">
    <w:abstractNumId w:val="56"/>
    <w:lvlOverride w:ilvl="0">
      <w:lvl w:ilvl="0">
        <w:start w:val="1"/>
        <w:numFmt w:val="decimal"/>
        <w:lvlText w:val="Section %1."/>
        <w:lvlJc w:val="left"/>
        <w:pPr>
          <w:ind w:left="360" w:hanging="360"/>
        </w:pPr>
        <w:rPr>
          <w:rFonts w:hint="default"/>
        </w:rPr>
      </w:lvl>
    </w:lvlOverride>
    <w:lvlOverride w:ilvl="1">
      <w:lvl w:ilvl="1">
        <w:start w:val="1"/>
        <w:numFmt w:val="decimal"/>
        <w:lvlText w:val="Subsection %1.%2."/>
        <w:lvlJc w:val="left"/>
        <w:pPr>
          <w:ind w:left="792" w:hanging="432"/>
        </w:pPr>
        <w:rPr>
          <w:rFonts w:ascii="Times New Roman" w:hAnsi="Times New Roman" w:cs="Times New Roman" w:hint="default"/>
          <w:b/>
          <w:bCs w:val="0"/>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Override>
    <w:lvlOverride w:ilvl="2">
      <w:lvl w:ilvl="2">
        <w:start w:val="1"/>
        <w:numFmt w:val="decimal"/>
        <w:pStyle w:val="11"/>
        <w:lvlText w:val="%1.%2.%3."/>
        <w:lvlJc w:val="left"/>
        <w:pPr>
          <w:ind w:left="1224" w:hanging="504"/>
        </w:pPr>
        <w:rPr>
          <w:rFonts w:ascii="Times New Roman" w:hAnsi="Times New Roman" w:cs="Times New Roman" w:hint="default"/>
          <w:b w:val="0"/>
          <w:bCs w:val="0"/>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Override>
    <w:lvlOverride w:ilvl="3">
      <w:lvl w:ilvl="3">
        <w:start w:val="1"/>
        <w:numFmt w:val="decimal"/>
        <w:pStyle w:val="6"/>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121" w16cid:durableId="309603659">
    <w:abstractNumId w:val="56"/>
    <w:lvlOverride w:ilvl="0">
      <w:lvl w:ilvl="0">
        <w:start w:val="1"/>
        <w:numFmt w:val="decimal"/>
        <w:lvlText w:val="Section %1."/>
        <w:lvlJc w:val="left"/>
        <w:pPr>
          <w:ind w:left="360" w:hanging="360"/>
        </w:pPr>
        <w:rPr>
          <w:rFonts w:hint="default"/>
        </w:rPr>
      </w:lvl>
    </w:lvlOverride>
    <w:lvlOverride w:ilvl="1">
      <w:lvl w:ilvl="1">
        <w:start w:val="1"/>
        <w:numFmt w:val="decimal"/>
        <w:lvlText w:val="Subsection %1.%2."/>
        <w:lvlJc w:val="left"/>
        <w:pPr>
          <w:ind w:left="792" w:hanging="432"/>
        </w:pPr>
        <w:rPr>
          <w:rFonts w:ascii="Times New Roman" w:hAnsi="Times New Roman" w:cs="Times New Roman" w:hint="default"/>
          <w:b/>
          <w:bCs w:val="0"/>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Override>
    <w:lvlOverride w:ilvl="2">
      <w:lvl w:ilvl="2">
        <w:start w:val="1"/>
        <w:numFmt w:val="decimal"/>
        <w:pStyle w:val="11"/>
        <w:lvlText w:val="%1.%2.%3."/>
        <w:lvlJc w:val="left"/>
        <w:pPr>
          <w:ind w:left="1224" w:hanging="504"/>
        </w:pPr>
        <w:rPr>
          <w:rFonts w:ascii="Times New Roman" w:hAnsi="Times New Roman" w:cs="Times New Roman" w:hint="default"/>
          <w:b w:val="0"/>
          <w:bCs w:val="0"/>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Override>
    <w:lvlOverride w:ilvl="3">
      <w:lvl w:ilvl="3">
        <w:start w:val="1"/>
        <w:numFmt w:val="decimal"/>
        <w:pStyle w:val="6"/>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122" w16cid:durableId="1237132778">
    <w:abstractNumId w:val="56"/>
    <w:lvlOverride w:ilvl="0">
      <w:lvl w:ilvl="0">
        <w:start w:val="1"/>
        <w:numFmt w:val="decimal"/>
        <w:lvlText w:val="Section %1."/>
        <w:lvlJc w:val="left"/>
        <w:pPr>
          <w:ind w:left="360" w:hanging="360"/>
        </w:pPr>
        <w:rPr>
          <w:rFonts w:hint="default"/>
        </w:rPr>
      </w:lvl>
    </w:lvlOverride>
    <w:lvlOverride w:ilvl="1">
      <w:lvl w:ilvl="1">
        <w:start w:val="1"/>
        <w:numFmt w:val="decimal"/>
        <w:lvlText w:val="Subsection %1.%2."/>
        <w:lvlJc w:val="left"/>
        <w:pPr>
          <w:ind w:left="792" w:hanging="432"/>
        </w:pPr>
        <w:rPr>
          <w:rFonts w:ascii="Times New Roman" w:hAnsi="Times New Roman" w:cs="Times New Roman" w:hint="default"/>
          <w:b/>
          <w:bCs w:val="0"/>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Override>
    <w:lvlOverride w:ilvl="2">
      <w:lvl w:ilvl="2">
        <w:start w:val="1"/>
        <w:numFmt w:val="decimal"/>
        <w:pStyle w:val="11"/>
        <w:lvlText w:val="%1.%2.%3."/>
        <w:lvlJc w:val="left"/>
        <w:pPr>
          <w:ind w:left="1224" w:hanging="504"/>
        </w:pPr>
        <w:rPr>
          <w:rFonts w:ascii="Times New Roman" w:hAnsi="Times New Roman" w:cs="Times New Roman" w:hint="default"/>
          <w:b w:val="0"/>
          <w:bCs w:val="0"/>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Override>
    <w:lvlOverride w:ilvl="3">
      <w:lvl w:ilvl="3">
        <w:start w:val="1"/>
        <w:numFmt w:val="decimal"/>
        <w:pStyle w:val="6"/>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123" w16cid:durableId="2023045263">
    <w:abstractNumId w:val="56"/>
    <w:lvlOverride w:ilvl="0">
      <w:lvl w:ilvl="0">
        <w:start w:val="1"/>
        <w:numFmt w:val="decimal"/>
        <w:lvlText w:val="Section %1."/>
        <w:lvlJc w:val="left"/>
        <w:pPr>
          <w:ind w:left="360" w:hanging="360"/>
        </w:pPr>
        <w:rPr>
          <w:rFonts w:hint="default"/>
        </w:rPr>
      </w:lvl>
    </w:lvlOverride>
    <w:lvlOverride w:ilvl="1">
      <w:lvl w:ilvl="1">
        <w:start w:val="1"/>
        <w:numFmt w:val="decimal"/>
        <w:lvlText w:val="Subsection %1.%2."/>
        <w:lvlJc w:val="left"/>
        <w:pPr>
          <w:ind w:left="792" w:hanging="432"/>
        </w:pPr>
        <w:rPr>
          <w:rFonts w:ascii="Times New Roman" w:hAnsi="Times New Roman" w:cs="Times New Roman" w:hint="default"/>
          <w:b/>
          <w:bCs w:val="0"/>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Override>
    <w:lvlOverride w:ilvl="2">
      <w:lvl w:ilvl="2">
        <w:start w:val="1"/>
        <w:numFmt w:val="decimal"/>
        <w:pStyle w:val="11"/>
        <w:lvlText w:val="%1.%2.%3."/>
        <w:lvlJc w:val="left"/>
        <w:pPr>
          <w:ind w:left="1224" w:hanging="504"/>
        </w:pPr>
        <w:rPr>
          <w:rFonts w:ascii="Times New Roman" w:hAnsi="Times New Roman" w:cs="Times New Roman" w:hint="default"/>
          <w:b w:val="0"/>
          <w:bCs w:val="0"/>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Override>
    <w:lvlOverride w:ilvl="3">
      <w:lvl w:ilvl="3">
        <w:start w:val="1"/>
        <w:numFmt w:val="decimal"/>
        <w:pStyle w:val="6"/>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124" w16cid:durableId="2010911742">
    <w:abstractNumId w:val="56"/>
    <w:lvlOverride w:ilvl="0">
      <w:lvl w:ilvl="0">
        <w:start w:val="1"/>
        <w:numFmt w:val="decimal"/>
        <w:lvlText w:val="Section %1."/>
        <w:lvlJc w:val="left"/>
        <w:pPr>
          <w:ind w:left="360" w:hanging="360"/>
        </w:pPr>
        <w:rPr>
          <w:rFonts w:hint="default"/>
        </w:rPr>
      </w:lvl>
    </w:lvlOverride>
    <w:lvlOverride w:ilvl="1">
      <w:lvl w:ilvl="1">
        <w:start w:val="1"/>
        <w:numFmt w:val="decimal"/>
        <w:lvlText w:val="Subsection %1.%2."/>
        <w:lvlJc w:val="left"/>
        <w:pPr>
          <w:ind w:left="792" w:hanging="432"/>
        </w:pPr>
        <w:rPr>
          <w:rFonts w:ascii="Times New Roman" w:hAnsi="Times New Roman" w:cs="Times New Roman" w:hint="default"/>
          <w:b/>
          <w:bCs w:val="0"/>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Override>
    <w:lvlOverride w:ilvl="2">
      <w:lvl w:ilvl="2">
        <w:start w:val="1"/>
        <w:numFmt w:val="decimal"/>
        <w:pStyle w:val="11"/>
        <w:lvlText w:val="%1.%2.%3."/>
        <w:lvlJc w:val="left"/>
        <w:pPr>
          <w:ind w:left="1224" w:hanging="504"/>
        </w:pPr>
        <w:rPr>
          <w:rFonts w:ascii="Times New Roman" w:hAnsi="Times New Roman" w:cs="Times New Roman" w:hint="default"/>
          <w:b w:val="0"/>
          <w:bCs w:val="0"/>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Override>
    <w:lvlOverride w:ilvl="3">
      <w:lvl w:ilvl="3">
        <w:start w:val="1"/>
        <w:numFmt w:val="decimal"/>
        <w:pStyle w:val="6"/>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125" w16cid:durableId="227344579">
    <w:abstractNumId w:val="56"/>
    <w:lvlOverride w:ilvl="0">
      <w:lvl w:ilvl="0">
        <w:start w:val="1"/>
        <w:numFmt w:val="decimal"/>
        <w:lvlText w:val="Section %1."/>
        <w:lvlJc w:val="left"/>
        <w:pPr>
          <w:ind w:left="360" w:hanging="360"/>
        </w:pPr>
        <w:rPr>
          <w:rFonts w:hint="default"/>
        </w:rPr>
      </w:lvl>
    </w:lvlOverride>
    <w:lvlOverride w:ilvl="1">
      <w:lvl w:ilvl="1">
        <w:start w:val="1"/>
        <w:numFmt w:val="decimal"/>
        <w:lvlText w:val="Subsection %1.%2."/>
        <w:lvlJc w:val="left"/>
        <w:pPr>
          <w:ind w:left="792" w:hanging="432"/>
        </w:pPr>
        <w:rPr>
          <w:rFonts w:ascii="Times New Roman" w:hAnsi="Times New Roman" w:cs="Times New Roman" w:hint="default"/>
          <w:b/>
          <w:bCs w:val="0"/>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Override>
    <w:lvlOverride w:ilvl="2">
      <w:lvl w:ilvl="2">
        <w:start w:val="1"/>
        <w:numFmt w:val="decimal"/>
        <w:pStyle w:val="11"/>
        <w:lvlText w:val="%1.%2.%3."/>
        <w:lvlJc w:val="left"/>
        <w:pPr>
          <w:ind w:left="1224" w:hanging="504"/>
        </w:pPr>
        <w:rPr>
          <w:rFonts w:ascii="Times New Roman" w:hAnsi="Times New Roman" w:cs="Times New Roman" w:hint="default"/>
          <w:b w:val="0"/>
          <w:bCs w:val="0"/>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Override>
    <w:lvlOverride w:ilvl="3">
      <w:lvl w:ilvl="3">
        <w:start w:val="1"/>
        <w:numFmt w:val="decimal"/>
        <w:pStyle w:val="6"/>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IdMacAtCleanup w:val="1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defaultTabStop w:val="708"/>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B7AFA"/>
    <w:rsid w:val="00000787"/>
    <w:rsid w:val="000024DC"/>
    <w:rsid w:val="00002897"/>
    <w:rsid w:val="00002C29"/>
    <w:rsid w:val="00005451"/>
    <w:rsid w:val="000076DC"/>
    <w:rsid w:val="0001272A"/>
    <w:rsid w:val="00012AC9"/>
    <w:rsid w:val="00014EEA"/>
    <w:rsid w:val="00020B26"/>
    <w:rsid w:val="00021E66"/>
    <w:rsid w:val="00023C60"/>
    <w:rsid w:val="00025CA4"/>
    <w:rsid w:val="00026CD8"/>
    <w:rsid w:val="00027B2A"/>
    <w:rsid w:val="000305A4"/>
    <w:rsid w:val="00031A9C"/>
    <w:rsid w:val="00035BCA"/>
    <w:rsid w:val="000412DB"/>
    <w:rsid w:val="00045D5D"/>
    <w:rsid w:val="00046FC3"/>
    <w:rsid w:val="00047BA0"/>
    <w:rsid w:val="000522F5"/>
    <w:rsid w:val="000539B4"/>
    <w:rsid w:val="00054EE7"/>
    <w:rsid w:val="00061ABD"/>
    <w:rsid w:val="00062005"/>
    <w:rsid w:val="000624A1"/>
    <w:rsid w:val="00064596"/>
    <w:rsid w:val="00070859"/>
    <w:rsid w:val="00070E89"/>
    <w:rsid w:val="000716D6"/>
    <w:rsid w:val="00072017"/>
    <w:rsid w:val="00072457"/>
    <w:rsid w:val="00074F96"/>
    <w:rsid w:val="000754B1"/>
    <w:rsid w:val="00083DCC"/>
    <w:rsid w:val="000853DB"/>
    <w:rsid w:val="0008619F"/>
    <w:rsid w:val="00086CCC"/>
    <w:rsid w:val="0008763E"/>
    <w:rsid w:val="000876DC"/>
    <w:rsid w:val="00087A54"/>
    <w:rsid w:val="000902FC"/>
    <w:rsid w:val="00090EAD"/>
    <w:rsid w:val="000912AD"/>
    <w:rsid w:val="0009275D"/>
    <w:rsid w:val="00092BA5"/>
    <w:rsid w:val="000948C6"/>
    <w:rsid w:val="00097D5E"/>
    <w:rsid w:val="00097F9D"/>
    <w:rsid w:val="000A029A"/>
    <w:rsid w:val="000A0FBD"/>
    <w:rsid w:val="000A301F"/>
    <w:rsid w:val="000A359F"/>
    <w:rsid w:val="000A4C21"/>
    <w:rsid w:val="000A7AB6"/>
    <w:rsid w:val="000B1C7E"/>
    <w:rsid w:val="000B3870"/>
    <w:rsid w:val="000B3D46"/>
    <w:rsid w:val="000B4A97"/>
    <w:rsid w:val="000C09AA"/>
    <w:rsid w:val="000C0BDA"/>
    <w:rsid w:val="000C0C65"/>
    <w:rsid w:val="000C16F3"/>
    <w:rsid w:val="000C2583"/>
    <w:rsid w:val="000C4E29"/>
    <w:rsid w:val="000C58C5"/>
    <w:rsid w:val="000C7778"/>
    <w:rsid w:val="000C77E6"/>
    <w:rsid w:val="000D04C9"/>
    <w:rsid w:val="000D25A8"/>
    <w:rsid w:val="000D31C2"/>
    <w:rsid w:val="000D35CA"/>
    <w:rsid w:val="000D5403"/>
    <w:rsid w:val="000D6B1F"/>
    <w:rsid w:val="000D6D12"/>
    <w:rsid w:val="000E25CC"/>
    <w:rsid w:val="000E27D1"/>
    <w:rsid w:val="000F1140"/>
    <w:rsid w:val="000F3E40"/>
    <w:rsid w:val="000F5924"/>
    <w:rsid w:val="000F5B65"/>
    <w:rsid w:val="000F6142"/>
    <w:rsid w:val="000F73B8"/>
    <w:rsid w:val="000F7CF3"/>
    <w:rsid w:val="00101487"/>
    <w:rsid w:val="00101B17"/>
    <w:rsid w:val="00101B3F"/>
    <w:rsid w:val="001038B8"/>
    <w:rsid w:val="00106049"/>
    <w:rsid w:val="001105DC"/>
    <w:rsid w:val="00110FEA"/>
    <w:rsid w:val="0011115B"/>
    <w:rsid w:val="00111349"/>
    <w:rsid w:val="00112FFE"/>
    <w:rsid w:val="001155D3"/>
    <w:rsid w:val="001173F5"/>
    <w:rsid w:val="00117493"/>
    <w:rsid w:val="00117E66"/>
    <w:rsid w:val="00117FD4"/>
    <w:rsid w:val="00121E8C"/>
    <w:rsid w:val="0012562F"/>
    <w:rsid w:val="00127763"/>
    <w:rsid w:val="0013159F"/>
    <w:rsid w:val="0013380F"/>
    <w:rsid w:val="00136021"/>
    <w:rsid w:val="001409C2"/>
    <w:rsid w:val="00140C29"/>
    <w:rsid w:val="00141A7C"/>
    <w:rsid w:val="001427FB"/>
    <w:rsid w:val="00142A39"/>
    <w:rsid w:val="0014648F"/>
    <w:rsid w:val="001469A9"/>
    <w:rsid w:val="001522FE"/>
    <w:rsid w:val="00154156"/>
    <w:rsid w:val="001545C5"/>
    <w:rsid w:val="0015493E"/>
    <w:rsid w:val="00154D51"/>
    <w:rsid w:val="001550C6"/>
    <w:rsid w:val="001618BB"/>
    <w:rsid w:val="0016251D"/>
    <w:rsid w:val="001633EE"/>
    <w:rsid w:val="00164A01"/>
    <w:rsid w:val="00167A2D"/>
    <w:rsid w:val="00167F89"/>
    <w:rsid w:val="00170878"/>
    <w:rsid w:val="00170A96"/>
    <w:rsid w:val="00170F98"/>
    <w:rsid w:val="001726F7"/>
    <w:rsid w:val="00177765"/>
    <w:rsid w:val="00181005"/>
    <w:rsid w:val="00182B75"/>
    <w:rsid w:val="0018363B"/>
    <w:rsid w:val="0018493E"/>
    <w:rsid w:val="001856B2"/>
    <w:rsid w:val="00185FF5"/>
    <w:rsid w:val="00190627"/>
    <w:rsid w:val="0019071F"/>
    <w:rsid w:val="001910B4"/>
    <w:rsid w:val="00191855"/>
    <w:rsid w:val="00191BA7"/>
    <w:rsid w:val="00194567"/>
    <w:rsid w:val="001947E1"/>
    <w:rsid w:val="00194B27"/>
    <w:rsid w:val="0019521A"/>
    <w:rsid w:val="00195505"/>
    <w:rsid w:val="00195935"/>
    <w:rsid w:val="00195C1F"/>
    <w:rsid w:val="00196646"/>
    <w:rsid w:val="00197474"/>
    <w:rsid w:val="001976F6"/>
    <w:rsid w:val="001A1617"/>
    <w:rsid w:val="001A1AE5"/>
    <w:rsid w:val="001A239F"/>
    <w:rsid w:val="001A259C"/>
    <w:rsid w:val="001A2701"/>
    <w:rsid w:val="001B4A6A"/>
    <w:rsid w:val="001B62C3"/>
    <w:rsid w:val="001B7601"/>
    <w:rsid w:val="001C0A0B"/>
    <w:rsid w:val="001C1A5D"/>
    <w:rsid w:val="001C20FC"/>
    <w:rsid w:val="001C29E6"/>
    <w:rsid w:val="001C7B98"/>
    <w:rsid w:val="001C7D61"/>
    <w:rsid w:val="001D14A8"/>
    <w:rsid w:val="001D185E"/>
    <w:rsid w:val="001D1A7B"/>
    <w:rsid w:val="001D1ED1"/>
    <w:rsid w:val="001D2F2E"/>
    <w:rsid w:val="001D5618"/>
    <w:rsid w:val="001E0684"/>
    <w:rsid w:val="001E161B"/>
    <w:rsid w:val="001E2E72"/>
    <w:rsid w:val="001E31E0"/>
    <w:rsid w:val="001E4415"/>
    <w:rsid w:val="001E7412"/>
    <w:rsid w:val="001E74E0"/>
    <w:rsid w:val="001E7E53"/>
    <w:rsid w:val="001F178B"/>
    <w:rsid w:val="001F3B96"/>
    <w:rsid w:val="00202A4B"/>
    <w:rsid w:val="00203AC7"/>
    <w:rsid w:val="002048C1"/>
    <w:rsid w:val="002072F1"/>
    <w:rsid w:val="00210496"/>
    <w:rsid w:val="00210B9E"/>
    <w:rsid w:val="00211639"/>
    <w:rsid w:val="00212076"/>
    <w:rsid w:val="00212EA6"/>
    <w:rsid w:val="00214FA6"/>
    <w:rsid w:val="0021543C"/>
    <w:rsid w:val="002156AD"/>
    <w:rsid w:val="0021627E"/>
    <w:rsid w:val="00216F72"/>
    <w:rsid w:val="00217A2D"/>
    <w:rsid w:val="00217C31"/>
    <w:rsid w:val="00217D23"/>
    <w:rsid w:val="00222C85"/>
    <w:rsid w:val="00223591"/>
    <w:rsid w:val="002253B7"/>
    <w:rsid w:val="0023008E"/>
    <w:rsid w:val="002327A5"/>
    <w:rsid w:val="00234B1C"/>
    <w:rsid w:val="00235517"/>
    <w:rsid w:val="00240B1C"/>
    <w:rsid w:val="002414EA"/>
    <w:rsid w:val="002420B7"/>
    <w:rsid w:val="00244DE2"/>
    <w:rsid w:val="00245B40"/>
    <w:rsid w:val="002461E5"/>
    <w:rsid w:val="0024650A"/>
    <w:rsid w:val="0024716E"/>
    <w:rsid w:val="0025002E"/>
    <w:rsid w:val="002506EB"/>
    <w:rsid w:val="00250CEE"/>
    <w:rsid w:val="00252EBB"/>
    <w:rsid w:val="00252F90"/>
    <w:rsid w:val="0025348F"/>
    <w:rsid w:val="00254C74"/>
    <w:rsid w:val="00256B74"/>
    <w:rsid w:val="00260590"/>
    <w:rsid w:val="00260599"/>
    <w:rsid w:val="00262399"/>
    <w:rsid w:val="0026364D"/>
    <w:rsid w:val="00264472"/>
    <w:rsid w:val="00264CEC"/>
    <w:rsid w:val="002707CE"/>
    <w:rsid w:val="002727C0"/>
    <w:rsid w:val="002760A9"/>
    <w:rsid w:val="0027617B"/>
    <w:rsid w:val="0028018F"/>
    <w:rsid w:val="00280942"/>
    <w:rsid w:val="0028155F"/>
    <w:rsid w:val="00281EA6"/>
    <w:rsid w:val="00285AE2"/>
    <w:rsid w:val="00285B74"/>
    <w:rsid w:val="00286343"/>
    <w:rsid w:val="002871AE"/>
    <w:rsid w:val="00287EA8"/>
    <w:rsid w:val="002910DA"/>
    <w:rsid w:val="002922C3"/>
    <w:rsid w:val="002937C3"/>
    <w:rsid w:val="00294423"/>
    <w:rsid w:val="002944D7"/>
    <w:rsid w:val="0029600E"/>
    <w:rsid w:val="002A026E"/>
    <w:rsid w:val="002A069A"/>
    <w:rsid w:val="002A1498"/>
    <w:rsid w:val="002A2D62"/>
    <w:rsid w:val="002A57F0"/>
    <w:rsid w:val="002A74FB"/>
    <w:rsid w:val="002B0198"/>
    <w:rsid w:val="002B18DC"/>
    <w:rsid w:val="002B2061"/>
    <w:rsid w:val="002B333F"/>
    <w:rsid w:val="002B4537"/>
    <w:rsid w:val="002C10D4"/>
    <w:rsid w:val="002C2F91"/>
    <w:rsid w:val="002C64B9"/>
    <w:rsid w:val="002C723C"/>
    <w:rsid w:val="002D33D2"/>
    <w:rsid w:val="002D396C"/>
    <w:rsid w:val="002D498E"/>
    <w:rsid w:val="002D5360"/>
    <w:rsid w:val="002E0974"/>
    <w:rsid w:val="002E0B50"/>
    <w:rsid w:val="002E4085"/>
    <w:rsid w:val="002E45A9"/>
    <w:rsid w:val="002F00A9"/>
    <w:rsid w:val="002F081F"/>
    <w:rsid w:val="002F0EC0"/>
    <w:rsid w:val="002F18B9"/>
    <w:rsid w:val="002F62ED"/>
    <w:rsid w:val="002F7B6D"/>
    <w:rsid w:val="00300DF1"/>
    <w:rsid w:val="00304EBF"/>
    <w:rsid w:val="00307775"/>
    <w:rsid w:val="00307902"/>
    <w:rsid w:val="003112C7"/>
    <w:rsid w:val="00314510"/>
    <w:rsid w:val="00314BF1"/>
    <w:rsid w:val="00315216"/>
    <w:rsid w:val="003209FA"/>
    <w:rsid w:val="00321BDB"/>
    <w:rsid w:val="003228D4"/>
    <w:rsid w:val="00324BED"/>
    <w:rsid w:val="00325F5F"/>
    <w:rsid w:val="00326448"/>
    <w:rsid w:val="00326E05"/>
    <w:rsid w:val="00330FF9"/>
    <w:rsid w:val="003314C9"/>
    <w:rsid w:val="00331EED"/>
    <w:rsid w:val="00333E6E"/>
    <w:rsid w:val="003343CA"/>
    <w:rsid w:val="003346ED"/>
    <w:rsid w:val="0033483E"/>
    <w:rsid w:val="00335477"/>
    <w:rsid w:val="00335C56"/>
    <w:rsid w:val="00337C37"/>
    <w:rsid w:val="00340520"/>
    <w:rsid w:val="00341C62"/>
    <w:rsid w:val="003420DC"/>
    <w:rsid w:val="00345425"/>
    <w:rsid w:val="00345964"/>
    <w:rsid w:val="00347981"/>
    <w:rsid w:val="00347EFB"/>
    <w:rsid w:val="00350572"/>
    <w:rsid w:val="00354E09"/>
    <w:rsid w:val="00356192"/>
    <w:rsid w:val="003608E6"/>
    <w:rsid w:val="003612C2"/>
    <w:rsid w:val="00363917"/>
    <w:rsid w:val="00365237"/>
    <w:rsid w:val="00366446"/>
    <w:rsid w:val="003665B9"/>
    <w:rsid w:val="0036705A"/>
    <w:rsid w:val="003702BF"/>
    <w:rsid w:val="003733FE"/>
    <w:rsid w:val="003738B9"/>
    <w:rsid w:val="00374D3E"/>
    <w:rsid w:val="003801A4"/>
    <w:rsid w:val="00383A73"/>
    <w:rsid w:val="00384A42"/>
    <w:rsid w:val="00385F77"/>
    <w:rsid w:val="003871B1"/>
    <w:rsid w:val="003872D2"/>
    <w:rsid w:val="00387BAE"/>
    <w:rsid w:val="00390C76"/>
    <w:rsid w:val="00392F8E"/>
    <w:rsid w:val="0039519E"/>
    <w:rsid w:val="0039617A"/>
    <w:rsid w:val="003966F1"/>
    <w:rsid w:val="00397707"/>
    <w:rsid w:val="003A1A56"/>
    <w:rsid w:val="003A213D"/>
    <w:rsid w:val="003A552C"/>
    <w:rsid w:val="003A5C42"/>
    <w:rsid w:val="003A6DE3"/>
    <w:rsid w:val="003B08A0"/>
    <w:rsid w:val="003B400A"/>
    <w:rsid w:val="003B6F55"/>
    <w:rsid w:val="003C00E6"/>
    <w:rsid w:val="003C0A91"/>
    <w:rsid w:val="003C2533"/>
    <w:rsid w:val="003C53F1"/>
    <w:rsid w:val="003C6BCE"/>
    <w:rsid w:val="003C75CA"/>
    <w:rsid w:val="003C7B7E"/>
    <w:rsid w:val="003D1573"/>
    <w:rsid w:val="003D2C4B"/>
    <w:rsid w:val="003D35AA"/>
    <w:rsid w:val="003D70BF"/>
    <w:rsid w:val="003E095E"/>
    <w:rsid w:val="003E1771"/>
    <w:rsid w:val="003E1B0F"/>
    <w:rsid w:val="003E391D"/>
    <w:rsid w:val="003E67B2"/>
    <w:rsid w:val="003E695F"/>
    <w:rsid w:val="003E712C"/>
    <w:rsid w:val="003E76B9"/>
    <w:rsid w:val="003F28AD"/>
    <w:rsid w:val="003F73D7"/>
    <w:rsid w:val="003F7F14"/>
    <w:rsid w:val="004027C6"/>
    <w:rsid w:val="00402A97"/>
    <w:rsid w:val="00402AD5"/>
    <w:rsid w:val="00403243"/>
    <w:rsid w:val="004040CA"/>
    <w:rsid w:val="00404226"/>
    <w:rsid w:val="00405E40"/>
    <w:rsid w:val="00407157"/>
    <w:rsid w:val="0041209C"/>
    <w:rsid w:val="00412690"/>
    <w:rsid w:val="00421AC3"/>
    <w:rsid w:val="0042241D"/>
    <w:rsid w:val="00422CE6"/>
    <w:rsid w:val="004237E1"/>
    <w:rsid w:val="00423B04"/>
    <w:rsid w:val="00423EB5"/>
    <w:rsid w:val="00425D20"/>
    <w:rsid w:val="004330F1"/>
    <w:rsid w:val="0043405D"/>
    <w:rsid w:val="00435B0C"/>
    <w:rsid w:val="00436517"/>
    <w:rsid w:val="00437B2E"/>
    <w:rsid w:val="00440334"/>
    <w:rsid w:val="00442111"/>
    <w:rsid w:val="004422DC"/>
    <w:rsid w:val="004425BF"/>
    <w:rsid w:val="00443862"/>
    <w:rsid w:val="0044441E"/>
    <w:rsid w:val="00445087"/>
    <w:rsid w:val="00445373"/>
    <w:rsid w:val="00445D4D"/>
    <w:rsid w:val="00446D38"/>
    <w:rsid w:val="00447694"/>
    <w:rsid w:val="00452154"/>
    <w:rsid w:val="00455129"/>
    <w:rsid w:val="00456F15"/>
    <w:rsid w:val="00457CED"/>
    <w:rsid w:val="0046191B"/>
    <w:rsid w:val="0046364F"/>
    <w:rsid w:val="004636A9"/>
    <w:rsid w:val="00464898"/>
    <w:rsid w:val="00464B72"/>
    <w:rsid w:val="00465420"/>
    <w:rsid w:val="004674F8"/>
    <w:rsid w:val="00471373"/>
    <w:rsid w:val="00485631"/>
    <w:rsid w:val="00486301"/>
    <w:rsid w:val="00486AE1"/>
    <w:rsid w:val="00487904"/>
    <w:rsid w:val="00490C3E"/>
    <w:rsid w:val="00491739"/>
    <w:rsid w:val="004927CF"/>
    <w:rsid w:val="00492923"/>
    <w:rsid w:val="00493229"/>
    <w:rsid w:val="00493A61"/>
    <w:rsid w:val="00495150"/>
    <w:rsid w:val="00496AC1"/>
    <w:rsid w:val="004A0FAC"/>
    <w:rsid w:val="004A2700"/>
    <w:rsid w:val="004A3AA7"/>
    <w:rsid w:val="004B044E"/>
    <w:rsid w:val="004B08B5"/>
    <w:rsid w:val="004B0DDC"/>
    <w:rsid w:val="004B0F8C"/>
    <w:rsid w:val="004B2805"/>
    <w:rsid w:val="004B4A61"/>
    <w:rsid w:val="004B5F67"/>
    <w:rsid w:val="004B6AEF"/>
    <w:rsid w:val="004B79EA"/>
    <w:rsid w:val="004C3035"/>
    <w:rsid w:val="004C4272"/>
    <w:rsid w:val="004C4BDF"/>
    <w:rsid w:val="004C6041"/>
    <w:rsid w:val="004D1A6D"/>
    <w:rsid w:val="004D3190"/>
    <w:rsid w:val="004D386A"/>
    <w:rsid w:val="004D63E8"/>
    <w:rsid w:val="004D6E03"/>
    <w:rsid w:val="004D7530"/>
    <w:rsid w:val="004E1E2E"/>
    <w:rsid w:val="004E3C61"/>
    <w:rsid w:val="004F12C8"/>
    <w:rsid w:val="004F2F0D"/>
    <w:rsid w:val="004F34A8"/>
    <w:rsid w:val="004F578F"/>
    <w:rsid w:val="004F5807"/>
    <w:rsid w:val="004F59FF"/>
    <w:rsid w:val="004F62F1"/>
    <w:rsid w:val="005014D4"/>
    <w:rsid w:val="005024CC"/>
    <w:rsid w:val="005044ED"/>
    <w:rsid w:val="00510263"/>
    <w:rsid w:val="00514042"/>
    <w:rsid w:val="0051798D"/>
    <w:rsid w:val="00521AF9"/>
    <w:rsid w:val="00522423"/>
    <w:rsid w:val="0052332B"/>
    <w:rsid w:val="0053154A"/>
    <w:rsid w:val="005346C1"/>
    <w:rsid w:val="00536915"/>
    <w:rsid w:val="0054390A"/>
    <w:rsid w:val="00543C4E"/>
    <w:rsid w:val="0054535D"/>
    <w:rsid w:val="00546DD2"/>
    <w:rsid w:val="00546F6C"/>
    <w:rsid w:val="005479A1"/>
    <w:rsid w:val="00551749"/>
    <w:rsid w:val="0055671B"/>
    <w:rsid w:val="005572BC"/>
    <w:rsid w:val="00557CB6"/>
    <w:rsid w:val="00564AA8"/>
    <w:rsid w:val="0056665C"/>
    <w:rsid w:val="0056776C"/>
    <w:rsid w:val="00567861"/>
    <w:rsid w:val="005718D3"/>
    <w:rsid w:val="00571D43"/>
    <w:rsid w:val="00572523"/>
    <w:rsid w:val="005748D5"/>
    <w:rsid w:val="00581F4D"/>
    <w:rsid w:val="00582731"/>
    <w:rsid w:val="00583D72"/>
    <w:rsid w:val="00584125"/>
    <w:rsid w:val="00584BFC"/>
    <w:rsid w:val="0058508F"/>
    <w:rsid w:val="0059019B"/>
    <w:rsid w:val="0059205B"/>
    <w:rsid w:val="005937B4"/>
    <w:rsid w:val="005937E9"/>
    <w:rsid w:val="0059437E"/>
    <w:rsid w:val="00594A74"/>
    <w:rsid w:val="005A0441"/>
    <w:rsid w:val="005A2E84"/>
    <w:rsid w:val="005A5164"/>
    <w:rsid w:val="005A69F4"/>
    <w:rsid w:val="005B1FD4"/>
    <w:rsid w:val="005B260D"/>
    <w:rsid w:val="005B26ED"/>
    <w:rsid w:val="005B2930"/>
    <w:rsid w:val="005B2A59"/>
    <w:rsid w:val="005B2E8B"/>
    <w:rsid w:val="005B431A"/>
    <w:rsid w:val="005B50BB"/>
    <w:rsid w:val="005B51E5"/>
    <w:rsid w:val="005B6B71"/>
    <w:rsid w:val="005B73C4"/>
    <w:rsid w:val="005C1E9D"/>
    <w:rsid w:val="005C26B1"/>
    <w:rsid w:val="005C2A40"/>
    <w:rsid w:val="005C3BDA"/>
    <w:rsid w:val="005C643D"/>
    <w:rsid w:val="005C6494"/>
    <w:rsid w:val="005C65D1"/>
    <w:rsid w:val="005D037A"/>
    <w:rsid w:val="005D6854"/>
    <w:rsid w:val="005E0876"/>
    <w:rsid w:val="005E1A70"/>
    <w:rsid w:val="005E2DCF"/>
    <w:rsid w:val="005E7056"/>
    <w:rsid w:val="005F00B1"/>
    <w:rsid w:val="005F01C2"/>
    <w:rsid w:val="005F0F73"/>
    <w:rsid w:val="005F2293"/>
    <w:rsid w:val="005F24AB"/>
    <w:rsid w:val="005F2F2B"/>
    <w:rsid w:val="005F33BF"/>
    <w:rsid w:val="005F3D91"/>
    <w:rsid w:val="005F3E7A"/>
    <w:rsid w:val="005F5CD2"/>
    <w:rsid w:val="00601543"/>
    <w:rsid w:val="00602C58"/>
    <w:rsid w:val="00604C65"/>
    <w:rsid w:val="00606756"/>
    <w:rsid w:val="00607276"/>
    <w:rsid w:val="00607872"/>
    <w:rsid w:val="00607AD9"/>
    <w:rsid w:val="00607F4A"/>
    <w:rsid w:val="00611B0B"/>
    <w:rsid w:val="006131E4"/>
    <w:rsid w:val="00616C4D"/>
    <w:rsid w:val="00617366"/>
    <w:rsid w:val="00617D55"/>
    <w:rsid w:val="00635683"/>
    <w:rsid w:val="00637192"/>
    <w:rsid w:val="00637C0F"/>
    <w:rsid w:val="00640843"/>
    <w:rsid w:val="0064146E"/>
    <w:rsid w:val="00643FC9"/>
    <w:rsid w:val="00644CE8"/>
    <w:rsid w:val="00646D2E"/>
    <w:rsid w:val="006472E1"/>
    <w:rsid w:val="006478EE"/>
    <w:rsid w:val="0065102F"/>
    <w:rsid w:val="00651DC5"/>
    <w:rsid w:val="00653EE6"/>
    <w:rsid w:val="006541C9"/>
    <w:rsid w:val="00655CFF"/>
    <w:rsid w:val="00655DDE"/>
    <w:rsid w:val="00657884"/>
    <w:rsid w:val="00657942"/>
    <w:rsid w:val="00657BA7"/>
    <w:rsid w:val="00661764"/>
    <w:rsid w:val="0066361B"/>
    <w:rsid w:val="00663868"/>
    <w:rsid w:val="0066465A"/>
    <w:rsid w:val="0067088B"/>
    <w:rsid w:val="006737A6"/>
    <w:rsid w:val="006737AB"/>
    <w:rsid w:val="0067565D"/>
    <w:rsid w:val="00677234"/>
    <w:rsid w:val="00677E03"/>
    <w:rsid w:val="006807C0"/>
    <w:rsid w:val="006816F7"/>
    <w:rsid w:val="00682E1D"/>
    <w:rsid w:val="00682E28"/>
    <w:rsid w:val="0068607B"/>
    <w:rsid w:val="00687CAC"/>
    <w:rsid w:val="006915E5"/>
    <w:rsid w:val="006926B1"/>
    <w:rsid w:val="0069273D"/>
    <w:rsid w:val="00692970"/>
    <w:rsid w:val="00693193"/>
    <w:rsid w:val="006951EB"/>
    <w:rsid w:val="00695FD6"/>
    <w:rsid w:val="006A04E8"/>
    <w:rsid w:val="006A197B"/>
    <w:rsid w:val="006A445F"/>
    <w:rsid w:val="006B4E20"/>
    <w:rsid w:val="006B5BAF"/>
    <w:rsid w:val="006C3392"/>
    <w:rsid w:val="006C397F"/>
    <w:rsid w:val="006D0F36"/>
    <w:rsid w:val="006D1DF9"/>
    <w:rsid w:val="006D3A49"/>
    <w:rsid w:val="006D586D"/>
    <w:rsid w:val="006D6AA7"/>
    <w:rsid w:val="006E0134"/>
    <w:rsid w:val="006E1EC5"/>
    <w:rsid w:val="006E2F32"/>
    <w:rsid w:val="006E3BAA"/>
    <w:rsid w:val="006E4245"/>
    <w:rsid w:val="006E464E"/>
    <w:rsid w:val="006E59DA"/>
    <w:rsid w:val="006E5B4C"/>
    <w:rsid w:val="006F2271"/>
    <w:rsid w:val="006F29AF"/>
    <w:rsid w:val="006F37B5"/>
    <w:rsid w:val="006F37CA"/>
    <w:rsid w:val="006F40C5"/>
    <w:rsid w:val="006F4D41"/>
    <w:rsid w:val="006F5640"/>
    <w:rsid w:val="006F5FED"/>
    <w:rsid w:val="006F6084"/>
    <w:rsid w:val="00700A8A"/>
    <w:rsid w:val="00700B61"/>
    <w:rsid w:val="0070171B"/>
    <w:rsid w:val="00703A78"/>
    <w:rsid w:val="007059A3"/>
    <w:rsid w:val="0070749E"/>
    <w:rsid w:val="00711710"/>
    <w:rsid w:val="00711B5D"/>
    <w:rsid w:val="00711B9D"/>
    <w:rsid w:val="00711CD2"/>
    <w:rsid w:val="00712265"/>
    <w:rsid w:val="007129E5"/>
    <w:rsid w:val="00720270"/>
    <w:rsid w:val="00724047"/>
    <w:rsid w:val="007266E5"/>
    <w:rsid w:val="007309B7"/>
    <w:rsid w:val="00733A75"/>
    <w:rsid w:val="00734A00"/>
    <w:rsid w:val="007358CC"/>
    <w:rsid w:val="00742A5F"/>
    <w:rsid w:val="0074443D"/>
    <w:rsid w:val="007461BB"/>
    <w:rsid w:val="00747A61"/>
    <w:rsid w:val="00750B32"/>
    <w:rsid w:val="0075601E"/>
    <w:rsid w:val="00762B66"/>
    <w:rsid w:val="00763F71"/>
    <w:rsid w:val="0076463C"/>
    <w:rsid w:val="00764D99"/>
    <w:rsid w:val="00765059"/>
    <w:rsid w:val="00766E3F"/>
    <w:rsid w:val="00767D58"/>
    <w:rsid w:val="007710B0"/>
    <w:rsid w:val="00772540"/>
    <w:rsid w:val="00773A38"/>
    <w:rsid w:val="00773C04"/>
    <w:rsid w:val="0077454C"/>
    <w:rsid w:val="00774686"/>
    <w:rsid w:val="00774F47"/>
    <w:rsid w:val="007764DF"/>
    <w:rsid w:val="007813ED"/>
    <w:rsid w:val="007823DA"/>
    <w:rsid w:val="00784F5B"/>
    <w:rsid w:val="007855E6"/>
    <w:rsid w:val="0078769C"/>
    <w:rsid w:val="00790E23"/>
    <w:rsid w:val="0079168D"/>
    <w:rsid w:val="00791B12"/>
    <w:rsid w:val="0079241A"/>
    <w:rsid w:val="007936FF"/>
    <w:rsid w:val="00793B9B"/>
    <w:rsid w:val="00795944"/>
    <w:rsid w:val="00796F25"/>
    <w:rsid w:val="007A0019"/>
    <w:rsid w:val="007A40F5"/>
    <w:rsid w:val="007B112F"/>
    <w:rsid w:val="007B4C26"/>
    <w:rsid w:val="007C0DE0"/>
    <w:rsid w:val="007C2AF2"/>
    <w:rsid w:val="007C61B5"/>
    <w:rsid w:val="007C62DA"/>
    <w:rsid w:val="007C6C36"/>
    <w:rsid w:val="007C7AAD"/>
    <w:rsid w:val="007D0FF4"/>
    <w:rsid w:val="007D5BBD"/>
    <w:rsid w:val="007D66A1"/>
    <w:rsid w:val="007E099C"/>
    <w:rsid w:val="007E21A9"/>
    <w:rsid w:val="007E2FD7"/>
    <w:rsid w:val="007E3C9B"/>
    <w:rsid w:val="007E53C2"/>
    <w:rsid w:val="007E58E1"/>
    <w:rsid w:val="007E66EE"/>
    <w:rsid w:val="007E6823"/>
    <w:rsid w:val="007E7383"/>
    <w:rsid w:val="007E7A97"/>
    <w:rsid w:val="007F1536"/>
    <w:rsid w:val="007F1D20"/>
    <w:rsid w:val="007F2A8A"/>
    <w:rsid w:val="007F6924"/>
    <w:rsid w:val="007F6E1B"/>
    <w:rsid w:val="008011B2"/>
    <w:rsid w:val="0080209E"/>
    <w:rsid w:val="0080375B"/>
    <w:rsid w:val="00804FFF"/>
    <w:rsid w:val="00805E9E"/>
    <w:rsid w:val="0080715E"/>
    <w:rsid w:val="00812925"/>
    <w:rsid w:val="00812AC9"/>
    <w:rsid w:val="008138E7"/>
    <w:rsid w:val="0081490B"/>
    <w:rsid w:val="00815779"/>
    <w:rsid w:val="00815BDD"/>
    <w:rsid w:val="00815FC7"/>
    <w:rsid w:val="00817F35"/>
    <w:rsid w:val="00821B48"/>
    <w:rsid w:val="00823235"/>
    <w:rsid w:val="008239CE"/>
    <w:rsid w:val="0082545E"/>
    <w:rsid w:val="0082689D"/>
    <w:rsid w:val="00830417"/>
    <w:rsid w:val="0083069A"/>
    <w:rsid w:val="00833EF8"/>
    <w:rsid w:val="008340B9"/>
    <w:rsid w:val="00835822"/>
    <w:rsid w:val="00835E96"/>
    <w:rsid w:val="0083699B"/>
    <w:rsid w:val="00843378"/>
    <w:rsid w:val="0084708D"/>
    <w:rsid w:val="00847D2F"/>
    <w:rsid w:val="0085099E"/>
    <w:rsid w:val="00851037"/>
    <w:rsid w:val="0085571B"/>
    <w:rsid w:val="00856FB4"/>
    <w:rsid w:val="00862749"/>
    <w:rsid w:val="00863D88"/>
    <w:rsid w:val="0086683C"/>
    <w:rsid w:val="00867408"/>
    <w:rsid w:val="008674B9"/>
    <w:rsid w:val="00871312"/>
    <w:rsid w:val="00873020"/>
    <w:rsid w:val="008750CD"/>
    <w:rsid w:val="00877447"/>
    <w:rsid w:val="0088128E"/>
    <w:rsid w:val="00883443"/>
    <w:rsid w:val="00883E4A"/>
    <w:rsid w:val="0088689A"/>
    <w:rsid w:val="0088745B"/>
    <w:rsid w:val="00894248"/>
    <w:rsid w:val="00894873"/>
    <w:rsid w:val="00896446"/>
    <w:rsid w:val="0089653E"/>
    <w:rsid w:val="00897E2D"/>
    <w:rsid w:val="00897F12"/>
    <w:rsid w:val="008A1CC4"/>
    <w:rsid w:val="008A5C50"/>
    <w:rsid w:val="008A6462"/>
    <w:rsid w:val="008A7A1D"/>
    <w:rsid w:val="008B0B81"/>
    <w:rsid w:val="008B0CEC"/>
    <w:rsid w:val="008B576B"/>
    <w:rsid w:val="008B6849"/>
    <w:rsid w:val="008B79D7"/>
    <w:rsid w:val="008C159C"/>
    <w:rsid w:val="008C2AC0"/>
    <w:rsid w:val="008C3184"/>
    <w:rsid w:val="008C4C25"/>
    <w:rsid w:val="008C63C7"/>
    <w:rsid w:val="008C6611"/>
    <w:rsid w:val="008C7274"/>
    <w:rsid w:val="008D03C5"/>
    <w:rsid w:val="008D0719"/>
    <w:rsid w:val="008D0E69"/>
    <w:rsid w:val="008D18F7"/>
    <w:rsid w:val="008D3062"/>
    <w:rsid w:val="008D3B26"/>
    <w:rsid w:val="008D47EF"/>
    <w:rsid w:val="008D6595"/>
    <w:rsid w:val="008D6E94"/>
    <w:rsid w:val="008D7071"/>
    <w:rsid w:val="008E1FB3"/>
    <w:rsid w:val="008E2150"/>
    <w:rsid w:val="008E2233"/>
    <w:rsid w:val="008E2331"/>
    <w:rsid w:val="008E60D1"/>
    <w:rsid w:val="008F1318"/>
    <w:rsid w:val="008F2217"/>
    <w:rsid w:val="008F40F1"/>
    <w:rsid w:val="008F4946"/>
    <w:rsid w:val="008F62E1"/>
    <w:rsid w:val="008F64F7"/>
    <w:rsid w:val="008F6BC3"/>
    <w:rsid w:val="009007D1"/>
    <w:rsid w:val="00901F3D"/>
    <w:rsid w:val="0090253F"/>
    <w:rsid w:val="009029CE"/>
    <w:rsid w:val="0090537C"/>
    <w:rsid w:val="009054C5"/>
    <w:rsid w:val="00906B73"/>
    <w:rsid w:val="0090799A"/>
    <w:rsid w:val="00907E60"/>
    <w:rsid w:val="00910CC0"/>
    <w:rsid w:val="00915412"/>
    <w:rsid w:val="00915EAF"/>
    <w:rsid w:val="0091663A"/>
    <w:rsid w:val="009173E5"/>
    <w:rsid w:val="00917BBC"/>
    <w:rsid w:val="00921294"/>
    <w:rsid w:val="0092219B"/>
    <w:rsid w:val="00923609"/>
    <w:rsid w:val="00923C10"/>
    <w:rsid w:val="00925A00"/>
    <w:rsid w:val="00926C62"/>
    <w:rsid w:val="00927A42"/>
    <w:rsid w:val="00933DD4"/>
    <w:rsid w:val="00933E4E"/>
    <w:rsid w:val="00937A0E"/>
    <w:rsid w:val="0094263F"/>
    <w:rsid w:val="00943DF1"/>
    <w:rsid w:val="009461E5"/>
    <w:rsid w:val="00946645"/>
    <w:rsid w:val="00946CCB"/>
    <w:rsid w:val="00947079"/>
    <w:rsid w:val="00947E99"/>
    <w:rsid w:val="00947F2E"/>
    <w:rsid w:val="0095016B"/>
    <w:rsid w:val="009508BB"/>
    <w:rsid w:val="00952A91"/>
    <w:rsid w:val="00954E7C"/>
    <w:rsid w:val="00955438"/>
    <w:rsid w:val="009562A2"/>
    <w:rsid w:val="00956D4B"/>
    <w:rsid w:val="009600AF"/>
    <w:rsid w:val="0096145D"/>
    <w:rsid w:val="00962CD1"/>
    <w:rsid w:val="00966899"/>
    <w:rsid w:val="0097188D"/>
    <w:rsid w:val="00971C77"/>
    <w:rsid w:val="00971C98"/>
    <w:rsid w:val="009723E1"/>
    <w:rsid w:val="00972784"/>
    <w:rsid w:val="0097305C"/>
    <w:rsid w:val="0097322B"/>
    <w:rsid w:val="00976B67"/>
    <w:rsid w:val="00976D7A"/>
    <w:rsid w:val="009779DC"/>
    <w:rsid w:val="00982CAA"/>
    <w:rsid w:val="00983838"/>
    <w:rsid w:val="009839CE"/>
    <w:rsid w:val="0098675A"/>
    <w:rsid w:val="009875B8"/>
    <w:rsid w:val="00987C84"/>
    <w:rsid w:val="00987CAB"/>
    <w:rsid w:val="00987D8D"/>
    <w:rsid w:val="00993AA1"/>
    <w:rsid w:val="009942AB"/>
    <w:rsid w:val="00995838"/>
    <w:rsid w:val="00995999"/>
    <w:rsid w:val="00995CE1"/>
    <w:rsid w:val="009974B5"/>
    <w:rsid w:val="00997AC5"/>
    <w:rsid w:val="009A03F9"/>
    <w:rsid w:val="009A0AAB"/>
    <w:rsid w:val="009A1640"/>
    <w:rsid w:val="009A1869"/>
    <w:rsid w:val="009A27BA"/>
    <w:rsid w:val="009A6A97"/>
    <w:rsid w:val="009A7AB9"/>
    <w:rsid w:val="009B0B2E"/>
    <w:rsid w:val="009B4261"/>
    <w:rsid w:val="009B4360"/>
    <w:rsid w:val="009B6C5D"/>
    <w:rsid w:val="009C01FB"/>
    <w:rsid w:val="009C1963"/>
    <w:rsid w:val="009C207D"/>
    <w:rsid w:val="009C4B28"/>
    <w:rsid w:val="009C554E"/>
    <w:rsid w:val="009C6CCE"/>
    <w:rsid w:val="009D197C"/>
    <w:rsid w:val="009D2213"/>
    <w:rsid w:val="009D342C"/>
    <w:rsid w:val="009D529B"/>
    <w:rsid w:val="009D73AB"/>
    <w:rsid w:val="009E09F9"/>
    <w:rsid w:val="009E2904"/>
    <w:rsid w:val="009E43C0"/>
    <w:rsid w:val="009E4413"/>
    <w:rsid w:val="009E4F05"/>
    <w:rsid w:val="009E783A"/>
    <w:rsid w:val="009F145D"/>
    <w:rsid w:val="009F2940"/>
    <w:rsid w:val="009F4F4D"/>
    <w:rsid w:val="009F52EC"/>
    <w:rsid w:val="009F5FB3"/>
    <w:rsid w:val="009F7D1D"/>
    <w:rsid w:val="00A0346B"/>
    <w:rsid w:val="00A05AE4"/>
    <w:rsid w:val="00A0718D"/>
    <w:rsid w:val="00A076CF"/>
    <w:rsid w:val="00A10FD0"/>
    <w:rsid w:val="00A11494"/>
    <w:rsid w:val="00A137D4"/>
    <w:rsid w:val="00A1573E"/>
    <w:rsid w:val="00A17DBC"/>
    <w:rsid w:val="00A20E96"/>
    <w:rsid w:val="00A22759"/>
    <w:rsid w:val="00A22EC3"/>
    <w:rsid w:val="00A25B2B"/>
    <w:rsid w:val="00A27641"/>
    <w:rsid w:val="00A2777E"/>
    <w:rsid w:val="00A30358"/>
    <w:rsid w:val="00A31EEE"/>
    <w:rsid w:val="00A32CC7"/>
    <w:rsid w:val="00A32CF0"/>
    <w:rsid w:val="00A3454B"/>
    <w:rsid w:val="00A351C0"/>
    <w:rsid w:val="00A3593C"/>
    <w:rsid w:val="00A362F6"/>
    <w:rsid w:val="00A365F8"/>
    <w:rsid w:val="00A36A3A"/>
    <w:rsid w:val="00A40103"/>
    <w:rsid w:val="00A44660"/>
    <w:rsid w:val="00A45B05"/>
    <w:rsid w:val="00A460C7"/>
    <w:rsid w:val="00A51A81"/>
    <w:rsid w:val="00A53138"/>
    <w:rsid w:val="00A5603A"/>
    <w:rsid w:val="00A56B1A"/>
    <w:rsid w:val="00A61444"/>
    <w:rsid w:val="00A62AF2"/>
    <w:rsid w:val="00A66209"/>
    <w:rsid w:val="00A70D96"/>
    <w:rsid w:val="00A71F91"/>
    <w:rsid w:val="00A720DE"/>
    <w:rsid w:val="00A731FB"/>
    <w:rsid w:val="00A73BA2"/>
    <w:rsid w:val="00A87407"/>
    <w:rsid w:val="00A9167C"/>
    <w:rsid w:val="00A93724"/>
    <w:rsid w:val="00A94917"/>
    <w:rsid w:val="00A96C1E"/>
    <w:rsid w:val="00A9772F"/>
    <w:rsid w:val="00A97B79"/>
    <w:rsid w:val="00A97C07"/>
    <w:rsid w:val="00AA1081"/>
    <w:rsid w:val="00AA1D99"/>
    <w:rsid w:val="00AA4AFE"/>
    <w:rsid w:val="00AA5904"/>
    <w:rsid w:val="00AA5BC3"/>
    <w:rsid w:val="00AB2229"/>
    <w:rsid w:val="00AB526E"/>
    <w:rsid w:val="00AB7BA5"/>
    <w:rsid w:val="00AC1006"/>
    <w:rsid w:val="00AC1D29"/>
    <w:rsid w:val="00AC2842"/>
    <w:rsid w:val="00AC2924"/>
    <w:rsid w:val="00AC386E"/>
    <w:rsid w:val="00AC4EE6"/>
    <w:rsid w:val="00AC58ED"/>
    <w:rsid w:val="00AC5A10"/>
    <w:rsid w:val="00AC68CC"/>
    <w:rsid w:val="00AD2158"/>
    <w:rsid w:val="00AD3A26"/>
    <w:rsid w:val="00AD4BAC"/>
    <w:rsid w:val="00AD5CAF"/>
    <w:rsid w:val="00AD61ED"/>
    <w:rsid w:val="00AE3381"/>
    <w:rsid w:val="00AE5801"/>
    <w:rsid w:val="00AE5E87"/>
    <w:rsid w:val="00AE7262"/>
    <w:rsid w:val="00AF0811"/>
    <w:rsid w:val="00AF0EC1"/>
    <w:rsid w:val="00AF15B1"/>
    <w:rsid w:val="00AF45AD"/>
    <w:rsid w:val="00AF4805"/>
    <w:rsid w:val="00AF5F3A"/>
    <w:rsid w:val="00B00AD6"/>
    <w:rsid w:val="00B00E29"/>
    <w:rsid w:val="00B01806"/>
    <w:rsid w:val="00B029E1"/>
    <w:rsid w:val="00B02F82"/>
    <w:rsid w:val="00B03D59"/>
    <w:rsid w:val="00B03D87"/>
    <w:rsid w:val="00B04105"/>
    <w:rsid w:val="00B052EB"/>
    <w:rsid w:val="00B05892"/>
    <w:rsid w:val="00B05CF9"/>
    <w:rsid w:val="00B06C7A"/>
    <w:rsid w:val="00B06E60"/>
    <w:rsid w:val="00B1007A"/>
    <w:rsid w:val="00B12E91"/>
    <w:rsid w:val="00B13BEC"/>
    <w:rsid w:val="00B13DA5"/>
    <w:rsid w:val="00B14E5D"/>
    <w:rsid w:val="00B15A5E"/>
    <w:rsid w:val="00B207AD"/>
    <w:rsid w:val="00B20BDF"/>
    <w:rsid w:val="00B2322B"/>
    <w:rsid w:val="00B31842"/>
    <w:rsid w:val="00B33A8F"/>
    <w:rsid w:val="00B33BA6"/>
    <w:rsid w:val="00B33D9E"/>
    <w:rsid w:val="00B36AC0"/>
    <w:rsid w:val="00B37571"/>
    <w:rsid w:val="00B41021"/>
    <w:rsid w:val="00B4277C"/>
    <w:rsid w:val="00B429E9"/>
    <w:rsid w:val="00B44264"/>
    <w:rsid w:val="00B442A6"/>
    <w:rsid w:val="00B445E1"/>
    <w:rsid w:val="00B44956"/>
    <w:rsid w:val="00B4544D"/>
    <w:rsid w:val="00B45618"/>
    <w:rsid w:val="00B47BC8"/>
    <w:rsid w:val="00B50FBB"/>
    <w:rsid w:val="00B52A8E"/>
    <w:rsid w:val="00B53547"/>
    <w:rsid w:val="00B53CE5"/>
    <w:rsid w:val="00B55D91"/>
    <w:rsid w:val="00B560E8"/>
    <w:rsid w:val="00B61FDC"/>
    <w:rsid w:val="00B63FDA"/>
    <w:rsid w:val="00B66E0E"/>
    <w:rsid w:val="00B670C4"/>
    <w:rsid w:val="00B679D4"/>
    <w:rsid w:val="00B7022A"/>
    <w:rsid w:val="00B702D8"/>
    <w:rsid w:val="00B751FB"/>
    <w:rsid w:val="00B7566C"/>
    <w:rsid w:val="00B76AB7"/>
    <w:rsid w:val="00B7745E"/>
    <w:rsid w:val="00B86488"/>
    <w:rsid w:val="00B87D6B"/>
    <w:rsid w:val="00B87DC5"/>
    <w:rsid w:val="00B917D0"/>
    <w:rsid w:val="00B91FDB"/>
    <w:rsid w:val="00B96FC7"/>
    <w:rsid w:val="00BA164E"/>
    <w:rsid w:val="00BA18C5"/>
    <w:rsid w:val="00BA48C0"/>
    <w:rsid w:val="00BA5B83"/>
    <w:rsid w:val="00BA61AB"/>
    <w:rsid w:val="00BA714D"/>
    <w:rsid w:val="00BB0892"/>
    <w:rsid w:val="00BB0BA2"/>
    <w:rsid w:val="00BB39BD"/>
    <w:rsid w:val="00BB4AFD"/>
    <w:rsid w:val="00BB7CFA"/>
    <w:rsid w:val="00BC1483"/>
    <w:rsid w:val="00BC158D"/>
    <w:rsid w:val="00BC1D28"/>
    <w:rsid w:val="00BD0B5B"/>
    <w:rsid w:val="00BD1B8C"/>
    <w:rsid w:val="00BD3B9C"/>
    <w:rsid w:val="00BD4396"/>
    <w:rsid w:val="00BD4E0C"/>
    <w:rsid w:val="00BD5D56"/>
    <w:rsid w:val="00BD6B55"/>
    <w:rsid w:val="00BD730F"/>
    <w:rsid w:val="00BD7AC3"/>
    <w:rsid w:val="00BE0A5E"/>
    <w:rsid w:val="00BE15E1"/>
    <w:rsid w:val="00BE4F74"/>
    <w:rsid w:val="00BE7551"/>
    <w:rsid w:val="00BE76F0"/>
    <w:rsid w:val="00BE7EF0"/>
    <w:rsid w:val="00BF5DC2"/>
    <w:rsid w:val="00BF6BBA"/>
    <w:rsid w:val="00C01837"/>
    <w:rsid w:val="00C02A3A"/>
    <w:rsid w:val="00C031E7"/>
    <w:rsid w:val="00C049E0"/>
    <w:rsid w:val="00C04C63"/>
    <w:rsid w:val="00C0589D"/>
    <w:rsid w:val="00C11411"/>
    <w:rsid w:val="00C135B1"/>
    <w:rsid w:val="00C14316"/>
    <w:rsid w:val="00C14D4B"/>
    <w:rsid w:val="00C157FC"/>
    <w:rsid w:val="00C16E5B"/>
    <w:rsid w:val="00C202C9"/>
    <w:rsid w:val="00C20E70"/>
    <w:rsid w:val="00C26929"/>
    <w:rsid w:val="00C27617"/>
    <w:rsid w:val="00C27FF3"/>
    <w:rsid w:val="00C303E1"/>
    <w:rsid w:val="00C30B08"/>
    <w:rsid w:val="00C31071"/>
    <w:rsid w:val="00C31F90"/>
    <w:rsid w:val="00C32E7B"/>
    <w:rsid w:val="00C34B77"/>
    <w:rsid w:val="00C34C61"/>
    <w:rsid w:val="00C3757F"/>
    <w:rsid w:val="00C4036F"/>
    <w:rsid w:val="00C42E0D"/>
    <w:rsid w:val="00C44928"/>
    <w:rsid w:val="00C46A9B"/>
    <w:rsid w:val="00C47544"/>
    <w:rsid w:val="00C5015E"/>
    <w:rsid w:val="00C50815"/>
    <w:rsid w:val="00C5303E"/>
    <w:rsid w:val="00C53433"/>
    <w:rsid w:val="00C54175"/>
    <w:rsid w:val="00C54636"/>
    <w:rsid w:val="00C60F2D"/>
    <w:rsid w:val="00C62535"/>
    <w:rsid w:val="00C64100"/>
    <w:rsid w:val="00C64610"/>
    <w:rsid w:val="00C6597A"/>
    <w:rsid w:val="00C6656B"/>
    <w:rsid w:val="00C665B1"/>
    <w:rsid w:val="00C8033F"/>
    <w:rsid w:val="00C803FE"/>
    <w:rsid w:val="00C8055B"/>
    <w:rsid w:val="00C80873"/>
    <w:rsid w:val="00C817E9"/>
    <w:rsid w:val="00C83B47"/>
    <w:rsid w:val="00C8410A"/>
    <w:rsid w:val="00C846F6"/>
    <w:rsid w:val="00C84DE6"/>
    <w:rsid w:val="00C90409"/>
    <w:rsid w:val="00C938F2"/>
    <w:rsid w:val="00C949D9"/>
    <w:rsid w:val="00C94EE9"/>
    <w:rsid w:val="00C9560A"/>
    <w:rsid w:val="00C9652A"/>
    <w:rsid w:val="00C96D08"/>
    <w:rsid w:val="00CA188C"/>
    <w:rsid w:val="00CA2165"/>
    <w:rsid w:val="00CA21E5"/>
    <w:rsid w:val="00CA35CA"/>
    <w:rsid w:val="00CA40E8"/>
    <w:rsid w:val="00CB1B04"/>
    <w:rsid w:val="00CB345E"/>
    <w:rsid w:val="00CB5A11"/>
    <w:rsid w:val="00CB5D4E"/>
    <w:rsid w:val="00CB616D"/>
    <w:rsid w:val="00CB758C"/>
    <w:rsid w:val="00CB7F93"/>
    <w:rsid w:val="00CC07D3"/>
    <w:rsid w:val="00CC2DA1"/>
    <w:rsid w:val="00CC5D51"/>
    <w:rsid w:val="00CC6C2D"/>
    <w:rsid w:val="00CC75FC"/>
    <w:rsid w:val="00CD161A"/>
    <w:rsid w:val="00CD16C1"/>
    <w:rsid w:val="00CD194B"/>
    <w:rsid w:val="00CD1EEF"/>
    <w:rsid w:val="00CD408D"/>
    <w:rsid w:val="00CE0111"/>
    <w:rsid w:val="00CE115C"/>
    <w:rsid w:val="00CE1536"/>
    <w:rsid w:val="00CE269E"/>
    <w:rsid w:val="00CE2DDC"/>
    <w:rsid w:val="00CE5995"/>
    <w:rsid w:val="00CE67BE"/>
    <w:rsid w:val="00CE69E8"/>
    <w:rsid w:val="00CE6E76"/>
    <w:rsid w:val="00CE7068"/>
    <w:rsid w:val="00CF013B"/>
    <w:rsid w:val="00CF0459"/>
    <w:rsid w:val="00CF2BA9"/>
    <w:rsid w:val="00CF2F33"/>
    <w:rsid w:val="00CF31C2"/>
    <w:rsid w:val="00CF6C42"/>
    <w:rsid w:val="00CF6F99"/>
    <w:rsid w:val="00CF72E5"/>
    <w:rsid w:val="00D0042A"/>
    <w:rsid w:val="00D01ED5"/>
    <w:rsid w:val="00D01F3F"/>
    <w:rsid w:val="00D039DA"/>
    <w:rsid w:val="00D04C0D"/>
    <w:rsid w:val="00D05826"/>
    <w:rsid w:val="00D06F02"/>
    <w:rsid w:val="00D11568"/>
    <w:rsid w:val="00D159CF"/>
    <w:rsid w:val="00D16772"/>
    <w:rsid w:val="00D17CCC"/>
    <w:rsid w:val="00D20085"/>
    <w:rsid w:val="00D219BE"/>
    <w:rsid w:val="00D23187"/>
    <w:rsid w:val="00D2352B"/>
    <w:rsid w:val="00D26623"/>
    <w:rsid w:val="00D304DE"/>
    <w:rsid w:val="00D332BB"/>
    <w:rsid w:val="00D337F0"/>
    <w:rsid w:val="00D35285"/>
    <w:rsid w:val="00D35F7F"/>
    <w:rsid w:val="00D35F82"/>
    <w:rsid w:val="00D4178F"/>
    <w:rsid w:val="00D44FA2"/>
    <w:rsid w:val="00D45297"/>
    <w:rsid w:val="00D4538D"/>
    <w:rsid w:val="00D45499"/>
    <w:rsid w:val="00D458FB"/>
    <w:rsid w:val="00D47A95"/>
    <w:rsid w:val="00D50CB8"/>
    <w:rsid w:val="00D510B6"/>
    <w:rsid w:val="00D51C7E"/>
    <w:rsid w:val="00D5222C"/>
    <w:rsid w:val="00D548B5"/>
    <w:rsid w:val="00D54B77"/>
    <w:rsid w:val="00D5502A"/>
    <w:rsid w:val="00D612C2"/>
    <w:rsid w:val="00D62337"/>
    <w:rsid w:val="00D62AD8"/>
    <w:rsid w:val="00D65605"/>
    <w:rsid w:val="00D70E3A"/>
    <w:rsid w:val="00D715B5"/>
    <w:rsid w:val="00D71D04"/>
    <w:rsid w:val="00D74986"/>
    <w:rsid w:val="00D759A6"/>
    <w:rsid w:val="00D76DB5"/>
    <w:rsid w:val="00D77737"/>
    <w:rsid w:val="00D8007D"/>
    <w:rsid w:val="00D800EE"/>
    <w:rsid w:val="00D80BE3"/>
    <w:rsid w:val="00D80D0C"/>
    <w:rsid w:val="00D835DD"/>
    <w:rsid w:val="00D85B2A"/>
    <w:rsid w:val="00D90EF2"/>
    <w:rsid w:val="00D91DC9"/>
    <w:rsid w:val="00D93AC0"/>
    <w:rsid w:val="00D940CF"/>
    <w:rsid w:val="00D95B59"/>
    <w:rsid w:val="00D975A4"/>
    <w:rsid w:val="00DA05F3"/>
    <w:rsid w:val="00DA278F"/>
    <w:rsid w:val="00DA2996"/>
    <w:rsid w:val="00DA3B6A"/>
    <w:rsid w:val="00DA479B"/>
    <w:rsid w:val="00DA5BDD"/>
    <w:rsid w:val="00DA5E32"/>
    <w:rsid w:val="00DB1A69"/>
    <w:rsid w:val="00DB3C68"/>
    <w:rsid w:val="00DB5A1E"/>
    <w:rsid w:val="00DB5BAD"/>
    <w:rsid w:val="00DB680C"/>
    <w:rsid w:val="00DB7AFA"/>
    <w:rsid w:val="00DB7FDC"/>
    <w:rsid w:val="00DC120C"/>
    <w:rsid w:val="00DC2BA2"/>
    <w:rsid w:val="00DC2E7A"/>
    <w:rsid w:val="00DC60FC"/>
    <w:rsid w:val="00DC6547"/>
    <w:rsid w:val="00DC6858"/>
    <w:rsid w:val="00DC6C3C"/>
    <w:rsid w:val="00DD022E"/>
    <w:rsid w:val="00DD0244"/>
    <w:rsid w:val="00DD095E"/>
    <w:rsid w:val="00DD0FF4"/>
    <w:rsid w:val="00DD130C"/>
    <w:rsid w:val="00DD280F"/>
    <w:rsid w:val="00DD7C55"/>
    <w:rsid w:val="00DE1A8E"/>
    <w:rsid w:val="00DE2E5F"/>
    <w:rsid w:val="00DE320D"/>
    <w:rsid w:val="00DE3514"/>
    <w:rsid w:val="00DE46BB"/>
    <w:rsid w:val="00DE5F34"/>
    <w:rsid w:val="00DE68DE"/>
    <w:rsid w:val="00DF0C47"/>
    <w:rsid w:val="00DF2412"/>
    <w:rsid w:val="00DF36F4"/>
    <w:rsid w:val="00DF3AC1"/>
    <w:rsid w:val="00DF4133"/>
    <w:rsid w:val="00DF5CF9"/>
    <w:rsid w:val="00E009F1"/>
    <w:rsid w:val="00E02550"/>
    <w:rsid w:val="00E045FB"/>
    <w:rsid w:val="00E04B7C"/>
    <w:rsid w:val="00E102EE"/>
    <w:rsid w:val="00E152E7"/>
    <w:rsid w:val="00E16900"/>
    <w:rsid w:val="00E17E10"/>
    <w:rsid w:val="00E20C87"/>
    <w:rsid w:val="00E2135C"/>
    <w:rsid w:val="00E22789"/>
    <w:rsid w:val="00E22A1D"/>
    <w:rsid w:val="00E23C19"/>
    <w:rsid w:val="00E24A74"/>
    <w:rsid w:val="00E24D0D"/>
    <w:rsid w:val="00E3193B"/>
    <w:rsid w:val="00E31BEC"/>
    <w:rsid w:val="00E33367"/>
    <w:rsid w:val="00E33455"/>
    <w:rsid w:val="00E33E4B"/>
    <w:rsid w:val="00E43414"/>
    <w:rsid w:val="00E4372E"/>
    <w:rsid w:val="00E44C36"/>
    <w:rsid w:val="00E47FBA"/>
    <w:rsid w:val="00E5157B"/>
    <w:rsid w:val="00E51857"/>
    <w:rsid w:val="00E535A8"/>
    <w:rsid w:val="00E539D5"/>
    <w:rsid w:val="00E57A04"/>
    <w:rsid w:val="00E630DA"/>
    <w:rsid w:val="00E64294"/>
    <w:rsid w:val="00E65462"/>
    <w:rsid w:val="00E6606D"/>
    <w:rsid w:val="00E6639F"/>
    <w:rsid w:val="00E677D8"/>
    <w:rsid w:val="00E67E09"/>
    <w:rsid w:val="00E748FF"/>
    <w:rsid w:val="00E750A4"/>
    <w:rsid w:val="00E76253"/>
    <w:rsid w:val="00E8153A"/>
    <w:rsid w:val="00E838BF"/>
    <w:rsid w:val="00E841E7"/>
    <w:rsid w:val="00E85AE3"/>
    <w:rsid w:val="00E86153"/>
    <w:rsid w:val="00E86EEF"/>
    <w:rsid w:val="00E900D5"/>
    <w:rsid w:val="00E90A23"/>
    <w:rsid w:val="00E90BCC"/>
    <w:rsid w:val="00E91016"/>
    <w:rsid w:val="00E91685"/>
    <w:rsid w:val="00E958D8"/>
    <w:rsid w:val="00E95AA8"/>
    <w:rsid w:val="00E968C8"/>
    <w:rsid w:val="00E96CA4"/>
    <w:rsid w:val="00EA4A7C"/>
    <w:rsid w:val="00EA4BE6"/>
    <w:rsid w:val="00EA4D9C"/>
    <w:rsid w:val="00EA4E51"/>
    <w:rsid w:val="00EA5C34"/>
    <w:rsid w:val="00EA6AD5"/>
    <w:rsid w:val="00EB4360"/>
    <w:rsid w:val="00EB49EA"/>
    <w:rsid w:val="00EC3A4B"/>
    <w:rsid w:val="00EC57BE"/>
    <w:rsid w:val="00EC6A47"/>
    <w:rsid w:val="00EC6D06"/>
    <w:rsid w:val="00ED1340"/>
    <w:rsid w:val="00ED24F4"/>
    <w:rsid w:val="00EE03F5"/>
    <w:rsid w:val="00EE1EC1"/>
    <w:rsid w:val="00EE347D"/>
    <w:rsid w:val="00EE3E15"/>
    <w:rsid w:val="00EE7556"/>
    <w:rsid w:val="00EF37DA"/>
    <w:rsid w:val="00EF6A3F"/>
    <w:rsid w:val="00EF7C4D"/>
    <w:rsid w:val="00F02BB4"/>
    <w:rsid w:val="00F04A54"/>
    <w:rsid w:val="00F04E37"/>
    <w:rsid w:val="00F051D0"/>
    <w:rsid w:val="00F10A4A"/>
    <w:rsid w:val="00F10CFC"/>
    <w:rsid w:val="00F13BFC"/>
    <w:rsid w:val="00F14E49"/>
    <w:rsid w:val="00F167F1"/>
    <w:rsid w:val="00F171FD"/>
    <w:rsid w:val="00F20245"/>
    <w:rsid w:val="00F36680"/>
    <w:rsid w:val="00F37559"/>
    <w:rsid w:val="00F37890"/>
    <w:rsid w:val="00F37E01"/>
    <w:rsid w:val="00F4249A"/>
    <w:rsid w:val="00F42A40"/>
    <w:rsid w:val="00F42C78"/>
    <w:rsid w:val="00F44BA3"/>
    <w:rsid w:val="00F44E74"/>
    <w:rsid w:val="00F455B5"/>
    <w:rsid w:val="00F46882"/>
    <w:rsid w:val="00F47205"/>
    <w:rsid w:val="00F529BF"/>
    <w:rsid w:val="00F54135"/>
    <w:rsid w:val="00F579B8"/>
    <w:rsid w:val="00F61ED9"/>
    <w:rsid w:val="00F64938"/>
    <w:rsid w:val="00F649E7"/>
    <w:rsid w:val="00F65E5C"/>
    <w:rsid w:val="00F67B02"/>
    <w:rsid w:val="00F70176"/>
    <w:rsid w:val="00F7017A"/>
    <w:rsid w:val="00F749F3"/>
    <w:rsid w:val="00F76B59"/>
    <w:rsid w:val="00F80383"/>
    <w:rsid w:val="00F833F0"/>
    <w:rsid w:val="00F8618F"/>
    <w:rsid w:val="00F8723A"/>
    <w:rsid w:val="00F94039"/>
    <w:rsid w:val="00F94326"/>
    <w:rsid w:val="00F945F5"/>
    <w:rsid w:val="00F94879"/>
    <w:rsid w:val="00F954C1"/>
    <w:rsid w:val="00F960BC"/>
    <w:rsid w:val="00F96504"/>
    <w:rsid w:val="00F972FC"/>
    <w:rsid w:val="00FA0C10"/>
    <w:rsid w:val="00FA3413"/>
    <w:rsid w:val="00FA38A9"/>
    <w:rsid w:val="00FA6B56"/>
    <w:rsid w:val="00FB0164"/>
    <w:rsid w:val="00FB0B50"/>
    <w:rsid w:val="00FB15B8"/>
    <w:rsid w:val="00FB3CD8"/>
    <w:rsid w:val="00FB3FB5"/>
    <w:rsid w:val="00FB498F"/>
    <w:rsid w:val="00FB6FD1"/>
    <w:rsid w:val="00FB7FEB"/>
    <w:rsid w:val="00FC08A5"/>
    <w:rsid w:val="00FC429F"/>
    <w:rsid w:val="00FC4863"/>
    <w:rsid w:val="00FC66B9"/>
    <w:rsid w:val="00FD32AC"/>
    <w:rsid w:val="00FD5985"/>
    <w:rsid w:val="00FD6530"/>
    <w:rsid w:val="00FD796E"/>
    <w:rsid w:val="00FE07DF"/>
    <w:rsid w:val="00FE0FA3"/>
    <w:rsid w:val="00FE4ECD"/>
    <w:rsid w:val="00FE5FAE"/>
    <w:rsid w:val="00FF04E7"/>
    <w:rsid w:val="00FF1181"/>
    <w:rsid w:val="00FF12C0"/>
    <w:rsid w:val="00FF47A0"/>
    <w:rsid w:val="00FF4E35"/>
    <w:rsid w:val="00FF5AB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42"/>
    <o:shapelayout v:ext="edit">
      <o:idmap v:ext="edit" data="1"/>
    </o:shapelayout>
  </w:shapeDefaults>
  <w:decimalSymbol w:val=","/>
  <w:listSeparator w:val=";"/>
  <w14:docId w14:val="68346E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8">
    <w:name w:val="Normal"/>
    <w:qFormat/>
    <w:rsid w:val="00DB7AFA"/>
    <w:pPr>
      <w:spacing w:after="0" w:line="240" w:lineRule="auto"/>
    </w:pPr>
    <w:rPr>
      <w:rFonts w:ascii="Times New Roman" w:eastAsia="Times New Roman" w:hAnsi="Times New Roman" w:cs="Times New Roman"/>
      <w:sz w:val="24"/>
      <w:szCs w:val="20"/>
      <w:lang w:val="en-US" w:eastAsia="ru-RU"/>
    </w:rPr>
  </w:style>
  <w:style w:type="paragraph" w:styleId="10">
    <w:name w:val="heading 1"/>
    <w:aliases w:val="Заголовок 555,мой третий уровень"/>
    <w:basedOn w:val="a8"/>
    <w:next w:val="a8"/>
    <w:link w:val="12"/>
    <w:rsid w:val="00DB7AFA"/>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9"/>
    <w:next w:val="a8"/>
    <w:link w:val="21"/>
    <w:qFormat/>
    <w:rsid w:val="00DB7AFA"/>
    <w:pPr>
      <w:numPr>
        <w:ilvl w:val="1"/>
        <w:numId w:val="5"/>
      </w:numPr>
      <w:tabs>
        <w:tab w:val="left" w:pos="1985"/>
      </w:tabs>
      <w:outlineLvl w:val="1"/>
    </w:pPr>
    <w:rPr>
      <w:rFonts w:ascii="Times New Roman" w:eastAsiaTheme="majorEastAsia" w:hAnsi="Times New Roman" w:cstheme="majorBidi"/>
      <w:b w:val="0"/>
    </w:rPr>
  </w:style>
  <w:style w:type="paragraph" w:styleId="30">
    <w:name w:val="heading 3"/>
    <w:basedOn w:val="aa"/>
    <w:next w:val="a8"/>
    <w:link w:val="31"/>
    <w:qFormat/>
    <w:rsid w:val="00DB7AFA"/>
    <w:pPr>
      <w:outlineLvl w:val="2"/>
    </w:pPr>
    <w:rPr>
      <w:rFonts w:ascii="Times New Roman" w:hAnsi="Times New Roman"/>
    </w:rPr>
  </w:style>
  <w:style w:type="paragraph" w:styleId="40">
    <w:name w:val="heading 4"/>
    <w:basedOn w:val="ab"/>
    <w:next w:val="a8"/>
    <w:link w:val="41"/>
    <w:qFormat/>
    <w:rsid w:val="00DB7AFA"/>
    <w:pPr>
      <w:outlineLvl w:val="3"/>
    </w:pPr>
    <w:rPr>
      <w:rFonts w:ascii="Times New Roman" w:eastAsiaTheme="majorEastAsia" w:hAnsi="Times New Roman" w:cstheme="majorBidi"/>
    </w:rPr>
  </w:style>
  <w:style w:type="paragraph" w:styleId="5">
    <w:name w:val="heading 5"/>
    <w:basedOn w:val="10"/>
    <w:next w:val="a8"/>
    <w:link w:val="50"/>
    <w:qFormat/>
    <w:rsid w:val="00DB7AFA"/>
    <w:pPr>
      <w:keepNext w:val="0"/>
      <w:keepLines w:val="0"/>
      <w:tabs>
        <w:tab w:val="left" w:pos="1985"/>
      </w:tabs>
      <w:spacing w:before="360"/>
      <w:ind w:left="1224" w:hanging="504"/>
      <w:outlineLvl w:val="4"/>
    </w:pPr>
    <w:rPr>
      <w:rFonts w:ascii="Times New Roman" w:hAnsi="Times New Roman"/>
      <w:b w:val="0"/>
      <w:bCs w:val="0"/>
      <w:color w:val="auto"/>
      <w:sz w:val="24"/>
      <w:szCs w:val="24"/>
      <w:lang w:eastAsia="en-US"/>
    </w:rPr>
  </w:style>
  <w:style w:type="paragraph" w:styleId="60">
    <w:name w:val="heading 6"/>
    <w:basedOn w:val="a8"/>
    <w:next w:val="a8"/>
    <w:link w:val="61"/>
    <w:qFormat/>
    <w:rsid w:val="00DB7AFA"/>
    <w:pPr>
      <w:tabs>
        <w:tab w:val="left" w:pos="104"/>
        <w:tab w:val="num" w:pos="2948"/>
      </w:tabs>
      <w:spacing w:after="200" w:line="288" w:lineRule="auto"/>
      <w:ind w:left="2948" w:hanging="510"/>
      <w:outlineLvl w:val="5"/>
    </w:pPr>
    <w:rPr>
      <w:rFonts w:ascii="Arial" w:hAnsi="Arial"/>
      <w:sz w:val="20"/>
      <w:lang w:eastAsia="en-US"/>
    </w:rPr>
  </w:style>
  <w:style w:type="paragraph" w:styleId="7">
    <w:name w:val="heading 7"/>
    <w:basedOn w:val="a8"/>
    <w:next w:val="a8"/>
    <w:link w:val="70"/>
    <w:qFormat/>
    <w:rsid w:val="00DB7AFA"/>
    <w:pPr>
      <w:spacing w:line="288" w:lineRule="auto"/>
      <w:outlineLvl w:val="6"/>
    </w:pPr>
    <w:rPr>
      <w:rFonts w:ascii="Arial" w:hAnsi="Arial"/>
      <w:sz w:val="20"/>
      <w:lang w:eastAsia="en-US"/>
    </w:rPr>
  </w:style>
  <w:style w:type="paragraph" w:styleId="8">
    <w:name w:val="heading 8"/>
    <w:basedOn w:val="a8"/>
    <w:next w:val="a8"/>
    <w:link w:val="80"/>
    <w:qFormat/>
    <w:rsid w:val="00DB7AFA"/>
    <w:pPr>
      <w:keepNext/>
      <w:keepLines/>
      <w:spacing w:before="200"/>
      <w:outlineLvl w:val="7"/>
    </w:pPr>
    <w:rPr>
      <w:rFonts w:ascii="Cambria" w:hAnsi="Cambria"/>
      <w:color w:val="404040"/>
      <w:sz w:val="20"/>
      <w:lang w:eastAsia="x-none"/>
    </w:rPr>
  </w:style>
  <w:style w:type="paragraph" w:styleId="9">
    <w:name w:val="heading 9"/>
    <w:basedOn w:val="a8"/>
    <w:next w:val="a8"/>
    <w:link w:val="90"/>
    <w:qFormat/>
    <w:rsid w:val="00DB7AFA"/>
    <w:pPr>
      <w:pageBreakBefore/>
      <w:tabs>
        <w:tab w:val="num" w:pos="0"/>
      </w:tabs>
      <w:suppressAutoHyphens/>
      <w:spacing w:after="300" w:line="336" w:lineRule="auto"/>
      <w:jc w:val="center"/>
      <w:outlineLvl w:val="8"/>
    </w:pPr>
    <w:rPr>
      <w:rFonts w:ascii="Arial" w:hAnsi="Arial"/>
      <w:b/>
      <w:bCs/>
      <w:smallCaps/>
      <w:sz w:val="21"/>
      <w:szCs w:val="21"/>
      <w:lang w:eastAsia="en-US"/>
    </w:rPr>
  </w:style>
  <w:style w:type="character" w:default="1" w:styleId="ac">
    <w:name w:val="Default Paragraph Font"/>
    <w:uiPriority w:val="1"/>
    <w:semiHidden/>
    <w:unhideWhenUsed/>
  </w:style>
  <w:style w:type="table" w:default="1" w:styleId="ad">
    <w:name w:val="Normal Table"/>
    <w:uiPriority w:val="99"/>
    <w:semiHidden/>
    <w:unhideWhenUsed/>
    <w:tblPr>
      <w:tblInd w:w="0" w:type="dxa"/>
      <w:tblCellMar>
        <w:top w:w="0" w:type="dxa"/>
        <w:left w:w="108" w:type="dxa"/>
        <w:bottom w:w="0" w:type="dxa"/>
        <w:right w:w="108" w:type="dxa"/>
      </w:tblCellMar>
    </w:tblPr>
  </w:style>
  <w:style w:type="numbering" w:default="1" w:styleId="ae">
    <w:name w:val="No List"/>
    <w:uiPriority w:val="99"/>
    <w:semiHidden/>
    <w:unhideWhenUsed/>
  </w:style>
  <w:style w:type="character" w:customStyle="1" w:styleId="12">
    <w:name w:val="Заголовок 1 Знак"/>
    <w:aliases w:val="Заголовок 555 Знак,мой третий уровень Знак"/>
    <w:basedOn w:val="ac"/>
    <w:link w:val="10"/>
    <w:rsid w:val="00DB7AFA"/>
    <w:rPr>
      <w:rFonts w:asciiTheme="majorHAnsi" w:eastAsiaTheme="majorEastAsia" w:hAnsiTheme="majorHAnsi" w:cstheme="majorBidi"/>
      <w:b/>
      <w:bCs/>
      <w:color w:val="365F91" w:themeColor="accent1" w:themeShade="BF"/>
      <w:sz w:val="28"/>
      <w:szCs w:val="28"/>
      <w:lang w:val="en-US" w:eastAsia="ru-RU"/>
    </w:rPr>
  </w:style>
  <w:style w:type="character" w:customStyle="1" w:styleId="21">
    <w:name w:val="Заголовок 2 Знак"/>
    <w:basedOn w:val="ac"/>
    <w:link w:val="2"/>
    <w:rsid w:val="00DB7AFA"/>
    <w:rPr>
      <w:rFonts w:ascii="Times New Roman" w:eastAsiaTheme="majorEastAsia" w:hAnsi="Times New Roman" w:cstheme="majorBidi"/>
      <w:sz w:val="24"/>
      <w:szCs w:val="24"/>
      <w:lang w:val="en-US" w:eastAsia="x-none"/>
    </w:rPr>
  </w:style>
  <w:style w:type="character" w:customStyle="1" w:styleId="31">
    <w:name w:val="Заголовок 3 Знак"/>
    <w:basedOn w:val="ac"/>
    <w:link w:val="30"/>
    <w:rsid w:val="00DB7AFA"/>
    <w:rPr>
      <w:rFonts w:ascii="Times New Roman" w:eastAsia="Times New Roman" w:hAnsi="Times New Roman" w:cs="Times New Roman"/>
      <w:b/>
      <w:sz w:val="24"/>
      <w:szCs w:val="24"/>
      <w:lang w:val="en-US" w:eastAsia="x-none"/>
    </w:rPr>
  </w:style>
  <w:style w:type="character" w:customStyle="1" w:styleId="41">
    <w:name w:val="Заголовок 4 Знак"/>
    <w:basedOn w:val="ac"/>
    <w:link w:val="40"/>
    <w:rsid w:val="00DB7AFA"/>
    <w:rPr>
      <w:rFonts w:ascii="Times New Roman" w:eastAsiaTheme="majorEastAsia" w:hAnsi="Times New Roman" w:cstheme="majorBidi"/>
      <w:b/>
      <w:sz w:val="24"/>
      <w:szCs w:val="24"/>
      <w:lang w:val="en-US" w:eastAsia="x-none"/>
    </w:rPr>
  </w:style>
  <w:style w:type="character" w:customStyle="1" w:styleId="50">
    <w:name w:val="Заголовок 5 Знак"/>
    <w:basedOn w:val="ac"/>
    <w:link w:val="5"/>
    <w:rsid w:val="00DB7AFA"/>
    <w:rPr>
      <w:rFonts w:ascii="Times New Roman" w:eastAsiaTheme="majorEastAsia" w:hAnsi="Times New Roman" w:cstheme="majorBidi"/>
      <w:sz w:val="24"/>
      <w:szCs w:val="24"/>
      <w:lang w:val="en-US"/>
    </w:rPr>
  </w:style>
  <w:style w:type="character" w:customStyle="1" w:styleId="61">
    <w:name w:val="Заголовок 6 Знак"/>
    <w:basedOn w:val="ac"/>
    <w:link w:val="60"/>
    <w:rsid w:val="00DB7AFA"/>
    <w:rPr>
      <w:rFonts w:ascii="Arial" w:eastAsia="Times New Roman" w:hAnsi="Arial" w:cs="Times New Roman"/>
      <w:sz w:val="20"/>
      <w:szCs w:val="20"/>
      <w:lang w:val="en-US"/>
    </w:rPr>
  </w:style>
  <w:style w:type="character" w:customStyle="1" w:styleId="70">
    <w:name w:val="Заголовок 7 Знак"/>
    <w:basedOn w:val="ac"/>
    <w:link w:val="7"/>
    <w:rsid w:val="00DB7AFA"/>
    <w:rPr>
      <w:rFonts w:ascii="Arial" w:eastAsia="Times New Roman" w:hAnsi="Arial" w:cs="Times New Roman"/>
      <w:sz w:val="20"/>
      <w:szCs w:val="20"/>
      <w:lang w:val="en-US"/>
    </w:rPr>
  </w:style>
  <w:style w:type="character" w:customStyle="1" w:styleId="80">
    <w:name w:val="Заголовок 8 Знак"/>
    <w:basedOn w:val="ac"/>
    <w:link w:val="8"/>
    <w:rsid w:val="00DB7AFA"/>
    <w:rPr>
      <w:rFonts w:ascii="Cambria" w:eastAsia="Times New Roman" w:hAnsi="Cambria" w:cs="Times New Roman"/>
      <w:color w:val="404040"/>
      <w:sz w:val="20"/>
      <w:szCs w:val="20"/>
      <w:lang w:val="en-US" w:eastAsia="x-none"/>
    </w:rPr>
  </w:style>
  <w:style w:type="character" w:customStyle="1" w:styleId="90">
    <w:name w:val="Заголовок 9 Знак"/>
    <w:basedOn w:val="ac"/>
    <w:link w:val="9"/>
    <w:rsid w:val="00DB7AFA"/>
    <w:rPr>
      <w:rFonts w:ascii="Arial" w:eastAsia="Times New Roman" w:hAnsi="Arial" w:cs="Times New Roman"/>
      <w:b/>
      <w:bCs/>
      <w:smallCaps/>
      <w:sz w:val="21"/>
      <w:szCs w:val="21"/>
      <w:lang w:val="en-US"/>
    </w:rPr>
  </w:style>
  <w:style w:type="paragraph" w:customStyle="1" w:styleId="af">
    <w:name w:val="Текст таб"/>
    <w:basedOn w:val="a8"/>
    <w:uiPriority w:val="99"/>
    <w:qFormat/>
    <w:rsid w:val="00DB7AFA"/>
    <w:pPr>
      <w:overflowPunct w:val="0"/>
      <w:autoSpaceDE w:val="0"/>
      <w:autoSpaceDN w:val="0"/>
      <w:adjustRightInd w:val="0"/>
      <w:spacing w:before="120"/>
      <w:textAlignment w:val="baseline"/>
    </w:pPr>
  </w:style>
  <w:style w:type="paragraph" w:customStyle="1" w:styleId="-">
    <w:name w:val="Пункт -"/>
    <w:basedOn w:val="a8"/>
    <w:uiPriority w:val="99"/>
    <w:qFormat/>
    <w:rsid w:val="00DB7AFA"/>
    <w:pPr>
      <w:numPr>
        <w:ilvl w:val="3"/>
        <w:numId w:val="2"/>
      </w:numPr>
      <w:tabs>
        <w:tab w:val="left" w:pos="1418"/>
      </w:tabs>
      <w:overflowPunct w:val="0"/>
      <w:autoSpaceDE w:val="0"/>
      <w:autoSpaceDN w:val="0"/>
      <w:adjustRightInd w:val="0"/>
      <w:spacing w:before="60"/>
      <w:textAlignment w:val="baseline"/>
    </w:pPr>
  </w:style>
  <w:style w:type="paragraph" w:customStyle="1" w:styleId="a5">
    <w:name w:val="Пункт приложения"/>
    <w:basedOn w:val="a8"/>
    <w:uiPriority w:val="99"/>
    <w:qFormat/>
    <w:rsid w:val="00DB7AFA"/>
    <w:pPr>
      <w:numPr>
        <w:ilvl w:val="1"/>
        <w:numId w:val="3"/>
      </w:numPr>
      <w:overflowPunct w:val="0"/>
      <w:autoSpaceDE w:val="0"/>
      <w:autoSpaceDN w:val="0"/>
      <w:adjustRightInd w:val="0"/>
      <w:spacing w:before="120"/>
      <w:textAlignment w:val="baseline"/>
    </w:pPr>
  </w:style>
  <w:style w:type="paragraph" w:customStyle="1" w:styleId="a6">
    <w:name w:val="Подпункт приложения"/>
    <w:basedOn w:val="a8"/>
    <w:qFormat/>
    <w:rsid w:val="00DB7AFA"/>
    <w:pPr>
      <w:widowControl w:val="0"/>
      <w:numPr>
        <w:ilvl w:val="2"/>
        <w:numId w:val="3"/>
      </w:numPr>
      <w:overflowPunct w:val="0"/>
      <w:autoSpaceDE w:val="0"/>
      <w:autoSpaceDN w:val="0"/>
      <w:adjustRightInd w:val="0"/>
      <w:spacing w:before="120"/>
      <w:textAlignment w:val="baseline"/>
    </w:pPr>
  </w:style>
  <w:style w:type="paragraph" w:customStyle="1" w:styleId="a7">
    <w:name w:val="Подподпункт приложения"/>
    <w:basedOn w:val="a8"/>
    <w:qFormat/>
    <w:rsid w:val="00DB7AFA"/>
    <w:pPr>
      <w:widowControl w:val="0"/>
      <w:numPr>
        <w:ilvl w:val="3"/>
        <w:numId w:val="3"/>
      </w:numPr>
      <w:overflowPunct w:val="0"/>
      <w:autoSpaceDE w:val="0"/>
      <w:autoSpaceDN w:val="0"/>
      <w:adjustRightInd w:val="0"/>
      <w:spacing w:before="60"/>
      <w:textAlignment w:val="baseline"/>
    </w:pPr>
    <w:rPr>
      <w:bCs/>
      <w:szCs w:val="24"/>
    </w:rPr>
  </w:style>
  <w:style w:type="paragraph" w:customStyle="1" w:styleId="4-">
    <w:name w:val="Подпункт приложения 4-го уровня"/>
    <w:basedOn w:val="a8"/>
    <w:qFormat/>
    <w:rsid w:val="00DB7AFA"/>
    <w:pPr>
      <w:widowControl w:val="0"/>
      <w:numPr>
        <w:ilvl w:val="4"/>
        <w:numId w:val="3"/>
      </w:numPr>
      <w:overflowPunct w:val="0"/>
      <w:autoSpaceDE w:val="0"/>
      <w:autoSpaceDN w:val="0"/>
      <w:adjustRightInd w:val="0"/>
      <w:spacing w:before="60"/>
      <w:textAlignment w:val="baseline"/>
    </w:pPr>
  </w:style>
  <w:style w:type="paragraph" w:customStyle="1" w:styleId="a4">
    <w:name w:val="ПРИЛОЖЕНИЕ"/>
    <w:basedOn w:val="a8"/>
    <w:qFormat/>
    <w:rsid w:val="00DB7AFA"/>
    <w:pPr>
      <w:pageBreakBefore/>
      <w:numPr>
        <w:numId w:val="3"/>
      </w:numPr>
      <w:overflowPunct w:val="0"/>
      <w:autoSpaceDE w:val="0"/>
      <w:autoSpaceDN w:val="0"/>
      <w:adjustRightInd w:val="0"/>
      <w:textAlignment w:val="baseline"/>
    </w:pPr>
    <w:rPr>
      <w:b/>
      <w:sz w:val="20"/>
    </w:rPr>
  </w:style>
  <w:style w:type="paragraph" w:customStyle="1" w:styleId="af0">
    <w:name w:val="Пункт приложения_"/>
    <w:basedOn w:val="a5"/>
    <w:qFormat/>
    <w:rsid w:val="00DB7AFA"/>
    <w:pPr>
      <w:numPr>
        <w:ilvl w:val="0"/>
        <w:numId w:val="0"/>
      </w:numPr>
      <w:spacing w:before="240"/>
    </w:pPr>
  </w:style>
  <w:style w:type="paragraph" w:customStyle="1" w:styleId="a">
    <w:name w:val="Раздел"/>
    <w:basedOn w:val="32"/>
    <w:qFormat/>
    <w:rsid w:val="00DB7AFA"/>
    <w:pPr>
      <w:keepNext/>
      <w:pageBreakBefore/>
      <w:numPr>
        <w:numId w:val="4"/>
      </w:numPr>
      <w:overflowPunct w:val="0"/>
      <w:autoSpaceDE w:val="0"/>
      <w:autoSpaceDN w:val="0"/>
      <w:adjustRightInd w:val="0"/>
      <w:spacing w:before="360" w:after="0"/>
      <w:textAlignment w:val="baseline"/>
    </w:pPr>
    <w:rPr>
      <w:b/>
      <w:sz w:val="24"/>
      <w:szCs w:val="20"/>
      <w:lang w:eastAsia="x-none"/>
    </w:rPr>
  </w:style>
  <w:style w:type="paragraph" w:styleId="32">
    <w:name w:val="Body Text Indent 3"/>
    <w:basedOn w:val="a8"/>
    <w:link w:val="33"/>
    <w:unhideWhenUsed/>
    <w:rsid w:val="00DB7AFA"/>
    <w:pPr>
      <w:spacing w:after="120"/>
      <w:ind w:left="283"/>
    </w:pPr>
    <w:rPr>
      <w:sz w:val="16"/>
      <w:szCs w:val="16"/>
    </w:rPr>
  </w:style>
  <w:style w:type="character" w:customStyle="1" w:styleId="33">
    <w:name w:val="Основной текст с отступом 3 Знак"/>
    <w:basedOn w:val="ac"/>
    <w:link w:val="32"/>
    <w:rsid w:val="00DB7AFA"/>
    <w:rPr>
      <w:rFonts w:ascii="Times New Roman" w:eastAsia="Times New Roman" w:hAnsi="Times New Roman" w:cs="Times New Roman"/>
      <w:sz w:val="16"/>
      <w:szCs w:val="16"/>
      <w:lang w:val="en-US" w:eastAsia="ru-RU"/>
    </w:rPr>
  </w:style>
  <w:style w:type="paragraph" w:customStyle="1" w:styleId="a1">
    <w:name w:val="Пункт"/>
    <w:basedOn w:val="a8"/>
    <w:qFormat/>
    <w:rsid w:val="00DB7AFA"/>
    <w:pPr>
      <w:numPr>
        <w:ilvl w:val="2"/>
        <w:numId w:val="4"/>
      </w:numPr>
      <w:overflowPunct w:val="0"/>
      <w:autoSpaceDE w:val="0"/>
      <w:autoSpaceDN w:val="0"/>
      <w:adjustRightInd w:val="0"/>
      <w:textAlignment w:val="baseline"/>
      <w:outlineLvl w:val="0"/>
    </w:pPr>
    <w:rPr>
      <w:bCs/>
    </w:rPr>
  </w:style>
  <w:style w:type="paragraph" w:customStyle="1" w:styleId="a2">
    <w:name w:val="Подпункт"/>
    <w:basedOn w:val="a8"/>
    <w:qFormat/>
    <w:rsid w:val="00DB7AFA"/>
    <w:pPr>
      <w:numPr>
        <w:ilvl w:val="3"/>
        <w:numId w:val="4"/>
      </w:numPr>
      <w:overflowPunct w:val="0"/>
      <w:autoSpaceDE w:val="0"/>
      <w:autoSpaceDN w:val="0"/>
      <w:adjustRightInd w:val="0"/>
      <w:spacing w:before="120"/>
      <w:textAlignment w:val="baseline"/>
    </w:pPr>
  </w:style>
  <w:style w:type="paragraph" w:customStyle="1" w:styleId="a3">
    <w:name w:val="Подподпункт"/>
    <w:basedOn w:val="af1"/>
    <w:qFormat/>
    <w:rsid w:val="00DB7AFA"/>
    <w:pPr>
      <w:numPr>
        <w:ilvl w:val="4"/>
        <w:numId w:val="4"/>
      </w:numPr>
      <w:overflowPunct w:val="0"/>
      <w:autoSpaceDE w:val="0"/>
      <w:autoSpaceDN w:val="0"/>
      <w:adjustRightInd w:val="0"/>
      <w:spacing w:before="120" w:after="0"/>
      <w:textAlignment w:val="baseline"/>
    </w:pPr>
    <w:rPr>
      <w:color w:val="000000"/>
    </w:rPr>
  </w:style>
  <w:style w:type="paragraph" w:styleId="af1">
    <w:name w:val="Body Text"/>
    <w:basedOn w:val="a8"/>
    <w:link w:val="af2"/>
    <w:unhideWhenUsed/>
    <w:rsid w:val="00DB7AFA"/>
    <w:pPr>
      <w:spacing w:after="120"/>
    </w:pPr>
  </w:style>
  <w:style w:type="character" w:customStyle="1" w:styleId="af2">
    <w:name w:val="Основной текст Знак"/>
    <w:basedOn w:val="ac"/>
    <w:link w:val="af1"/>
    <w:rsid w:val="00DB7AFA"/>
    <w:rPr>
      <w:rFonts w:ascii="Times New Roman" w:eastAsia="Times New Roman" w:hAnsi="Times New Roman" w:cs="Times New Roman"/>
      <w:sz w:val="24"/>
      <w:szCs w:val="20"/>
      <w:lang w:val="en-US" w:eastAsia="ru-RU"/>
    </w:rPr>
  </w:style>
  <w:style w:type="paragraph" w:customStyle="1" w:styleId="a0">
    <w:name w:val="Статья_"/>
    <w:basedOn w:val="a1"/>
    <w:qFormat/>
    <w:rsid w:val="00DB7AFA"/>
    <w:pPr>
      <w:keepNext/>
      <w:numPr>
        <w:ilvl w:val="1"/>
      </w:numPr>
      <w:spacing w:before="360"/>
    </w:pPr>
    <w:rPr>
      <w:b/>
    </w:rPr>
  </w:style>
  <w:style w:type="paragraph" w:customStyle="1" w:styleId="af3">
    <w:name w:val="Пункт с буквой"/>
    <w:basedOn w:val="40"/>
    <w:qFormat/>
    <w:rsid w:val="00DB7AFA"/>
    <w:pPr>
      <w:ind w:left="1418" w:hanging="567"/>
    </w:pPr>
    <w:rPr>
      <w:rFonts w:eastAsia="Times New Roman" w:cs="Times New Roman"/>
      <w:b w:val="0"/>
    </w:rPr>
  </w:style>
  <w:style w:type="paragraph" w:customStyle="1" w:styleId="af4">
    <w:name w:val="Раздел Оглавления"/>
    <w:basedOn w:val="a8"/>
    <w:link w:val="af5"/>
    <w:qFormat/>
    <w:rsid w:val="00DB7AFA"/>
    <w:pPr>
      <w:widowControl w:val="0"/>
      <w:adjustRightInd w:val="0"/>
      <w:ind w:left="360"/>
      <w:textAlignment w:val="baseline"/>
    </w:pPr>
    <w:rPr>
      <w:rFonts w:ascii="Baltica" w:hAnsi="Baltica"/>
      <w:b/>
      <w:szCs w:val="24"/>
      <w:lang w:eastAsia="x-none"/>
    </w:rPr>
  </w:style>
  <w:style w:type="character" w:customStyle="1" w:styleId="af5">
    <w:name w:val="Раздел Оглавления Знак"/>
    <w:link w:val="af4"/>
    <w:rsid w:val="00DB7AFA"/>
    <w:rPr>
      <w:rFonts w:ascii="Baltica" w:eastAsia="Times New Roman" w:hAnsi="Baltica" w:cs="Times New Roman"/>
      <w:b/>
      <w:sz w:val="24"/>
      <w:szCs w:val="24"/>
      <w:lang w:val="en-US" w:eastAsia="x-none"/>
    </w:rPr>
  </w:style>
  <w:style w:type="paragraph" w:customStyle="1" w:styleId="a9">
    <w:name w:val="Подраздел оглавления"/>
    <w:basedOn w:val="a8"/>
    <w:link w:val="af6"/>
    <w:qFormat/>
    <w:rsid w:val="00DB7AFA"/>
    <w:pPr>
      <w:widowControl w:val="0"/>
      <w:adjustRightInd w:val="0"/>
      <w:ind w:left="360"/>
      <w:textAlignment w:val="baseline"/>
    </w:pPr>
    <w:rPr>
      <w:rFonts w:ascii="Baltica" w:hAnsi="Baltica"/>
      <w:b/>
      <w:szCs w:val="24"/>
      <w:lang w:eastAsia="x-none"/>
    </w:rPr>
  </w:style>
  <w:style w:type="character" w:customStyle="1" w:styleId="af6">
    <w:name w:val="Подраздел оглавления Знак"/>
    <w:link w:val="a9"/>
    <w:rsid w:val="00DB7AFA"/>
    <w:rPr>
      <w:rFonts w:ascii="Baltica" w:eastAsia="Times New Roman" w:hAnsi="Baltica" w:cs="Times New Roman"/>
      <w:b/>
      <w:sz w:val="24"/>
      <w:szCs w:val="24"/>
      <w:lang w:val="en-US" w:eastAsia="x-none"/>
    </w:rPr>
  </w:style>
  <w:style w:type="paragraph" w:customStyle="1" w:styleId="aa">
    <w:name w:val="Приложение"/>
    <w:basedOn w:val="a8"/>
    <w:link w:val="af7"/>
    <w:qFormat/>
    <w:rsid w:val="00DB7AFA"/>
    <w:pPr>
      <w:widowControl w:val="0"/>
      <w:adjustRightInd w:val="0"/>
      <w:ind w:left="360"/>
      <w:jc w:val="right"/>
      <w:textAlignment w:val="baseline"/>
    </w:pPr>
    <w:rPr>
      <w:rFonts w:ascii="Baltica" w:hAnsi="Baltica"/>
      <w:b/>
      <w:szCs w:val="24"/>
      <w:lang w:eastAsia="x-none"/>
    </w:rPr>
  </w:style>
  <w:style w:type="character" w:customStyle="1" w:styleId="af7">
    <w:name w:val="Приложение Знак"/>
    <w:link w:val="aa"/>
    <w:rsid w:val="00DB7AFA"/>
    <w:rPr>
      <w:rFonts w:ascii="Baltica" w:eastAsia="Times New Roman" w:hAnsi="Baltica" w:cs="Times New Roman"/>
      <w:b/>
      <w:sz w:val="24"/>
      <w:szCs w:val="24"/>
      <w:lang w:val="en-US" w:eastAsia="x-none"/>
    </w:rPr>
  </w:style>
  <w:style w:type="paragraph" w:customStyle="1" w:styleId="ab">
    <w:name w:val="ППриложение_название"/>
    <w:basedOn w:val="a8"/>
    <w:link w:val="af8"/>
    <w:qFormat/>
    <w:rsid w:val="00DB7AFA"/>
    <w:pPr>
      <w:widowControl w:val="0"/>
      <w:adjustRightInd w:val="0"/>
      <w:jc w:val="center"/>
      <w:textAlignment w:val="baseline"/>
    </w:pPr>
    <w:rPr>
      <w:rFonts w:ascii="Baltica" w:hAnsi="Baltica"/>
      <w:b/>
      <w:szCs w:val="24"/>
      <w:lang w:eastAsia="x-none"/>
    </w:rPr>
  </w:style>
  <w:style w:type="character" w:customStyle="1" w:styleId="af8">
    <w:name w:val="ППриложение_название Знак"/>
    <w:link w:val="ab"/>
    <w:rsid w:val="00DB7AFA"/>
    <w:rPr>
      <w:rFonts w:ascii="Baltica" w:eastAsia="Times New Roman" w:hAnsi="Baltica" w:cs="Times New Roman"/>
      <w:b/>
      <w:sz w:val="24"/>
      <w:szCs w:val="24"/>
      <w:lang w:val="en-US" w:eastAsia="x-none"/>
    </w:rPr>
  </w:style>
  <w:style w:type="paragraph" w:customStyle="1" w:styleId="11">
    <w:name w:val="Заголовок 11"/>
    <w:basedOn w:val="a8"/>
    <w:link w:val="Heading1"/>
    <w:qFormat/>
    <w:rsid w:val="00DB7AFA"/>
    <w:pPr>
      <w:numPr>
        <w:ilvl w:val="2"/>
        <w:numId w:val="1"/>
      </w:numPr>
      <w:tabs>
        <w:tab w:val="left" w:pos="1985"/>
      </w:tabs>
      <w:spacing w:before="360"/>
    </w:pPr>
    <w:rPr>
      <w:szCs w:val="24"/>
      <w:lang w:eastAsia="en-US"/>
    </w:rPr>
  </w:style>
  <w:style w:type="character" w:customStyle="1" w:styleId="Heading1">
    <w:name w:val="Heading 1 Знак"/>
    <w:link w:val="11"/>
    <w:rsid w:val="00DB7AFA"/>
    <w:rPr>
      <w:rFonts w:ascii="Times New Roman" w:eastAsia="Times New Roman" w:hAnsi="Times New Roman" w:cs="Times New Roman"/>
      <w:sz w:val="24"/>
      <w:szCs w:val="24"/>
      <w:lang w:val="en-US"/>
    </w:rPr>
  </w:style>
  <w:style w:type="paragraph" w:customStyle="1" w:styleId="Appendixtitle">
    <w:name w:val="Appendix_title"/>
    <w:basedOn w:val="ab"/>
    <w:qFormat/>
    <w:rsid w:val="00DB7AFA"/>
    <w:pPr>
      <w:widowControl/>
      <w:spacing w:before="120"/>
    </w:pPr>
    <w:rPr>
      <w:rFonts w:ascii="Times New Roman" w:hAnsi="Times New Roman"/>
    </w:rPr>
  </w:style>
  <w:style w:type="paragraph" w:customStyle="1" w:styleId="Appendix">
    <w:name w:val="Appendix"/>
    <w:basedOn w:val="aa"/>
    <w:qFormat/>
    <w:rsid w:val="00DB7AFA"/>
    <w:pPr>
      <w:widowControl/>
      <w:spacing w:before="120"/>
    </w:pPr>
    <w:rPr>
      <w:rFonts w:ascii="Times New Roman" w:hAnsi="Times New Roman"/>
    </w:rPr>
  </w:style>
  <w:style w:type="paragraph" w:customStyle="1" w:styleId="af9">
    <w:name w:val="Пункт с точкой"/>
    <w:basedOn w:val="34"/>
    <w:qFormat/>
    <w:rsid w:val="00DB7AFA"/>
    <w:pPr>
      <w:tabs>
        <w:tab w:val="left" w:pos="1418"/>
      </w:tabs>
      <w:spacing w:before="60" w:after="0"/>
    </w:pPr>
    <w:rPr>
      <w:bCs/>
      <w:sz w:val="24"/>
      <w:szCs w:val="24"/>
      <w:lang w:val="ru-RU"/>
    </w:rPr>
  </w:style>
  <w:style w:type="paragraph" w:styleId="34">
    <w:name w:val="Body Text 3"/>
    <w:basedOn w:val="a8"/>
    <w:link w:val="35"/>
    <w:unhideWhenUsed/>
    <w:rsid w:val="00DB7AFA"/>
    <w:pPr>
      <w:spacing w:after="120"/>
    </w:pPr>
    <w:rPr>
      <w:sz w:val="16"/>
      <w:szCs w:val="16"/>
    </w:rPr>
  </w:style>
  <w:style w:type="character" w:customStyle="1" w:styleId="35">
    <w:name w:val="Основной текст 3 Знак"/>
    <w:basedOn w:val="ac"/>
    <w:link w:val="34"/>
    <w:rsid w:val="00DB7AFA"/>
    <w:rPr>
      <w:rFonts w:ascii="Times New Roman" w:eastAsia="Times New Roman" w:hAnsi="Times New Roman" w:cs="Times New Roman"/>
      <w:sz w:val="16"/>
      <w:szCs w:val="16"/>
      <w:lang w:val="en-US" w:eastAsia="ru-RU"/>
    </w:rPr>
  </w:style>
  <w:style w:type="paragraph" w:customStyle="1" w:styleId="51">
    <w:name w:val="Стиль5"/>
    <w:basedOn w:val="a8"/>
    <w:link w:val="52"/>
    <w:qFormat/>
    <w:rsid w:val="00DB7AFA"/>
    <w:pPr>
      <w:tabs>
        <w:tab w:val="left" w:pos="851"/>
      </w:tabs>
      <w:adjustRightInd w:val="0"/>
      <w:spacing w:before="120"/>
      <w:ind w:left="1224" w:hanging="504"/>
      <w:textAlignment w:val="baseline"/>
    </w:pPr>
    <w:rPr>
      <w:szCs w:val="22"/>
      <w:lang w:eastAsia="en-US"/>
    </w:rPr>
  </w:style>
  <w:style w:type="character" w:customStyle="1" w:styleId="52">
    <w:name w:val="Стиль5 Знак"/>
    <w:link w:val="51"/>
    <w:rsid w:val="00DB7AFA"/>
    <w:rPr>
      <w:rFonts w:ascii="Times New Roman" w:eastAsia="Times New Roman" w:hAnsi="Times New Roman" w:cs="Times New Roman"/>
      <w:sz w:val="24"/>
      <w:lang w:val="en-US"/>
    </w:rPr>
  </w:style>
  <w:style w:type="paragraph" w:customStyle="1" w:styleId="6">
    <w:name w:val="Стиль6"/>
    <w:basedOn w:val="51"/>
    <w:link w:val="62"/>
    <w:qFormat/>
    <w:rsid w:val="00DB7AFA"/>
    <w:pPr>
      <w:numPr>
        <w:ilvl w:val="3"/>
        <w:numId w:val="1"/>
      </w:numPr>
    </w:pPr>
  </w:style>
  <w:style w:type="character" w:customStyle="1" w:styleId="62">
    <w:name w:val="Стиль6 Знак"/>
    <w:basedOn w:val="52"/>
    <w:link w:val="6"/>
    <w:rsid w:val="00DB7AFA"/>
    <w:rPr>
      <w:rFonts w:ascii="Times New Roman" w:eastAsia="Times New Roman" w:hAnsi="Times New Roman" w:cs="Times New Roman"/>
      <w:sz w:val="24"/>
      <w:lang w:val="en-US"/>
    </w:rPr>
  </w:style>
  <w:style w:type="paragraph" w:customStyle="1" w:styleId="71">
    <w:name w:val="Стиль7"/>
    <w:basedOn w:val="11"/>
    <w:link w:val="72"/>
    <w:qFormat/>
    <w:rsid w:val="00DB7AFA"/>
    <w:pPr>
      <w:numPr>
        <w:ilvl w:val="0"/>
        <w:numId w:val="0"/>
      </w:numPr>
      <w:ind w:left="1224" w:hanging="504"/>
    </w:pPr>
  </w:style>
  <w:style w:type="character" w:customStyle="1" w:styleId="72">
    <w:name w:val="Стиль7 Знак"/>
    <w:basedOn w:val="Heading1"/>
    <w:link w:val="71"/>
    <w:rsid w:val="00DB7AFA"/>
    <w:rPr>
      <w:rFonts w:ascii="Times New Roman" w:eastAsia="Times New Roman" w:hAnsi="Times New Roman" w:cs="Times New Roman"/>
      <w:sz w:val="24"/>
      <w:szCs w:val="24"/>
      <w:lang w:val="en-US"/>
    </w:rPr>
  </w:style>
  <w:style w:type="paragraph" w:customStyle="1" w:styleId="81">
    <w:name w:val="Стиль8"/>
    <w:basedOn w:val="5"/>
    <w:link w:val="82"/>
    <w:qFormat/>
    <w:rsid w:val="00DB7AFA"/>
    <w:rPr>
      <w:rFonts w:eastAsia="Times New Roman"/>
    </w:rPr>
  </w:style>
  <w:style w:type="character" w:customStyle="1" w:styleId="82">
    <w:name w:val="Стиль8 Знак"/>
    <w:basedOn w:val="50"/>
    <w:link w:val="81"/>
    <w:rsid w:val="00DB7AFA"/>
    <w:rPr>
      <w:rFonts w:ascii="Times New Roman" w:eastAsia="Times New Roman" w:hAnsi="Times New Roman" w:cstheme="majorBidi"/>
      <w:sz w:val="24"/>
      <w:szCs w:val="24"/>
      <w:lang w:val="en-US"/>
    </w:rPr>
  </w:style>
  <w:style w:type="paragraph" w:customStyle="1" w:styleId="91">
    <w:name w:val="Стиль9"/>
    <w:basedOn w:val="a8"/>
    <w:link w:val="92"/>
    <w:qFormat/>
    <w:rsid w:val="00DB7AFA"/>
    <w:pPr>
      <w:keepNext/>
      <w:tabs>
        <w:tab w:val="left" w:pos="709"/>
        <w:tab w:val="left" w:pos="1985"/>
      </w:tabs>
      <w:spacing w:after="60"/>
      <w:ind w:left="360" w:hanging="360"/>
      <w:outlineLvl w:val="1"/>
    </w:pPr>
    <w:rPr>
      <w:rFonts w:cs="Arial"/>
      <w:bCs/>
      <w:color w:val="000000"/>
      <w:szCs w:val="24"/>
      <w:lang w:eastAsia="en-US"/>
    </w:rPr>
  </w:style>
  <w:style w:type="character" w:customStyle="1" w:styleId="92">
    <w:name w:val="Стиль9 Знак"/>
    <w:basedOn w:val="ac"/>
    <w:link w:val="91"/>
    <w:rsid w:val="00DB7AFA"/>
    <w:rPr>
      <w:rFonts w:ascii="Times New Roman" w:eastAsia="Times New Roman" w:hAnsi="Times New Roman" w:cs="Arial"/>
      <w:bCs/>
      <w:color w:val="000000"/>
      <w:sz w:val="24"/>
      <w:szCs w:val="24"/>
      <w:lang w:val="en-US"/>
    </w:rPr>
  </w:style>
  <w:style w:type="paragraph" w:customStyle="1" w:styleId="100">
    <w:name w:val="Стиль10"/>
    <w:basedOn w:val="2"/>
    <w:link w:val="101"/>
    <w:qFormat/>
    <w:rsid w:val="00DB7AFA"/>
    <w:pPr>
      <w:numPr>
        <w:ilvl w:val="0"/>
        <w:numId w:val="0"/>
      </w:numPr>
      <w:ind w:left="792" w:hanging="432"/>
    </w:pPr>
    <w:rPr>
      <w:rFonts w:eastAsia="Times New Roman" w:cs="Times New Roman"/>
      <w:b/>
    </w:rPr>
  </w:style>
  <w:style w:type="character" w:customStyle="1" w:styleId="101">
    <w:name w:val="Стиль10 Знак"/>
    <w:link w:val="100"/>
    <w:rsid w:val="00DB7AFA"/>
    <w:rPr>
      <w:rFonts w:ascii="Times New Roman" w:eastAsia="Times New Roman" w:hAnsi="Times New Roman" w:cs="Times New Roman"/>
      <w:b/>
      <w:sz w:val="24"/>
      <w:szCs w:val="24"/>
      <w:lang w:val="en-US" w:eastAsia="x-none"/>
    </w:rPr>
  </w:style>
  <w:style w:type="paragraph" w:styleId="13">
    <w:name w:val="toc 1"/>
    <w:basedOn w:val="a8"/>
    <w:next w:val="a8"/>
    <w:autoRedefine/>
    <w:uiPriority w:val="39"/>
    <w:qFormat/>
    <w:rsid w:val="004A0FAC"/>
    <w:pPr>
      <w:tabs>
        <w:tab w:val="right" w:leader="dot" w:pos="9923"/>
      </w:tabs>
      <w:jc w:val="center"/>
    </w:pPr>
    <w:rPr>
      <w:rFonts w:ascii="Tahoma" w:hAnsi="Tahoma" w:cs="Tahoma"/>
      <w:noProof/>
      <w:lang w:val="en-GB"/>
    </w:rPr>
  </w:style>
  <w:style w:type="paragraph" w:styleId="22">
    <w:name w:val="toc 2"/>
    <w:basedOn w:val="a8"/>
    <w:next w:val="a8"/>
    <w:autoRedefine/>
    <w:uiPriority w:val="39"/>
    <w:qFormat/>
    <w:rsid w:val="00F61ED9"/>
    <w:pPr>
      <w:tabs>
        <w:tab w:val="left" w:pos="2463"/>
        <w:tab w:val="right" w:leader="dot" w:pos="9911"/>
      </w:tabs>
      <w:spacing w:after="100"/>
      <w:ind w:left="2124" w:hanging="1884"/>
    </w:pPr>
  </w:style>
  <w:style w:type="paragraph" w:styleId="36">
    <w:name w:val="toc 3"/>
    <w:basedOn w:val="a8"/>
    <w:next w:val="a8"/>
    <w:autoRedefine/>
    <w:uiPriority w:val="39"/>
    <w:qFormat/>
    <w:rsid w:val="00DB7AFA"/>
    <w:pPr>
      <w:ind w:left="480"/>
    </w:pPr>
  </w:style>
  <w:style w:type="character" w:styleId="afa">
    <w:name w:val="Strong"/>
    <w:uiPriority w:val="22"/>
    <w:qFormat/>
    <w:rsid w:val="00DB7AFA"/>
    <w:rPr>
      <w:b/>
      <w:bCs/>
      <w:lang w:val="en-US"/>
    </w:rPr>
  </w:style>
  <w:style w:type="character" w:styleId="afb">
    <w:name w:val="Emphasis"/>
    <w:uiPriority w:val="20"/>
    <w:qFormat/>
    <w:rsid w:val="00DB7AFA"/>
    <w:rPr>
      <w:i/>
      <w:iCs/>
      <w:lang w:val="en-US"/>
    </w:rPr>
  </w:style>
  <w:style w:type="paragraph" w:styleId="afc">
    <w:name w:val="List Paragraph"/>
    <w:basedOn w:val="a8"/>
    <w:uiPriority w:val="34"/>
    <w:qFormat/>
    <w:rsid w:val="00DB7AFA"/>
    <w:pPr>
      <w:spacing w:after="200" w:line="276" w:lineRule="auto"/>
      <w:ind w:left="720"/>
      <w:contextualSpacing/>
    </w:pPr>
    <w:rPr>
      <w:sz w:val="22"/>
      <w:szCs w:val="22"/>
      <w:lang w:eastAsia="en-US"/>
    </w:rPr>
  </w:style>
  <w:style w:type="paragraph" w:styleId="afd">
    <w:name w:val="TOC Heading"/>
    <w:basedOn w:val="10"/>
    <w:next w:val="a8"/>
    <w:uiPriority w:val="39"/>
    <w:qFormat/>
    <w:rsid w:val="00DB7AFA"/>
    <w:pPr>
      <w:keepNext w:val="0"/>
      <w:tabs>
        <w:tab w:val="left" w:pos="1985"/>
      </w:tabs>
      <w:spacing w:line="276" w:lineRule="auto"/>
      <w:outlineLvl w:val="9"/>
    </w:pPr>
    <w:rPr>
      <w:rFonts w:ascii="Cambria" w:eastAsia="Times New Roman" w:hAnsi="Cambria" w:cs="Times New Roman"/>
      <w:b w:val="0"/>
      <w:bCs w:val="0"/>
      <w:caps/>
      <w:color w:val="365F91"/>
    </w:rPr>
  </w:style>
  <w:style w:type="paragraph" w:customStyle="1" w:styleId="Iauiue3">
    <w:name w:val="Iau?iue3"/>
    <w:link w:val="Iauiue30"/>
    <w:rsid w:val="00DB7AFA"/>
    <w:pPr>
      <w:keepLines/>
      <w:widowControl w:val="0"/>
      <w:adjustRightInd w:val="0"/>
      <w:spacing w:after="0" w:line="360" w:lineRule="atLeast"/>
      <w:ind w:firstLine="720"/>
      <w:jc w:val="both"/>
      <w:textAlignment w:val="baseline"/>
    </w:pPr>
    <w:rPr>
      <w:rFonts w:ascii="Baltica" w:eastAsia="Times New Roman" w:hAnsi="Baltica" w:cs="Times New Roman"/>
      <w:sz w:val="24"/>
      <w:lang w:val="en-US" w:eastAsia="ru-RU"/>
    </w:rPr>
  </w:style>
  <w:style w:type="character" w:customStyle="1" w:styleId="Iniiaiieoeoo">
    <w:name w:val="Iniiaiie o?eoo"/>
    <w:rsid w:val="00DB7AFA"/>
  </w:style>
  <w:style w:type="paragraph" w:customStyle="1" w:styleId="Iauiue6">
    <w:name w:val="Iau?iue6"/>
    <w:uiPriority w:val="99"/>
    <w:rsid w:val="00DB7AFA"/>
    <w:pPr>
      <w:widowControl w:val="0"/>
      <w:adjustRightInd w:val="0"/>
      <w:spacing w:after="0" w:line="360" w:lineRule="atLeast"/>
      <w:jc w:val="both"/>
      <w:textAlignment w:val="baseline"/>
    </w:pPr>
    <w:rPr>
      <w:rFonts w:ascii="Times New Roman" w:eastAsia="Times New Roman" w:hAnsi="Times New Roman" w:cs="Times New Roman"/>
      <w:sz w:val="20"/>
      <w:szCs w:val="20"/>
      <w:lang w:val="en-US" w:eastAsia="ru-RU"/>
    </w:rPr>
  </w:style>
  <w:style w:type="paragraph" w:customStyle="1" w:styleId="iauiue31">
    <w:name w:val="iauiue3"/>
    <w:basedOn w:val="a8"/>
    <w:rsid w:val="00DB7AFA"/>
    <w:pPr>
      <w:widowControl w:val="0"/>
      <w:adjustRightInd w:val="0"/>
      <w:spacing w:before="100" w:beforeAutospacing="1" w:after="100" w:afterAutospacing="1" w:line="360" w:lineRule="atLeast"/>
      <w:jc w:val="both"/>
      <w:textAlignment w:val="baseline"/>
    </w:pPr>
  </w:style>
  <w:style w:type="paragraph" w:styleId="afe">
    <w:name w:val="footer"/>
    <w:basedOn w:val="a8"/>
    <w:link w:val="aff"/>
    <w:uiPriority w:val="99"/>
    <w:rsid w:val="00DB7AFA"/>
    <w:pPr>
      <w:tabs>
        <w:tab w:val="center" w:pos="4677"/>
        <w:tab w:val="right" w:pos="9355"/>
      </w:tabs>
    </w:pPr>
  </w:style>
  <w:style w:type="character" w:customStyle="1" w:styleId="aff">
    <w:name w:val="Нижний колонтитул Знак"/>
    <w:basedOn w:val="ac"/>
    <w:link w:val="afe"/>
    <w:uiPriority w:val="99"/>
    <w:rsid w:val="00DB7AFA"/>
    <w:rPr>
      <w:rFonts w:ascii="Times New Roman" w:eastAsia="Times New Roman" w:hAnsi="Times New Roman" w:cs="Times New Roman"/>
      <w:sz w:val="24"/>
      <w:szCs w:val="20"/>
      <w:lang w:val="en-US" w:eastAsia="ru-RU"/>
    </w:rPr>
  </w:style>
  <w:style w:type="character" w:styleId="aff0">
    <w:name w:val="page number"/>
    <w:basedOn w:val="ac"/>
    <w:rsid w:val="00DB7AFA"/>
  </w:style>
  <w:style w:type="paragraph" w:styleId="aff1">
    <w:name w:val="Normal (Web)"/>
    <w:aliases w:val="Обычный (Web)"/>
    <w:basedOn w:val="a8"/>
    <w:rsid w:val="00DB7AFA"/>
    <w:pPr>
      <w:widowControl w:val="0"/>
      <w:adjustRightInd w:val="0"/>
      <w:spacing w:line="360" w:lineRule="atLeast"/>
      <w:jc w:val="both"/>
      <w:textAlignment w:val="baseline"/>
    </w:pPr>
    <w:rPr>
      <w:color w:val="000000"/>
    </w:rPr>
  </w:style>
  <w:style w:type="character" w:customStyle="1" w:styleId="SUBST">
    <w:name w:val="__SUBST"/>
    <w:rsid w:val="00DB7AFA"/>
    <w:rPr>
      <w:b/>
      <w:i/>
      <w:sz w:val="22"/>
      <w:lang w:val="en-US"/>
    </w:rPr>
  </w:style>
  <w:style w:type="table" w:styleId="aff2">
    <w:name w:val="Table Grid"/>
    <w:basedOn w:val="ad"/>
    <w:rsid w:val="00DB7AFA"/>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auiue7">
    <w:name w:val="Iau?iue7"/>
    <w:rsid w:val="00DB7AFA"/>
    <w:pPr>
      <w:widowControl w:val="0"/>
      <w:adjustRightInd w:val="0"/>
      <w:spacing w:after="0" w:line="360" w:lineRule="atLeast"/>
      <w:jc w:val="both"/>
      <w:textAlignment w:val="baseline"/>
    </w:pPr>
    <w:rPr>
      <w:rFonts w:ascii="Times New Roman" w:eastAsia="Times New Roman" w:hAnsi="Times New Roman" w:cs="Times New Roman"/>
      <w:sz w:val="20"/>
      <w:szCs w:val="20"/>
      <w:lang w:val="en-US" w:eastAsia="ru-RU"/>
    </w:rPr>
  </w:style>
  <w:style w:type="paragraph" w:styleId="aff3">
    <w:name w:val="footnote text"/>
    <w:basedOn w:val="a8"/>
    <w:link w:val="aff4"/>
    <w:semiHidden/>
    <w:rsid w:val="00DB7AFA"/>
    <w:pPr>
      <w:widowControl w:val="0"/>
      <w:adjustRightInd w:val="0"/>
      <w:spacing w:line="360" w:lineRule="atLeast"/>
      <w:jc w:val="both"/>
      <w:textAlignment w:val="baseline"/>
    </w:pPr>
    <w:rPr>
      <w:color w:val="000000"/>
      <w:szCs w:val="24"/>
    </w:rPr>
  </w:style>
  <w:style w:type="character" w:customStyle="1" w:styleId="aff4">
    <w:name w:val="Текст сноски Знак"/>
    <w:basedOn w:val="ac"/>
    <w:link w:val="aff3"/>
    <w:semiHidden/>
    <w:rsid w:val="00DB7AFA"/>
    <w:rPr>
      <w:rFonts w:ascii="Times New Roman" w:eastAsia="Times New Roman" w:hAnsi="Times New Roman" w:cs="Times New Roman"/>
      <w:color w:val="000000"/>
      <w:sz w:val="24"/>
      <w:szCs w:val="24"/>
      <w:lang w:val="en-US" w:eastAsia="ru-RU"/>
    </w:rPr>
  </w:style>
  <w:style w:type="character" w:styleId="aff5">
    <w:name w:val="footnote reference"/>
    <w:semiHidden/>
    <w:rsid w:val="00DB7AFA"/>
    <w:rPr>
      <w:vertAlign w:val="superscript"/>
      <w:lang w:val="en-US"/>
    </w:rPr>
  </w:style>
  <w:style w:type="paragraph" w:customStyle="1" w:styleId="Iauiue12">
    <w:name w:val="Iau?iue12"/>
    <w:rsid w:val="00DB7AFA"/>
    <w:pPr>
      <w:widowControl w:val="0"/>
      <w:adjustRightInd w:val="0"/>
      <w:spacing w:after="0" w:line="360" w:lineRule="atLeast"/>
      <w:jc w:val="both"/>
      <w:textAlignment w:val="baseline"/>
    </w:pPr>
    <w:rPr>
      <w:rFonts w:ascii="Times New Roman" w:eastAsia="Times New Roman" w:hAnsi="Times New Roman" w:cs="Times New Roman"/>
      <w:sz w:val="20"/>
      <w:szCs w:val="20"/>
      <w:lang w:val="en-US" w:eastAsia="ru-RU"/>
    </w:rPr>
  </w:style>
  <w:style w:type="paragraph" w:styleId="aff6">
    <w:name w:val="Balloon Text"/>
    <w:basedOn w:val="a8"/>
    <w:link w:val="aff7"/>
    <w:semiHidden/>
    <w:rsid w:val="00DB7AFA"/>
    <w:rPr>
      <w:rFonts w:ascii="Tahoma" w:hAnsi="Tahoma"/>
      <w:sz w:val="16"/>
      <w:szCs w:val="16"/>
    </w:rPr>
  </w:style>
  <w:style w:type="character" w:customStyle="1" w:styleId="aff7">
    <w:name w:val="Текст выноски Знак"/>
    <w:basedOn w:val="ac"/>
    <w:link w:val="aff6"/>
    <w:semiHidden/>
    <w:rsid w:val="00DB7AFA"/>
    <w:rPr>
      <w:rFonts w:ascii="Tahoma" w:eastAsia="Times New Roman" w:hAnsi="Tahoma" w:cs="Times New Roman"/>
      <w:sz w:val="16"/>
      <w:szCs w:val="16"/>
      <w:lang w:val="en-US" w:eastAsia="ru-RU"/>
    </w:rPr>
  </w:style>
  <w:style w:type="character" w:styleId="aff8">
    <w:name w:val="annotation reference"/>
    <w:uiPriority w:val="99"/>
    <w:semiHidden/>
    <w:rsid w:val="00DB7AFA"/>
    <w:rPr>
      <w:sz w:val="16"/>
      <w:szCs w:val="16"/>
      <w:lang w:val="en-US"/>
    </w:rPr>
  </w:style>
  <w:style w:type="paragraph" w:styleId="aff9">
    <w:name w:val="annotation text"/>
    <w:basedOn w:val="a8"/>
    <w:link w:val="affa"/>
    <w:uiPriority w:val="99"/>
    <w:semiHidden/>
    <w:rsid w:val="00DB7AFA"/>
    <w:rPr>
      <w:sz w:val="20"/>
    </w:rPr>
  </w:style>
  <w:style w:type="character" w:customStyle="1" w:styleId="affa">
    <w:name w:val="Текст примечания Знак"/>
    <w:basedOn w:val="ac"/>
    <w:link w:val="aff9"/>
    <w:uiPriority w:val="99"/>
    <w:semiHidden/>
    <w:rsid w:val="00DB7AFA"/>
    <w:rPr>
      <w:rFonts w:ascii="Times New Roman" w:eastAsia="Times New Roman" w:hAnsi="Times New Roman" w:cs="Times New Roman"/>
      <w:sz w:val="20"/>
      <w:szCs w:val="20"/>
      <w:lang w:val="en-US" w:eastAsia="ru-RU"/>
    </w:rPr>
  </w:style>
  <w:style w:type="paragraph" w:styleId="affb">
    <w:name w:val="annotation subject"/>
    <w:basedOn w:val="aff9"/>
    <w:next w:val="aff9"/>
    <w:link w:val="affc"/>
    <w:semiHidden/>
    <w:rsid w:val="00DB7AFA"/>
    <w:rPr>
      <w:b/>
      <w:bCs/>
    </w:rPr>
  </w:style>
  <w:style w:type="character" w:customStyle="1" w:styleId="affc">
    <w:name w:val="Тема примечания Знак"/>
    <w:basedOn w:val="affa"/>
    <w:link w:val="affb"/>
    <w:semiHidden/>
    <w:rsid w:val="00DB7AFA"/>
    <w:rPr>
      <w:rFonts w:ascii="Times New Roman" w:eastAsia="Times New Roman" w:hAnsi="Times New Roman" w:cs="Times New Roman"/>
      <w:b/>
      <w:bCs/>
      <w:sz w:val="20"/>
      <w:szCs w:val="20"/>
      <w:lang w:val="en-US" w:eastAsia="ru-RU"/>
    </w:rPr>
  </w:style>
  <w:style w:type="paragraph" w:customStyle="1" w:styleId="37">
    <w:name w:val="заголовок 3"/>
    <w:basedOn w:val="a8"/>
    <w:next w:val="a8"/>
    <w:rsid w:val="00DB7AFA"/>
    <w:pPr>
      <w:keepNext/>
    </w:pPr>
    <w:rPr>
      <w:rFonts w:ascii="GaramondNarrowC" w:hAnsi="GaramondNarrowC"/>
      <w:b/>
      <w:spacing w:val="20"/>
      <w:sz w:val="48"/>
    </w:rPr>
  </w:style>
  <w:style w:type="paragraph" w:customStyle="1" w:styleId="Point">
    <w:name w:val="Point"/>
    <w:rsid w:val="00DB7AFA"/>
    <w:pPr>
      <w:numPr>
        <w:ilvl w:val="3"/>
        <w:numId w:val="17"/>
      </w:numPr>
      <w:spacing w:before="240" w:after="0" w:line="240" w:lineRule="auto"/>
      <w:jc w:val="both"/>
    </w:pPr>
    <w:rPr>
      <w:rFonts w:ascii="Arial" w:eastAsia="Times New Roman" w:hAnsi="Arial" w:cs="Times New Roman"/>
      <w:sz w:val="20"/>
      <w:szCs w:val="20"/>
      <w:lang w:val="en-US"/>
    </w:rPr>
  </w:style>
  <w:style w:type="paragraph" w:customStyle="1" w:styleId="Point2">
    <w:name w:val="Point 2"/>
    <w:basedOn w:val="a8"/>
    <w:rsid w:val="00DB7AFA"/>
    <w:pPr>
      <w:numPr>
        <w:ilvl w:val="4"/>
        <w:numId w:val="17"/>
      </w:numPr>
      <w:spacing w:before="120"/>
      <w:jc w:val="both"/>
    </w:pPr>
    <w:rPr>
      <w:rFonts w:ascii="Arial" w:hAnsi="Arial" w:cs="Arial"/>
      <w:sz w:val="20"/>
    </w:rPr>
  </w:style>
  <w:style w:type="paragraph" w:customStyle="1" w:styleId="Title1">
    <w:name w:val="Title 1"/>
    <w:rsid w:val="00DB7AFA"/>
    <w:pPr>
      <w:numPr>
        <w:numId w:val="17"/>
      </w:numPr>
      <w:spacing w:before="240" w:after="0" w:line="240" w:lineRule="auto"/>
    </w:pPr>
    <w:rPr>
      <w:rFonts w:ascii="Arial" w:eastAsia="Times New Roman" w:hAnsi="Arial" w:cs="Arial"/>
      <w:b/>
      <w:sz w:val="20"/>
      <w:szCs w:val="20"/>
      <w:lang w:val="en-US"/>
    </w:rPr>
  </w:style>
  <w:style w:type="paragraph" w:customStyle="1" w:styleId="Title2">
    <w:name w:val="Title 2"/>
    <w:rsid w:val="00DB7AFA"/>
    <w:pPr>
      <w:numPr>
        <w:ilvl w:val="1"/>
        <w:numId w:val="17"/>
      </w:numPr>
      <w:tabs>
        <w:tab w:val="left" w:pos="2160"/>
      </w:tabs>
      <w:spacing w:before="240" w:after="0" w:line="240" w:lineRule="auto"/>
      <w:jc w:val="both"/>
    </w:pPr>
    <w:rPr>
      <w:rFonts w:ascii="Arial" w:eastAsia="Times New Roman" w:hAnsi="Arial" w:cs="Times New Roman"/>
      <w:b/>
      <w:sz w:val="20"/>
      <w:szCs w:val="20"/>
      <w:lang w:val="en-US"/>
    </w:rPr>
  </w:style>
  <w:style w:type="paragraph" w:customStyle="1" w:styleId="Title3">
    <w:name w:val="Title 3"/>
    <w:rsid w:val="00DB7AFA"/>
    <w:pPr>
      <w:numPr>
        <w:ilvl w:val="2"/>
        <w:numId w:val="17"/>
      </w:numPr>
      <w:spacing w:before="240" w:after="0" w:line="240" w:lineRule="auto"/>
    </w:pPr>
    <w:rPr>
      <w:rFonts w:ascii="Arial" w:eastAsia="Times New Roman" w:hAnsi="Arial" w:cs="Times New Roman"/>
      <w:b/>
      <w:bCs/>
      <w:sz w:val="20"/>
      <w:szCs w:val="20"/>
      <w:lang w:val="en-US"/>
    </w:rPr>
  </w:style>
  <w:style w:type="paragraph" w:customStyle="1" w:styleId="Pointlet">
    <w:name w:val="Point (let)"/>
    <w:basedOn w:val="a8"/>
    <w:rsid w:val="00DB7AFA"/>
    <w:pPr>
      <w:numPr>
        <w:ilvl w:val="5"/>
        <w:numId w:val="17"/>
      </w:numPr>
      <w:autoSpaceDE w:val="0"/>
      <w:autoSpaceDN w:val="0"/>
      <w:spacing w:before="60"/>
      <w:jc w:val="both"/>
    </w:pPr>
    <w:rPr>
      <w:rFonts w:ascii="Arial" w:hAnsi="Arial" w:cs="Arial"/>
      <w:sz w:val="20"/>
    </w:rPr>
  </w:style>
  <w:style w:type="paragraph" w:customStyle="1" w:styleId="Iauiue">
    <w:name w:val="Iau?iue"/>
    <w:rsid w:val="00DB7AFA"/>
    <w:pPr>
      <w:widowControl w:val="0"/>
      <w:spacing w:after="0" w:line="240" w:lineRule="auto"/>
    </w:pPr>
    <w:rPr>
      <w:rFonts w:ascii="Times New Roman" w:eastAsia="Times New Roman" w:hAnsi="Times New Roman" w:cs="Times New Roman"/>
      <w:sz w:val="20"/>
      <w:szCs w:val="20"/>
      <w:lang w:val="en-US" w:eastAsia="ru-RU"/>
    </w:rPr>
  </w:style>
  <w:style w:type="paragraph" w:styleId="affd">
    <w:name w:val="header"/>
    <w:basedOn w:val="a8"/>
    <w:link w:val="affe"/>
    <w:rsid w:val="00DB7AFA"/>
    <w:pPr>
      <w:tabs>
        <w:tab w:val="center" w:pos="4677"/>
        <w:tab w:val="right" w:pos="9355"/>
      </w:tabs>
    </w:pPr>
  </w:style>
  <w:style w:type="character" w:customStyle="1" w:styleId="affe">
    <w:name w:val="Верхний колонтитул Знак"/>
    <w:basedOn w:val="ac"/>
    <w:link w:val="affd"/>
    <w:rsid w:val="00DB7AFA"/>
    <w:rPr>
      <w:rFonts w:ascii="Times New Roman" w:eastAsia="Times New Roman" w:hAnsi="Times New Roman" w:cs="Times New Roman"/>
      <w:sz w:val="24"/>
      <w:szCs w:val="20"/>
      <w:lang w:val="en-US" w:eastAsia="ru-RU"/>
    </w:rPr>
  </w:style>
  <w:style w:type="paragraph" w:styleId="afff">
    <w:name w:val="Revision"/>
    <w:hidden/>
    <w:uiPriority w:val="99"/>
    <w:semiHidden/>
    <w:rsid w:val="00DB7AFA"/>
    <w:pPr>
      <w:spacing w:after="0" w:line="240" w:lineRule="auto"/>
    </w:pPr>
    <w:rPr>
      <w:rFonts w:ascii="Times New Roman" w:eastAsia="Times New Roman" w:hAnsi="Times New Roman" w:cs="Times New Roman"/>
      <w:sz w:val="24"/>
      <w:szCs w:val="20"/>
      <w:lang w:val="en-US" w:eastAsia="ru-RU"/>
    </w:rPr>
  </w:style>
  <w:style w:type="paragraph" w:customStyle="1" w:styleId="BodyText23">
    <w:name w:val="Body Text 23"/>
    <w:basedOn w:val="a8"/>
    <w:rsid w:val="00DB7AFA"/>
    <w:pPr>
      <w:ind w:firstLine="708"/>
      <w:jc w:val="both"/>
    </w:pPr>
    <w:rPr>
      <w:rFonts w:ascii="Times New Roman CYR" w:hAnsi="Times New Roman CYR"/>
      <w:color w:val="000000"/>
      <w:szCs w:val="24"/>
    </w:rPr>
  </w:style>
  <w:style w:type="character" w:customStyle="1" w:styleId="afff0">
    <w:name w:val="Гипертекстовая ссылка"/>
    <w:uiPriority w:val="99"/>
    <w:rsid w:val="00DB7AFA"/>
    <w:rPr>
      <w:color w:val="008000"/>
      <w:lang w:val="en-US"/>
    </w:rPr>
  </w:style>
  <w:style w:type="character" w:customStyle="1" w:styleId="afff1">
    <w:name w:val="Не вступил в силу"/>
    <w:uiPriority w:val="99"/>
    <w:rsid w:val="00DB7AFA"/>
    <w:rPr>
      <w:color w:val="008080"/>
      <w:lang w:val="en-US"/>
    </w:rPr>
  </w:style>
  <w:style w:type="paragraph" w:styleId="afff2">
    <w:name w:val="Body Text Indent"/>
    <w:basedOn w:val="a8"/>
    <w:link w:val="afff3"/>
    <w:rsid w:val="00DB7AFA"/>
    <w:pPr>
      <w:spacing w:after="120"/>
      <w:ind w:left="283"/>
    </w:pPr>
    <w:rPr>
      <w:lang w:eastAsia="x-none"/>
    </w:rPr>
  </w:style>
  <w:style w:type="character" w:customStyle="1" w:styleId="afff3">
    <w:name w:val="Основной текст с отступом Знак"/>
    <w:basedOn w:val="ac"/>
    <w:link w:val="afff2"/>
    <w:rsid w:val="00DB7AFA"/>
    <w:rPr>
      <w:rFonts w:ascii="Times New Roman" w:eastAsia="Times New Roman" w:hAnsi="Times New Roman" w:cs="Times New Roman"/>
      <w:sz w:val="24"/>
      <w:szCs w:val="20"/>
      <w:lang w:val="en-US" w:eastAsia="x-none"/>
    </w:rPr>
  </w:style>
  <w:style w:type="character" w:styleId="afff4">
    <w:name w:val="Placeholder Text"/>
    <w:uiPriority w:val="99"/>
    <w:semiHidden/>
    <w:rsid w:val="00DB7AFA"/>
    <w:rPr>
      <w:color w:val="808080"/>
      <w:lang w:val="en-US"/>
    </w:rPr>
  </w:style>
  <w:style w:type="paragraph" w:customStyle="1" w:styleId="14">
    <w:name w:val="Стиль1"/>
    <w:rsid w:val="00DB7AFA"/>
    <w:pPr>
      <w:widowControl w:val="0"/>
      <w:autoSpaceDE w:val="0"/>
      <w:autoSpaceDN w:val="0"/>
      <w:spacing w:after="0" w:line="240" w:lineRule="auto"/>
      <w:jc w:val="both"/>
    </w:pPr>
    <w:rPr>
      <w:rFonts w:ascii="Arial" w:eastAsia="Times New Roman" w:hAnsi="Arial" w:cs="Arial"/>
      <w:sz w:val="20"/>
      <w:szCs w:val="20"/>
      <w:lang w:val="en-US" w:eastAsia="ru-RU"/>
    </w:rPr>
  </w:style>
  <w:style w:type="paragraph" w:customStyle="1" w:styleId="Termin">
    <w:name w:val="Termin"/>
    <w:basedOn w:val="a8"/>
    <w:rsid w:val="00DB7AFA"/>
    <w:pPr>
      <w:spacing w:before="120"/>
      <w:ind w:left="3686" w:hanging="3686"/>
      <w:jc w:val="both"/>
    </w:pPr>
    <w:rPr>
      <w:rFonts w:ascii="Arial" w:hAnsi="Arial"/>
      <w:sz w:val="20"/>
    </w:rPr>
  </w:style>
  <w:style w:type="paragraph" w:customStyle="1" w:styleId="Pointmark">
    <w:name w:val="Point (mark)"/>
    <w:rsid w:val="00DB7AFA"/>
    <w:pPr>
      <w:numPr>
        <w:numId w:val="27"/>
      </w:numPr>
      <w:spacing w:before="60" w:after="0" w:line="240" w:lineRule="auto"/>
      <w:jc w:val="both"/>
    </w:pPr>
    <w:rPr>
      <w:rFonts w:ascii="Arial" w:eastAsia="Times New Roman" w:hAnsi="Arial" w:cs="Arial"/>
      <w:sz w:val="20"/>
      <w:szCs w:val="20"/>
      <w:lang w:val="en-US"/>
    </w:rPr>
  </w:style>
  <w:style w:type="paragraph" w:customStyle="1" w:styleId="Pointnum">
    <w:name w:val="Point (num)"/>
    <w:rsid w:val="00DB7AFA"/>
    <w:pPr>
      <w:numPr>
        <w:numId w:val="28"/>
      </w:numPr>
      <w:spacing w:after="0" w:line="240" w:lineRule="auto"/>
      <w:jc w:val="both"/>
    </w:pPr>
    <w:rPr>
      <w:rFonts w:ascii="Arial" w:eastAsia="Times New Roman" w:hAnsi="Arial" w:cs="Arial"/>
      <w:sz w:val="20"/>
      <w:szCs w:val="20"/>
      <w:lang w:val="en-US"/>
    </w:rPr>
  </w:style>
  <w:style w:type="paragraph" w:customStyle="1" w:styleId="Texttab">
    <w:name w:val="Text tab"/>
    <w:basedOn w:val="a8"/>
    <w:rsid w:val="00DB7AFA"/>
    <w:pPr>
      <w:spacing w:before="120"/>
      <w:ind w:left="705"/>
      <w:jc w:val="both"/>
    </w:pPr>
    <w:rPr>
      <w:rFonts w:ascii="Arial" w:hAnsi="Arial" w:cs="Arial"/>
      <w:iCs/>
      <w:sz w:val="20"/>
    </w:rPr>
  </w:style>
  <w:style w:type="paragraph" w:customStyle="1" w:styleId="15">
    <w:name w:val="заголовок 1"/>
    <w:basedOn w:val="a8"/>
    <w:next w:val="a8"/>
    <w:rsid w:val="00DB7AFA"/>
    <w:pPr>
      <w:keepNext/>
      <w:autoSpaceDE w:val="0"/>
      <w:autoSpaceDN w:val="0"/>
    </w:pPr>
    <w:rPr>
      <w:rFonts w:ascii="Arial" w:hAnsi="Arial" w:cs="Arial"/>
      <w:b/>
      <w:bCs/>
      <w:caps/>
      <w:sz w:val="20"/>
    </w:rPr>
  </w:style>
  <w:style w:type="paragraph" w:styleId="23">
    <w:name w:val="Body Text Indent 2"/>
    <w:basedOn w:val="a8"/>
    <w:link w:val="24"/>
    <w:rsid w:val="00DB7AFA"/>
    <w:pPr>
      <w:spacing w:after="120" w:line="480" w:lineRule="auto"/>
      <w:ind w:left="283"/>
    </w:pPr>
    <w:rPr>
      <w:lang w:eastAsia="x-none"/>
    </w:rPr>
  </w:style>
  <w:style w:type="character" w:customStyle="1" w:styleId="24">
    <w:name w:val="Основной текст с отступом 2 Знак"/>
    <w:basedOn w:val="ac"/>
    <w:link w:val="23"/>
    <w:rsid w:val="00DB7AFA"/>
    <w:rPr>
      <w:rFonts w:ascii="Times New Roman" w:eastAsia="Times New Roman" w:hAnsi="Times New Roman" w:cs="Times New Roman"/>
      <w:sz w:val="24"/>
      <w:szCs w:val="20"/>
      <w:lang w:val="en-US" w:eastAsia="x-none"/>
    </w:rPr>
  </w:style>
  <w:style w:type="paragraph" w:customStyle="1" w:styleId="Text">
    <w:name w:val="Text"/>
    <w:basedOn w:val="a8"/>
    <w:rsid w:val="00DB7AFA"/>
    <w:pPr>
      <w:spacing w:before="120"/>
      <w:jc w:val="both"/>
    </w:pPr>
    <w:rPr>
      <w:rFonts w:ascii="Arial" w:hAnsi="Arial" w:cs="Arial"/>
      <w:iCs/>
      <w:sz w:val="20"/>
    </w:rPr>
  </w:style>
  <w:style w:type="paragraph" w:customStyle="1" w:styleId="BodyText22">
    <w:name w:val="Body Text 22"/>
    <w:basedOn w:val="a8"/>
    <w:rsid w:val="00DB7AFA"/>
    <w:pPr>
      <w:shd w:val="clear" w:color="auto" w:fill="FFFFFF"/>
      <w:tabs>
        <w:tab w:val="left" w:pos="0"/>
        <w:tab w:val="left" w:pos="7200"/>
      </w:tabs>
      <w:autoSpaceDE w:val="0"/>
      <w:autoSpaceDN w:val="0"/>
      <w:spacing w:line="240" w:lineRule="atLeast"/>
      <w:ind w:right="43"/>
      <w:jc w:val="both"/>
    </w:pPr>
    <w:rPr>
      <w:rFonts w:ascii="Arial" w:hAnsi="Arial" w:cs="Arial"/>
      <w:sz w:val="16"/>
      <w:szCs w:val="16"/>
    </w:rPr>
  </w:style>
  <w:style w:type="character" w:customStyle="1" w:styleId="16">
    <w:name w:val="знак сноски1"/>
    <w:rsid w:val="00DB7AFA"/>
    <w:rPr>
      <w:vertAlign w:val="superscript"/>
      <w:lang w:val="en-US"/>
    </w:rPr>
  </w:style>
  <w:style w:type="paragraph" w:customStyle="1" w:styleId="17">
    <w:name w:val="текст сноски1"/>
    <w:basedOn w:val="a8"/>
    <w:rsid w:val="00DB7AFA"/>
    <w:pPr>
      <w:autoSpaceDE w:val="0"/>
      <w:autoSpaceDN w:val="0"/>
    </w:pPr>
    <w:rPr>
      <w:sz w:val="20"/>
    </w:rPr>
  </w:style>
  <w:style w:type="paragraph" w:customStyle="1" w:styleId="cite">
    <w:name w:val="cite"/>
    <w:basedOn w:val="a8"/>
    <w:rsid w:val="00DB7AFA"/>
    <w:pPr>
      <w:jc w:val="both"/>
    </w:pPr>
    <w:rPr>
      <w:rFonts w:ascii="Arial" w:hAnsi="Arial" w:cs="Arial"/>
      <w:i/>
      <w:iCs/>
      <w:sz w:val="20"/>
      <w:lang w:eastAsia="en-US"/>
    </w:rPr>
  </w:style>
  <w:style w:type="character" w:styleId="afff5">
    <w:name w:val="Hyperlink"/>
    <w:uiPriority w:val="99"/>
    <w:rsid w:val="00DB7AFA"/>
    <w:rPr>
      <w:color w:val="0000FF"/>
      <w:u w:val="single"/>
      <w:lang w:val="en-US"/>
    </w:rPr>
  </w:style>
  <w:style w:type="paragraph" w:customStyle="1" w:styleId="Iauiue14">
    <w:name w:val="Iau?iue14"/>
    <w:rsid w:val="00DB7AFA"/>
    <w:pPr>
      <w:spacing w:after="0" w:line="240" w:lineRule="auto"/>
    </w:pPr>
    <w:rPr>
      <w:rFonts w:ascii="Times New Roman" w:eastAsia="Times New Roman" w:hAnsi="Times New Roman" w:cs="Times New Roman"/>
      <w:sz w:val="20"/>
      <w:szCs w:val="20"/>
      <w:lang w:val="en-US" w:eastAsia="ru-RU"/>
    </w:rPr>
  </w:style>
  <w:style w:type="paragraph" w:customStyle="1" w:styleId="210">
    <w:name w:val="Основной текст с отступом 21"/>
    <w:basedOn w:val="a8"/>
    <w:rsid w:val="00DB7AFA"/>
    <w:pPr>
      <w:tabs>
        <w:tab w:val="left" w:pos="709"/>
        <w:tab w:val="left" w:pos="1418"/>
      </w:tabs>
      <w:spacing w:after="120"/>
      <w:ind w:firstLine="720"/>
      <w:jc w:val="both"/>
    </w:pPr>
    <w:rPr>
      <w:rFonts w:ascii="Arial" w:hAnsi="Arial"/>
      <w:color w:val="000000"/>
      <w:szCs w:val="24"/>
    </w:rPr>
  </w:style>
  <w:style w:type="paragraph" w:customStyle="1" w:styleId="11CharChar">
    <w:name w:val="Знак Знак1 Знак Знак Знак1 Знак Знак Знак Знак Char Знак Char Знак"/>
    <w:basedOn w:val="a8"/>
    <w:rsid w:val="00DB7AFA"/>
    <w:pPr>
      <w:tabs>
        <w:tab w:val="num" w:pos="360"/>
      </w:tabs>
      <w:spacing w:after="160" w:line="240" w:lineRule="exact"/>
    </w:pPr>
    <w:rPr>
      <w:noProof/>
      <w:szCs w:val="24"/>
    </w:rPr>
  </w:style>
  <w:style w:type="paragraph" w:customStyle="1" w:styleId="COVERPAGE">
    <w:name w:val="COVERPAGE"/>
    <w:basedOn w:val="a8"/>
    <w:uiPriority w:val="99"/>
    <w:rsid w:val="00DB7AFA"/>
    <w:pPr>
      <w:spacing w:line="288" w:lineRule="auto"/>
    </w:pPr>
    <w:rPr>
      <w:rFonts w:ascii="Arial" w:hAnsi="Arial"/>
      <w:sz w:val="20"/>
      <w:szCs w:val="22"/>
      <w:lang w:eastAsia="en-US"/>
    </w:rPr>
  </w:style>
  <w:style w:type="paragraph" w:styleId="63">
    <w:name w:val="toc 6"/>
    <w:basedOn w:val="a8"/>
    <w:next w:val="a8"/>
    <w:autoRedefine/>
    <w:uiPriority w:val="39"/>
    <w:rsid w:val="00DB7AFA"/>
    <w:pPr>
      <w:ind w:left="1200"/>
    </w:pPr>
    <w:rPr>
      <w:rFonts w:ascii="Arial" w:hAnsi="Arial"/>
      <w:szCs w:val="24"/>
    </w:rPr>
  </w:style>
  <w:style w:type="paragraph" w:customStyle="1" w:styleId="1">
    <w:name w:val="Стиль Заголовок 1 + не все прописные"/>
    <w:basedOn w:val="10"/>
    <w:rsid w:val="00DB7AFA"/>
    <w:pPr>
      <w:keepNext w:val="0"/>
      <w:keepLines w:val="0"/>
      <w:numPr>
        <w:ilvl w:val="2"/>
        <w:numId w:val="31"/>
      </w:numPr>
      <w:tabs>
        <w:tab w:val="num" w:pos="1418"/>
      </w:tabs>
      <w:spacing w:before="0"/>
      <w:ind w:left="1418" w:hanging="1418"/>
    </w:pPr>
    <w:rPr>
      <w:rFonts w:ascii="Arial" w:eastAsia="Times New Roman" w:hAnsi="Arial" w:cs="Times New Roman"/>
      <w:b w:val="0"/>
      <w:bCs w:val="0"/>
      <w:caps/>
      <w:color w:val="auto"/>
      <w:kern w:val="28"/>
      <w:sz w:val="20"/>
      <w:szCs w:val="20"/>
      <w:lang w:eastAsia="en-US"/>
    </w:rPr>
  </w:style>
  <w:style w:type="paragraph" w:customStyle="1" w:styleId="11CharChar1">
    <w:name w:val="Знак Знак1 Знак Знак Знак1 Знак Знак Знак Знак Char Знак Char Знак1"/>
    <w:basedOn w:val="a8"/>
    <w:rsid w:val="00DB7AFA"/>
    <w:pPr>
      <w:tabs>
        <w:tab w:val="num" w:pos="360"/>
      </w:tabs>
      <w:spacing w:after="160" w:line="240" w:lineRule="exact"/>
    </w:pPr>
    <w:rPr>
      <w:noProof/>
      <w:szCs w:val="24"/>
    </w:rPr>
  </w:style>
  <w:style w:type="character" w:customStyle="1" w:styleId="Iauiue30">
    <w:name w:val="Iau?iue3 Знак"/>
    <w:link w:val="Iauiue3"/>
    <w:rsid w:val="00DB7AFA"/>
    <w:rPr>
      <w:rFonts w:ascii="Baltica" w:eastAsia="Times New Roman" w:hAnsi="Baltica" w:cs="Times New Roman"/>
      <w:sz w:val="24"/>
      <w:lang w:val="en-US" w:eastAsia="ru-RU"/>
    </w:rPr>
  </w:style>
  <w:style w:type="paragraph" w:styleId="42">
    <w:name w:val="toc 4"/>
    <w:basedOn w:val="a8"/>
    <w:next w:val="a8"/>
    <w:autoRedefine/>
    <w:uiPriority w:val="39"/>
    <w:rsid w:val="00DB7AFA"/>
    <w:pPr>
      <w:ind w:left="720"/>
    </w:pPr>
  </w:style>
  <w:style w:type="paragraph" w:styleId="53">
    <w:name w:val="toc 5"/>
    <w:basedOn w:val="a8"/>
    <w:next w:val="a8"/>
    <w:autoRedefine/>
    <w:uiPriority w:val="39"/>
    <w:unhideWhenUsed/>
    <w:rsid w:val="00DB7AFA"/>
    <w:pPr>
      <w:spacing w:after="100" w:line="276" w:lineRule="auto"/>
      <w:ind w:left="880"/>
    </w:pPr>
    <w:rPr>
      <w:rFonts w:ascii="Calibri" w:hAnsi="Calibri"/>
      <w:sz w:val="22"/>
      <w:szCs w:val="22"/>
    </w:rPr>
  </w:style>
  <w:style w:type="paragraph" w:styleId="73">
    <w:name w:val="toc 7"/>
    <w:basedOn w:val="a8"/>
    <w:next w:val="a8"/>
    <w:autoRedefine/>
    <w:uiPriority w:val="39"/>
    <w:unhideWhenUsed/>
    <w:rsid w:val="00DB7AFA"/>
    <w:pPr>
      <w:spacing w:after="100" w:line="276" w:lineRule="auto"/>
      <w:ind w:left="1320"/>
    </w:pPr>
    <w:rPr>
      <w:rFonts w:ascii="Calibri" w:hAnsi="Calibri"/>
      <w:sz w:val="22"/>
      <w:szCs w:val="22"/>
    </w:rPr>
  </w:style>
  <w:style w:type="paragraph" w:styleId="83">
    <w:name w:val="toc 8"/>
    <w:basedOn w:val="a8"/>
    <w:next w:val="a8"/>
    <w:autoRedefine/>
    <w:uiPriority w:val="39"/>
    <w:unhideWhenUsed/>
    <w:rsid w:val="00DB7AFA"/>
    <w:pPr>
      <w:spacing w:after="100" w:line="276" w:lineRule="auto"/>
      <w:ind w:left="1540"/>
    </w:pPr>
    <w:rPr>
      <w:rFonts w:ascii="Calibri" w:hAnsi="Calibri"/>
      <w:sz w:val="22"/>
      <w:szCs w:val="22"/>
    </w:rPr>
  </w:style>
  <w:style w:type="paragraph" w:styleId="93">
    <w:name w:val="toc 9"/>
    <w:basedOn w:val="a8"/>
    <w:next w:val="a8"/>
    <w:autoRedefine/>
    <w:uiPriority w:val="39"/>
    <w:unhideWhenUsed/>
    <w:rsid w:val="00DB7AFA"/>
    <w:pPr>
      <w:spacing w:after="100" w:line="276" w:lineRule="auto"/>
      <w:ind w:left="1760"/>
    </w:pPr>
    <w:rPr>
      <w:rFonts w:ascii="Calibri" w:hAnsi="Calibri"/>
      <w:sz w:val="22"/>
      <w:szCs w:val="22"/>
    </w:rPr>
  </w:style>
  <w:style w:type="numbering" w:customStyle="1" w:styleId="20">
    <w:name w:val="Стиль2"/>
    <w:uiPriority w:val="99"/>
    <w:rsid w:val="00DB7AFA"/>
    <w:pPr>
      <w:numPr>
        <w:numId w:val="29"/>
      </w:numPr>
    </w:pPr>
  </w:style>
  <w:style w:type="paragraph" w:customStyle="1" w:styleId="120">
    <w:name w:val="Заголовок 12"/>
    <w:basedOn w:val="a8"/>
    <w:qFormat/>
    <w:rsid w:val="00DB7AFA"/>
    <w:pPr>
      <w:ind w:left="709" w:hanging="709"/>
      <w:jc w:val="both"/>
    </w:pPr>
    <w:rPr>
      <w:szCs w:val="24"/>
      <w:lang w:eastAsia="x-none"/>
    </w:rPr>
  </w:style>
  <w:style w:type="numbering" w:customStyle="1" w:styleId="3">
    <w:name w:val="Стиль3"/>
    <w:uiPriority w:val="99"/>
    <w:rsid w:val="00DB7AFA"/>
    <w:pPr>
      <w:numPr>
        <w:numId w:val="32"/>
      </w:numPr>
    </w:pPr>
  </w:style>
  <w:style w:type="character" w:customStyle="1" w:styleId="st">
    <w:name w:val="st"/>
    <w:basedOn w:val="ac"/>
    <w:rsid w:val="00DB7AFA"/>
  </w:style>
  <w:style w:type="character" w:customStyle="1" w:styleId="st1">
    <w:name w:val="st1"/>
    <w:basedOn w:val="ac"/>
    <w:rsid w:val="00DB7AFA"/>
  </w:style>
  <w:style w:type="character" w:styleId="afff6">
    <w:name w:val="FollowedHyperlink"/>
    <w:rsid w:val="00DB7AFA"/>
    <w:rPr>
      <w:color w:val="800080"/>
      <w:u w:val="single"/>
    </w:rPr>
  </w:style>
  <w:style w:type="character" w:customStyle="1" w:styleId="hps">
    <w:name w:val="hps"/>
    <w:basedOn w:val="ac"/>
    <w:rsid w:val="00DB7AFA"/>
  </w:style>
  <w:style w:type="paragraph" w:styleId="afff7">
    <w:name w:val="Document Map"/>
    <w:basedOn w:val="a8"/>
    <w:link w:val="afff8"/>
    <w:uiPriority w:val="99"/>
    <w:semiHidden/>
    <w:unhideWhenUsed/>
    <w:rsid w:val="00DB7AFA"/>
    <w:rPr>
      <w:rFonts w:ascii="Tahoma" w:hAnsi="Tahoma"/>
      <w:sz w:val="16"/>
      <w:szCs w:val="16"/>
      <w:lang w:eastAsia="x-none"/>
    </w:rPr>
  </w:style>
  <w:style w:type="character" w:customStyle="1" w:styleId="afff8">
    <w:name w:val="Схема документа Знак"/>
    <w:basedOn w:val="ac"/>
    <w:link w:val="afff7"/>
    <w:uiPriority w:val="99"/>
    <w:semiHidden/>
    <w:rsid w:val="00DB7AFA"/>
    <w:rPr>
      <w:rFonts w:ascii="Tahoma" w:eastAsia="Times New Roman" w:hAnsi="Tahoma" w:cs="Times New Roman"/>
      <w:sz w:val="16"/>
      <w:szCs w:val="16"/>
      <w:lang w:val="en-US" w:eastAsia="x-none"/>
    </w:rPr>
  </w:style>
  <w:style w:type="paragraph" w:customStyle="1" w:styleId="25">
    <w:name w:val="Стиль Заголовок 2 + полужирный Черный"/>
    <w:basedOn w:val="2"/>
    <w:link w:val="26"/>
    <w:rsid w:val="00DB7AFA"/>
    <w:pPr>
      <w:keepNext/>
      <w:widowControl/>
      <w:numPr>
        <w:ilvl w:val="0"/>
        <w:numId w:val="0"/>
      </w:numPr>
      <w:tabs>
        <w:tab w:val="left" w:pos="709"/>
      </w:tabs>
      <w:adjustRightInd/>
      <w:spacing w:after="60"/>
      <w:ind w:left="360" w:hanging="360"/>
      <w:jc w:val="both"/>
      <w:textAlignment w:val="auto"/>
    </w:pPr>
    <w:rPr>
      <w:rFonts w:eastAsia="Times New Roman" w:cs="Times New Roman"/>
      <w:bCs/>
      <w:color w:val="000000"/>
      <w:lang w:eastAsia="en-US"/>
    </w:rPr>
  </w:style>
  <w:style w:type="paragraph" w:styleId="afff9">
    <w:name w:val="endnote text"/>
    <w:basedOn w:val="a8"/>
    <w:link w:val="afffa"/>
    <w:uiPriority w:val="99"/>
    <w:semiHidden/>
    <w:unhideWhenUsed/>
    <w:rsid w:val="00DB7AFA"/>
    <w:rPr>
      <w:sz w:val="20"/>
      <w:lang w:eastAsia="x-none"/>
    </w:rPr>
  </w:style>
  <w:style w:type="character" w:customStyle="1" w:styleId="afffa">
    <w:name w:val="Текст концевой сноски Знак"/>
    <w:basedOn w:val="ac"/>
    <w:link w:val="afff9"/>
    <w:uiPriority w:val="99"/>
    <w:semiHidden/>
    <w:rsid w:val="00DB7AFA"/>
    <w:rPr>
      <w:rFonts w:ascii="Times New Roman" w:eastAsia="Times New Roman" w:hAnsi="Times New Roman" w:cs="Times New Roman"/>
      <w:sz w:val="20"/>
      <w:szCs w:val="20"/>
      <w:lang w:val="en-US" w:eastAsia="x-none"/>
    </w:rPr>
  </w:style>
  <w:style w:type="character" w:styleId="afffb">
    <w:name w:val="endnote reference"/>
    <w:uiPriority w:val="99"/>
    <w:semiHidden/>
    <w:unhideWhenUsed/>
    <w:rsid w:val="00DB7AFA"/>
    <w:rPr>
      <w:vertAlign w:val="superscript"/>
    </w:rPr>
  </w:style>
  <w:style w:type="numbering" w:customStyle="1" w:styleId="4">
    <w:name w:val="Стиль4"/>
    <w:uiPriority w:val="99"/>
    <w:rsid w:val="00DB7AFA"/>
    <w:pPr>
      <w:numPr>
        <w:numId w:val="36"/>
      </w:numPr>
    </w:pPr>
  </w:style>
  <w:style w:type="character" w:customStyle="1" w:styleId="26">
    <w:name w:val="Стиль Заголовок 2 + полужирный Черный Знак"/>
    <w:link w:val="25"/>
    <w:rsid w:val="00DB7AFA"/>
    <w:rPr>
      <w:rFonts w:ascii="Times New Roman" w:eastAsia="Times New Roman" w:hAnsi="Times New Roman" w:cs="Times New Roman"/>
      <w:bCs/>
      <w:color w:val="000000"/>
      <w:sz w:val="24"/>
      <w:szCs w:val="24"/>
      <w:lang w:val="en-US"/>
    </w:rPr>
  </w:style>
  <w:style w:type="paragraph" w:styleId="afffc">
    <w:name w:val="Plain Text"/>
    <w:basedOn w:val="a8"/>
    <w:link w:val="afffd"/>
    <w:uiPriority w:val="99"/>
    <w:unhideWhenUsed/>
    <w:rsid w:val="00347EFB"/>
    <w:rPr>
      <w:rFonts w:ascii="Consolas" w:eastAsia="Calibri" w:hAnsi="Consolas"/>
      <w:sz w:val="21"/>
      <w:szCs w:val="21"/>
      <w:lang w:val="ru-RU" w:eastAsia="en-US"/>
    </w:rPr>
  </w:style>
  <w:style w:type="character" w:customStyle="1" w:styleId="afffd">
    <w:name w:val="Текст Знак"/>
    <w:basedOn w:val="ac"/>
    <w:link w:val="afffc"/>
    <w:uiPriority w:val="99"/>
    <w:rsid w:val="00347EFB"/>
    <w:rPr>
      <w:rFonts w:ascii="Consolas" w:eastAsia="Calibri" w:hAnsi="Consolas" w:cs="Times New Roman"/>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3045462">
      <w:bodyDiv w:val="1"/>
      <w:marLeft w:val="0"/>
      <w:marRight w:val="0"/>
      <w:marTop w:val="0"/>
      <w:marBottom w:val="0"/>
      <w:divBdr>
        <w:top w:val="none" w:sz="0" w:space="0" w:color="auto"/>
        <w:left w:val="none" w:sz="0" w:space="0" w:color="auto"/>
        <w:bottom w:val="none" w:sz="0" w:space="0" w:color="auto"/>
        <w:right w:val="none" w:sz="0" w:space="0" w:color="auto"/>
      </w:divBdr>
    </w:div>
    <w:div w:id="372656401">
      <w:bodyDiv w:val="1"/>
      <w:marLeft w:val="0"/>
      <w:marRight w:val="0"/>
      <w:marTop w:val="0"/>
      <w:marBottom w:val="0"/>
      <w:divBdr>
        <w:top w:val="none" w:sz="0" w:space="0" w:color="auto"/>
        <w:left w:val="none" w:sz="0" w:space="0" w:color="auto"/>
        <w:bottom w:val="none" w:sz="0" w:space="0" w:color="auto"/>
        <w:right w:val="none" w:sz="0" w:space="0" w:color="auto"/>
      </w:divBdr>
    </w:div>
    <w:div w:id="602569777">
      <w:bodyDiv w:val="1"/>
      <w:marLeft w:val="0"/>
      <w:marRight w:val="0"/>
      <w:marTop w:val="0"/>
      <w:marBottom w:val="0"/>
      <w:divBdr>
        <w:top w:val="none" w:sz="0" w:space="0" w:color="auto"/>
        <w:left w:val="none" w:sz="0" w:space="0" w:color="auto"/>
        <w:bottom w:val="none" w:sz="0" w:space="0" w:color="auto"/>
        <w:right w:val="none" w:sz="0" w:space="0" w:color="auto"/>
      </w:divBdr>
    </w:div>
    <w:div w:id="743719833">
      <w:bodyDiv w:val="1"/>
      <w:marLeft w:val="0"/>
      <w:marRight w:val="0"/>
      <w:marTop w:val="0"/>
      <w:marBottom w:val="0"/>
      <w:divBdr>
        <w:top w:val="none" w:sz="0" w:space="0" w:color="auto"/>
        <w:left w:val="none" w:sz="0" w:space="0" w:color="auto"/>
        <w:bottom w:val="none" w:sz="0" w:space="0" w:color="auto"/>
        <w:right w:val="none" w:sz="0" w:space="0" w:color="auto"/>
      </w:divBdr>
      <w:divsChild>
        <w:div w:id="1148211000">
          <w:marLeft w:val="0"/>
          <w:marRight w:val="0"/>
          <w:marTop w:val="0"/>
          <w:marBottom w:val="0"/>
          <w:divBdr>
            <w:top w:val="none" w:sz="0" w:space="0" w:color="auto"/>
            <w:left w:val="none" w:sz="0" w:space="0" w:color="auto"/>
            <w:bottom w:val="none" w:sz="0" w:space="0" w:color="auto"/>
            <w:right w:val="none" w:sz="0" w:space="0" w:color="auto"/>
          </w:divBdr>
        </w:div>
      </w:divsChild>
    </w:div>
    <w:div w:id="841548914">
      <w:bodyDiv w:val="1"/>
      <w:marLeft w:val="0"/>
      <w:marRight w:val="0"/>
      <w:marTop w:val="0"/>
      <w:marBottom w:val="0"/>
      <w:divBdr>
        <w:top w:val="none" w:sz="0" w:space="0" w:color="auto"/>
        <w:left w:val="none" w:sz="0" w:space="0" w:color="auto"/>
        <w:bottom w:val="none" w:sz="0" w:space="0" w:color="auto"/>
        <w:right w:val="none" w:sz="0" w:space="0" w:color="auto"/>
      </w:divBdr>
    </w:div>
    <w:div w:id="1018197347">
      <w:bodyDiv w:val="1"/>
      <w:marLeft w:val="0"/>
      <w:marRight w:val="0"/>
      <w:marTop w:val="0"/>
      <w:marBottom w:val="0"/>
      <w:divBdr>
        <w:top w:val="none" w:sz="0" w:space="0" w:color="auto"/>
        <w:left w:val="none" w:sz="0" w:space="0" w:color="auto"/>
        <w:bottom w:val="none" w:sz="0" w:space="0" w:color="auto"/>
        <w:right w:val="none" w:sz="0" w:space="0" w:color="auto"/>
      </w:divBdr>
    </w:div>
    <w:div w:id="1236083485">
      <w:bodyDiv w:val="1"/>
      <w:marLeft w:val="0"/>
      <w:marRight w:val="0"/>
      <w:marTop w:val="0"/>
      <w:marBottom w:val="0"/>
      <w:divBdr>
        <w:top w:val="none" w:sz="0" w:space="0" w:color="auto"/>
        <w:left w:val="none" w:sz="0" w:space="0" w:color="auto"/>
        <w:bottom w:val="none" w:sz="0" w:space="0" w:color="auto"/>
        <w:right w:val="none" w:sz="0" w:space="0" w:color="auto"/>
      </w:divBdr>
      <w:divsChild>
        <w:div w:id="411700524">
          <w:marLeft w:val="0"/>
          <w:marRight w:val="0"/>
          <w:marTop w:val="0"/>
          <w:marBottom w:val="0"/>
          <w:divBdr>
            <w:top w:val="none" w:sz="0" w:space="0" w:color="auto"/>
            <w:left w:val="none" w:sz="0" w:space="0" w:color="auto"/>
            <w:bottom w:val="none" w:sz="0" w:space="0" w:color="auto"/>
            <w:right w:val="none" w:sz="0" w:space="0" w:color="auto"/>
          </w:divBdr>
        </w:div>
      </w:divsChild>
    </w:div>
    <w:div w:id="1291940875">
      <w:bodyDiv w:val="1"/>
      <w:marLeft w:val="0"/>
      <w:marRight w:val="0"/>
      <w:marTop w:val="0"/>
      <w:marBottom w:val="0"/>
      <w:divBdr>
        <w:top w:val="none" w:sz="0" w:space="0" w:color="auto"/>
        <w:left w:val="none" w:sz="0" w:space="0" w:color="auto"/>
        <w:bottom w:val="none" w:sz="0" w:space="0" w:color="auto"/>
        <w:right w:val="none" w:sz="0" w:space="0" w:color="auto"/>
      </w:divBdr>
      <w:divsChild>
        <w:div w:id="1226841629">
          <w:marLeft w:val="0"/>
          <w:marRight w:val="0"/>
          <w:marTop w:val="0"/>
          <w:marBottom w:val="0"/>
          <w:divBdr>
            <w:top w:val="none" w:sz="0" w:space="0" w:color="auto"/>
            <w:left w:val="none" w:sz="0" w:space="0" w:color="auto"/>
            <w:bottom w:val="none" w:sz="0" w:space="0" w:color="auto"/>
            <w:right w:val="none" w:sz="0" w:space="0" w:color="auto"/>
          </w:divBdr>
          <w:divsChild>
            <w:div w:id="2064401398">
              <w:marLeft w:val="0"/>
              <w:marRight w:val="0"/>
              <w:marTop w:val="0"/>
              <w:marBottom w:val="0"/>
              <w:divBdr>
                <w:top w:val="none" w:sz="0" w:space="0" w:color="auto"/>
                <w:left w:val="none" w:sz="0" w:space="0" w:color="auto"/>
                <w:bottom w:val="none" w:sz="0" w:space="0" w:color="auto"/>
                <w:right w:val="none" w:sz="0" w:space="0" w:color="auto"/>
              </w:divBdr>
              <w:divsChild>
                <w:div w:id="833450622">
                  <w:marLeft w:val="0"/>
                  <w:marRight w:val="0"/>
                  <w:marTop w:val="0"/>
                  <w:marBottom w:val="0"/>
                  <w:divBdr>
                    <w:top w:val="none" w:sz="0" w:space="0" w:color="auto"/>
                    <w:left w:val="none" w:sz="0" w:space="0" w:color="auto"/>
                    <w:bottom w:val="none" w:sz="0" w:space="0" w:color="auto"/>
                    <w:right w:val="none" w:sz="0" w:space="0" w:color="auto"/>
                  </w:divBdr>
                  <w:divsChild>
                    <w:div w:id="924798899">
                      <w:marLeft w:val="0"/>
                      <w:marRight w:val="0"/>
                      <w:marTop w:val="0"/>
                      <w:marBottom w:val="0"/>
                      <w:divBdr>
                        <w:top w:val="none" w:sz="0" w:space="0" w:color="auto"/>
                        <w:left w:val="none" w:sz="0" w:space="0" w:color="auto"/>
                        <w:bottom w:val="none" w:sz="0" w:space="0" w:color="auto"/>
                        <w:right w:val="none" w:sz="0" w:space="0" w:color="auto"/>
                      </w:divBdr>
                      <w:divsChild>
                        <w:div w:id="1609388259">
                          <w:marLeft w:val="0"/>
                          <w:marRight w:val="0"/>
                          <w:marTop w:val="0"/>
                          <w:marBottom w:val="0"/>
                          <w:divBdr>
                            <w:top w:val="none" w:sz="0" w:space="0" w:color="auto"/>
                            <w:left w:val="none" w:sz="0" w:space="0" w:color="auto"/>
                            <w:bottom w:val="none" w:sz="0" w:space="0" w:color="auto"/>
                            <w:right w:val="none" w:sz="0" w:space="0" w:color="auto"/>
                          </w:divBdr>
                          <w:divsChild>
                            <w:div w:id="665714917">
                              <w:marLeft w:val="0"/>
                              <w:marRight w:val="0"/>
                              <w:marTop w:val="0"/>
                              <w:marBottom w:val="0"/>
                              <w:divBdr>
                                <w:top w:val="none" w:sz="0" w:space="0" w:color="auto"/>
                                <w:left w:val="none" w:sz="0" w:space="0" w:color="auto"/>
                                <w:bottom w:val="none" w:sz="0" w:space="0" w:color="auto"/>
                                <w:right w:val="none" w:sz="0" w:space="0" w:color="auto"/>
                              </w:divBdr>
                              <w:divsChild>
                                <w:div w:id="1124544193">
                                  <w:marLeft w:val="0"/>
                                  <w:marRight w:val="0"/>
                                  <w:marTop w:val="0"/>
                                  <w:marBottom w:val="0"/>
                                  <w:divBdr>
                                    <w:top w:val="none" w:sz="0" w:space="0" w:color="auto"/>
                                    <w:left w:val="none" w:sz="0" w:space="0" w:color="auto"/>
                                    <w:bottom w:val="none" w:sz="0" w:space="0" w:color="auto"/>
                                    <w:right w:val="none" w:sz="0" w:space="0" w:color="auto"/>
                                  </w:divBdr>
                                  <w:divsChild>
                                    <w:div w:id="931428452">
                                      <w:marLeft w:val="0"/>
                                      <w:marRight w:val="0"/>
                                      <w:marTop w:val="0"/>
                                      <w:marBottom w:val="0"/>
                                      <w:divBdr>
                                        <w:top w:val="none" w:sz="0" w:space="0" w:color="auto"/>
                                        <w:left w:val="none" w:sz="0" w:space="0" w:color="auto"/>
                                        <w:bottom w:val="none" w:sz="0" w:space="0" w:color="auto"/>
                                        <w:right w:val="none" w:sz="0" w:space="0" w:color="auto"/>
                                      </w:divBdr>
                                      <w:divsChild>
                                        <w:div w:id="1574391271">
                                          <w:marLeft w:val="0"/>
                                          <w:marRight w:val="0"/>
                                          <w:marTop w:val="0"/>
                                          <w:marBottom w:val="495"/>
                                          <w:divBdr>
                                            <w:top w:val="none" w:sz="0" w:space="0" w:color="auto"/>
                                            <w:left w:val="none" w:sz="0" w:space="0" w:color="auto"/>
                                            <w:bottom w:val="none" w:sz="0" w:space="0" w:color="auto"/>
                                            <w:right w:val="none" w:sz="0" w:space="0" w:color="auto"/>
                                          </w:divBdr>
                                          <w:divsChild>
                                            <w:div w:id="259799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12908985">
      <w:bodyDiv w:val="1"/>
      <w:marLeft w:val="0"/>
      <w:marRight w:val="0"/>
      <w:marTop w:val="0"/>
      <w:marBottom w:val="0"/>
      <w:divBdr>
        <w:top w:val="none" w:sz="0" w:space="0" w:color="auto"/>
        <w:left w:val="none" w:sz="0" w:space="0" w:color="auto"/>
        <w:bottom w:val="none" w:sz="0" w:space="0" w:color="auto"/>
        <w:right w:val="none" w:sz="0" w:space="0" w:color="auto"/>
      </w:divBdr>
      <w:divsChild>
        <w:div w:id="104666215">
          <w:marLeft w:val="0"/>
          <w:marRight w:val="0"/>
          <w:marTop w:val="0"/>
          <w:marBottom w:val="0"/>
          <w:divBdr>
            <w:top w:val="none" w:sz="0" w:space="0" w:color="auto"/>
            <w:left w:val="none" w:sz="0" w:space="0" w:color="auto"/>
            <w:bottom w:val="none" w:sz="0" w:space="0" w:color="auto"/>
            <w:right w:val="none" w:sz="0" w:space="0" w:color="auto"/>
          </w:divBdr>
          <w:divsChild>
            <w:div w:id="1671711586">
              <w:marLeft w:val="0"/>
              <w:marRight w:val="0"/>
              <w:marTop w:val="0"/>
              <w:marBottom w:val="0"/>
              <w:divBdr>
                <w:top w:val="none" w:sz="0" w:space="0" w:color="auto"/>
                <w:left w:val="none" w:sz="0" w:space="0" w:color="auto"/>
                <w:bottom w:val="none" w:sz="0" w:space="0" w:color="auto"/>
                <w:right w:val="none" w:sz="0" w:space="0" w:color="auto"/>
              </w:divBdr>
              <w:divsChild>
                <w:div w:id="456291812">
                  <w:marLeft w:val="0"/>
                  <w:marRight w:val="0"/>
                  <w:marTop w:val="0"/>
                  <w:marBottom w:val="0"/>
                  <w:divBdr>
                    <w:top w:val="none" w:sz="0" w:space="0" w:color="auto"/>
                    <w:left w:val="none" w:sz="0" w:space="0" w:color="auto"/>
                    <w:bottom w:val="none" w:sz="0" w:space="0" w:color="auto"/>
                    <w:right w:val="none" w:sz="0" w:space="0" w:color="auto"/>
                  </w:divBdr>
                  <w:divsChild>
                    <w:div w:id="1371220008">
                      <w:marLeft w:val="0"/>
                      <w:marRight w:val="0"/>
                      <w:marTop w:val="0"/>
                      <w:marBottom w:val="0"/>
                      <w:divBdr>
                        <w:top w:val="none" w:sz="0" w:space="0" w:color="auto"/>
                        <w:left w:val="none" w:sz="0" w:space="0" w:color="auto"/>
                        <w:bottom w:val="none" w:sz="0" w:space="0" w:color="auto"/>
                        <w:right w:val="none" w:sz="0" w:space="0" w:color="auto"/>
                      </w:divBdr>
                      <w:divsChild>
                        <w:div w:id="1022318934">
                          <w:marLeft w:val="0"/>
                          <w:marRight w:val="0"/>
                          <w:marTop w:val="0"/>
                          <w:marBottom w:val="0"/>
                          <w:divBdr>
                            <w:top w:val="none" w:sz="0" w:space="0" w:color="auto"/>
                            <w:left w:val="none" w:sz="0" w:space="0" w:color="auto"/>
                            <w:bottom w:val="none" w:sz="0" w:space="0" w:color="auto"/>
                            <w:right w:val="none" w:sz="0" w:space="0" w:color="auto"/>
                          </w:divBdr>
                          <w:divsChild>
                            <w:div w:id="1453745407">
                              <w:marLeft w:val="0"/>
                              <w:marRight w:val="0"/>
                              <w:marTop w:val="0"/>
                              <w:marBottom w:val="0"/>
                              <w:divBdr>
                                <w:top w:val="none" w:sz="0" w:space="0" w:color="auto"/>
                                <w:left w:val="none" w:sz="0" w:space="0" w:color="auto"/>
                                <w:bottom w:val="none" w:sz="0" w:space="0" w:color="auto"/>
                                <w:right w:val="none" w:sz="0" w:space="0" w:color="auto"/>
                              </w:divBdr>
                              <w:divsChild>
                                <w:div w:id="450712684">
                                  <w:marLeft w:val="0"/>
                                  <w:marRight w:val="0"/>
                                  <w:marTop w:val="0"/>
                                  <w:marBottom w:val="0"/>
                                  <w:divBdr>
                                    <w:top w:val="none" w:sz="0" w:space="0" w:color="auto"/>
                                    <w:left w:val="none" w:sz="0" w:space="0" w:color="auto"/>
                                    <w:bottom w:val="none" w:sz="0" w:space="0" w:color="auto"/>
                                    <w:right w:val="none" w:sz="0" w:space="0" w:color="auto"/>
                                  </w:divBdr>
                                  <w:divsChild>
                                    <w:div w:id="433979816">
                                      <w:marLeft w:val="0"/>
                                      <w:marRight w:val="0"/>
                                      <w:marTop w:val="0"/>
                                      <w:marBottom w:val="0"/>
                                      <w:divBdr>
                                        <w:top w:val="none" w:sz="0" w:space="0" w:color="auto"/>
                                        <w:left w:val="none" w:sz="0" w:space="0" w:color="auto"/>
                                        <w:bottom w:val="none" w:sz="0" w:space="0" w:color="auto"/>
                                        <w:right w:val="none" w:sz="0" w:space="0" w:color="auto"/>
                                      </w:divBdr>
                                      <w:divsChild>
                                        <w:div w:id="1866553834">
                                          <w:marLeft w:val="0"/>
                                          <w:marRight w:val="0"/>
                                          <w:marTop w:val="0"/>
                                          <w:marBottom w:val="495"/>
                                          <w:divBdr>
                                            <w:top w:val="none" w:sz="0" w:space="0" w:color="auto"/>
                                            <w:left w:val="none" w:sz="0" w:space="0" w:color="auto"/>
                                            <w:bottom w:val="none" w:sz="0" w:space="0" w:color="auto"/>
                                            <w:right w:val="none" w:sz="0" w:space="0" w:color="auto"/>
                                          </w:divBdr>
                                          <w:divsChild>
                                            <w:div w:id="11135973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70253416">
      <w:bodyDiv w:val="1"/>
      <w:marLeft w:val="0"/>
      <w:marRight w:val="0"/>
      <w:marTop w:val="0"/>
      <w:marBottom w:val="0"/>
      <w:divBdr>
        <w:top w:val="none" w:sz="0" w:space="0" w:color="auto"/>
        <w:left w:val="none" w:sz="0" w:space="0" w:color="auto"/>
        <w:bottom w:val="none" w:sz="0" w:space="0" w:color="auto"/>
        <w:right w:val="none" w:sz="0" w:space="0" w:color="auto"/>
      </w:divBdr>
    </w:div>
    <w:div w:id="1788575676">
      <w:bodyDiv w:val="1"/>
      <w:marLeft w:val="0"/>
      <w:marRight w:val="0"/>
      <w:marTop w:val="0"/>
      <w:marBottom w:val="0"/>
      <w:divBdr>
        <w:top w:val="none" w:sz="0" w:space="0" w:color="auto"/>
        <w:left w:val="none" w:sz="0" w:space="0" w:color="auto"/>
        <w:bottom w:val="none" w:sz="0" w:space="0" w:color="auto"/>
        <w:right w:val="none" w:sz="0" w:space="0" w:color="auto"/>
      </w:divBdr>
      <w:divsChild>
        <w:div w:id="1092774732">
          <w:marLeft w:val="0"/>
          <w:marRight w:val="0"/>
          <w:marTop w:val="0"/>
          <w:marBottom w:val="0"/>
          <w:divBdr>
            <w:top w:val="none" w:sz="0" w:space="0" w:color="auto"/>
            <w:left w:val="none" w:sz="0" w:space="0" w:color="auto"/>
            <w:bottom w:val="none" w:sz="0" w:space="0" w:color="auto"/>
            <w:right w:val="none" w:sz="0" w:space="0" w:color="auto"/>
          </w:divBdr>
        </w:div>
      </w:divsChild>
    </w:div>
    <w:div w:id="1887984414">
      <w:bodyDiv w:val="1"/>
      <w:marLeft w:val="0"/>
      <w:marRight w:val="0"/>
      <w:marTop w:val="0"/>
      <w:marBottom w:val="0"/>
      <w:divBdr>
        <w:top w:val="none" w:sz="0" w:space="0" w:color="auto"/>
        <w:left w:val="none" w:sz="0" w:space="0" w:color="auto"/>
        <w:bottom w:val="none" w:sz="0" w:space="0" w:color="auto"/>
        <w:right w:val="none" w:sz="0" w:space="0" w:color="auto"/>
      </w:divBdr>
      <w:divsChild>
        <w:div w:id="972373233">
          <w:marLeft w:val="0"/>
          <w:marRight w:val="0"/>
          <w:marTop w:val="0"/>
          <w:marBottom w:val="180"/>
          <w:divBdr>
            <w:top w:val="none" w:sz="0" w:space="0" w:color="auto"/>
            <w:left w:val="none" w:sz="0" w:space="0" w:color="auto"/>
            <w:bottom w:val="none" w:sz="0" w:space="0" w:color="auto"/>
            <w:right w:val="none" w:sz="0" w:space="0" w:color="auto"/>
          </w:divBdr>
          <w:divsChild>
            <w:div w:id="1733040498">
              <w:marLeft w:val="0"/>
              <w:marRight w:val="0"/>
              <w:marTop w:val="0"/>
              <w:marBottom w:val="0"/>
              <w:divBdr>
                <w:top w:val="none" w:sz="0" w:space="0" w:color="auto"/>
                <w:left w:val="none" w:sz="0" w:space="0" w:color="auto"/>
                <w:bottom w:val="none" w:sz="0" w:space="0" w:color="auto"/>
                <w:right w:val="none" w:sz="0" w:space="0" w:color="auto"/>
              </w:divBdr>
              <w:divsChild>
                <w:div w:id="1906649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56002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wmf"/><Relationship Id="rId18" Type="http://schemas.openxmlformats.org/officeDocument/2006/relationships/oleObject" Target="embeddings/oleObject4.bin"/><Relationship Id="rId26" Type="http://schemas.openxmlformats.org/officeDocument/2006/relationships/oleObject" Target="embeddings/oleObject8.bin"/><Relationship Id="rId39" Type="http://schemas.openxmlformats.org/officeDocument/2006/relationships/oleObject" Target="embeddings/oleObject15.bin"/><Relationship Id="rId21" Type="http://schemas.openxmlformats.org/officeDocument/2006/relationships/image" Target="media/image6.wmf"/><Relationship Id="rId34" Type="http://schemas.openxmlformats.org/officeDocument/2006/relationships/oleObject" Target="embeddings/oleObject12.bin"/><Relationship Id="rId42" Type="http://schemas.openxmlformats.org/officeDocument/2006/relationships/footer" Target="footer4.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oleObject" Target="embeddings/oleObject3.bin"/><Relationship Id="rId20" Type="http://schemas.openxmlformats.org/officeDocument/2006/relationships/oleObject" Target="embeddings/oleObject5.bin"/><Relationship Id="rId29" Type="http://schemas.openxmlformats.org/officeDocument/2006/relationships/image" Target="media/image10.wmf"/><Relationship Id="rId41" Type="http://schemas.openxmlformats.org/officeDocument/2006/relationships/oleObject" Target="embeddings/oleObject16.bin"/><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wmf"/><Relationship Id="rId24" Type="http://schemas.openxmlformats.org/officeDocument/2006/relationships/oleObject" Target="embeddings/oleObject7.bin"/><Relationship Id="rId32" Type="http://schemas.openxmlformats.org/officeDocument/2006/relationships/oleObject" Target="embeddings/oleObject11.bin"/><Relationship Id="rId37" Type="http://schemas.openxmlformats.org/officeDocument/2006/relationships/oleObject" Target="embeddings/oleObject14.bin"/><Relationship Id="rId40" Type="http://schemas.openxmlformats.org/officeDocument/2006/relationships/image" Target="media/image15.wmf"/><Relationship Id="rId5" Type="http://schemas.openxmlformats.org/officeDocument/2006/relationships/webSettings" Target="webSettings.xml"/><Relationship Id="rId15" Type="http://schemas.openxmlformats.org/officeDocument/2006/relationships/image" Target="media/image3.wmf"/><Relationship Id="rId23" Type="http://schemas.openxmlformats.org/officeDocument/2006/relationships/image" Target="media/image7.wmf"/><Relationship Id="rId28" Type="http://schemas.openxmlformats.org/officeDocument/2006/relationships/oleObject" Target="embeddings/oleObject9.bin"/><Relationship Id="rId36" Type="http://schemas.openxmlformats.org/officeDocument/2006/relationships/oleObject" Target="embeddings/oleObject13.bin"/><Relationship Id="rId10" Type="http://schemas.openxmlformats.org/officeDocument/2006/relationships/footer" Target="footer3.xml"/><Relationship Id="rId19" Type="http://schemas.openxmlformats.org/officeDocument/2006/relationships/image" Target="media/image5.wmf"/><Relationship Id="rId31" Type="http://schemas.openxmlformats.org/officeDocument/2006/relationships/image" Target="media/image11.wmf"/><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oleObject" Target="embeddings/oleObject2.bin"/><Relationship Id="rId22" Type="http://schemas.openxmlformats.org/officeDocument/2006/relationships/oleObject" Target="embeddings/oleObject6.bin"/><Relationship Id="rId27" Type="http://schemas.openxmlformats.org/officeDocument/2006/relationships/image" Target="media/image9.wmf"/><Relationship Id="rId30" Type="http://schemas.openxmlformats.org/officeDocument/2006/relationships/oleObject" Target="embeddings/oleObject10.bin"/><Relationship Id="rId35" Type="http://schemas.openxmlformats.org/officeDocument/2006/relationships/image" Target="media/image13.wmf"/><Relationship Id="rId43" Type="http://schemas.openxmlformats.org/officeDocument/2006/relationships/fontTable" Target="fontTable.xml"/><Relationship Id="rId8" Type="http://schemas.openxmlformats.org/officeDocument/2006/relationships/footer" Target="footer1.xml"/><Relationship Id="rId3" Type="http://schemas.openxmlformats.org/officeDocument/2006/relationships/styles" Target="styles.xml"/><Relationship Id="rId12" Type="http://schemas.openxmlformats.org/officeDocument/2006/relationships/oleObject" Target="embeddings/oleObject1.bin"/><Relationship Id="rId17" Type="http://schemas.openxmlformats.org/officeDocument/2006/relationships/image" Target="media/image4.wmf"/><Relationship Id="rId25" Type="http://schemas.openxmlformats.org/officeDocument/2006/relationships/image" Target="media/image8.wmf"/><Relationship Id="rId33" Type="http://schemas.openxmlformats.org/officeDocument/2006/relationships/image" Target="media/image12.wmf"/><Relationship Id="rId38" Type="http://schemas.openxmlformats.org/officeDocument/2006/relationships/image" Target="media/image14.w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7E3F79F-17BF-4CE9-8E35-02277F6603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71</Pages>
  <Words>33280</Words>
  <Characters>189697</Characters>
  <Application>Microsoft Office Word</Application>
  <DocSecurity>0</DocSecurity>
  <Lines>1580</Lines>
  <Paragraphs>445</Paragraphs>
  <ScaleCrop>false</ScaleCrop>
  <HeadingPairs>
    <vt:vector size="2" baseType="variant">
      <vt:variant>
        <vt:lpstr>Название</vt:lpstr>
      </vt:variant>
      <vt:variant>
        <vt:i4>1</vt:i4>
      </vt:variant>
    </vt:vector>
  </HeadingPairs>
  <TitlesOfParts>
    <vt:vector size="1" baseType="lpstr">
      <vt:lpstr/>
    </vt:vector>
  </TitlesOfParts>
  <LinksUpToDate>false</LinksUpToDate>
  <CharactersWithSpaces>222532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2026-06-05T16:10:00Z</dcterms:created>
  <dcterms:modified xsi:type="dcterms:W3CDTF">2026-09-01T17:23:00Z</dcterms:modified>
</cp:coreProperties>
</file>