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6AA27" w14:textId="77777777" w:rsidR="006A4EEC" w:rsidRPr="00EA676C" w:rsidRDefault="006A4EEC" w:rsidP="006A4EEC">
      <w:pPr>
        <w:pStyle w:val="Iauiue"/>
        <w:jc w:val="right"/>
        <w:rPr>
          <w:rFonts w:ascii="Tahoma" w:hAnsi="Tahoma" w:cs="Tahoma"/>
          <w:sz w:val="22"/>
          <w:szCs w:val="22"/>
        </w:rPr>
      </w:pPr>
      <w:r w:rsidRPr="00EA676C">
        <w:rPr>
          <w:rFonts w:ascii="Tahoma" w:hAnsi="Tahoma" w:cs="Tahoma"/>
          <w:sz w:val="22"/>
          <w:szCs w:val="22"/>
        </w:rPr>
        <w:t>ПАО Московская Биржа</w:t>
      </w:r>
    </w:p>
    <w:p w14:paraId="3BA8A8F6" w14:textId="77777777" w:rsidR="006A4EEC" w:rsidRDefault="006A4EEC" w:rsidP="006A4EEC">
      <w:pPr>
        <w:pStyle w:val="FS"/>
        <w:jc w:val="left"/>
        <w:rPr>
          <w:rFonts w:cs="Tahoma"/>
          <w:b/>
          <w:sz w:val="32"/>
          <w:szCs w:val="32"/>
        </w:rPr>
      </w:pPr>
    </w:p>
    <w:p w14:paraId="79B3A118" w14:textId="2DFC1B1B" w:rsidR="006A4EEC" w:rsidRPr="0043033E" w:rsidRDefault="006A4EEC" w:rsidP="006A4EEC">
      <w:pPr>
        <w:pStyle w:val="FS"/>
        <w:jc w:val="left"/>
        <w:rPr>
          <w:rFonts w:cs="Tahoma"/>
          <w:b/>
          <w:sz w:val="32"/>
          <w:szCs w:val="32"/>
          <w:u w:val="single"/>
        </w:rPr>
      </w:pPr>
      <w:r w:rsidRPr="00FF10CC">
        <w:rPr>
          <w:rFonts w:cs="Tahoma"/>
          <w:b/>
          <w:sz w:val="32"/>
          <w:szCs w:val="32"/>
        </w:rPr>
        <w:t>Заявление</w:t>
      </w:r>
      <w:r>
        <w:rPr>
          <w:rFonts w:cs="Tahoma"/>
          <w:b/>
          <w:sz w:val="32"/>
          <w:szCs w:val="32"/>
        </w:rPr>
        <w:t xml:space="preserve"> №</w:t>
      </w:r>
      <w:r>
        <w:rPr>
          <w:rFonts w:cs="Tahoma"/>
          <w:b/>
          <w:sz w:val="32"/>
          <w:szCs w:val="32"/>
          <w:u w:val="single"/>
        </w:rPr>
        <w:tab/>
      </w:r>
      <w:r>
        <w:rPr>
          <w:rFonts w:cs="Tahoma"/>
          <w:b/>
          <w:sz w:val="32"/>
          <w:szCs w:val="32"/>
          <w:u w:val="single"/>
        </w:rPr>
        <w:tab/>
      </w:r>
    </w:p>
    <w:p w14:paraId="170FBF0F" w14:textId="77777777" w:rsidR="006A4EEC" w:rsidRDefault="006A4EEC" w:rsidP="006A4EEC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на получение технологических </w:t>
      </w:r>
    </w:p>
    <w:p w14:paraId="5221618A" w14:textId="77777777" w:rsidR="006A4EEC" w:rsidRPr="00952204" w:rsidRDefault="006A4EEC" w:rsidP="006A4EEC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и информационных услуг </w:t>
      </w:r>
      <w:r>
        <w:rPr>
          <w:rFonts w:cs="Tahoma"/>
          <w:szCs w:val="20"/>
        </w:rPr>
        <w:t xml:space="preserve">по специальным тарифам </w:t>
      </w:r>
    </w:p>
    <w:p w14:paraId="65A7C2B9" w14:textId="77777777" w:rsidR="006A4EEC" w:rsidRPr="00952204" w:rsidRDefault="006A4EEC" w:rsidP="006A4EEC">
      <w:pPr>
        <w:pStyle w:val="FS"/>
        <w:spacing w:line="240" w:lineRule="exact"/>
        <w:rPr>
          <w:rFonts w:cs="Tahoma"/>
          <w:szCs w:val="20"/>
        </w:rPr>
      </w:pPr>
      <w:r w:rsidRPr="00952204">
        <w:rPr>
          <w:rFonts w:cs="Tahoma"/>
          <w:szCs w:val="20"/>
        </w:rPr>
        <w:t>Данные клиента: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4"/>
        <w:gridCol w:w="6666"/>
      </w:tblGrid>
      <w:tr w:rsidR="006A4EEC" w:rsidRPr="00952204" w14:paraId="06A03676" w14:textId="77777777" w:rsidTr="00A81205">
        <w:tc>
          <w:tcPr>
            <w:tcW w:w="3114" w:type="dxa"/>
            <w:vAlign w:val="center"/>
          </w:tcPr>
          <w:p w14:paraId="6FE61A02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Полное наименование </w:t>
            </w:r>
          </w:p>
        </w:tc>
        <w:sdt>
          <w:sdtPr>
            <w:rPr>
              <w:rFonts w:cs="Tahoma"/>
              <w:szCs w:val="20"/>
            </w:rPr>
            <w:id w:val="-1400058969"/>
            <w:placeholder>
              <w:docPart w:val="5C36D247929C4603843B055D5C050600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6980A0A8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417A6022" w14:textId="77777777" w:rsidTr="00A81205">
        <w:tc>
          <w:tcPr>
            <w:tcW w:w="3114" w:type="dxa"/>
            <w:vAlign w:val="center"/>
          </w:tcPr>
          <w:p w14:paraId="4B55EFC9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Сокращенное наименование </w:t>
            </w:r>
          </w:p>
        </w:tc>
        <w:sdt>
          <w:sdtPr>
            <w:rPr>
              <w:rFonts w:cs="Tahoma"/>
              <w:szCs w:val="20"/>
            </w:rPr>
            <w:id w:val="81261408"/>
            <w:placeholder>
              <w:docPart w:val="17D37A729DD142B88BBDC4187CF5B63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ADCBE39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57C32426" w14:textId="77777777" w:rsidTr="00A81205">
        <w:tc>
          <w:tcPr>
            <w:tcW w:w="3114" w:type="dxa"/>
            <w:vAlign w:val="center"/>
          </w:tcPr>
          <w:p w14:paraId="0EC6C083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Место нахождения</w:t>
            </w:r>
          </w:p>
        </w:tc>
        <w:sdt>
          <w:sdtPr>
            <w:rPr>
              <w:rFonts w:cs="Tahoma"/>
              <w:szCs w:val="20"/>
            </w:rPr>
            <w:id w:val="1425767124"/>
            <w:placeholder>
              <w:docPart w:val="18ED5A2E2E7747C08A5F59B19A150A8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79D411F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0C174458" w14:textId="77777777" w:rsidTr="00A81205">
        <w:tc>
          <w:tcPr>
            <w:tcW w:w="3114" w:type="dxa"/>
            <w:vAlign w:val="center"/>
          </w:tcPr>
          <w:p w14:paraId="744EAEC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для корреспонденции</w:t>
            </w:r>
          </w:p>
        </w:tc>
        <w:sdt>
          <w:sdtPr>
            <w:rPr>
              <w:rFonts w:cs="Tahoma"/>
              <w:szCs w:val="20"/>
            </w:rPr>
            <w:id w:val="-1392026741"/>
            <w:placeholder>
              <w:docPart w:val="D60E7A1348AA4FE79D21B2AC806568E1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0993F47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4F39B7EF" w14:textId="77777777" w:rsidTr="00A81205">
        <w:tc>
          <w:tcPr>
            <w:tcW w:w="3114" w:type="dxa"/>
            <w:vAlign w:val="center"/>
          </w:tcPr>
          <w:p w14:paraId="73A58AC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ИНН/КПП</w:t>
            </w:r>
          </w:p>
        </w:tc>
        <w:sdt>
          <w:sdtPr>
            <w:rPr>
              <w:rFonts w:cs="Tahoma"/>
              <w:szCs w:val="20"/>
            </w:rPr>
            <w:id w:val="-2032712180"/>
            <w:placeholder>
              <w:docPart w:val="495C210AE527492986268BF6747E3D5C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0C9F7F1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222706A3" w14:textId="77777777" w:rsidTr="00A81205">
        <w:tc>
          <w:tcPr>
            <w:tcW w:w="3114" w:type="dxa"/>
            <w:vAlign w:val="center"/>
          </w:tcPr>
          <w:p w14:paraId="74522E6D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ОГРН</w:t>
            </w:r>
          </w:p>
        </w:tc>
        <w:sdt>
          <w:sdtPr>
            <w:rPr>
              <w:rFonts w:cs="Tahoma"/>
              <w:szCs w:val="20"/>
            </w:rPr>
            <w:id w:val="2012025326"/>
            <w:placeholder>
              <w:docPart w:val="B15F46CCEFA74EC996A1C569FDF1DB67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0FCC0D4D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3EA68FA5" w14:textId="77777777" w:rsidTr="00A81205">
        <w:tc>
          <w:tcPr>
            <w:tcW w:w="3114" w:type="dxa"/>
            <w:vAlign w:val="center"/>
          </w:tcPr>
          <w:p w14:paraId="4E364F8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Контактный телефон</w:t>
            </w:r>
          </w:p>
        </w:tc>
        <w:sdt>
          <w:sdtPr>
            <w:rPr>
              <w:rFonts w:cs="Tahoma"/>
              <w:szCs w:val="20"/>
            </w:rPr>
            <w:id w:val="-2097782437"/>
            <w:placeholder>
              <w:docPart w:val="65CA8045FB5546F9AD3F749446BEB8FA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4954C8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311FAAD7" w14:textId="77777777" w:rsidTr="00A81205">
        <w:tc>
          <w:tcPr>
            <w:tcW w:w="3114" w:type="dxa"/>
            <w:vAlign w:val="center"/>
          </w:tcPr>
          <w:p w14:paraId="16E17F4A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электронной почты</w:t>
            </w:r>
          </w:p>
        </w:tc>
        <w:sdt>
          <w:sdtPr>
            <w:rPr>
              <w:rFonts w:cs="Tahoma"/>
              <w:szCs w:val="20"/>
            </w:rPr>
            <w:id w:val="-1805767506"/>
            <w:placeholder>
              <w:docPart w:val="6BE431AA636D4040A1DABCE96F3E7659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63DD0542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26E9C93B" w14:textId="77777777" w:rsidR="006A4EEC" w:rsidRPr="00952204" w:rsidRDefault="006A4EEC" w:rsidP="006A4EEC">
      <w:pPr>
        <w:pStyle w:val="FS"/>
        <w:numPr>
          <w:ilvl w:val="0"/>
          <w:numId w:val="1"/>
        </w:numPr>
        <w:spacing w:before="120" w:after="120"/>
        <w:ind w:left="357" w:hanging="357"/>
        <w:rPr>
          <w:rFonts w:cs="Tahoma"/>
          <w:szCs w:val="20"/>
        </w:rPr>
      </w:pPr>
      <w:r w:rsidRPr="00952204">
        <w:rPr>
          <w:rFonts w:cs="Tahoma"/>
          <w:szCs w:val="20"/>
        </w:rPr>
        <w:t>Тарифный план: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363"/>
        <w:gridCol w:w="1417"/>
      </w:tblGrid>
      <w:tr w:rsidR="006A4EEC" w:rsidRPr="00952204" w14:paraId="7728A27A" w14:textId="77777777" w:rsidTr="00A81205">
        <w:tc>
          <w:tcPr>
            <w:tcW w:w="8363" w:type="dxa"/>
            <w:vAlign w:val="center"/>
          </w:tcPr>
          <w:p w14:paraId="71D9AF1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1E7984" w14:textId="77777777" w:rsidR="006A4EEC" w:rsidRDefault="006A4EEC" w:rsidP="00A81205">
            <w:pPr>
              <w:pStyle w:val="FS"/>
              <w:spacing w:line="276" w:lineRule="auto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Подключить</w:t>
            </w:r>
          </w:p>
        </w:tc>
      </w:tr>
      <w:tr w:rsidR="006A4EEC" w:rsidRPr="00952204" w14:paraId="2F9E6504" w14:textId="77777777" w:rsidTr="00A81205">
        <w:tc>
          <w:tcPr>
            <w:tcW w:w="8363" w:type="dxa"/>
            <w:vAlign w:val="center"/>
          </w:tcPr>
          <w:p w14:paraId="6CEE273E" w14:textId="450923A4" w:rsidR="006A4EEC" w:rsidRPr="00952204" w:rsidRDefault="00414656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414656">
              <w:rPr>
                <w:rFonts w:cs="Tahoma"/>
                <w:szCs w:val="20"/>
              </w:rPr>
              <w:t xml:space="preserve">Пакет </w:t>
            </w:r>
            <w:r>
              <w:rPr>
                <w:rFonts w:cs="Tahoma"/>
                <w:szCs w:val="20"/>
              </w:rPr>
              <w:t>ЭДО</w:t>
            </w:r>
            <w:r w:rsidRPr="00414656">
              <w:rPr>
                <w:rFonts w:cs="Tahoma"/>
                <w:szCs w:val="20"/>
              </w:rPr>
              <w:t xml:space="preserve"> «20 СКПЭП в год»</w:t>
            </w:r>
          </w:p>
        </w:tc>
        <w:sdt>
          <w:sdtPr>
            <w:rPr>
              <w:rFonts w:cs="Tahoma"/>
              <w:szCs w:val="20"/>
            </w:rPr>
            <w:id w:val="117746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764585C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75F8C91A" w14:textId="77777777" w:rsidTr="00A81205">
        <w:tc>
          <w:tcPr>
            <w:tcW w:w="8363" w:type="dxa"/>
            <w:vAlign w:val="center"/>
          </w:tcPr>
          <w:p w14:paraId="6A9608A4" w14:textId="0D103CEB" w:rsidR="006A4EEC" w:rsidRPr="00952204" w:rsidRDefault="00414656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414656">
              <w:rPr>
                <w:rFonts w:cs="Tahoma"/>
                <w:szCs w:val="20"/>
              </w:rPr>
              <w:t>Пакет ЭДО «85 СКПЭП в год»</w:t>
            </w:r>
          </w:p>
        </w:tc>
        <w:sdt>
          <w:sdtPr>
            <w:rPr>
              <w:rFonts w:cs="Tahoma"/>
              <w:szCs w:val="20"/>
            </w:rPr>
            <w:id w:val="7391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8D672A4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279911D6" w14:textId="77777777" w:rsidTr="00A81205">
        <w:tc>
          <w:tcPr>
            <w:tcW w:w="8363" w:type="dxa"/>
            <w:vAlign w:val="center"/>
          </w:tcPr>
          <w:p w14:paraId="6447EE3E" w14:textId="5EF5B50E" w:rsidR="006A4EEC" w:rsidRPr="00952204" w:rsidRDefault="00414656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414656">
              <w:rPr>
                <w:rFonts w:cs="Tahoma"/>
                <w:szCs w:val="20"/>
              </w:rPr>
              <w:t>Пакет ЭДО «6 СКПЭП за 3 года»</w:t>
            </w:r>
          </w:p>
        </w:tc>
        <w:sdt>
          <w:sdtPr>
            <w:rPr>
              <w:rFonts w:cs="Tahoma"/>
              <w:szCs w:val="20"/>
            </w:rPr>
            <w:id w:val="160052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68BADD8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40E37B90" w14:textId="77777777" w:rsidTr="00A81205">
        <w:tc>
          <w:tcPr>
            <w:tcW w:w="8363" w:type="dxa"/>
            <w:vAlign w:val="center"/>
          </w:tcPr>
          <w:p w14:paraId="364DF477" w14:textId="5C2242E7" w:rsidR="006A4EEC" w:rsidRPr="00952204" w:rsidRDefault="00414656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414656">
              <w:rPr>
                <w:rFonts w:cs="Tahoma"/>
                <w:szCs w:val="20"/>
              </w:rPr>
              <w:t>Пакет ЭДО «10 СКПЭП за 5 лет»</w:t>
            </w:r>
          </w:p>
        </w:tc>
        <w:sdt>
          <w:sdtPr>
            <w:rPr>
              <w:rFonts w:cs="Tahoma"/>
              <w:szCs w:val="20"/>
            </w:rPr>
            <w:id w:val="-107643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7A85C22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  <w:tr w:rsidR="00414656" w:rsidRPr="00952204" w14:paraId="68E64B43" w14:textId="77777777" w:rsidTr="00A81205">
        <w:tc>
          <w:tcPr>
            <w:tcW w:w="8363" w:type="dxa"/>
            <w:vAlign w:val="center"/>
          </w:tcPr>
          <w:p w14:paraId="51F2F851" w14:textId="15D7A635" w:rsidR="00414656" w:rsidRPr="00414656" w:rsidRDefault="00414656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414656">
              <w:rPr>
                <w:rFonts w:cs="Tahoma"/>
                <w:szCs w:val="20"/>
              </w:rPr>
              <w:t>Пакет ЭДО «20 СКПЭП за 10 лет»</w:t>
            </w:r>
          </w:p>
        </w:tc>
        <w:sdt>
          <w:sdtPr>
            <w:rPr>
              <w:rFonts w:cs="Tahoma"/>
              <w:szCs w:val="20"/>
            </w:rPr>
            <w:id w:val="-48223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12D10B1" w14:textId="75730BBF" w:rsidR="00414656" w:rsidRDefault="00414656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</w:tbl>
    <w:p w14:paraId="12156745" w14:textId="1509396B" w:rsidR="006A4EEC" w:rsidRPr="00596B71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BF3981">
        <w:rPr>
          <w:rFonts w:cs="Tahoma"/>
          <w:szCs w:val="20"/>
        </w:rPr>
        <w:t xml:space="preserve">Стоимость и содержание конкретного пакета услуг, а также иные финансовые условия содержатся в тарифах, размещенных по следующему адресу: </w:t>
      </w:r>
      <w:hyperlink r:id="rId5" w:history="1">
        <w:r w:rsidR="00414656" w:rsidRPr="005D039D">
          <w:rPr>
            <w:rStyle w:val="a6"/>
            <w:rFonts w:cs="Tahoma"/>
            <w:szCs w:val="20"/>
          </w:rPr>
          <w:t>https://www.moex.com/ru/documents/24524</w:t>
        </w:r>
      </w:hyperlink>
      <w:r w:rsidR="00414656">
        <w:rPr>
          <w:rFonts w:cs="Tahoma"/>
          <w:szCs w:val="20"/>
        </w:rPr>
        <w:t xml:space="preserve"> </w:t>
      </w:r>
    </w:p>
    <w:p w14:paraId="74BEE9D2" w14:textId="3B0810E5" w:rsidR="006A4EEC" w:rsidRDefault="006A4EEC" w:rsidP="006A4EEC">
      <w:pPr>
        <w:pStyle w:val="FS"/>
        <w:spacing w:line="276" w:lineRule="auto"/>
        <w:rPr>
          <w:rFonts w:cs="Tahoma"/>
          <w:szCs w:val="20"/>
        </w:rPr>
      </w:pPr>
      <w:bookmarkStart w:id="0" w:name="_GoBack"/>
      <w:bookmarkEnd w:id="0"/>
    </w:p>
    <w:tbl>
      <w:tblPr>
        <w:tblStyle w:val="10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3"/>
      </w:tblGrid>
      <w:tr w:rsidR="006A4EEC" w:rsidRPr="00676C26" w14:paraId="698B6E66" w14:textId="77777777" w:rsidTr="00A81205">
        <w:tc>
          <w:tcPr>
            <w:tcW w:w="4932" w:type="dxa"/>
          </w:tcPr>
          <w:p w14:paraId="5B1D0511" w14:textId="77777777" w:rsidR="006A4EEC" w:rsidRPr="00676C26" w:rsidRDefault="006A4EEC" w:rsidP="00A81205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  <w:bookmarkStart w:id="1" w:name="_Hlk31988604"/>
          </w:p>
        </w:tc>
        <w:tc>
          <w:tcPr>
            <w:tcW w:w="4933" w:type="dxa"/>
          </w:tcPr>
          <w:p w14:paraId="03583239" w14:textId="77777777" w:rsidR="006A4EEC" w:rsidRPr="00676C26" w:rsidRDefault="006A4EEC" w:rsidP="00A81205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</w:tr>
      <w:tr w:rsidR="006A4EEC" w:rsidRPr="00676C26" w14:paraId="73C5FD58" w14:textId="77777777" w:rsidTr="00A81205">
        <w:sdt>
          <w:sdtPr>
            <w:rPr>
              <w:rFonts w:ascii="Tahoma" w:hAnsi="Tahoma" w:cs="Tahoma"/>
              <w:color w:val="AEAAAA" w:themeColor="background2" w:themeShade="BF"/>
            </w:rPr>
            <w:id w:val="1276672210"/>
            <w:placeholder>
              <w:docPart w:val="3E497B0D44004EED963BC9AB59BB0DD0"/>
            </w:placeholder>
            <w:text/>
          </w:sdtPr>
          <w:sdtEndPr/>
          <w:sdtContent>
            <w:tc>
              <w:tcPr>
                <w:tcW w:w="4932" w:type="dxa"/>
              </w:tcPr>
              <w:p w14:paraId="25173A04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color w:val="AEAAAA" w:themeColor="background2" w:themeShade="BF"/>
                  </w:rPr>
                  <w:t xml:space="preserve"> Сокращенное наименование компании</w:t>
                </w:r>
              </w:p>
            </w:tc>
          </w:sdtContent>
        </w:sdt>
        <w:tc>
          <w:tcPr>
            <w:tcW w:w="4933" w:type="dxa"/>
          </w:tcPr>
          <w:p w14:paraId="071961B4" w14:textId="7D1DB2E5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B417166" w14:textId="77777777" w:rsidTr="00A81205">
        <w:tc>
          <w:tcPr>
            <w:tcW w:w="4932" w:type="dxa"/>
          </w:tcPr>
          <w:p w14:paraId="0D9519B3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  <w:tc>
          <w:tcPr>
            <w:tcW w:w="4933" w:type="dxa"/>
          </w:tcPr>
          <w:p w14:paraId="2C079DE7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ED615D3" w14:textId="77777777" w:rsidTr="00A81205">
        <w:sdt>
          <w:sdtPr>
            <w:rPr>
              <w:rFonts w:ascii="Tahoma" w:hAnsi="Tahoma" w:cs="Tahoma"/>
            </w:rPr>
            <w:id w:val="1516565396"/>
            <w:placeholder>
              <w:docPart w:val="2F1DBCCC59A04454A97BBEE0B27AA8AE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8A81EA9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должность представителя</w:t>
                </w:r>
              </w:p>
            </w:tc>
          </w:sdtContent>
        </w:sdt>
        <w:tc>
          <w:tcPr>
            <w:tcW w:w="4933" w:type="dxa"/>
          </w:tcPr>
          <w:p w14:paraId="44AD139C" w14:textId="5BDB0A0E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5EE69E1" w14:textId="77777777" w:rsidTr="00A81205">
        <w:tc>
          <w:tcPr>
            <w:tcW w:w="4932" w:type="dxa"/>
            <w:tcBorders>
              <w:bottom w:val="single" w:sz="4" w:space="0" w:color="auto"/>
            </w:tcBorders>
          </w:tcPr>
          <w:p w14:paraId="36100470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  <w:sdt>
            <w:sdtPr>
              <w:rPr>
                <w:rFonts w:ascii="Tahoma" w:hAnsi="Tahoma" w:cs="Tahoma"/>
              </w:rPr>
              <w:id w:val="749085599"/>
              <w:placeholder>
                <w:docPart w:val="E5591241095B4DA6B08F21A35F18D2AE"/>
              </w:placeholder>
              <w:showingPlcHdr/>
              <w:text/>
            </w:sdtPr>
            <w:sdtEndPr/>
            <w:sdtContent>
              <w:p w14:paraId="1F870CCA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ФИО</w:t>
                </w:r>
              </w:p>
            </w:sdtContent>
          </w:sdt>
        </w:tc>
        <w:tc>
          <w:tcPr>
            <w:tcW w:w="4933" w:type="dxa"/>
            <w:tcBorders>
              <w:bottom w:val="single" w:sz="4" w:space="0" w:color="auto"/>
            </w:tcBorders>
          </w:tcPr>
          <w:p w14:paraId="1B025B88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  <w:p w14:paraId="447E2215" w14:textId="7D73BB0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49EB5759" w14:textId="77777777" w:rsidTr="00A81205">
        <w:tc>
          <w:tcPr>
            <w:tcW w:w="4932" w:type="dxa"/>
            <w:tcBorders>
              <w:top w:val="single" w:sz="4" w:space="0" w:color="auto"/>
            </w:tcBorders>
          </w:tcPr>
          <w:p w14:paraId="1660A5F2" w14:textId="77777777" w:rsidR="006A4EEC" w:rsidRPr="00676C26" w:rsidRDefault="006A4EEC" w:rsidP="00A81205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14CAFA27" w14:textId="77777777" w:rsidR="006A4EEC" w:rsidRPr="00676C26" w:rsidRDefault="006A4EEC" w:rsidP="00A81205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</w:tr>
      <w:bookmarkEnd w:id="1"/>
    </w:tbl>
    <w:p w14:paraId="071DAF80" w14:textId="64313DDD" w:rsidR="00B911B2" w:rsidRDefault="00B911B2"/>
    <w:sectPr w:rsidR="00B911B2" w:rsidSect="006A4E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38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F"/>
    <w:rsid w:val="00414656"/>
    <w:rsid w:val="006A4EEC"/>
    <w:rsid w:val="009449C1"/>
    <w:rsid w:val="00B911B2"/>
    <w:rsid w:val="0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D527"/>
  <w15:chartTrackingRefBased/>
  <w15:docId w15:val="{1EA3836A-FDCD-4D7F-9935-3B2FC392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EE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4EEC"/>
    <w:rPr>
      <w:color w:val="808080"/>
    </w:rPr>
  </w:style>
  <w:style w:type="paragraph" w:customStyle="1" w:styleId="FS">
    <w:name w:val="FS"/>
    <w:basedOn w:val="a"/>
    <w:link w:val="FS0"/>
    <w:qFormat/>
    <w:rsid w:val="006A4EEC"/>
    <w:pPr>
      <w:widowControl/>
      <w:suppressAutoHyphens w:val="0"/>
      <w:jc w:val="both"/>
    </w:pPr>
    <w:rPr>
      <w:rFonts w:ascii="Tahoma" w:eastAsiaTheme="minorHAnsi" w:hAnsi="Tahoma" w:cstheme="minorBidi"/>
      <w:kern w:val="0"/>
      <w:szCs w:val="22"/>
      <w:lang w:eastAsia="ru-RU"/>
    </w:rPr>
  </w:style>
  <w:style w:type="character" w:customStyle="1" w:styleId="FS0">
    <w:name w:val="FS Знак"/>
    <w:basedOn w:val="a0"/>
    <w:link w:val="FS"/>
    <w:rsid w:val="006A4EEC"/>
    <w:rPr>
      <w:rFonts w:ascii="Tahoma" w:hAnsi="Tahoma"/>
      <w:sz w:val="20"/>
      <w:lang w:eastAsia="ru-RU"/>
    </w:rPr>
  </w:style>
  <w:style w:type="table" w:styleId="a4">
    <w:name w:val="Grid Table Light"/>
    <w:basedOn w:val="a1"/>
    <w:uiPriority w:val="40"/>
    <w:rsid w:val="006A4EEC"/>
    <w:pPr>
      <w:spacing w:after="0" w:line="240" w:lineRule="auto"/>
    </w:pPr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0"/>
    <w:basedOn w:val="a1"/>
    <w:next w:val="a5"/>
    <w:uiPriority w:val="39"/>
    <w:rsid w:val="006A4EE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A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6A4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1465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4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ex.com/ru/documents/24524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6D247929C4603843B055D5C05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F13AA-6C82-4BD7-A12D-A7A330CB6450}"/>
      </w:docPartPr>
      <w:docPartBody>
        <w:p w:rsidR="007D69D8" w:rsidRDefault="00D118C9" w:rsidP="00D118C9">
          <w:pPr>
            <w:pStyle w:val="5C36D247929C4603843B055D5C050600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7D37A729DD142B88BBDC4187CF5B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5FF87-5EB4-4B4E-B193-97AA74C1CF71}"/>
      </w:docPartPr>
      <w:docPartBody>
        <w:p w:rsidR="007D69D8" w:rsidRDefault="00D118C9" w:rsidP="00D118C9">
          <w:pPr>
            <w:pStyle w:val="17D37A729DD142B88BBDC4187CF5B63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8ED5A2E2E7747C08A5F59B19A150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BF350-51F7-444E-A419-F470E28333E8}"/>
      </w:docPartPr>
      <w:docPartBody>
        <w:p w:rsidR="007D69D8" w:rsidRDefault="00D118C9" w:rsidP="00D118C9">
          <w:pPr>
            <w:pStyle w:val="18ED5A2E2E7747C08A5F59B19A150A8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60E7A1348AA4FE79D21B2AC80656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6C912-1861-435B-B9AB-4CEBE852771B}"/>
      </w:docPartPr>
      <w:docPartBody>
        <w:p w:rsidR="007D69D8" w:rsidRDefault="00D118C9" w:rsidP="00D118C9">
          <w:pPr>
            <w:pStyle w:val="D60E7A1348AA4FE79D21B2AC806568E1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495C210AE527492986268BF6747E3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F588F-99A5-40C7-9952-7097E9B65E75}"/>
      </w:docPartPr>
      <w:docPartBody>
        <w:p w:rsidR="007D69D8" w:rsidRDefault="00D118C9" w:rsidP="00D118C9">
          <w:pPr>
            <w:pStyle w:val="495C210AE527492986268BF6747E3D5C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B15F46CCEFA74EC996A1C569FDF1D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1AD6A-5D53-4349-A8E3-890CA7DD3C1A}"/>
      </w:docPartPr>
      <w:docPartBody>
        <w:p w:rsidR="007D69D8" w:rsidRDefault="00D118C9" w:rsidP="00D118C9">
          <w:pPr>
            <w:pStyle w:val="B15F46CCEFA74EC996A1C569FDF1DB67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65CA8045FB5546F9AD3F749446BEB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E3358-BE6B-420C-B37A-BDC0DD2D02F0}"/>
      </w:docPartPr>
      <w:docPartBody>
        <w:p w:rsidR="007D69D8" w:rsidRDefault="00D118C9" w:rsidP="00D118C9">
          <w:pPr>
            <w:pStyle w:val="65CA8045FB5546F9AD3F749446BEB8FA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6BE431AA636D4040A1DABCE96F3E7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BEA43-8A45-498F-8147-FE1D00AE7967}"/>
      </w:docPartPr>
      <w:docPartBody>
        <w:p w:rsidR="007D69D8" w:rsidRDefault="00D118C9" w:rsidP="00D118C9">
          <w:pPr>
            <w:pStyle w:val="6BE431AA636D4040A1DABCE96F3E7659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3E497B0D44004EED963BC9AB59BB0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10135-ECF3-4B7B-BD7F-6759EA3CF888}"/>
      </w:docPartPr>
      <w:docPartBody>
        <w:p w:rsidR="007D69D8" w:rsidRDefault="00D118C9" w:rsidP="00D118C9">
          <w:pPr>
            <w:pStyle w:val="3E497B0D44004EED963BC9AB59BB0DD0"/>
          </w:pPr>
          <w:r w:rsidRPr="00937979">
            <w:rPr>
              <w:rStyle w:val="a3"/>
              <w:rFonts w:cs="Tahoma"/>
            </w:rPr>
            <w:t>сокращенное наименование</w:t>
          </w:r>
        </w:p>
      </w:docPartBody>
    </w:docPart>
    <w:docPart>
      <w:docPartPr>
        <w:name w:val="2F1DBCCC59A04454A97BBEE0B27AA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0E449-CAA5-4440-B298-0749A778ED7D}"/>
      </w:docPartPr>
      <w:docPartBody>
        <w:p w:rsidR="007D69D8" w:rsidRDefault="00D118C9" w:rsidP="00D118C9">
          <w:pPr>
            <w:pStyle w:val="2F1DBCCC59A04454A97BBEE0B27AA8AE"/>
          </w:pPr>
          <w:r w:rsidRPr="00676C26">
            <w:rPr>
              <w:rFonts w:ascii="Tahoma" w:hAnsi="Tahoma" w:cs="Tahoma"/>
              <w:color w:val="808080"/>
            </w:rPr>
            <w:t>должность представителя</w:t>
          </w:r>
        </w:p>
      </w:docPartBody>
    </w:docPart>
    <w:docPart>
      <w:docPartPr>
        <w:name w:val="E5591241095B4DA6B08F21A35F18D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E9F2D-DC16-45FF-A51A-F3D22509C197}"/>
      </w:docPartPr>
      <w:docPartBody>
        <w:p w:rsidR="007D69D8" w:rsidRDefault="00D118C9" w:rsidP="00D118C9">
          <w:pPr>
            <w:pStyle w:val="E5591241095B4DA6B08F21A35F18D2AE"/>
          </w:pPr>
          <w:r w:rsidRPr="00676C26">
            <w:rPr>
              <w:rFonts w:ascii="Tahoma" w:hAnsi="Tahoma" w:cs="Tahoma"/>
              <w:color w:val="808080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C9"/>
    <w:rsid w:val="000A6309"/>
    <w:rsid w:val="007D69D8"/>
    <w:rsid w:val="00D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18C9"/>
  </w:style>
  <w:style w:type="paragraph" w:customStyle="1" w:styleId="5C36D247929C4603843B055D5C050600">
    <w:name w:val="5C36D247929C4603843B055D5C050600"/>
    <w:rsid w:val="00D118C9"/>
  </w:style>
  <w:style w:type="paragraph" w:customStyle="1" w:styleId="17D37A729DD142B88BBDC4187CF5B636">
    <w:name w:val="17D37A729DD142B88BBDC4187CF5B636"/>
    <w:rsid w:val="00D118C9"/>
  </w:style>
  <w:style w:type="paragraph" w:customStyle="1" w:styleId="18ED5A2E2E7747C08A5F59B19A150A86">
    <w:name w:val="18ED5A2E2E7747C08A5F59B19A150A86"/>
    <w:rsid w:val="00D118C9"/>
  </w:style>
  <w:style w:type="paragraph" w:customStyle="1" w:styleId="D60E7A1348AA4FE79D21B2AC806568E1">
    <w:name w:val="D60E7A1348AA4FE79D21B2AC806568E1"/>
    <w:rsid w:val="00D118C9"/>
  </w:style>
  <w:style w:type="paragraph" w:customStyle="1" w:styleId="495C210AE527492986268BF6747E3D5C">
    <w:name w:val="495C210AE527492986268BF6747E3D5C"/>
    <w:rsid w:val="00D118C9"/>
  </w:style>
  <w:style w:type="paragraph" w:customStyle="1" w:styleId="B15F46CCEFA74EC996A1C569FDF1DB67">
    <w:name w:val="B15F46CCEFA74EC996A1C569FDF1DB67"/>
    <w:rsid w:val="00D118C9"/>
  </w:style>
  <w:style w:type="paragraph" w:customStyle="1" w:styleId="65CA8045FB5546F9AD3F749446BEB8FA">
    <w:name w:val="65CA8045FB5546F9AD3F749446BEB8FA"/>
    <w:rsid w:val="00D118C9"/>
  </w:style>
  <w:style w:type="paragraph" w:customStyle="1" w:styleId="6BE431AA636D4040A1DABCE96F3E7659">
    <w:name w:val="6BE431AA636D4040A1DABCE96F3E7659"/>
    <w:rsid w:val="00D118C9"/>
  </w:style>
  <w:style w:type="paragraph" w:customStyle="1" w:styleId="948BBF8B0E7E4AA0BFBA7D143CB27918">
    <w:name w:val="948BBF8B0E7E4AA0BFBA7D143CB27918"/>
    <w:rsid w:val="00D118C9"/>
  </w:style>
  <w:style w:type="paragraph" w:customStyle="1" w:styleId="C7C8000448E54B8F9AD132BBA246D746">
    <w:name w:val="C7C8000448E54B8F9AD132BBA246D746"/>
    <w:rsid w:val="00D118C9"/>
  </w:style>
  <w:style w:type="paragraph" w:customStyle="1" w:styleId="F6E4076628CB423391E575442DA51304">
    <w:name w:val="F6E4076628CB423391E575442DA51304"/>
    <w:rsid w:val="00D118C9"/>
  </w:style>
  <w:style w:type="paragraph" w:customStyle="1" w:styleId="8F7BD6CECF48410ABD1C8A7A0777E6A8">
    <w:name w:val="8F7BD6CECF48410ABD1C8A7A0777E6A8"/>
    <w:rsid w:val="00D118C9"/>
  </w:style>
  <w:style w:type="paragraph" w:customStyle="1" w:styleId="3E497B0D44004EED963BC9AB59BB0DD0">
    <w:name w:val="3E497B0D44004EED963BC9AB59BB0DD0"/>
    <w:rsid w:val="00D118C9"/>
  </w:style>
  <w:style w:type="paragraph" w:customStyle="1" w:styleId="4C9BBD93160E400385285470D1789EC9">
    <w:name w:val="4C9BBD93160E400385285470D1789EC9"/>
    <w:rsid w:val="00D118C9"/>
  </w:style>
  <w:style w:type="paragraph" w:customStyle="1" w:styleId="2F1DBCCC59A04454A97BBEE0B27AA8AE">
    <w:name w:val="2F1DBCCC59A04454A97BBEE0B27AA8AE"/>
    <w:rsid w:val="00D118C9"/>
  </w:style>
  <w:style w:type="paragraph" w:customStyle="1" w:styleId="2B4D74ED1C0B438BB6291AAB818E871E">
    <w:name w:val="2B4D74ED1C0B438BB6291AAB818E871E"/>
    <w:rsid w:val="00D118C9"/>
  </w:style>
  <w:style w:type="paragraph" w:customStyle="1" w:styleId="E5591241095B4DA6B08F21A35F18D2AE">
    <w:name w:val="E5591241095B4DA6B08F21A35F18D2AE"/>
    <w:rsid w:val="00D118C9"/>
  </w:style>
  <w:style w:type="paragraph" w:customStyle="1" w:styleId="1DA92EE3049D475EBC18F48845E6474E">
    <w:name w:val="1DA92EE3049D475EBC18F48845E6474E"/>
    <w:rsid w:val="00D11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Сокирко Алексей Юрьевич</cp:lastModifiedBy>
  <cp:revision>3</cp:revision>
  <dcterms:created xsi:type="dcterms:W3CDTF">2024-07-11T14:58:00Z</dcterms:created>
  <dcterms:modified xsi:type="dcterms:W3CDTF">2025-12-18T15:13:00Z</dcterms:modified>
</cp:coreProperties>
</file>