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771" w:rsidRDefault="00F44771" w:rsidP="00F44771">
      <w:pPr>
        <w:pStyle w:val="Headcenter"/>
        <w:keepLines/>
        <w:spacing w:before="360" w:after="0"/>
        <w:jc w:val="right"/>
        <w:rPr>
          <w:rFonts w:ascii="Times New Roman" w:hAnsi="Times New Roman"/>
          <w:b w:val="0"/>
          <w:i/>
          <w:color w:val="000000" w:themeColor="text1"/>
          <w:sz w:val="24"/>
          <w:szCs w:val="24"/>
        </w:rPr>
      </w:pPr>
      <w:r w:rsidRPr="009B4A13">
        <w:rPr>
          <w:rFonts w:ascii="Times New Roman" w:hAnsi="Times New Roman"/>
          <w:b w:val="0"/>
          <w:i/>
          <w:color w:val="000000" w:themeColor="text1"/>
          <w:sz w:val="24"/>
          <w:szCs w:val="24"/>
        </w:rPr>
        <w:t>В НКО НКЦ (АО)</w:t>
      </w:r>
    </w:p>
    <w:p w:rsidR="00F44771" w:rsidRPr="009B4A13" w:rsidRDefault="00F44771" w:rsidP="00F44771">
      <w:pPr>
        <w:pStyle w:val="Headcenter"/>
        <w:keepLines/>
        <w:spacing w:before="360" w:after="0"/>
        <w:jc w:val="right"/>
        <w:rPr>
          <w:rFonts w:ascii="Times New Roman" w:hAnsi="Times New Roman"/>
          <w:b w:val="0"/>
          <w:i/>
          <w:color w:val="000000" w:themeColor="text1"/>
          <w:sz w:val="24"/>
          <w:szCs w:val="24"/>
        </w:rPr>
      </w:pPr>
    </w:p>
    <w:p w:rsidR="00F44771" w:rsidRPr="005856D1" w:rsidRDefault="00F44771" w:rsidP="00F44771">
      <w:pPr>
        <w:pStyle w:val="1"/>
        <w:widowControl w:val="0"/>
        <w:tabs>
          <w:tab w:val="clear" w:pos="851"/>
          <w:tab w:val="right" w:pos="9356"/>
        </w:tabs>
        <w:suppressAutoHyphens/>
        <w:overflowPunct w:val="0"/>
        <w:autoSpaceDE w:val="0"/>
        <w:adjustRightInd w:val="0"/>
        <w:spacing w:before="0" w:line="360" w:lineRule="atLeast"/>
        <w:ind w:left="142"/>
        <w:jc w:val="center"/>
        <w:textAlignment w:val="baseline"/>
        <w:rPr>
          <w:rStyle w:val="a8"/>
          <w:rFonts w:ascii="Times New Roman CYR" w:eastAsia="Times New Roman" w:hAnsi="Times New Roman CYR" w:cs="Arial"/>
          <w:b/>
          <w:caps/>
          <w:szCs w:val="20"/>
          <w:lang w:eastAsia="ar-SA"/>
        </w:rPr>
      </w:pPr>
      <w:r w:rsidRPr="005856D1">
        <w:rPr>
          <w:rStyle w:val="a8"/>
          <w:rFonts w:ascii="Times New Roman CYR" w:eastAsia="Times New Roman" w:hAnsi="Times New Roman CYR" w:cs="Arial"/>
          <w:caps/>
          <w:szCs w:val="20"/>
          <w:lang w:eastAsia="ar-SA"/>
        </w:rPr>
        <w:t>ЗАЯВЛЕНИЕ ПО Брокерской фирмЕ НА СЕРВИС</w:t>
      </w:r>
    </w:p>
    <w:p w:rsidR="00F44771" w:rsidRDefault="00F44771" w:rsidP="00F44771">
      <w:pPr>
        <w:pStyle w:val="1"/>
        <w:widowControl w:val="0"/>
        <w:tabs>
          <w:tab w:val="clear" w:pos="851"/>
          <w:tab w:val="right" w:pos="9356"/>
        </w:tabs>
        <w:suppressAutoHyphens/>
        <w:overflowPunct w:val="0"/>
        <w:autoSpaceDE w:val="0"/>
        <w:adjustRightInd w:val="0"/>
        <w:spacing w:before="0" w:line="360" w:lineRule="atLeast"/>
        <w:ind w:left="142"/>
        <w:jc w:val="center"/>
        <w:textAlignment w:val="baseline"/>
        <w:rPr>
          <w:rStyle w:val="a8"/>
          <w:rFonts w:ascii="Times New Roman CYR" w:eastAsia="Times New Roman" w:hAnsi="Times New Roman CYR" w:cs="Arial"/>
          <w:b/>
          <w:caps/>
          <w:szCs w:val="20"/>
          <w:lang w:eastAsia="ar-SA"/>
        </w:rPr>
      </w:pPr>
      <w:r w:rsidRPr="005856D1">
        <w:rPr>
          <w:rStyle w:val="a8"/>
          <w:rFonts w:ascii="Times New Roman CYR" w:eastAsia="Times New Roman" w:hAnsi="Times New Roman CYR" w:cs="Arial"/>
          <w:caps/>
          <w:szCs w:val="20"/>
          <w:lang w:eastAsia="ar-SA"/>
        </w:rPr>
        <w:t xml:space="preserve"> «ОНЛАЙН-РЕГИСТРАЦИЯ СЧЕТОВ» НА СРОЧНОМ РЫНКЕ</w:t>
      </w:r>
    </w:p>
    <w:p w:rsidR="00F44771" w:rsidRPr="001B1C3B" w:rsidRDefault="00F44771" w:rsidP="00F44771">
      <w:pPr>
        <w:pStyle w:val="1"/>
        <w:widowControl w:val="0"/>
        <w:tabs>
          <w:tab w:val="clear" w:pos="851"/>
          <w:tab w:val="right" w:pos="9356"/>
        </w:tabs>
        <w:suppressAutoHyphens/>
        <w:overflowPunct w:val="0"/>
        <w:autoSpaceDE w:val="0"/>
        <w:adjustRightInd w:val="0"/>
        <w:spacing w:before="0" w:line="360" w:lineRule="atLeast"/>
        <w:ind w:left="142"/>
        <w:jc w:val="center"/>
        <w:textAlignment w:val="baseline"/>
      </w:pPr>
    </w:p>
    <w:p w:rsidR="00F44771" w:rsidRPr="00FB768C" w:rsidRDefault="00F44771" w:rsidP="00F44771">
      <w:pPr>
        <w:shd w:val="clear" w:color="auto" w:fill="FFFFFF"/>
        <w:tabs>
          <w:tab w:val="left" w:pos="0"/>
          <w:tab w:val="left" w:leader="underscore" w:pos="7550"/>
          <w:tab w:val="right" w:pos="9356"/>
        </w:tabs>
        <w:overflowPunct/>
        <w:spacing w:before="120"/>
        <w:ind w:left="11" w:firstLine="0"/>
        <w:rPr>
          <w:rFonts w:cs="Arial"/>
          <w:szCs w:val="24"/>
        </w:rPr>
      </w:pPr>
      <w:r w:rsidRPr="00FB768C">
        <w:rPr>
          <w:rFonts w:cs="Arial"/>
          <w:szCs w:val="24"/>
        </w:rPr>
        <w:t>_____________________________________________________________________________,</w:t>
      </w:r>
    </w:p>
    <w:p w:rsidR="00F44771" w:rsidRPr="00FB768C" w:rsidRDefault="00F44771" w:rsidP="00F44771">
      <w:pPr>
        <w:jc w:val="center"/>
        <w:rPr>
          <w:sz w:val="20"/>
        </w:rPr>
      </w:pPr>
      <w:r w:rsidRPr="00FB768C">
        <w:rPr>
          <w:sz w:val="20"/>
        </w:rPr>
        <w:t>(</w:t>
      </w:r>
      <w:r w:rsidRPr="00FB768C">
        <w:rPr>
          <w:i/>
          <w:sz w:val="20"/>
        </w:rPr>
        <w:t>наименование Участника клиринга</w:t>
      </w:r>
      <w:r w:rsidRPr="00FB768C">
        <w:rPr>
          <w:sz w:val="20"/>
        </w:rPr>
        <w:t>)</w:t>
      </w:r>
    </w:p>
    <w:tbl>
      <w:tblPr>
        <w:tblStyle w:val="a7"/>
        <w:tblpPr w:leftFromText="180" w:rightFromText="180" w:vertAnchor="text" w:horzAnchor="page" w:tblpX="5821" w:tblpY="64"/>
        <w:tblW w:w="0" w:type="auto"/>
        <w:tblLook w:val="01E0" w:firstRow="1" w:lastRow="1" w:firstColumn="1" w:lastColumn="1" w:noHBand="0" w:noVBand="0"/>
      </w:tblPr>
      <w:tblGrid>
        <w:gridCol w:w="504"/>
        <w:gridCol w:w="504"/>
      </w:tblGrid>
      <w:tr w:rsidR="00F44771" w:rsidRPr="001B1C3B" w:rsidTr="005D3A1D">
        <w:trPr>
          <w:trHeight w:val="349"/>
        </w:trPr>
        <w:tc>
          <w:tcPr>
            <w:tcW w:w="504" w:type="dxa"/>
          </w:tcPr>
          <w:p w:rsidR="00F44771" w:rsidRPr="001B1C3B" w:rsidRDefault="00F44771" w:rsidP="005D3A1D">
            <w:pPr>
              <w:spacing w:line="240" w:lineRule="exact"/>
              <w:ind w:left="8072" w:hanging="8072"/>
              <w:jc w:val="center"/>
              <w:rPr>
                <w:b/>
              </w:rPr>
            </w:pPr>
          </w:p>
        </w:tc>
        <w:tc>
          <w:tcPr>
            <w:tcW w:w="504" w:type="dxa"/>
          </w:tcPr>
          <w:p w:rsidR="00F44771" w:rsidRPr="001B1C3B" w:rsidRDefault="00F44771" w:rsidP="005D3A1D">
            <w:pPr>
              <w:spacing w:line="240" w:lineRule="exact"/>
              <w:ind w:left="8072" w:hanging="8072"/>
              <w:jc w:val="center"/>
              <w:rPr>
                <w:b/>
              </w:rPr>
            </w:pPr>
          </w:p>
        </w:tc>
      </w:tr>
    </w:tbl>
    <w:p w:rsidR="00F44771" w:rsidRPr="00684C59" w:rsidRDefault="00F44771" w:rsidP="00F44771">
      <w:pPr>
        <w:shd w:val="clear" w:color="auto" w:fill="FFFFFF"/>
        <w:tabs>
          <w:tab w:val="left" w:pos="0"/>
          <w:tab w:val="left" w:leader="underscore" w:pos="7550"/>
          <w:tab w:val="right" w:pos="9356"/>
        </w:tabs>
        <w:overflowPunct/>
        <w:spacing w:before="120"/>
        <w:ind w:left="11" w:firstLine="0"/>
        <w:rPr>
          <w:rFonts w:cs="Arial"/>
          <w:szCs w:val="24"/>
        </w:rPr>
      </w:pPr>
      <w:r>
        <w:rPr>
          <w:rFonts w:cs="Arial"/>
          <w:szCs w:val="24"/>
        </w:rPr>
        <w:t>Идентификатор</w:t>
      </w:r>
      <w:r w:rsidRPr="00684C59">
        <w:rPr>
          <w:rFonts w:cs="Arial"/>
          <w:szCs w:val="24"/>
        </w:rPr>
        <w:t xml:space="preserve"> Участника клиринга:</w:t>
      </w:r>
    </w:p>
    <w:p w:rsidR="00F44771" w:rsidRPr="00684C59" w:rsidRDefault="00F44771" w:rsidP="00F44771">
      <w:pPr>
        <w:shd w:val="clear" w:color="auto" w:fill="FFFFFF"/>
        <w:tabs>
          <w:tab w:val="left" w:pos="0"/>
          <w:tab w:val="left" w:leader="underscore" w:pos="7550"/>
          <w:tab w:val="right" w:pos="9356"/>
        </w:tabs>
        <w:overflowPunct/>
        <w:spacing w:before="120"/>
        <w:ind w:left="11" w:firstLine="0"/>
        <w:rPr>
          <w:rFonts w:cs="Arial"/>
          <w:szCs w:val="24"/>
        </w:rPr>
      </w:pPr>
    </w:p>
    <w:p w:rsidR="00F44771" w:rsidRDefault="00F44771" w:rsidP="00F44771">
      <w:pPr>
        <w:shd w:val="clear" w:color="auto" w:fill="FFFFFF"/>
        <w:tabs>
          <w:tab w:val="left" w:pos="0"/>
          <w:tab w:val="left" w:leader="underscore" w:pos="7550"/>
          <w:tab w:val="right" w:pos="9356"/>
        </w:tabs>
        <w:overflowPunct/>
        <w:spacing w:before="120"/>
        <w:ind w:left="11" w:firstLine="0"/>
        <w:rPr>
          <w:rFonts w:cs="Arial"/>
          <w:szCs w:val="24"/>
        </w:rPr>
      </w:pPr>
      <w:r>
        <w:rPr>
          <w:rFonts w:cs="Arial"/>
          <w:szCs w:val="24"/>
        </w:rPr>
        <w:t xml:space="preserve">В целях обеспечения возможности оперативной регистрации Участником торгов, являющимся Участником клиринга, клиентов </w:t>
      </w:r>
      <w:r w:rsidRPr="00671ECA">
        <w:rPr>
          <w:rFonts w:cs="Arial"/>
          <w:szCs w:val="24"/>
        </w:rPr>
        <w:t xml:space="preserve">на Срочном рынке </w:t>
      </w:r>
      <w:r>
        <w:rPr>
          <w:rFonts w:cs="Arial"/>
          <w:szCs w:val="24"/>
        </w:rPr>
        <w:t>ПАО Московская Биржа, прошу</w:t>
      </w:r>
      <w:r w:rsidRPr="0023506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по </w:t>
      </w:r>
      <w:r w:rsidRPr="0023506F">
        <w:rPr>
          <w:rFonts w:cs="Arial"/>
          <w:szCs w:val="24"/>
        </w:rPr>
        <w:t>Брокерск</w:t>
      </w:r>
      <w:r>
        <w:rPr>
          <w:rFonts w:cs="Arial"/>
          <w:szCs w:val="24"/>
        </w:rPr>
        <w:t>ой</w:t>
      </w:r>
      <w:r w:rsidRPr="0023506F">
        <w:rPr>
          <w:rFonts w:cs="Arial"/>
          <w:szCs w:val="24"/>
        </w:rPr>
        <w:t xml:space="preserve"> фирм</w:t>
      </w:r>
      <w:r>
        <w:rPr>
          <w:rFonts w:cs="Arial"/>
          <w:szCs w:val="24"/>
        </w:rPr>
        <w:t>е</w:t>
      </w:r>
      <w:r w:rsidRPr="0023506F">
        <w:rPr>
          <w:rFonts w:cs="Arial"/>
          <w:szCs w:val="24"/>
        </w:rPr>
        <w:t xml:space="preserve"> с </w:t>
      </w:r>
      <w:r w:rsidRPr="00AC273D">
        <w:rPr>
          <w:rFonts w:cs="Arial"/>
          <w:szCs w:val="24"/>
        </w:rPr>
        <w:t xml:space="preserve">кодом раздела клиринговых регистров № </w:t>
      </w:r>
      <w:r w:rsidRPr="002B6B6B">
        <w:rPr>
          <w:rFonts w:cs="Arial"/>
          <w:b/>
          <w:szCs w:val="24"/>
        </w:rPr>
        <w:t>XXYY000</w:t>
      </w:r>
      <w:r>
        <w:rPr>
          <w:rFonts w:cs="Arial"/>
          <w:szCs w:val="24"/>
        </w:rPr>
        <w:t xml:space="preserve"> (отметить нужное)</w:t>
      </w:r>
      <w:r w:rsidRPr="002B6B6B">
        <w:rPr>
          <w:rFonts w:cs="Arial"/>
          <w:szCs w:val="24"/>
        </w:rPr>
        <w:t>:</w:t>
      </w:r>
    </w:p>
    <w:p w:rsidR="00F44771" w:rsidRPr="002B6B6B" w:rsidRDefault="00F44771" w:rsidP="00F44771">
      <w:pPr>
        <w:shd w:val="clear" w:color="auto" w:fill="FFFFFF"/>
        <w:tabs>
          <w:tab w:val="left" w:pos="0"/>
          <w:tab w:val="left" w:leader="underscore" w:pos="7550"/>
          <w:tab w:val="right" w:pos="9356"/>
        </w:tabs>
        <w:overflowPunct/>
        <w:spacing w:before="120"/>
        <w:ind w:left="11" w:firstLine="0"/>
        <w:rPr>
          <w:rFonts w:cs="Arial"/>
          <w:szCs w:val="24"/>
        </w:rPr>
      </w:pPr>
    </w:p>
    <w:p w:rsidR="00F44771" w:rsidRDefault="00F44771" w:rsidP="00F44771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leader="underscore" w:pos="7550"/>
          <w:tab w:val="right" w:pos="9356"/>
        </w:tabs>
        <w:overflowPunct/>
        <w:spacing w:before="120"/>
        <w:rPr>
          <w:rFonts w:cs="Arial"/>
          <w:szCs w:val="24"/>
        </w:rPr>
      </w:pPr>
      <w:sdt>
        <w:sdtPr>
          <w:rPr>
            <w:rFonts w:ascii="MS Gothic" w:eastAsia="MS Gothic" w:hAnsi="MS Gothic"/>
            <w:b/>
            <w:szCs w:val="24"/>
          </w:rPr>
          <w:id w:val="1244379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Cs w:val="24"/>
            </w:rPr>
            <w:t>☐</w:t>
          </w:r>
        </w:sdtContent>
      </w:sdt>
      <w:r w:rsidRPr="00671ECA">
        <w:rPr>
          <w:rFonts w:cs="Arial"/>
          <w:szCs w:val="24"/>
        </w:rPr>
        <w:t xml:space="preserve"> </w:t>
      </w:r>
      <w:r w:rsidRPr="00671ECA">
        <w:rPr>
          <w:rFonts w:cs="Arial"/>
          <w:b/>
          <w:szCs w:val="24"/>
        </w:rPr>
        <w:t>подключить</w:t>
      </w:r>
      <w:r w:rsidRPr="00671ECA">
        <w:rPr>
          <w:rFonts w:cs="Arial"/>
          <w:szCs w:val="24"/>
        </w:rPr>
        <w:t xml:space="preserve"> сервис «Онлайн-регистрация</w:t>
      </w:r>
      <w:r>
        <w:rPr>
          <w:rFonts w:cs="Arial"/>
          <w:szCs w:val="24"/>
        </w:rPr>
        <w:t xml:space="preserve"> счетов</w:t>
      </w:r>
      <w:r w:rsidRPr="00671ECA">
        <w:rPr>
          <w:rFonts w:cs="Arial"/>
          <w:szCs w:val="24"/>
        </w:rPr>
        <w:t xml:space="preserve">» с генерацией </w:t>
      </w:r>
      <w:r>
        <w:rPr>
          <w:rFonts w:cs="Arial"/>
          <w:szCs w:val="24"/>
        </w:rPr>
        <w:t xml:space="preserve">проектов </w:t>
      </w:r>
      <w:r w:rsidRPr="00AC273D">
        <w:rPr>
          <w:rFonts w:cs="Arial"/>
          <w:szCs w:val="24"/>
        </w:rPr>
        <w:t>раздел</w:t>
      </w:r>
      <w:r>
        <w:rPr>
          <w:rFonts w:cs="Arial"/>
          <w:szCs w:val="24"/>
        </w:rPr>
        <w:t>ов</w:t>
      </w:r>
      <w:r w:rsidRPr="00AC273D">
        <w:rPr>
          <w:rFonts w:cs="Arial"/>
          <w:szCs w:val="24"/>
        </w:rPr>
        <w:t xml:space="preserve"> клиринговых регистров</w:t>
      </w:r>
      <w:r>
        <w:rPr>
          <w:rStyle w:val="a4"/>
          <w:rFonts w:cs="Arial"/>
          <w:szCs w:val="24"/>
        </w:rPr>
        <w:footnoteReference w:id="1"/>
      </w:r>
      <w:r>
        <w:rPr>
          <w:rFonts w:cs="Arial"/>
          <w:szCs w:val="24"/>
        </w:rPr>
        <w:t xml:space="preserve"> (далее – Счета)</w:t>
      </w:r>
      <w:r w:rsidRPr="00AC273D">
        <w:rPr>
          <w:rFonts w:cs="Arial"/>
          <w:szCs w:val="24"/>
        </w:rPr>
        <w:t xml:space="preserve"> </w:t>
      </w:r>
      <w:r w:rsidRPr="00671ECA">
        <w:rPr>
          <w:rFonts w:cs="Arial"/>
          <w:szCs w:val="24"/>
        </w:rPr>
        <w:t>в количестве _____________ штук.</w:t>
      </w:r>
    </w:p>
    <w:p w:rsidR="00F44771" w:rsidRPr="00671ECA" w:rsidRDefault="00F44771" w:rsidP="00F44771">
      <w:pPr>
        <w:pStyle w:val="a3"/>
        <w:shd w:val="clear" w:color="auto" w:fill="FFFFFF"/>
        <w:tabs>
          <w:tab w:val="left" w:pos="0"/>
          <w:tab w:val="left" w:leader="underscore" w:pos="7550"/>
          <w:tab w:val="right" w:pos="9356"/>
        </w:tabs>
        <w:overflowPunct/>
        <w:spacing w:before="120"/>
        <w:rPr>
          <w:rFonts w:cs="Arial"/>
          <w:szCs w:val="24"/>
        </w:rPr>
      </w:pPr>
    </w:p>
    <w:p w:rsidR="00F44771" w:rsidRPr="00671ECA" w:rsidRDefault="00F44771" w:rsidP="00F44771">
      <w:pPr>
        <w:pStyle w:val="a3"/>
        <w:shd w:val="clear" w:color="auto" w:fill="FFFFFF"/>
        <w:tabs>
          <w:tab w:val="left" w:pos="0"/>
          <w:tab w:val="left" w:leader="underscore" w:pos="7550"/>
          <w:tab w:val="right" w:pos="9356"/>
        </w:tabs>
        <w:overflowPunct/>
        <w:spacing w:before="120"/>
        <w:rPr>
          <w:rFonts w:cs="Arial"/>
          <w:szCs w:val="24"/>
        </w:rPr>
      </w:pPr>
      <w:r w:rsidRPr="00671ECA">
        <w:rPr>
          <w:rFonts w:cs="Arial"/>
          <w:szCs w:val="24"/>
        </w:rPr>
        <w:t xml:space="preserve">Использовать при генерации </w:t>
      </w:r>
      <w:r>
        <w:rPr>
          <w:rFonts w:cs="Arial"/>
          <w:szCs w:val="24"/>
        </w:rPr>
        <w:t>С</w:t>
      </w:r>
      <w:r w:rsidRPr="00671ECA">
        <w:rPr>
          <w:rFonts w:cs="Arial"/>
          <w:szCs w:val="24"/>
        </w:rPr>
        <w:t>четов буквы латинского алфавита (выбрать нужное):</w:t>
      </w:r>
    </w:p>
    <w:p w:rsidR="00F44771" w:rsidRPr="00671ECA" w:rsidRDefault="00F44771" w:rsidP="00F44771">
      <w:pPr>
        <w:shd w:val="clear" w:color="auto" w:fill="FFFFFF"/>
        <w:tabs>
          <w:tab w:val="left" w:pos="0"/>
          <w:tab w:val="left" w:leader="underscore" w:pos="7550"/>
          <w:tab w:val="right" w:pos="9356"/>
        </w:tabs>
        <w:overflowPunct/>
        <w:spacing w:before="120"/>
        <w:ind w:left="360" w:firstLine="0"/>
        <w:jc w:val="center"/>
        <w:rPr>
          <w:rFonts w:cs="Arial"/>
          <w:szCs w:val="24"/>
        </w:rPr>
      </w:pPr>
      <w:sdt>
        <w:sdtPr>
          <w:rPr>
            <w:rFonts w:ascii="MS Gothic" w:eastAsia="MS Gothic" w:hAnsi="MS Gothic"/>
            <w:b/>
            <w:szCs w:val="24"/>
          </w:rPr>
          <w:id w:val="-988552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1ECA">
            <w:rPr>
              <w:rFonts w:ascii="MS Gothic" w:eastAsia="MS Gothic" w:hAnsi="MS Gothic" w:hint="eastAsia"/>
              <w:b/>
              <w:szCs w:val="24"/>
            </w:rPr>
            <w:t>☐</w:t>
          </w:r>
        </w:sdtContent>
      </w:sdt>
      <w:r w:rsidRPr="00671ECA">
        <w:rPr>
          <w:b/>
          <w:szCs w:val="24"/>
        </w:rPr>
        <w:t xml:space="preserve"> </w:t>
      </w:r>
      <w:r w:rsidRPr="00671ECA">
        <w:rPr>
          <w:bCs/>
          <w:szCs w:val="24"/>
        </w:rPr>
        <w:t xml:space="preserve">заглавные </w:t>
      </w:r>
      <w:r w:rsidRPr="00671ECA">
        <w:rPr>
          <w:b/>
          <w:szCs w:val="24"/>
        </w:rPr>
        <w:t xml:space="preserve">                      </w:t>
      </w:r>
      <w:sdt>
        <w:sdtPr>
          <w:rPr>
            <w:rFonts w:ascii="MS Gothic" w:eastAsia="MS Gothic" w:hAnsi="MS Gothic"/>
            <w:b/>
            <w:szCs w:val="24"/>
          </w:rPr>
          <w:id w:val="-877930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1ECA">
            <w:rPr>
              <w:rFonts w:ascii="MS Gothic" w:eastAsia="MS Gothic" w:hAnsi="MS Gothic" w:hint="eastAsia"/>
              <w:b/>
              <w:szCs w:val="24"/>
            </w:rPr>
            <w:t>☐</w:t>
          </w:r>
        </w:sdtContent>
      </w:sdt>
      <w:r w:rsidRPr="00671ECA">
        <w:rPr>
          <w:b/>
          <w:szCs w:val="24"/>
        </w:rPr>
        <w:t xml:space="preserve"> </w:t>
      </w:r>
      <w:r w:rsidRPr="00671ECA">
        <w:rPr>
          <w:bCs/>
          <w:szCs w:val="24"/>
        </w:rPr>
        <w:t>строчные</w:t>
      </w:r>
    </w:p>
    <w:p w:rsidR="00F44771" w:rsidRDefault="00F44771" w:rsidP="00F44771"/>
    <w:p w:rsidR="00F44771" w:rsidRPr="00671ECA" w:rsidRDefault="00F44771" w:rsidP="00F44771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leader="underscore" w:pos="7550"/>
          <w:tab w:val="right" w:pos="9356"/>
        </w:tabs>
        <w:overflowPunct/>
        <w:spacing w:before="120"/>
        <w:rPr>
          <w:rFonts w:cs="Arial"/>
          <w:szCs w:val="24"/>
        </w:rPr>
      </w:pPr>
      <w:sdt>
        <w:sdtPr>
          <w:rPr>
            <w:rFonts w:ascii="MS Gothic" w:eastAsia="MS Gothic" w:hAnsi="MS Gothic"/>
            <w:b/>
            <w:szCs w:val="24"/>
          </w:rPr>
          <w:id w:val="-2002254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1ECA">
            <w:rPr>
              <w:rFonts w:ascii="MS Gothic" w:eastAsia="MS Gothic" w:hAnsi="MS Gothic" w:hint="eastAsia"/>
              <w:b/>
              <w:szCs w:val="24"/>
            </w:rPr>
            <w:t>☐</w:t>
          </w:r>
        </w:sdtContent>
      </w:sdt>
      <w:r w:rsidRPr="00671ECA">
        <w:rPr>
          <w:rFonts w:cs="Arial"/>
          <w:szCs w:val="24"/>
        </w:rPr>
        <w:t xml:space="preserve"> </w:t>
      </w:r>
      <w:r w:rsidRPr="00671ECA">
        <w:rPr>
          <w:rFonts w:cs="Arial"/>
          <w:b/>
          <w:szCs w:val="24"/>
        </w:rPr>
        <w:t>изменить</w:t>
      </w:r>
      <w:r w:rsidRPr="00671ECA">
        <w:rPr>
          <w:rFonts w:cs="Arial"/>
          <w:szCs w:val="24"/>
        </w:rPr>
        <w:t xml:space="preserve"> количество, генерируемых </w:t>
      </w:r>
      <w:r>
        <w:rPr>
          <w:rFonts w:cs="Arial"/>
          <w:szCs w:val="24"/>
        </w:rPr>
        <w:t>Счетов</w:t>
      </w:r>
      <w:r w:rsidRPr="00671ECA">
        <w:rPr>
          <w:rFonts w:cs="Arial"/>
          <w:szCs w:val="24"/>
        </w:rPr>
        <w:t xml:space="preserve"> </w:t>
      </w:r>
      <w:r w:rsidRPr="00671ECA">
        <w:rPr>
          <w:rFonts w:cs="Arial"/>
          <w:szCs w:val="24"/>
          <w:lang w:val="en-US"/>
        </w:rPr>
        <w:t>c</w:t>
      </w:r>
    </w:p>
    <w:p w:rsidR="00F44771" w:rsidRDefault="00F44771" w:rsidP="00F44771">
      <w:pPr>
        <w:shd w:val="clear" w:color="auto" w:fill="FFFFFF"/>
        <w:tabs>
          <w:tab w:val="left" w:pos="0"/>
          <w:tab w:val="left" w:leader="underscore" w:pos="7550"/>
          <w:tab w:val="right" w:pos="9356"/>
        </w:tabs>
        <w:overflowPunct/>
        <w:spacing w:before="120"/>
        <w:ind w:left="11" w:firstLine="0"/>
        <w:rPr>
          <w:rFonts w:cs="Arial"/>
          <w:szCs w:val="24"/>
        </w:rPr>
      </w:pPr>
    </w:p>
    <w:tbl>
      <w:tblPr>
        <w:tblpPr w:leftFromText="180" w:rightFromText="180" w:vertAnchor="text" w:horzAnchor="margin" w:tblpXSpec="center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0"/>
        <w:gridCol w:w="4082"/>
      </w:tblGrid>
      <w:tr w:rsidR="00F44771" w:rsidRPr="00664779" w:rsidTr="005D3A1D">
        <w:trPr>
          <w:cantSplit/>
          <w:trHeight w:val="550"/>
        </w:trPr>
        <w:tc>
          <w:tcPr>
            <w:tcW w:w="4390" w:type="dxa"/>
            <w:vAlign w:val="center"/>
          </w:tcPr>
          <w:p w:rsidR="00F44771" w:rsidRPr="00671ECA" w:rsidRDefault="00F44771" w:rsidP="005D3A1D">
            <w:pPr>
              <w:pStyle w:val="a3"/>
              <w:rPr>
                <w:bCs/>
              </w:rPr>
            </w:pPr>
            <w:r w:rsidRPr="00671ECA">
              <w:rPr>
                <w:bCs/>
              </w:rPr>
              <w:t>Текущее количество, шт.</w:t>
            </w:r>
          </w:p>
        </w:tc>
        <w:tc>
          <w:tcPr>
            <w:tcW w:w="4082" w:type="dxa"/>
            <w:vAlign w:val="center"/>
          </w:tcPr>
          <w:p w:rsidR="00F44771" w:rsidRPr="00671ECA" w:rsidRDefault="00F44771" w:rsidP="005D3A1D">
            <w:pPr>
              <w:pStyle w:val="a3"/>
              <w:rPr>
                <w:bCs/>
              </w:rPr>
            </w:pPr>
            <w:r w:rsidRPr="00671ECA">
              <w:rPr>
                <w:bCs/>
              </w:rPr>
              <w:t>Новое количество, шт.</w:t>
            </w:r>
          </w:p>
        </w:tc>
      </w:tr>
      <w:tr w:rsidR="00F44771" w:rsidRPr="001B1C3B" w:rsidTr="005D3A1D">
        <w:tc>
          <w:tcPr>
            <w:tcW w:w="4390" w:type="dxa"/>
          </w:tcPr>
          <w:p w:rsidR="00F44771" w:rsidRPr="00671ECA" w:rsidRDefault="00F44771" w:rsidP="005D3A1D">
            <w:pPr>
              <w:pStyle w:val="a3"/>
              <w:rPr>
                <w:bCs/>
              </w:rPr>
            </w:pPr>
          </w:p>
        </w:tc>
        <w:tc>
          <w:tcPr>
            <w:tcW w:w="4082" w:type="dxa"/>
          </w:tcPr>
          <w:p w:rsidR="00F44771" w:rsidRPr="00671ECA" w:rsidRDefault="00F44771" w:rsidP="005D3A1D">
            <w:pPr>
              <w:pStyle w:val="a3"/>
              <w:rPr>
                <w:b/>
                <w:bCs/>
              </w:rPr>
            </w:pPr>
          </w:p>
        </w:tc>
      </w:tr>
    </w:tbl>
    <w:p w:rsidR="00F44771" w:rsidRPr="00671ECA" w:rsidRDefault="00F44771" w:rsidP="00F44771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leader="underscore" w:pos="7550"/>
          <w:tab w:val="right" w:pos="9356"/>
        </w:tabs>
        <w:overflowPunct/>
        <w:spacing w:before="120"/>
        <w:rPr>
          <w:rFonts w:cs="Arial"/>
          <w:szCs w:val="24"/>
        </w:rPr>
      </w:pPr>
      <w:sdt>
        <w:sdtPr>
          <w:rPr>
            <w:rFonts w:ascii="MS Gothic" w:eastAsia="MS Gothic" w:hAnsi="MS Gothic"/>
            <w:b/>
            <w:szCs w:val="24"/>
          </w:rPr>
          <w:id w:val="-947766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1ECA">
            <w:rPr>
              <w:rFonts w:ascii="MS Gothic" w:eastAsia="MS Gothic" w:hAnsi="MS Gothic" w:hint="eastAsia"/>
              <w:b/>
              <w:szCs w:val="24"/>
            </w:rPr>
            <w:t>☐</w:t>
          </w:r>
        </w:sdtContent>
      </w:sdt>
      <w:r w:rsidRPr="00671ECA">
        <w:rPr>
          <w:rFonts w:cs="Arial"/>
          <w:szCs w:val="24"/>
        </w:rPr>
        <w:t xml:space="preserve"> </w:t>
      </w:r>
      <w:r w:rsidRPr="00671ECA">
        <w:rPr>
          <w:rFonts w:cs="Arial"/>
          <w:b/>
          <w:szCs w:val="24"/>
        </w:rPr>
        <w:t>изменить</w:t>
      </w:r>
      <w:r w:rsidRPr="00671ECA">
        <w:rPr>
          <w:rFonts w:cs="Arial"/>
          <w:szCs w:val="24"/>
        </w:rPr>
        <w:t xml:space="preserve"> в текущей генерации </w:t>
      </w:r>
      <w:r>
        <w:rPr>
          <w:rFonts w:cs="Arial"/>
          <w:szCs w:val="24"/>
        </w:rPr>
        <w:t>С</w:t>
      </w:r>
      <w:r w:rsidRPr="00671ECA">
        <w:rPr>
          <w:rFonts w:cs="Arial"/>
          <w:szCs w:val="24"/>
        </w:rPr>
        <w:t>четов буквы латинского алфавита на (выбрать нужное):</w:t>
      </w:r>
    </w:p>
    <w:p w:rsidR="00F44771" w:rsidRPr="00671ECA" w:rsidRDefault="00F44771" w:rsidP="00F44771">
      <w:pPr>
        <w:shd w:val="clear" w:color="auto" w:fill="FFFFFF"/>
        <w:tabs>
          <w:tab w:val="left" w:pos="0"/>
          <w:tab w:val="left" w:leader="underscore" w:pos="7550"/>
          <w:tab w:val="right" w:pos="9356"/>
        </w:tabs>
        <w:overflowPunct/>
        <w:spacing w:before="120"/>
        <w:ind w:left="360" w:firstLine="0"/>
        <w:jc w:val="center"/>
        <w:rPr>
          <w:bCs/>
          <w:szCs w:val="24"/>
        </w:rPr>
      </w:pPr>
      <w:sdt>
        <w:sdtPr>
          <w:rPr>
            <w:rFonts w:ascii="MS Gothic" w:eastAsia="MS Gothic" w:hAnsi="MS Gothic"/>
            <w:b/>
            <w:szCs w:val="24"/>
          </w:rPr>
          <w:id w:val="321933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1ECA">
            <w:rPr>
              <w:rFonts w:ascii="MS Gothic" w:eastAsia="MS Gothic" w:hAnsi="MS Gothic" w:hint="eastAsia"/>
              <w:b/>
              <w:szCs w:val="24"/>
            </w:rPr>
            <w:t>☐</w:t>
          </w:r>
        </w:sdtContent>
      </w:sdt>
      <w:r w:rsidRPr="00671ECA">
        <w:rPr>
          <w:b/>
          <w:szCs w:val="24"/>
        </w:rPr>
        <w:t xml:space="preserve"> </w:t>
      </w:r>
      <w:r w:rsidRPr="00671ECA">
        <w:rPr>
          <w:bCs/>
          <w:szCs w:val="24"/>
        </w:rPr>
        <w:t>заглавные</w:t>
      </w:r>
      <w:r w:rsidRPr="00671ECA">
        <w:rPr>
          <w:b/>
          <w:szCs w:val="24"/>
        </w:rPr>
        <w:t xml:space="preserve">                       </w:t>
      </w:r>
      <w:sdt>
        <w:sdtPr>
          <w:rPr>
            <w:rFonts w:ascii="MS Gothic" w:eastAsia="MS Gothic" w:hAnsi="MS Gothic"/>
            <w:b/>
            <w:szCs w:val="24"/>
          </w:rPr>
          <w:id w:val="-1396421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1ECA">
            <w:rPr>
              <w:rFonts w:ascii="MS Gothic" w:eastAsia="MS Gothic" w:hAnsi="MS Gothic" w:hint="eastAsia"/>
              <w:b/>
              <w:szCs w:val="24"/>
            </w:rPr>
            <w:t>☐</w:t>
          </w:r>
        </w:sdtContent>
      </w:sdt>
      <w:r w:rsidRPr="00671ECA">
        <w:rPr>
          <w:b/>
          <w:szCs w:val="24"/>
        </w:rPr>
        <w:t xml:space="preserve"> </w:t>
      </w:r>
      <w:r w:rsidRPr="00671ECA">
        <w:rPr>
          <w:bCs/>
          <w:szCs w:val="24"/>
        </w:rPr>
        <w:t>строчные</w:t>
      </w:r>
    </w:p>
    <w:p w:rsidR="00F44771" w:rsidRPr="001D2D9A" w:rsidRDefault="00F44771" w:rsidP="00F44771">
      <w:pPr>
        <w:shd w:val="clear" w:color="auto" w:fill="FFFFFF"/>
        <w:tabs>
          <w:tab w:val="left" w:pos="0"/>
          <w:tab w:val="left" w:leader="underscore" w:pos="7550"/>
          <w:tab w:val="right" w:pos="9356"/>
        </w:tabs>
        <w:overflowPunct/>
        <w:spacing w:before="120"/>
        <w:ind w:left="11" w:firstLine="0"/>
        <w:rPr>
          <w:rFonts w:cs="Arial"/>
          <w:szCs w:val="24"/>
        </w:rPr>
      </w:pPr>
    </w:p>
    <w:p w:rsidR="00F44771" w:rsidRPr="00671ECA" w:rsidRDefault="00F44771" w:rsidP="00F44771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leader="underscore" w:pos="7550"/>
          <w:tab w:val="right" w:pos="9356"/>
        </w:tabs>
        <w:overflowPunct/>
        <w:spacing w:before="120"/>
        <w:rPr>
          <w:rFonts w:cs="Arial"/>
          <w:szCs w:val="24"/>
        </w:rPr>
      </w:pPr>
      <w:sdt>
        <w:sdtPr>
          <w:rPr>
            <w:rFonts w:ascii="MS Gothic" w:eastAsia="MS Gothic" w:hAnsi="MS Gothic"/>
            <w:b/>
            <w:szCs w:val="24"/>
          </w:rPr>
          <w:id w:val="1580555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Cs w:val="24"/>
            </w:rPr>
            <w:t>☐</w:t>
          </w:r>
        </w:sdtContent>
      </w:sdt>
      <w:r w:rsidRPr="00671ECA">
        <w:rPr>
          <w:rFonts w:cs="Arial"/>
          <w:szCs w:val="24"/>
        </w:rPr>
        <w:t xml:space="preserve"> </w:t>
      </w:r>
      <w:r w:rsidRPr="00671ECA">
        <w:rPr>
          <w:rFonts w:cs="Arial"/>
          <w:b/>
          <w:szCs w:val="24"/>
        </w:rPr>
        <w:t>отключить</w:t>
      </w:r>
      <w:r w:rsidRPr="00671ECA">
        <w:rPr>
          <w:rFonts w:cs="Arial"/>
          <w:szCs w:val="24"/>
        </w:rPr>
        <w:t xml:space="preserve"> сервис «Онлайн-регистрация</w:t>
      </w:r>
      <w:r>
        <w:rPr>
          <w:rFonts w:cs="Arial"/>
          <w:szCs w:val="24"/>
        </w:rPr>
        <w:t xml:space="preserve"> счетов</w:t>
      </w:r>
      <w:r w:rsidRPr="00671ECA">
        <w:rPr>
          <w:rFonts w:cs="Arial"/>
          <w:szCs w:val="24"/>
        </w:rPr>
        <w:t xml:space="preserve">» с прекращением дальнейшей генерации </w:t>
      </w:r>
      <w:r>
        <w:rPr>
          <w:rFonts w:cs="Arial"/>
          <w:szCs w:val="24"/>
        </w:rPr>
        <w:t>С</w:t>
      </w:r>
      <w:r w:rsidRPr="00671ECA">
        <w:rPr>
          <w:rFonts w:cs="Arial"/>
          <w:szCs w:val="24"/>
        </w:rPr>
        <w:t>четов.</w:t>
      </w:r>
    </w:p>
    <w:p w:rsidR="00F44771" w:rsidRPr="001B1C3B" w:rsidRDefault="00F44771" w:rsidP="00F44771">
      <w:pPr>
        <w:ind w:firstLine="0"/>
        <w:rPr>
          <w:b/>
          <w:szCs w:val="24"/>
        </w:rPr>
      </w:pPr>
    </w:p>
    <w:p w:rsidR="00F44771" w:rsidRPr="001B1C3B" w:rsidRDefault="00F44771" w:rsidP="00F44771">
      <w:pPr>
        <w:spacing w:line="360" w:lineRule="auto"/>
        <w:jc w:val="right"/>
      </w:pPr>
      <w:r w:rsidRPr="001B1C3B">
        <w:t>Контактное лицо: ________________ (ФИО)</w:t>
      </w:r>
    </w:p>
    <w:p w:rsidR="00F44771" w:rsidRDefault="00F44771" w:rsidP="00F44771">
      <w:r>
        <w:t xml:space="preserve">                                                                      </w:t>
      </w:r>
      <w:r w:rsidRPr="001B1C3B">
        <w:t>Контактный телефон: ___________________</w:t>
      </w:r>
    </w:p>
    <w:p w:rsidR="007D4DA2" w:rsidRDefault="007D4DA2"/>
    <w:sectPr w:rsidR="007D4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A43" w:rsidRDefault="00DA1A43" w:rsidP="00F44771">
      <w:r>
        <w:separator/>
      </w:r>
    </w:p>
  </w:endnote>
  <w:endnote w:type="continuationSeparator" w:id="0">
    <w:p w:rsidR="00DA1A43" w:rsidRDefault="00DA1A43" w:rsidP="00F44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A43" w:rsidRDefault="00DA1A43" w:rsidP="00F44771">
      <w:r>
        <w:separator/>
      </w:r>
    </w:p>
  </w:footnote>
  <w:footnote w:type="continuationSeparator" w:id="0">
    <w:p w:rsidR="00DA1A43" w:rsidRDefault="00DA1A43" w:rsidP="00F44771">
      <w:r>
        <w:continuationSeparator/>
      </w:r>
    </w:p>
  </w:footnote>
  <w:footnote w:id="1">
    <w:p w:rsidR="00F44771" w:rsidRDefault="00F44771" w:rsidP="00F44771">
      <w:pPr>
        <w:pStyle w:val="a5"/>
      </w:pPr>
      <w:r>
        <w:rPr>
          <w:rStyle w:val="a4"/>
        </w:rPr>
        <w:footnoteRef/>
      </w:r>
      <w:r>
        <w:t xml:space="preserve"> Совершение операций с разделом регистра учета позиций возможно только при регистрации ПАО Московская Биржа клиента Участника торгов, в отношении которого Участник торгов указал соответствующий код раздела регистра учета позиций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9516F"/>
    <w:multiLevelType w:val="hybridMultilevel"/>
    <w:tmpl w:val="A892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771"/>
    <w:rsid w:val="00220EFD"/>
    <w:rsid w:val="007D4DA2"/>
    <w:rsid w:val="00DA1A43"/>
    <w:rsid w:val="00F4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FBFEC8B-9C20-453B-9C01-ACD9B50B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4771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center">
    <w:name w:val="Head center"/>
    <w:basedOn w:val="a"/>
    <w:qFormat/>
    <w:rsid w:val="00F44771"/>
    <w:pPr>
      <w:widowControl/>
      <w:overflowPunct/>
      <w:autoSpaceDE/>
      <w:autoSpaceDN/>
      <w:adjustRightInd/>
      <w:spacing w:before="840" w:after="480"/>
      <w:ind w:firstLine="0"/>
      <w:jc w:val="center"/>
      <w:textAlignment w:val="auto"/>
    </w:pPr>
    <w:rPr>
      <w:rFonts w:ascii="Arial" w:hAnsi="Arial" w:cs="Arial"/>
      <w:b/>
      <w:bCs/>
      <w:sz w:val="20"/>
    </w:rPr>
  </w:style>
  <w:style w:type="paragraph" w:styleId="a3">
    <w:name w:val="List Paragraph"/>
    <w:basedOn w:val="a"/>
    <w:uiPriority w:val="34"/>
    <w:qFormat/>
    <w:rsid w:val="00F44771"/>
    <w:pPr>
      <w:ind w:firstLine="0"/>
      <w:contextualSpacing/>
    </w:pPr>
  </w:style>
  <w:style w:type="character" w:styleId="a4">
    <w:name w:val="footnote reference"/>
    <w:uiPriority w:val="99"/>
    <w:semiHidden/>
    <w:rsid w:val="00F44771"/>
    <w:rPr>
      <w:rFonts w:cs="Times New Roman"/>
      <w:vertAlign w:val="superscript"/>
    </w:rPr>
  </w:style>
  <w:style w:type="paragraph" w:styleId="a5">
    <w:name w:val="footnote text"/>
    <w:basedOn w:val="a"/>
    <w:link w:val="a6"/>
    <w:uiPriority w:val="99"/>
    <w:unhideWhenUsed/>
    <w:rsid w:val="00F44771"/>
    <w:rPr>
      <w:sz w:val="20"/>
    </w:rPr>
  </w:style>
  <w:style w:type="character" w:customStyle="1" w:styleId="a6">
    <w:name w:val="Текст сноски Знак"/>
    <w:basedOn w:val="a0"/>
    <w:link w:val="a5"/>
    <w:uiPriority w:val="99"/>
    <w:rsid w:val="00F4477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F44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a"/>
    <w:link w:val="10"/>
    <w:qFormat/>
    <w:rsid w:val="00F44771"/>
    <w:pPr>
      <w:widowControl/>
      <w:tabs>
        <w:tab w:val="left" w:pos="851"/>
      </w:tabs>
      <w:overflowPunct/>
      <w:autoSpaceDE/>
      <w:autoSpaceDN/>
      <w:adjustRightInd/>
      <w:spacing w:before="240"/>
      <w:ind w:firstLine="0"/>
      <w:textAlignment w:val="auto"/>
    </w:pPr>
    <w:rPr>
      <w:rFonts w:eastAsia="Calibri"/>
      <w:b/>
      <w:szCs w:val="24"/>
      <w:lang w:eastAsia="en-US"/>
    </w:rPr>
  </w:style>
  <w:style w:type="character" w:customStyle="1" w:styleId="10">
    <w:name w:val="Стиль1 Знак"/>
    <w:link w:val="1"/>
    <w:rsid w:val="00F44771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a8">
    <w:name w:val="Термин"/>
    <w:rsid w:val="00F447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0</DocSecurity>
  <Lines>8</Lines>
  <Paragraphs>2</Paragraphs>
  <ScaleCrop>false</ScaleCrop>
  <Company>MOEX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Кучушева Марина Александровна</dc:creator>
  <cp:keywords/>
  <dc:description/>
  <cp:lastModifiedBy/>
  <cp:revision>1</cp:revision>
  <dcterms:created xsi:type="dcterms:W3CDTF">2024-09-20T08:31:00Z</dcterms:created>
</cp:coreProperties>
</file>