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4B74B" w14:textId="77777777" w:rsidR="00D468BE" w:rsidRPr="007D031D" w:rsidRDefault="00D468BE" w:rsidP="00D468BE">
      <w:pPr>
        <w:pStyle w:val="2"/>
        <w:tabs>
          <w:tab w:val="clear" w:pos="1021"/>
          <w:tab w:val="left" w:pos="567"/>
          <w:tab w:val="left" w:pos="851"/>
          <w:tab w:val="left" w:pos="993"/>
        </w:tabs>
        <w:spacing w:before="240" w:after="120"/>
        <w:ind w:firstLine="0"/>
        <w:rPr>
          <w:rFonts w:eastAsia="Calibri"/>
          <w:sz w:val="22"/>
          <w:szCs w:val="22"/>
        </w:rPr>
      </w:pPr>
      <w:bookmarkStart w:id="0" w:name="_Toc230005319"/>
      <w:r w:rsidRPr="007D031D">
        <w:rPr>
          <w:rFonts w:eastAsia="Calibri"/>
          <w:sz w:val="22"/>
          <w:szCs w:val="22"/>
        </w:rPr>
        <w:t xml:space="preserve">Письмо, представляемое Эмитентом при </w:t>
      </w:r>
      <w:r w:rsidRPr="007D031D">
        <w:rPr>
          <w:sz w:val="22"/>
          <w:szCs w:val="22"/>
        </w:rPr>
        <w:t>включении</w:t>
      </w:r>
      <w:r w:rsidRPr="007D031D">
        <w:rPr>
          <w:rFonts w:eastAsia="Calibri"/>
          <w:sz w:val="22"/>
          <w:szCs w:val="22"/>
        </w:rPr>
        <w:t xml:space="preserve"> в Список ценных бумаг, допущенных к торгам в ПАО Московская Биржа (по запросу Биржи в случае непредоставления эмитентом ранее):</w:t>
      </w:r>
      <w:bookmarkEnd w:id="0"/>
    </w:p>
    <w:p w14:paraId="5A5898FA" w14:textId="77777777" w:rsidR="00D468BE" w:rsidRPr="007D031D" w:rsidRDefault="00D468BE" w:rsidP="00D468BE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  <w:bookmarkStart w:id="1" w:name="_Hlk229575052"/>
    </w:p>
    <w:p w14:paraId="13F19BC5" w14:textId="77777777" w:rsidR="00D468BE" w:rsidRPr="007D031D" w:rsidRDefault="00D468BE" w:rsidP="00D468BE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7D031D">
        <w:rPr>
          <w:rFonts w:eastAsia="Calibri"/>
          <w:sz w:val="22"/>
          <w:szCs w:val="22"/>
          <w:lang w:eastAsia="en-US"/>
        </w:rPr>
        <w:t>Исх. № _____ от «__» ______ 20__ г.</w:t>
      </w:r>
    </w:p>
    <w:p w14:paraId="36F18C17" w14:textId="77777777" w:rsidR="00D468BE" w:rsidRPr="007D031D" w:rsidRDefault="00D468BE" w:rsidP="00D468BE">
      <w:pPr>
        <w:spacing w:after="160" w:line="259" w:lineRule="auto"/>
        <w:jc w:val="right"/>
        <w:rPr>
          <w:rFonts w:eastAsia="Calibri"/>
          <w:i/>
          <w:sz w:val="22"/>
          <w:szCs w:val="22"/>
          <w:lang w:eastAsia="en-US"/>
        </w:rPr>
      </w:pPr>
      <w:r w:rsidRPr="007D031D">
        <w:rPr>
          <w:rFonts w:eastAsia="Calibri"/>
          <w:i/>
          <w:sz w:val="22"/>
          <w:szCs w:val="22"/>
          <w:lang w:eastAsia="en-US"/>
        </w:rPr>
        <w:t>В ПАО Московская Биржа</w:t>
      </w:r>
    </w:p>
    <w:bookmarkEnd w:id="1"/>
    <w:p w14:paraId="6B9818AF" w14:textId="77777777" w:rsidR="00D468BE" w:rsidRPr="007D031D" w:rsidRDefault="00D468BE" w:rsidP="00D468BE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7D031D">
        <w:rPr>
          <w:rFonts w:eastAsia="Calibri"/>
          <w:b/>
          <w:i/>
          <w:sz w:val="22"/>
          <w:szCs w:val="22"/>
          <w:lang w:eastAsia="en-US"/>
        </w:rPr>
        <w:t xml:space="preserve">Настоящим (наименование Эмитента) (далее – Эмитент) </w:t>
      </w:r>
      <w:r w:rsidRPr="007D031D">
        <w:rPr>
          <w:rFonts w:eastAsia="Calibri"/>
          <w:sz w:val="22"/>
          <w:szCs w:val="22"/>
          <w:lang w:eastAsia="en-US"/>
        </w:rPr>
        <w:t>сообщает, что</w:t>
      </w:r>
    </w:p>
    <w:p w14:paraId="44F7D29B" w14:textId="77777777" w:rsidR="00D468BE" w:rsidRPr="007D031D" w:rsidRDefault="00D468BE" w:rsidP="00D468BE">
      <w:pPr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before="120" w:after="160" w:line="259" w:lineRule="auto"/>
        <w:ind w:left="0" w:firstLine="426"/>
        <w:jc w:val="both"/>
        <w:rPr>
          <w:rFonts w:eastAsia="Calibri"/>
          <w:sz w:val="22"/>
          <w:szCs w:val="22"/>
          <w:lang w:eastAsia="en-US"/>
        </w:rPr>
      </w:pPr>
      <w:r w:rsidRPr="007D031D">
        <w:rPr>
          <w:rFonts w:eastAsia="Calibri"/>
          <w:sz w:val="22"/>
          <w:szCs w:val="22"/>
          <w:lang w:eastAsia="en-US"/>
        </w:rPr>
        <w:t xml:space="preserve">На Эмитента распространяют действие следующие нормативно-правовые акты или иные акты, регулирующие вопросы раскрытия и (или) предоставления информации, предоставляющие Эмитенту право </w:t>
      </w:r>
      <w:bookmarkStart w:id="2" w:name="_Hlk227858786"/>
      <w:r w:rsidRPr="007D031D">
        <w:rPr>
          <w:rFonts w:eastAsia="Calibri"/>
          <w:sz w:val="22"/>
          <w:szCs w:val="22"/>
          <w:lang w:eastAsia="en-US"/>
        </w:rPr>
        <w:t>осуществлять раскрытие информации в ограниченном объеме и/или составе</w:t>
      </w:r>
      <w:bookmarkEnd w:id="2"/>
      <w:r w:rsidRPr="007D031D">
        <w:rPr>
          <w:rFonts w:eastAsia="Calibri"/>
          <w:sz w:val="22"/>
          <w:szCs w:val="22"/>
          <w:lang w:eastAsia="en-US"/>
        </w:rPr>
        <w:t xml:space="preserve"> (далее – Правовые акты):</w:t>
      </w:r>
    </w:p>
    <w:p w14:paraId="725766D6" w14:textId="77777777" w:rsidR="00D468BE" w:rsidRPr="007D031D" w:rsidRDefault="00D468BE" w:rsidP="00D468BE">
      <w:pPr>
        <w:numPr>
          <w:ilvl w:val="0"/>
          <w:numId w:val="3"/>
        </w:numPr>
        <w:tabs>
          <w:tab w:val="left" w:pos="567"/>
          <w:tab w:val="left" w:pos="709"/>
          <w:tab w:val="left" w:pos="1276"/>
        </w:tabs>
        <w:spacing w:before="120" w:after="160" w:line="259" w:lineRule="auto"/>
        <w:ind w:left="0" w:firstLine="426"/>
        <w:jc w:val="both"/>
        <w:rPr>
          <w:rFonts w:eastAsia="Calibri"/>
          <w:sz w:val="22"/>
          <w:szCs w:val="22"/>
          <w:lang w:eastAsia="en-US"/>
        </w:rPr>
      </w:pPr>
      <w:bookmarkStart w:id="3" w:name="_Hlk227858871"/>
      <w:r w:rsidRPr="007D031D">
        <w:rPr>
          <w:rFonts w:eastAsia="Calibri"/>
          <w:sz w:val="22"/>
          <w:szCs w:val="22"/>
          <w:lang w:eastAsia="en-US"/>
        </w:rPr>
        <w:t>Постановление Правительства Российской Федерации от 4 июля 2023 года № 1102 «Об особенностях раскрытия и (или) предоставления информации, подлежащей раскрытию и (или) предоставлению в соответствии с требованиями Федерального закона «Об акционерных обществах» и Федерального закона «О рынке ценных бумаг» (далее – постановление Правительства Российской Федерации № 1102) и/или</w:t>
      </w:r>
    </w:p>
    <w:p w14:paraId="1E111A7A" w14:textId="77777777" w:rsidR="00D468BE" w:rsidRPr="007D031D" w:rsidRDefault="00D468BE" w:rsidP="00D468BE">
      <w:pPr>
        <w:numPr>
          <w:ilvl w:val="0"/>
          <w:numId w:val="3"/>
        </w:numPr>
        <w:tabs>
          <w:tab w:val="left" w:pos="567"/>
          <w:tab w:val="left" w:pos="709"/>
          <w:tab w:val="left" w:pos="1276"/>
        </w:tabs>
        <w:spacing w:before="120" w:after="160" w:line="259" w:lineRule="auto"/>
        <w:ind w:left="0" w:firstLine="426"/>
        <w:jc w:val="both"/>
        <w:rPr>
          <w:rFonts w:eastAsia="Calibri"/>
          <w:sz w:val="22"/>
          <w:szCs w:val="22"/>
          <w:lang w:eastAsia="en-US"/>
        </w:rPr>
      </w:pPr>
      <w:r w:rsidRPr="007D031D">
        <w:rPr>
          <w:rFonts w:eastAsia="Calibri"/>
          <w:sz w:val="22"/>
          <w:szCs w:val="22"/>
          <w:lang w:eastAsia="en-US" w:bidi="ru-RU"/>
        </w:rPr>
        <w:t>Постановление Правительства Российской Федерации от 7 сентября 2019 года № 1173 «Об особенностях раскрытия кредитными организациями информации, подлежащей раскрытию в соответствии с требованиями Федерального закона «О банках и банковской деятельности» (далее – постановлением Правительства Российской Федерации № 1173)</w:t>
      </w:r>
      <w:r w:rsidRPr="007D031D">
        <w:rPr>
          <w:rFonts w:eastAsia="Calibri"/>
          <w:i/>
          <w:sz w:val="22"/>
          <w:szCs w:val="22"/>
          <w:lang w:eastAsia="en-US" w:bidi="ru-RU"/>
        </w:rPr>
        <w:t xml:space="preserve"> </w:t>
      </w:r>
      <w:bookmarkEnd w:id="3"/>
      <w:r w:rsidRPr="007D031D">
        <w:rPr>
          <w:rFonts w:eastAsia="Calibri"/>
          <w:i/>
          <w:sz w:val="22"/>
          <w:szCs w:val="22"/>
          <w:lang w:eastAsia="en-US" w:bidi="ru-RU"/>
        </w:rPr>
        <w:t>(для эмитентов, являющихся кредитными организациями)</w:t>
      </w:r>
      <w:r w:rsidRPr="007D031D">
        <w:rPr>
          <w:rFonts w:eastAsia="Calibri"/>
          <w:sz w:val="22"/>
          <w:szCs w:val="22"/>
          <w:lang w:eastAsia="en-US" w:bidi="ru-RU"/>
        </w:rPr>
        <w:t>;</w:t>
      </w:r>
    </w:p>
    <w:p w14:paraId="1131822E" w14:textId="77777777" w:rsidR="00D468BE" w:rsidRPr="004E4A46" w:rsidRDefault="00D468BE" w:rsidP="00D468BE">
      <w:pPr>
        <w:tabs>
          <w:tab w:val="left" w:pos="567"/>
          <w:tab w:val="left" w:pos="709"/>
        </w:tabs>
        <w:spacing w:before="120" w:after="160" w:line="259" w:lineRule="auto"/>
        <w:ind w:firstLine="426"/>
        <w:jc w:val="both"/>
        <w:rPr>
          <w:rFonts w:eastAsia="Calibri"/>
          <w:i/>
          <w:color w:val="4472C4"/>
          <w:sz w:val="22"/>
          <w:szCs w:val="22"/>
          <w:lang w:eastAsia="en-US"/>
        </w:rPr>
      </w:pPr>
      <w:r>
        <w:rPr>
          <w:rFonts w:eastAsia="Calibri"/>
          <w:i/>
          <w:color w:val="4472C4"/>
          <w:sz w:val="22"/>
          <w:szCs w:val="22"/>
          <w:lang w:eastAsia="en-US"/>
        </w:rPr>
        <w:t xml:space="preserve">- </w:t>
      </w:r>
      <w:r w:rsidRPr="004E4A46">
        <w:rPr>
          <w:rFonts w:eastAsia="Calibri"/>
          <w:i/>
          <w:color w:val="4472C4"/>
          <w:sz w:val="22"/>
          <w:szCs w:val="22"/>
          <w:lang w:eastAsia="en-US"/>
        </w:rPr>
        <w:t>иные Правовые акты.</w:t>
      </w:r>
    </w:p>
    <w:p w14:paraId="335BD99B" w14:textId="77777777" w:rsidR="00D468BE" w:rsidRPr="007D031D" w:rsidRDefault="00D468BE" w:rsidP="00D468BE">
      <w:pPr>
        <w:numPr>
          <w:ilvl w:val="0"/>
          <w:numId w:val="2"/>
        </w:numPr>
        <w:tabs>
          <w:tab w:val="left" w:pos="567"/>
          <w:tab w:val="left" w:pos="709"/>
        </w:tabs>
        <w:spacing w:before="120" w:after="160" w:line="259" w:lineRule="auto"/>
        <w:ind w:left="0" w:firstLine="426"/>
        <w:jc w:val="both"/>
        <w:rPr>
          <w:rFonts w:eastAsia="Calibri"/>
          <w:sz w:val="22"/>
          <w:szCs w:val="22"/>
          <w:lang w:eastAsia="en-US"/>
        </w:rPr>
      </w:pPr>
      <w:r w:rsidRPr="007D031D">
        <w:rPr>
          <w:rFonts w:eastAsia="Calibri"/>
          <w:sz w:val="22"/>
          <w:szCs w:val="22"/>
          <w:lang w:eastAsia="en-US"/>
        </w:rPr>
        <w:t xml:space="preserve">Эмитент использует/не использует право осуществлять раскрытие информации в ограниченном объеме и/или составе, предоставленное Правовыми актами, указанными в пункте 1 настоящего Письма. </w:t>
      </w:r>
    </w:p>
    <w:p w14:paraId="65B7E04E" w14:textId="77777777" w:rsidR="00D468BE" w:rsidRPr="007D031D" w:rsidRDefault="00D468BE" w:rsidP="00D468BE">
      <w:pPr>
        <w:tabs>
          <w:tab w:val="left" w:pos="567"/>
          <w:tab w:val="left" w:pos="709"/>
        </w:tabs>
        <w:spacing w:before="120" w:after="160" w:line="259" w:lineRule="auto"/>
        <w:ind w:firstLine="426"/>
        <w:jc w:val="both"/>
        <w:rPr>
          <w:rFonts w:eastAsia="Calibri"/>
          <w:i/>
          <w:color w:val="4472C4"/>
          <w:sz w:val="22"/>
          <w:szCs w:val="22"/>
          <w:lang w:eastAsia="en-US"/>
        </w:rPr>
      </w:pPr>
      <w:r w:rsidRPr="007D031D">
        <w:rPr>
          <w:rFonts w:eastAsia="Calibri"/>
          <w:i/>
          <w:color w:val="4472C4"/>
          <w:sz w:val="22"/>
          <w:szCs w:val="22"/>
          <w:lang w:eastAsia="en-US"/>
        </w:rPr>
        <w:t>В случае использования отдельных Правовых актов из перечня в пункте 1 настоящего Письма, Эмитент указывает, какие именно Правовые акты использует.</w:t>
      </w:r>
    </w:p>
    <w:p w14:paraId="5A24F7BC" w14:textId="77777777" w:rsidR="00D468BE" w:rsidRPr="007D031D" w:rsidRDefault="00D468BE" w:rsidP="00D468BE">
      <w:pPr>
        <w:tabs>
          <w:tab w:val="left" w:pos="567"/>
          <w:tab w:val="left" w:pos="709"/>
        </w:tabs>
        <w:spacing w:before="120" w:after="160" w:line="259" w:lineRule="auto"/>
        <w:ind w:firstLine="426"/>
        <w:jc w:val="both"/>
        <w:rPr>
          <w:rFonts w:eastAsia="Calibri"/>
          <w:i/>
          <w:color w:val="4472C4"/>
          <w:sz w:val="22"/>
          <w:szCs w:val="22"/>
          <w:lang w:eastAsia="en-US"/>
        </w:rPr>
      </w:pPr>
      <w:r w:rsidRPr="007D031D">
        <w:rPr>
          <w:rFonts w:eastAsia="Calibri"/>
          <w:i/>
          <w:color w:val="4472C4"/>
          <w:sz w:val="22"/>
          <w:szCs w:val="22"/>
          <w:lang w:eastAsia="en-US"/>
        </w:rPr>
        <w:t xml:space="preserve">Если обязанность по раскрытию информации в соответствии со статьей 30 ФЗ «О рынке ценных бумаг» от 22.04.1996 № 39-ФЗ не наступила, то Эмитент указывает, планирует ли он использовать/ не использовать право </w:t>
      </w:r>
      <w:bookmarkStart w:id="4" w:name="_Hlk230608578"/>
      <w:r w:rsidRPr="007D031D">
        <w:rPr>
          <w:rFonts w:eastAsia="Calibri"/>
          <w:i/>
          <w:color w:val="4472C4"/>
          <w:sz w:val="22"/>
          <w:szCs w:val="22"/>
          <w:lang w:eastAsia="en-US"/>
        </w:rPr>
        <w:t>осуществлять раскрытие информации в ограниченном объеме и/или составе</w:t>
      </w:r>
      <w:bookmarkEnd w:id="4"/>
      <w:r w:rsidRPr="007D031D">
        <w:rPr>
          <w:rFonts w:eastAsia="Calibri"/>
          <w:i/>
          <w:color w:val="4472C4"/>
          <w:sz w:val="22"/>
          <w:szCs w:val="22"/>
          <w:lang w:eastAsia="en-US"/>
        </w:rPr>
        <w:t>, предоставленное Правовыми актами из перечня в пункте 1 настоящего Письма.</w:t>
      </w:r>
    </w:p>
    <w:p w14:paraId="5740DA9C" w14:textId="77777777" w:rsidR="00D468BE" w:rsidRPr="007D031D" w:rsidRDefault="00D468BE" w:rsidP="00D468BE">
      <w:pPr>
        <w:numPr>
          <w:ilvl w:val="0"/>
          <w:numId w:val="2"/>
        </w:numPr>
        <w:tabs>
          <w:tab w:val="left" w:pos="567"/>
          <w:tab w:val="left" w:pos="709"/>
        </w:tabs>
        <w:spacing w:before="120" w:after="160" w:line="259" w:lineRule="auto"/>
        <w:ind w:left="0" w:firstLine="426"/>
        <w:jc w:val="both"/>
        <w:rPr>
          <w:rFonts w:eastAsia="Calibri"/>
          <w:sz w:val="22"/>
          <w:szCs w:val="22"/>
          <w:lang w:eastAsia="en-US"/>
        </w:rPr>
      </w:pPr>
      <w:r w:rsidRPr="007D031D">
        <w:rPr>
          <w:rFonts w:eastAsia="Calibri"/>
          <w:sz w:val="22"/>
          <w:szCs w:val="22"/>
          <w:lang w:eastAsia="en-US"/>
        </w:rPr>
        <w:t xml:space="preserve">Эмитент, начиная с 10 февраля 2026 года использует/не использует право осуществлять раскрытие информации в ограниченном объеме, </w:t>
      </w:r>
      <w:bookmarkStart w:id="5" w:name="_Hlk230608848"/>
      <w:r w:rsidRPr="007D031D">
        <w:rPr>
          <w:rFonts w:eastAsia="Calibri"/>
          <w:sz w:val="22"/>
          <w:szCs w:val="22"/>
          <w:lang w:eastAsia="en-US"/>
        </w:rPr>
        <w:t xml:space="preserve">превышающем состав и (или) объем, предусмотренный </w:t>
      </w:r>
      <w:bookmarkStart w:id="6" w:name="_Hlk229062146"/>
      <w:r w:rsidRPr="007D031D">
        <w:rPr>
          <w:rFonts w:eastAsia="Calibri"/>
          <w:sz w:val="22"/>
          <w:szCs w:val="22"/>
          <w:lang w:eastAsia="en-US"/>
        </w:rPr>
        <w:t>постановлением Правительства Российской Федерации № 1102</w:t>
      </w:r>
      <w:bookmarkEnd w:id="6"/>
      <w:r w:rsidRPr="007D031D">
        <w:rPr>
          <w:rFonts w:eastAsia="Calibri"/>
          <w:sz w:val="22"/>
          <w:szCs w:val="22"/>
          <w:lang w:eastAsia="en-US"/>
        </w:rPr>
        <w:t xml:space="preserve"> и </w:t>
      </w:r>
      <w:bookmarkStart w:id="7" w:name="_Hlk229062197"/>
      <w:r w:rsidRPr="007D031D">
        <w:rPr>
          <w:rFonts w:eastAsia="Calibri"/>
          <w:sz w:val="22"/>
          <w:szCs w:val="22"/>
          <w:lang w:eastAsia="en-US"/>
        </w:rPr>
        <w:t>постановлением Правительства Российской Федерации № 1173</w:t>
      </w:r>
      <w:bookmarkEnd w:id="5"/>
      <w:bookmarkEnd w:id="7"/>
      <w:r w:rsidRPr="007D031D">
        <w:rPr>
          <w:rFonts w:eastAsia="Calibri"/>
          <w:sz w:val="22"/>
          <w:szCs w:val="22"/>
          <w:lang w:eastAsia="en-US"/>
        </w:rPr>
        <w:t>.</w:t>
      </w:r>
    </w:p>
    <w:p w14:paraId="6E0F816A" w14:textId="77777777" w:rsidR="00D468BE" w:rsidRPr="007D031D" w:rsidRDefault="00D468BE" w:rsidP="00D468BE">
      <w:pPr>
        <w:tabs>
          <w:tab w:val="left" w:pos="567"/>
          <w:tab w:val="left" w:pos="709"/>
        </w:tabs>
        <w:spacing w:before="120" w:after="160" w:line="259" w:lineRule="auto"/>
        <w:ind w:firstLine="426"/>
        <w:jc w:val="both"/>
        <w:rPr>
          <w:rFonts w:eastAsia="Calibri"/>
          <w:i/>
          <w:color w:val="4472C4"/>
          <w:sz w:val="22"/>
          <w:szCs w:val="22"/>
          <w:lang w:eastAsia="en-US"/>
        </w:rPr>
      </w:pPr>
      <w:r w:rsidRPr="007D031D">
        <w:rPr>
          <w:rFonts w:eastAsia="Calibri"/>
          <w:i/>
          <w:color w:val="4472C4"/>
          <w:sz w:val="22"/>
          <w:szCs w:val="22"/>
          <w:lang w:eastAsia="en-US"/>
        </w:rPr>
        <w:t>В случае использования права осуществлять раскрытие информации в ограниченном объеме, превышающем состав и (или) объем, предусмотренный постановлением Правительства Российской Федерации № 1102 и постановлением Правительства Российской Федерации № 1173, Эмитент сообщает на основании каких именно Правовых актов из перечня в пункте 1 настоящего Письма использует указанное право и какие именно документы и/или информацию раскрывает не в полном составе и/или объеме или не раскрывает.</w:t>
      </w:r>
    </w:p>
    <w:p w14:paraId="4BD4051E" w14:textId="77777777" w:rsidR="00D468BE" w:rsidRDefault="00D468BE" w:rsidP="00D468BE">
      <w:pPr>
        <w:spacing w:before="120" w:after="160" w:line="259" w:lineRule="auto"/>
        <w:jc w:val="both"/>
        <w:rPr>
          <w:rFonts w:eastAsia="Calibri"/>
          <w:sz w:val="22"/>
          <w:szCs w:val="22"/>
          <w:lang w:eastAsia="en-US"/>
        </w:rPr>
      </w:pPr>
      <w:bookmarkStart w:id="8" w:name="_Hlk229575032"/>
    </w:p>
    <w:p w14:paraId="63E4AB2E" w14:textId="63F868A9" w:rsidR="00D468BE" w:rsidRPr="007D031D" w:rsidRDefault="00D468BE" w:rsidP="00D468BE">
      <w:pPr>
        <w:spacing w:before="120" w:after="160" w:line="259" w:lineRule="auto"/>
        <w:jc w:val="both"/>
        <w:rPr>
          <w:rFonts w:eastAsia="Calibri"/>
          <w:sz w:val="22"/>
          <w:szCs w:val="22"/>
          <w:lang w:eastAsia="en-US"/>
        </w:rPr>
      </w:pPr>
      <w:bookmarkStart w:id="9" w:name="_GoBack"/>
      <w:bookmarkEnd w:id="9"/>
      <w:r w:rsidRPr="007D031D">
        <w:rPr>
          <w:rFonts w:eastAsia="Calibri"/>
          <w:sz w:val="22"/>
          <w:szCs w:val="22"/>
          <w:lang w:eastAsia="en-US"/>
        </w:rPr>
        <w:t>С уважением,</w:t>
      </w:r>
    </w:p>
    <w:p w14:paraId="5687DE4C" w14:textId="77777777" w:rsidR="00D468BE" w:rsidRPr="007D031D" w:rsidRDefault="00D468BE" w:rsidP="00D468BE">
      <w:pPr>
        <w:spacing w:before="120"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7D031D">
        <w:rPr>
          <w:rFonts w:eastAsia="Calibri"/>
          <w:sz w:val="22"/>
          <w:szCs w:val="22"/>
          <w:lang w:eastAsia="en-US"/>
        </w:rPr>
        <w:t>__________________________________                                                                ___________________</w:t>
      </w:r>
    </w:p>
    <w:p w14:paraId="7B9C08BF" w14:textId="4ED9FA7B" w:rsidR="00DE60A5" w:rsidRPr="00D468BE" w:rsidRDefault="00D468BE" w:rsidP="00D468BE">
      <w:pPr>
        <w:spacing w:before="120" w:after="160" w:line="259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7D031D">
        <w:rPr>
          <w:rFonts w:eastAsia="Calibri"/>
          <w:i/>
          <w:sz w:val="22"/>
          <w:szCs w:val="22"/>
          <w:lang w:eastAsia="en-US"/>
        </w:rPr>
        <w:t xml:space="preserve">[наименование должности уполномоченного </w:t>
      </w:r>
      <w:proofErr w:type="gramStart"/>
      <w:r w:rsidRPr="007D031D">
        <w:rPr>
          <w:rFonts w:eastAsia="Calibri"/>
          <w:i/>
          <w:sz w:val="22"/>
          <w:szCs w:val="22"/>
          <w:lang w:eastAsia="en-US"/>
        </w:rPr>
        <w:t xml:space="preserve">лица]   </w:t>
      </w:r>
      <w:proofErr w:type="gramEnd"/>
      <w:r w:rsidRPr="007D031D">
        <w:rPr>
          <w:rFonts w:eastAsia="Calibri"/>
          <w:i/>
          <w:sz w:val="22"/>
          <w:szCs w:val="22"/>
          <w:lang w:eastAsia="en-US"/>
        </w:rPr>
        <w:t xml:space="preserve">                                           [И.О. Фамилия]</w:t>
      </w:r>
      <w:bookmarkEnd w:id="8"/>
    </w:p>
    <w:sectPr w:rsidR="00DE60A5" w:rsidRPr="00D468BE" w:rsidSect="00D468BE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100C3"/>
    <w:multiLevelType w:val="hybridMultilevel"/>
    <w:tmpl w:val="D3D8BE64"/>
    <w:lvl w:ilvl="0" w:tplc="A664CB0A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E27CC"/>
    <w:multiLevelType w:val="hybridMultilevel"/>
    <w:tmpl w:val="DA7AF32E"/>
    <w:lvl w:ilvl="0" w:tplc="655AAE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23942"/>
    <w:multiLevelType w:val="hybridMultilevel"/>
    <w:tmpl w:val="82B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45"/>
    <w:rsid w:val="00085D45"/>
    <w:rsid w:val="00D468BE"/>
    <w:rsid w:val="00D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8182"/>
  <w15:chartTrackingRefBased/>
  <w15:docId w15:val="{D7E9D0B4-C5D8-4F54-B871-7AD9721F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6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68BE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szCs w:val="20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68BE"/>
    <w:rPr>
      <w:rFonts w:ascii="Times New Roman" w:eastAsia="Times New Roman" w:hAnsi="Times New Roman" w:cs="Times New Roman"/>
      <w:b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Company>MOEX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Юлия Владимировна</dc:creator>
  <cp:keywords/>
  <dc:description/>
  <cp:lastModifiedBy>Шестакова Юлия Владимировна</cp:lastModifiedBy>
  <cp:revision>2</cp:revision>
  <dcterms:created xsi:type="dcterms:W3CDTF">2026-05-29T08:17:00Z</dcterms:created>
  <dcterms:modified xsi:type="dcterms:W3CDTF">2026-05-29T08:17:00Z</dcterms:modified>
</cp:coreProperties>
</file>