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A5474" w14:textId="77777777" w:rsidR="007F772E" w:rsidRPr="006C5718" w:rsidRDefault="00713E21" w:rsidP="00713E21">
      <w:pPr>
        <w:spacing w:after="240"/>
        <w:ind w:left="4253"/>
        <w:jc w:val="center"/>
        <w:rPr>
          <w:rFonts w:ascii="Times New Roman" w:hAnsi="Times New Roman"/>
          <w:b/>
          <w:sz w:val="24"/>
          <w:szCs w:val="24"/>
          <w:lang w:val="en-GB"/>
        </w:rPr>
      </w:pPr>
      <w:r w:rsidRPr="006C5718">
        <w:rPr>
          <w:rFonts w:ascii="Times New Roman" w:hAnsi="Times New Roman"/>
          <w:b/>
          <w:sz w:val="24"/>
          <w:szCs w:val="24"/>
          <w:lang w:val="en-GB"/>
        </w:rPr>
        <w:t>APPROVED</w:t>
      </w:r>
    </w:p>
    <w:p w14:paraId="1B36CE4B" w14:textId="5B30D38A" w:rsidR="007F772E" w:rsidRPr="006C5718" w:rsidRDefault="00716304" w:rsidP="00713E21">
      <w:pPr>
        <w:spacing w:after="240"/>
        <w:ind w:left="4253"/>
        <w:jc w:val="center"/>
        <w:rPr>
          <w:rFonts w:ascii="Times New Roman" w:hAnsi="Times New Roman"/>
          <w:sz w:val="24"/>
          <w:szCs w:val="24"/>
          <w:lang w:val="en-GB"/>
        </w:rPr>
      </w:pPr>
      <w:proofErr w:type="gramStart"/>
      <w:r>
        <w:rPr>
          <w:rFonts w:ascii="Times New Roman" w:hAnsi="Times New Roman"/>
          <w:sz w:val="24"/>
          <w:szCs w:val="24"/>
          <w:lang w:val="en-US"/>
        </w:rPr>
        <w:t>b</w:t>
      </w:r>
      <w:r w:rsidR="00DE7A9F" w:rsidRPr="006C5718">
        <w:rPr>
          <w:rFonts w:ascii="Times New Roman" w:hAnsi="Times New Roman"/>
          <w:sz w:val="24"/>
          <w:szCs w:val="24"/>
          <w:lang w:val="en-GB"/>
        </w:rPr>
        <w:t>y</w:t>
      </w:r>
      <w:proofErr w:type="gramEnd"/>
      <w:r w:rsidR="00713E21" w:rsidRPr="006C5718">
        <w:rPr>
          <w:rFonts w:ascii="Times New Roman" w:hAnsi="Times New Roman"/>
          <w:sz w:val="24"/>
          <w:szCs w:val="24"/>
          <w:lang w:val="en-GB"/>
        </w:rPr>
        <w:t xml:space="preserve"> </w:t>
      </w:r>
      <w:r>
        <w:rPr>
          <w:rFonts w:ascii="Times New Roman" w:hAnsi="Times New Roman"/>
          <w:sz w:val="24"/>
          <w:szCs w:val="24"/>
          <w:lang w:val="en-GB"/>
        </w:rPr>
        <w:t xml:space="preserve">the </w:t>
      </w:r>
      <w:r w:rsidR="00713E21" w:rsidRPr="006C5718">
        <w:rPr>
          <w:rFonts w:ascii="Times New Roman" w:hAnsi="Times New Roman"/>
          <w:sz w:val="24"/>
          <w:szCs w:val="24"/>
          <w:lang w:val="en-GB"/>
        </w:rPr>
        <w:t xml:space="preserve">resolution of the Supervisory Board </w:t>
      </w:r>
      <w:r w:rsidR="00713E21" w:rsidRPr="006C5718">
        <w:rPr>
          <w:rFonts w:ascii="Times New Roman" w:hAnsi="Times New Roman"/>
          <w:sz w:val="24"/>
          <w:szCs w:val="24"/>
          <w:lang w:val="en-GB"/>
        </w:rPr>
        <w:br/>
        <w:t>of OJSC Moscow Exchange MICEX-RTS</w:t>
      </w:r>
      <w:r w:rsidR="00713E21" w:rsidRPr="006C5718">
        <w:rPr>
          <w:rFonts w:ascii="Times New Roman" w:hAnsi="Times New Roman"/>
          <w:sz w:val="24"/>
          <w:szCs w:val="24"/>
          <w:lang w:val="en-GB"/>
        </w:rPr>
        <w:br/>
      </w:r>
      <w:r>
        <w:rPr>
          <w:rFonts w:ascii="Times New Roman" w:hAnsi="Times New Roman"/>
          <w:sz w:val="24"/>
          <w:szCs w:val="24"/>
          <w:lang w:val="en-GB"/>
        </w:rPr>
        <w:t>March 29,</w:t>
      </w:r>
      <w:r w:rsidR="007F772E" w:rsidRPr="006C5718">
        <w:rPr>
          <w:rFonts w:ascii="Times New Roman" w:hAnsi="Times New Roman"/>
          <w:sz w:val="24"/>
          <w:szCs w:val="24"/>
          <w:lang w:val="en-GB"/>
        </w:rPr>
        <w:t xml:space="preserve"> 2013, </w:t>
      </w:r>
      <w:r w:rsidR="00713E21" w:rsidRPr="006C5718">
        <w:rPr>
          <w:rFonts w:ascii="Times New Roman" w:hAnsi="Times New Roman"/>
          <w:sz w:val="24"/>
          <w:szCs w:val="24"/>
          <w:lang w:val="en-GB"/>
        </w:rPr>
        <w:t>Minutes No. </w:t>
      </w:r>
      <w:r>
        <w:rPr>
          <w:rFonts w:ascii="Times New Roman" w:hAnsi="Times New Roman"/>
          <w:sz w:val="24"/>
          <w:szCs w:val="24"/>
          <w:lang w:val="en-GB"/>
        </w:rPr>
        <w:t>35</w:t>
      </w:r>
    </w:p>
    <w:p w14:paraId="1A0BEA3C" w14:textId="77777777" w:rsidR="007F772E" w:rsidRPr="006C5718" w:rsidRDefault="007F772E" w:rsidP="00713E21">
      <w:pPr>
        <w:spacing w:after="240"/>
        <w:rPr>
          <w:rFonts w:ascii="Times New Roman" w:hAnsi="Times New Roman"/>
          <w:sz w:val="24"/>
          <w:szCs w:val="24"/>
          <w:lang w:val="en-GB"/>
        </w:rPr>
      </w:pPr>
    </w:p>
    <w:p w14:paraId="5625B718" w14:textId="77777777" w:rsidR="007F772E" w:rsidRPr="006C5718" w:rsidRDefault="007F772E" w:rsidP="00713E21">
      <w:pPr>
        <w:spacing w:after="240"/>
        <w:rPr>
          <w:rFonts w:ascii="Times New Roman" w:hAnsi="Times New Roman"/>
          <w:sz w:val="24"/>
          <w:szCs w:val="24"/>
          <w:lang w:val="en-GB"/>
        </w:rPr>
      </w:pPr>
    </w:p>
    <w:p w14:paraId="7FEDEF81" w14:textId="77777777" w:rsidR="007F772E" w:rsidRDefault="007F772E" w:rsidP="00713E21">
      <w:pPr>
        <w:spacing w:after="240"/>
        <w:rPr>
          <w:rFonts w:ascii="Times New Roman" w:hAnsi="Times New Roman"/>
          <w:sz w:val="24"/>
          <w:szCs w:val="24"/>
        </w:rPr>
      </w:pPr>
    </w:p>
    <w:p w14:paraId="7C2125C5" w14:textId="77777777" w:rsidR="00C53438" w:rsidRPr="00C53438" w:rsidRDefault="00C53438" w:rsidP="00713E21">
      <w:pPr>
        <w:spacing w:after="240"/>
        <w:rPr>
          <w:rFonts w:ascii="Times New Roman" w:hAnsi="Times New Roman"/>
          <w:sz w:val="24"/>
          <w:szCs w:val="24"/>
        </w:rPr>
      </w:pPr>
    </w:p>
    <w:p w14:paraId="52EB8007" w14:textId="77777777" w:rsidR="00716304" w:rsidRPr="006C5718" w:rsidRDefault="00716304" w:rsidP="00713E21">
      <w:pPr>
        <w:spacing w:after="240"/>
        <w:rPr>
          <w:rFonts w:ascii="Times New Roman" w:hAnsi="Times New Roman"/>
          <w:sz w:val="24"/>
          <w:szCs w:val="24"/>
          <w:lang w:val="en-GB"/>
        </w:rPr>
      </w:pPr>
    </w:p>
    <w:p w14:paraId="79D8AD92" w14:textId="77777777" w:rsidR="00716304" w:rsidRDefault="00716304" w:rsidP="00C53438">
      <w:pPr>
        <w:jc w:val="center"/>
        <w:rPr>
          <w:rFonts w:ascii="Times New Roman" w:hAnsi="Times New Roman"/>
          <w:b/>
          <w:caps/>
          <w:sz w:val="24"/>
          <w:szCs w:val="24"/>
          <w:lang w:val="en-GB"/>
        </w:rPr>
      </w:pPr>
      <w:r>
        <w:rPr>
          <w:rFonts w:ascii="Times New Roman" w:hAnsi="Times New Roman"/>
          <w:b/>
          <w:caps/>
          <w:sz w:val="24"/>
          <w:szCs w:val="24"/>
          <w:lang w:val="en-GB"/>
        </w:rPr>
        <w:t>PROVISIONS</w:t>
      </w:r>
    </w:p>
    <w:p w14:paraId="2BDE664F" w14:textId="0887C33D" w:rsidR="007F772E" w:rsidRPr="006C5718" w:rsidRDefault="00713E21" w:rsidP="00C53438">
      <w:pPr>
        <w:jc w:val="center"/>
        <w:rPr>
          <w:rFonts w:ascii="Times New Roman" w:hAnsi="Times New Roman"/>
          <w:b/>
          <w:caps/>
          <w:sz w:val="24"/>
          <w:szCs w:val="24"/>
          <w:lang w:val="en-GB"/>
        </w:rPr>
      </w:pPr>
      <w:r w:rsidRPr="006C5718">
        <w:rPr>
          <w:rFonts w:ascii="Times New Roman" w:hAnsi="Times New Roman"/>
          <w:b/>
          <w:caps/>
          <w:sz w:val="24"/>
          <w:szCs w:val="24"/>
          <w:lang w:val="en-GB"/>
        </w:rPr>
        <w:t>ON THE RISK MANAGEMENT COMMISSION</w:t>
      </w:r>
    </w:p>
    <w:p w14:paraId="7B30315E" w14:textId="77777777" w:rsidR="00716304" w:rsidRDefault="00713E21" w:rsidP="00C53438">
      <w:pPr>
        <w:jc w:val="center"/>
        <w:rPr>
          <w:rFonts w:ascii="Times New Roman" w:hAnsi="Times New Roman"/>
          <w:b/>
          <w:caps/>
          <w:sz w:val="24"/>
          <w:szCs w:val="24"/>
          <w:lang w:val="en-GB"/>
        </w:rPr>
      </w:pPr>
      <w:r w:rsidRPr="006C5718">
        <w:rPr>
          <w:rFonts w:ascii="Times New Roman" w:hAnsi="Times New Roman"/>
          <w:b/>
          <w:caps/>
          <w:sz w:val="24"/>
          <w:szCs w:val="24"/>
          <w:lang w:val="en-GB"/>
        </w:rPr>
        <w:t>OF THE SUPERVISORY BOAR</w:t>
      </w:r>
      <w:r w:rsidR="00F21C59" w:rsidRPr="006C5718">
        <w:rPr>
          <w:rFonts w:ascii="Times New Roman" w:hAnsi="Times New Roman"/>
          <w:b/>
          <w:caps/>
          <w:sz w:val="24"/>
          <w:szCs w:val="24"/>
          <w:lang w:val="en-GB"/>
        </w:rPr>
        <w:t xml:space="preserve">D OF </w:t>
      </w:r>
    </w:p>
    <w:p w14:paraId="0E07BCAB" w14:textId="02E2D3FF" w:rsidR="007F772E" w:rsidRPr="006C5718" w:rsidRDefault="00F21C59" w:rsidP="00C53438">
      <w:pPr>
        <w:jc w:val="center"/>
        <w:rPr>
          <w:rFonts w:ascii="Times New Roman" w:hAnsi="Times New Roman"/>
          <w:sz w:val="24"/>
          <w:szCs w:val="24"/>
          <w:lang w:val="en-GB"/>
        </w:rPr>
      </w:pPr>
      <w:r w:rsidRPr="006C5718">
        <w:rPr>
          <w:rFonts w:ascii="Times New Roman" w:hAnsi="Times New Roman"/>
          <w:b/>
          <w:caps/>
          <w:sz w:val="24"/>
          <w:szCs w:val="24"/>
          <w:lang w:val="en-GB"/>
        </w:rPr>
        <w:t>OJSC MOSCOW EXCHANGe MICEX-</w:t>
      </w:r>
      <w:r w:rsidR="00713E21" w:rsidRPr="006C5718">
        <w:rPr>
          <w:rFonts w:ascii="Times New Roman" w:hAnsi="Times New Roman"/>
          <w:b/>
          <w:caps/>
          <w:sz w:val="24"/>
          <w:szCs w:val="24"/>
          <w:lang w:val="en-GB"/>
        </w:rPr>
        <w:t>RTS</w:t>
      </w:r>
    </w:p>
    <w:p w14:paraId="59DDA909" w14:textId="77777777" w:rsidR="007F772E" w:rsidRPr="006C5718" w:rsidRDefault="007F772E" w:rsidP="00713E21">
      <w:pPr>
        <w:spacing w:after="240"/>
        <w:rPr>
          <w:rFonts w:ascii="Times New Roman" w:hAnsi="Times New Roman"/>
          <w:sz w:val="24"/>
          <w:szCs w:val="24"/>
          <w:lang w:val="en-GB"/>
        </w:rPr>
      </w:pPr>
    </w:p>
    <w:p w14:paraId="27AAB1F6" w14:textId="77777777" w:rsidR="007F772E" w:rsidRPr="006C5718" w:rsidRDefault="007F772E" w:rsidP="00713E21">
      <w:pPr>
        <w:spacing w:after="240"/>
        <w:rPr>
          <w:rFonts w:ascii="Times New Roman" w:hAnsi="Times New Roman"/>
          <w:sz w:val="24"/>
          <w:szCs w:val="24"/>
          <w:lang w:val="en-GB"/>
        </w:rPr>
      </w:pPr>
    </w:p>
    <w:p w14:paraId="5A79EF3A" w14:textId="77777777" w:rsidR="007F772E" w:rsidRPr="006C5718" w:rsidRDefault="007F772E" w:rsidP="00713E21">
      <w:pPr>
        <w:spacing w:after="240"/>
        <w:rPr>
          <w:rFonts w:ascii="Times New Roman" w:hAnsi="Times New Roman"/>
          <w:sz w:val="24"/>
          <w:szCs w:val="24"/>
          <w:lang w:val="en-GB"/>
        </w:rPr>
      </w:pPr>
    </w:p>
    <w:p w14:paraId="12DB5B24" w14:textId="77777777" w:rsidR="007F772E" w:rsidRPr="006C5718" w:rsidRDefault="007F772E" w:rsidP="00713E21">
      <w:pPr>
        <w:spacing w:after="240"/>
        <w:rPr>
          <w:rFonts w:ascii="Times New Roman" w:hAnsi="Times New Roman"/>
          <w:sz w:val="24"/>
          <w:szCs w:val="24"/>
          <w:lang w:val="en-GB"/>
        </w:rPr>
      </w:pPr>
    </w:p>
    <w:p w14:paraId="04442A1B" w14:textId="77777777" w:rsidR="007F772E" w:rsidRPr="006C5718" w:rsidRDefault="007F772E" w:rsidP="00713E21">
      <w:pPr>
        <w:spacing w:after="240"/>
        <w:rPr>
          <w:rFonts w:ascii="Times New Roman" w:hAnsi="Times New Roman"/>
          <w:sz w:val="24"/>
          <w:szCs w:val="24"/>
          <w:lang w:val="en-GB"/>
        </w:rPr>
      </w:pPr>
    </w:p>
    <w:p w14:paraId="460FFFDC" w14:textId="77777777" w:rsidR="007F772E" w:rsidRPr="006C5718" w:rsidRDefault="007F772E" w:rsidP="00713E21">
      <w:pPr>
        <w:spacing w:after="240"/>
        <w:rPr>
          <w:rFonts w:ascii="Times New Roman" w:hAnsi="Times New Roman"/>
          <w:sz w:val="24"/>
          <w:szCs w:val="24"/>
          <w:lang w:val="en-GB"/>
        </w:rPr>
      </w:pPr>
    </w:p>
    <w:p w14:paraId="6ED781A5" w14:textId="77777777" w:rsidR="007F772E" w:rsidRPr="006C5718" w:rsidRDefault="007F772E" w:rsidP="00713E21">
      <w:pPr>
        <w:spacing w:after="240"/>
        <w:rPr>
          <w:rFonts w:ascii="Times New Roman" w:hAnsi="Times New Roman"/>
          <w:sz w:val="24"/>
          <w:szCs w:val="24"/>
          <w:lang w:val="en-GB"/>
        </w:rPr>
      </w:pPr>
    </w:p>
    <w:p w14:paraId="5C959844" w14:textId="77777777" w:rsidR="007F772E" w:rsidRPr="006C5718" w:rsidRDefault="007F772E" w:rsidP="00713E21">
      <w:pPr>
        <w:spacing w:after="240"/>
        <w:rPr>
          <w:rFonts w:ascii="Times New Roman" w:hAnsi="Times New Roman"/>
          <w:sz w:val="24"/>
          <w:szCs w:val="24"/>
          <w:lang w:val="en-GB"/>
        </w:rPr>
      </w:pPr>
    </w:p>
    <w:p w14:paraId="71FF5652" w14:textId="77777777" w:rsidR="007F772E" w:rsidRPr="006C5718" w:rsidRDefault="007F772E" w:rsidP="00713E21">
      <w:pPr>
        <w:spacing w:after="240"/>
        <w:rPr>
          <w:rFonts w:ascii="Times New Roman" w:hAnsi="Times New Roman"/>
          <w:sz w:val="24"/>
          <w:szCs w:val="24"/>
          <w:lang w:val="en-GB"/>
        </w:rPr>
      </w:pPr>
    </w:p>
    <w:p w14:paraId="6B9F7E06" w14:textId="77777777" w:rsidR="007F772E" w:rsidRPr="006C5718" w:rsidRDefault="007F772E" w:rsidP="00713E21">
      <w:pPr>
        <w:spacing w:after="240"/>
        <w:rPr>
          <w:rFonts w:ascii="Times New Roman" w:hAnsi="Times New Roman"/>
          <w:sz w:val="24"/>
          <w:szCs w:val="24"/>
          <w:lang w:val="en-GB"/>
        </w:rPr>
      </w:pPr>
    </w:p>
    <w:p w14:paraId="60B29E4B" w14:textId="77777777" w:rsidR="007F772E" w:rsidRPr="006C5718" w:rsidRDefault="007F772E" w:rsidP="00713E21">
      <w:pPr>
        <w:spacing w:after="240"/>
        <w:rPr>
          <w:rFonts w:ascii="Times New Roman" w:hAnsi="Times New Roman"/>
          <w:sz w:val="24"/>
          <w:szCs w:val="24"/>
          <w:lang w:val="en-GB"/>
        </w:rPr>
      </w:pPr>
    </w:p>
    <w:p w14:paraId="3F6F95A9" w14:textId="77777777" w:rsidR="007F772E" w:rsidRPr="006C5718" w:rsidRDefault="007F772E" w:rsidP="00713E21">
      <w:pPr>
        <w:spacing w:after="240"/>
        <w:rPr>
          <w:rFonts w:ascii="Times New Roman" w:hAnsi="Times New Roman"/>
          <w:sz w:val="24"/>
          <w:szCs w:val="24"/>
          <w:lang w:val="en-GB"/>
        </w:rPr>
      </w:pPr>
    </w:p>
    <w:p w14:paraId="36CD5C3F" w14:textId="77777777" w:rsidR="007F772E" w:rsidRDefault="007F772E" w:rsidP="00713E21">
      <w:pPr>
        <w:spacing w:after="240"/>
        <w:rPr>
          <w:rFonts w:ascii="Times New Roman" w:hAnsi="Times New Roman"/>
          <w:sz w:val="24"/>
          <w:szCs w:val="24"/>
        </w:rPr>
      </w:pPr>
    </w:p>
    <w:p w14:paraId="27F5B70F" w14:textId="77777777" w:rsidR="00C53438" w:rsidRDefault="00C53438" w:rsidP="00713E21">
      <w:pPr>
        <w:spacing w:after="240"/>
        <w:rPr>
          <w:rFonts w:ascii="Times New Roman" w:hAnsi="Times New Roman"/>
          <w:sz w:val="24"/>
          <w:szCs w:val="24"/>
        </w:rPr>
      </w:pPr>
    </w:p>
    <w:p w14:paraId="187C85AE" w14:textId="77777777" w:rsidR="00C53438" w:rsidRPr="00C53438" w:rsidRDefault="00C53438" w:rsidP="00713E21">
      <w:pPr>
        <w:spacing w:after="240"/>
        <w:rPr>
          <w:rFonts w:ascii="Times New Roman" w:hAnsi="Times New Roman"/>
          <w:sz w:val="24"/>
          <w:szCs w:val="24"/>
        </w:rPr>
      </w:pPr>
    </w:p>
    <w:p w14:paraId="7F58AD48" w14:textId="77777777" w:rsidR="007F772E" w:rsidRDefault="00713E21" w:rsidP="00C53438">
      <w:pPr>
        <w:jc w:val="center"/>
        <w:rPr>
          <w:rFonts w:ascii="Times New Roman" w:hAnsi="Times New Roman"/>
          <w:sz w:val="24"/>
          <w:szCs w:val="24"/>
        </w:rPr>
      </w:pPr>
      <w:r w:rsidRPr="006C5718">
        <w:rPr>
          <w:rFonts w:ascii="Times New Roman" w:hAnsi="Times New Roman"/>
          <w:sz w:val="24"/>
          <w:szCs w:val="24"/>
          <w:lang w:val="en-GB"/>
        </w:rPr>
        <w:t>Moscow</w:t>
      </w:r>
    </w:p>
    <w:p w14:paraId="06FA9187" w14:textId="55ADA2F0" w:rsidR="00C53438" w:rsidRPr="00C53438" w:rsidRDefault="00C53438" w:rsidP="00C53438">
      <w:pPr>
        <w:jc w:val="center"/>
        <w:rPr>
          <w:rFonts w:ascii="Times New Roman" w:hAnsi="Times New Roman"/>
          <w:sz w:val="24"/>
          <w:szCs w:val="24"/>
        </w:rPr>
      </w:pPr>
      <w:r>
        <w:rPr>
          <w:rFonts w:ascii="Times New Roman" w:hAnsi="Times New Roman"/>
          <w:sz w:val="24"/>
          <w:szCs w:val="24"/>
        </w:rPr>
        <w:t>2013</w:t>
      </w:r>
    </w:p>
    <w:p w14:paraId="3B00646C" w14:textId="77777777" w:rsidR="00C53438" w:rsidRDefault="00C53438" w:rsidP="00713E21">
      <w:pPr>
        <w:spacing w:after="240"/>
        <w:jc w:val="center"/>
        <w:rPr>
          <w:rFonts w:ascii="Times New Roman" w:hAnsi="Times New Roman"/>
          <w:sz w:val="24"/>
          <w:szCs w:val="24"/>
        </w:rPr>
      </w:pPr>
    </w:p>
    <w:p w14:paraId="018138B2" w14:textId="77777777" w:rsidR="007F772E" w:rsidRPr="006C5718" w:rsidRDefault="00713E21" w:rsidP="00713E21">
      <w:pPr>
        <w:numPr>
          <w:ilvl w:val="0"/>
          <w:numId w:val="3"/>
        </w:numPr>
        <w:spacing w:after="240"/>
        <w:jc w:val="center"/>
        <w:rPr>
          <w:rFonts w:ascii="Times New Roman" w:hAnsi="Times New Roman"/>
          <w:b/>
          <w:sz w:val="24"/>
          <w:szCs w:val="24"/>
          <w:lang w:val="en-GB"/>
        </w:rPr>
      </w:pPr>
      <w:bookmarkStart w:id="0" w:name="_GoBack"/>
      <w:bookmarkEnd w:id="0"/>
      <w:r w:rsidRPr="006C5718">
        <w:rPr>
          <w:rFonts w:ascii="Times New Roman" w:hAnsi="Times New Roman"/>
          <w:b/>
          <w:sz w:val="24"/>
          <w:szCs w:val="24"/>
          <w:lang w:val="en-GB"/>
        </w:rPr>
        <w:lastRenderedPageBreak/>
        <w:t xml:space="preserve">General </w:t>
      </w:r>
    </w:p>
    <w:p w14:paraId="5568A3AF" w14:textId="088391CD" w:rsidR="007F772E" w:rsidRPr="006C5718" w:rsidRDefault="00713E21"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 xml:space="preserve">The </w:t>
      </w:r>
      <w:r w:rsidR="00716304">
        <w:rPr>
          <w:rFonts w:ascii="Times New Roman" w:hAnsi="Times New Roman"/>
          <w:szCs w:val="24"/>
          <w:lang w:val="en-GB"/>
        </w:rPr>
        <w:t>Provisions</w:t>
      </w:r>
      <w:r w:rsidRPr="006C5718">
        <w:rPr>
          <w:rFonts w:ascii="Times New Roman" w:hAnsi="Times New Roman"/>
          <w:szCs w:val="24"/>
          <w:lang w:val="en-GB"/>
        </w:rPr>
        <w:t xml:space="preserve"> on the Risk Management </w:t>
      </w:r>
      <w:r w:rsidR="00F21C59" w:rsidRPr="006C5718">
        <w:rPr>
          <w:rFonts w:ascii="Times New Roman" w:hAnsi="Times New Roman"/>
          <w:szCs w:val="24"/>
          <w:lang w:val="en-GB"/>
        </w:rPr>
        <w:t>Commission</w:t>
      </w:r>
      <w:r w:rsidRPr="006C5718">
        <w:rPr>
          <w:rFonts w:ascii="Times New Roman" w:hAnsi="Times New Roman"/>
          <w:szCs w:val="24"/>
          <w:lang w:val="en-GB"/>
        </w:rPr>
        <w:t xml:space="preserve"> of the Supervisory Board of Open Joint-Stock Company Moscow Exchange MICEX-RTS (hereinafter the </w:t>
      </w:r>
      <w:r w:rsidR="00716304">
        <w:rPr>
          <w:rFonts w:ascii="Times New Roman" w:hAnsi="Times New Roman"/>
          <w:szCs w:val="24"/>
          <w:lang w:val="en-GB"/>
        </w:rPr>
        <w:t>Provisions</w:t>
      </w:r>
      <w:r w:rsidRPr="006C5718">
        <w:rPr>
          <w:rFonts w:ascii="Times New Roman" w:hAnsi="Times New Roman"/>
          <w:szCs w:val="24"/>
          <w:lang w:val="en-GB"/>
        </w:rPr>
        <w:t>) has been prepared in accordance with the laws of the Russian Federation and the Charter of Open Joint-Stock Company Moscow Exchange MICEX-RTS (hereinafter, the Moscow Exchange, or the Exchange)</w:t>
      </w:r>
      <w:r w:rsidR="007F772E" w:rsidRPr="006C5718">
        <w:rPr>
          <w:rFonts w:ascii="Times New Roman" w:hAnsi="Times New Roman"/>
          <w:szCs w:val="24"/>
          <w:lang w:val="en-GB"/>
        </w:rPr>
        <w:t>.</w:t>
      </w:r>
    </w:p>
    <w:p w14:paraId="2A5C520F" w14:textId="6CBCEDBD" w:rsidR="00713E21" w:rsidRPr="006C5718" w:rsidRDefault="00713E21"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 xml:space="preserve">The </w:t>
      </w:r>
      <w:r w:rsidR="00716304">
        <w:rPr>
          <w:rFonts w:ascii="Times New Roman" w:hAnsi="Times New Roman"/>
          <w:szCs w:val="24"/>
          <w:lang w:val="en-GB"/>
        </w:rPr>
        <w:t>Provisions</w:t>
      </w:r>
      <w:r w:rsidRPr="006C5718">
        <w:rPr>
          <w:rFonts w:ascii="Times New Roman" w:hAnsi="Times New Roman"/>
          <w:szCs w:val="24"/>
          <w:lang w:val="en-GB"/>
        </w:rPr>
        <w:t xml:space="preserve"> sets forth the manner of formation and the status of the Risk Management </w:t>
      </w:r>
      <w:r w:rsidR="00F21C59" w:rsidRPr="006C5718">
        <w:rPr>
          <w:rFonts w:ascii="Times New Roman" w:hAnsi="Times New Roman"/>
          <w:szCs w:val="24"/>
          <w:lang w:val="en-GB"/>
        </w:rPr>
        <w:t>Commission</w:t>
      </w:r>
      <w:r w:rsidRPr="006C5718">
        <w:rPr>
          <w:rFonts w:ascii="Times New Roman" w:hAnsi="Times New Roman"/>
          <w:szCs w:val="24"/>
          <w:lang w:val="en-GB"/>
        </w:rPr>
        <w:t xml:space="preserve"> of the Supervisory Board of OJSC Moscow Exchange MICEX-RTS (hereinafter, the Risk Management Commission, or the Commission), defines its tasks and </w:t>
      </w:r>
      <w:r w:rsidR="00F21C59" w:rsidRPr="006C5718">
        <w:rPr>
          <w:rFonts w:ascii="Times New Roman" w:hAnsi="Times New Roman"/>
          <w:szCs w:val="24"/>
          <w:lang w:val="en-GB"/>
        </w:rPr>
        <w:t>duties</w:t>
      </w:r>
      <w:r w:rsidRPr="006C5718">
        <w:rPr>
          <w:rFonts w:ascii="Times New Roman" w:hAnsi="Times New Roman"/>
          <w:szCs w:val="24"/>
          <w:lang w:val="en-GB"/>
        </w:rPr>
        <w:t>, as well as its p</w:t>
      </w:r>
      <w:r w:rsidR="00F21C59" w:rsidRPr="006C5718">
        <w:rPr>
          <w:rFonts w:ascii="Times New Roman" w:hAnsi="Times New Roman"/>
          <w:szCs w:val="24"/>
          <w:lang w:val="en-GB"/>
        </w:rPr>
        <w:t xml:space="preserve">owers, proceedings and decision </w:t>
      </w:r>
      <w:r w:rsidRPr="006C5718">
        <w:rPr>
          <w:rFonts w:ascii="Times New Roman" w:hAnsi="Times New Roman"/>
          <w:szCs w:val="24"/>
          <w:lang w:val="en-GB"/>
        </w:rPr>
        <w:t>making procedures.</w:t>
      </w:r>
    </w:p>
    <w:p w14:paraId="32C4D474" w14:textId="77777777" w:rsidR="00713E21" w:rsidRPr="006C5718" w:rsidRDefault="00713E21"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 xml:space="preserve">The Risk Management Commission </w:t>
      </w:r>
      <w:r w:rsidR="009E69E5" w:rsidRPr="006C5718">
        <w:rPr>
          <w:rFonts w:ascii="Times New Roman" w:hAnsi="Times New Roman"/>
          <w:szCs w:val="24"/>
          <w:lang w:val="en-GB"/>
        </w:rPr>
        <w:t xml:space="preserve">is </w:t>
      </w:r>
      <w:r w:rsidRPr="006C5718">
        <w:rPr>
          <w:rFonts w:ascii="Times New Roman" w:hAnsi="Times New Roman"/>
          <w:szCs w:val="24"/>
          <w:lang w:val="en-GB"/>
        </w:rPr>
        <w:t xml:space="preserve">a standing advisory body of the Exchange Supervisory Board established to advise the Exchange Supervisory Board on the decisions it makes on the </w:t>
      </w:r>
      <w:r w:rsidR="00F21C59" w:rsidRPr="006C5718">
        <w:rPr>
          <w:rFonts w:ascii="Times New Roman" w:hAnsi="Times New Roman"/>
          <w:szCs w:val="24"/>
          <w:lang w:val="en-GB"/>
        </w:rPr>
        <w:t xml:space="preserve">matters </w:t>
      </w:r>
      <w:r w:rsidRPr="006C5718">
        <w:rPr>
          <w:rFonts w:ascii="Times New Roman" w:hAnsi="Times New Roman"/>
          <w:szCs w:val="24"/>
          <w:lang w:val="en-GB"/>
        </w:rPr>
        <w:t>referred to its jurisdiction.</w:t>
      </w:r>
    </w:p>
    <w:p w14:paraId="44173929" w14:textId="20C8769B" w:rsidR="00713E21" w:rsidRPr="006C5718" w:rsidRDefault="00713E21"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 xml:space="preserve">The Risk Management Commission shall </w:t>
      </w:r>
      <w:r w:rsidR="00F21C59" w:rsidRPr="006C5718">
        <w:rPr>
          <w:rFonts w:ascii="Times New Roman" w:hAnsi="Times New Roman"/>
          <w:szCs w:val="24"/>
          <w:lang w:val="en-GB"/>
        </w:rPr>
        <w:t xml:space="preserve">operate </w:t>
      </w:r>
      <w:r w:rsidRPr="006C5718">
        <w:rPr>
          <w:rFonts w:ascii="Times New Roman" w:hAnsi="Times New Roman"/>
          <w:szCs w:val="24"/>
          <w:lang w:val="en-GB"/>
        </w:rPr>
        <w:t xml:space="preserve">in accordance with the laws of the Russian Federation, the Exchange’s Charter, the </w:t>
      </w:r>
      <w:r w:rsidR="00716304">
        <w:rPr>
          <w:rFonts w:ascii="Times New Roman" w:hAnsi="Times New Roman"/>
          <w:szCs w:val="24"/>
          <w:lang w:val="en-GB"/>
        </w:rPr>
        <w:t>Provisions</w:t>
      </w:r>
      <w:r w:rsidRPr="006C5718">
        <w:rPr>
          <w:rFonts w:ascii="Times New Roman" w:hAnsi="Times New Roman"/>
          <w:szCs w:val="24"/>
          <w:lang w:val="en-GB"/>
        </w:rPr>
        <w:t xml:space="preserve"> on the Exchange Supervisory Board, resolutions of the Exchange Supervisory Board, </w:t>
      </w:r>
      <w:r w:rsidR="00716304" w:rsidRPr="006C5718">
        <w:rPr>
          <w:rFonts w:ascii="Times New Roman" w:hAnsi="Times New Roman"/>
          <w:szCs w:val="24"/>
          <w:lang w:val="en-GB"/>
        </w:rPr>
        <w:t>these Provisions</w:t>
      </w:r>
      <w:r w:rsidRPr="006C5718">
        <w:rPr>
          <w:rFonts w:ascii="Times New Roman" w:hAnsi="Times New Roman"/>
          <w:szCs w:val="24"/>
          <w:lang w:val="en-GB"/>
        </w:rPr>
        <w:t xml:space="preserve">, and other documents </w:t>
      </w:r>
      <w:r w:rsidR="009E69E5" w:rsidRPr="006C5718">
        <w:rPr>
          <w:rFonts w:ascii="Times New Roman" w:hAnsi="Times New Roman"/>
          <w:szCs w:val="24"/>
          <w:lang w:val="en-GB"/>
        </w:rPr>
        <w:t xml:space="preserve">adopted </w:t>
      </w:r>
      <w:r w:rsidRPr="006C5718">
        <w:rPr>
          <w:rFonts w:ascii="Times New Roman" w:hAnsi="Times New Roman"/>
          <w:szCs w:val="24"/>
          <w:lang w:val="en-GB"/>
        </w:rPr>
        <w:t>by the General Shareholders Meeting and the Exchange Supervisory Board.</w:t>
      </w:r>
    </w:p>
    <w:p w14:paraId="49F8BDA0" w14:textId="49F64299" w:rsidR="009E69E5" w:rsidRPr="006C5718" w:rsidRDefault="009E69E5"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 xml:space="preserve">Unless provided otherwise in </w:t>
      </w:r>
      <w:r w:rsidR="00716304" w:rsidRPr="006C5718">
        <w:rPr>
          <w:rFonts w:ascii="Times New Roman" w:hAnsi="Times New Roman"/>
          <w:szCs w:val="24"/>
          <w:lang w:val="en-GB"/>
        </w:rPr>
        <w:t>these Provisions</w:t>
      </w:r>
      <w:r w:rsidRPr="006C5718">
        <w:rPr>
          <w:rFonts w:ascii="Times New Roman" w:hAnsi="Times New Roman"/>
          <w:szCs w:val="24"/>
          <w:lang w:val="en-GB"/>
        </w:rPr>
        <w:t>, the undefined terms used herein shall have the meaning given to them in the Exchange’s Charter</w:t>
      </w:r>
      <w:r w:rsidR="002E681C" w:rsidRPr="006C5718">
        <w:rPr>
          <w:rFonts w:ascii="Times New Roman" w:hAnsi="Times New Roman"/>
          <w:szCs w:val="24"/>
          <w:lang w:val="en-GB"/>
        </w:rPr>
        <w:t>,</w:t>
      </w:r>
      <w:r w:rsidRPr="006C5718">
        <w:rPr>
          <w:rFonts w:ascii="Times New Roman" w:hAnsi="Times New Roman"/>
          <w:szCs w:val="24"/>
          <w:lang w:val="en-GB"/>
        </w:rPr>
        <w:t xml:space="preserve"> and the </w:t>
      </w:r>
      <w:r w:rsidR="00716304">
        <w:rPr>
          <w:rFonts w:ascii="Times New Roman" w:hAnsi="Times New Roman"/>
          <w:szCs w:val="24"/>
          <w:lang w:val="en-GB"/>
        </w:rPr>
        <w:t>Provisions</w:t>
      </w:r>
      <w:r w:rsidRPr="006C5718">
        <w:rPr>
          <w:rFonts w:ascii="Times New Roman" w:hAnsi="Times New Roman"/>
          <w:szCs w:val="24"/>
          <w:lang w:val="en-GB"/>
        </w:rPr>
        <w:t xml:space="preserve"> on the Exchange Supervisory Board.</w:t>
      </w:r>
    </w:p>
    <w:p w14:paraId="668F73E5" w14:textId="77777777" w:rsidR="009E69E5" w:rsidRPr="006C5718" w:rsidRDefault="002E681C"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The Risk Management Commission shall act within the scope of its powers granted to it by the Exchange Supervisory Board, to which it shall report.</w:t>
      </w:r>
    </w:p>
    <w:p w14:paraId="285E110D" w14:textId="77777777" w:rsidR="002E681C" w:rsidRPr="006C5718" w:rsidRDefault="002E681C"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The Risk Management Commission may not act on behalf of, or bind, the Exchange, its executive bodies, or its Supervisory Board.</w:t>
      </w:r>
    </w:p>
    <w:p w14:paraId="3BC0F90A" w14:textId="0E75CB49" w:rsidR="002E681C" w:rsidRPr="006C5718" w:rsidRDefault="00716304" w:rsidP="00713E21">
      <w:pPr>
        <w:pStyle w:val="a6"/>
        <w:numPr>
          <w:ilvl w:val="1"/>
          <w:numId w:val="3"/>
        </w:numPr>
        <w:tabs>
          <w:tab w:val="clear" w:pos="792"/>
          <w:tab w:val="num" w:pos="540"/>
        </w:tabs>
        <w:spacing w:after="240"/>
        <w:ind w:left="0" w:firstLine="0"/>
        <w:rPr>
          <w:rFonts w:ascii="Times New Roman" w:hAnsi="Times New Roman"/>
          <w:szCs w:val="24"/>
          <w:lang w:val="en-GB"/>
        </w:rPr>
      </w:pPr>
      <w:r w:rsidRPr="006C5718">
        <w:rPr>
          <w:rFonts w:ascii="Times New Roman" w:hAnsi="Times New Roman"/>
          <w:szCs w:val="24"/>
          <w:lang w:val="en-GB"/>
        </w:rPr>
        <w:t>These Provisions</w:t>
      </w:r>
      <w:r w:rsidR="002E681C" w:rsidRPr="006C5718">
        <w:rPr>
          <w:rFonts w:ascii="Times New Roman" w:hAnsi="Times New Roman"/>
          <w:szCs w:val="24"/>
          <w:lang w:val="en-GB"/>
        </w:rPr>
        <w:t xml:space="preserve"> and any supplements and amendments hereto </w:t>
      </w:r>
      <w:r w:rsidR="00FE5ABB" w:rsidRPr="006C5718">
        <w:rPr>
          <w:rFonts w:ascii="Times New Roman" w:hAnsi="Times New Roman"/>
          <w:szCs w:val="24"/>
          <w:lang w:val="en-GB"/>
        </w:rPr>
        <w:t>are subject to the approval of the Exchange Supervisory Board.</w:t>
      </w:r>
    </w:p>
    <w:p w14:paraId="751EBBE3" w14:textId="77777777" w:rsidR="007F772E" w:rsidRPr="006C5718" w:rsidRDefault="007F772E" w:rsidP="00713E21">
      <w:pPr>
        <w:spacing w:after="240"/>
        <w:jc w:val="center"/>
        <w:rPr>
          <w:rFonts w:ascii="Times New Roman" w:hAnsi="Times New Roman"/>
          <w:b/>
          <w:sz w:val="24"/>
          <w:szCs w:val="24"/>
          <w:lang w:val="en-GB"/>
        </w:rPr>
      </w:pPr>
      <w:r w:rsidRPr="006C5718">
        <w:rPr>
          <w:rFonts w:ascii="Times New Roman" w:hAnsi="Times New Roman"/>
          <w:b/>
          <w:sz w:val="24"/>
          <w:szCs w:val="24"/>
          <w:lang w:val="en-GB"/>
        </w:rPr>
        <w:t>2. </w:t>
      </w:r>
      <w:r w:rsidR="00FE5ABB" w:rsidRPr="006C5718">
        <w:rPr>
          <w:rFonts w:ascii="Times New Roman" w:hAnsi="Times New Roman"/>
          <w:b/>
          <w:sz w:val="24"/>
          <w:szCs w:val="24"/>
          <w:lang w:val="en-GB"/>
        </w:rPr>
        <w:t xml:space="preserve">Tasks and </w:t>
      </w:r>
      <w:r w:rsidR="00F21C59" w:rsidRPr="006C5718">
        <w:rPr>
          <w:rFonts w:ascii="Times New Roman" w:hAnsi="Times New Roman"/>
          <w:b/>
          <w:sz w:val="24"/>
          <w:szCs w:val="24"/>
          <w:lang w:val="en-GB"/>
        </w:rPr>
        <w:t xml:space="preserve">Duties </w:t>
      </w:r>
      <w:r w:rsidR="00FE5ABB" w:rsidRPr="006C5718">
        <w:rPr>
          <w:rFonts w:ascii="Times New Roman" w:hAnsi="Times New Roman"/>
          <w:b/>
          <w:sz w:val="24"/>
          <w:szCs w:val="24"/>
          <w:lang w:val="en-GB"/>
        </w:rPr>
        <w:t>of the Risk Management Commission</w:t>
      </w:r>
    </w:p>
    <w:p w14:paraId="371AE9B4" w14:textId="77777777" w:rsidR="00FE5ABB"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2.1. </w:t>
      </w:r>
      <w:r w:rsidR="00FE5ABB" w:rsidRPr="006C5718">
        <w:rPr>
          <w:rFonts w:ascii="Times New Roman" w:hAnsi="Times New Roman"/>
          <w:sz w:val="24"/>
          <w:szCs w:val="24"/>
          <w:lang w:val="en-GB"/>
        </w:rPr>
        <w:t xml:space="preserve">The primary task of the Risk Management Commission shall be to assist with the improvement of the existing system for management of operating, legal, reputational, strategic and other business non-financial risks that the </w:t>
      </w:r>
      <w:r w:rsidR="00E92250" w:rsidRPr="006C5718">
        <w:rPr>
          <w:rFonts w:ascii="Times New Roman" w:hAnsi="Times New Roman"/>
          <w:sz w:val="24"/>
          <w:szCs w:val="24"/>
          <w:lang w:val="en-GB"/>
        </w:rPr>
        <w:t>Exchange</w:t>
      </w:r>
      <w:r w:rsidR="00FE5ABB" w:rsidRPr="006C5718">
        <w:rPr>
          <w:rFonts w:ascii="Times New Roman" w:hAnsi="Times New Roman"/>
          <w:sz w:val="24"/>
          <w:szCs w:val="24"/>
          <w:lang w:val="en-GB"/>
        </w:rPr>
        <w:t xml:space="preserve"> and the Moscow Exchange Group entities may face, with the view to enhance stability and operating efficiency of the Exchange.</w:t>
      </w:r>
    </w:p>
    <w:p w14:paraId="1E846A25" w14:textId="77777777" w:rsidR="007F772E"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2.2. </w:t>
      </w:r>
      <w:r w:rsidR="00FE5ABB" w:rsidRPr="006C5718">
        <w:rPr>
          <w:rFonts w:ascii="Times New Roman" w:hAnsi="Times New Roman"/>
          <w:szCs w:val="24"/>
          <w:lang w:val="en-GB"/>
        </w:rPr>
        <w:t>In order to</w:t>
      </w:r>
      <w:r w:rsidR="00E92250" w:rsidRPr="006C5718">
        <w:rPr>
          <w:rFonts w:ascii="Times New Roman" w:hAnsi="Times New Roman"/>
          <w:szCs w:val="24"/>
          <w:lang w:val="en-GB"/>
        </w:rPr>
        <w:t xml:space="preserve"> achieve this objective, the Commission shall perform the following </w:t>
      </w:r>
      <w:r w:rsidR="00F21C59" w:rsidRPr="006C5718">
        <w:rPr>
          <w:rFonts w:ascii="Times New Roman" w:hAnsi="Times New Roman"/>
          <w:szCs w:val="24"/>
          <w:lang w:val="en-GB"/>
        </w:rPr>
        <w:t>duties</w:t>
      </w:r>
      <w:r w:rsidR="00E92250" w:rsidRPr="006C5718">
        <w:rPr>
          <w:rFonts w:ascii="Times New Roman" w:hAnsi="Times New Roman"/>
          <w:szCs w:val="24"/>
          <w:lang w:val="en-GB"/>
        </w:rPr>
        <w:t>:</w:t>
      </w:r>
    </w:p>
    <w:p w14:paraId="58E8D96B" w14:textId="77777777" w:rsidR="00E92250"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2.2.1.</w:t>
      </w:r>
      <w:r w:rsidR="00E92250" w:rsidRPr="006C5718">
        <w:rPr>
          <w:rFonts w:ascii="Times New Roman" w:hAnsi="Times New Roman"/>
          <w:szCs w:val="24"/>
          <w:lang w:val="en-GB"/>
        </w:rPr>
        <w:tab/>
        <w:t>preparing recommendations that the Exchange Supervisory Board should follow in defining the priority areas for the development of the system for management of non-economic risks that the Exchange and the Moscow Exchange Group entities may face;</w:t>
      </w:r>
    </w:p>
    <w:p w14:paraId="77E9BEC0" w14:textId="77777777" w:rsidR="00E92250"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2.2.2.</w:t>
      </w:r>
      <w:r w:rsidR="00E92250" w:rsidRPr="006C5718">
        <w:rPr>
          <w:rFonts w:ascii="Times New Roman" w:hAnsi="Times New Roman"/>
          <w:szCs w:val="24"/>
          <w:lang w:val="en-GB"/>
        </w:rPr>
        <w:tab/>
        <w:t xml:space="preserve">reviewing the internal procedures of the Exchange and the Moscow Exchange Group entities for the management of operating, legal, reputational, strategic and other business </w:t>
      </w:r>
      <w:r w:rsidR="00E92250" w:rsidRPr="006C5718">
        <w:rPr>
          <w:rFonts w:ascii="Times New Roman" w:hAnsi="Times New Roman"/>
          <w:szCs w:val="24"/>
          <w:lang w:val="en-GB"/>
        </w:rPr>
        <w:lastRenderedPageBreak/>
        <w:t>non-financial risks, and preparing recommendations for their improvement, as instructed by the Exchange Supervisory Board</w:t>
      </w:r>
      <w:r w:rsidR="00F21C59" w:rsidRPr="006C5718">
        <w:rPr>
          <w:rFonts w:ascii="Times New Roman" w:hAnsi="Times New Roman"/>
          <w:szCs w:val="24"/>
          <w:lang w:val="en-GB"/>
        </w:rPr>
        <w:t>;</w:t>
      </w:r>
    </w:p>
    <w:p w14:paraId="5D47C6A2" w14:textId="77777777" w:rsidR="005724D9"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2.2.3.</w:t>
      </w:r>
      <w:r w:rsidR="005724D9" w:rsidRPr="006C5718">
        <w:rPr>
          <w:rFonts w:ascii="Times New Roman" w:hAnsi="Times New Roman"/>
          <w:szCs w:val="24"/>
          <w:lang w:val="en-GB"/>
        </w:rPr>
        <w:tab/>
        <w:t>reviewing separate elements and / or parameters of the risk management system, and preparing reports on their adequacy and efficient use, as may be required;</w:t>
      </w:r>
    </w:p>
    <w:p w14:paraId="259C0A7F" w14:textId="77777777" w:rsidR="007F772E"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2.2.4.</w:t>
      </w:r>
      <w:r w:rsidR="005724D9" w:rsidRPr="006C5718">
        <w:rPr>
          <w:rFonts w:ascii="Times New Roman" w:hAnsi="Times New Roman"/>
          <w:szCs w:val="24"/>
          <w:lang w:val="en-GB"/>
        </w:rPr>
        <w:tab/>
        <w:t xml:space="preserve">reviewing reports on the risk management </w:t>
      </w:r>
      <w:r w:rsidR="00A71303" w:rsidRPr="006C5718">
        <w:rPr>
          <w:rFonts w:ascii="Times New Roman" w:hAnsi="Times New Roman"/>
          <w:szCs w:val="24"/>
          <w:lang w:val="en-GB"/>
        </w:rPr>
        <w:t xml:space="preserve">system </w:t>
      </w:r>
      <w:r w:rsidR="005724D9" w:rsidRPr="006C5718">
        <w:rPr>
          <w:rFonts w:ascii="Times New Roman" w:hAnsi="Times New Roman"/>
          <w:szCs w:val="24"/>
          <w:lang w:val="en-GB"/>
        </w:rPr>
        <w:t xml:space="preserve">performance prepared by the management of the Exchange and the Moscow Exchange Group, as may be </w:t>
      </w:r>
      <w:r w:rsidR="00DE7A9F" w:rsidRPr="006C5718">
        <w:rPr>
          <w:rFonts w:ascii="Times New Roman" w:hAnsi="Times New Roman"/>
          <w:szCs w:val="24"/>
          <w:lang w:val="en-GB"/>
        </w:rPr>
        <w:t>required;</w:t>
      </w:r>
      <w:r w:rsidRPr="006C5718">
        <w:rPr>
          <w:rFonts w:ascii="Times New Roman" w:hAnsi="Times New Roman"/>
          <w:szCs w:val="24"/>
          <w:lang w:val="en-GB"/>
        </w:rPr>
        <w:t xml:space="preserve"> </w:t>
      </w:r>
    </w:p>
    <w:p w14:paraId="6E4B7536" w14:textId="77777777" w:rsidR="005724D9"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2.2.5.</w:t>
      </w:r>
      <w:r w:rsidR="005724D9" w:rsidRPr="006C5718">
        <w:rPr>
          <w:rFonts w:ascii="Times New Roman" w:hAnsi="Times New Roman"/>
          <w:szCs w:val="24"/>
          <w:lang w:val="en-GB"/>
        </w:rPr>
        <w:tab/>
        <w:t xml:space="preserve">preparing reports on the </w:t>
      </w:r>
      <w:r w:rsidR="00A71303" w:rsidRPr="006C5718">
        <w:rPr>
          <w:rFonts w:ascii="Times New Roman" w:hAnsi="Times New Roman"/>
          <w:szCs w:val="24"/>
          <w:lang w:val="en-GB"/>
        </w:rPr>
        <w:t xml:space="preserve">matters that </w:t>
      </w:r>
      <w:r w:rsidR="005724D9" w:rsidRPr="006C5718">
        <w:rPr>
          <w:rFonts w:ascii="Times New Roman" w:hAnsi="Times New Roman"/>
          <w:szCs w:val="24"/>
          <w:lang w:val="en-GB"/>
        </w:rPr>
        <w:t>the Exchange Management Board</w:t>
      </w:r>
      <w:r w:rsidR="00A71303" w:rsidRPr="006C5718">
        <w:rPr>
          <w:rFonts w:ascii="Times New Roman" w:hAnsi="Times New Roman"/>
          <w:szCs w:val="24"/>
          <w:lang w:val="en-GB"/>
        </w:rPr>
        <w:t xml:space="preserve"> referred to its review</w:t>
      </w:r>
      <w:r w:rsidR="005724D9" w:rsidRPr="006C5718">
        <w:rPr>
          <w:rFonts w:ascii="Times New Roman" w:hAnsi="Times New Roman"/>
          <w:szCs w:val="24"/>
          <w:lang w:val="en-GB"/>
        </w:rPr>
        <w:t>;</w:t>
      </w:r>
    </w:p>
    <w:p w14:paraId="5FDC98F8" w14:textId="77777777" w:rsidR="007F772E"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2.2.6.</w:t>
      </w:r>
      <w:r w:rsidR="005724D9" w:rsidRPr="006C5718">
        <w:rPr>
          <w:rFonts w:ascii="Times New Roman" w:hAnsi="Times New Roman"/>
          <w:szCs w:val="24"/>
          <w:lang w:val="en-GB"/>
        </w:rPr>
        <w:tab/>
        <w:t xml:space="preserve">reviewing preliminary the following documents </w:t>
      </w:r>
      <w:r w:rsidR="00A71303" w:rsidRPr="006C5718">
        <w:rPr>
          <w:rFonts w:ascii="Times New Roman" w:hAnsi="Times New Roman"/>
          <w:szCs w:val="24"/>
          <w:lang w:val="en-GB"/>
        </w:rPr>
        <w:t xml:space="preserve">referred to it by </w:t>
      </w:r>
      <w:r w:rsidR="005724D9" w:rsidRPr="006C5718">
        <w:rPr>
          <w:rFonts w:ascii="Times New Roman" w:hAnsi="Times New Roman"/>
          <w:szCs w:val="24"/>
          <w:lang w:val="en-GB"/>
        </w:rPr>
        <w:t>the Supervisory Board</w:t>
      </w:r>
      <w:r w:rsidRPr="006C5718">
        <w:rPr>
          <w:rFonts w:ascii="Times New Roman" w:hAnsi="Times New Roman"/>
          <w:szCs w:val="24"/>
          <w:lang w:val="en-GB"/>
        </w:rPr>
        <w:t>:</w:t>
      </w:r>
    </w:p>
    <w:p w14:paraId="2CE541C7" w14:textId="77777777" w:rsidR="007F772E" w:rsidRPr="006C5718" w:rsidRDefault="007F772E" w:rsidP="00713E21">
      <w:pPr>
        <w:pStyle w:val="a6"/>
        <w:spacing w:after="240"/>
        <w:ind w:left="708"/>
        <w:rPr>
          <w:rFonts w:ascii="Times New Roman" w:hAnsi="Times New Roman"/>
          <w:szCs w:val="24"/>
          <w:lang w:val="en-GB"/>
        </w:rPr>
      </w:pPr>
      <w:r w:rsidRPr="006C5718">
        <w:rPr>
          <w:rFonts w:ascii="Times New Roman" w:hAnsi="Times New Roman"/>
          <w:szCs w:val="24"/>
          <w:lang w:val="en-GB"/>
        </w:rPr>
        <w:t xml:space="preserve">- </w:t>
      </w:r>
      <w:r w:rsidR="005724D9" w:rsidRPr="006C5718">
        <w:rPr>
          <w:rFonts w:ascii="Times New Roman" w:hAnsi="Times New Roman"/>
          <w:szCs w:val="24"/>
          <w:lang w:val="en-GB"/>
        </w:rPr>
        <w:t xml:space="preserve">documents defining the principles of non-economic risks </w:t>
      </w:r>
      <w:r w:rsidR="00A71303" w:rsidRPr="006C5718">
        <w:rPr>
          <w:rFonts w:ascii="Times New Roman" w:hAnsi="Times New Roman"/>
          <w:szCs w:val="24"/>
          <w:lang w:val="en-GB"/>
        </w:rPr>
        <w:t xml:space="preserve">management </w:t>
      </w:r>
      <w:r w:rsidR="005724D9" w:rsidRPr="006C5718">
        <w:rPr>
          <w:rFonts w:ascii="Times New Roman" w:hAnsi="Times New Roman"/>
          <w:szCs w:val="24"/>
          <w:lang w:val="en-GB"/>
        </w:rPr>
        <w:t>(concepts, strategies, policies)</w:t>
      </w:r>
      <w:r w:rsidRPr="006C5718">
        <w:rPr>
          <w:rFonts w:ascii="Times New Roman" w:hAnsi="Times New Roman"/>
          <w:szCs w:val="24"/>
          <w:lang w:val="en-GB"/>
        </w:rPr>
        <w:t>;</w:t>
      </w:r>
    </w:p>
    <w:p w14:paraId="72194768" w14:textId="77777777" w:rsidR="007F772E" w:rsidRPr="006C5718" w:rsidRDefault="007F772E" w:rsidP="00713E21">
      <w:pPr>
        <w:pStyle w:val="a6"/>
        <w:spacing w:after="240"/>
        <w:ind w:left="708"/>
        <w:rPr>
          <w:rFonts w:ascii="Times New Roman" w:hAnsi="Times New Roman"/>
          <w:szCs w:val="24"/>
          <w:lang w:val="en-GB"/>
        </w:rPr>
      </w:pPr>
      <w:r w:rsidRPr="006C5718">
        <w:rPr>
          <w:rFonts w:ascii="Times New Roman" w:hAnsi="Times New Roman"/>
          <w:szCs w:val="24"/>
          <w:lang w:val="en-GB"/>
        </w:rPr>
        <w:t xml:space="preserve">- </w:t>
      </w:r>
      <w:r w:rsidR="005724D9" w:rsidRPr="006C5718">
        <w:rPr>
          <w:rFonts w:ascii="Times New Roman" w:hAnsi="Times New Roman"/>
          <w:szCs w:val="24"/>
          <w:lang w:val="en-GB"/>
        </w:rPr>
        <w:t xml:space="preserve">documents setting key non-economic risk </w:t>
      </w:r>
      <w:r w:rsidR="005C6121" w:rsidRPr="006C5718">
        <w:rPr>
          <w:rFonts w:ascii="Times New Roman" w:hAnsi="Times New Roman"/>
          <w:szCs w:val="24"/>
          <w:lang w:val="en-GB"/>
        </w:rPr>
        <w:t>indicators</w:t>
      </w:r>
      <w:r w:rsidR="005724D9" w:rsidRPr="006C5718">
        <w:rPr>
          <w:rFonts w:ascii="Times New Roman" w:hAnsi="Times New Roman"/>
          <w:szCs w:val="24"/>
          <w:lang w:val="en-GB"/>
        </w:rPr>
        <w:t xml:space="preserve">, including risk appetite and </w:t>
      </w:r>
      <w:r w:rsidR="005C6121" w:rsidRPr="006C5718">
        <w:rPr>
          <w:rFonts w:ascii="Times New Roman" w:hAnsi="Times New Roman"/>
          <w:szCs w:val="24"/>
          <w:lang w:val="en-GB"/>
        </w:rPr>
        <w:t xml:space="preserve">risk </w:t>
      </w:r>
      <w:r w:rsidR="005724D9" w:rsidRPr="006C5718">
        <w:rPr>
          <w:rFonts w:ascii="Times New Roman" w:hAnsi="Times New Roman"/>
          <w:szCs w:val="24"/>
          <w:lang w:val="en-GB"/>
        </w:rPr>
        <w:t>tolerance</w:t>
      </w:r>
      <w:r w:rsidR="005C6121" w:rsidRPr="006C5718">
        <w:rPr>
          <w:rFonts w:ascii="Times New Roman" w:hAnsi="Times New Roman"/>
          <w:szCs w:val="24"/>
          <w:lang w:val="en-GB"/>
        </w:rPr>
        <w:t xml:space="preserve"> indicators</w:t>
      </w:r>
      <w:r w:rsidRPr="006C5718">
        <w:rPr>
          <w:rFonts w:ascii="Times New Roman" w:hAnsi="Times New Roman"/>
          <w:szCs w:val="24"/>
          <w:lang w:val="en-GB"/>
        </w:rPr>
        <w:t>;</w:t>
      </w:r>
    </w:p>
    <w:p w14:paraId="4ED551FF" w14:textId="77777777" w:rsidR="007F772E" w:rsidRPr="006C5718" w:rsidRDefault="007F772E" w:rsidP="00713E21">
      <w:pPr>
        <w:pStyle w:val="a6"/>
        <w:spacing w:after="240"/>
        <w:ind w:left="708"/>
        <w:rPr>
          <w:rFonts w:ascii="Times New Roman" w:hAnsi="Times New Roman"/>
          <w:szCs w:val="24"/>
          <w:lang w:val="en-GB"/>
        </w:rPr>
      </w:pPr>
      <w:r w:rsidRPr="006C5718">
        <w:rPr>
          <w:rFonts w:ascii="Times New Roman" w:hAnsi="Times New Roman"/>
          <w:szCs w:val="24"/>
          <w:lang w:val="en-GB"/>
        </w:rPr>
        <w:t xml:space="preserve">- </w:t>
      </w:r>
      <w:r w:rsidR="00A71303" w:rsidRPr="006C5718">
        <w:rPr>
          <w:rFonts w:ascii="Times New Roman" w:hAnsi="Times New Roman"/>
          <w:szCs w:val="24"/>
          <w:lang w:val="en-GB"/>
        </w:rPr>
        <w:t xml:space="preserve">reports on </w:t>
      </w:r>
      <w:r w:rsidR="00DE7A9F" w:rsidRPr="006C5718">
        <w:rPr>
          <w:rFonts w:ascii="Times New Roman" w:hAnsi="Times New Roman"/>
          <w:szCs w:val="24"/>
          <w:lang w:val="en-GB"/>
        </w:rPr>
        <w:t xml:space="preserve">the </w:t>
      </w:r>
      <w:r w:rsidR="005C6121" w:rsidRPr="006C5718">
        <w:rPr>
          <w:rFonts w:ascii="Times New Roman" w:hAnsi="Times New Roman"/>
          <w:szCs w:val="24"/>
          <w:lang w:val="en-GB"/>
        </w:rPr>
        <w:t>performance of the risk management system</w:t>
      </w:r>
      <w:r w:rsidRPr="006C5718">
        <w:rPr>
          <w:rFonts w:ascii="Times New Roman" w:hAnsi="Times New Roman"/>
          <w:szCs w:val="24"/>
          <w:lang w:val="en-GB"/>
        </w:rPr>
        <w:t>.</w:t>
      </w:r>
    </w:p>
    <w:p w14:paraId="68B78F28" w14:textId="77777777" w:rsidR="007F772E" w:rsidRPr="006C5718" w:rsidRDefault="007F772E" w:rsidP="00713E21">
      <w:pPr>
        <w:pStyle w:val="a6"/>
        <w:spacing w:after="240"/>
        <w:rPr>
          <w:rFonts w:ascii="Times New Roman" w:hAnsi="Times New Roman"/>
          <w:szCs w:val="24"/>
          <w:lang w:val="en-GB"/>
        </w:rPr>
      </w:pPr>
      <w:r w:rsidRPr="006C5718">
        <w:rPr>
          <w:rFonts w:ascii="Times New Roman" w:hAnsi="Times New Roman"/>
          <w:szCs w:val="24"/>
          <w:lang w:val="en-GB"/>
        </w:rPr>
        <w:t>2.2</w:t>
      </w:r>
      <w:r w:rsidR="005C6121" w:rsidRPr="006C5718">
        <w:rPr>
          <w:rFonts w:ascii="Times New Roman" w:hAnsi="Times New Roman"/>
          <w:szCs w:val="24"/>
          <w:lang w:val="en-GB"/>
        </w:rPr>
        <w:t>.7.</w:t>
      </w:r>
      <w:r w:rsidR="005C6121" w:rsidRPr="006C5718">
        <w:rPr>
          <w:rFonts w:ascii="Times New Roman" w:hAnsi="Times New Roman"/>
          <w:szCs w:val="24"/>
          <w:lang w:val="en-GB"/>
        </w:rPr>
        <w:tab/>
        <w:t>resolving other issues as instructed by the Supervisory Board</w:t>
      </w:r>
      <w:r w:rsidRPr="006C5718">
        <w:rPr>
          <w:rFonts w:ascii="Times New Roman" w:hAnsi="Times New Roman"/>
          <w:szCs w:val="24"/>
          <w:lang w:val="en-GB"/>
        </w:rPr>
        <w:t>.</w:t>
      </w:r>
    </w:p>
    <w:p w14:paraId="64FBE478" w14:textId="77777777" w:rsidR="007F772E" w:rsidRPr="006C5718" w:rsidRDefault="007F772E" w:rsidP="00713E21">
      <w:pPr>
        <w:keepNext/>
        <w:spacing w:after="240"/>
        <w:ind w:left="62"/>
        <w:jc w:val="center"/>
        <w:rPr>
          <w:rFonts w:ascii="Times New Roman" w:hAnsi="Times New Roman"/>
          <w:b/>
          <w:sz w:val="24"/>
          <w:szCs w:val="24"/>
          <w:lang w:val="en-GB"/>
        </w:rPr>
      </w:pPr>
      <w:r w:rsidRPr="006C5718">
        <w:rPr>
          <w:rFonts w:ascii="Times New Roman" w:hAnsi="Times New Roman"/>
          <w:b/>
          <w:sz w:val="24"/>
          <w:szCs w:val="24"/>
          <w:lang w:val="en-GB"/>
        </w:rPr>
        <w:t>3. </w:t>
      </w:r>
      <w:r w:rsidR="00A71303" w:rsidRPr="006C5718">
        <w:rPr>
          <w:rFonts w:ascii="Times New Roman" w:hAnsi="Times New Roman"/>
          <w:b/>
          <w:sz w:val="24"/>
          <w:szCs w:val="24"/>
          <w:lang w:val="en-GB"/>
        </w:rPr>
        <w:t xml:space="preserve">Commission </w:t>
      </w:r>
      <w:r w:rsidR="005C6121" w:rsidRPr="006C5718">
        <w:rPr>
          <w:rFonts w:ascii="Times New Roman" w:hAnsi="Times New Roman"/>
          <w:b/>
          <w:sz w:val="24"/>
          <w:szCs w:val="24"/>
          <w:lang w:val="en-GB"/>
        </w:rPr>
        <w:t xml:space="preserve">Composition </w:t>
      </w:r>
      <w:r w:rsidR="00A71303" w:rsidRPr="006C5718">
        <w:rPr>
          <w:rFonts w:ascii="Times New Roman" w:hAnsi="Times New Roman"/>
          <w:b/>
          <w:sz w:val="24"/>
          <w:szCs w:val="24"/>
          <w:lang w:val="en-GB"/>
        </w:rPr>
        <w:t>and Formation</w:t>
      </w:r>
    </w:p>
    <w:p w14:paraId="2E78C1DC" w14:textId="77777777" w:rsidR="00322923"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3.1. </w:t>
      </w:r>
      <w:r w:rsidR="005C6121" w:rsidRPr="006C5718">
        <w:rPr>
          <w:rFonts w:ascii="Times New Roman" w:hAnsi="Times New Roman"/>
          <w:sz w:val="24"/>
          <w:szCs w:val="24"/>
          <w:lang w:val="en-GB"/>
        </w:rPr>
        <w:t xml:space="preserve">Members of the Commission are elected by </w:t>
      </w:r>
      <w:r w:rsidR="00E97934" w:rsidRPr="006C5718">
        <w:rPr>
          <w:rFonts w:ascii="Times New Roman" w:hAnsi="Times New Roman"/>
          <w:sz w:val="24"/>
          <w:szCs w:val="24"/>
          <w:lang w:val="en-GB"/>
        </w:rPr>
        <w:t xml:space="preserve">a </w:t>
      </w:r>
      <w:r w:rsidR="005C6121" w:rsidRPr="006C5718">
        <w:rPr>
          <w:rFonts w:ascii="Times New Roman" w:hAnsi="Times New Roman"/>
          <w:sz w:val="24"/>
          <w:szCs w:val="24"/>
          <w:lang w:val="en-GB"/>
        </w:rPr>
        <w:t xml:space="preserve">simple majority of </w:t>
      </w:r>
      <w:r w:rsidR="00E97934" w:rsidRPr="006C5718">
        <w:rPr>
          <w:rFonts w:ascii="Times New Roman" w:hAnsi="Times New Roman"/>
          <w:sz w:val="24"/>
          <w:szCs w:val="24"/>
          <w:lang w:val="en-GB"/>
        </w:rPr>
        <w:t xml:space="preserve">votes of </w:t>
      </w:r>
      <w:r w:rsidR="005C6121" w:rsidRPr="006C5718">
        <w:rPr>
          <w:rFonts w:ascii="Times New Roman" w:hAnsi="Times New Roman"/>
          <w:sz w:val="24"/>
          <w:szCs w:val="24"/>
          <w:lang w:val="en-GB"/>
        </w:rPr>
        <w:t>all elected members of the Exchange Supervisory Board</w:t>
      </w:r>
      <w:r w:rsidR="00322923" w:rsidRPr="006C5718">
        <w:rPr>
          <w:rFonts w:ascii="Times New Roman" w:hAnsi="Times New Roman"/>
          <w:sz w:val="24"/>
          <w:szCs w:val="24"/>
          <w:lang w:val="en-GB"/>
        </w:rPr>
        <w:t>, at one of the first meetings after the election of the new Supervisory Board of the Exchange.</w:t>
      </w:r>
    </w:p>
    <w:p w14:paraId="69B1EED5" w14:textId="77777777" w:rsidR="00322923"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3.2. </w:t>
      </w:r>
      <w:r w:rsidR="00322923" w:rsidRPr="006C5718">
        <w:rPr>
          <w:rFonts w:ascii="Times New Roman" w:hAnsi="Times New Roman"/>
          <w:sz w:val="24"/>
          <w:szCs w:val="24"/>
          <w:lang w:val="en-GB"/>
        </w:rPr>
        <w:t xml:space="preserve">The tenure of the Commission shall correspond to the tenure of the Exchange Supervisory Board, up to the election of the new Supervisory Board at the </w:t>
      </w:r>
      <w:r w:rsidR="000823AC" w:rsidRPr="006C5718">
        <w:rPr>
          <w:rFonts w:ascii="Times New Roman" w:hAnsi="Times New Roman"/>
          <w:sz w:val="24"/>
          <w:szCs w:val="24"/>
          <w:lang w:val="en-GB"/>
        </w:rPr>
        <w:t>General Shareholders Meeting</w:t>
      </w:r>
      <w:r w:rsidR="00322923" w:rsidRPr="006C5718">
        <w:rPr>
          <w:rFonts w:ascii="Times New Roman" w:hAnsi="Times New Roman"/>
          <w:sz w:val="24"/>
          <w:szCs w:val="24"/>
          <w:lang w:val="en-GB"/>
        </w:rPr>
        <w:t xml:space="preserve">, or an </w:t>
      </w:r>
      <w:r w:rsidR="000823AC" w:rsidRPr="006C5718">
        <w:rPr>
          <w:rFonts w:ascii="Times New Roman" w:hAnsi="Times New Roman"/>
          <w:sz w:val="24"/>
          <w:szCs w:val="24"/>
          <w:lang w:val="en-GB"/>
        </w:rPr>
        <w:t>Extraordinary General Shareholders Meeting</w:t>
      </w:r>
      <w:r w:rsidR="00322923" w:rsidRPr="006C5718">
        <w:rPr>
          <w:rFonts w:ascii="Times New Roman" w:hAnsi="Times New Roman"/>
          <w:sz w:val="24"/>
          <w:szCs w:val="24"/>
          <w:lang w:val="en-GB"/>
        </w:rPr>
        <w:t>, should the tenure of the Supervisory Board be early terminated.</w:t>
      </w:r>
    </w:p>
    <w:p w14:paraId="6A246061" w14:textId="77777777" w:rsidR="00322923" w:rsidRPr="006C5718" w:rsidRDefault="007F772E" w:rsidP="00713E21">
      <w:pPr>
        <w:autoSpaceDE w:val="0"/>
        <w:autoSpaceDN w:val="0"/>
        <w:adjustRightInd w:val="0"/>
        <w:spacing w:after="240"/>
        <w:jc w:val="both"/>
        <w:rPr>
          <w:rFonts w:ascii="Times New Roman" w:hAnsi="Times New Roman"/>
          <w:sz w:val="24"/>
          <w:szCs w:val="24"/>
          <w:lang w:val="en-GB"/>
        </w:rPr>
      </w:pPr>
      <w:r w:rsidRPr="006C5718">
        <w:rPr>
          <w:rFonts w:ascii="Times New Roman" w:hAnsi="Times New Roman"/>
          <w:sz w:val="24"/>
          <w:szCs w:val="24"/>
          <w:lang w:val="en-GB"/>
        </w:rPr>
        <w:t>3.3. </w:t>
      </w:r>
      <w:r w:rsidR="00322923" w:rsidRPr="006C5718">
        <w:rPr>
          <w:rFonts w:ascii="Times New Roman" w:hAnsi="Times New Roman"/>
          <w:sz w:val="24"/>
          <w:szCs w:val="24"/>
          <w:lang w:val="en-GB"/>
        </w:rPr>
        <w:t>The size of the Commission shall be determined by the Exchange Supervisory Board. The number of its me</w:t>
      </w:r>
      <w:r w:rsidR="000823AC" w:rsidRPr="006C5718">
        <w:rPr>
          <w:rFonts w:ascii="Times New Roman" w:hAnsi="Times New Roman"/>
          <w:sz w:val="24"/>
          <w:szCs w:val="24"/>
          <w:lang w:val="en-GB"/>
        </w:rPr>
        <w:t>mbers may not be less than five </w:t>
      </w:r>
      <w:r w:rsidR="00322923" w:rsidRPr="006C5718">
        <w:rPr>
          <w:rFonts w:ascii="Times New Roman" w:hAnsi="Times New Roman"/>
          <w:sz w:val="24"/>
          <w:szCs w:val="24"/>
          <w:lang w:val="en-GB"/>
        </w:rPr>
        <w:t xml:space="preserve">(5). The Commission may include members of the Supervisory Board of OJSC Moscow Exchange MICEX-RTS, CJSC JSCB National Clearing Centre, the National Settlement Depository, as well as representatives of the Exchange shareholders. </w:t>
      </w:r>
    </w:p>
    <w:p w14:paraId="109264E0" w14:textId="77777777" w:rsidR="00C5185B" w:rsidRPr="006C5718" w:rsidRDefault="007F772E" w:rsidP="00713E21">
      <w:pPr>
        <w:numPr>
          <w:ilvl w:val="12"/>
          <w:numId w:val="0"/>
        </w:numPr>
        <w:spacing w:after="240"/>
        <w:jc w:val="both"/>
        <w:rPr>
          <w:rFonts w:ascii="Times New Roman" w:hAnsi="Times New Roman"/>
          <w:sz w:val="24"/>
          <w:szCs w:val="24"/>
          <w:lang w:val="en-GB"/>
        </w:rPr>
      </w:pPr>
      <w:r w:rsidRPr="006C5718">
        <w:rPr>
          <w:rFonts w:ascii="Times New Roman" w:hAnsi="Times New Roman"/>
          <w:sz w:val="24"/>
          <w:szCs w:val="24"/>
          <w:lang w:val="en-GB"/>
        </w:rPr>
        <w:t>3.4.</w:t>
      </w:r>
      <w:r w:rsidR="00C5185B" w:rsidRPr="006C5718">
        <w:rPr>
          <w:rFonts w:ascii="Times New Roman" w:hAnsi="Times New Roman"/>
          <w:sz w:val="24"/>
          <w:szCs w:val="24"/>
          <w:lang w:val="en-GB"/>
        </w:rPr>
        <w:t xml:space="preserve"> Where necessary, the Commission may invite heads of departments and employees of the Exchange and Moscow Exchange Group entities, as well as other persons having the required professional skills and competencies to its meetings, to resolve the </w:t>
      </w:r>
      <w:r w:rsidR="000823AC" w:rsidRPr="006C5718">
        <w:rPr>
          <w:rFonts w:ascii="Times New Roman" w:hAnsi="Times New Roman"/>
          <w:sz w:val="24"/>
          <w:szCs w:val="24"/>
          <w:lang w:val="en-GB"/>
        </w:rPr>
        <w:t xml:space="preserve">matters </w:t>
      </w:r>
      <w:r w:rsidR="00C5185B" w:rsidRPr="006C5718">
        <w:rPr>
          <w:rFonts w:ascii="Times New Roman" w:hAnsi="Times New Roman"/>
          <w:sz w:val="24"/>
          <w:szCs w:val="24"/>
          <w:lang w:val="en-GB"/>
        </w:rPr>
        <w:t>reviewed by the Commission.</w:t>
      </w:r>
    </w:p>
    <w:p w14:paraId="5B348D9C" w14:textId="77777777" w:rsidR="00C5185B"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3.5. </w:t>
      </w:r>
      <w:r w:rsidR="00C5185B" w:rsidRPr="006C5718">
        <w:rPr>
          <w:rFonts w:ascii="Times New Roman" w:hAnsi="Times New Roman"/>
          <w:sz w:val="24"/>
          <w:szCs w:val="24"/>
          <w:lang w:val="en-GB"/>
        </w:rPr>
        <w:t>Any member of the Commission may file its resignation by not less than one month notice in form of a written letter sent to the Chairman of the Exchange Supervisory Board, and the Chairman of the Commission.</w:t>
      </w:r>
    </w:p>
    <w:p w14:paraId="0A298845" w14:textId="77777777" w:rsidR="00C5185B"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lastRenderedPageBreak/>
        <w:t>3.6. </w:t>
      </w:r>
      <w:r w:rsidR="00C5185B" w:rsidRPr="006C5718">
        <w:rPr>
          <w:rFonts w:ascii="Times New Roman" w:hAnsi="Times New Roman"/>
          <w:sz w:val="24"/>
          <w:szCs w:val="24"/>
          <w:lang w:val="en-GB"/>
        </w:rPr>
        <w:t xml:space="preserve">The Supervisory Board may dismiss any or all members of the Commission. In this case the Supervisory Board </w:t>
      </w:r>
      <w:r w:rsidR="00506EA6" w:rsidRPr="006C5718">
        <w:rPr>
          <w:rFonts w:ascii="Times New Roman" w:hAnsi="Times New Roman"/>
          <w:sz w:val="24"/>
          <w:szCs w:val="24"/>
          <w:lang w:val="en-GB"/>
        </w:rPr>
        <w:t xml:space="preserve">at the same meeting where it has made </w:t>
      </w:r>
      <w:r w:rsidR="000823AC" w:rsidRPr="006C5718">
        <w:rPr>
          <w:rFonts w:ascii="Times New Roman" w:hAnsi="Times New Roman"/>
          <w:sz w:val="24"/>
          <w:szCs w:val="24"/>
          <w:lang w:val="en-GB"/>
        </w:rPr>
        <w:t xml:space="preserve">the </w:t>
      </w:r>
      <w:r w:rsidR="00506EA6" w:rsidRPr="006C5718">
        <w:rPr>
          <w:rFonts w:ascii="Times New Roman" w:hAnsi="Times New Roman"/>
          <w:sz w:val="24"/>
          <w:szCs w:val="24"/>
          <w:lang w:val="en-GB"/>
        </w:rPr>
        <w:t>decision to dismiss, elects a new Commission, or a new member thereof, or passes a resolution to reduce the size of the Commission.</w:t>
      </w:r>
    </w:p>
    <w:p w14:paraId="765D766F" w14:textId="10398904" w:rsidR="00506EA6"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3.7. </w:t>
      </w:r>
      <w:r w:rsidR="00506EA6" w:rsidRPr="006C5718">
        <w:rPr>
          <w:rFonts w:ascii="Times New Roman" w:hAnsi="Times New Roman"/>
          <w:sz w:val="24"/>
          <w:szCs w:val="24"/>
          <w:lang w:val="en-GB"/>
        </w:rPr>
        <w:t xml:space="preserve">If the size of the Commission becomes less than the quorum required by the </w:t>
      </w:r>
      <w:r w:rsidR="00716304">
        <w:rPr>
          <w:rFonts w:ascii="Times New Roman" w:hAnsi="Times New Roman"/>
          <w:sz w:val="24"/>
          <w:szCs w:val="24"/>
          <w:lang w:val="en-GB"/>
        </w:rPr>
        <w:t>Provisions</w:t>
      </w:r>
      <w:r w:rsidR="00506EA6" w:rsidRPr="006C5718">
        <w:rPr>
          <w:rFonts w:ascii="Times New Roman" w:hAnsi="Times New Roman"/>
          <w:sz w:val="24"/>
          <w:szCs w:val="24"/>
          <w:lang w:val="en-GB"/>
        </w:rPr>
        <w:t xml:space="preserve"> for its meetings, the Chairman of the Exchange Supervisory Board shall convene an extraordinary meeting of the Exchange Supervisory Board, as advised by the Chairman of the Commission, in order to elect new members to the Commission, or include the </w:t>
      </w:r>
      <w:r w:rsidR="000823AC" w:rsidRPr="006C5718">
        <w:rPr>
          <w:rFonts w:ascii="Times New Roman" w:hAnsi="Times New Roman"/>
          <w:sz w:val="24"/>
          <w:szCs w:val="24"/>
          <w:lang w:val="en-GB"/>
        </w:rPr>
        <w:t xml:space="preserve">matter </w:t>
      </w:r>
      <w:r w:rsidR="00506EA6" w:rsidRPr="006C5718">
        <w:rPr>
          <w:rFonts w:ascii="Times New Roman" w:hAnsi="Times New Roman"/>
          <w:sz w:val="24"/>
          <w:szCs w:val="24"/>
          <w:lang w:val="en-GB"/>
        </w:rPr>
        <w:t>of such election into the agenda of the nearest scheduled meeting of the Exchange Supervisory Board.</w:t>
      </w:r>
    </w:p>
    <w:p w14:paraId="7A958971" w14:textId="77777777" w:rsidR="00E97934"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3.8. </w:t>
      </w:r>
      <w:r w:rsidR="00E97934" w:rsidRPr="006C5718">
        <w:rPr>
          <w:rFonts w:ascii="Times New Roman" w:hAnsi="Times New Roman"/>
          <w:sz w:val="24"/>
          <w:szCs w:val="24"/>
          <w:lang w:val="en-GB"/>
        </w:rPr>
        <w:t xml:space="preserve">The Chairman of the Commission who shall be elected by a simple majority of votes of all members of the Exchange Supervisory Board present at the meeting shall manage and supervise the Commission’s </w:t>
      </w:r>
      <w:r w:rsidR="008763DC" w:rsidRPr="006C5718">
        <w:rPr>
          <w:rFonts w:ascii="Times New Roman" w:hAnsi="Times New Roman"/>
          <w:sz w:val="24"/>
          <w:szCs w:val="24"/>
          <w:lang w:val="en-GB"/>
        </w:rPr>
        <w:t>proceedings</w:t>
      </w:r>
      <w:r w:rsidR="00E97934" w:rsidRPr="006C5718">
        <w:rPr>
          <w:rFonts w:ascii="Times New Roman" w:hAnsi="Times New Roman"/>
          <w:sz w:val="24"/>
          <w:szCs w:val="24"/>
          <w:lang w:val="en-GB"/>
        </w:rPr>
        <w:t xml:space="preserve">. </w:t>
      </w:r>
    </w:p>
    <w:p w14:paraId="55C69D79" w14:textId="77777777" w:rsidR="00E97934"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3.9. </w:t>
      </w:r>
      <w:r w:rsidR="00E97934" w:rsidRPr="006C5718">
        <w:rPr>
          <w:rFonts w:ascii="Times New Roman" w:hAnsi="Times New Roman"/>
          <w:sz w:val="24"/>
          <w:szCs w:val="24"/>
          <w:lang w:val="en-GB"/>
        </w:rPr>
        <w:t>Where necessary in the absence of the Chairman, members of the Commission may elect the Chairman by majority of votes of all members of the Commission present at its meeting.</w:t>
      </w:r>
    </w:p>
    <w:p w14:paraId="3F941AAD" w14:textId="77777777" w:rsidR="007F772E" w:rsidRPr="006C5718" w:rsidRDefault="007F772E" w:rsidP="00713E21">
      <w:pPr>
        <w:keepNext/>
        <w:spacing w:after="240"/>
        <w:jc w:val="center"/>
        <w:rPr>
          <w:rFonts w:ascii="Times New Roman" w:hAnsi="Times New Roman"/>
          <w:b/>
          <w:sz w:val="24"/>
          <w:szCs w:val="24"/>
          <w:lang w:val="en-GB"/>
        </w:rPr>
      </w:pPr>
      <w:r w:rsidRPr="006C5718">
        <w:rPr>
          <w:rFonts w:ascii="Times New Roman" w:hAnsi="Times New Roman"/>
          <w:b/>
          <w:sz w:val="24"/>
          <w:szCs w:val="24"/>
          <w:lang w:val="en-GB"/>
        </w:rPr>
        <w:t>4. </w:t>
      </w:r>
      <w:r w:rsidR="00E97934" w:rsidRPr="006C5718">
        <w:rPr>
          <w:rFonts w:ascii="Times New Roman" w:hAnsi="Times New Roman"/>
          <w:b/>
          <w:sz w:val="24"/>
          <w:szCs w:val="24"/>
          <w:lang w:val="en-GB"/>
        </w:rPr>
        <w:t>Commission</w:t>
      </w:r>
      <w:r w:rsidR="000823AC" w:rsidRPr="006C5718">
        <w:rPr>
          <w:rFonts w:ascii="Times New Roman" w:hAnsi="Times New Roman"/>
          <w:b/>
          <w:sz w:val="24"/>
          <w:szCs w:val="24"/>
          <w:lang w:val="en-GB"/>
        </w:rPr>
        <w:t>’s</w:t>
      </w:r>
      <w:r w:rsidR="00E97934" w:rsidRPr="006C5718">
        <w:rPr>
          <w:rFonts w:ascii="Times New Roman" w:hAnsi="Times New Roman"/>
          <w:b/>
          <w:sz w:val="24"/>
          <w:szCs w:val="24"/>
          <w:lang w:val="en-GB"/>
        </w:rPr>
        <w:t xml:space="preserve"> Proceedings</w:t>
      </w:r>
    </w:p>
    <w:p w14:paraId="2FD03205"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4.1. </w:t>
      </w:r>
      <w:r w:rsidR="00E97934" w:rsidRPr="006C5718">
        <w:rPr>
          <w:rFonts w:ascii="Times New Roman" w:hAnsi="Times New Roman"/>
          <w:sz w:val="24"/>
          <w:szCs w:val="24"/>
          <w:lang w:val="en-GB"/>
        </w:rPr>
        <w:t>The Chairman of the Commission shall organize the Commission’s proceedings</w:t>
      </w:r>
      <w:r w:rsidR="008763DC" w:rsidRPr="006C5718">
        <w:rPr>
          <w:rFonts w:ascii="Times New Roman" w:hAnsi="Times New Roman"/>
          <w:sz w:val="24"/>
          <w:szCs w:val="24"/>
          <w:lang w:val="en-GB"/>
        </w:rPr>
        <w:t xml:space="preserve"> as follows</w:t>
      </w:r>
      <w:r w:rsidRPr="006C5718">
        <w:rPr>
          <w:rFonts w:ascii="Times New Roman" w:hAnsi="Times New Roman"/>
          <w:sz w:val="24"/>
          <w:szCs w:val="24"/>
          <w:lang w:val="en-GB"/>
        </w:rPr>
        <w:t>:</w:t>
      </w:r>
    </w:p>
    <w:p w14:paraId="611BB51E"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8763DC" w:rsidRPr="006C5718">
        <w:rPr>
          <w:rFonts w:ascii="Times New Roman" w:hAnsi="Times New Roman"/>
          <w:sz w:val="24"/>
          <w:szCs w:val="24"/>
          <w:lang w:val="en-GB"/>
        </w:rPr>
        <w:t>convenes the meetings of the Commission and chair</w:t>
      </w:r>
      <w:r w:rsidR="000823AC" w:rsidRPr="006C5718">
        <w:rPr>
          <w:rFonts w:ascii="Times New Roman" w:hAnsi="Times New Roman"/>
          <w:sz w:val="24"/>
          <w:szCs w:val="24"/>
          <w:lang w:val="en-GB"/>
        </w:rPr>
        <w:t>s</w:t>
      </w:r>
      <w:r w:rsidR="008763DC" w:rsidRPr="006C5718">
        <w:rPr>
          <w:rFonts w:ascii="Times New Roman" w:hAnsi="Times New Roman"/>
          <w:sz w:val="24"/>
          <w:szCs w:val="24"/>
          <w:lang w:val="en-GB"/>
        </w:rPr>
        <w:t xml:space="preserve"> the same</w:t>
      </w:r>
      <w:r w:rsidRPr="006C5718">
        <w:rPr>
          <w:rFonts w:ascii="Times New Roman" w:hAnsi="Times New Roman"/>
          <w:sz w:val="24"/>
          <w:szCs w:val="24"/>
          <w:lang w:val="en-GB"/>
        </w:rPr>
        <w:t>;</w:t>
      </w:r>
    </w:p>
    <w:p w14:paraId="7F002ECA"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8763DC" w:rsidRPr="006C5718">
        <w:rPr>
          <w:rFonts w:ascii="Times New Roman" w:hAnsi="Times New Roman"/>
          <w:sz w:val="24"/>
          <w:szCs w:val="24"/>
          <w:lang w:val="en-GB"/>
        </w:rPr>
        <w:t>determines the format of a meeting and approves its agenda</w:t>
      </w:r>
      <w:r w:rsidRPr="006C5718">
        <w:rPr>
          <w:rFonts w:ascii="Times New Roman" w:hAnsi="Times New Roman"/>
          <w:sz w:val="24"/>
          <w:szCs w:val="24"/>
          <w:lang w:val="en-GB"/>
        </w:rPr>
        <w:t>;</w:t>
      </w:r>
    </w:p>
    <w:p w14:paraId="450FF4FE"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8763DC" w:rsidRPr="006C5718">
        <w:rPr>
          <w:rFonts w:ascii="Times New Roman" w:hAnsi="Times New Roman"/>
          <w:sz w:val="24"/>
          <w:szCs w:val="24"/>
          <w:lang w:val="en-GB"/>
        </w:rPr>
        <w:t xml:space="preserve">determines the list of persons invited to take part in the Commission’s meeting held in </w:t>
      </w:r>
      <w:r w:rsidR="00DE7A9F" w:rsidRPr="006C5718">
        <w:rPr>
          <w:rFonts w:ascii="Times New Roman" w:hAnsi="Times New Roman"/>
          <w:sz w:val="24"/>
          <w:szCs w:val="24"/>
          <w:lang w:val="en-GB"/>
        </w:rPr>
        <w:t>praesentia</w:t>
      </w:r>
      <w:r w:rsidRPr="006C5718">
        <w:rPr>
          <w:rFonts w:ascii="Times New Roman" w:hAnsi="Times New Roman"/>
          <w:sz w:val="24"/>
          <w:szCs w:val="24"/>
          <w:lang w:val="en-GB"/>
        </w:rPr>
        <w:t>;</w:t>
      </w:r>
    </w:p>
    <w:p w14:paraId="1036869F" w14:textId="77777777" w:rsidR="008763DC"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8763DC" w:rsidRPr="006C5718">
        <w:rPr>
          <w:rFonts w:ascii="Times New Roman" w:hAnsi="Times New Roman"/>
          <w:sz w:val="24"/>
          <w:szCs w:val="24"/>
          <w:lang w:val="en-GB"/>
        </w:rPr>
        <w:t xml:space="preserve">arranges </w:t>
      </w:r>
      <w:r w:rsidR="00343E13" w:rsidRPr="006C5718">
        <w:rPr>
          <w:rFonts w:ascii="Times New Roman" w:hAnsi="Times New Roman"/>
          <w:sz w:val="24"/>
          <w:szCs w:val="24"/>
          <w:lang w:val="en-GB"/>
        </w:rPr>
        <w:t xml:space="preserve">the discussion at the </w:t>
      </w:r>
      <w:r w:rsidR="00F21C59" w:rsidRPr="006C5718">
        <w:rPr>
          <w:rFonts w:ascii="Times New Roman" w:hAnsi="Times New Roman"/>
          <w:sz w:val="24"/>
          <w:szCs w:val="24"/>
          <w:lang w:val="en-GB"/>
        </w:rPr>
        <w:t>Commission</w:t>
      </w:r>
      <w:r w:rsidR="00343E13" w:rsidRPr="006C5718">
        <w:rPr>
          <w:rFonts w:ascii="Times New Roman" w:hAnsi="Times New Roman"/>
          <w:sz w:val="24"/>
          <w:szCs w:val="24"/>
          <w:lang w:val="en-GB"/>
        </w:rPr>
        <w:t xml:space="preserve">’s meetings, and hearing of </w:t>
      </w:r>
      <w:r w:rsidR="000823AC" w:rsidRPr="006C5718">
        <w:rPr>
          <w:rFonts w:ascii="Times New Roman" w:hAnsi="Times New Roman"/>
          <w:sz w:val="24"/>
          <w:szCs w:val="24"/>
          <w:lang w:val="en-GB"/>
        </w:rPr>
        <w:t xml:space="preserve">the </w:t>
      </w:r>
      <w:r w:rsidR="00343E13" w:rsidRPr="006C5718">
        <w:rPr>
          <w:rFonts w:ascii="Times New Roman" w:hAnsi="Times New Roman"/>
          <w:sz w:val="24"/>
          <w:szCs w:val="24"/>
          <w:lang w:val="en-GB"/>
        </w:rPr>
        <w:t>opinions offered by the persons invited to attend the meeting;</w:t>
      </w:r>
    </w:p>
    <w:p w14:paraId="16D74D24"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343E13" w:rsidRPr="006C5718">
        <w:rPr>
          <w:rFonts w:ascii="Times New Roman" w:hAnsi="Times New Roman"/>
          <w:sz w:val="24"/>
          <w:szCs w:val="24"/>
          <w:lang w:val="en-GB"/>
        </w:rPr>
        <w:t xml:space="preserve">arranges taking of </w:t>
      </w:r>
      <w:r w:rsidR="000823AC" w:rsidRPr="006C5718">
        <w:rPr>
          <w:rFonts w:ascii="Times New Roman" w:hAnsi="Times New Roman"/>
          <w:sz w:val="24"/>
          <w:szCs w:val="24"/>
          <w:lang w:val="en-GB"/>
        </w:rPr>
        <w:t xml:space="preserve">the </w:t>
      </w:r>
      <w:r w:rsidR="00343E13" w:rsidRPr="006C5718">
        <w:rPr>
          <w:rFonts w:ascii="Times New Roman" w:hAnsi="Times New Roman"/>
          <w:sz w:val="24"/>
          <w:szCs w:val="24"/>
          <w:lang w:val="en-GB"/>
        </w:rPr>
        <w:t>minutes of the Commission’s meeting, and signs the same</w:t>
      </w:r>
      <w:r w:rsidRPr="006C5718">
        <w:rPr>
          <w:rFonts w:ascii="Times New Roman" w:hAnsi="Times New Roman"/>
          <w:sz w:val="24"/>
          <w:szCs w:val="24"/>
          <w:lang w:val="en-GB"/>
        </w:rPr>
        <w:t>;</w:t>
      </w:r>
    </w:p>
    <w:p w14:paraId="5CB72D93" w14:textId="77777777" w:rsidR="00343E13"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343E13" w:rsidRPr="006C5718">
        <w:rPr>
          <w:rFonts w:ascii="Times New Roman" w:hAnsi="Times New Roman"/>
          <w:sz w:val="24"/>
          <w:szCs w:val="24"/>
          <w:lang w:val="en-GB"/>
        </w:rPr>
        <w:t>where required, develops a schedule of meetings for the current year, taking into account the schedule of meetings of the Supervisory Board;</w:t>
      </w:r>
    </w:p>
    <w:p w14:paraId="7A5C55E3"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0823AC" w:rsidRPr="006C5718">
        <w:rPr>
          <w:rFonts w:ascii="Times New Roman" w:hAnsi="Times New Roman"/>
          <w:sz w:val="24"/>
          <w:szCs w:val="24"/>
          <w:lang w:val="en-GB"/>
        </w:rPr>
        <w:t xml:space="preserve">distributes responsibilities </w:t>
      </w:r>
      <w:r w:rsidR="00343E13" w:rsidRPr="006C5718">
        <w:rPr>
          <w:rFonts w:ascii="Times New Roman" w:hAnsi="Times New Roman"/>
          <w:sz w:val="24"/>
          <w:szCs w:val="24"/>
          <w:lang w:val="en-GB"/>
        </w:rPr>
        <w:t>among the Commission members</w:t>
      </w:r>
      <w:r w:rsidRPr="006C5718">
        <w:rPr>
          <w:rFonts w:ascii="Times New Roman" w:hAnsi="Times New Roman"/>
          <w:sz w:val="24"/>
          <w:szCs w:val="24"/>
          <w:lang w:val="en-GB"/>
        </w:rPr>
        <w:t>;</w:t>
      </w:r>
    </w:p>
    <w:p w14:paraId="4357DE79"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343E13" w:rsidRPr="006C5718">
        <w:rPr>
          <w:rFonts w:ascii="Times New Roman" w:hAnsi="Times New Roman"/>
          <w:sz w:val="24"/>
          <w:szCs w:val="24"/>
          <w:lang w:val="en-GB"/>
        </w:rPr>
        <w:t>represents the Commission in its interaction with the executive bodies of the Exchange and the Moscow Exchange Group</w:t>
      </w:r>
      <w:r w:rsidR="000823AC" w:rsidRPr="006C5718">
        <w:rPr>
          <w:rFonts w:ascii="Times New Roman" w:hAnsi="Times New Roman"/>
          <w:sz w:val="24"/>
          <w:szCs w:val="24"/>
          <w:lang w:val="en-GB"/>
        </w:rPr>
        <w:t xml:space="preserve"> entities</w:t>
      </w:r>
      <w:r w:rsidR="00343E13" w:rsidRPr="006C5718">
        <w:rPr>
          <w:rFonts w:ascii="Times New Roman" w:hAnsi="Times New Roman"/>
          <w:sz w:val="24"/>
          <w:szCs w:val="24"/>
          <w:lang w:val="en-GB"/>
        </w:rPr>
        <w:t>, other bodies, and persons</w:t>
      </w:r>
      <w:r w:rsidRPr="006C5718">
        <w:rPr>
          <w:rFonts w:ascii="Times New Roman" w:hAnsi="Times New Roman"/>
          <w:sz w:val="24"/>
          <w:szCs w:val="24"/>
          <w:lang w:val="en-GB"/>
        </w:rPr>
        <w:t>;</w:t>
      </w:r>
    </w:p>
    <w:p w14:paraId="1CFEAF49"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343E13" w:rsidRPr="006C5718">
        <w:rPr>
          <w:rFonts w:ascii="Times New Roman" w:hAnsi="Times New Roman"/>
          <w:sz w:val="24"/>
          <w:szCs w:val="24"/>
          <w:lang w:val="en-GB"/>
        </w:rPr>
        <w:t>maintains the Commission’s official correspondence, signs requests, letters, and other documents on its behalf</w:t>
      </w:r>
      <w:r w:rsidRPr="006C5718">
        <w:rPr>
          <w:rFonts w:ascii="Times New Roman" w:hAnsi="Times New Roman"/>
          <w:sz w:val="24"/>
          <w:szCs w:val="24"/>
          <w:lang w:val="en-GB"/>
        </w:rPr>
        <w:t>;</w:t>
      </w:r>
    </w:p>
    <w:p w14:paraId="71974980" w14:textId="58B830F3"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w:t>
      </w:r>
      <w:r w:rsidR="00343E13" w:rsidRPr="006C5718">
        <w:rPr>
          <w:rFonts w:ascii="Times New Roman" w:hAnsi="Times New Roman"/>
          <w:sz w:val="24"/>
          <w:szCs w:val="24"/>
          <w:lang w:val="en-GB"/>
        </w:rPr>
        <w:t>ensures the compliance of the Commission’s proceedings with the requirements of the laws of the Russian Federation, the Exchange</w:t>
      </w:r>
      <w:r w:rsidR="000823AC" w:rsidRPr="006C5718">
        <w:rPr>
          <w:rFonts w:ascii="Times New Roman" w:hAnsi="Times New Roman"/>
          <w:sz w:val="24"/>
          <w:szCs w:val="24"/>
          <w:lang w:val="en-GB"/>
        </w:rPr>
        <w:t>’s</w:t>
      </w:r>
      <w:r w:rsidR="00343E13" w:rsidRPr="006C5718">
        <w:rPr>
          <w:rFonts w:ascii="Times New Roman" w:hAnsi="Times New Roman"/>
          <w:sz w:val="24"/>
          <w:szCs w:val="24"/>
          <w:lang w:val="en-GB"/>
        </w:rPr>
        <w:t xml:space="preserve"> Charter, other internal documents of the Exchange, and this </w:t>
      </w:r>
      <w:r w:rsidR="00716304">
        <w:rPr>
          <w:rFonts w:ascii="Times New Roman" w:hAnsi="Times New Roman"/>
          <w:sz w:val="24"/>
          <w:szCs w:val="24"/>
          <w:lang w:val="en-GB"/>
        </w:rPr>
        <w:t>Provisions</w:t>
      </w:r>
      <w:r w:rsidRPr="006C5718">
        <w:rPr>
          <w:rFonts w:ascii="Times New Roman" w:hAnsi="Times New Roman"/>
          <w:sz w:val="24"/>
          <w:szCs w:val="24"/>
          <w:lang w:val="en-GB"/>
        </w:rPr>
        <w:t>;</w:t>
      </w:r>
    </w:p>
    <w:p w14:paraId="53EBA65D" w14:textId="3F8A1B2B"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lastRenderedPageBreak/>
        <w:t>- </w:t>
      </w:r>
      <w:r w:rsidR="00343E13" w:rsidRPr="006C5718">
        <w:rPr>
          <w:rFonts w:ascii="Times New Roman" w:hAnsi="Times New Roman"/>
          <w:sz w:val="24"/>
          <w:szCs w:val="24"/>
          <w:lang w:val="en-GB"/>
        </w:rPr>
        <w:t xml:space="preserve">performs other </w:t>
      </w:r>
      <w:r w:rsidR="000823AC" w:rsidRPr="006C5718">
        <w:rPr>
          <w:rFonts w:ascii="Times New Roman" w:hAnsi="Times New Roman"/>
          <w:sz w:val="24"/>
          <w:szCs w:val="24"/>
          <w:lang w:val="en-GB"/>
        </w:rPr>
        <w:t xml:space="preserve">duties provided </w:t>
      </w:r>
      <w:r w:rsidR="00343E13" w:rsidRPr="006C5718">
        <w:rPr>
          <w:rFonts w:ascii="Times New Roman" w:hAnsi="Times New Roman"/>
          <w:sz w:val="24"/>
          <w:szCs w:val="24"/>
          <w:lang w:val="en-GB"/>
        </w:rPr>
        <w:t>by the applicable laws, the Exchange</w:t>
      </w:r>
      <w:r w:rsidR="000823AC" w:rsidRPr="006C5718">
        <w:rPr>
          <w:rFonts w:ascii="Times New Roman" w:hAnsi="Times New Roman"/>
          <w:sz w:val="24"/>
          <w:szCs w:val="24"/>
          <w:lang w:val="en-GB"/>
        </w:rPr>
        <w:t>’s</w:t>
      </w:r>
      <w:r w:rsidR="00343E13" w:rsidRPr="006C5718">
        <w:rPr>
          <w:rFonts w:ascii="Times New Roman" w:hAnsi="Times New Roman"/>
          <w:sz w:val="24"/>
          <w:szCs w:val="24"/>
          <w:lang w:val="en-GB"/>
        </w:rPr>
        <w:t xml:space="preserve"> Charter, its other internal documents and this </w:t>
      </w:r>
      <w:r w:rsidR="00716304">
        <w:rPr>
          <w:rFonts w:ascii="Times New Roman" w:hAnsi="Times New Roman"/>
          <w:sz w:val="24"/>
          <w:szCs w:val="24"/>
          <w:lang w:val="en-GB"/>
        </w:rPr>
        <w:t>Provisions</w:t>
      </w:r>
      <w:r w:rsidRPr="006C5718">
        <w:rPr>
          <w:rFonts w:ascii="Times New Roman" w:hAnsi="Times New Roman"/>
          <w:sz w:val="24"/>
          <w:szCs w:val="24"/>
          <w:lang w:val="en-GB"/>
        </w:rPr>
        <w:t>.</w:t>
      </w:r>
    </w:p>
    <w:p w14:paraId="125A2929" w14:textId="0D110108" w:rsidR="00343E13"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4.2. </w:t>
      </w:r>
      <w:r w:rsidR="00343E13" w:rsidRPr="006C5718">
        <w:rPr>
          <w:rFonts w:ascii="Times New Roman" w:hAnsi="Times New Roman"/>
          <w:sz w:val="24"/>
          <w:szCs w:val="24"/>
          <w:lang w:val="en-GB"/>
        </w:rPr>
        <w:t xml:space="preserve">The Secretary of the Exchange Supervisory Board shall act </w:t>
      </w:r>
      <w:r w:rsidR="00374FA0" w:rsidRPr="006C5718">
        <w:rPr>
          <w:rFonts w:ascii="Times New Roman" w:hAnsi="Times New Roman"/>
          <w:sz w:val="24"/>
          <w:szCs w:val="24"/>
          <w:lang w:val="en-GB"/>
        </w:rPr>
        <w:t>a</w:t>
      </w:r>
      <w:r w:rsidR="00374FA0">
        <w:rPr>
          <w:rFonts w:ascii="Times New Roman" w:hAnsi="Times New Roman"/>
          <w:sz w:val="24"/>
          <w:szCs w:val="24"/>
          <w:lang w:val="en-US"/>
        </w:rPr>
        <w:t>s</w:t>
      </w:r>
      <w:r w:rsidR="00374FA0" w:rsidRPr="006C5718">
        <w:rPr>
          <w:rFonts w:ascii="Times New Roman" w:hAnsi="Times New Roman"/>
          <w:sz w:val="24"/>
          <w:szCs w:val="24"/>
          <w:lang w:val="en-GB"/>
        </w:rPr>
        <w:t xml:space="preserve"> </w:t>
      </w:r>
      <w:r w:rsidR="00343E13" w:rsidRPr="006C5718">
        <w:rPr>
          <w:rFonts w:ascii="Times New Roman" w:hAnsi="Times New Roman"/>
          <w:sz w:val="24"/>
          <w:szCs w:val="24"/>
          <w:lang w:val="en-GB"/>
        </w:rPr>
        <w:t>the Commission’s Secretary</w:t>
      </w:r>
      <w:r w:rsidR="00DD74BE" w:rsidRPr="006C5718">
        <w:rPr>
          <w:rFonts w:ascii="Times New Roman" w:hAnsi="Times New Roman"/>
          <w:sz w:val="24"/>
          <w:szCs w:val="24"/>
          <w:lang w:val="en-GB"/>
        </w:rPr>
        <w:t xml:space="preserve">, and as such </w:t>
      </w:r>
      <w:r w:rsidR="00343E13" w:rsidRPr="006C5718">
        <w:rPr>
          <w:rFonts w:ascii="Times New Roman" w:hAnsi="Times New Roman"/>
          <w:sz w:val="24"/>
          <w:szCs w:val="24"/>
          <w:lang w:val="en-GB"/>
        </w:rPr>
        <w:t xml:space="preserve">shall </w:t>
      </w:r>
      <w:r w:rsidR="00DD74BE" w:rsidRPr="006C5718">
        <w:rPr>
          <w:rFonts w:ascii="Times New Roman" w:hAnsi="Times New Roman"/>
          <w:sz w:val="24"/>
          <w:szCs w:val="24"/>
          <w:lang w:val="en-GB"/>
        </w:rPr>
        <w:t>be responsible for preparation and holding of the Commission</w:t>
      </w:r>
      <w:r w:rsidR="003F7C1F" w:rsidRPr="006C5718">
        <w:rPr>
          <w:rFonts w:ascii="Times New Roman" w:hAnsi="Times New Roman"/>
          <w:sz w:val="24"/>
          <w:szCs w:val="24"/>
          <w:lang w:val="en-GB"/>
        </w:rPr>
        <w:t>’s</w:t>
      </w:r>
      <w:r w:rsidR="00DD74BE" w:rsidRPr="006C5718">
        <w:rPr>
          <w:rFonts w:ascii="Times New Roman" w:hAnsi="Times New Roman"/>
          <w:sz w:val="24"/>
          <w:szCs w:val="24"/>
          <w:lang w:val="en-GB"/>
        </w:rPr>
        <w:t xml:space="preserve"> </w:t>
      </w:r>
      <w:r w:rsidR="00343E13" w:rsidRPr="006C5718">
        <w:rPr>
          <w:rFonts w:ascii="Times New Roman" w:hAnsi="Times New Roman"/>
          <w:sz w:val="24"/>
          <w:szCs w:val="24"/>
          <w:lang w:val="en-GB"/>
        </w:rPr>
        <w:t xml:space="preserve">meetings, </w:t>
      </w:r>
      <w:r w:rsidR="00DD74BE" w:rsidRPr="006C5718">
        <w:rPr>
          <w:rFonts w:ascii="Times New Roman" w:hAnsi="Times New Roman"/>
          <w:sz w:val="24"/>
          <w:szCs w:val="24"/>
          <w:lang w:val="en-GB"/>
        </w:rPr>
        <w:t xml:space="preserve">collection and organization of </w:t>
      </w:r>
      <w:r w:rsidR="00343E13" w:rsidRPr="006C5718">
        <w:rPr>
          <w:rFonts w:ascii="Times New Roman" w:hAnsi="Times New Roman"/>
          <w:sz w:val="24"/>
          <w:szCs w:val="24"/>
          <w:lang w:val="en-GB"/>
        </w:rPr>
        <w:t xml:space="preserve">materials for </w:t>
      </w:r>
      <w:r w:rsidR="00DD74BE" w:rsidRPr="006C5718">
        <w:rPr>
          <w:rFonts w:ascii="Times New Roman" w:hAnsi="Times New Roman"/>
          <w:sz w:val="24"/>
          <w:szCs w:val="24"/>
          <w:lang w:val="en-GB"/>
        </w:rPr>
        <w:t>them</w:t>
      </w:r>
      <w:r w:rsidR="00343E13" w:rsidRPr="006C5718">
        <w:rPr>
          <w:rFonts w:ascii="Times New Roman" w:hAnsi="Times New Roman"/>
          <w:sz w:val="24"/>
          <w:szCs w:val="24"/>
          <w:lang w:val="en-GB"/>
        </w:rPr>
        <w:t xml:space="preserve">, </w:t>
      </w:r>
      <w:r w:rsidR="00DD74BE" w:rsidRPr="006C5718">
        <w:rPr>
          <w:rFonts w:ascii="Times New Roman" w:hAnsi="Times New Roman"/>
          <w:sz w:val="24"/>
          <w:szCs w:val="24"/>
          <w:lang w:val="en-GB"/>
        </w:rPr>
        <w:t>timely dispatch of notices, agendas and materials on the items thereof to members of the Commission and invitees, recording of any proceedings at the meetings, and preparation of their minutes, as well as maintaining of all the relevant materials.</w:t>
      </w:r>
    </w:p>
    <w:p w14:paraId="27E9C889" w14:textId="77777777" w:rsidR="00DD74B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4.3. </w:t>
      </w:r>
      <w:r w:rsidR="00DD74BE" w:rsidRPr="006C5718">
        <w:rPr>
          <w:rFonts w:ascii="Times New Roman" w:hAnsi="Times New Roman"/>
          <w:sz w:val="24"/>
          <w:szCs w:val="24"/>
          <w:lang w:val="en-GB"/>
        </w:rPr>
        <w:t xml:space="preserve">Meetings of the Commission are generally held in praesentia (joint attendance). </w:t>
      </w:r>
      <w:r w:rsidR="005B3BCD" w:rsidRPr="006C5718">
        <w:rPr>
          <w:rFonts w:ascii="Times New Roman" w:hAnsi="Times New Roman"/>
          <w:sz w:val="24"/>
          <w:szCs w:val="24"/>
          <w:lang w:val="en-GB"/>
        </w:rPr>
        <w:t xml:space="preserve">Any Commission meeting held in praesentia may review </w:t>
      </w:r>
      <w:r w:rsidR="003F7C1F" w:rsidRPr="006C5718">
        <w:rPr>
          <w:rFonts w:ascii="Times New Roman" w:hAnsi="Times New Roman"/>
          <w:sz w:val="24"/>
          <w:szCs w:val="24"/>
          <w:lang w:val="en-GB"/>
        </w:rPr>
        <w:t xml:space="preserve">matters </w:t>
      </w:r>
      <w:r w:rsidR="005B3BCD" w:rsidRPr="006C5718">
        <w:rPr>
          <w:rFonts w:ascii="Times New Roman" w:hAnsi="Times New Roman"/>
          <w:sz w:val="24"/>
          <w:szCs w:val="24"/>
          <w:lang w:val="en-GB"/>
        </w:rPr>
        <w:t>not included in the agenda, upon the consent of all the members present thereat.</w:t>
      </w:r>
    </w:p>
    <w:p w14:paraId="4EBF03EA"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4.4. </w:t>
      </w:r>
      <w:r w:rsidR="005B3BCD" w:rsidRPr="006C5718">
        <w:rPr>
          <w:rFonts w:ascii="Times New Roman" w:hAnsi="Times New Roman"/>
          <w:sz w:val="24"/>
          <w:szCs w:val="24"/>
          <w:lang w:val="en-GB"/>
        </w:rPr>
        <w:t>The Chairman of the Commission may decide to hold any Commission meeting in absentia</w:t>
      </w:r>
      <w:r w:rsidRPr="006C5718">
        <w:rPr>
          <w:rFonts w:ascii="Times New Roman" w:hAnsi="Times New Roman"/>
          <w:sz w:val="24"/>
          <w:szCs w:val="24"/>
          <w:lang w:val="en-GB"/>
        </w:rPr>
        <w:t xml:space="preserve">. </w:t>
      </w:r>
    </w:p>
    <w:p w14:paraId="1106012D" w14:textId="4D4D7C20" w:rsidR="005B3BCD" w:rsidRPr="006C5718" w:rsidRDefault="005B3BCD"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Various technical communications means (</w:t>
      </w:r>
      <w:r w:rsidR="005D5B4A">
        <w:rPr>
          <w:rFonts w:ascii="Times New Roman" w:hAnsi="Times New Roman"/>
          <w:sz w:val="24"/>
          <w:szCs w:val="24"/>
          <w:lang w:val="en-GB"/>
        </w:rPr>
        <w:t>conference calls</w:t>
      </w:r>
      <w:r w:rsidRPr="006C5718">
        <w:rPr>
          <w:rFonts w:ascii="Times New Roman" w:hAnsi="Times New Roman"/>
          <w:sz w:val="24"/>
          <w:szCs w:val="24"/>
          <w:lang w:val="en-GB"/>
        </w:rPr>
        <w:t>, etc.) may be used during the Commission</w:t>
      </w:r>
      <w:r w:rsidR="003F7C1F" w:rsidRPr="006C5718">
        <w:rPr>
          <w:rFonts w:ascii="Times New Roman" w:hAnsi="Times New Roman"/>
          <w:sz w:val="24"/>
          <w:szCs w:val="24"/>
          <w:lang w:val="en-GB"/>
        </w:rPr>
        <w:t>’s</w:t>
      </w:r>
      <w:r w:rsidRPr="006C5718">
        <w:rPr>
          <w:rFonts w:ascii="Times New Roman" w:hAnsi="Times New Roman"/>
          <w:sz w:val="24"/>
          <w:szCs w:val="24"/>
          <w:lang w:val="en-GB"/>
        </w:rPr>
        <w:t xml:space="preserve"> meetings. Persons invited to take part in a meeting held in praesentia, including members who are unable to take part thereat, may file their written opinions on the items of the agenda. Such written opinion</w:t>
      </w:r>
      <w:r w:rsidR="003F7C1F" w:rsidRPr="006C5718">
        <w:rPr>
          <w:rFonts w:ascii="Times New Roman" w:hAnsi="Times New Roman"/>
          <w:sz w:val="24"/>
          <w:szCs w:val="24"/>
          <w:lang w:val="en-GB"/>
        </w:rPr>
        <w:t>s</w:t>
      </w:r>
      <w:r w:rsidRPr="006C5718">
        <w:rPr>
          <w:rFonts w:ascii="Times New Roman" w:hAnsi="Times New Roman"/>
          <w:sz w:val="24"/>
          <w:szCs w:val="24"/>
          <w:lang w:val="en-GB"/>
        </w:rPr>
        <w:t xml:space="preserve"> shall be announced at the meeting by the Chairman of the Commission. If the Commission makes its decision taking into account a written opinion of an absent member, such written opinion shall be attached </w:t>
      </w:r>
      <w:r w:rsidR="003F7C1F" w:rsidRPr="006C5718">
        <w:rPr>
          <w:rFonts w:ascii="Times New Roman" w:hAnsi="Times New Roman"/>
          <w:sz w:val="24"/>
          <w:szCs w:val="24"/>
          <w:lang w:val="en-GB"/>
        </w:rPr>
        <w:t xml:space="preserve">to </w:t>
      </w:r>
      <w:r w:rsidRPr="006C5718">
        <w:rPr>
          <w:rFonts w:ascii="Times New Roman" w:hAnsi="Times New Roman"/>
          <w:sz w:val="24"/>
          <w:szCs w:val="24"/>
          <w:lang w:val="en-GB"/>
        </w:rPr>
        <w:t>the minutes of the meeting.</w:t>
      </w:r>
    </w:p>
    <w:p w14:paraId="2E67D4AB" w14:textId="77777777" w:rsidR="005B3BCD"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4.5. </w:t>
      </w:r>
      <w:r w:rsidR="005B3BCD" w:rsidRPr="006C5718">
        <w:rPr>
          <w:rFonts w:ascii="Times New Roman" w:hAnsi="Times New Roman"/>
          <w:sz w:val="24"/>
          <w:szCs w:val="24"/>
          <w:lang w:val="en-GB"/>
        </w:rPr>
        <w:t xml:space="preserve">Where required, the Chairman of the Commission shall prepare a plan of the Commission’s </w:t>
      </w:r>
      <w:r w:rsidR="003F7C1F" w:rsidRPr="006C5718">
        <w:rPr>
          <w:rFonts w:ascii="Times New Roman" w:hAnsi="Times New Roman"/>
          <w:sz w:val="24"/>
          <w:szCs w:val="24"/>
          <w:lang w:val="en-GB"/>
        </w:rPr>
        <w:t xml:space="preserve">proceedings </w:t>
      </w:r>
      <w:r w:rsidR="005B3BCD" w:rsidRPr="006C5718">
        <w:rPr>
          <w:rFonts w:ascii="Times New Roman" w:hAnsi="Times New Roman"/>
          <w:sz w:val="24"/>
          <w:szCs w:val="24"/>
          <w:lang w:val="en-GB"/>
        </w:rPr>
        <w:t xml:space="preserve">taking into account the similar plan of the Supervisory Board, </w:t>
      </w:r>
      <w:r w:rsidR="003F7C1F" w:rsidRPr="006C5718">
        <w:rPr>
          <w:rFonts w:ascii="Times New Roman" w:hAnsi="Times New Roman"/>
          <w:sz w:val="24"/>
          <w:szCs w:val="24"/>
          <w:lang w:val="en-GB"/>
        </w:rPr>
        <w:t xml:space="preserve">as well as the </w:t>
      </w:r>
      <w:r w:rsidR="005B3BCD" w:rsidRPr="006C5718">
        <w:rPr>
          <w:rFonts w:ascii="Times New Roman" w:hAnsi="Times New Roman"/>
          <w:sz w:val="24"/>
          <w:szCs w:val="24"/>
          <w:lang w:val="en-GB"/>
        </w:rPr>
        <w:t>proposals of the Chairman of the Supervisory Board, members of the Exchange Supervisory Board, Chairman of the Management Board, the Management Board, and any interested departments</w:t>
      </w:r>
      <w:r w:rsidR="003F7C1F" w:rsidRPr="006C5718">
        <w:rPr>
          <w:rFonts w:ascii="Times New Roman" w:hAnsi="Times New Roman"/>
          <w:sz w:val="24"/>
          <w:szCs w:val="24"/>
          <w:lang w:val="en-GB"/>
        </w:rPr>
        <w:t xml:space="preserve"> of the Exchange</w:t>
      </w:r>
      <w:r w:rsidR="005B3BCD" w:rsidRPr="006C5718">
        <w:rPr>
          <w:rFonts w:ascii="Times New Roman" w:hAnsi="Times New Roman"/>
          <w:sz w:val="24"/>
          <w:szCs w:val="24"/>
          <w:lang w:val="en-GB"/>
        </w:rPr>
        <w:t>.</w:t>
      </w:r>
    </w:p>
    <w:p w14:paraId="60567C3C" w14:textId="77777777" w:rsidR="005B3BCD"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4.6. </w:t>
      </w:r>
      <w:r w:rsidR="005B3BCD" w:rsidRPr="006C5718">
        <w:rPr>
          <w:rFonts w:ascii="Times New Roman" w:hAnsi="Times New Roman"/>
          <w:sz w:val="24"/>
          <w:szCs w:val="24"/>
          <w:lang w:val="en-GB"/>
        </w:rPr>
        <w:t>On convening a Commission</w:t>
      </w:r>
      <w:r w:rsidR="003F7C1F" w:rsidRPr="006C5718">
        <w:rPr>
          <w:rFonts w:ascii="Times New Roman" w:hAnsi="Times New Roman"/>
          <w:sz w:val="24"/>
          <w:szCs w:val="24"/>
          <w:lang w:val="en-GB"/>
        </w:rPr>
        <w:t>’s meeting</w:t>
      </w:r>
      <w:r w:rsidR="005B3BCD" w:rsidRPr="006C5718">
        <w:rPr>
          <w:rFonts w:ascii="Times New Roman" w:hAnsi="Times New Roman"/>
          <w:sz w:val="24"/>
          <w:szCs w:val="24"/>
          <w:lang w:val="en-GB"/>
        </w:rPr>
        <w:t xml:space="preserve">, its Chairman shall </w:t>
      </w:r>
      <w:r w:rsidR="003F7C1F" w:rsidRPr="006C5718">
        <w:rPr>
          <w:rFonts w:ascii="Times New Roman" w:hAnsi="Times New Roman"/>
          <w:sz w:val="24"/>
          <w:szCs w:val="24"/>
          <w:lang w:val="en-GB"/>
        </w:rPr>
        <w:t xml:space="preserve">determine </w:t>
      </w:r>
      <w:r w:rsidR="005B3BCD" w:rsidRPr="006C5718">
        <w:rPr>
          <w:rFonts w:ascii="Times New Roman" w:hAnsi="Times New Roman"/>
          <w:sz w:val="24"/>
          <w:szCs w:val="24"/>
          <w:lang w:val="en-GB"/>
        </w:rPr>
        <w:t>the date, the time, and the agenda, the place and the format of the meeting, as well as the list of persons invited to take part therein.</w:t>
      </w:r>
    </w:p>
    <w:p w14:paraId="70E8FB03" w14:textId="77777777" w:rsidR="005B3BCD" w:rsidRPr="006C5718" w:rsidRDefault="005B3BCD"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xml:space="preserve">On convening an extraordinary meeting of the Commission its Chairman makes </w:t>
      </w:r>
      <w:r w:rsidR="003F7C1F" w:rsidRPr="006C5718">
        <w:rPr>
          <w:rFonts w:ascii="Times New Roman" w:hAnsi="Times New Roman"/>
          <w:sz w:val="24"/>
          <w:szCs w:val="24"/>
          <w:lang w:val="en-GB"/>
        </w:rPr>
        <w:t xml:space="preserve">the relevant </w:t>
      </w:r>
      <w:r w:rsidRPr="006C5718">
        <w:rPr>
          <w:rFonts w:ascii="Times New Roman" w:hAnsi="Times New Roman"/>
          <w:sz w:val="24"/>
          <w:szCs w:val="24"/>
          <w:lang w:val="en-GB"/>
        </w:rPr>
        <w:t xml:space="preserve">decision relying on the </w:t>
      </w:r>
      <w:r w:rsidR="00176D6A" w:rsidRPr="006C5718">
        <w:rPr>
          <w:rFonts w:ascii="Times New Roman" w:hAnsi="Times New Roman"/>
          <w:sz w:val="24"/>
          <w:szCs w:val="24"/>
          <w:lang w:val="en-GB"/>
        </w:rPr>
        <w:t xml:space="preserve">requests </w:t>
      </w:r>
      <w:r w:rsidRPr="006C5718">
        <w:rPr>
          <w:rFonts w:ascii="Times New Roman" w:hAnsi="Times New Roman"/>
          <w:sz w:val="24"/>
          <w:szCs w:val="24"/>
          <w:lang w:val="en-GB"/>
        </w:rPr>
        <w:t>and proposals to convene the same, submitted by the persons specified in Clause </w:t>
      </w:r>
      <w:r w:rsidRPr="009F7CF3">
        <w:rPr>
          <w:rFonts w:ascii="Times New Roman" w:hAnsi="Times New Roman"/>
          <w:sz w:val="24"/>
          <w:szCs w:val="24"/>
          <w:lang w:val="en-GB"/>
        </w:rPr>
        <w:t>5.5</w:t>
      </w:r>
      <w:r w:rsidRPr="006C5718">
        <w:rPr>
          <w:rFonts w:ascii="Times New Roman" w:hAnsi="Times New Roman"/>
          <w:sz w:val="24"/>
          <w:szCs w:val="24"/>
          <w:lang w:val="en-GB"/>
        </w:rPr>
        <w:t xml:space="preserve"> hereof.</w:t>
      </w:r>
    </w:p>
    <w:p w14:paraId="34F28D8A" w14:textId="77777777" w:rsidR="005B3BCD" w:rsidRPr="006C5718" w:rsidRDefault="005B3BCD"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xml:space="preserve">A decision to convene an extraordinary meeting, or to include any item </w:t>
      </w:r>
      <w:r w:rsidR="00176D6A" w:rsidRPr="006C5718">
        <w:rPr>
          <w:rFonts w:ascii="Times New Roman" w:hAnsi="Times New Roman"/>
          <w:sz w:val="24"/>
          <w:szCs w:val="24"/>
          <w:lang w:val="en-GB"/>
        </w:rPr>
        <w:t xml:space="preserve">of the agenda into the plan of the Commission’s </w:t>
      </w:r>
      <w:r w:rsidR="003F7C1F" w:rsidRPr="006C5718">
        <w:rPr>
          <w:rFonts w:ascii="Times New Roman" w:hAnsi="Times New Roman"/>
          <w:sz w:val="24"/>
          <w:szCs w:val="24"/>
          <w:lang w:val="en-GB"/>
        </w:rPr>
        <w:t>proceedings</w:t>
      </w:r>
      <w:r w:rsidR="00176D6A" w:rsidRPr="006C5718">
        <w:rPr>
          <w:rFonts w:ascii="Times New Roman" w:hAnsi="Times New Roman"/>
          <w:sz w:val="24"/>
          <w:szCs w:val="24"/>
          <w:lang w:val="en-GB"/>
        </w:rPr>
        <w:t>, shall be made by the Chairman of the Commiss</w:t>
      </w:r>
      <w:r w:rsidR="003F7C1F" w:rsidRPr="006C5718">
        <w:rPr>
          <w:rFonts w:ascii="Times New Roman" w:hAnsi="Times New Roman"/>
          <w:sz w:val="24"/>
          <w:szCs w:val="24"/>
          <w:lang w:val="en-GB"/>
        </w:rPr>
        <w:t>ion within five </w:t>
      </w:r>
      <w:r w:rsidR="00176D6A" w:rsidRPr="006C5718">
        <w:rPr>
          <w:rFonts w:ascii="Times New Roman" w:hAnsi="Times New Roman"/>
          <w:sz w:val="24"/>
          <w:szCs w:val="24"/>
          <w:lang w:val="en-GB"/>
        </w:rPr>
        <w:t>(5) business days from the receipt of any demand or proposal, subject to the importance and urgency of the matter proposed for consideration.</w:t>
      </w:r>
    </w:p>
    <w:p w14:paraId="582CACE4" w14:textId="499035D8" w:rsidR="00176D6A"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4.7. </w:t>
      </w:r>
      <w:r w:rsidR="00176D6A" w:rsidRPr="006C5718">
        <w:rPr>
          <w:rFonts w:ascii="Times New Roman" w:hAnsi="Times New Roman"/>
          <w:sz w:val="24"/>
          <w:szCs w:val="24"/>
          <w:lang w:val="en-GB"/>
        </w:rPr>
        <w:t xml:space="preserve">The Chairman of the Commission may dismiss the request for convocation of a meeting, if the matters proposed to be included into the agenda are not referred to its jurisdiction by </w:t>
      </w:r>
      <w:proofErr w:type="gramStart"/>
      <w:r w:rsidR="00176D6A" w:rsidRPr="006C5718">
        <w:rPr>
          <w:rFonts w:ascii="Times New Roman" w:hAnsi="Times New Roman"/>
          <w:sz w:val="24"/>
          <w:szCs w:val="24"/>
          <w:lang w:val="en-GB"/>
        </w:rPr>
        <w:t>th</w:t>
      </w:r>
      <w:r w:rsidR="003F7C1F" w:rsidRPr="006C5718">
        <w:rPr>
          <w:rFonts w:ascii="Times New Roman" w:hAnsi="Times New Roman"/>
          <w:sz w:val="24"/>
          <w:szCs w:val="24"/>
          <w:lang w:val="en-GB"/>
        </w:rPr>
        <w:t>is</w:t>
      </w:r>
      <w:r w:rsidR="00176D6A" w:rsidRPr="006C5718">
        <w:rPr>
          <w:rFonts w:ascii="Times New Roman" w:hAnsi="Times New Roman"/>
          <w:sz w:val="24"/>
          <w:szCs w:val="24"/>
          <w:lang w:val="en-GB"/>
        </w:rPr>
        <w:t xml:space="preserve"> </w:t>
      </w:r>
      <w:r w:rsidR="00716304">
        <w:rPr>
          <w:rFonts w:ascii="Times New Roman" w:hAnsi="Times New Roman"/>
          <w:sz w:val="24"/>
          <w:szCs w:val="24"/>
          <w:lang w:val="en-GB"/>
        </w:rPr>
        <w:t>Provisions</w:t>
      </w:r>
      <w:proofErr w:type="gramEnd"/>
      <w:r w:rsidR="00176D6A" w:rsidRPr="006C5718">
        <w:rPr>
          <w:rFonts w:ascii="Times New Roman" w:hAnsi="Times New Roman"/>
          <w:sz w:val="24"/>
          <w:szCs w:val="24"/>
          <w:lang w:val="en-GB"/>
        </w:rPr>
        <w:t>. The substantiated dismissal shall be communicated to th</w:t>
      </w:r>
      <w:r w:rsidR="003F7C1F" w:rsidRPr="006C5718">
        <w:rPr>
          <w:rFonts w:ascii="Times New Roman" w:hAnsi="Times New Roman"/>
          <w:sz w:val="24"/>
          <w:szCs w:val="24"/>
          <w:lang w:val="en-GB"/>
        </w:rPr>
        <w:t>e initiating person within five </w:t>
      </w:r>
      <w:r w:rsidR="00176D6A" w:rsidRPr="006C5718">
        <w:rPr>
          <w:rFonts w:ascii="Times New Roman" w:hAnsi="Times New Roman"/>
          <w:sz w:val="24"/>
          <w:szCs w:val="24"/>
          <w:lang w:val="en-GB"/>
        </w:rPr>
        <w:t>(5) business days after the receipt of the request, or the proposal.</w:t>
      </w:r>
    </w:p>
    <w:p w14:paraId="44F184CA" w14:textId="77777777" w:rsidR="00176D6A"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lastRenderedPageBreak/>
        <w:t>4.8. </w:t>
      </w:r>
      <w:r w:rsidR="00176D6A" w:rsidRPr="006C5718">
        <w:rPr>
          <w:rFonts w:ascii="Times New Roman" w:hAnsi="Times New Roman"/>
          <w:sz w:val="24"/>
          <w:szCs w:val="24"/>
          <w:lang w:val="en-GB"/>
        </w:rPr>
        <w:t>Any meeting of the Commission shall be attended by its Chairman or his/her Deputy. If they are absent, members of the Commission shall elect the chairman of the meeting from among those members who are present</w:t>
      </w:r>
      <w:r w:rsidR="003F7C1F" w:rsidRPr="006C5718">
        <w:rPr>
          <w:rFonts w:ascii="Times New Roman" w:hAnsi="Times New Roman"/>
          <w:sz w:val="24"/>
          <w:szCs w:val="24"/>
          <w:lang w:val="en-GB"/>
        </w:rPr>
        <w:t>,</w:t>
      </w:r>
      <w:r w:rsidR="00176D6A" w:rsidRPr="006C5718">
        <w:rPr>
          <w:rFonts w:ascii="Times New Roman" w:hAnsi="Times New Roman"/>
          <w:sz w:val="24"/>
          <w:szCs w:val="24"/>
          <w:lang w:val="en-GB"/>
        </w:rPr>
        <w:t xml:space="preserve"> by a simple majority of votes.</w:t>
      </w:r>
    </w:p>
    <w:p w14:paraId="00800AAF" w14:textId="77777777" w:rsidR="00176D6A"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4.9. </w:t>
      </w:r>
      <w:r w:rsidR="00176D6A" w:rsidRPr="006C5718">
        <w:rPr>
          <w:rFonts w:ascii="Times New Roman" w:hAnsi="Times New Roman"/>
          <w:sz w:val="24"/>
          <w:szCs w:val="24"/>
          <w:lang w:val="en-GB"/>
        </w:rPr>
        <w:t xml:space="preserve">A meeting of the Commission shall be quorate if not less than half of its members having the right to vote are present thereat. </w:t>
      </w:r>
      <w:r w:rsidR="003900BD" w:rsidRPr="006C5718">
        <w:rPr>
          <w:rFonts w:ascii="Times New Roman" w:hAnsi="Times New Roman"/>
          <w:sz w:val="24"/>
          <w:szCs w:val="24"/>
          <w:lang w:val="en-GB"/>
        </w:rPr>
        <w:t xml:space="preserve">The Chairman of the Commission shall determine if the meeting is quorate upon its opening. Should the meeting have no quorum, the Chairman shall make a decision to reconvene the meeting with the same agenda, or to include the </w:t>
      </w:r>
      <w:r w:rsidR="00BE24DB" w:rsidRPr="006C5718">
        <w:rPr>
          <w:rFonts w:ascii="Times New Roman" w:hAnsi="Times New Roman"/>
          <w:sz w:val="24"/>
          <w:szCs w:val="24"/>
          <w:lang w:val="en-GB"/>
        </w:rPr>
        <w:t xml:space="preserve">matters that </w:t>
      </w:r>
      <w:r w:rsidR="003900BD" w:rsidRPr="006C5718">
        <w:rPr>
          <w:rFonts w:ascii="Times New Roman" w:hAnsi="Times New Roman"/>
          <w:sz w:val="24"/>
          <w:szCs w:val="24"/>
          <w:lang w:val="en-GB"/>
        </w:rPr>
        <w:t xml:space="preserve">should have been considered at the failed meeting, into the agenda of the </w:t>
      </w:r>
      <w:r w:rsidR="00BE24DB" w:rsidRPr="006C5718">
        <w:rPr>
          <w:rFonts w:ascii="Times New Roman" w:hAnsi="Times New Roman"/>
          <w:sz w:val="24"/>
          <w:szCs w:val="24"/>
          <w:lang w:val="en-GB"/>
        </w:rPr>
        <w:t xml:space="preserve">next </w:t>
      </w:r>
      <w:r w:rsidR="003900BD" w:rsidRPr="006C5718">
        <w:rPr>
          <w:rFonts w:ascii="Times New Roman" w:hAnsi="Times New Roman"/>
          <w:sz w:val="24"/>
          <w:szCs w:val="24"/>
          <w:lang w:val="en-GB"/>
        </w:rPr>
        <w:t>scheduled meeting of the Commission.</w:t>
      </w:r>
    </w:p>
    <w:p w14:paraId="4B26921F" w14:textId="77777777" w:rsidR="003900BD"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4.10. </w:t>
      </w:r>
      <w:r w:rsidR="003900BD" w:rsidRPr="006C5718">
        <w:rPr>
          <w:rFonts w:ascii="Times New Roman" w:hAnsi="Times New Roman"/>
          <w:sz w:val="24"/>
          <w:szCs w:val="24"/>
          <w:lang w:val="en-GB"/>
        </w:rPr>
        <w:t xml:space="preserve">Each member of the Commission, including its Chairman shall have one vote. </w:t>
      </w:r>
      <w:r w:rsidR="00BE24DB" w:rsidRPr="006C5718">
        <w:rPr>
          <w:rFonts w:ascii="Times New Roman" w:hAnsi="Times New Roman"/>
          <w:sz w:val="24"/>
          <w:szCs w:val="24"/>
          <w:lang w:val="en-GB"/>
        </w:rPr>
        <w:t xml:space="preserve">No transfer of votes </w:t>
      </w:r>
      <w:r w:rsidR="003900BD" w:rsidRPr="006C5718">
        <w:rPr>
          <w:rFonts w:ascii="Times New Roman" w:hAnsi="Times New Roman"/>
          <w:sz w:val="24"/>
          <w:szCs w:val="24"/>
          <w:lang w:val="en-GB"/>
        </w:rPr>
        <w:t>from one member of the Commission to another shall be possible.</w:t>
      </w:r>
    </w:p>
    <w:p w14:paraId="21C09218" w14:textId="77777777" w:rsidR="003900BD"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4.11. </w:t>
      </w:r>
      <w:r w:rsidR="003900BD" w:rsidRPr="006C5718">
        <w:rPr>
          <w:rFonts w:ascii="Times New Roman" w:hAnsi="Times New Roman"/>
          <w:sz w:val="24"/>
          <w:szCs w:val="24"/>
          <w:lang w:val="en-GB"/>
        </w:rPr>
        <w:t xml:space="preserve">A member of the Commission </w:t>
      </w:r>
      <w:r w:rsidR="00BE24DB" w:rsidRPr="006C5718">
        <w:rPr>
          <w:rFonts w:ascii="Times New Roman" w:hAnsi="Times New Roman"/>
          <w:sz w:val="24"/>
          <w:szCs w:val="24"/>
          <w:lang w:val="en-GB"/>
        </w:rPr>
        <w:t xml:space="preserve">must </w:t>
      </w:r>
      <w:r w:rsidR="003900BD" w:rsidRPr="006C5718">
        <w:rPr>
          <w:rFonts w:ascii="Times New Roman" w:hAnsi="Times New Roman"/>
          <w:sz w:val="24"/>
          <w:szCs w:val="24"/>
          <w:lang w:val="en-GB"/>
        </w:rPr>
        <w:t>disclose and inform other members of his/her interest in reviewing certain matters</w:t>
      </w:r>
      <w:r w:rsidR="00BE24DB" w:rsidRPr="006C5718">
        <w:rPr>
          <w:rFonts w:ascii="Times New Roman" w:hAnsi="Times New Roman"/>
          <w:sz w:val="24"/>
          <w:szCs w:val="24"/>
          <w:lang w:val="en-GB"/>
        </w:rPr>
        <w:t xml:space="preserve"> at the relevant meeting</w:t>
      </w:r>
      <w:r w:rsidR="003900BD" w:rsidRPr="006C5718">
        <w:rPr>
          <w:rFonts w:ascii="Times New Roman" w:hAnsi="Times New Roman"/>
          <w:sz w:val="24"/>
          <w:szCs w:val="24"/>
          <w:lang w:val="en-GB"/>
        </w:rPr>
        <w:t xml:space="preserve">. </w:t>
      </w:r>
    </w:p>
    <w:p w14:paraId="73B1780F" w14:textId="77777777" w:rsidR="003900BD"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4.12. </w:t>
      </w:r>
      <w:r w:rsidR="003900BD" w:rsidRPr="006C5718">
        <w:rPr>
          <w:rFonts w:ascii="Times New Roman" w:hAnsi="Times New Roman"/>
          <w:sz w:val="24"/>
          <w:szCs w:val="24"/>
          <w:lang w:val="en-GB"/>
        </w:rPr>
        <w:t xml:space="preserve">The Commission shall make its decisions by a simple majority of votes of the members taking part in the meeting. In case of a tie, the Chairman </w:t>
      </w:r>
      <w:r w:rsidR="00090E6D" w:rsidRPr="006C5718">
        <w:rPr>
          <w:rFonts w:ascii="Times New Roman" w:hAnsi="Times New Roman"/>
          <w:sz w:val="24"/>
          <w:szCs w:val="24"/>
          <w:lang w:val="en-GB"/>
        </w:rPr>
        <w:t xml:space="preserve">of the meeting </w:t>
      </w:r>
      <w:r w:rsidR="003900BD" w:rsidRPr="006C5718">
        <w:rPr>
          <w:rFonts w:ascii="Times New Roman" w:hAnsi="Times New Roman"/>
          <w:sz w:val="24"/>
          <w:szCs w:val="24"/>
          <w:lang w:val="en-GB"/>
        </w:rPr>
        <w:t>shall have the decisive vote.</w:t>
      </w:r>
    </w:p>
    <w:p w14:paraId="7A57D361" w14:textId="77777777" w:rsidR="002F2CC4"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4.13. </w:t>
      </w:r>
      <w:r w:rsidR="002F2CC4" w:rsidRPr="006C5718">
        <w:rPr>
          <w:rFonts w:ascii="Times New Roman" w:hAnsi="Times New Roman"/>
          <w:sz w:val="24"/>
          <w:szCs w:val="24"/>
          <w:lang w:val="en-GB"/>
        </w:rPr>
        <w:t>In case of a meeting in absentia members of the Commission shall receive voting ballots</w:t>
      </w:r>
      <w:r w:rsidR="00BE24DB" w:rsidRPr="006C5718">
        <w:rPr>
          <w:rFonts w:ascii="Times New Roman" w:hAnsi="Times New Roman"/>
          <w:sz w:val="24"/>
          <w:szCs w:val="24"/>
          <w:lang w:val="en-GB"/>
        </w:rPr>
        <w:t xml:space="preserve"> simultaneously with the materials (information) on the items of the agenda for such meeting in absentia</w:t>
      </w:r>
      <w:r w:rsidR="002F2CC4" w:rsidRPr="006C5718">
        <w:rPr>
          <w:rFonts w:ascii="Times New Roman" w:hAnsi="Times New Roman"/>
          <w:sz w:val="24"/>
          <w:szCs w:val="24"/>
          <w:lang w:val="en-GB"/>
        </w:rPr>
        <w:t>.</w:t>
      </w:r>
    </w:p>
    <w:p w14:paraId="16551ADD" w14:textId="77777777" w:rsidR="002F2CC4"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4.14. </w:t>
      </w:r>
      <w:r w:rsidR="002F2CC4" w:rsidRPr="006C5718">
        <w:rPr>
          <w:rFonts w:ascii="Times New Roman" w:hAnsi="Times New Roman"/>
          <w:sz w:val="24"/>
          <w:szCs w:val="24"/>
          <w:lang w:val="en-GB"/>
        </w:rPr>
        <w:t xml:space="preserve">Members of the Commission on completing a voting ballot (or </w:t>
      </w:r>
      <w:r w:rsidR="00BE24DB" w:rsidRPr="006C5718">
        <w:rPr>
          <w:rFonts w:ascii="Times New Roman" w:hAnsi="Times New Roman"/>
          <w:sz w:val="24"/>
          <w:szCs w:val="24"/>
          <w:lang w:val="en-GB"/>
        </w:rPr>
        <w:t xml:space="preserve">members </w:t>
      </w:r>
      <w:r w:rsidR="002F2CC4" w:rsidRPr="006C5718">
        <w:rPr>
          <w:rFonts w:ascii="Times New Roman" w:hAnsi="Times New Roman"/>
          <w:sz w:val="24"/>
          <w:szCs w:val="24"/>
          <w:lang w:val="en-GB"/>
        </w:rPr>
        <w:t xml:space="preserve">unable to take part in a meeting in praesentia on completing a questionnaire), shall leave only one option (“for”, “against”, or “abstained”) for each issue put to voting, by striking out the others. A completed voting ballot shall be signed by each member who shall also indicate his/her last name and initials, and shall be submitted either as the original, or by fax with subsequent dispatch of the original to the address specified in the questionnaire, by the deadline established for their </w:t>
      </w:r>
      <w:r w:rsidR="00B91E48" w:rsidRPr="006C5718">
        <w:rPr>
          <w:rFonts w:ascii="Times New Roman" w:hAnsi="Times New Roman"/>
          <w:sz w:val="24"/>
          <w:szCs w:val="24"/>
          <w:lang w:val="en-GB"/>
        </w:rPr>
        <w:t>submission</w:t>
      </w:r>
      <w:r w:rsidR="002F2CC4" w:rsidRPr="006C5718">
        <w:rPr>
          <w:rFonts w:ascii="Times New Roman" w:hAnsi="Times New Roman"/>
          <w:sz w:val="24"/>
          <w:szCs w:val="24"/>
          <w:lang w:val="en-GB"/>
        </w:rPr>
        <w:t>.</w:t>
      </w:r>
    </w:p>
    <w:p w14:paraId="59F4560B" w14:textId="77777777" w:rsidR="002F2CC4" w:rsidRPr="006C5718" w:rsidRDefault="002F2CC4"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xml:space="preserve">A questionnaire completed by </w:t>
      </w:r>
      <w:r w:rsidR="00BE24DB" w:rsidRPr="006C5718">
        <w:rPr>
          <w:rFonts w:ascii="Times New Roman" w:hAnsi="Times New Roman"/>
          <w:sz w:val="24"/>
          <w:szCs w:val="24"/>
          <w:lang w:val="en-GB"/>
        </w:rPr>
        <w:t xml:space="preserve">members </w:t>
      </w:r>
      <w:r w:rsidRPr="006C5718">
        <w:rPr>
          <w:rFonts w:ascii="Times New Roman" w:hAnsi="Times New Roman"/>
          <w:sz w:val="24"/>
          <w:szCs w:val="24"/>
          <w:lang w:val="en-GB"/>
        </w:rPr>
        <w:t xml:space="preserve">unable to take part in a meeting in praesentia shall be signed by each </w:t>
      </w:r>
      <w:r w:rsidR="00BE24DB" w:rsidRPr="006C5718">
        <w:rPr>
          <w:rFonts w:ascii="Times New Roman" w:hAnsi="Times New Roman"/>
          <w:sz w:val="24"/>
          <w:szCs w:val="24"/>
          <w:lang w:val="en-GB"/>
        </w:rPr>
        <w:t xml:space="preserve">member </w:t>
      </w:r>
      <w:r w:rsidRPr="006C5718">
        <w:rPr>
          <w:rFonts w:ascii="Times New Roman" w:hAnsi="Times New Roman"/>
          <w:sz w:val="24"/>
          <w:szCs w:val="24"/>
          <w:lang w:val="en-GB"/>
        </w:rPr>
        <w:t>who shall also indicate his/her last name and initials</w:t>
      </w:r>
      <w:r w:rsidR="00233E3A" w:rsidRPr="006C5718">
        <w:rPr>
          <w:rFonts w:ascii="Times New Roman" w:hAnsi="Times New Roman"/>
          <w:sz w:val="24"/>
          <w:szCs w:val="24"/>
          <w:lang w:val="en-GB"/>
        </w:rPr>
        <w:t>, and shall be submitted either as the original, or by fax with subsequent dispatch of the original to the address specified in the questionnaire, by the time the relevant meeting commences.</w:t>
      </w:r>
    </w:p>
    <w:p w14:paraId="0D95C1F6" w14:textId="77777777" w:rsidR="00233E3A"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4.15. </w:t>
      </w:r>
      <w:r w:rsidR="00233E3A" w:rsidRPr="006C5718">
        <w:rPr>
          <w:rFonts w:ascii="Times New Roman" w:hAnsi="Times New Roman"/>
          <w:sz w:val="24"/>
          <w:szCs w:val="24"/>
          <w:lang w:val="en-GB"/>
        </w:rPr>
        <w:t>Decisions made by the Commission shall be reflected in the minutes of its meeting prepared in two (2) counterparts by the Commission Sec</w:t>
      </w:r>
      <w:r w:rsidR="00BE24DB" w:rsidRPr="006C5718">
        <w:rPr>
          <w:rFonts w:ascii="Times New Roman" w:hAnsi="Times New Roman"/>
          <w:sz w:val="24"/>
          <w:szCs w:val="24"/>
          <w:lang w:val="en-GB"/>
        </w:rPr>
        <w:t>retary within ten </w:t>
      </w:r>
      <w:r w:rsidR="00233E3A" w:rsidRPr="006C5718">
        <w:rPr>
          <w:rFonts w:ascii="Times New Roman" w:hAnsi="Times New Roman"/>
          <w:sz w:val="24"/>
          <w:szCs w:val="24"/>
          <w:lang w:val="en-GB"/>
        </w:rPr>
        <w:t xml:space="preserve">(10) business days after the meeting takes place. The minutes shall be signed by the </w:t>
      </w:r>
      <w:r w:rsidR="00BE24DB" w:rsidRPr="006C5718">
        <w:rPr>
          <w:rFonts w:ascii="Times New Roman" w:hAnsi="Times New Roman"/>
          <w:sz w:val="24"/>
          <w:szCs w:val="24"/>
          <w:lang w:val="en-GB"/>
        </w:rPr>
        <w:t xml:space="preserve">Chairman </w:t>
      </w:r>
      <w:r w:rsidR="00233E3A" w:rsidRPr="006C5718">
        <w:rPr>
          <w:rFonts w:ascii="Times New Roman" w:hAnsi="Times New Roman"/>
          <w:sz w:val="24"/>
          <w:szCs w:val="24"/>
          <w:lang w:val="en-GB"/>
        </w:rPr>
        <w:t>of the meeting who shall be responsible for its accuracy, and by the Secretary of the Commission.</w:t>
      </w:r>
    </w:p>
    <w:p w14:paraId="453EA54D" w14:textId="77777777" w:rsidR="00233E3A" w:rsidRPr="006C5718" w:rsidRDefault="00233E3A"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 xml:space="preserve">In case of no Secretary the Chairman, its Deputy, or the </w:t>
      </w:r>
      <w:r w:rsidR="00BE24DB" w:rsidRPr="006C5718">
        <w:rPr>
          <w:rFonts w:ascii="Times New Roman" w:hAnsi="Times New Roman"/>
          <w:sz w:val="24"/>
          <w:szCs w:val="24"/>
          <w:lang w:val="en-GB"/>
        </w:rPr>
        <w:t xml:space="preserve">Chairman </w:t>
      </w:r>
      <w:r w:rsidRPr="006C5718">
        <w:rPr>
          <w:rFonts w:ascii="Times New Roman" w:hAnsi="Times New Roman"/>
          <w:sz w:val="24"/>
          <w:szCs w:val="24"/>
          <w:lang w:val="en-GB"/>
        </w:rPr>
        <w:t>of the meeting shall appoint a person to act as the Secretary of the meeting, from among the Exchange employees.</w:t>
      </w:r>
    </w:p>
    <w:p w14:paraId="0F5857E3" w14:textId="77777777" w:rsidR="00233E3A"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4.16. </w:t>
      </w:r>
      <w:r w:rsidR="00233E3A" w:rsidRPr="006C5718">
        <w:rPr>
          <w:rFonts w:ascii="Times New Roman" w:hAnsi="Times New Roman"/>
          <w:sz w:val="24"/>
          <w:szCs w:val="24"/>
          <w:lang w:val="en-GB"/>
        </w:rPr>
        <w:t xml:space="preserve">The minutes of the meeting shall state the format, the place, the date and the time of the meeting (the deadline for </w:t>
      </w:r>
      <w:r w:rsidR="00B91E48" w:rsidRPr="006C5718">
        <w:rPr>
          <w:rFonts w:ascii="Times New Roman" w:hAnsi="Times New Roman"/>
          <w:sz w:val="24"/>
          <w:szCs w:val="24"/>
          <w:lang w:val="en-GB"/>
        </w:rPr>
        <w:t xml:space="preserve">submission of the </w:t>
      </w:r>
      <w:r w:rsidR="00233E3A" w:rsidRPr="006C5718">
        <w:rPr>
          <w:rFonts w:ascii="Times New Roman" w:hAnsi="Times New Roman"/>
          <w:sz w:val="24"/>
          <w:szCs w:val="24"/>
          <w:lang w:val="en-GB"/>
        </w:rPr>
        <w:t>completed ballots in case of a meeting in absentia), the persons attending the meeting, its agenda, the items put to voting, the proposed wording of the decisions, the voting results, the highlights of the address</w:t>
      </w:r>
      <w:r w:rsidR="00834F11" w:rsidRPr="006C5718">
        <w:rPr>
          <w:rFonts w:ascii="Times New Roman" w:hAnsi="Times New Roman"/>
          <w:sz w:val="24"/>
          <w:szCs w:val="24"/>
          <w:lang w:val="en-GB"/>
        </w:rPr>
        <w:t xml:space="preserve">es made on the </w:t>
      </w:r>
      <w:r w:rsidR="00834F11" w:rsidRPr="006C5718">
        <w:rPr>
          <w:rFonts w:ascii="Times New Roman" w:hAnsi="Times New Roman"/>
          <w:sz w:val="24"/>
          <w:szCs w:val="24"/>
          <w:lang w:val="en-GB"/>
        </w:rPr>
        <w:lastRenderedPageBreak/>
        <w:t>items of the agenda, the decisions made, the written opinions of the absent members of the Commission, as well as the opinions and recommendations of the invitees.</w:t>
      </w:r>
    </w:p>
    <w:p w14:paraId="4B305BEE" w14:textId="77777777" w:rsidR="00834F11" w:rsidRPr="006C5718" w:rsidRDefault="00834F11"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A personal opinion of any member of the Commission who has voted against a decision, or abstained from voting on any of the items of the agenda, may be entered into the minutes of the meeting, should such member wish to do so.</w:t>
      </w:r>
    </w:p>
    <w:p w14:paraId="1943A9B5" w14:textId="77777777" w:rsidR="00834F11"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4.17. </w:t>
      </w:r>
      <w:r w:rsidR="00834F11" w:rsidRPr="006C5718">
        <w:rPr>
          <w:rFonts w:ascii="Times New Roman" w:hAnsi="Times New Roman"/>
          <w:sz w:val="24"/>
          <w:szCs w:val="24"/>
          <w:lang w:val="en-GB"/>
        </w:rPr>
        <w:t>A recommended decision for the meeting of the Exchange Supervisory Board that the Commission should prepare when reviewing any item of its own agenda shall have a form of an extract from the minutes of such meeting to be attached to the materials that the meeting of the Exchange Supervisory Board is to review when making a decision on the relevant matter.</w:t>
      </w:r>
    </w:p>
    <w:p w14:paraId="53D23BFA" w14:textId="77777777"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4.18. </w:t>
      </w:r>
      <w:r w:rsidR="00834F11" w:rsidRPr="006C5718">
        <w:rPr>
          <w:rFonts w:ascii="Times New Roman" w:hAnsi="Times New Roman"/>
          <w:sz w:val="24"/>
          <w:szCs w:val="24"/>
          <w:lang w:val="en-GB"/>
        </w:rPr>
        <w:t>Both counterparts of the minutes of the Commission’s meeting shall be kept by the Exchange Department of Corporate Governance</w:t>
      </w:r>
      <w:r w:rsidRPr="006C5718">
        <w:rPr>
          <w:rFonts w:ascii="Times New Roman" w:hAnsi="Times New Roman"/>
          <w:sz w:val="24"/>
          <w:szCs w:val="24"/>
          <w:lang w:val="en-GB"/>
        </w:rPr>
        <w:t>.</w:t>
      </w:r>
    </w:p>
    <w:p w14:paraId="4353BAA4" w14:textId="77777777" w:rsidR="00834F11"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4.19. </w:t>
      </w:r>
      <w:r w:rsidR="00834F11" w:rsidRPr="006C5718">
        <w:rPr>
          <w:rFonts w:ascii="Times New Roman" w:hAnsi="Times New Roman"/>
          <w:sz w:val="24"/>
          <w:szCs w:val="24"/>
          <w:lang w:val="en-GB"/>
        </w:rPr>
        <w:t>The Secretary of the Commission shall send copies of the minutes of the Commission’s meetings, or extracts therefrom, to members of the Commission and members of the Exchange Supervisory Board upon their request.</w:t>
      </w:r>
      <w:r w:rsidR="00DE7A9F" w:rsidRPr="006C5718">
        <w:rPr>
          <w:rFonts w:ascii="Times New Roman" w:hAnsi="Times New Roman"/>
          <w:sz w:val="24"/>
          <w:szCs w:val="24"/>
          <w:lang w:val="en-GB"/>
        </w:rPr>
        <w:t xml:space="preserve"> The Exchange departments may receive the same only subject to the consent of the Chairman of the Management Board, or his/her authori</w:t>
      </w:r>
      <w:r w:rsidR="00B91E48" w:rsidRPr="006C5718">
        <w:rPr>
          <w:rFonts w:ascii="Times New Roman" w:hAnsi="Times New Roman"/>
          <w:sz w:val="24"/>
          <w:szCs w:val="24"/>
          <w:lang w:val="en-GB"/>
        </w:rPr>
        <w:t>s</w:t>
      </w:r>
      <w:r w:rsidR="00DE7A9F" w:rsidRPr="006C5718">
        <w:rPr>
          <w:rFonts w:ascii="Times New Roman" w:hAnsi="Times New Roman"/>
          <w:sz w:val="24"/>
          <w:szCs w:val="24"/>
          <w:lang w:val="en-GB"/>
        </w:rPr>
        <w:t>ed representative.</w:t>
      </w:r>
    </w:p>
    <w:p w14:paraId="7E2BF0BA" w14:textId="77777777" w:rsidR="00DE7A9F"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4.20. </w:t>
      </w:r>
      <w:r w:rsidR="00DE7A9F" w:rsidRPr="006C5718">
        <w:rPr>
          <w:rFonts w:ascii="Times New Roman" w:hAnsi="Times New Roman"/>
          <w:sz w:val="24"/>
          <w:szCs w:val="24"/>
          <w:lang w:val="en-GB"/>
        </w:rPr>
        <w:t>Members of the Commission shall refrain from any actions that may lead, or potentially lead to conflicts between their interests and the interests of the Exchange, and shall not disclose or use to their or any third party benefit confidential information on the Exchange or any insider information. Thus, members of the Commission shall sign a written confidentiality undertaking.</w:t>
      </w:r>
    </w:p>
    <w:p w14:paraId="76BF16E3" w14:textId="77777777" w:rsidR="007F772E" w:rsidRPr="006C5718" w:rsidRDefault="007F772E" w:rsidP="00713E21">
      <w:pPr>
        <w:keepNext/>
        <w:spacing w:after="240"/>
        <w:jc w:val="center"/>
        <w:rPr>
          <w:rFonts w:ascii="Times New Roman" w:hAnsi="Times New Roman"/>
          <w:b/>
          <w:sz w:val="24"/>
          <w:szCs w:val="24"/>
          <w:lang w:val="en-GB"/>
        </w:rPr>
      </w:pPr>
      <w:r w:rsidRPr="006C5718">
        <w:rPr>
          <w:rFonts w:ascii="Times New Roman" w:hAnsi="Times New Roman"/>
          <w:b/>
          <w:sz w:val="24"/>
          <w:szCs w:val="24"/>
          <w:lang w:val="en-GB"/>
        </w:rPr>
        <w:t>5. </w:t>
      </w:r>
      <w:r w:rsidR="00DE7A9F" w:rsidRPr="006C5718">
        <w:rPr>
          <w:rFonts w:ascii="Times New Roman" w:hAnsi="Times New Roman"/>
          <w:b/>
          <w:sz w:val="24"/>
          <w:szCs w:val="24"/>
          <w:lang w:val="en-GB"/>
        </w:rPr>
        <w:t>Miscellaneous</w:t>
      </w:r>
    </w:p>
    <w:p w14:paraId="1BDE0478" w14:textId="2C0ED4D0" w:rsidR="007F772E" w:rsidRPr="006C5718" w:rsidRDefault="007F772E" w:rsidP="00713E21">
      <w:pPr>
        <w:spacing w:after="240"/>
        <w:jc w:val="both"/>
        <w:rPr>
          <w:rFonts w:ascii="Times New Roman" w:hAnsi="Times New Roman"/>
          <w:sz w:val="24"/>
          <w:szCs w:val="24"/>
          <w:lang w:val="en-GB"/>
        </w:rPr>
      </w:pPr>
      <w:r w:rsidRPr="006C5718">
        <w:rPr>
          <w:rFonts w:ascii="Times New Roman" w:hAnsi="Times New Roman"/>
          <w:sz w:val="24"/>
          <w:szCs w:val="24"/>
          <w:lang w:val="en-GB"/>
        </w:rPr>
        <w:t>5.1. </w:t>
      </w:r>
      <w:r w:rsidR="00DE7A9F" w:rsidRPr="006C5718">
        <w:rPr>
          <w:rFonts w:ascii="Times New Roman" w:hAnsi="Times New Roman"/>
          <w:sz w:val="24"/>
          <w:szCs w:val="24"/>
          <w:lang w:val="en-GB"/>
        </w:rPr>
        <w:t xml:space="preserve">Any issues that are not regulated by </w:t>
      </w:r>
      <w:r w:rsidR="00716304" w:rsidRPr="006C5718">
        <w:rPr>
          <w:rFonts w:ascii="Times New Roman" w:hAnsi="Times New Roman"/>
          <w:sz w:val="24"/>
          <w:szCs w:val="24"/>
          <w:lang w:val="en-GB"/>
        </w:rPr>
        <w:t>these Provisions</w:t>
      </w:r>
      <w:r w:rsidR="00DE7A9F" w:rsidRPr="006C5718">
        <w:rPr>
          <w:rFonts w:ascii="Times New Roman" w:hAnsi="Times New Roman"/>
          <w:sz w:val="24"/>
          <w:szCs w:val="24"/>
          <w:lang w:val="en-GB"/>
        </w:rPr>
        <w:t xml:space="preserve"> shall be regulated by the Exchange</w:t>
      </w:r>
      <w:r w:rsidR="00B91E48" w:rsidRPr="006C5718">
        <w:rPr>
          <w:rFonts w:ascii="Times New Roman" w:hAnsi="Times New Roman"/>
          <w:sz w:val="24"/>
          <w:szCs w:val="24"/>
          <w:lang w:val="en-GB"/>
        </w:rPr>
        <w:t>’s</w:t>
      </w:r>
      <w:r w:rsidR="00DE7A9F" w:rsidRPr="006C5718">
        <w:rPr>
          <w:rFonts w:ascii="Times New Roman" w:hAnsi="Times New Roman"/>
          <w:sz w:val="24"/>
          <w:szCs w:val="24"/>
          <w:lang w:val="en-GB"/>
        </w:rPr>
        <w:t xml:space="preserve"> Charter, </w:t>
      </w:r>
      <w:r w:rsidR="00716304">
        <w:rPr>
          <w:rFonts w:ascii="Times New Roman" w:hAnsi="Times New Roman"/>
          <w:sz w:val="24"/>
          <w:szCs w:val="24"/>
          <w:lang w:val="en-GB"/>
        </w:rPr>
        <w:t>Provisions</w:t>
      </w:r>
      <w:r w:rsidR="00DE7A9F" w:rsidRPr="006C5718">
        <w:rPr>
          <w:rFonts w:ascii="Times New Roman" w:hAnsi="Times New Roman"/>
          <w:sz w:val="24"/>
          <w:szCs w:val="24"/>
          <w:lang w:val="en-GB"/>
        </w:rPr>
        <w:t xml:space="preserve"> on the Exchange Supervisory Board, other internal documents of the Exchange, and the applicable laws</w:t>
      </w:r>
      <w:r w:rsidRPr="006C5718">
        <w:rPr>
          <w:rFonts w:ascii="Times New Roman" w:hAnsi="Times New Roman"/>
          <w:sz w:val="24"/>
          <w:szCs w:val="24"/>
          <w:lang w:val="en-GB"/>
        </w:rPr>
        <w:t>.</w:t>
      </w:r>
    </w:p>
    <w:p w14:paraId="2F5E28C4" w14:textId="14209141" w:rsidR="00DE7A9F" w:rsidRPr="006C5718" w:rsidRDefault="007F772E" w:rsidP="00713E21">
      <w:pPr>
        <w:tabs>
          <w:tab w:val="left" w:pos="2520"/>
        </w:tabs>
        <w:spacing w:after="240"/>
        <w:jc w:val="both"/>
        <w:rPr>
          <w:rFonts w:ascii="Times New Roman" w:hAnsi="Times New Roman"/>
          <w:sz w:val="24"/>
          <w:szCs w:val="24"/>
          <w:lang w:val="en-GB"/>
        </w:rPr>
      </w:pPr>
      <w:r w:rsidRPr="006C5718">
        <w:rPr>
          <w:rFonts w:ascii="Times New Roman" w:hAnsi="Times New Roman"/>
          <w:sz w:val="24"/>
          <w:szCs w:val="24"/>
          <w:lang w:val="en-GB"/>
        </w:rPr>
        <w:t>5.2. </w:t>
      </w:r>
      <w:r w:rsidR="00B91E48" w:rsidRPr="006C5718">
        <w:rPr>
          <w:rFonts w:ascii="Times New Roman" w:hAnsi="Times New Roman"/>
          <w:sz w:val="24"/>
          <w:szCs w:val="24"/>
          <w:lang w:val="en-GB"/>
        </w:rPr>
        <w:t xml:space="preserve">Should certain provisions of this </w:t>
      </w:r>
      <w:r w:rsidR="00716304">
        <w:rPr>
          <w:rFonts w:ascii="Times New Roman" w:hAnsi="Times New Roman"/>
          <w:sz w:val="24"/>
          <w:szCs w:val="24"/>
          <w:lang w:val="en-GB"/>
        </w:rPr>
        <w:t>Provisions</w:t>
      </w:r>
      <w:r w:rsidR="00B91E48" w:rsidRPr="006C5718">
        <w:rPr>
          <w:rFonts w:ascii="Times New Roman" w:hAnsi="Times New Roman"/>
          <w:sz w:val="24"/>
          <w:szCs w:val="24"/>
          <w:lang w:val="en-GB"/>
        </w:rPr>
        <w:t xml:space="preserve"> come into conflict with </w:t>
      </w:r>
      <w:r w:rsidR="00DE7A9F" w:rsidRPr="006C5718">
        <w:rPr>
          <w:rFonts w:ascii="Times New Roman" w:hAnsi="Times New Roman"/>
          <w:sz w:val="24"/>
          <w:szCs w:val="24"/>
          <w:lang w:val="en-GB"/>
        </w:rPr>
        <w:t>the laws, the Exchange</w:t>
      </w:r>
      <w:r w:rsidR="00B91E48" w:rsidRPr="006C5718">
        <w:rPr>
          <w:rFonts w:ascii="Times New Roman" w:hAnsi="Times New Roman"/>
          <w:sz w:val="24"/>
          <w:szCs w:val="24"/>
          <w:lang w:val="en-GB"/>
        </w:rPr>
        <w:t>’s</w:t>
      </w:r>
      <w:r w:rsidR="00DE7A9F" w:rsidRPr="006C5718">
        <w:rPr>
          <w:rFonts w:ascii="Times New Roman" w:hAnsi="Times New Roman"/>
          <w:sz w:val="24"/>
          <w:szCs w:val="24"/>
          <w:lang w:val="en-GB"/>
        </w:rPr>
        <w:t xml:space="preserve"> Charter, </w:t>
      </w:r>
      <w:r w:rsidR="00716304">
        <w:rPr>
          <w:rFonts w:ascii="Times New Roman" w:hAnsi="Times New Roman"/>
          <w:sz w:val="24"/>
          <w:szCs w:val="24"/>
          <w:lang w:val="en-GB"/>
        </w:rPr>
        <w:t>Provisions</w:t>
      </w:r>
      <w:r w:rsidR="00DE7A9F" w:rsidRPr="006C5718">
        <w:rPr>
          <w:rFonts w:ascii="Times New Roman" w:hAnsi="Times New Roman"/>
          <w:sz w:val="24"/>
          <w:szCs w:val="24"/>
          <w:lang w:val="en-GB"/>
        </w:rPr>
        <w:t xml:space="preserve"> on the Supervisory Board, or any internal documents of the Exchange approved by i</w:t>
      </w:r>
      <w:r w:rsidR="00B91E48" w:rsidRPr="006C5718">
        <w:rPr>
          <w:rFonts w:ascii="Times New Roman" w:hAnsi="Times New Roman"/>
          <w:sz w:val="24"/>
          <w:szCs w:val="24"/>
          <w:lang w:val="en-GB"/>
        </w:rPr>
        <w:t xml:space="preserve">ts General Shareholders Meeting because of any amendments introduced therein, such provisions shall </w:t>
      </w:r>
      <w:r w:rsidR="00DE7A9F" w:rsidRPr="006C5718">
        <w:rPr>
          <w:rFonts w:ascii="Times New Roman" w:hAnsi="Times New Roman"/>
          <w:sz w:val="24"/>
          <w:szCs w:val="24"/>
          <w:lang w:val="en-GB"/>
        </w:rPr>
        <w:t xml:space="preserve">become inoperable, and the Commission shall use the provisions of the abovementioned statutes and internal documents up to the time this </w:t>
      </w:r>
      <w:r w:rsidR="00716304">
        <w:rPr>
          <w:rFonts w:ascii="Times New Roman" w:hAnsi="Times New Roman"/>
          <w:sz w:val="24"/>
          <w:szCs w:val="24"/>
          <w:lang w:val="en-GB"/>
        </w:rPr>
        <w:t>Provisions</w:t>
      </w:r>
      <w:r w:rsidR="00DE7A9F" w:rsidRPr="006C5718">
        <w:rPr>
          <w:rFonts w:ascii="Times New Roman" w:hAnsi="Times New Roman"/>
          <w:sz w:val="24"/>
          <w:szCs w:val="24"/>
          <w:lang w:val="en-GB"/>
        </w:rPr>
        <w:t xml:space="preserve"> is amended accordingly.</w:t>
      </w:r>
    </w:p>
    <w:sectPr w:rsidR="00DE7A9F" w:rsidRPr="006C5718" w:rsidSect="00BD3B2C">
      <w:footerReference w:type="even" r:id="rId8"/>
      <w:footerReference w:type="default" r:id="rId9"/>
      <w:pgSz w:w="11906" w:h="16838"/>
      <w:pgMar w:top="1440" w:right="1133"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B818F" w14:textId="77777777" w:rsidR="00173BA7" w:rsidRDefault="00173BA7">
      <w:r>
        <w:separator/>
      </w:r>
    </w:p>
  </w:endnote>
  <w:endnote w:type="continuationSeparator" w:id="0">
    <w:p w14:paraId="7D22F209" w14:textId="77777777" w:rsidR="00173BA7" w:rsidRDefault="0017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ED8AC" w14:textId="77777777" w:rsidR="00176D6A" w:rsidRDefault="00176D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7B0F8E" w14:textId="77777777" w:rsidR="00176D6A" w:rsidRDefault="00176D6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E87E8" w14:textId="77777777" w:rsidR="00176D6A" w:rsidRDefault="00176D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3438">
      <w:rPr>
        <w:rStyle w:val="a5"/>
        <w:noProof/>
      </w:rPr>
      <w:t>3</w:t>
    </w:r>
    <w:r>
      <w:rPr>
        <w:rStyle w:val="a5"/>
      </w:rPr>
      <w:fldChar w:fldCharType="end"/>
    </w:r>
  </w:p>
  <w:p w14:paraId="4F20C55E" w14:textId="77777777" w:rsidR="00176D6A" w:rsidRDefault="00176D6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EB162" w14:textId="77777777" w:rsidR="00173BA7" w:rsidRDefault="00173BA7">
      <w:r>
        <w:separator/>
      </w:r>
    </w:p>
  </w:footnote>
  <w:footnote w:type="continuationSeparator" w:id="0">
    <w:p w14:paraId="08E7CA5E" w14:textId="77777777" w:rsidR="00173BA7" w:rsidRDefault="00173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F5CF6"/>
    <w:multiLevelType w:val="multilevel"/>
    <w:tmpl w:val="5CBADAC8"/>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792"/>
        </w:tabs>
        <w:ind w:left="792" w:hanging="432"/>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3D2749AC"/>
    <w:multiLevelType w:val="singleLevel"/>
    <w:tmpl w:val="3C90DD3C"/>
    <w:lvl w:ilvl="0">
      <w:start w:val="1"/>
      <w:numFmt w:val="decimal"/>
      <w:lvlText w:val="2.2.%1. "/>
      <w:legacy w:legacy="1" w:legacySpace="0" w:legacyIndent="283"/>
      <w:lvlJc w:val="left"/>
      <w:pPr>
        <w:ind w:left="283" w:hanging="283"/>
      </w:pPr>
      <w:rPr>
        <w:rFonts w:ascii="Arial CYR" w:hAnsi="Arial CYR" w:cs="Times New Roman" w:hint="default"/>
        <w:b w:val="0"/>
        <w:i w:val="0"/>
        <w:sz w:val="24"/>
        <w:u w:val="none"/>
      </w:rPr>
    </w:lvl>
  </w:abstractNum>
  <w:abstractNum w:abstractNumId="2">
    <w:nsid w:val="77665A13"/>
    <w:multiLevelType w:val="singleLevel"/>
    <w:tmpl w:val="CA14FD6C"/>
    <w:lvl w:ilvl="0">
      <w:start w:val="2"/>
      <w:numFmt w:val="decimal"/>
      <w:lvlText w:val=""/>
      <w:lvlJc w:val="left"/>
      <w:pPr>
        <w:tabs>
          <w:tab w:val="num" w:pos="420"/>
        </w:tabs>
        <w:ind w:left="420" w:hanging="360"/>
      </w:pPr>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A2"/>
    <w:rsid w:val="00002161"/>
    <w:rsid w:val="00004AC8"/>
    <w:rsid w:val="0001024A"/>
    <w:rsid w:val="00010DE2"/>
    <w:rsid w:val="00011379"/>
    <w:rsid w:val="000113FB"/>
    <w:rsid w:val="00013EB6"/>
    <w:rsid w:val="00015278"/>
    <w:rsid w:val="0002090F"/>
    <w:rsid w:val="00021CF9"/>
    <w:rsid w:val="00022EBA"/>
    <w:rsid w:val="00024DDE"/>
    <w:rsid w:val="00025300"/>
    <w:rsid w:val="00027CEA"/>
    <w:rsid w:val="00030C33"/>
    <w:rsid w:val="00031FEA"/>
    <w:rsid w:val="00031FFB"/>
    <w:rsid w:val="000344D0"/>
    <w:rsid w:val="00035863"/>
    <w:rsid w:val="00035E23"/>
    <w:rsid w:val="00036532"/>
    <w:rsid w:val="000370DD"/>
    <w:rsid w:val="00041081"/>
    <w:rsid w:val="000440E3"/>
    <w:rsid w:val="00044368"/>
    <w:rsid w:val="00044607"/>
    <w:rsid w:val="00047ABB"/>
    <w:rsid w:val="00047D0D"/>
    <w:rsid w:val="000525C5"/>
    <w:rsid w:val="00053C88"/>
    <w:rsid w:val="00054DFE"/>
    <w:rsid w:val="0005622F"/>
    <w:rsid w:val="00062C52"/>
    <w:rsid w:val="00064FBD"/>
    <w:rsid w:val="00067054"/>
    <w:rsid w:val="0007021B"/>
    <w:rsid w:val="00073863"/>
    <w:rsid w:val="00073AF8"/>
    <w:rsid w:val="00074487"/>
    <w:rsid w:val="00074AE5"/>
    <w:rsid w:val="00074E9F"/>
    <w:rsid w:val="00076251"/>
    <w:rsid w:val="00077453"/>
    <w:rsid w:val="00077C13"/>
    <w:rsid w:val="00081E58"/>
    <w:rsid w:val="000823AC"/>
    <w:rsid w:val="00087601"/>
    <w:rsid w:val="0008772E"/>
    <w:rsid w:val="00087D7F"/>
    <w:rsid w:val="0009067F"/>
    <w:rsid w:val="00090E6D"/>
    <w:rsid w:val="00090F1E"/>
    <w:rsid w:val="000947DD"/>
    <w:rsid w:val="000958AF"/>
    <w:rsid w:val="00095CF4"/>
    <w:rsid w:val="00097AC4"/>
    <w:rsid w:val="00097FAB"/>
    <w:rsid w:val="000A0F9C"/>
    <w:rsid w:val="000A1333"/>
    <w:rsid w:val="000A1B42"/>
    <w:rsid w:val="000A409E"/>
    <w:rsid w:val="000A5176"/>
    <w:rsid w:val="000A64F8"/>
    <w:rsid w:val="000A6736"/>
    <w:rsid w:val="000B1844"/>
    <w:rsid w:val="000B1FDD"/>
    <w:rsid w:val="000B27B0"/>
    <w:rsid w:val="000B5BD0"/>
    <w:rsid w:val="000B5E9E"/>
    <w:rsid w:val="000B6C93"/>
    <w:rsid w:val="000B6F8B"/>
    <w:rsid w:val="000C0D38"/>
    <w:rsid w:val="000C255F"/>
    <w:rsid w:val="000C2584"/>
    <w:rsid w:val="000C343A"/>
    <w:rsid w:val="000C4212"/>
    <w:rsid w:val="000C4CBB"/>
    <w:rsid w:val="000C7BBF"/>
    <w:rsid w:val="000D1C91"/>
    <w:rsid w:val="000D416D"/>
    <w:rsid w:val="000D493D"/>
    <w:rsid w:val="000D4DBD"/>
    <w:rsid w:val="000D5AB5"/>
    <w:rsid w:val="000D6167"/>
    <w:rsid w:val="000D689A"/>
    <w:rsid w:val="000D7A27"/>
    <w:rsid w:val="000E116C"/>
    <w:rsid w:val="000E2DCA"/>
    <w:rsid w:val="000E4D2B"/>
    <w:rsid w:val="000E5382"/>
    <w:rsid w:val="000E56A6"/>
    <w:rsid w:val="000E76D4"/>
    <w:rsid w:val="000F1F60"/>
    <w:rsid w:val="000F2274"/>
    <w:rsid w:val="000F2C78"/>
    <w:rsid w:val="000F51E8"/>
    <w:rsid w:val="000F5BC8"/>
    <w:rsid w:val="000F61BD"/>
    <w:rsid w:val="000F6661"/>
    <w:rsid w:val="000F69C0"/>
    <w:rsid w:val="00100BCC"/>
    <w:rsid w:val="0010260E"/>
    <w:rsid w:val="0010377A"/>
    <w:rsid w:val="001056E0"/>
    <w:rsid w:val="001066D7"/>
    <w:rsid w:val="00107079"/>
    <w:rsid w:val="001071BC"/>
    <w:rsid w:val="001076E0"/>
    <w:rsid w:val="001132DF"/>
    <w:rsid w:val="00116461"/>
    <w:rsid w:val="001165D8"/>
    <w:rsid w:val="00116E46"/>
    <w:rsid w:val="00117A25"/>
    <w:rsid w:val="00117F13"/>
    <w:rsid w:val="0012264C"/>
    <w:rsid w:val="00123651"/>
    <w:rsid w:val="00124D45"/>
    <w:rsid w:val="001264CF"/>
    <w:rsid w:val="00126AB4"/>
    <w:rsid w:val="0013083A"/>
    <w:rsid w:val="001315D4"/>
    <w:rsid w:val="00134D0D"/>
    <w:rsid w:val="00141CD0"/>
    <w:rsid w:val="00144062"/>
    <w:rsid w:val="00144C87"/>
    <w:rsid w:val="00146E99"/>
    <w:rsid w:val="00147C66"/>
    <w:rsid w:val="00151D47"/>
    <w:rsid w:val="00152072"/>
    <w:rsid w:val="0015403D"/>
    <w:rsid w:val="00155226"/>
    <w:rsid w:val="00155F31"/>
    <w:rsid w:val="00156A40"/>
    <w:rsid w:val="0015794C"/>
    <w:rsid w:val="00162DE0"/>
    <w:rsid w:val="00163F2A"/>
    <w:rsid w:val="0016420C"/>
    <w:rsid w:val="001675C3"/>
    <w:rsid w:val="00167BBA"/>
    <w:rsid w:val="00173BA7"/>
    <w:rsid w:val="00175698"/>
    <w:rsid w:val="00175B89"/>
    <w:rsid w:val="00176D6A"/>
    <w:rsid w:val="0018025D"/>
    <w:rsid w:val="0018083D"/>
    <w:rsid w:val="00181D66"/>
    <w:rsid w:val="001821DC"/>
    <w:rsid w:val="001830E7"/>
    <w:rsid w:val="00183F89"/>
    <w:rsid w:val="00186872"/>
    <w:rsid w:val="00190A5E"/>
    <w:rsid w:val="0019336C"/>
    <w:rsid w:val="00195A1F"/>
    <w:rsid w:val="00196312"/>
    <w:rsid w:val="00196388"/>
    <w:rsid w:val="001A2F81"/>
    <w:rsid w:val="001A3D4D"/>
    <w:rsid w:val="001A4C2F"/>
    <w:rsid w:val="001A5C65"/>
    <w:rsid w:val="001A676D"/>
    <w:rsid w:val="001A727F"/>
    <w:rsid w:val="001B11E6"/>
    <w:rsid w:val="001B2FA6"/>
    <w:rsid w:val="001C4C69"/>
    <w:rsid w:val="001C4ED1"/>
    <w:rsid w:val="001C7402"/>
    <w:rsid w:val="001C7A27"/>
    <w:rsid w:val="001C7E89"/>
    <w:rsid w:val="001D1B4F"/>
    <w:rsid w:val="001D48CE"/>
    <w:rsid w:val="001D49DE"/>
    <w:rsid w:val="001D54B5"/>
    <w:rsid w:val="001D6CA2"/>
    <w:rsid w:val="001E0A12"/>
    <w:rsid w:val="001E2B09"/>
    <w:rsid w:val="001E2E70"/>
    <w:rsid w:val="001E414D"/>
    <w:rsid w:val="001E4F36"/>
    <w:rsid w:val="001E7D72"/>
    <w:rsid w:val="001F1E49"/>
    <w:rsid w:val="001F71BE"/>
    <w:rsid w:val="001F79B5"/>
    <w:rsid w:val="0020057E"/>
    <w:rsid w:val="00201556"/>
    <w:rsid w:val="00201997"/>
    <w:rsid w:val="00204646"/>
    <w:rsid w:val="0020526D"/>
    <w:rsid w:val="002054A9"/>
    <w:rsid w:val="00207793"/>
    <w:rsid w:val="00213A00"/>
    <w:rsid w:val="00215D14"/>
    <w:rsid w:val="00217B7A"/>
    <w:rsid w:val="0022065C"/>
    <w:rsid w:val="00221E12"/>
    <w:rsid w:val="00223B91"/>
    <w:rsid w:val="00223D57"/>
    <w:rsid w:val="00230D25"/>
    <w:rsid w:val="00231173"/>
    <w:rsid w:val="002323EB"/>
    <w:rsid w:val="002338BB"/>
    <w:rsid w:val="00233E3A"/>
    <w:rsid w:val="00235598"/>
    <w:rsid w:val="0023633F"/>
    <w:rsid w:val="0023695E"/>
    <w:rsid w:val="00237C26"/>
    <w:rsid w:val="00243809"/>
    <w:rsid w:val="00243C52"/>
    <w:rsid w:val="0025160A"/>
    <w:rsid w:val="00251BFB"/>
    <w:rsid w:val="00252D9A"/>
    <w:rsid w:val="00253F11"/>
    <w:rsid w:val="00253FA2"/>
    <w:rsid w:val="00254A3B"/>
    <w:rsid w:val="00255BDD"/>
    <w:rsid w:val="00256B13"/>
    <w:rsid w:val="00257598"/>
    <w:rsid w:val="00257BF8"/>
    <w:rsid w:val="00263450"/>
    <w:rsid w:val="0026475E"/>
    <w:rsid w:val="002665B3"/>
    <w:rsid w:val="00267107"/>
    <w:rsid w:val="00267FFC"/>
    <w:rsid w:val="00270062"/>
    <w:rsid w:val="00271250"/>
    <w:rsid w:val="00271AC1"/>
    <w:rsid w:val="002724EE"/>
    <w:rsid w:val="00272C9C"/>
    <w:rsid w:val="00275543"/>
    <w:rsid w:val="00275996"/>
    <w:rsid w:val="00275B6D"/>
    <w:rsid w:val="00277919"/>
    <w:rsid w:val="00281033"/>
    <w:rsid w:val="002813AD"/>
    <w:rsid w:val="00282479"/>
    <w:rsid w:val="00282D87"/>
    <w:rsid w:val="00283419"/>
    <w:rsid w:val="00290438"/>
    <w:rsid w:val="0029104E"/>
    <w:rsid w:val="00291800"/>
    <w:rsid w:val="00291C7F"/>
    <w:rsid w:val="00292B43"/>
    <w:rsid w:val="00293AB0"/>
    <w:rsid w:val="0029401F"/>
    <w:rsid w:val="002944AE"/>
    <w:rsid w:val="00294CD1"/>
    <w:rsid w:val="002957EE"/>
    <w:rsid w:val="00296653"/>
    <w:rsid w:val="002A0381"/>
    <w:rsid w:val="002A0A28"/>
    <w:rsid w:val="002A0AF0"/>
    <w:rsid w:val="002A22C1"/>
    <w:rsid w:val="002A3620"/>
    <w:rsid w:val="002A3FFB"/>
    <w:rsid w:val="002A459D"/>
    <w:rsid w:val="002A54D5"/>
    <w:rsid w:val="002A683A"/>
    <w:rsid w:val="002B1578"/>
    <w:rsid w:val="002B1C6B"/>
    <w:rsid w:val="002B1D1F"/>
    <w:rsid w:val="002B1DEC"/>
    <w:rsid w:val="002B2859"/>
    <w:rsid w:val="002B2987"/>
    <w:rsid w:val="002B3A7D"/>
    <w:rsid w:val="002B3FD3"/>
    <w:rsid w:val="002B55FE"/>
    <w:rsid w:val="002C313D"/>
    <w:rsid w:val="002C5499"/>
    <w:rsid w:val="002C65FA"/>
    <w:rsid w:val="002C796B"/>
    <w:rsid w:val="002D4386"/>
    <w:rsid w:val="002E1FA8"/>
    <w:rsid w:val="002E2B7C"/>
    <w:rsid w:val="002E3352"/>
    <w:rsid w:val="002E356A"/>
    <w:rsid w:val="002E67D2"/>
    <w:rsid w:val="002E681C"/>
    <w:rsid w:val="002F0DAA"/>
    <w:rsid w:val="002F249F"/>
    <w:rsid w:val="002F2CC4"/>
    <w:rsid w:val="002F314D"/>
    <w:rsid w:val="002F3ED5"/>
    <w:rsid w:val="002F414D"/>
    <w:rsid w:val="002F4165"/>
    <w:rsid w:val="002F4B18"/>
    <w:rsid w:val="002F7CC0"/>
    <w:rsid w:val="0030093C"/>
    <w:rsid w:val="00301500"/>
    <w:rsid w:val="00301E95"/>
    <w:rsid w:val="00302312"/>
    <w:rsid w:val="003044FC"/>
    <w:rsid w:val="003065DB"/>
    <w:rsid w:val="00307A81"/>
    <w:rsid w:val="00310BF1"/>
    <w:rsid w:val="00314E4B"/>
    <w:rsid w:val="003150F1"/>
    <w:rsid w:val="00317A18"/>
    <w:rsid w:val="0032063C"/>
    <w:rsid w:val="00321BDC"/>
    <w:rsid w:val="0032260C"/>
    <w:rsid w:val="00322923"/>
    <w:rsid w:val="00323D2B"/>
    <w:rsid w:val="003247F2"/>
    <w:rsid w:val="00324950"/>
    <w:rsid w:val="00324DAF"/>
    <w:rsid w:val="003274F2"/>
    <w:rsid w:val="00330009"/>
    <w:rsid w:val="00330B5C"/>
    <w:rsid w:val="00330BF8"/>
    <w:rsid w:val="00332799"/>
    <w:rsid w:val="003338E4"/>
    <w:rsid w:val="00333EE4"/>
    <w:rsid w:val="00335F1D"/>
    <w:rsid w:val="0034010C"/>
    <w:rsid w:val="00341498"/>
    <w:rsid w:val="00342142"/>
    <w:rsid w:val="00343BC6"/>
    <w:rsid w:val="00343E13"/>
    <w:rsid w:val="00343F98"/>
    <w:rsid w:val="00344505"/>
    <w:rsid w:val="00345BDE"/>
    <w:rsid w:val="003474B6"/>
    <w:rsid w:val="00350339"/>
    <w:rsid w:val="00350813"/>
    <w:rsid w:val="00354D4E"/>
    <w:rsid w:val="0035512B"/>
    <w:rsid w:val="0035574A"/>
    <w:rsid w:val="003569EA"/>
    <w:rsid w:val="003570F4"/>
    <w:rsid w:val="0036200E"/>
    <w:rsid w:val="003626CA"/>
    <w:rsid w:val="003629CE"/>
    <w:rsid w:val="00362D2D"/>
    <w:rsid w:val="00366776"/>
    <w:rsid w:val="00371257"/>
    <w:rsid w:val="00371C14"/>
    <w:rsid w:val="00374FA0"/>
    <w:rsid w:val="00375A4E"/>
    <w:rsid w:val="00375C50"/>
    <w:rsid w:val="00376AB5"/>
    <w:rsid w:val="003805B6"/>
    <w:rsid w:val="00380F91"/>
    <w:rsid w:val="0038409C"/>
    <w:rsid w:val="00385135"/>
    <w:rsid w:val="00385600"/>
    <w:rsid w:val="00385EE9"/>
    <w:rsid w:val="0038639D"/>
    <w:rsid w:val="0038699E"/>
    <w:rsid w:val="00387C79"/>
    <w:rsid w:val="00387D5B"/>
    <w:rsid w:val="003900BD"/>
    <w:rsid w:val="003905AD"/>
    <w:rsid w:val="003931E0"/>
    <w:rsid w:val="0039327D"/>
    <w:rsid w:val="003954CD"/>
    <w:rsid w:val="003959CB"/>
    <w:rsid w:val="00396DE8"/>
    <w:rsid w:val="003A05C0"/>
    <w:rsid w:val="003A1F7E"/>
    <w:rsid w:val="003A47A4"/>
    <w:rsid w:val="003A5E89"/>
    <w:rsid w:val="003A655A"/>
    <w:rsid w:val="003B201F"/>
    <w:rsid w:val="003B4F93"/>
    <w:rsid w:val="003B5185"/>
    <w:rsid w:val="003B5AA6"/>
    <w:rsid w:val="003B6B12"/>
    <w:rsid w:val="003B7030"/>
    <w:rsid w:val="003B7915"/>
    <w:rsid w:val="003B7CF3"/>
    <w:rsid w:val="003B7DB3"/>
    <w:rsid w:val="003C202B"/>
    <w:rsid w:val="003C2099"/>
    <w:rsid w:val="003C5CE3"/>
    <w:rsid w:val="003C7315"/>
    <w:rsid w:val="003D0656"/>
    <w:rsid w:val="003D448F"/>
    <w:rsid w:val="003D717C"/>
    <w:rsid w:val="003E0BED"/>
    <w:rsid w:val="003E1D99"/>
    <w:rsid w:val="003E7504"/>
    <w:rsid w:val="003F26D3"/>
    <w:rsid w:val="003F2BD6"/>
    <w:rsid w:val="003F526A"/>
    <w:rsid w:val="003F7C1F"/>
    <w:rsid w:val="00401B8D"/>
    <w:rsid w:val="00403B09"/>
    <w:rsid w:val="00406B0A"/>
    <w:rsid w:val="00407481"/>
    <w:rsid w:val="00410CF9"/>
    <w:rsid w:val="004119B0"/>
    <w:rsid w:val="00412FF0"/>
    <w:rsid w:val="00413577"/>
    <w:rsid w:val="00413ABC"/>
    <w:rsid w:val="0041493F"/>
    <w:rsid w:val="00416538"/>
    <w:rsid w:val="0041710A"/>
    <w:rsid w:val="00417297"/>
    <w:rsid w:val="004177D1"/>
    <w:rsid w:val="00420167"/>
    <w:rsid w:val="00420EC3"/>
    <w:rsid w:val="0042199F"/>
    <w:rsid w:val="00424712"/>
    <w:rsid w:val="00424747"/>
    <w:rsid w:val="004263EC"/>
    <w:rsid w:val="004301E4"/>
    <w:rsid w:val="00432BF8"/>
    <w:rsid w:val="004357C8"/>
    <w:rsid w:val="00435907"/>
    <w:rsid w:val="00435A34"/>
    <w:rsid w:val="00437873"/>
    <w:rsid w:val="00437E84"/>
    <w:rsid w:val="004409F0"/>
    <w:rsid w:val="00442917"/>
    <w:rsid w:val="00442C0B"/>
    <w:rsid w:val="00443F25"/>
    <w:rsid w:val="004441CD"/>
    <w:rsid w:val="00444B7B"/>
    <w:rsid w:val="004450EE"/>
    <w:rsid w:val="0044696C"/>
    <w:rsid w:val="0045339B"/>
    <w:rsid w:val="0045454D"/>
    <w:rsid w:val="00454C3F"/>
    <w:rsid w:val="00454E06"/>
    <w:rsid w:val="00455549"/>
    <w:rsid w:val="0045554A"/>
    <w:rsid w:val="00455695"/>
    <w:rsid w:val="0045777B"/>
    <w:rsid w:val="0046104E"/>
    <w:rsid w:val="0046440C"/>
    <w:rsid w:val="00467066"/>
    <w:rsid w:val="004701C6"/>
    <w:rsid w:val="00470498"/>
    <w:rsid w:val="00471FA9"/>
    <w:rsid w:val="004729B2"/>
    <w:rsid w:val="00472BCA"/>
    <w:rsid w:val="004754BA"/>
    <w:rsid w:val="00480D75"/>
    <w:rsid w:val="004811AE"/>
    <w:rsid w:val="00483319"/>
    <w:rsid w:val="00483462"/>
    <w:rsid w:val="00484CC4"/>
    <w:rsid w:val="0048704B"/>
    <w:rsid w:val="00487775"/>
    <w:rsid w:val="00490980"/>
    <w:rsid w:val="00494614"/>
    <w:rsid w:val="00495020"/>
    <w:rsid w:val="004968DE"/>
    <w:rsid w:val="00497385"/>
    <w:rsid w:val="00497D64"/>
    <w:rsid w:val="004A005E"/>
    <w:rsid w:val="004A06EE"/>
    <w:rsid w:val="004A2F3F"/>
    <w:rsid w:val="004A331C"/>
    <w:rsid w:val="004A3632"/>
    <w:rsid w:val="004B0F15"/>
    <w:rsid w:val="004B1E37"/>
    <w:rsid w:val="004B423C"/>
    <w:rsid w:val="004B710C"/>
    <w:rsid w:val="004B71F3"/>
    <w:rsid w:val="004B7862"/>
    <w:rsid w:val="004B7902"/>
    <w:rsid w:val="004C0494"/>
    <w:rsid w:val="004C0527"/>
    <w:rsid w:val="004C133B"/>
    <w:rsid w:val="004C1690"/>
    <w:rsid w:val="004C342C"/>
    <w:rsid w:val="004C3AD1"/>
    <w:rsid w:val="004C404C"/>
    <w:rsid w:val="004C4AB7"/>
    <w:rsid w:val="004C517E"/>
    <w:rsid w:val="004C54C9"/>
    <w:rsid w:val="004C71D3"/>
    <w:rsid w:val="004D0829"/>
    <w:rsid w:val="004D176F"/>
    <w:rsid w:val="004D17A0"/>
    <w:rsid w:val="004D2F14"/>
    <w:rsid w:val="004D3491"/>
    <w:rsid w:val="004D3617"/>
    <w:rsid w:val="004D368E"/>
    <w:rsid w:val="004D38F3"/>
    <w:rsid w:val="004D4B89"/>
    <w:rsid w:val="004D4FB9"/>
    <w:rsid w:val="004D52C2"/>
    <w:rsid w:val="004D5F56"/>
    <w:rsid w:val="004E06E8"/>
    <w:rsid w:val="004E277A"/>
    <w:rsid w:val="004E356D"/>
    <w:rsid w:val="004E40C8"/>
    <w:rsid w:val="004E4ADD"/>
    <w:rsid w:val="004E6225"/>
    <w:rsid w:val="004E74E9"/>
    <w:rsid w:val="004E7B41"/>
    <w:rsid w:val="004E7C71"/>
    <w:rsid w:val="004F1042"/>
    <w:rsid w:val="004F3730"/>
    <w:rsid w:val="004F3C96"/>
    <w:rsid w:val="004F5EEB"/>
    <w:rsid w:val="004F616B"/>
    <w:rsid w:val="004F652E"/>
    <w:rsid w:val="004F6999"/>
    <w:rsid w:val="00505032"/>
    <w:rsid w:val="00505818"/>
    <w:rsid w:val="00506C2F"/>
    <w:rsid w:val="00506EA6"/>
    <w:rsid w:val="00506FB5"/>
    <w:rsid w:val="00507915"/>
    <w:rsid w:val="00513586"/>
    <w:rsid w:val="00514595"/>
    <w:rsid w:val="00514640"/>
    <w:rsid w:val="00515AD0"/>
    <w:rsid w:val="00515CFA"/>
    <w:rsid w:val="00516387"/>
    <w:rsid w:val="00517F5A"/>
    <w:rsid w:val="005202E4"/>
    <w:rsid w:val="00520385"/>
    <w:rsid w:val="00522229"/>
    <w:rsid w:val="00523844"/>
    <w:rsid w:val="00523CF8"/>
    <w:rsid w:val="00523F1E"/>
    <w:rsid w:val="00524DD6"/>
    <w:rsid w:val="0052690B"/>
    <w:rsid w:val="00526E20"/>
    <w:rsid w:val="005316CC"/>
    <w:rsid w:val="0053287B"/>
    <w:rsid w:val="005341AD"/>
    <w:rsid w:val="0053778B"/>
    <w:rsid w:val="00537879"/>
    <w:rsid w:val="00540572"/>
    <w:rsid w:val="00540D16"/>
    <w:rsid w:val="00541F37"/>
    <w:rsid w:val="0054241B"/>
    <w:rsid w:val="00544F38"/>
    <w:rsid w:val="00545113"/>
    <w:rsid w:val="00547AA5"/>
    <w:rsid w:val="0055209C"/>
    <w:rsid w:val="00553BDF"/>
    <w:rsid w:val="00555F36"/>
    <w:rsid w:val="00556260"/>
    <w:rsid w:val="00557617"/>
    <w:rsid w:val="00562FE5"/>
    <w:rsid w:val="00563677"/>
    <w:rsid w:val="00566C17"/>
    <w:rsid w:val="00567E3E"/>
    <w:rsid w:val="00570FE4"/>
    <w:rsid w:val="005724D9"/>
    <w:rsid w:val="0057265D"/>
    <w:rsid w:val="00572A9C"/>
    <w:rsid w:val="00572E3A"/>
    <w:rsid w:val="00573C4B"/>
    <w:rsid w:val="00574240"/>
    <w:rsid w:val="0058022B"/>
    <w:rsid w:val="00581B49"/>
    <w:rsid w:val="00585414"/>
    <w:rsid w:val="00590299"/>
    <w:rsid w:val="00594D91"/>
    <w:rsid w:val="005968D4"/>
    <w:rsid w:val="00596C3C"/>
    <w:rsid w:val="005A23ED"/>
    <w:rsid w:val="005A5ACC"/>
    <w:rsid w:val="005A7C22"/>
    <w:rsid w:val="005B101D"/>
    <w:rsid w:val="005B1298"/>
    <w:rsid w:val="005B1D8B"/>
    <w:rsid w:val="005B3BCD"/>
    <w:rsid w:val="005B5034"/>
    <w:rsid w:val="005B54A0"/>
    <w:rsid w:val="005C0DE8"/>
    <w:rsid w:val="005C2B2B"/>
    <w:rsid w:val="005C40A1"/>
    <w:rsid w:val="005C6121"/>
    <w:rsid w:val="005C702A"/>
    <w:rsid w:val="005C72F8"/>
    <w:rsid w:val="005D069F"/>
    <w:rsid w:val="005D1A96"/>
    <w:rsid w:val="005D276B"/>
    <w:rsid w:val="005D3B55"/>
    <w:rsid w:val="005D476F"/>
    <w:rsid w:val="005D5B4A"/>
    <w:rsid w:val="005E39A0"/>
    <w:rsid w:val="005E69E1"/>
    <w:rsid w:val="005F0410"/>
    <w:rsid w:val="005F3301"/>
    <w:rsid w:val="005F3D43"/>
    <w:rsid w:val="005F4841"/>
    <w:rsid w:val="00600898"/>
    <w:rsid w:val="006039B5"/>
    <w:rsid w:val="00603CE9"/>
    <w:rsid w:val="00604B9E"/>
    <w:rsid w:val="00607ADA"/>
    <w:rsid w:val="00612987"/>
    <w:rsid w:val="00614427"/>
    <w:rsid w:val="006167CC"/>
    <w:rsid w:val="00617879"/>
    <w:rsid w:val="006210A7"/>
    <w:rsid w:val="00622884"/>
    <w:rsid w:val="00622F92"/>
    <w:rsid w:val="00624B2C"/>
    <w:rsid w:val="00630627"/>
    <w:rsid w:val="00631FB2"/>
    <w:rsid w:val="00634A76"/>
    <w:rsid w:val="00634B85"/>
    <w:rsid w:val="0063777D"/>
    <w:rsid w:val="006403D4"/>
    <w:rsid w:val="00641FAF"/>
    <w:rsid w:val="006434D0"/>
    <w:rsid w:val="006438F2"/>
    <w:rsid w:val="00643F0D"/>
    <w:rsid w:val="00644268"/>
    <w:rsid w:val="006442D6"/>
    <w:rsid w:val="0064451B"/>
    <w:rsid w:val="00644B26"/>
    <w:rsid w:val="00645F04"/>
    <w:rsid w:val="006515AA"/>
    <w:rsid w:val="00652CCE"/>
    <w:rsid w:val="006536EA"/>
    <w:rsid w:val="00653A42"/>
    <w:rsid w:val="00653E65"/>
    <w:rsid w:val="006548BD"/>
    <w:rsid w:val="006553A0"/>
    <w:rsid w:val="006559C1"/>
    <w:rsid w:val="00656080"/>
    <w:rsid w:val="00656348"/>
    <w:rsid w:val="00656D12"/>
    <w:rsid w:val="006665D7"/>
    <w:rsid w:val="00666F27"/>
    <w:rsid w:val="00667DFB"/>
    <w:rsid w:val="00672C94"/>
    <w:rsid w:val="0067320F"/>
    <w:rsid w:val="006735B1"/>
    <w:rsid w:val="006752BC"/>
    <w:rsid w:val="00675AE0"/>
    <w:rsid w:val="00680C9D"/>
    <w:rsid w:val="00681C22"/>
    <w:rsid w:val="00682A1E"/>
    <w:rsid w:val="00687E8D"/>
    <w:rsid w:val="00692EC2"/>
    <w:rsid w:val="006935B2"/>
    <w:rsid w:val="00694B47"/>
    <w:rsid w:val="00694F48"/>
    <w:rsid w:val="006A3230"/>
    <w:rsid w:val="006A494E"/>
    <w:rsid w:val="006A6CC7"/>
    <w:rsid w:val="006A7D9A"/>
    <w:rsid w:val="006B09A8"/>
    <w:rsid w:val="006B0BE7"/>
    <w:rsid w:val="006B1060"/>
    <w:rsid w:val="006B11B0"/>
    <w:rsid w:val="006B2901"/>
    <w:rsid w:val="006B334E"/>
    <w:rsid w:val="006B4451"/>
    <w:rsid w:val="006B69EC"/>
    <w:rsid w:val="006C316B"/>
    <w:rsid w:val="006C439B"/>
    <w:rsid w:val="006C5718"/>
    <w:rsid w:val="006D36FD"/>
    <w:rsid w:val="006D3CA2"/>
    <w:rsid w:val="006D5A7B"/>
    <w:rsid w:val="006D6052"/>
    <w:rsid w:val="006D6108"/>
    <w:rsid w:val="006D6650"/>
    <w:rsid w:val="006D6E2D"/>
    <w:rsid w:val="006D7B1B"/>
    <w:rsid w:val="006E08E9"/>
    <w:rsid w:val="006E11BF"/>
    <w:rsid w:val="006E2BB2"/>
    <w:rsid w:val="006E35B5"/>
    <w:rsid w:val="006E5B1A"/>
    <w:rsid w:val="006E6BFE"/>
    <w:rsid w:val="006E7A6A"/>
    <w:rsid w:val="006F0BF9"/>
    <w:rsid w:val="006F2CF3"/>
    <w:rsid w:val="006F476C"/>
    <w:rsid w:val="006F50D3"/>
    <w:rsid w:val="007019DE"/>
    <w:rsid w:val="00705CED"/>
    <w:rsid w:val="00710C69"/>
    <w:rsid w:val="00712616"/>
    <w:rsid w:val="007136EB"/>
    <w:rsid w:val="00713E21"/>
    <w:rsid w:val="00714AF3"/>
    <w:rsid w:val="00715918"/>
    <w:rsid w:val="00716304"/>
    <w:rsid w:val="00716601"/>
    <w:rsid w:val="007204F7"/>
    <w:rsid w:val="00720EC1"/>
    <w:rsid w:val="007212D4"/>
    <w:rsid w:val="007225E8"/>
    <w:rsid w:val="0072383B"/>
    <w:rsid w:val="00725285"/>
    <w:rsid w:val="00725B3C"/>
    <w:rsid w:val="007273F4"/>
    <w:rsid w:val="00727565"/>
    <w:rsid w:val="00730414"/>
    <w:rsid w:val="007305A7"/>
    <w:rsid w:val="00735504"/>
    <w:rsid w:val="00735919"/>
    <w:rsid w:val="00741047"/>
    <w:rsid w:val="007424B4"/>
    <w:rsid w:val="00742C5C"/>
    <w:rsid w:val="00744DDE"/>
    <w:rsid w:val="00755F3F"/>
    <w:rsid w:val="00756D28"/>
    <w:rsid w:val="007577A2"/>
    <w:rsid w:val="00757CC5"/>
    <w:rsid w:val="007605B0"/>
    <w:rsid w:val="0076101B"/>
    <w:rsid w:val="0076533F"/>
    <w:rsid w:val="00765AF3"/>
    <w:rsid w:val="0077321F"/>
    <w:rsid w:val="00773DE3"/>
    <w:rsid w:val="00773E7E"/>
    <w:rsid w:val="00773F53"/>
    <w:rsid w:val="007747DF"/>
    <w:rsid w:val="007749A7"/>
    <w:rsid w:val="0078093A"/>
    <w:rsid w:val="0078191D"/>
    <w:rsid w:val="00782365"/>
    <w:rsid w:val="00784AF2"/>
    <w:rsid w:val="00784DBC"/>
    <w:rsid w:val="00787899"/>
    <w:rsid w:val="00797F74"/>
    <w:rsid w:val="007A0B47"/>
    <w:rsid w:val="007A0E93"/>
    <w:rsid w:val="007A15EC"/>
    <w:rsid w:val="007A2CF0"/>
    <w:rsid w:val="007A31BC"/>
    <w:rsid w:val="007A336A"/>
    <w:rsid w:val="007B2C14"/>
    <w:rsid w:val="007B333A"/>
    <w:rsid w:val="007B3515"/>
    <w:rsid w:val="007B371A"/>
    <w:rsid w:val="007B3E1A"/>
    <w:rsid w:val="007B650B"/>
    <w:rsid w:val="007B71F3"/>
    <w:rsid w:val="007C056A"/>
    <w:rsid w:val="007C2C18"/>
    <w:rsid w:val="007C7387"/>
    <w:rsid w:val="007D01F5"/>
    <w:rsid w:val="007D0697"/>
    <w:rsid w:val="007D4B86"/>
    <w:rsid w:val="007D5346"/>
    <w:rsid w:val="007D6145"/>
    <w:rsid w:val="007D64F4"/>
    <w:rsid w:val="007E0228"/>
    <w:rsid w:val="007E10F0"/>
    <w:rsid w:val="007E11BF"/>
    <w:rsid w:val="007E2C1F"/>
    <w:rsid w:val="007F163A"/>
    <w:rsid w:val="007F1BD8"/>
    <w:rsid w:val="007F1FEA"/>
    <w:rsid w:val="007F239F"/>
    <w:rsid w:val="007F3B82"/>
    <w:rsid w:val="007F5937"/>
    <w:rsid w:val="007F772E"/>
    <w:rsid w:val="007F7FBD"/>
    <w:rsid w:val="00800529"/>
    <w:rsid w:val="008029A9"/>
    <w:rsid w:val="00804376"/>
    <w:rsid w:val="00804811"/>
    <w:rsid w:val="00805D0A"/>
    <w:rsid w:val="00806ADE"/>
    <w:rsid w:val="00807CE4"/>
    <w:rsid w:val="00810D74"/>
    <w:rsid w:val="008116F7"/>
    <w:rsid w:val="00813244"/>
    <w:rsid w:val="00813F9A"/>
    <w:rsid w:val="008176D7"/>
    <w:rsid w:val="0082042F"/>
    <w:rsid w:val="008219CE"/>
    <w:rsid w:val="00822865"/>
    <w:rsid w:val="00823218"/>
    <w:rsid w:val="00824394"/>
    <w:rsid w:val="00826368"/>
    <w:rsid w:val="008272AD"/>
    <w:rsid w:val="00831933"/>
    <w:rsid w:val="00833304"/>
    <w:rsid w:val="00833873"/>
    <w:rsid w:val="0083479C"/>
    <w:rsid w:val="00834F11"/>
    <w:rsid w:val="008353CD"/>
    <w:rsid w:val="008356C5"/>
    <w:rsid w:val="00837556"/>
    <w:rsid w:val="008415BD"/>
    <w:rsid w:val="00842CFA"/>
    <w:rsid w:val="008437B5"/>
    <w:rsid w:val="00844654"/>
    <w:rsid w:val="00844ECC"/>
    <w:rsid w:val="0084522B"/>
    <w:rsid w:val="00846BCE"/>
    <w:rsid w:val="008504BF"/>
    <w:rsid w:val="00854761"/>
    <w:rsid w:val="00854DD0"/>
    <w:rsid w:val="0085584D"/>
    <w:rsid w:val="008601D6"/>
    <w:rsid w:val="00862808"/>
    <w:rsid w:val="00863A5A"/>
    <w:rsid w:val="0086405A"/>
    <w:rsid w:val="0086483C"/>
    <w:rsid w:val="008677DC"/>
    <w:rsid w:val="00867FC6"/>
    <w:rsid w:val="00870656"/>
    <w:rsid w:val="0087105A"/>
    <w:rsid w:val="008727C7"/>
    <w:rsid w:val="00873F11"/>
    <w:rsid w:val="008741EE"/>
    <w:rsid w:val="00874CD1"/>
    <w:rsid w:val="008763DC"/>
    <w:rsid w:val="008779B7"/>
    <w:rsid w:val="00880478"/>
    <w:rsid w:val="00882423"/>
    <w:rsid w:val="00882A53"/>
    <w:rsid w:val="008869AB"/>
    <w:rsid w:val="00887413"/>
    <w:rsid w:val="00887F3E"/>
    <w:rsid w:val="00887F5F"/>
    <w:rsid w:val="00893CBF"/>
    <w:rsid w:val="00894928"/>
    <w:rsid w:val="00894E73"/>
    <w:rsid w:val="008A1700"/>
    <w:rsid w:val="008A3CA6"/>
    <w:rsid w:val="008A5F27"/>
    <w:rsid w:val="008B09F9"/>
    <w:rsid w:val="008B137E"/>
    <w:rsid w:val="008B254B"/>
    <w:rsid w:val="008B2D54"/>
    <w:rsid w:val="008B2FFF"/>
    <w:rsid w:val="008B5002"/>
    <w:rsid w:val="008B64EC"/>
    <w:rsid w:val="008B6C56"/>
    <w:rsid w:val="008C09A5"/>
    <w:rsid w:val="008C0CDB"/>
    <w:rsid w:val="008C0DA0"/>
    <w:rsid w:val="008C2AFD"/>
    <w:rsid w:val="008C3B5F"/>
    <w:rsid w:val="008C5715"/>
    <w:rsid w:val="008C6BA3"/>
    <w:rsid w:val="008C731B"/>
    <w:rsid w:val="008C7B88"/>
    <w:rsid w:val="008D29F5"/>
    <w:rsid w:val="008D33C2"/>
    <w:rsid w:val="008D4B7B"/>
    <w:rsid w:val="008D5420"/>
    <w:rsid w:val="008D59E5"/>
    <w:rsid w:val="008D6174"/>
    <w:rsid w:val="008E4437"/>
    <w:rsid w:val="008E4B4C"/>
    <w:rsid w:val="008E56DF"/>
    <w:rsid w:val="008F0F2C"/>
    <w:rsid w:val="008F2671"/>
    <w:rsid w:val="008F2AB8"/>
    <w:rsid w:val="008F64D5"/>
    <w:rsid w:val="008F79A8"/>
    <w:rsid w:val="009001DB"/>
    <w:rsid w:val="00900642"/>
    <w:rsid w:val="00902DCD"/>
    <w:rsid w:val="00911E52"/>
    <w:rsid w:val="00912CDE"/>
    <w:rsid w:val="00915860"/>
    <w:rsid w:val="00920203"/>
    <w:rsid w:val="0092241F"/>
    <w:rsid w:val="009232EC"/>
    <w:rsid w:val="0092681F"/>
    <w:rsid w:val="00927A4E"/>
    <w:rsid w:val="00930CB3"/>
    <w:rsid w:val="00931818"/>
    <w:rsid w:val="00931CA0"/>
    <w:rsid w:val="00933F46"/>
    <w:rsid w:val="00936F2A"/>
    <w:rsid w:val="009372C1"/>
    <w:rsid w:val="00937BB5"/>
    <w:rsid w:val="00937FF6"/>
    <w:rsid w:val="00941406"/>
    <w:rsid w:val="009426FA"/>
    <w:rsid w:val="009461E9"/>
    <w:rsid w:val="0094623F"/>
    <w:rsid w:val="0094728B"/>
    <w:rsid w:val="009479C4"/>
    <w:rsid w:val="00951223"/>
    <w:rsid w:val="00951961"/>
    <w:rsid w:val="00954094"/>
    <w:rsid w:val="00956B14"/>
    <w:rsid w:val="009572D7"/>
    <w:rsid w:val="009614FE"/>
    <w:rsid w:val="00961A2F"/>
    <w:rsid w:val="009622A6"/>
    <w:rsid w:val="009629DB"/>
    <w:rsid w:val="0096331F"/>
    <w:rsid w:val="00966947"/>
    <w:rsid w:val="00966974"/>
    <w:rsid w:val="00967FA8"/>
    <w:rsid w:val="00970E62"/>
    <w:rsid w:val="00971BF6"/>
    <w:rsid w:val="0097374D"/>
    <w:rsid w:val="00974DDB"/>
    <w:rsid w:val="00977A4A"/>
    <w:rsid w:val="009828B7"/>
    <w:rsid w:val="00982B64"/>
    <w:rsid w:val="00983F1D"/>
    <w:rsid w:val="00984BD3"/>
    <w:rsid w:val="00987B51"/>
    <w:rsid w:val="009904F5"/>
    <w:rsid w:val="00990EB4"/>
    <w:rsid w:val="00991AD2"/>
    <w:rsid w:val="00992943"/>
    <w:rsid w:val="0099398A"/>
    <w:rsid w:val="00993BED"/>
    <w:rsid w:val="0099494A"/>
    <w:rsid w:val="00997215"/>
    <w:rsid w:val="009A06F1"/>
    <w:rsid w:val="009A1588"/>
    <w:rsid w:val="009A4491"/>
    <w:rsid w:val="009A7526"/>
    <w:rsid w:val="009B050D"/>
    <w:rsid w:val="009B0756"/>
    <w:rsid w:val="009B3484"/>
    <w:rsid w:val="009B4210"/>
    <w:rsid w:val="009B54FD"/>
    <w:rsid w:val="009B59B4"/>
    <w:rsid w:val="009B5FD9"/>
    <w:rsid w:val="009C0C1C"/>
    <w:rsid w:val="009C10BA"/>
    <w:rsid w:val="009C1487"/>
    <w:rsid w:val="009C163F"/>
    <w:rsid w:val="009C7BED"/>
    <w:rsid w:val="009D04C6"/>
    <w:rsid w:val="009D0AA5"/>
    <w:rsid w:val="009D0F94"/>
    <w:rsid w:val="009D1C4B"/>
    <w:rsid w:val="009D3E3E"/>
    <w:rsid w:val="009D3F95"/>
    <w:rsid w:val="009D4602"/>
    <w:rsid w:val="009D5072"/>
    <w:rsid w:val="009D5950"/>
    <w:rsid w:val="009E241C"/>
    <w:rsid w:val="009E33E8"/>
    <w:rsid w:val="009E3482"/>
    <w:rsid w:val="009E371D"/>
    <w:rsid w:val="009E4344"/>
    <w:rsid w:val="009E61A5"/>
    <w:rsid w:val="009E69E5"/>
    <w:rsid w:val="009E701E"/>
    <w:rsid w:val="009E7408"/>
    <w:rsid w:val="009F11A4"/>
    <w:rsid w:val="009F1CE2"/>
    <w:rsid w:val="009F7CF3"/>
    <w:rsid w:val="00A000E2"/>
    <w:rsid w:val="00A02AD0"/>
    <w:rsid w:val="00A0526F"/>
    <w:rsid w:val="00A06921"/>
    <w:rsid w:val="00A07106"/>
    <w:rsid w:val="00A07277"/>
    <w:rsid w:val="00A106D9"/>
    <w:rsid w:val="00A1081C"/>
    <w:rsid w:val="00A1142D"/>
    <w:rsid w:val="00A17801"/>
    <w:rsid w:val="00A215FE"/>
    <w:rsid w:val="00A21BC0"/>
    <w:rsid w:val="00A22237"/>
    <w:rsid w:val="00A22B64"/>
    <w:rsid w:val="00A2527F"/>
    <w:rsid w:val="00A266BC"/>
    <w:rsid w:val="00A26995"/>
    <w:rsid w:val="00A30008"/>
    <w:rsid w:val="00A3047F"/>
    <w:rsid w:val="00A3066C"/>
    <w:rsid w:val="00A3110E"/>
    <w:rsid w:val="00A32771"/>
    <w:rsid w:val="00A32BF6"/>
    <w:rsid w:val="00A35C7B"/>
    <w:rsid w:val="00A35EFB"/>
    <w:rsid w:val="00A42174"/>
    <w:rsid w:val="00A42DAA"/>
    <w:rsid w:val="00A4322F"/>
    <w:rsid w:val="00A44534"/>
    <w:rsid w:val="00A52350"/>
    <w:rsid w:val="00A52925"/>
    <w:rsid w:val="00A52D29"/>
    <w:rsid w:val="00A559E4"/>
    <w:rsid w:val="00A56A5A"/>
    <w:rsid w:val="00A57B31"/>
    <w:rsid w:val="00A62557"/>
    <w:rsid w:val="00A652C4"/>
    <w:rsid w:val="00A65A2A"/>
    <w:rsid w:val="00A70689"/>
    <w:rsid w:val="00A70CAC"/>
    <w:rsid w:val="00A71303"/>
    <w:rsid w:val="00A72530"/>
    <w:rsid w:val="00A72B21"/>
    <w:rsid w:val="00A74898"/>
    <w:rsid w:val="00A75114"/>
    <w:rsid w:val="00A807A9"/>
    <w:rsid w:val="00A8408B"/>
    <w:rsid w:val="00A85A7C"/>
    <w:rsid w:val="00A8639A"/>
    <w:rsid w:val="00A87D8B"/>
    <w:rsid w:val="00A91B09"/>
    <w:rsid w:val="00A92D19"/>
    <w:rsid w:val="00A93D2E"/>
    <w:rsid w:val="00A94E0C"/>
    <w:rsid w:val="00A96853"/>
    <w:rsid w:val="00A96B2F"/>
    <w:rsid w:val="00AA0AED"/>
    <w:rsid w:val="00AA1C08"/>
    <w:rsid w:val="00AA202B"/>
    <w:rsid w:val="00AA222F"/>
    <w:rsid w:val="00AA2323"/>
    <w:rsid w:val="00AA710D"/>
    <w:rsid w:val="00AA78CE"/>
    <w:rsid w:val="00AB052A"/>
    <w:rsid w:val="00AB0966"/>
    <w:rsid w:val="00AB0F31"/>
    <w:rsid w:val="00AB225C"/>
    <w:rsid w:val="00AB2318"/>
    <w:rsid w:val="00AB2682"/>
    <w:rsid w:val="00AB42D4"/>
    <w:rsid w:val="00AB4825"/>
    <w:rsid w:val="00AB5425"/>
    <w:rsid w:val="00AB72EF"/>
    <w:rsid w:val="00AC05A0"/>
    <w:rsid w:val="00AC444C"/>
    <w:rsid w:val="00AC5207"/>
    <w:rsid w:val="00AC6F43"/>
    <w:rsid w:val="00AC7A9F"/>
    <w:rsid w:val="00AD0A86"/>
    <w:rsid w:val="00AD376B"/>
    <w:rsid w:val="00AD37B0"/>
    <w:rsid w:val="00AD408C"/>
    <w:rsid w:val="00AD4674"/>
    <w:rsid w:val="00AD5512"/>
    <w:rsid w:val="00AD594F"/>
    <w:rsid w:val="00AD6C4F"/>
    <w:rsid w:val="00AE1066"/>
    <w:rsid w:val="00AE26A0"/>
    <w:rsid w:val="00AE4A06"/>
    <w:rsid w:val="00AE61E4"/>
    <w:rsid w:val="00AE6815"/>
    <w:rsid w:val="00AF319D"/>
    <w:rsid w:val="00AF3379"/>
    <w:rsid w:val="00AF35CA"/>
    <w:rsid w:val="00AF3B38"/>
    <w:rsid w:val="00AF4C63"/>
    <w:rsid w:val="00AF5427"/>
    <w:rsid w:val="00AF687B"/>
    <w:rsid w:val="00B00162"/>
    <w:rsid w:val="00B03A0B"/>
    <w:rsid w:val="00B03E4B"/>
    <w:rsid w:val="00B05812"/>
    <w:rsid w:val="00B07091"/>
    <w:rsid w:val="00B1265B"/>
    <w:rsid w:val="00B13B4D"/>
    <w:rsid w:val="00B13ED2"/>
    <w:rsid w:val="00B15419"/>
    <w:rsid w:val="00B20C0D"/>
    <w:rsid w:val="00B233BA"/>
    <w:rsid w:val="00B27C7D"/>
    <w:rsid w:val="00B32B27"/>
    <w:rsid w:val="00B32F95"/>
    <w:rsid w:val="00B3360D"/>
    <w:rsid w:val="00B34067"/>
    <w:rsid w:val="00B348BD"/>
    <w:rsid w:val="00B44E97"/>
    <w:rsid w:val="00B4517B"/>
    <w:rsid w:val="00B465C2"/>
    <w:rsid w:val="00B52CD3"/>
    <w:rsid w:val="00B53655"/>
    <w:rsid w:val="00B544BB"/>
    <w:rsid w:val="00B54E66"/>
    <w:rsid w:val="00B5585B"/>
    <w:rsid w:val="00B55FA2"/>
    <w:rsid w:val="00B561EF"/>
    <w:rsid w:val="00B56742"/>
    <w:rsid w:val="00B56B99"/>
    <w:rsid w:val="00B60F4B"/>
    <w:rsid w:val="00B6125E"/>
    <w:rsid w:val="00B61755"/>
    <w:rsid w:val="00B65117"/>
    <w:rsid w:val="00B66016"/>
    <w:rsid w:val="00B67303"/>
    <w:rsid w:val="00B705D7"/>
    <w:rsid w:val="00B72D90"/>
    <w:rsid w:val="00B74D22"/>
    <w:rsid w:val="00B74D63"/>
    <w:rsid w:val="00B779D7"/>
    <w:rsid w:val="00B77AFD"/>
    <w:rsid w:val="00B84822"/>
    <w:rsid w:val="00B8712E"/>
    <w:rsid w:val="00B90F6F"/>
    <w:rsid w:val="00B911A4"/>
    <w:rsid w:val="00B91E48"/>
    <w:rsid w:val="00B92BB1"/>
    <w:rsid w:val="00B94076"/>
    <w:rsid w:val="00B9457E"/>
    <w:rsid w:val="00B946E7"/>
    <w:rsid w:val="00B95EC0"/>
    <w:rsid w:val="00B96030"/>
    <w:rsid w:val="00B979C9"/>
    <w:rsid w:val="00BA087F"/>
    <w:rsid w:val="00BA3FFC"/>
    <w:rsid w:val="00BA60DF"/>
    <w:rsid w:val="00BA6F50"/>
    <w:rsid w:val="00BB0537"/>
    <w:rsid w:val="00BB1443"/>
    <w:rsid w:val="00BB1981"/>
    <w:rsid w:val="00BB1B7D"/>
    <w:rsid w:val="00BB2CBC"/>
    <w:rsid w:val="00BB4DC8"/>
    <w:rsid w:val="00BB4FB5"/>
    <w:rsid w:val="00BB7BB9"/>
    <w:rsid w:val="00BC07EC"/>
    <w:rsid w:val="00BC09DD"/>
    <w:rsid w:val="00BC3B99"/>
    <w:rsid w:val="00BD0A62"/>
    <w:rsid w:val="00BD3B2C"/>
    <w:rsid w:val="00BD4384"/>
    <w:rsid w:val="00BD4AA0"/>
    <w:rsid w:val="00BD4ADC"/>
    <w:rsid w:val="00BD4B73"/>
    <w:rsid w:val="00BD4C93"/>
    <w:rsid w:val="00BD5293"/>
    <w:rsid w:val="00BE15D2"/>
    <w:rsid w:val="00BE24DB"/>
    <w:rsid w:val="00BE4B29"/>
    <w:rsid w:val="00BE6420"/>
    <w:rsid w:val="00BF0AC6"/>
    <w:rsid w:val="00BF2AE3"/>
    <w:rsid w:val="00BF316E"/>
    <w:rsid w:val="00BF4D17"/>
    <w:rsid w:val="00BF53FE"/>
    <w:rsid w:val="00BF581A"/>
    <w:rsid w:val="00BF5ADE"/>
    <w:rsid w:val="00C00338"/>
    <w:rsid w:val="00C0137F"/>
    <w:rsid w:val="00C01CAD"/>
    <w:rsid w:val="00C0350E"/>
    <w:rsid w:val="00C04114"/>
    <w:rsid w:val="00C04D5D"/>
    <w:rsid w:val="00C06F88"/>
    <w:rsid w:val="00C13E7C"/>
    <w:rsid w:val="00C148EE"/>
    <w:rsid w:val="00C17965"/>
    <w:rsid w:val="00C20E0D"/>
    <w:rsid w:val="00C22CDC"/>
    <w:rsid w:val="00C22E06"/>
    <w:rsid w:val="00C2310F"/>
    <w:rsid w:val="00C24200"/>
    <w:rsid w:val="00C24E6E"/>
    <w:rsid w:val="00C27802"/>
    <w:rsid w:val="00C322E9"/>
    <w:rsid w:val="00C352BA"/>
    <w:rsid w:val="00C3695F"/>
    <w:rsid w:val="00C42B2B"/>
    <w:rsid w:val="00C42F22"/>
    <w:rsid w:val="00C45F2C"/>
    <w:rsid w:val="00C5185B"/>
    <w:rsid w:val="00C52B20"/>
    <w:rsid w:val="00C52DF1"/>
    <w:rsid w:val="00C53438"/>
    <w:rsid w:val="00C534D2"/>
    <w:rsid w:val="00C55598"/>
    <w:rsid w:val="00C56F18"/>
    <w:rsid w:val="00C57AFE"/>
    <w:rsid w:val="00C60010"/>
    <w:rsid w:val="00C62126"/>
    <w:rsid w:val="00C6216E"/>
    <w:rsid w:val="00C62B10"/>
    <w:rsid w:val="00C63A81"/>
    <w:rsid w:val="00C73455"/>
    <w:rsid w:val="00C75A57"/>
    <w:rsid w:val="00C75B33"/>
    <w:rsid w:val="00C76F4C"/>
    <w:rsid w:val="00C76FC3"/>
    <w:rsid w:val="00C77255"/>
    <w:rsid w:val="00C77B33"/>
    <w:rsid w:val="00C849A7"/>
    <w:rsid w:val="00C84B93"/>
    <w:rsid w:val="00C850A4"/>
    <w:rsid w:val="00C8680D"/>
    <w:rsid w:val="00C912B7"/>
    <w:rsid w:val="00C94593"/>
    <w:rsid w:val="00C95C10"/>
    <w:rsid w:val="00C9601B"/>
    <w:rsid w:val="00C96CB4"/>
    <w:rsid w:val="00CA029F"/>
    <w:rsid w:val="00CA0A3C"/>
    <w:rsid w:val="00CA2EF6"/>
    <w:rsid w:val="00CA36D4"/>
    <w:rsid w:val="00CA3FEF"/>
    <w:rsid w:val="00CA6CB9"/>
    <w:rsid w:val="00CB3578"/>
    <w:rsid w:val="00CB3D93"/>
    <w:rsid w:val="00CC4065"/>
    <w:rsid w:val="00CC53F0"/>
    <w:rsid w:val="00CC55CD"/>
    <w:rsid w:val="00CC670B"/>
    <w:rsid w:val="00CC6DBB"/>
    <w:rsid w:val="00CD1548"/>
    <w:rsid w:val="00CD38CD"/>
    <w:rsid w:val="00CD55AE"/>
    <w:rsid w:val="00CD5AC8"/>
    <w:rsid w:val="00CD72D5"/>
    <w:rsid w:val="00CD7C7A"/>
    <w:rsid w:val="00CE02A5"/>
    <w:rsid w:val="00CE09F7"/>
    <w:rsid w:val="00CE0A84"/>
    <w:rsid w:val="00CE1C73"/>
    <w:rsid w:val="00CE2182"/>
    <w:rsid w:val="00CE3326"/>
    <w:rsid w:val="00CE360B"/>
    <w:rsid w:val="00CE445D"/>
    <w:rsid w:val="00CE6290"/>
    <w:rsid w:val="00CE674E"/>
    <w:rsid w:val="00CE6A6E"/>
    <w:rsid w:val="00CE6C2E"/>
    <w:rsid w:val="00CF02E4"/>
    <w:rsid w:val="00CF1AE3"/>
    <w:rsid w:val="00CF7CF4"/>
    <w:rsid w:val="00D005EF"/>
    <w:rsid w:val="00D044F4"/>
    <w:rsid w:val="00D058AA"/>
    <w:rsid w:val="00D0757E"/>
    <w:rsid w:val="00D078B7"/>
    <w:rsid w:val="00D07BEE"/>
    <w:rsid w:val="00D10121"/>
    <w:rsid w:val="00D1134A"/>
    <w:rsid w:val="00D12B1F"/>
    <w:rsid w:val="00D24501"/>
    <w:rsid w:val="00D25812"/>
    <w:rsid w:val="00D3152A"/>
    <w:rsid w:val="00D40267"/>
    <w:rsid w:val="00D41846"/>
    <w:rsid w:val="00D423C4"/>
    <w:rsid w:val="00D42559"/>
    <w:rsid w:val="00D45B43"/>
    <w:rsid w:val="00D45D5E"/>
    <w:rsid w:val="00D46C6F"/>
    <w:rsid w:val="00D508FC"/>
    <w:rsid w:val="00D52AFF"/>
    <w:rsid w:val="00D5541C"/>
    <w:rsid w:val="00D55F3D"/>
    <w:rsid w:val="00D56480"/>
    <w:rsid w:val="00D601C0"/>
    <w:rsid w:val="00D60554"/>
    <w:rsid w:val="00D60DC4"/>
    <w:rsid w:val="00D620AD"/>
    <w:rsid w:val="00D62954"/>
    <w:rsid w:val="00D62CD3"/>
    <w:rsid w:val="00D663EE"/>
    <w:rsid w:val="00D724A9"/>
    <w:rsid w:val="00D72671"/>
    <w:rsid w:val="00D74302"/>
    <w:rsid w:val="00D74B78"/>
    <w:rsid w:val="00D74C9C"/>
    <w:rsid w:val="00D75DD7"/>
    <w:rsid w:val="00D7747A"/>
    <w:rsid w:val="00D77EE9"/>
    <w:rsid w:val="00D80B41"/>
    <w:rsid w:val="00D81DB6"/>
    <w:rsid w:val="00D82750"/>
    <w:rsid w:val="00D82928"/>
    <w:rsid w:val="00D85C0A"/>
    <w:rsid w:val="00D902EA"/>
    <w:rsid w:val="00D9087B"/>
    <w:rsid w:val="00D90AF1"/>
    <w:rsid w:val="00D915BE"/>
    <w:rsid w:val="00D91CAE"/>
    <w:rsid w:val="00D925C2"/>
    <w:rsid w:val="00D92656"/>
    <w:rsid w:val="00D94D72"/>
    <w:rsid w:val="00D94FD9"/>
    <w:rsid w:val="00D9737D"/>
    <w:rsid w:val="00DA02C7"/>
    <w:rsid w:val="00DA1AF7"/>
    <w:rsid w:val="00DA1BD4"/>
    <w:rsid w:val="00DB1ED3"/>
    <w:rsid w:val="00DB364E"/>
    <w:rsid w:val="00DB38F9"/>
    <w:rsid w:val="00DB3A00"/>
    <w:rsid w:val="00DB5D73"/>
    <w:rsid w:val="00DB65EC"/>
    <w:rsid w:val="00DC15C5"/>
    <w:rsid w:val="00DC3506"/>
    <w:rsid w:val="00DC483E"/>
    <w:rsid w:val="00DC4D01"/>
    <w:rsid w:val="00DC6035"/>
    <w:rsid w:val="00DC64EE"/>
    <w:rsid w:val="00DC70A7"/>
    <w:rsid w:val="00DD060B"/>
    <w:rsid w:val="00DD0BA0"/>
    <w:rsid w:val="00DD1A9F"/>
    <w:rsid w:val="00DD2112"/>
    <w:rsid w:val="00DD456A"/>
    <w:rsid w:val="00DD48E3"/>
    <w:rsid w:val="00DD5E74"/>
    <w:rsid w:val="00DD74BE"/>
    <w:rsid w:val="00DD7617"/>
    <w:rsid w:val="00DD7CC9"/>
    <w:rsid w:val="00DE0C4B"/>
    <w:rsid w:val="00DE1177"/>
    <w:rsid w:val="00DE2770"/>
    <w:rsid w:val="00DE3297"/>
    <w:rsid w:val="00DE4BA9"/>
    <w:rsid w:val="00DE7A9F"/>
    <w:rsid w:val="00DF3E44"/>
    <w:rsid w:val="00E0123E"/>
    <w:rsid w:val="00E0125A"/>
    <w:rsid w:val="00E015FF"/>
    <w:rsid w:val="00E04817"/>
    <w:rsid w:val="00E04DFC"/>
    <w:rsid w:val="00E04E30"/>
    <w:rsid w:val="00E0521C"/>
    <w:rsid w:val="00E0529A"/>
    <w:rsid w:val="00E06AC1"/>
    <w:rsid w:val="00E07B2D"/>
    <w:rsid w:val="00E10538"/>
    <w:rsid w:val="00E10CA1"/>
    <w:rsid w:val="00E127A6"/>
    <w:rsid w:val="00E12B7F"/>
    <w:rsid w:val="00E1577C"/>
    <w:rsid w:val="00E161BA"/>
    <w:rsid w:val="00E16DB5"/>
    <w:rsid w:val="00E22ADC"/>
    <w:rsid w:val="00E232A7"/>
    <w:rsid w:val="00E27860"/>
    <w:rsid w:val="00E27DE2"/>
    <w:rsid w:val="00E3111D"/>
    <w:rsid w:val="00E320CC"/>
    <w:rsid w:val="00E32427"/>
    <w:rsid w:val="00E337EF"/>
    <w:rsid w:val="00E340A8"/>
    <w:rsid w:val="00E348D5"/>
    <w:rsid w:val="00E3550D"/>
    <w:rsid w:val="00E3681C"/>
    <w:rsid w:val="00E40BDB"/>
    <w:rsid w:val="00E45FDB"/>
    <w:rsid w:val="00E46C9B"/>
    <w:rsid w:val="00E50188"/>
    <w:rsid w:val="00E50E3E"/>
    <w:rsid w:val="00E53FE1"/>
    <w:rsid w:val="00E55F1B"/>
    <w:rsid w:val="00E5648E"/>
    <w:rsid w:val="00E571B0"/>
    <w:rsid w:val="00E604B4"/>
    <w:rsid w:val="00E60B8A"/>
    <w:rsid w:val="00E6250F"/>
    <w:rsid w:val="00E63947"/>
    <w:rsid w:val="00E639B7"/>
    <w:rsid w:val="00E6646E"/>
    <w:rsid w:val="00E677A7"/>
    <w:rsid w:val="00E72547"/>
    <w:rsid w:val="00E74515"/>
    <w:rsid w:val="00E75969"/>
    <w:rsid w:val="00E76701"/>
    <w:rsid w:val="00E77B72"/>
    <w:rsid w:val="00E77EF2"/>
    <w:rsid w:val="00E80968"/>
    <w:rsid w:val="00E8240C"/>
    <w:rsid w:val="00E84B64"/>
    <w:rsid w:val="00E870A1"/>
    <w:rsid w:val="00E87509"/>
    <w:rsid w:val="00E87AE1"/>
    <w:rsid w:val="00E903AF"/>
    <w:rsid w:val="00E92250"/>
    <w:rsid w:val="00E94089"/>
    <w:rsid w:val="00E96522"/>
    <w:rsid w:val="00E97934"/>
    <w:rsid w:val="00EA11BD"/>
    <w:rsid w:val="00EA44D1"/>
    <w:rsid w:val="00EB075C"/>
    <w:rsid w:val="00EB0EBA"/>
    <w:rsid w:val="00EB24FA"/>
    <w:rsid w:val="00EB2563"/>
    <w:rsid w:val="00EB47C6"/>
    <w:rsid w:val="00EB64F5"/>
    <w:rsid w:val="00EB7E52"/>
    <w:rsid w:val="00EB7F8D"/>
    <w:rsid w:val="00EC020D"/>
    <w:rsid w:val="00EC129D"/>
    <w:rsid w:val="00EC12DA"/>
    <w:rsid w:val="00EC28F7"/>
    <w:rsid w:val="00EC35C1"/>
    <w:rsid w:val="00EC3DFA"/>
    <w:rsid w:val="00EC7B13"/>
    <w:rsid w:val="00ED2FC8"/>
    <w:rsid w:val="00ED3825"/>
    <w:rsid w:val="00ED38C6"/>
    <w:rsid w:val="00ED640B"/>
    <w:rsid w:val="00ED734F"/>
    <w:rsid w:val="00EE0228"/>
    <w:rsid w:val="00EE24A2"/>
    <w:rsid w:val="00EE30B0"/>
    <w:rsid w:val="00EE395D"/>
    <w:rsid w:val="00EE399C"/>
    <w:rsid w:val="00EE5DF8"/>
    <w:rsid w:val="00EE79DC"/>
    <w:rsid w:val="00EF0C62"/>
    <w:rsid w:val="00EF1D1E"/>
    <w:rsid w:val="00EF1E27"/>
    <w:rsid w:val="00EF56F5"/>
    <w:rsid w:val="00EF5A5D"/>
    <w:rsid w:val="00EF6727"/>
    <w:rsid w:val="00F015A4"/>
    <w:rsid w:val="00F01668"/>
    <w:rsid w:val="00F03429"/>
    <w:rsid w:val="00F03452"/>
    <w:rsid w:val="00F034C8"/>
    <w:rsid w:val="00F04081"/>
    <w:rsid w:val="00F05FAB"/>
    <w:rsid w:val="00F063DD"/>
    <w:rsid w:val="00F0757D"/>
    <w:rsid w:val="00F07A2C"/>
    <w:rsid w:val="00F123F8"/>
    <w:rsid w:val="00F12DC0"/>
    <w:rsid w:val="00F15656"/>
    <w:rsid w:val="00F17583"/>
    <w:rsid w:val="00F20EB2"/>
    <w:rsid w:val="00F21C59"/>
    <w:rsid w:val="00F23B66"/>
    <w:rsid w:val="00F24339"/>
    <w:rsid w:val="00F24602"/>
    <w:rsid w:val="00F2501F"/>
    <w:rsid w:val="00F25C27"/>
    <w:rsid w:val="00F300BA"/>
    <w:rsid w:val="00F3162C"/>
    <w:rsid w:val="00F32864"/>
    <w:rsid w:val="00F3352E"/>
    <w:rsid w:val="00F35579"/>
    <w:rsid w:val="00F35F3B"/>
    <w:rsid w:val="00F40F4B"/>
    <w:rsid w:val="00F428F5"/>
    <w:rsid w:val="00F452AE"/>
    <w:rsid w:val="00F46A75"/>
    <w:rsid w:val="00F47CE5"/>
    <w:rsid w:val="00F51951"/>
    <w:rsid w:val="00F522F0"/>
    <w:rsid w:val="00F56F6D"/>
    <w:rsid w:val="00F5790B"/>
    <w:rsid w:val="00F625B6"/>
    <w:rsid w:val="00F65281"/>
    <w:rsid w:val="00F66261"/>
    <w:rsid w:val="00F70FE4"/>
    <w:rsid w:val="00F71C07"/>
    <w:rsid w:val="00F72E76"/>
    <w:rsid w:val="00F72EE6"/>
    <w:rsid w:val="00F750FC"/>
    <w:rsid w:val="00F75A56"/>
    <w:rsid w:val="00F76716"/>
    <w:rsid w:val="00F80FEE"/>
    <w:rsid w:val="00F82DB9"/>
    <w:rsid w:val="00F84973"/>
    <w:rsid w:val="00F859E6"/>
    <w:rsid w:val="00F85DFE"/>
    <w:rsid w:val="00F86B64"/>
    <w:rsid w:val="00F87074"/>
    <w:rsid w:val="00F87963"/>
    <w:rsid w:val="00F9102B"/>
    <w:rsid w:val="00F91D01"/>
    <w:rsid w:val="00F92949"/>
    <w:rsid w:val="00F92BBE"/>
    <w:rsid w:val="00F958A1"/>
    <w:rsid w:val="00F9673D"/>
    <w:rsid w:val="00F96760"/>
    <w:rsid w:val="00FA2CFD"/>
    <w:rsid w:val="00FA64B5"/>
    <w:rsid w:val="00FB2797"/>
    <w:rsid w:val="00FB5524"/>
    <w:rsid w:val="00FB6753"/>
    <w:rsid w:val="00FC113E"/>
    <w:rsid w:val="00FC14A6"/>
    <w:rsid w:val="00FC14B9"/>
    <w:rsid w:val="00FC2BFD"/>
    <w:rsid w:val="00FC35CE"/>
    <w:rsid w:val="00FC3714"/>
    <w:rsid w:val="00FC371D"/>
    <w:rsid w:val="00FC7B8F"/>
    <w:rsid w:val="00FD5943"/>
    <w:rsid w:val="00FE0903"/>
    <w:rsid w:val="00FE226C"/>
    <w:rsid w:val="00FE2E5F"/>
    <w:rsid w:val="00FE5ABB"/>
    <w:rsid w:val="00FF140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F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A2"/>
    <w:rPr>
      <w:rFonts w:ascii="Times New Roman CYR" w:hAnsi="Times New Roman CY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6CA2"/>
    <w:pPr>
      <w:tabs>
        <w:tab w:val="center" w:pos="4536"/>
        <w:tab w:val="right" w:pos="9072"/>
      </w:tabs>
    </w:pPr>
  </w:style>
  <w:style w:type="character" w:customStyle="1" w:styleId="a4">
    <w:name w:val="Нижний колонтитул Знак"/>
    <w:basedOn w:val="a0"/>
    <w:link w:val="a3"/>
    <w:uiPriority w:val="99"/>
    <w:semiHidden/>
    <w:locked/>
    <w:rsid w:val="006D3CA2"/>
    <w:rPr>
      <w:rFonts w:ascii="Times New Roman CYR" w:hAnsi="Times New Roman CYR" w:cs="Times New Roman"/>
      <w:sz w:val="20"/>
      <w:szCs w:val="20"/>
    </w:rPr>
  </w:style>
  <w:style w:type="character" w:styleId="a5">
    <w:name w:val="page number"/>
    <w:basedOn w:val="a0"/>
    <w:uiPriority w:val="99"/>
    <w:rsid w:val="001D6CA2"/>
    <w:rPr>
      <w:rFonts w:cs="Times New Roman"/>
    </w:rPr>
  </w:style>
  <w:style w:type="paragraph" w:styleId="a6">
    <w:name w:val="Body Text"/>
    <w:basedOn w:val="a"/>
    <w:link w:val="a7"/>
    <w:uiPriority w:val="99"/>
    <w:rsid w:val="001D6CA2"/>
    <w:pPr>
      <w:jc w:val="both"/>
    </w:pPr>
    <w:rPr>
      <w:rFonts w:ascii="Arial CYR" w:hAnsi="Arial CYR"/>
      <w:sz w:val="24"/>
    </w:rPr>
  </w:style>
  <w:style w:type="character" w:customStyle="1" w:styleId="a7">
    <w:name w:val="Основной текст Знак"/>
    <w:basedOn w:val="a0"/>
    <w:link w:val="a6"/>
    <w:uiPriority w:val="99"/>
    <w:semiHidden/>
    <w:locked/>
    <w:rsid w:val="006D3CA2"/>
    <w:rPr>
      <w:rFonts w:ascii="Times New Roman CYR" w:hAnsi="Times New Roman CYR" w:cs="Times New Roman"/>
      <w:sz w:val="20"/>
      <w:szCs w:val="20"/>
    </w:rPr>
  </w:style>
  <w:style w:type="paragraph" w:styleId="a8">
    <w:name w:val="Balloon Text"/>
    <w:basedOn w:val="a"/>
    <w:link w:val="a9"/>
    <w:uiPriority w:val="99"/>
    <w:semiHidden/>
    <w:rsid w:val="001D6CA2"/>
    <w:rPr>
      <w:rFonts w:ascii="Tahoma" w:hAnsi="Tahoma" w:cs="Tahoma"/>
      <w:sz w:val="16"/>
      <w:szCs w:val="16"/>
    </w:rPr>
  </w:style>
  <w:style w:type="character" w:customStyle="1" w:styleId="a9">
    <w:name w:val="Текст выноски Знак"/>
    <w:basedOn w:val="a0"/>
    <w:link w:val="a8"/>
    <w:uiPriority w:val="99"/>
    <w:semiHidden/>
    <w:locked/>
    <w:rsid w:val="006D3CA2"/>
    <w:rPr>
      <w:rFonts w:cs="Times New Roman"/>
      <w:sz w:val="2"/>
    </w:rPr>
  </w:style>
  <w:style w:type="character" w:styleId="aa">
    <w:name w:val="annotation reference"/>
    <w:basedOn w:val="a0"/>
    <w:uiPriority w:val="99"/>
    <w:semiHidden/>
    <w:rsid w:val="00594D91"/>
    <w:rPr>
      <w:rFonts w:cs="Times New Roman"/>
      <w:sz w:val="16"/>
    </w:rPr>
  </w:style>
  <w:style w:type="paragraph" w:styleId="ab">
    <w:name w:val="annotation text"/>
    <w:basedOn w:val="a"/>
    <w:link w:val="ac"/>
    <w:uiPriority w:val="99"/>
    <w:semiHidden/>
    <w:rsid w:val="00594D91"/>
  </w:style>
  <w:style w:type="character" w:customStyle="1" w:styleId="ac">
    <w:name w:val="Текст примечания Знак"/>
    <w:basedOn w:val="a0"/>
    <w:link w:val="ab"/>
    <w:uiPriority w:val="99"/>
    <w:semiHidden/>
    <w:locked/>
    <w:rsid w:val="006D3CA2"/>
    <w:rPr>
      <w:rFonts w:ascii="Times New Roman CYR" w:hAnsi="Times New Roman CYR" w:cs="Times New Roman"/>
      <w:sz w:val="20"/>
      <w:szCs w:val="20"/>
    </w:rPr>
  </w:style>
  <w:style w:type="paragraph" w:styleId="ad">
    <w:name w:val="annotation subject"/>
    <w:basedOn w:val="ab"/>
    <w:next w:val="ab"/>
    <w:link w:val="ae"/>
    <w:uiPriority w:val="99"/>
    <w:semiHidden/>
    <w:rsid w:val="00594D91"/>
    <w:rPr>
      <w:b/>
      <w:bCs/>
    </w:rPr>
  </w:style>
  <w:style w:type="character" w:customStyle="1" w:styleId="ae">
    <w:name w:val="Тема примечания Знак"/>
    <w:basedOn w:val="ac"/>
    <w:link w:val="ad"/>
    <w:uiPriority w:val="99"/>
    <w:semiHidden/>
    <w:locked/>
    <w:rsid w:val="006D3CA2"/>
    <w:rPr>
      <w:rFonts w:ascii="Times New Roman CYR" w:hAnsi="Times New Roman CYR" w:cs="Times New Roman"/>
      <w:b/>
      <w:bCs/>
      <w:sz w:val="20"/>
      <w:szCs w:val="20"/>
    </w:rPr>
  </w:style>
  <w:style w:type="paragraph" w:customStyle="1" w:styleId="01-235">
    <w:name w:val="Стиль по ширине Слева:  01 см Справа:  -23 см Перед:  5 пт По..."/>
    <w:basedOn w:val="a"/>
    <w:uiPriority w:val="99"/>
    <w:rsid w:val="00806ADE"/>
    <w:pPr>
      <w:spacing w:before="100" w:after="100"/>
      <w:ind w:left="57"/>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A2"/>
    <w:rPr>
      <w:rFonts w:ascii="Times New Roman CYR" w:hAnsi="Times New Roman CY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6CA2"/>
    <w:pPr>
      <w:tabs>
        <w:tab w:val="center" w:pos="4536"/>
        <w:tab w:val="right" w:pos="9072"/>
      </w:tabs>
    </w:pPr>
  </w:style>
  <w:style w:type="character" w:customStyle="1" w:styleId="a4">
    <w:name w:val="Нижний колонтитул Знак"/>
    <w:basedOn w:val="a0"/>
    <w:link w:val="a3"/>
    <w:uiPriority w:val="99"/>
    <w:semiHidden/>
    <w:locked/>
    <w:rsid w:val="006D3CA2"/>
    <w:rPr>
      <w:rFonts w:ascii="Times New Roman CYR" w:hAnsi="Times New Roman CYR" w:cs="Times New Roman"/>
      <w:sz w:val="20"/>
      <w:szCs w:val="20"/>
    </w:rPr>
  </w:style>
  <w:style w:type="character" w:styleId="a5">
    <w:name w:val="page number"/>
    <w:basedOn w:val="a0"/>
    <w:uiPriority w:val="99"/>
    <w:rsid w:val="001D6CA2"/>
    <w:rPr>
      <w:rFonts w:cs="Times New Roman"/>
    </w:rPr>
  </w:style>
  <w:style w:type="paragraph" w:styleId="a6">
    <w:name w:val="Body Text"/>
    <w:basedOn w:val="a"/>
    <w:link w:val="a7"/>
    <w:uiPriority w:val="99"/>
    <w:rsid w:val="001D6CA2"/>
    <w:pPr>
      <w:jc w:val="both"/>
    </w:pPr>
    <w:rPr>
      <w:rFonts w:ascii="Arial CYR" w:hAnsi="Arial CYR"/>
      <w:sz w:val="24"/>
    </w:rPr>
  </w:style>
  <w:style w:type="character" w:customStyle="1" w:styleId="a7">
    <w:name w:val="Основной текст Знак"/>
    <w:basedOn w:val="a0"/>
    <w:link w:val="a6"/>
    <w:uiPriority w:val="99"/>
    <w:semiHidden/>
    <w:locked/>
    <w:rsid w:val="006D3CA2"/>
    <w:rPr>
      <w:rFonts w:ascii="Times New Roman CYR" w:hAnsi="Times New Roman CYR" w:cs="Times New Roman"/>
      <w:sz w:val="20"/>
      <w:szCs w:val="20"/>
    </w:rPr>
  </w:style>
  <w:style w:type="paragraph" w:styleId="a8">
    <w:name w:val="Balloon Text"/>
    <w:basedOn w:val="a"/>
    <w:link w:val="a9"/>
    <w:uiPriority w:val="99"/>
    <w:semiHidden/>
    <w:rsid w:val="001D6CA2"/>
    <w:rPr>
      <w:rFonts w:ascii="Tahoma" w:hAnsi="Tahoma" w:cs="Tahoma"/>
      <w:sz w:val="16"/>
      <w:szCs w:val="16"/>
    </w:rPr>
  </w:style>
  <w:style w:type="character" w:customStyle="1" w:styleId="a9">
    <w:name w:val="Текст выноски Знак"/>
    <w:basedOn w:val="a0"/>
    <w:link w:val="a8"/>
    <w:uiPriority w:val="99"/>
    <w:semiHidden/>
    <w:locked/>
    <w:rsid w:val="006D3CA2"/>
    <w:rPr>
      <w:rFonts w:cs="Times New Roman"/>
      <w:sz w:val="2"/>
    </w:rPr>
  </w:style>
  <w:style w:type="character" w:styleId="aa">
    <w:name w:val="annotation reference"/>
    <w:basedOn w:val="a0"/>
    <w:uiPriority w:val="99"/>
    <w:semiHidden/>
    <w:rsid w:val="00594D91"/>
    <w:rPr>
      <w:rFonts w:cs="Times New Roman"/>
      <w:sz w:val="16"/>
    </w:rPr>
  </w:style>
  <w:style w:type="paragraph" w:styleId="ab">
    <w:name w:val="annotation text"/>
    <w:basedOn w:val="a"/>
    <w:link w:val="ac"/>
    <w:uiPriority w:val="99"/>
    <w:semiHidden/>
    <w:rsid w:val="00594D91"/>
  </w:style>
  <w:style w:type="character" w:customStyle="1" w:styleId="ac">
    <w:name w:val="Текст примечания Знак"/>
    <w:basedOn w:val="a0"/>
    <w:link w:val="ab"/>
    <w:uiPriority w:val="99"/>
    <w:semiHidden/>
    <w:locked/>
    <w:rsid w:val="006D3CA2"/>
    <w:rPr>
      <w:rFonts w:ascii="Times New Roman CYR" w:hAnsi="Times New Roman CYR" w:cs="Times New Roman"/>
      <w:sz w:val="20"/>
      <w:szCs w:val="20"/>
    </w:rPr>
  </w:style>
  <w:style w:type="paragraph" w:styleId="ad">
    <w:name w:val="annotation subject"/>
    <w:basedOn w:val="ab"/>
    <w:next w:val="ab"/>
    <w:link w:val="ae"/>
    <w:uiPriority w:val="99"/>
    <w:semiHidden/>
    <w:rsid w:val="00594D91"/>
    <w:rPr>
      <w:b/>
      <w:bCs/>
    </w:rPr>
  </w:style>
  <w:style w:type="character" w:customStyle="1" w:styleId="ae">
    <w:name w:val="Тема примечания Знак"/>
    <w:basedOn w:val="ac"/>
    <w:link w:val="ad"/>
    <w:uiPriority w:val="99"/>
    <w:semiHidden/>
    <w:locked/>
    <w:rsid w:val="006D3CA2"/>
    <w:rPr>
      <w:rFonts w:ascii="Times New Roman CYR" w:hAnsi="Times New Roman CYR" w:cs="Times New Roman"/>
      <w:b/>
      <w:bCs/>
      <w:sz w:val="20"/>
      <w:szCs w:val="20"/>
    </w:rPr>
  </w:style>
  <w:style w:type="paragraph" w:customStyle="1" w:styleId="01-235">
    <w:name w:val="Стиль по ширине Слева:  01 см Справа:  -23 см Перед:  5 пт По..."/>
    <w:basedOn w:val="a"/>
    <w:uiPriority w:val="99"/>
    <w:rsid w:val="00806ADE"/>
    <w:pPr>
      <w:spacing w:before="100" w:after="100"/>
      <w:ind w:left="57"/>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76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2610</Words>
  <Characters>13822</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УТВЕРЖДЕНО</vt:lpstr>
      <vt:lpstr>УТВЕРЖДЕНО</vt:lpstr>
    </vt:vector>
  </TitlesOfParts>
  <Company>MICEX</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Месропова</dc:creator>
  <cp:lastModifiedBy>.</cp:lastModifiedBy>
  <cp:revision>7</cp:revision>
  <cp:lastPrinted>2013-03-18T10:22:00Z</cp:lastPrinted>
  <dcterms:created xsi:type="dcterms:W3CDTF">2013-03-26T12:32:00Z</dcterms:created>
  <dcterms:modified xsi:type="dcterms:W3CDTF">2014-07-23T14:13:00Z</dcterms:modified>
</cp:coreProperties>
</file>