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69C3F9E"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E6428">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24F331BE"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4A4BBE">
        <w:rPr>
          <w:rFonts w:ascii="Tahoma" w:hAnsi="Tahoma" w:cs="Tahoma"/>
          <w:sz w:val="24"/>
          <w:szCs w:val="24"/>
        </w:rPr>
        <w:t>5</w:t>
      </w:r>
      <w:r w:rsidR="003A0749" w:rsidRPr="002D3F0A">
        <w:rPr>
          <w:rFonts w:ascii="Tahoma" w:hAnsi="Tahoma" w:cs="Tahoma"/>
          <w:sz w:val="24"/>
          <w:szCs w:val="24"/>
        </w:rPr>
        <w:t>-</w:t>
      </w:r>
      <w:r w:rsidR="003A0749">
        <w:rPr>
          <w:rFonts w:ascii="Tahoma" w:hAnsi="Tahoma" w:cs="Tahoma"/>
          <w:sz w:val="24"/>
          <w:szCs w:val="24"/>
        </w:rPr>
        <w:t>630</w:t>
      </w:r>
      <w:r w:rsidR="003A0749" w:rsidRPr="002D3F0A">
        <w:rPr>
          <w:rFonts w:ascii="Tahoma" w:hAnsi="Tahoma" w:cs="Tahoma"/>
          <w:sz w:val="24"/>
          <w:szCs w:val="24"/>
        </w:rPr>
        <w:t xml:space="preserve"> </w:t>
      </w:r>
      <w:r w:rsidR="00AC6EEA" w:rsidRPr="002D3F0A">
        <w:rPr>
          <w:rFonts w:ascii="Tahoma" w:hAnsi="Tahoma" w:cs="Tahoma"/>
          <w:sz w:val="24"/>
          <w:szCs w:val="24"/>
        </w:rPr>
        <w:t>от</w:t>
      </w:r>
      <w:r w:rsidR="00416698">
        <w:rPr>
          <w:rFonts w:ascii="Tahoma" w:hAnsi="Tahoma" w:cs="Tahoma"/>
          <w:sz w:val="24"/>
          <w:szCs w:val="24"/>
        </w:rPr>
        <w:t xml:space="preserve"> </w:t>
      </w:r>
      <w:r w:rsidR="003A0749">
        <w:rPr>
          <w:rFonts w:ascii="Tahoma" w:hAnsi="Tahoma" w:cs="Tahoma"/>
          <w:sz w:val="24"/>
          <w:szCs w:val="24"/>
        </w:rPr>
        <w:t>27</w:t>
      </w:r>
      <w:bookmarkStart w:id="0" w:name="_GoBack"/>
      <w:bookmarkEnd w:id="0"/>
      <w:r w:rsidR="003A0749" w:rsidRPr="002D3F0A">
        <w:rPr>
          <w:rFonts w:ascii="Tahoma" w:hAnsi="Tahoma" w:cs="Tahoma"/>
          <w:sz w:val="24"/>
          <w:szCs w:val="24"/>
        </w:rPr>
        <w:t>.</w:t>
      </w:r>
      <w:r w:rsidR="00673054">
        <w:rPr>
          <w:rFonts w:ascii="Tahoma" w:hAnsi="Tahoma" w:cs="Tahoma"/>
          <w:sz w:val="24"/>
          <w:szCs w:val="24"/>
        </w:rPr>
        <w:t>02</w:t>
      </w:r>
      <w:r w:rsidR="00545173" w:rsidRPr="002D3F0A">
        <w:rPr>
          <w:rFonts w:ascii="Tahoma" w:hAnsi="Tahoma" w:cs="Tahoma"/>
          <w:sz w:val="24"/>
          <w:szCs w:val="24"/>
        </w:rPr>
        <w:t>.</w:t>
      </w:r>
      <w:r w:rsidR="00E72343" w:rsidRPr="002D3F0A">
        <w:rPr>
          <w:rFonts w:ascii="Tahoma" w:hAnsi="Tahoma" w:cs="Tahoma"/>
          <w:sz w:val="24"/>
          <w:szCs w:val="24"/>
        </w:rPr>
        <w:t>202</w:t>
      </w:r>
      <w:r w:rsidR="004A4BBE">
        <w:rPr>
          <w:rFonts w:ascii="Tahoma" w:hAnsi="Tahoma" w:cs="Tahoma"/>
          <w:sz w:val="24"/>
          <w:szCs w:val="24"/>
        </w:rPr>
        <w:t>5</w:t>
      </w: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1"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1"/>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1E199A08" w:rsidR="00ED5B6B" w:rsidRDefault="00ED5B6B" w:rsidP="00BA6108">
      <w:pPr>
        <w:pStyle w:val="Iauiue"/>
        <w:spacing w:after="120"/>
        <w:ind w:left="360" w:right="284"/>
        <w:jc w:val="both"/>
        <w:rPr>
          <w:rFonts w:ascii="Tahoma" w:hAnsi="Tahoma" w:cs="Tahoma"/>
          <w:sz w:val="24"/>
          <w:szCs w:val="24"/>
        </w:rPr>
      </w:pPr>
      <w:bookmarkStart w:id="2" w:name="_Hlk89339226"/>
      <w:bookmarkStart w:id="3"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4" w:name="_Hlk189650523"/>
      <w:r w:rsidR="00DE673E">
        <w:rPr>
          <w:rFonts w:ascii="Tahoma" w:hAnsi="Tahoma" w:cs="Tahoma"/>
          <w:sz w:val="24"/>
          <w:szCs w:val="24"/>
        </w:rPr>
        <w:t xml:space="preserve">07 </w:t>
      </w:r>
      <w:r w:rsidR="00673054">
        <w:rPr>
          <w:rFonts w:ascii="Tahoma" w:hAnsi="Tahoma" w:cs="Tahoma"/>
          <w:sz w:val="24"/>
          <w:szCs w:val="24"/>
        </w:rPr>
        <w:t>февраля</w:t>
      </w:r>
      <w:r w:rsidR="00054579" w:rsidRPr="00543219">
        <w:rPr>
          <w:rFonts w:ascii="Tahoma" w:hAnsi="Tahoma" w:cs="Tahoma"/>
          <w:sz w:val="24"/>
          <w:szCs w:val="24"/>
        </w:rPr>
        <w:t xml:space="preserve"> </w:t>
      </w:r>
      <w:r w:rsidR="00673054" w:rsidRPr="00543219">
        <w:rPr>
          <w:rFonts w:ascii="Tahoma" w:hAnsi="Tahoma" w:cs="Tahoma"/>
          <w:sz w:val="24"/>
          <w:szCs w:val="24"/>
        </w:rPr>
        <w:t>202</w:t>
      </w:r>
      <w:r w:rsidR="00673054">
        <w:rPr>
          <w:rFonts w:ascii="Tahoma" w:hAnsi="Tahoma" w:cs="Tahoma"/>
          <w:sz w:val="24"/>
          <w:szCs w:val="24"/>
        </w:rPr>
        <w:t>5</w:t>
      </w:r>
      <w:r w:rsidR="00673054" w:rsidRPr="00543219">
        <w:rPr>
          <w:rFonts w:ascii="Tahoma" w:hAnsi="Tahoma" w:cs="Tahoma"/>
          <w:sz w:val="24"/>
          <w:szCs w:val="24"/>
        </w:rPr>
        <w:t xml:space="preserve"> </w:t>
      </w:r>
      <w:r w:rsidR="0032380E" w:rsidRPr="00543219">
        <w:rPr>
          <w:rFonts w:ascii="Tahoma" w:hAnsi="Tahoma" w:cs="Tahoma"/>
          <w:sz w:val="24"/>
          <w:szCs w:val="24"/>
        </w:rPr>
        <w:t xml:space="preserve">года (Протокол № </w:t>
      </w:r>
      <w:bookmarkEnd w:id="4"/>
      <w:r w:rsidR="009B7C1E">
        <w:rPr>
          <w:rFonts w:ascii="Tahoma" w:hAnsi="Tahoma" w:cs="Tahoma"/>
          <w:sz w:val="24"/>
          <w:szCs w:val="24"/>
        </w:rPr>
        <w:t>16</w:t>
      </w:r>
      <w:r w:rsidR="009B7C1E" w:rsidRPr="00543219">
        <w:rPr>
          <w:rFonts w:ascii="Tahoma" w:hAnsi="Tahoma" w:cs="Tahoma"/>
          <w:sz w:val="24"/>
          <w:szCs w:val="24"/>
        </w:rPr>
        <w:t>)</w:t>
      </w:r>
      <w:r w:rsidR="009B7C1E" w:rsidRPr="005C5A27">
        <w:rPr>
          <w:rFonts w:ascii="Tahoma" w:hAnsi="Tahoma" w:cs="Tahoma"/>
          <w:sz w:val="24"/>
          <w:szCs w:val="24"/>
        </w:rPr>
        <w:t xml:space="preserve"> </w:t>
      </w:r>
      <w:r w:rsidR="00507422" w:rsidRPr="005C5A27">
        <w:rPr>
          <w:rFonts w:ascii="Tahoma" w:hAnsi="Tahoma" w:cs="Tahoma"/>
          <w:sz w:val="24"/>
          <w:szCs w:val="24"/>
        </w:rPr>
        <w:t>(далее – Часть I Правил торгов), Частью II. Секция фондового рынка</w:t>
      </w:r>
      <w:r w:rsidR="00507422" w:rsidRPr="00D2721B">
        <w:rPr>
          <w:rFonts w:ascii="Tahoma" w:hAnsi="Tahoma" w:cs="Tahoma"/>
          <w:sz w:val="24"/>
          <w:szCs w:val="24"/>
        </w:rPr>
        <w:t xml:space="preserve"> </w:t>
      </w:r>
      <w:r w:rsidR="00507422"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8B103D">
        <w:rPr>
          <w:rFonts w:ascii="Tahoma" w:hAnsi="Tahoma" w:cs="Tahoma"/>
          <w:sz w:val="24"/>
          <w:szCs w:val="24"/>
        </w:rPr>
        <w:t>07</w:t>
      </w:r>
      <w:r w:rsidR="008B103D" w:rsidRPr="00543219">
        <w:rPr>
          <w:rFonts w:ascii="Tahoma" w:hAnsi="Tahoma" w:cs="Tahoma"/>
          <w:sz w:val="24"/>
          <w:szCs w:val="24"/>
        </w:rPr>
        <w:t xml:space="preserve"> </w:t>
      </w:r>
      <w:r w:rsidR="0032380E">
        <w:rPr>
          <w:rFonts w:ascii="Tahoma" w:hAnsi="Tahoma" w:cs="Tahoma"/>
          <w:sz w:val="24"/>
          <w:szCs w:val="24"/>
        </w:rPr>
        <w:t>февраля</w:t>
      </w:r>
      <w:r w:rsidR="0032380E" w:rsidRPr="00543219">
        <w:rPr>
          <w:rFonts w:ascii="Tahoma" w:hAnsi="Tahoma" w:cs="Tahoma"/>
          <w:sz w:val="24"/>
          <w:szCs w:val="24"/>
        </w:rPr>
        <w:t xml:space="preserve"> </w:t>
      </w:r>
      <w:r w:rsidR="00673054" w:rsidRPr="00543219">
        <w:rPr>
          <w:rFonts w:ascii="Tahoma" w:hAnsi="Tahoma" w:cs="Tahoma"/>
          <w:sz w:val="24"/>
          <w:szCs w:val="24"/>
        </w:rPr>
        <w:t>202</w:t>
      </w:r>
      <w:r w:rsidR="00673054">
        <w:rPr>
          <w:rFonts w:ascii="Tahoma" w:hAnsi="Tahoma" w:cs="Tahoma"/>
          <w:sz w:val="24"/>
          <w:szCs w:val="24"/>
        </w:rPr>
        <w:t>5</w:t>
      </w:r>
      <w:r w:rsidR="00673054" w:rsidRPr="00543219">
        <w:rPr>
          <w:rFonts w:ascii="Tahoma" w:hAnsi="Tahoma" w:cs="Tahoma"/>
          <w:sz w:val="24"/>
          <w:szCs w:val="24"/>
        </w:rPr>
        <w:t xml:space="preserve"> </w:t>
      </w:r>
      <w:r w:rsidR="0032380E" w:rsidRPr="00543219">
        <w:rPr>
          <w:rFonts w:ascii="Tahoma" w:hAnsi="Tahoma" w:cs="Tahoma"/>
          <w:sz w:val="24"/>
          <w:szCs w:val="24"/>
        </w:rPr>
        <w:t xml:space="preserve">года (Протокол № </w:t>
      </w:r>
      <w:r w:rsidR="008B103D">
        <w:rPr>
          <w:rFonts w:ascii="Tahoma" w:hAnsi="Tahoma" w:cs="Tahoma"/>
          <w:sz w:val="24"/>
          <w:szCs w:val="24"/>
        </w:rPr>
        <w:t>16</w:t>
      </w:r>
      <w:r w:rsidR="008B103D" w:rsidRPr="00543219">
        <w:rPr>
          <w:rFonts w:ascii="Tahoma" w:hAnsi="Tahoma" w:cs="Tahoma"/>
          <w:sz w:val="24"/>
          <w:szCs w:val="24"/>
        </w:rPr>
        <w:t>)</w:t>
      </w:r>
      <w:r w:rsidR="008B103D" w:rsidRPr="005C5A27">
        <w:rPr>
          <w:rFonts w:ascii="Tahoma" w:hAnsi="Tahoma" w:cs="Tahoma"/>
          <w:sz w:val="24"/>
          <w:szCs w:val="24"/>
        </w:rPr>
        <w:t xml:space="preserve"> </w:t>
      </w:r>
      <w:r w:rsidRPr="005C5A27">
        <w:rPr>
          <w:rFonts w:ascii="Tahoma" w:hAnsi="Tahoma" w:cs="Tahoma"/>
          <w:sz w:val="24"/>
          <w:szCs w:val="24"/>
        </w:rPr>
        <w:t>(далее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FE6428">
        <w:rPr>
          <w:rFonts w:ascii="Tahoma" w:hAnsi="Tahoma" w:cs="Tahoma"/>
          <w:sz w:val="24"/>
          <w:szCs w:val="24"/>
        </w:rPr>
        <w:t>7</w:t>
      </w:r>
      <w:r w:rsidR="00FE6428" w:rsidRPr="00543219">
        <w:rPr>
          <w:rFonts w:ascii="Tahoma" w:hAnsi="Tahoma" w:cs="Tahoma"/>
          <w:sz w:val="24"/>
          <w:szCs w:val="24"/>
        </w:rPr>
        <w:t xml:space="preserve"> </w:t>
      </w:r>
      <w:r w:rsidR="00FE6428">
        <w:rPr>
          <w:rFonts w:ascii="Tahoma" w:hAnsi="Tahoma" w:cs="Tahoma"/>
          <w:sz w:val="24"/>
          <w:szCs w:val="24"/>
        </w:rPr>
        <w:t>августа</w:t>
      </w:r>
      <w:r w:rsidR="00FE6428" w:rsidRPr="00543219">
        <w:rPr>
          <w:rFonts w:ascii="Tahoma" w:hAnsi="Tahoma" w:cs="Tahoma"/>
          <w:sz w:val="24"/>
          <w:szCs w:val="24"/>
        </w:rPr>
        <w:t xml:space="preserve"> 202</w:t>
      </w:r>
      <w:r w:rsidR="00FE6428">
        <w:rPr>
          <w:rFonts w:ascii="Tahoma" w:hAnsi="Tahoma" w:cs="Tahoma"/>
          <w:sz w:val="24"/>
          <w:szCs w:val="24"/>
        </w:rPr>
        <w:t>4</w:t>
      </w:r>
      <w:r w:rsidR="00FE6428" w:rsidRPr="00543219">
        <w:rPr>
          <w:rFonts w:ascii="Tahoma" w:hAnsi="Tahoma" w:cs="Tahoma"/>
          <w:sz w:val="24"/>
          <w:szCs w:val="24"/>
        </w:rPr>
        <w:t xml:space="preserve"> года (Протокол № </w:t>
      </w:r>
      <w:r w:rsidR="00FE6428">
        <w:rPr>
          <w:rFonts w:ascii="Tahoma" w:hAnsi="Tahoma" w:cs="Tahoma"/>
          <w:sz w:val="24"/>
          <w:szCs w:val="24"/>
        </w:rPr>
        <w:t>5</w:t>
      </w:r>
      <w:r w:rsidR="00FE6428"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Частью IV. Секция рынка депозитов</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5"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5"/>
      <w:r w:rsidRPr="005C5A27">
        <w:rPr>
          <w:rFonts w:ascii="Tahoma" w:hAnsi="Tahoma" w:cs="Tahoma"/>
          <w:sz w:val="24"/>
          <w:szCs w:val="24"/>
        </w:rPr>
        <w:t xml:space="preserve"> с </w:t>
      </w:r>
      <w:r w:rsidR="00AE7706">
        <w:rPr>
          <w:rFonts w:ascii="Tahoma" w:hAnsi="Tahoma" w:cs="Tahoma"/>
          <w:sz w:val="24"/>
          <w:szCs w:val="24"/>
        </w:rPr>
        <w:t>01 марта 2025 года</w:t>
      </w:r>
      <w:r w:rsidR="00705559">
        <w:rPr>
          <w:rFonts w:ascii="Tahoma" w:hAnsi="Tahoma" w:cs="Tahoma"/>
          <w:sz w:val="24"/>
          <w:szCs w:val="24"/>
        </w:rPr>
        <w:t xml:space="preserve"> 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6"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6"/>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 xml:space="preserve">Правил </w:t>
      </w:r>
      <w:r w:rsidRPr="005C5A27">
        <w:rPr>
          <w:rFonts w:ascii="Tahoma" w:hAnsi="Tahoma" w:cs="Tahoma"/>
          <w:sz w:val="24"/>
          <w:szCs w:val="24"/>
        </w:rPr>
        <w:lastRenderedPageBreak/>
        <w:t>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7" w:name="_Hlk89270460"/>
      <w:bookmarkEnd w:id="2"/>
      <w:bookmarkEnd w:id="3"/>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7"/>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p w14:paraId="7CFE4C99" w14:textId="44EA6598"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6F485D12" w14:textId="3FA9FBDC"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1ADABE98"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w:t>
      </w:r>
      <w:r w:rsidRPr="006C6182">
        <w:rPr>
          <w:rFonts w:ascii="Tahoma" w:hAnsi="Tahoma" w:cs="Tahoma"/>
          <w:sz w:val="24"/>
          <w:szCs w:val="24"/>
        </w:rPr>
        <w:lastRenderedPageBreak/>
        <w:t>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10-65/</w:t>
      </w:r>
      <w:proofErr w:type="spellStart"/>
      <w:r w:rsidRPr="006C6182">
        <w:rPr>
          <w:rFonts w:ascii="Tahoma" w:hAnsi="Tahoma" w:cs="Tahoma"/>
          <w:sz w:val="24"/>
          <w:szCs w:val="24"/>
        </w:rPr>
        <w:t>пз</w:t>
      </w:r>
      <w:proofErr w:type="spellEnd"/>
      <w:r w:rsidRPr="006C6182">
        <w:rPr>
          <w:rFonts w:ascii="Tahoma" w:hAnsi="Tahoma" w:cs="Tahoma"/>
          <w:sz w:val="24"/>
          <w:szCs w:val="24"/>
        </w:rPr>
        <w:t xml:space="preserve">-н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8"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8"/>
    <w:p w14:paraId="252A802B" w14:textId="486744F6"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40962E26" w14:textId="2AA301E7" w:rsidR="00B3189A" w:rsidRPr="00B3189A" w:rsidRDefault="00B3189A" w:rsidP="00B3189A">
      <w:pPr>
        <w:pStyle w:val="a"/>
        <w:numPr>
          <w:ilvl w:val="2"/>
          <w:numId w:val="9"/>
        </w:numPr>
        <w:rPr>
          <w:rFonts w:ascii="Tahoma" w:eastAsia="Times New Roman" w:hAnsi="Tahoma" w:cs="Tahoma"/>
          <w:sz w:val="24"/>
          <w:szCs w:val="24"/>
          <w:lang w:eastAsia="ru-RU"/>
        </w:rPr>
      </w:pPr>
      <w:r w:rsidRPr="00B3189A">
        <w:rPr>
          <w:rFonts w:ascii="Tahoma" w:eastAsia="Times New Roman" w:hAnsi="Tahoma" w:cs="Tahoma"/>
          <w:sz w:val="24"/>
          <w:szCs w:val="24"/>
          <w:lang w:eastAsia="ru-RU"/>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31D14E6E" w14:textId="77777777" w:rsidR="00B3189A" w:rsidRDefault="00B3189A" w:rsidP="007F5A15">
      <w:pPr>
        <w:pStyle w:val="Iauiue"/>
        <w:spacing w:after="120"/>
        <w:ind w:left="1134" w:right="284"/>
        <w:jc w:val="both"/>
        <w:rPr>
          <w:rFonts w:ascii="Tahoma" w:hAnsi="Tahoma" w:cs="Tahoma"/>
          <w:sz w:val="24"/>
          <w:szCs w:val="24"/>
        </w:rPr>
      </w:pP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lastRenderedPageBreak/>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7260C59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lastRenderedPageBreak/>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01862CB9" w14:textId="0068F2B6" w:rsidR="00AA53BC" w:rsidRPr="002B0694"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224971">
        <w:rPr>
          <w:rFonts w:ascii="Tahoma" w:hAnsi="Tahoma" w:cs="Tahoma"/>
          <w:sz w:val="24"/>
          <w:szCs w:val="24"/>
        </w:rPr>
        <w:t>,</w:t>
      </w:r>
      <w:r w:rsidRPr="002B0694">
        <w:rPr>
          <w:rFonts w:ascii="Tahoma" w:hAnsi="Tahoma" w:cs="Tahoma"/>
          <w:sz w:val="24"/>
          <w:szCs w:val="24"/>
        </w:rPr>
        <w:t xml:space="preserve"> «РЕПО с ЦК – Безадресные заявки»</w:t>
      </w:r>
      <w:r w:rsidR="00224971">
        <w:rPr>
          <w:rFonts w:ascii="Tahoma" w:hAnsi="Tahoma" w:cs="Tahoma"/>
          <w:sz w:val="24"/>
          <w:szCs w:val="24"/>
        </w:rPr>
        <w:t xml:space="preserve"> и для заявок </w:t>
      </w:r>
      <w:r w:rsidR="00923F09" w:rsidRPr="00923F09">
        <w:rPr>
          <w:rFonts w:ascii="Tahoma" w:hAnsi="Tahoma" w:cs="Tahoma"/>
          <w:sz w:val="24"/>
          <w:szCs w:val="24"/>
        </w:rPr>
        <w:t>участников торгов категории отличной от категории «К»</w:t>
      </w:r>
      <w:r w:rsidR="00224971">
        <w:rPr>
          <w:rFonts w:ascii="Tahoma" w:hAnsi="Tahoma" w:cs="Tahoma"/>
          <w:sz w:val="24"/>
          <w:szCs w:val="24"/>
        </w:rPr>
        <w:t xml:space="preserve"> в Режиме торгов </w:t>
      </w:r>
      <w:r w:rsidR="00224971"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136E73A0"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0F56805E"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048760D2" w14:textId="5533E012" w:rsidR="00AA53BC"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5899F8C5" w14:textId="17E53985" w:rsidR="00AA53BC" w:rsidRDefault="00B42E24" w:rsidP="00A01106">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w:t>
      </w:r>
      <w:r w:rsidR="00AA53BC">
        <w:rPr>
          <w:rFonts w:ascii="Tahoma" w:hAnsi="Tahoma" w:cs="Tahoma"/>
          <w:sz w:val="24"/>
          <w:szCs w:val="24"/>
        </w:rPr>
        <w:t>00 000 000 юаней.</w:t>
      </w:r>
    </w:p>
    <w:p w14:paraId="25E980A9" w14:textId="77777777"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lastRenderedPageBreak/>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06FB241E" w:rsidR="003706C1" w:rsidRPr="003C65A8" w:rsidRDefault="003706C1" w:rsidP="003706C1">
      <w:pPr>
        <w:pStyle w:val="Iauiue"/>
        <w:spacing w:after="120"/>
        <w:ind w:left="360" w:right="284"/>
        <w:jc w:val="both"/>
        <w:rPr>
          <w:rFonts w:ascii="Tahoma" w:hAnsi="Tahoma" w:cs="Tahoma"/>
          <w:sz w:val="24"/>
          <w:szCs w:val="24"/>
        </w:rPr>
      </w:pPr>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00F313A8" w:rsidRPr="00A73B41">
        <w:rPr>
          <w:rFonts w:ascii="Tahoma" w:hAnsi="Tahoma" w:cs="Tahoma"/>
          <w:sz w:val="24"/>
          <w:szCs w:val="24"/>
        </w:rPr>
        <w:t>Части I</w:t>
      </w:r>
      <w:r w:rsidRPr="00A73B41">
        <w:rPr>
          <w:rFonts w:ascii="Tahoma" w:hAnsi="Tahoma" w:cs="Tahoma"/>
          <w:sz w:val="24"/>
          <w:szCs w:val="24"/>
        </w:rPr>
        <w:t xml:space="preserve">. Общей части Правил при расчете последнего расчетного дня для определения срока учитывать последний расчетный день, соответствующий </w:t>
      </w:r>
      <w:r w:rsidR="002C6D1F" w:rsidRPr="00A73B41">
        <w:rPr>
          <w:rFonts w:ascii="Tahoma" w:hAnsi="Tahoma" w:cs="Tahoma"/>
          <w:sz w:val="24"/>
          <w:szCs w:val="24"/>
        </w:rPr>
        <w:t>сделк</w:t>
      </w:r>
      <w:r w:rsidR="002C6D1F">
        <w:rPr>
          <w:rFonts w:ascii="Tahoma" w:hAnsi="Tahoma" w:cs="Tahoma"/>
          <w:sz w:val="24"/>
          <w:szCs w:val="24"/>
        </w:rPr>
        <w:t>е</w:t>
      </w:r>
      <w:r w:rsidR="002C6D1F" w:rsidRPr="00A73B41">
        <w:rPr>
          <w:rFonts w:ascii="Tahoma" w:hAnsi="Tahoma" w:cs="Tahoma"/>
          <w:sz w:val="24"/>
          <w:szCs w:val="24"/>
        </w:rPr>
        <w:t xml:space="preserve"> </w:t>
      </w:r>
      <w:r w:rsidRPr="00A73B41">
        <w:rPr>
          <w:rFonts w:ascii="Tahoma" w:hAnsi="Tahoma" w:cs="Tahoma"/>
          <w:sz w:val="24"/>
          <w:szCs w:val="24"/>
        </w:rPr>
        <w:t>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6F8EEFE0" w14:textId="08F1337E"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9" w:name="_Hlk120641665"/>
      <w:r w:rsidRPr="002B0694">
        <w:rPr>
          <w:rFonts w:ascii="Tahoma" w:hAnsi="Tahoma" w:cs="Tahoma"/>
          <w:szCs w:val="24"/>
        </w:rPr>
        <w:t>«Неполные лоты»</w:t>
      </w:r>
      <w:bookmarkEnd w:id="9"/>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1EC85389" w14:textId="6CBE79C8"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lastRenderedPageBreak/>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1AEFF05"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 долларах США и евро допустимым кодом расчетов является Y0/Y1D.</w:t>
      </w:r>
    </w:p>
    <w:p w14:paraId="4F1BF327" w14:textId="77777777"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14:paraId="7E4BF794" w14:textId="77777777" w:rsidR="002E6C03" w:rsidRPr="002E6C03" w:rsidRDefault="002E6C03" w:rsidP="0083197C">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Pr>
          <w:rFonts w:ascii="Tahoma" w:hAnsi="Tahoma" w:cs="Tahoma"/>
          <w:sz w:val="24"/>
          <w:szCs w:val="24"/>
          <w:lang w:val="en-US"/>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Pr>
          <w:rFonts w:ascii="Tahoma" w:hAnsi="Tahoma" w:cs="Tahoma"/>
          <w:sz w:val="24"/>
          <w:szCs w:val="24"/>
          <w:lang w:val="en-US"/>
        </w:rPr>
        <w:t>Y</w:t>
      </w:r>
      <w:r w:rsidR="00267470"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77777777"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lastRenderedPageBreak/>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60C47ED2"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6D421EB8" w14:textId="0152F29B"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lastRenderedPageBreak/>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4A6930DB"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одразделе 1.</w:t>
      </w:r>
      <w:r w:rsidR="008F015F" w:rsidRPr="002B0694">
        <w:rPr>
          <w:rFonts w:ascii="Tahoma" w:hAnsi="Tahoma" w:cs="Tahoma"/>
          <w:sz w:val="24"/>
          <w:szCs w:val="24"/>
        </w:rPr>
        <w:t>1</w:t>
      </w:r>
      <w:r w:rsidR="008F015F">
        <w:rPr>
          <w:rFonts w:ascii="Tahoma" w:hAnsi="Tahoma" w:cs="Tahoma"/>
          <w:sz w:val="24"/>
          <w:szCs w:val="24"/>
        </w:rPr>
        <w:t>5</w:t>
      </w:r>
      <w:r w:rsidRPr="002B0694">
        <w:rPr>
          <w:rFonts w:ascii="Tahoma" w:hAnsi="Tahoma" w:cs="Tahoma"/>
          <w:sz w:val="24"/>
          <w:szCs w:val="24"/>
        </w:rPr>
        <w:t xml:space="preserve">.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w:t>
      </w:r>
      <w:r w:rsidRPr="004F3640">
        <w:rPr>
          <w:rFonts w:ascii="Tahoma" w:hAnsi="Tahoma" w:cs="Tahoma"/>
          <w:sz w:val="24"/>
          <w:szCs w:val="24"/>
        </w:rPr>
        <w:lastRenderedPageBreak/>
        <w:t>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10"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10"/>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lastRenderedPageBreak/>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w:t>
      </w:r>
      <w:r w:rsidR="00141919">
        <w:rPr>
          <w:rFonts w:ascii="Tahoma" w:hAnsi="Tahoma" w:cs="Tahoma"/>
          <w:sz w:val="24"/>
          <w:szCs w:val="24"/>
        </w:rPr>
        <w:lastRenderedPageBreak/>
        <w:t xml:space="preserve">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0BA3949B" w:rsidR="006C40F7" w:rsidRPr="003C65A8" w:rsidRDefault="006C40F7" w:rsidP="00C72A73">
      <w:pPr>
        <w:pStyle w:val="Iauiue"/>
        <w:spacing w:after="120"/>
        <w:ind w:left="360" w:right="284"/>
        <w:jc w:val="both"/>
        <w:rPr>
          <w:rFonts w:ascii="Tahoma" w:hAnsi="Tahoma" w:cs="Tahoma"/>
          <w:sz w:val="24"/>
          <w:szCs w:val="24"/>
        </w:rPr>
      </w:pPr>
      <w:bookmarkStart w:id="11" w:name="_Hlk191468731"/>
      <w:r w:rsidRPr="00A73B41">
        <w:rPr>
          <w:rFonts w:ascii="Tahoma" w:hAnsi="Tahoma" w:cs="Tahoma"/>
          <w:sz w:val="24"/>
          <w:szCs w:val="24"/>
        </w:rPr>
        <w:t xml:space="preserve">Для целей применения предложения 2 абзаца </w:t>
      </w:r>
      <w:r w:rsidR="00A73B41" w:rsidRPr="00A73B41">
        <w:rPr>
          <w:rFonts w:ascii="Tahoma" w:hAnsi="Tahoma" w:cs="Tahoma"/>
          <w:sz w:val="24"/>
          <w:szCs w:val="24"/>
        </w:rPr>
        <w:t xml:space="preserve">5 </w:t>
      </w:r>
      <w:r w:rsidRPr="00A73B41">
        <w:rPr>
          <w:rFonts w:ascii="Tahoma" w:hAnsi="Tahoma" w:cs="Tahoma"/>
          <w:sz w:val="24"/>
          <w:szCs w:val="24"/>
        </w:rPr>
        <w:t xml:space="preserve">буллита </w:t>
      </w:r>
      <w:r w:rsidR="002C6D1F" w:rsidRPr="00A73B41">
        <w:rPr>
          <w:rFonts w:ascii="Tahoma" w:hAnsi="Tahoma" w:cs="Tahoma"/>
          <w:sz w:val="24"/>
          <w:szCs w:val="24"/>
        </w:rPr>
        <w:t>1</w:t>
      </w:r>
      <w:r w:rsidR="002C6D1F">
        <w:rPr>
          <w:rFonts w:ascii="Tahoma" w:hAnsi="Tahoma" w:cs="Tahoma"/>
          <w:sz w:val="24"/>
          <w:szCs w:val="24"/>
        </w:rPr>
        <w:t>0</w:t>
      </w:r>
      <w:r w:rsidR="002C6D1F" w:rsidRPr="00A73B41">
        <w:rPr>
          <w:rFonts w:ascii="Tahoma" w:hAnsi="Tahoma" w:cs="Tahoma"/>
          <w:sz w:val="24"/>
          <w:szCs w:val="24"/>
        </w:rPr>
        <w:t xml:space="preserve"> </w:t>
      </w:r>
      <w:r w:rsidRPr="00A73B41">
        <w:rPr>
          <w:rFonts w:ascii="Tahoma" w:hAnsi="Tahoma" w:cs="Tahoma"/>
          <w:sz w:val="24"/>
          <w:szCs w:val="24"/>
        </w:rPr>
        <w:t>пункта 1.1.1.</w:t>
      </w:r>
      <w:r w:rsidR="00A73B41" w:rsidRPr="00A73B41">
        <w:rPr>
          <w:rFonts w:ascii="Tahoma" w:hAnsi="Tahoma" w:cs="Tahoma"/>
          <w:sz w:val="24"/>
          <w:szCs w:val="24"/>
        </w:rPr>
        <w:t xml:space="preserve">20 </w:t>
      </w:r>
      <w:r w:rsidRPr="00A73B41">
        <w:rPr>
          <w:rFonts w:ascii="Tahoma" w:hAnsi="Tahoma" w:cs="Tahoma"/>
          <w:sz w:val="24"/>
          <w:szCs w:val="24"/>
        </w:rPr>
        <w:t xml:space="preserve">Часть 1. Правил </w:t>
      </w:r>
      <w:r w:rsidR="006757A8" w:rsidRPr="00A73B41">
        <w:rPr>
          <w:rFonts w:ascii="Tahoma" w:hAnsi="Tahoma" w:cs="Tahoma"/>
          <w:sz w:val="24"/>
          <w:szCs w:val="24"/>
        </w:rPr>
        <w:t xml:space="preserve">торгов </w:t>
      </w:r>
      <w:r w:rsidRPr="00A73B41">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sidRPr="00A73B41">
        <w:rPr>
          <w:rFonts w:ascii="Tahoma" w:hAnsi="Tahoma" w:cs="Tahoma"/>
          <w:sz w:val="24"/>
          <w:szCs w:val="24"/>
        </w:rPr>
        <w:t xml:space="preserve">внесения в реестр предложений записи по заявке на заключение депозитного договора </w:t>
      </w:r>
      <w:r w:rsidRPr="00A73B41">
        <w:rPr>
          <w:rFonts w:ascii="Tahoma" w:hAnsi="Tahoma" w:cs="Tahoma"/>
          <w:sz w:val="24"/>
          <w:szCs w:val="24"/>
        </w:rPr>
        <w:t>и датой возврата депозита, не превышает 30 и 90 календарных дней соответственно.</w:t>
      </w:r>
    </w:p>
    <w:bookmarkEnd w:id="11"/>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5D0173">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lastRenderedPageBreak/>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w:t>
      </w:r>
      <w:r>
        <w:rPr>
          <w:rFonts w:ascii="Tahoma" w:hAnsi="Tahoma" w:cs="Tahoma"/>
          <w:sz w:val="24"/>
          <w:szCs w:val="24"/>
        </w:rPr>
        <w:lastRenderedPageBreak/>
        <w:t>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w:t>
      </w:r>
      <w:r w:rsidRPr="002B0694">
        <w:rPr>
          <w:rFonts w:ascii="Tahoma" w:hAnsi="Tahoma" w:cs="Tahoma"/>
          <w:sz w:val="24"/>
          <w:szCs w:val="24"/>
        </w:rPr>
        <w:lastRenderedPageBreak/>
        <w:t>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lastRenderedPageBreak/>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w:t>
            </w:r>
            <w:r>
              <w:rPr>
                <w:rFonts w:ascii="Tahoma" w:hAnsi="Tahoma" w:cs="Tahoma"/>
                <w:sz w:val="24"/>
                <w:szCs w:val="24"/>
              </w:rPr>
              <w:lastRenderedPageBreak/>
              <w:t>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ежедневное обновление </w:t>
            </w:r>
            <w:r>
              <w:rPr>
                <w:rFonts w:ascii="Tahoma" w:hAnsi="Tahoma" w:cs="Tahoma"/>
                <w:sz w:val="24"/>
                <w:szCs w:val="24"/>
              </w:rPr>
              <w:lastRenderedPageBreak/>
              <w:t>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lastRenderedPageBreak/>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lastRenderedPageBreak/>
        <w:t>При подаче котировок РЕПО/Депозита/Кредита устанавливаются следующие дополнительные условия:</w:t>
      </w:r>
    </w:p>
    <w:p w14:paraId="2E2A55D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1B7F94">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6ECF92D2"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w:t>
      </w:r>
      <w:r w:rsidR="008F015F" w:rsidRPr="00185B47">
        <w:rPr>
          <w:rFonts w:ascii="Tahoma" w:hAnsi="Tahoma" w:cs="Tahoma"/>
          <w:sz w:val="24"/>
          <w:szCs w:val="24"/>
        </w:rPr>
        <w:t>2</w:t>
      </w:r>
      <w:r w:rsidR="008F015F">
        <w:rPr>
          <w:rFonts w:ascii="Tahoma" w:hAnsi="Tahoma" w:cs="Tahoma"/>
          <w:sz w:val="24"/>
          <w:szCs w:val="24"/>
        </w:rPr>
        <w:t>1</w:t>
      </w:r>
      <w:r w:rsidR="008F015F" w:rsidRPr="00185B47">
        <w:rPr>
          <w:rFonts w:ascii="Tahoma" w:hAnsi="Tahoma" w:cs="Tahoma"/>
          <w:sz w:val="24"/>
          <w:szCs w:val="24"/>
        </w:rPr>
        <w:t xml:space="preserve"> </w:t>
      </w:r>
      <w:r w:rsidRPr="00185B47">
        <w:rPr>
          <w:rFonts w:ascii="Tahoma" w:hAnsi="Tahoma" w:cs="Tahoma"/>
          <w:sz w:val="24"/>
          <w:szCs w:val="24"/>
        </w:rPr>
        <w:t xml:space="preserve">и </w:t>
      </w:r>
      <w:r w:rsidRPr="005F4632">
        <w:rPr>
          <w:rFonts w:ascii="Tahoma" w:hAnsi="Tahoma" w:cs="Tahoma"/>
          <w:sz w:val="24"/>
          <w:szCs w:val="24"/>
        </w:rPr>
        <w:t>1.3.</w:t>
      </w:r>
      <w:r w:rsidR="008F015F">
        <w:rPr>
          <w:rFonts w:ascii="Tahoma" w:hAnsi="Tahoma" w:cs="Tahoma"/>
          <w:sz w:val="24"/>
          <w:szCs w:val="24"/>
        </w:rPr>
        <w:t>7</w:t>
      </w:r>
      <w:r w:rsidR="008F015F" w:rsidRPr="005F4632">
        <w:rPr>
          <w:rFonts w:ascii="Tahoma" w:hAnsi="Tahoma" w:cs="Tahoma"/>
          <w:sz w:val="24"/>
          <w:szCs w:val="24"/>
        </w:rPr>
        <w:t xml:space="preserve">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 xml:space="preserve">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w:t>
      </w:r>
      <w:r>
        <w:rPr>
          <w:rFonts w:ascii="Tahoma" w:hAnsi="Tahoma" w:cs="Tahoma"/>
          <w:sz w:val="24"/>
          <w:szCs w:val="24"/>
        </w:rPr>
        <w:lastRenderedPageBreak/>
        <w:t>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01313E68" w14:textId="2E72519D"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w:t>
      </w:r>
      <w:r w:rsidRPr="005F6B6E">
        <w:rPr>
          <w:rFonts w:ascii="Tahoma" w:hAnsi="Tahoma" w:cs="Tahoma"/>
          <w:sz w:val="24"/>
          <w:szCs w:val="24"/>
        </w:rPr>
        <w:lastRenderedPageBreak/>
        <w:t xml:space="preserve">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lastRenderedPageBreak/>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3A0749"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End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3A0749"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3A0749"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End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3A0749"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End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lastRenderedPageBreak/>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FE0926" w:rsidRDefault="00FE0926">
      <w:r>
        <w:separator/>
      </w:r>
    </w:p>
  </w:endnote>
  <w:endnote w:type="continuationSeparator" w:id="0">
    <w:p w14:paraId="1557857A" w14:textId="77777777" w:rsidR="00FE0926" w:rsidRDefault="00FE0926">
      <w:r>
        <w:continuationSeparator/>
      </w:r>
    </w:p>
  </w:endnote>
  <w:endnote w:type="continuationNotice" w:id="1">
    <w:p w14:paraId="27FEA6A3" w14:textId="77777777" w:rsidR="00FE0926" w:rsidRDefault="00FE0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EndPr/>
    <w:sdtContent>
      <w:p w14:paraId="7735B024" w14:textId="77777777" w:rsidR="00FE0926" w:rsidRDefault="00FE0926">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FE0926" w:rsidRDefault="00FE092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FE0926" w:rsidRDefault="00FE0926">
      <w:r>
        <w:separator/>
      </w:r>
    </w:p>
  </w:footnote>
  <w:footnote w:type="continuationSeparator" w:id="0">
    <w:p w14:paraId="6B0C5E48" w14:textId="77777777" w:rsidR="00FE0926" w:rsidRDefault="00FE0926">
      <w:r>
        <w:continuationSeparator/>
      </w:r>
    </w:p>
  </w:footnote>
  <w:footnote w:type="continuationNotice" w:id="1">
    <w:p w14:paraId="4686FCD4" w14:textId="77777777" w:rsidR="00FE0926" w:rsidRDefault="00FE0926"/>
  </w:footnote>
  <w:footnote w:id="2">
    <w:p w14:paraId="04A9FF98" w14:textId="77777777" w:rsidR="00FE0926" w:rsidRDefault="00FE0926"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FE0926" w:rsidRDefault="00FE0926">
    <w:pPr>
      <w:pStyle w:val="a5"/>
    </w:pPr>
  </w:p>
  <w:p w14:paraId="79E13024" w14:textId="77777777" w:rsidR="00FE0926" w:rsidRDefault="00FE0926">
    <w:pPr>
      <w:pStyle w:val="a5"/>
    </w:pPr>
  </w:p>
  <w:p w14:paraId="4F00CF5C" w14:textId="77777777" w:rsidR="00FE0926" w:rsidRDefault="00FE0926">
    <w:pPr>
      <w:pStyle w:val="a5"/>
    </w:pPr>
  </w:p>
  <w:p w14:paraId="6D1FE70B" w14:textId="77777777" w:rsidR="00FE0926" w:rsidRDefault="00FE0926">
    <w:pPr>
      <w:pStyle w:val="a5"/>
    </w:pPr>
  </w:p>
  <w:p w14:paraId="7BEF7D0A" w14:textId="77777777" w:rsidR="00FE0926" w:rsidRDefault="00FE09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4"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1"/>
  </w:num>
  <w:num w:numId="7">
    <w:abstractNumId w:val="24"/>
  </w:num>
  <w:num w:numId="8">
    <w:abstractNumId w:val="13"/>
  </w:num>
  <w:num w:numId="9">
    <w:abstractNumId w:val="9"/>
  </w:num>
  <w:num w:numId="10">
    <w:abstractNumId w:val="6"/>
  </w:num>
  <w:num w:numId="11">
    <w:abstractNumId w:val="11"/>
  </w:num>
  <w:num w:numId="12">
    <w:abstractNumId w:val="20"/>
  </w:num>
  <w:num w:numId="13">
    <w:abstractNumId w:val="19"/>
  </w:num>
  <w:num w:numId="14">
    <w:abstractNumId w:val="22"/>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3"/>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hdrShapeDefaults>
    <o:shapedefaults v:ext="edit" spidmax="911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4671"/>
    <w:rsid w:val="00083C6F"/>
    <w:rsid w:val="00087BB3"/>
    <w:rsid w:val="000974D5"/>
    <w:rsid w:val="000A1972"/>
    <w:rsid w:val="000A5443"/>
    <w:rsid w:val="000B6DE9"/>
    <w:rsid w:val="000C04B0"/>
    <w:rsid w:val="000C623A"/>
    <w:rsid w:val="000D112C"/>
    <w:rsid w:val="000D273C"/>
    <w:rsid w:val="000E4B13"/>
    <w:rsid w:val="000E6C28"/>
    <w:rsid w:val="000E7EF6"/>
    <w:rsid w:val="000F1E87"/>
    <w:rsid w:val="000F2E17"/>
    <w:rsid w:val="000F3D38"/>
    <w:rsid w:val="000F45AD"/>
    <w:rsid w:val="000F462D"/>
    <w:rsid w:val="000F476E"/>
    <w:rsid w:val="000F5F58"/>
    <w:rsid w:val="00110F3A"/>
    <w:rsid w:val="0011566A"/>
    <w:rsid w:val="00115C3E"/>
    <w:rsid w:val="00116DC3"/>
    <w:rsid w:val="001174C2"/>
    <w:rsid w:val="001179C4"/>
    <w:rsid w:val="001241F9"/>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D32EC"/>
    <w:rsid w:val="001E577B"/>
    <w:rsid w:val="001E5A5F"/>
    <w:rsid w:val="001F09AD"/>
    <w:rsid w:val="001F49F0"/>
    <w:rsid w:val="001F5184"/>
    <w:rsid w:val="001F70F3"/>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278B"/>
    <w:rsid w:val="00287514"/>
    <w:rsid w:val="00293F37"/>
    <w:rsid w:val="00296528"/>
    <w:rsid w:val="002A3C03"/>
    <w:rsid w:val="002A4F37"/>
    <w:rsid w:val="002B1F20"/>
    <w:rsid w:val="002B2C56"/>
    <w:rsid w:val="002B556C"/>
    <w:rsid w:val="002B6C44"/>
    <w:rsid w:val="002C3204"/>
    <w:rsid w:val="002C5901"/>
    <w:rsid w:val="002C6D1F"/>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0749"/>
    <w:rsid w:val="003A2092"/>
    <w:rsid w:val="003A3314"/>
    <w:rsid w:val="003A3DE6"/>
    <w:rsid w:val="003A6E1D"/>
    <w:rsid w:val="003B2A7F"/>
    <w:rsid w:val="003C0462"/>
    <w:rsid w:val="003C1BCC"/>
    <w:rsid w:val="003C7097"/>
    <w:rsid w:val="003D06B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3B50"/>
    <w:rsid w:val="00426634"/>
    <w:rsid w:val="00426665"/>
    <w:rsid w:val="00431FB8"/>
    <w:rsid w:val="00436721"/>
    <w:rsid w:val="00441B2D"/>
    <w:rsid w:val="004421CE"/>
    <w:rsid w:val="004446F2"/>
    <w:rsid w:val="00451FEF"/>
    <w:rsid w:val="0045733E"/>
    <w:rsid w:val="004904EB"/>
    <w:rsid w:val="004911AF"/>
    <w:rsid w:val="004924B7"/>
    <w:rsid w:val="004A1E4C"/>
    <w:rsid w:val="004A4BBE"/>
    <w:rsid w:val="004B6116"/>
    <w:rsid w:val="004B7D9C"/>
    <w:rsid w:val="004C0C1B"/>
    <w:rsid w:val="004C22E5"/>
    <w:rsid w:val="004C3C97"/>
    <w:rsid w:val="004C70A0"/>
    <w:rsid w:val="004C7DCE"/>
    <w:rsid w:val="004D391C"/>
    <w:rsid w:val="004D3BFB"/>
    <w:rsid w:val="004D3DC5"/>
    <w:rsid w:val="004D557E"/>
    <w:rsid w:val="004E3778"/>
    <w:rsid w:val="004F1198"/>
    <w:rsid w:val="004F6E93"/>
    <w:rsid w:val="004F797A"/>
    <w:rsid w:val="00503900"/>
    <w:rsid w:val="00506B7D"/>
    <w:rsid w:val="00507422"/>
    <w:rsid w:val="00512245"/>
    <w:rsid w:val="00516635"/>
    <w:rsid w:val="00517E5A"/>
    <w:rsid w:val="005370F4"/>
    <w:rsid w:val="00544737"/>
    <w:rsid w:val="00545173"/>
    <w:rsid w:val="00546440"/>
    <w:rsid w:val="0055140F"/>
    <w:rsid w:val="00551D65"/>
    <w:rsid w:val="00553653"/>
    <w:rsid w:val="00561ED5"/>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5F7B74"/>
    <w:rsid w:val="0060284B"/>
    <w:rsid w:val="006132F1"/>
    <w:rsid w:val="00613ADE"/>
    <w:rsid w:val="00626913"/>
    <w:rsid w:val="00627D27"/>
    <w:rsid w:val="00627D69"/>
    <w:rsid w:val="00631DC6"/>
    <w:rsid w:val="0063290D"/>
    <w:rsid w:val="00637C44"/>
    <w:rsid w:val="00641D1E"/>
    <w:rsid w:val="00651A40"/>
    <w:rsid w:val="00655026"/>
    <w:rsid w:val="006557C9"/>
    <w:rsid w:val="006562E9"/>
    <w:rsid w:val="00660041"/>
    <w:rsid w:val="00666F98"/>
    <w:rsid w:val="00671E7E"/>
    <w:rsid w:val="00672C85"/>
    <w:rsid w:val="00673054"/>
    <w:rsid w:val="006757A8"/>
    <w:rsid w:val="00675DB3"/>
    <w:rsid w:val="00692C83"/>
    <w:rsid w:val="00694094"/>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4292"/>
    <w:rsid w:val="00701BB9"/>
    <w:rsid w:val="00703F39"/>
    <w:rsid w:val="00705559"/>
    <w:rsid w:val="0071044F"/>
    <w:rsid w:val="007214E2"/>
    <w:rsid w:val="00727188"/>
    <w:rsid w:val="00740FA2"/>
    <w:rsid w:val="007446BE"/>
    <w:rsid w:val="00752E23"/>
    <w:rsid w:val="007541B9"/>
    <w:rsid w:val="007550EA"/>
    <w:rsid w:val="007563AC"/>
    <w:rsid w:val="00757558"/>
    <w:rsid w:val="00762401"/>
    <w:rsid w:val="00763662"/>
    <w:rsid w:val="00764EBE"/>
    <w:rsid w:val="00782A5D"/>
    <w:rsid w:val="00784E10"/>
    <w:rsid w:val="00794422"/>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03D"/>
    <w:rsid w:val="008B192E"/>
    <w:rsid w:val="008B2DB3"/>
    <w:rsid w:val="008B349A"/>
    <w:rsid w:val="008C171B"/>
    <w:rsid w:val="008C4F5A"/>
    <w:rsid w:val="008C7625"/>
    <w:rsid w:val="008D2D7D"/>
    <w:rsid w:val="008D6C36"/>
    <w:rsid w:val="008E00E2"/>
    <w:rsid w:val="008E0DDE"/>
    <w:rsid w:val="008E0E50"/>
    <w:rsid w:val="008E0FAC"/>
    <w:rsid w:val="008E6E84"/>
    <w:rsid w:val="008F015F"/>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05F"/>
    <w:rsid w:val="0098398D"/>
    <w:rsid w:val="00986742"/>
    <w:rsid w:val="009879D4"/>
    <w:rsid w:val="00990E08"/>
    <w:rsid w:val="009A1FA8"/>
    <w:rsid w:val="009A3316"/>
    <w:rsid w:val="009A33EF"/>
    <w:rsid w:val="009A355B"/>
    <w:rsid w:val="009A79B9"/>
    <w:rsid w:val="009B1C9C"/>
    <w:rsid w:val="009B24B3"/>
    <w:rsid w:val="009B5904"/>
    <w:rsid w:val="009B7C1E"/>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25DD1"/>
    <w:rsid w:val="00A425A0"/>
    <w:rsid w:val="00A433F3"/>
    <w:rsid w:val="00A46203"/>
    <w:rsid w:val="00A515D5"/>
    <w:rsid w:val="00A53956"/>
    <w:rsid w:val="00A56A87"/>
    <w:rsid w:val="00A57DCB"/>
    <w:rsid w:val="00A61994"/>
    <w:rsid w:val="00A64A4E"/>
    <w:rsid w:val="00A66078"/>
    <w:rsid w:val="00A73B41"/>
    <w:rsid w:val="00A77C5A"/>
    <w:rsid w:val="00A83FB3"/>
    <w:rsid w:val="00A860A8"/>
    <w:rsid w:val="00A863C7"/>
    <w:rsid w:val="00A86687"/>
    <w:rsid w:val="00A94AB2"/>
    <w:rsid w:val="00A95424"/>
    <w:rsid w:val="00A95683"/>
    <w:rsid w:val="00AA019D"/>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E7706"/>
    <w:rsid w:val="00AF1F3B"/>
    <w:rsid w:val="00B06787"/>
    <w:rsid w:val="00B06855"/>
    <w:rsid w:val="00B06F36"/>
    <w:rsid w:val="00B10199"/>
    <w:rsid w:val="00B11B11"/>
    <w:rsid w:val="00B13366"/>
    <w:rsid w:val="00B155A7"/>
    <w:rsid w:val="00B15902"/>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53B75"/>
    <w:rsid w:val="00C6218B"/>
    <w:rsid w:val="00C62EBA"/>
    <w:rsid w:val="00C71141"/>
    <w:rsid w:val="00C724FB"/>
    <w:rsid w:val="00C72A73"/>
    <w:rsid w:val="00C87A0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7C5"/>
    <w:rsid w:val="00CF6146"/>
    <w:rsid w:val="00CF669E"/>
    <w:rsid w:val="00CF791E"/>
    <w:rsid w:val="00D0039B"/>
    <w:rsid w:val="00D00BD8"/>
    <w:rsid w:val="00D01542"/>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3E"/>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3F9E"/>
    <w:rsid w:val="00F76E1C"/>
    <w:rsid w:val="00F928C2"/>
    <w:rsid w:val="00F9472C"/>
    <w:rsid w:val="00FA1C72"/>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0926"/>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1137"/>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36A72-CD99-4512-8F20-3FD700BD8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27</Pages>
  <Words>7610</Words>
  <Characters>43378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6</cp:revision>
  <cp:lastPrinted>2025-02-10T06:32:00Z</cp:lastPrinted>
  <dcterms:created xsi:type="dcterms:W3CDTF">2025-02-10T09:54:00Z</dcterms:created>
  <dcterms:modified xsi:type="dcterms:W3CDTF">2025-02-27T12:29:00Z</dcterms:modified>
</cp:coreProperties>
</file>