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767E085A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0E7F39">
        <w:t>25</w:t>
      </w:r>
      <w:r w:rsidR="005254D1">
        <w:t xml:space="preserve"> </w:t>
      </w:r>
      <w:r w:rsidR="000E7F39">
        <w:t>июля</w:t>
      </w:r>
      <w:r w:rsidR="000F578B">
        <w:t xml:space="preserve"> </w:t>
      </w:r>
      <w:r w:rsidR="00B60DA3">
        <w:t>202</w:t>
      </w:r>
      <w:r w:rsidR="007D572A">
        <w:t>3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281"/>
        <w:gridCol w:w="10348"/>
      </w:tblGrid>
      <w:tr w:rsidR="00CD39A4" w14:paraId="16D3EF7F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:rsidRPr="005254D1" w14:paraId="13933FF0" w14:textId="77777777" w:rsidTr="00D64082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254D1" w:rsidRDefault="00CD39A4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4CCF0362" w:rsidR="005254D1" w:rsidRPr="005254D1" w:rsidRDefault="00EB2F31" w:rsidP="005254D1">
            <w:pPr>
              <w:rPr>
                <w:b/>
                <w:bCs/>
              </w:rPr>
            </w:pPr>
            <w:r w:rsidRPr="005254D1">
              <w:rPr>
                <w:b/>
                <w:bCs/>
              </w:rPr>
              <w:t>Вопрос 1 повестки дня</w:t>
            </w:r>
            <w:proofErr w:type="gramStart"/>
            <w:r w:rsidRPr="005254D1">
              <w:rPr>
                <w:b/>
                <w:bCs/>
              </w:rPr>
              <w:t>:</w:t>
            </w:r>
            <w:r w:rsidR="005254D1" w:rsidRPr="005254D1">
              <w:rPr>
                <w:b/>
              </w:rPr>
              <w:t xml:space="preserve"> </w:t>
            </w:r>
            <w:bookmarkStart w:id="1" w:name="_Hlk140598677"/>
            <w:r w:rsidR="000E7F39" w:rsidRPr="000E7F39">
              <w:rPr>
                <w:b/>
              </w:rPr>
              <w:t>О</w:t>
            </w:r>
            <w:proofErr w:type="gramEnd"/>
            <w:r w:rsidR="000E7F39" w:rsidRPr="000E7F39">
              <w:rPr>
                <w:b/>
              </w:rPr>
              <w:t xml:space="preserve"> рекомендации Наблюдательному совету ПАО Московская Биржа по утверждению изменений в Правила </w:t>
            </w:r>
            <w:bookmarkStart w:id="2" w:name="_Hlk46137370"/>
            <w:r w:rsidR="000E7F39" w:rsidRPr="000E7F39">
              <w:rPr>
                <w:b/>
              </w:rPr>
              <w:t>допуска к участию в организованных торгах ПАО Московская Биржа</w:t>
            </w:r>
            <w:bookmarkEnd w:id="1"/>
            <w:bookmarkEnd w:id="2"/>
            <w:r w:rsidR="000E7F39" w:rsidRPr="000E7F39">
              <w:rPr>
                <w:b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7D3D" w14:textId="77777777" w:rsidR="000E7F39" w:rsidRPr="007537CE" w:rsidRDefault="000E7F39" w:rsidP="000E7F39">
            <w:pPr>
              <w:widowControl w:val="0"/>
              <w:tabs>
                <w:tab w:val="left" w:pos="567"/>
              </w:tabs>
              <w:spacing w:after="120"/>
              <w:rPr>
                <w:bCs/>
              </w:rPr>
            </w:pPr>
            <w:bookmarkStart w:id="3" w:name="_Hlk140598699"/>
            <w:r w:rsidRPr="007537CE">
              <w:rPr>
                <w:bCs/>
              </w:rPr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65C864D3" w14:textId="77777777" w:rsidR="000E7F39" w:rsidRPr="000E7F39" w:rsidRDefault="000E7F39" w:rsidP="000E7F39">
            <w:pPr>
              <w:tabs>
                <w:tab w:val="left" w:pos="993"/>
              </w:tabs>
              <w:spacing w:after="120"/>
              <w:rPr>
                <w:bCs/>
                <w:color w:val="000000"/>
              </w:rPr>
            </w:pPr>
            <w:r w:rsidRPr="000E7F39">
              <w:rPr>
                <w:bCs/>
                <w:color w:val="000000"/>
              </w:rPr>
              <w:t xml:space="preserve">1.1. Утвердить Правила допуска к участию в организованных торгах ПАО Московская Биржа. Часть </w:t>
            </w:r>
            <w:r w:rsidRPr="000E7F39">
              <w:rPr>
                <w:bCs/>
                <w:color w:val="000000"/>
                <w:lang w:val="en-US"/>
              </w:rPr>
              <w:t>I</w:t>
            </w:r>
            <w:r w:rsidRPr="000E7F39">
              <w:rPr>
                <w:bCs/>
                <w:color w:val="000000"/>
              </w:rPr>
              <w:t>. Общая часть в новой редакции.</w:t>
            </w:r>
          </w:p>
          <w:p w14:paraId="53D0E06C" w14:textId="77777777" w:rsidR="000E7F39" w:rsidRPr="000E7F39" w:rsidRDefault="000E7F39" w:rsidP="000E7F39">
            <w:pPr>
              <w:pStyle w:val="a9"/>
              <w:numPr>
                <w:ilvl w:val="1"/>
                <w:numId w:val="31"/>
              </w:numPr>
              <w:tabs>
                <w:tab w:val="left" w:pos="993"/>
              </w:tabs>
              <w:spacing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7F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Утвердить Правила допуска к участию в организованных торгах ПАО Московская Биржа. Часть </w:t>
            </w:r>
            <w:r w:rsidRPr="000E7F3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0E7F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Валютный рынок и рынок драгоценных металлов в новой редакции.</w:t>
            </w:r>
          </w:p>
          <w:bookmarkEnd w:id="3"/>
          <w:p w14:paraId="378C11CA" w14:textId="493C6CF7" w:rsidR="007D572A" w:rsidRPr="005254D1" w:rsidRDefault="007D572A" w:rsidP="000E7F39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25818"/>
    <w:multiLevelType w:val="multilevel"/>
    <w:tmpl w:val="4F9EF0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0C3F79"/>
    <w:multiLevelType w:val="hybridMultilevel"/>
    <w:tmpl w:val="0E9EFFC6"/>
    <w:lvl w:ilvl="0" w:tplc="D2C8D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14D2"/>
    <w:multiLevelType w:val="multilevel"/>
    <w:tmpl w:val="F28EC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235DF"/>
    <w:multiLevelType w:val="hybridMultilevel"/>
    <w:tmpl w:val="D80842B0"/>
    <w:lvl w:ilvl="0" w:tplc="F0FCA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317C08"/>
    <w:multiLevelType w:val="multilevel"/>
    <w:tmpl w:val="40EE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7"/>
  </w:num>
  <w:num w:numId="7">
    <w:abstractNumId w:val="17"/>
  </w:num>
  <w:num w:numId="8">
    <w:abstractNumId w:val="12"/>
  </w:num>
  <w:num w:numId="9">
    <w:abstractNumId w:val="8"/>
  </w:num>
  <w:num w:numId="10">
    <w:abstractNumId w:val="18"/>
  </w:num>
  <w:num w:numId="11">
    <w:abstractNumId w:val="22"/>
  </w:num>
  <w:num w:numId="12">
    <w:abstractNumId w:val="1"/>
  </w:num>
  <w:num w:numId="13">
    <w:abstractNumId w:val="0"/>
  </w:num>
  <w:num w:numId="14">
    <w:abstractNumId w:val="3"/>
  </w:num>
  <w:num w:numId="15">
    <w:abstractNumId w:val="21"/>
  </w:num>
  <w:num w:numId="16">
    <w:abstractNumId w:val="25"/>
  </w:num>
  <w:num w:numId="17">
    <w:abstractNumId w:val="30"/>
  </w:num>
  <w:num w:numId="18">
    <w:abstractNumId w:val="13"/>
  </w:num>
  <w:num w:numId="19">
    <w:abstractNumId w:val="29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6"/>
  </w:num>
  <w:num w:numId="25">
    <w:abstractNumId w:val="2"/>
  </w:num>
  <w:num w:numId="26">
    <w:abstractNumId w:val="10"/>
  </w:num>
  <w:num w:numId="27">
    <w:abstractNumId w:val="24"/>
  </w:num>
  <w:num w:numId="28">
    <w:abstractNumId w:val="16"/>
  </w:num>
  <w:num w:numId="29">
    <w:abstractNumId w:val="15"/>
  </w:num>
  <w:num w:numId="30">
    <w:abstractNumId w:val="28"/>
  </w:num>
  <w:num w:numId="3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E7F3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54D1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72A"/>
    <w:rsid w:val="007E2193"/>
    <w:rsid w:val="007E3B28"/>
    <w:rsid w:val="007E4D5E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64082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2023-07-28T06:53:00Z</dcterms:modified>
</cp:coreProperties>
</file>