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5893F8" w14:textId="77777777" w:rsidR="00AE7E71" w:rsidRPr="009F26FE" w:rsidRDefault="00AE7E71" w:rsidP="00AE7E71">
      <w:pPr>
        <w:autoSpaceDE w:val="0"/>
        <w:autoSpaceDN w:val="0"/>
        <w:adjustRightInd w:val="0"/>
        <w:spacing w:after="120" w:line="240" w:lineRule="auto"/>
        <w:ind w:left="5245"/>
        <w:rPr>
          <w:rFonts w:ascii="Tahoma" w:eastAsia="Times New Roman" w:hAnsi="Tahoma" w:cs="Tahoma"/>
          <w:color w:val="000000"/>
          <w:kern w:val="0"/>
          <w14:ligatures w14:val="none"/>
        </w:rPr>
      </w:pPr>
      <w:r>
        <w:rPr>
          <w:rFonts w:ascii="Tahoma" w:hAnsi="Tahoma"/>
          <w:b/>
          <w:color w:val="000000"/>
        </w:rPr>
        <w:t xml:space="preserve">APPROVED </w:t>
      </w:r>
    </w:p>
    <w:p w14:paraId="6831640A" w14:textId="77777777" w:rsidR="00AE7E71" w:rsidRPr="009F26FE" w:rsidRDefault="00AE7E71" w:rsidP="00AE7E71">
      <w:pPr>
        <w:autoSpaceDE w:val="0"/>
        <w:autoSpaceDN w:val="0"/>
        <w:adjustRightInd w:val="0"/>
        <w:spacing w:after="0" w:line="240" w:lineRule="auto"/>
        <w:ind w:left="5245"/>
        <w:rPr>
          <w:rFonts w:ascii="Tahoma" w:eastAsia="Times New Roman" w:hAnsi="Tahoma" w:cs="Tahoma"/>
          <w:color w:val="000000"/>
          <w:kern w:val="0"/>
          <w:szCs w:val="24"/>
          <w14:ligatures w14:val="none"/>
        </w:rPr>
      </w:pPr>
      <w:r>
        <w:rPr>
          <w:rFonts w:ascii="Tahoma" w:hAnsi="Tahoma"/>
          <w:color w:val="000000"/>
        </w:rPr>
        <w:t xml:space="preserve">By the Moscow Exchange Executive Board </w:t>
      </w:r>
    </w:p>
    <w:p w14:paraId="223F379E" w14:textId="4F48210C" w:rsidR="00AE7E71" w:rsidRPr="00E722C9" w:rsidRDefault="00E66BA1" w:rsidP="00E722C9">
      <w:pPr>
        <w:autoSpaceDE w:val="0"/>
        <w:autoSpaceDN w:val="0"/>
        <w:adjustRightInd w:val="0"/>
        <w:spacing w:after="120" w:line="240" w:lineRule="auto"/>
        <w:ind w:left="5245"/>
        <w:rPr>
          <w:rFonts w:ascii="Tahoma" w:eastAsia="Times New Roman" w:hAnsi="Tahoma" w:cs="Tahoma"/>
          <w:color w:val="000000"/>
          <w:kern w:val="0"/>
          <w14:ligatures w14:val="none"/>
        </w:rPr>
      </w:pPr>
      <w:r>
        <w:rPr>
          <w:rFonts w:ascii="Tahoma" w:hAnsi="Tahoma"/>
          <w:color w:val="000000"/>
        </w:rPr>
        <w:t>24 September 2026, Minutes No. 68</w:t>
      </w:r>
    </w:p>
    <w:p w14:paraId="76556CDF" w14:textId="77777777" w:rsidR="00AE7E71" w:rsidRPr="009F26FE" w:rsidRDefault="00AE7E71" w:rsidP="00AE7E71">
      <w:pPr>
        <w:spacing w:after="0" w:line="240" w:lineRule="auto"/>
        <w:rPr>
          <w:rFonts w:ascii="Times New Roman" w:eastAsia="Times New Roman" w:hAnsi="Times New Roman" w:cs="Times New Roman"/>
          <w:kern w:val="0"/>
          <w:szCs w:val="24"/>
          <w:lang w:eastAsia="ru-RU"/>
          <w14:ligatures w14:val="none"/>
        </w:rPr>
      </w:pPr>
    </w:p>
    <w:p w14:paraId="463E9B86" w14:textId="77777777" w:rsidR="00AE7E71" w:rsidRPr="009F26FE" w:rsidRDefault="00AE7E71" w:rsidP="00DF7834">
      <w:pPr>
        <w:keepNext/>
        <w:spacing w:after="0" w:line="240" w:lineRule="auto"/>
        <w:outlineLvl w:val="0"/>
        <w:rPr>
          <w:rFonts w:ascii="Tahoma" w:eastAsia="Times New Roman" w:hAnsi="Tahoma" w:cs="Tahoma"/>
          <w:b/>
          <w:bCs/>
          <w:kern w:val="0"/>
          <w:lang w:eastAsia="ru-RU"/>
          <w14:ligatures w14:val="none"/>
        </w:rPr>
      </w:pPr>
    </w:p>
    <w:p w14:paraId="6AE14EE6" w14:textId="77777777" w:rsidR="00AE7E71" w:rsidRPr="009F26FE" w:rsidRDefault="00AE7E71" w:rsidP="00AE7E71">
      <w:pPr>
        <w:keepNext/>
        <w:spacing w:after="0" w:line="240" w:lineRule="auto"/>
        <w:jc w:val="center"/>
        <w:outlineLvl w:val="0"/>
        <w:rPr>
          <w:rFonts w:ascii="Tahoma" w:eastAsia="Times New Roman" w:hAnsi="Tahoma" w:cs="Tahoma"/>
          <w:b/>
          <w:bCs/>
          <w:kern w:val="0"/>
          <w:sz w:val="20"/>
          <w:szCs w:val="20"/>
          <w14:ligatures w14:val="none"/>
        </w:rPr>
      </w:pPr>
      <w:r>
        <w:rPr>
          <w:rFonts w:ascii="Tahoma" w:hAnsi="Tahoma"/>
          <w:b/>
          <w:sz w:val="20"/>
        </w:rPr>
        <w:t xml:space="preserve">Calculation Methodology for </w:t>
      </w:r>
      <w:proofErr w:type="spellStart"/>
      <w:r>
        <w:rPr>
          <w:rFonts w:ascii="Tahoma" w:hAnsi="Tahoma"/>
          <w:b/>
          <w:sz w:val="20"/>
        </w:rPr>
        <w:t>Finuslugi's</w:t>
      </w:r>
      <w:proofErr w:type="spellEnd"/>
      <w:r>
        <w:rPr>
          <w:rFonts w:ascii="Tahoma" w:hAnsi="Tahoma"/>
          <w:b/>
          <w:sz w:val="20"/>
        </w:rPr>
        <w:t xml:space="preserve"> Cash Foreign Exchange Indicators  </w:t>
      </w:r>
    </w:p>
    <w:p w14:paraId="7A240215" w14:textId="36311BDE" w:rsidR="00AE7E71" w:rsidRDefault="00AE7E71" w:rsidP="00E722C9">
      <w:pPr>
        <w:spacing w:after="0" w:line="240" w:lineRule="auto"/>
        <w:jc w:val="center"/>
        <w:rPr>
          <w:rFonts w:ascii="Tahoma" w:eastAsia="Times New Roman" w:hAnsi="Tahoma" w:cs="Tahoma"/>
          <w:b/>
          <w:bCs/>
          <w:kern w:val="0"/>
          <w:sz w:val="20"/>
          <w:szCs w:val="20"/>
          <w14:ligatures w14:val="none"/>
        </w:rPr>
      </w:pPr>
      <w:bookmarkStart w:id="0" w:name="_Hlk204100188"/>
      <w:bookmarkEnd w:id="0"/>
    </w:p>
    <w:p w14:paraId="1506EDDD" w14:textId="77777777" w:rsidR="00E722C9" w:rsidRPr="00E722C9" w:rsidRDefault="00E722C9" w:rsidP="00E722C9">
      <w:pPr>
        <w:spacing w:after="0" w:line="240" w:lineRule="auto"/>
        <w:jc w:val="center"/>
        <w:rPr>
          <w:rFonts w:ascii="Tahoma" w:eastAsia="Times New Roman" w:hAnsi="Tahoma" w:cs="Tahoma"/>
          <w:b/>
          <w:bCs/>
          <w:kern w:val="0"/>
          <w:sz w:val="20"/>
          <w:szCs w:val="20"/>
          <w:lang w:eastAsia="ru-RU"/>
          <w14:ligatures w14:val="none"/>
        </w:rPr>
      </w:pPr>
    </w:p>
    <w:p w14:paraId="5270C5FB" w14:textId="77777777" w:rsidR="00AE7E71" w:rsidRPr="004A4C36" w:rsidRDefault="00AE7E71" w:rsidP="00AE7E71">
      <w:pPr>
        <w:pStyle w:val="a3"/>
        <w:numPr>
          <w:ilvl w:val="0"/>
          <w:numId w:val="1"/>
        </w:numPr>
        <w:spacing w:before="240"/>
        <w:ind w:left="426"/>
        <w:jc w:val="both"/>
        <w:rPr>
          <w:rFonts w:ascii="Tahoma" w:hAnsi="Tahoma" w:cs="Tahoma"/>
          <w:b/>
          <w:bCs/>
          <w:sz w:val="20"/>
          <w:szCs w:val="20"/>
        </w:rPr>
      </w:pPr>
      <w:r>
        <w:rPr>
          <w:rFonts w:ascii="Tahoma" w:hAnsi="Tahoma"/>
          <w:b/>
          <w:sz w:val="20"/>
        </w:rPr>
        <w:t>General provisions</w:t>
      </w:r>
    </w:p>
    <w:p w14:paraId="1718383A" w14:textId="77777777" w:rsidR="00E722C9" w:rsidRDefault="00E722C9" w:rsidP="00E722C9">
      <w:pPr>
        <w:pStyle w:val="a3"/>
        <w:spacing w:before="240"/>
        <w:ind w:left="1080"/>
        <w:jc w:val="both"/>
        <w:rPr>
          <w:rFonts w:ascii="Tahoma" w:hAnsi="Tahoma" w:cs="Tahoma"/>
          <w:sz w:val="20"/>
          <w:szCs w:val="20"/>
        </w:rPr>
      </w:pPr>
    </w:p>
    <w:p w14:paraId="16F6B67A" w14:textId="3C35E779" w:rsidR="00102F9B" w:rsidRDefault="00D6714F" w:rsidP="00AE7E71">
      <w:pPr>
        <w:pStyle w:val="a3"/>
        <w:numPr>
          <w:ilvl w:val="1"/>
          <w:numId w:val="1"/>
        </w:numPr>
        <w:spacing w:before="240"/>
        <w:jc w:val="both"/>
        <w:rPr>
          <w:rFonts w:ascii="Tahoma" w:hAnsi="Tahoma" w:cs="Tahoma"/>
          <w:sz w:val="20"/>
          <w:szCs w:val="20"/>
        </w:rPr>
      </w:pPr>
      <w:r>
        <w:rPr>
          <w:rFonts w:ascii="Tahoma" w:hAnsi="Tahoma"/>
          <w:sz w:val="20"/>
        </w:rPr>
        <w:t xml:space="preserve">This Calculation </w:t>
      </w:r>
      <w:r w:rsidR="00B874D9">
        <w:rPr>
          <w:rFonts w:ascii="Tahoma" w:hAnsi="Tahoma"/>
          <w:sz w:val="20"/>
        </w:rPr>
        <w:t>Methodology</w:t>
      </w:r>
      <w:r>
        <w:rPr>
          <w:rFonts w:ascii="Tahoma" w:hAnsi="Tahoma"/>
          <w:sz w:val="20"/>
        </w:rPr>
        <w:t xml:space="preserve"> for </w:t>
      </w:r>
      <w:proofErr w:type="spellStart"/>
      <w:r>
        <w:rPr>
          <w:rFonts w:ascii="Tahoma" w:hAnsi="Tahoma"/>
          <w:sz w:val="20"/>
        </w:rPr>
        <w:t>Finuslugi's</w:t>
      </w:r>
      <w:proofErr w:type="spellEnd"/>
      <w:r>
        <w:rPr>
          <w:rFonts w:ascii="Tahoma" w:hAnsi="Tahoma"/>
          <w:sz w:val="20"/>
        </w:rPr>
        <w:t xml:space="preserve"> Cash Foreign Exchange </w:t>
      </w:r>
      <w:r w:rsidR="00B874D9">
        <w:rPr>
          <w:rFonts w:ascii="Tahoma" w:hAnsi="Tahoma"/>
          <w:sz w:val="20"/>
        </w:rPr>
        <w:t>Indicators (</w:t>
      </w:r>
      <w:r>
        <w:rPr>
          <w:rFonts w:ascii="Tahoma" w:hAnsi="Tahoma"/>
          <w:sz w:val="20"/>
        </w:rPr>
        <w:t xml:space="preserve">the "Methodology") defines the procedure for the calculation by Public Joint-Stock Company Moscow Exchange </w:t>
      </w:r>
      <w:proofErr w:type="spellStart"/>
      <w:r>
        <w:rPr>
          <w:rFonts w:ascii="Tahoma" w:hAnsi="Tahoma"/>
          <w:sz w:val="20"/>
        </w:rPr>
        <w:t>MICEX</w:t>
      </w:r>
      <w:proofErr w:type="spellEnd"/>
      <w:r>
        <w:rPr>
          <w:rFonts w:ascii="Tahoma" w:hAnsi="Tahoma"/>
          <w:sz w:val="20"/>
        </w:rPr>
        <w:t xml:space="preserve">-RTS (the "Exchange") of indicators using data provided by banks (or bank branches) with which the Exchange has entered into agreements on the publication </w:t>
      </w:r>
      <w:r w:rsidR="00B874D9">
        <w:rPr>
          <w:rFonts w:ascii="Tahoma" w:hAnsi="Tahoma"/>
          <w:sz w:val="20"/>
        </w:rPr>
        <w:t>of information</w:t>
      </w:r>
      <w:r>
        <w:rPr>
          <w:rFonts w:ascii="Tahoma" w:hAnsi="Tahoma"/>
          <w:sz w:val="20"/>
        </w:rPr>
        <w:t xml:space="preserve"> from banks (or bank branches) on the purchase and/or sale of cash currency (the "Indicators"). The list of banks with which the Exchange has agreements in place is available at: https://finuslugi.ru/invest/currency/.</w:t>
      </w:r>
    </w:p>
    <w:p w14:paraId="71C09792" w14:textId="1112C1EF" w:rsidR="00AE7E71" w:rsidRPr="00E75B28" w:rsidRDefault="00FC430E" w:rsidP="00AE7E71">
      <w:pPr>
        <w:pStyle w:val="a3"/>
        <w:numPr>
          <w:ilvl w:val="1"/>
          <w:numId w:val="1"/>
        </w:numPr>
        <w:spacing w:before="240"/>
        <w:jc w:val="both"/>
        <w:rPr>
          <w:rFonts w:ascii="Tahoma" w:hAnsi="Tahoma" w:cs="Tahoma"/>
          <w:sz w:val="20"/>
          <w:szCs w:val="20"/>
        </w:rPr>
      </w:pPr>
      <w:r>
        <w:rPr>
          <w:rFonts w:ascii="Tahoma" w:hAnsi="Tahoma"/>
          <w:sz w:val="20"/>
        </w:rPr>
        <w:t xml:space="preserve">The Indicators are calculated within the framework of the Exchange's business as the operator of the </w:t>
      </w:r>
      <w:proofErr w:type="spellStart"/>
      <w:r>
        <w:rPr>
          <w:rFonts w:ascii="Tahoma" w:hAnsi="Tahoma"/>
          <w:sz w:val="20"/>
        </w:rPr>
        <w:t>Finuslugi</w:t>
      </w:r>
      <w:proofErr w:type="spellEnd"/>
      <w:r>
        <w:rPr>
          <w:rFonts w:ascii="Tahoma" w:hAnsi="Tahoma"/>
          <w:sz w:val="20"/>
        </w:rPr>
        <w:t xml:space="preserve"> financial platform.</w:t>
      </w:r>
    </w:p>
    <w:p w14:paraId="147AEE77" w14:textId="77777777" w:rsidR="00AE7E71" w:rsidRPr="00AE7E71" w:rsidRDefault="00AE7E71" w:rsidP="00AE7E71">
      <w:pPr>
        <w:pStyle w:val="a3"/>
        <w:numPr>
          <w:ilvl w:val="1"/>
          <w:numId w:val="1"/>
        </w:numPr>
        <w:spacing w:before="240"/>
        <w:jc w:val="both"/>
        <w:rPr>
          <w:rFonts w:ascii="Tahoma" w:hAnsi="Tahoma" w:cs="Tahoma"/>
          <w:sz w:val="20"/>
          <w:szCs w:val="20"/>
        </w:rPr>
      </w:pPr>
      <w:r>
        <w:rPr>
          <w:rFonts w:ascii="Tahoma" w:hAnsi="Tahoma"/>
          <w:sz w:val="20"/>
        </w:rPr>
        <w:t>This Methodology, as well as all amendments and additions hereto are approved by the Exchange and come into effect on the date determined by the Exchange.</w:t>
      </w:r>
    </w:p>
    <w:p w14:paraId="4B1B0AEB" w14:textId="1ED59110" w:rsidR="00AE7E71" w:rsidRPr="00CF23D6" w:rsidRDefault="00AE7E71" w:rsidP="00CF23D6">
      <w:pPr>
        <w:pStyle w:val="a3"/>
        <w:numPr>
          <w:ilvl w:val="1"/>
          <w:numId w:val="1"/>
        </w:numPr>
        <w:spacing w:before="240"/>
        <w:jc w:val="both"/>
        <w:rPr>
          <w:rFonts w:ascii="Tahoma" w:hAnsi="Tahoma" w:cs="Tahoma"/>
          <w:sz w:val="20"/>
          <w:szCs w:val="20"/>
        </w:rPr>
      </w:pPr>
      <w:r>
        <w:t>Changes made to the Methodology, including new versions of the Methodology, shall be disclosed by the Exchange on the website https://www.moex.com/fsn/ru-indices-methodology no later than three business days prior to the effective date.</w:t>
      </w:r>
    </w:p>
    <w:p w14:paraId="677EC258" w14:textId="77777777" w:rsidR="00AE7E71" w:rsidRDefault="00AE7E71" w:rsidP="009B2014">
      <w:pPr>
        <w:pStyle w:val="a3"/>
        <w:spacing w:before="240"/>
        <w:ind w:left="1080"/>
        <w:jc w:val="both"/>
        <w:rPr>
          <w:rFonts w:ascii="Tahoma" w:hAnsi="Tahoma" w:cs="Tahoma"/>
          <w:sz w:val="20"/>
          <w:szCs w:val="20"/>
        </w:rPr>
      </w:pPr>
    </w:p>
    <w:p w14:paraId="04F2962B" w14:textId="6284E63E" w:rsidR="009B2014" w:rsidRPr="002736BF" w:rsidRDefault="00006562" w:rsidP="009B2014">
      <w:pPr>
        <w:pStyle w:val="a3"/>
        <w:numPr>
          <w:ilvl w:val="0"/>
          <w:numId w:val="1"/>
        </w:numPr>
        <w:spacing w:before="240"/>
        <w:ind w:left="426"/>
        <w:jc w:val="both"/>
        <w:rPr>
          <w:rFonts w:ascii="Tahoma" w:hAnsi="Tahoma" w:cs="Tahoma"/>
          <w:b/>
          <w:bCs/>
          <w:sz w:val="20"/>
          <w:szCs w:val="20"/>
        </w:rPr>
      </w:pPr>
      <w:r>
        <w:rPr>
          <w:rFonts w:ascii="Tahoma" w:hAnsi="Tahoma"/>
          <w:b/>
          <w:sz w:val="20"/>
        </w:rPr>
        <w:t>Calculation procedure</w:t>
      </w:r>
    </w:p>
    <w:p w14:paraId="2F62349D" w14:textId="2EF6DE1F" w:rsidR="009B2014" w:rsidRDefault="009B2014" w:rsidP="009B2014">
      <w:pPr>
        <w:pStyle w:val="a3"/>
        <w:numPr>
          <w:ilvl w:val="1"/>
          <w:numId w:val="1"/>
        </w:numPr>
        <w:spacing w:before="240"/>
        <w:jc w:val="both"/>
        <w:rPr>
          <w:rFonts w:ascii="Tahoma" w:hAnsi="Tahoma" w:cs="Tahoma"/>
          <w:sz w:val="20"/>
          <w:szCs w:val="20"/>
        </w:rPr>
      </w:pPr>
      <w:r>
        <w:rPr>
          <w:rFonts w:ascii="Tahoma" w:hAnsi="Tahoma"/>
          <w:sz w:val="20"/>
        </w:rPr>
        <w:t>The Indicators are calculated for the following segments:</w:t>
      </w:r>
    </w:p>
    <w:p w14:paraId="65894852" w14:textId="77777777" w:rsidR="009B2014" w:rsidRPr="00105432" w:rsidRDefault="009B2014" w:rsidP="009B2014">
      <w:pPr>
        <w:pStyle w:val="a3"/>
        <w:numPr>
          <w:ilvl w:val="0"/>
          <w:numId w:val="3"/>
        </w:numPr>
        <w:spacing w:before="240"/>
        <w:ind w:left="1418"/>
        <w:jc w:val="both"/>
        <w:rPr>
          <w:rFonts w:ascii="Tahoma" w:hAnsi="Tahoma" w:cs="Tahoma"/>
          <w:sz w:val="20"/>
          <w:szCs w:val="20"/>
        </w:rPr>
      </w:pPr>
      <w:r>
        <w:rPr>
          <w:rFonts w:ascii="Tahoma" w:hAnsi="Tahoma"/>
          <w:sz w:val="20"/>
        </w:rPr>
        <w:t xml:space="preserve">Currency pairs: </w:t>
      </w:r>
      <w:proofErr w:type="spellStart"/>
      <w:r>
        <w:rPr>
          <w:rFonts w:ascii="Tahoma" w:hAnsi="Tahoma"/>
          <w:sz w:val="20"/>
        </w:rPr>
        <w:t>USDRUB</w:t>
      </w:r>
      <w:proofErr w:type="spellEnd"/>
      <w:r>
        <w:rPr>
          <w:rFonts w:ascii="Tahoma" w:hAnsi="Tahoma"/>
          <w:sz w:val="20"/>
        </w:rPr>
        <w:t xml:space="preserve">, </w:t>
      </w:r>
      <w:proofErr w:type="spellStart"/>
      <w:r>
        <w:rPr>
          <w:rFonts w:ascii="Tahoma" w:hAnsi="Tahoma"/>
          <w:sz w:val="20"/>
        </w:rPr>
        <w:t>EURRUB</w:t>
      </w:r>
      <w:proofErr w:type="spellEnd"/>
      <w:r>
        <w:rPr>
          <w:rFonts w:ascii="Tahoma" w:hAnsi="Tahoma"/>
          <w:sz w:val="20"/>
        </w:rPr>
        <w:t xml:space="preserve">, </w:t>
      </w:r>
      <w:proofErr w:type="spellStart"/>
      <w:r>
        <w:rPr>
          <w:rFonts w:ascii="Tahoma" w:hAnsi="Tahoma"/>
          <w:sz w:val="20"/>
        </w:rPr>
        <w:t>CNYRUB</w:t>
      </w:r>
      <w:proofErr w:type="spellEnd"/>
      <w:r>
        <w:rPr>
          <w:rFonts w:ascii="Tahoma" w:hAnsi="Tahoma"/>
          <w:sz w:val="20"/>
        </w:rPr>
        <w:t>;</w:t>
      </w:r>
    </w:p>
    <w:p w14:paraId="5EA85119" w14:textId="77777777" w:rsidR="009B2014" w:rsidRDefault="009B2014" w:rsidP="009B2014">
      <w:pPr>
        <w:pStyle w:val="a3"/>
        <w:numPr>
          <w:ilvl w:val="0"/>
          <w:numId w:val="3"/>
        </w:numPr>
        <w:spacing w:before="240"/>
        <w:ind w:left="1418"/>
        <w:jc w:val="both"/>
        <w:rPr>
          <w:rFonts w:ascii="Tahoma" w:hAnsi="Tahoma" w:cs="Tahoma"/>
          <w:sz w:val="20"/>
          <w:szCs w:val="20"/>
        </w:rPr>
      </w:pPr>
      <w:r>
        <w:rPr>
          <w:rFonts w:ascii="Tahoma" w:hAnsi="Tahoma"/>
          <w:sz w:val="20"/>
        </w:rPr>
        <w:t>Russian cities: Moscow, Saint Petersburg, Yekaterinburg, Nizhny Novgorod, Kazan;</w:t>
      </w:r>
    </w:p>
    <w:p w14:paraId="7A3C07B7" w14:textId="74AD5EBD" w:rsidR="009B2014" w:rsidRPr="00105432" w:rsidRDefault="00D310CC" w:rsidP="009B2014">
      <w:pPr>
        <w:pStyle w:val="a3"/>
        <w:numPr>
          <w:ilvl w:val="0"/>
          <w:numId w:val="3"/>
        </w:numPr>
        <w:spacing w:before="240"/>
        <w:ind w:left="1418"/>
        <w:jc w:val="both"/>
        <w:rPr>
          <w:rFonts w:ascii="Tahoma" w:hAnsi="Tahoma" w:cs="Tahoma"/>
          <w:sz w:val="20"/>
          <w:szCs w:val="20"/>
        </w:rPr>
      </w:pPr>
      <w:r>
        <w:rPr>
          <w:rFonts w:ascii="Tahoma" w:hAnsi="Tahoma"/>
          <w:sz w:val="20"/>
        </w:rPr>
        <w:t>Direction: purchase, sell.</w:t>
      </w:r>
    </w:p>
    <w:p w14:paraId="6C00FD4D" w14:textId="6D42247B" w:rsidR="00E80BA1" w:rsidRDefault="00E80BA1" w:rsidP="00CF23D6">
      <w:pPr>
        <w:pStyle w:val="a3"/>
        <w:numPr>
          <w:ilvl w:val="1"/>
          <w:numId w:val="1"/>
        </w:numPr>
        <w:spacing w:before="240"/>
        <w:jc w:val="both"/>
        <w:rPr>
          <w:rFonts w:ascii="Tahoma" w:hAnsi="Tahoma" w:cs="Tahoma"/>
          <w:sz w:val="20"/>
          <w:szCs w:val="20"/>
        </w:rPr>
      </w:pPr>
      <w:r>
        <w:rPr>
          <w:rFonts w:ascii="Tahoma" w:hAnsi="Tahoma"/>
          <w:sz w:val="20"/>
        </w:rPr>
        <w:t>The Indicators are listed in Appendix 1 to the Methodology.</w:t>
      </w:r>
    </w:p>
    <w:p w14:paraId="7D025CB1" w14:textId="46885FE3" w:rsidR="009B2014" w:rsidRPr="004F1FA8" w:rsidRDefault="00FC430E" w:rsidP="003534AE">
      <w:pPr>
        <w:pStyle w:val="a3"/>
        <w:numPr>
          <w:ilvl w:val="1"/>
          <w:numId w:val="1"/>
        </w:numPr>
        <w:spacing w:before="240"/>
        <w:jc w:val="both"/>
        <w:rPr>
          <w:rFonts w:ascii="Tahoma" w:hAnsi="Tahoma" w:cs="Tahoma"/>
          <w:sz w:val="20"/>
          <w:szCs w:val="20"/>
        </w:rPr>
      </w:pPr>
      <w:r>
        <w:rPr>
          <w:rFonts w:ascii="Tahoma" w:hAnsi="Tahoma"/>
          <w:sz w:val="20"/>
        </w:rPr>
        <w:t>An Indicator is calculated as the arithmetic mean value in the sample of offers for the purchase and/or sale of cash currency among banks (or bank branches) that have entered into agreements with the Exchange on the publication of information from banks (or bank branches) on the purchase and/or sale of cash foreign exchange in the city.</w:t>
      </w:r>
    </w:p>
    <w:p w14:paraId="5EAAFDE4" w14:textId="27B13A57" w:rsidR="00EE2103" w:rsidRPr="00A759D7" w:rsidRDefault="00FC430E" w:rsidP="00CF23D6">
      <w:pPr>
        <w:pStyle w:val="a3"/>
        <w:numPr>
          <w:ilvl w:val="1"/>
          <w:numId w:val="1"/>
        </w:numPr>
        <w:spacing w:before="240"/>
        <w:jc w:val="both"/>
        <w:rPr>
          <w:rFonts w:ascii="Tahoma" w:hAnsi="Tahoma" w:cs="Tahoma"/>
          <w:sz w:val="20"/>
          <w:szCs w:val="20"/>
        </w:rPr>
      </w:pPr>
      <w:r>
        <w:rPr>
          <w:rFonts w:ascii="Tahoma" w:hAnsi="Tahoma"/>
          <w:sz w:val="20"/>
        </w:rPr>
        <w:t>The Indicators are calculated to two decimal places.</w:t>
      </w:r>
    </w:p>
    <w:p w14:paraId="6492D90B" w14:textId="3E23F2DA" w:rsidR="00247920" w:rsidRPr="00A759D7" w:rsidRDefault="00FC430E" w:rsidP="00E722C9">
      <w:pPr>
        <w:pStyle w:val="a3"/>
        <w:numPr>
          <w:ilvl w:val="1"/>
          <w:numId w:val="1"/>
        </w:numPr>
        <w:spacing w:after="0"/>
        <w:jc w:val="both"/>
        <w:rPr>
          <w:rFonts w:ascii="Tahoma" w:hAnsi="Tahoma" w:cs="Tahoma"/>
          <w:sz w:val="20"/>
          <w:szCs w:val="20"/>
        </w:rPr>
      </w:pPr>
      <w:r>
        <w:rPr>
          <w:rFonts w:ascii="Tahoma" w:hAnsi="Tahoma"/>
          <w:sz w:val="20"/>
        </w:rPr>
        <w:t>Indicators are calculated once every two minutes on business trading days from 07:00 to 23:50 Moscow time and on weekend trading days from 10:00 to 19:00 Moscow time.</w:t>
      </w:r>
    </w:p>
    <w:p w14:paraId="4CE2614E" w14:textId="2A9CCD0F" w:rsidR="00BA4FDC" w:rsidRPr="00E722C9" w:rsidRDefault="009B2014" w:rsidP="00E722C9">
      <w:pPr>
        <w:pStyle w:val="a3"/>
        <w:numPr>
          <w:ilvl w:val="1"/>
          <w:numId w:val="1"/>
        </w:numPr>
        <w:spacing w:after="0"/>
        <w:jc w:val="both"/>
        <w:rPr>
          <w:rFonts w:ascii="Tahoma" w:hAnsi="Tahoma" w:cs="Tahoma"/>
          <w:sz w:val="20"/>
          <w:szCs w:val="20"/>
        </w:rPr>
      </w:pPr>
      <w:r>
        <w:rPr>
          <w:rFonts w:ascii="Tahoma" w:hAnsi="Tahoma"/>
          <w:sz w:val="20"/>
        </w:rPr>
        <w:t>In the event of a technical failure in the calculation of Indicators, or a technical failure in the process of obtaining data necessary for their calculation, recalculation of previously calculated values is permitted. This recalculation takes place within the shortest possible time from the moment of detection of the technical failure.</w:t>
      </w:r>
    </w:p>
    <w:p w14:paraId="23BBC395" w14:textId="77777777" w:rsidR="009B2014" w:rsidRDefault="009B2014" w:rsidP="009B2014">
      <w:pPr>
        <w:numPr>
          <w:ilvl w:val="0"/>
          <w:numId w:val="1"/>
        </w:numPr>
        <w:spacing w:beforeLines="50" w:before="120" w:afterLines="50" w:after="120" w:line="240" w:lineRule="auto"/>
        <w:rPr>
          <w:rFonts w:ascii="Tahoma" w:hAnsi="Tahoma" w:cs="Tahoma"/>
          <w:b/>
          <w:sz w:val="20"/>
          <w:szCs w:val="20"/>
        </w:rPr>
      </w:pPr>
      <w:r>
        <w:rPr>
          <w:rFonts w:ascii="Tahoma" w:hAnsi="Tahoma"/>
          <w:b/>
          <w:sz w:val="20"/>
        </w:rPr>
        <w:t>Publication</w:t>
      </w:r>
    </w:p>
    <w:p w14:paraId="643B3DD2" w14:textId="79D1ECA5" w:rsidR="0020194F" w:rsidRDefault="009B2014" w:rsidP="0020194F">
      <w:pPr>
        <w:pStyle w:val="a3"/>
        <w:numPr>
          <w:ilvl w:val="1"/>
          <w:numId w:val="1"/>
        </w:numPr>
        <w:spacing w:after="0"/>
        <w:jc w:val="both"/>
        <w:rPr>
          <w:rFonts w:ascii="Tahoma" w:hAnsi="Tahoma" w:cs="Tahoma"/>
          <w:sz w:val="20"/>
          <w:szCs w:val="20"/>
        </w:rPr>
      </w:pPr>
      <w:r>
        <w:rPr>
          <w:rFonts w:ascii="Tahoma" w:hAnsi="Tahoma"/>
          <w:sz w:val="20"/>
        </w:rPr>
        <w:t xml:space="preserve">The values of the Indicators are published at </w:t>
      </w:r>
      <w:r>
        <w:rPr>
          <w:rFonts w:ascii="Tahoma" w:hAnsi="Tahoma"/>
          <w:sz w:val="20"/>
          <w:u w:val="single"/>
        </w:rPr>
        <w:t>www.moex.com</w:t>
      </w:r>
      <w:r>
        <w:rPr>
          <w:rFonts w:ascii="Tahoma" w:hAnsi="Tahoma"/>
          <w:sz w:val="20"/>
        </w:rPr>
        <w:t xml:space="preserve"> and </w:t>
      </w:r>
      <w:r>
        <w:rPr>
          <w:rFonts w:ascii="Tahoma" w:hAnsi="Tahoma"/>
          <w:sz w:val="20"/>
          <w:u w:val="single"/>
        </w:rPr>
        <w:t>www.finuslugi.ru</w:t>
      </w:r>
      <w:r>
        <w:rPr>
          <w:rFonts w:ascii="Tahoma" w:hAnsi="Tahoma"/>
          <w:sz w:val="20"/>
        </w:rPr>
        <w:t xml:space="preserve"> within an hour after calculation. </w:t>
      </w:r>
    </w:p>
    <w:p w14:paraId="4FBF8398" w14:textId="77777777" w:rsidR="009B2014" w:rsidRPr="0020194F" w:rsidRDefault="009B2014" w:rsidP="0020194F">
      <w:pPr>
        <w:pStyle w:val="a3"/>
        <w:numPr>
          <w:ilvl w:val="1"/>
          <w:numId w:val="1"/>
        </w:numPr>
        <w:spacing w:after="0"/>
        <w:jc w:val="both"/>
        <w:rPr>
          <w:rFonts w:ascii="Tahoma" w:hAnsi="Tahoma" w:cs="Tahoma"/>
          <w:sz w:val="20"/>
          <w:szCs w:val="20"/>
        </w:rPr>
      </w:pPr>
      <w:r>
        <w:rPr>
          <w:rFonts w:ascii="Tahoma" w:hAnsi="Tahoma"/>
          <w:sz w:val="20"/>
        </w:rPr>
        <w:t>Information required for disclosure under this Methodology may also be distributed by other means, including via information agencies.</w:t>
      </w:r>
    </w:p>
    <w:p w14:paraId="0128440D" w14:textId="77777777" w:rsidR="00CF23D6" w:rsidRDefault="00CF23D6">
      <w:r>
        <w:br w:type="page"/>
      </w:r>
    </w:p>
    <w:p w14:paraId="00C7546F" w14:textId="77777777" w:rsidR="00197855" w:rsidRDefault="00197855" w:rsidP="00CF23D6">
      <w:pPr>
        <w:keepNext/>
        <w:spacing w:after="0" w:line="240" w:lineRule="auto"/>
        <w:ind w:left="397"/>
        <w:jc w:val="right"/>
        <w:outlineLvl w:val="0"/>
        <w:rPr>
          <w:rFonts w:ascii="Tahoma" w:eastAsia="Times New Roman" w:hAnsi="Tahoma" w:cs="Tahoma"/>
          <w:b/>
          <w:kern w:val="0"/>
          <w:sz w:val="20"/>
          <w:szCs w:val="20"/>
          <w:lang w:eastAsia="ru-RU"/>
          <w14:ligatures w14:val="none"/>
        </w:rPr>
        <w:sectPr w:rsidR="00197855" w:rsidSect="00CF23D6">
          <w:pgSz w:w="11906" w:h="16838"/>
          <w:pgMar w:top="1134" w:right="850" w:bottom="1134" w:left="1701" w:header="708" w:footer="708" w:gutter="0"/>
          <w:cols w:space="708"/>
          <w:docGrid w:linePitch="360"/>
        </w:sectPr>
      </w:pPr>
    </w:p>
    <w:p w14:paraId="79FED228" w14:textId="77777777" w:rsidR="00CF23D6" w:rsidRPr="009F26FE" w:rsidRDefault="00CF23D6" w:rsidP="00B874D9">
      <w:pPr>
        <w:keepNext/>
        <w:spacing w:after="0" w:line="240" w:lineRule="auto"/>
        <w:outlineLvl w:val="0"/>
        <w:rPr>
          <w:rFonts w:ascii="Tahoma" w:eastAsia="Times New Roman" w:hAnsi="Tahoma" w:cs="Tahoma"/>
          <w:b/>
          <w:kern w:val="0"/>
          <w:sz w:val="20"/>
          <w:szCs w:val="20"/>
          <w14:ligatures w14:val="none"/>
        </w:rPr>
      </w:pPr>
      <w:r>
        <w:rPr>
          <w:rFonts w:ascii="Tahoma" w:hAnsi="Tahoma"/>
          <w:b/>
          <w:sz w:val="20"/>
        </w:rPr>
        <w:lastRenderedPageBreak/>
        <w:t>Appendix 1</w:t>
      </w:r>
      <w:bookmarkStart w:id="1" w:name="_GoBack"/>
      <w:bookmarkEnd w:id="1"/>
    </w:p>
    <w:p w14:paraId="3FD137D6" w14:textId="6CF658F6" w:rsidR="00CF23D6" w:rsidRPr="009F26FE" w:rsidRDefault="00CF23D6" w:rsidP="00B874D9">
      <w:pPr>
        <w:tabs>
          <w:tab w:val="left" w:pos="993"/>
        </w:tabs>
        <w:spacing w:after="240" w:line="240" w:lineRule="auto"/>
        <w:rPr>
          <w:rFonts w:ascii="Tahoma" w:eastAsia="Times New Roman" w:hAnsi="Tahoma" w:cs="Tahoma"/>
          <w:b/>
          <w:bCs/>
          <w:kern w:val="0"/>
          <w:sz w:val="20"/>
          <w:szCs w:val="20"/>
          <w14:ligatures w14:val="none"/>
        </w:rPr>
      </w:pPr>
      <w:r>
        <w:rPr>
          <w:rFonts w:ascii="Tahoma" w:hAnsi="Tahoma"/>
          <w:b/>
          <w:sz w:val="20"/>
        </w:rPr>
        <w:t xml:space="preserve">Calculation Methodology for </w:t>
      </w:r>
      <w:proofErr w:type="spellStart"/>
      <w:r>
        <w:rPr>
          <w:rFonts w:ascii="Tahoma" w:hAnsi="Tahoma"/>
          <w:b/>
          <w:sz w:val="20"/>
        </w:rPr>
        <w:t>Finuslugi's</w:t>
      </w:r>
      <w:proofErr w:type="spellEnd"/>
      <w:r>
        <w:rPr>
          <w:rFonts w:ascii="Tahoma" w:hAnsi="Tahoma"/>
          <w:b/>
          <w:sz w:val="20"/>
        </w:rPr>
        <w:t xml:space="preserve"> Cash Foreign Exchange Indicators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903"/>
        <w:gridCol w:w="3872"/>
        <w:gridCol w:w="3569"/>
      </w:tblGrid>
      <w:tr w:rsidR="00A759D7" w:rsidRPr="009F26FE" w14:paraId="7DB4E886" w14:textId="77777777" w:rsidTr="00B6478D">
        <w:trPr>
          <w:trHeight w:val="20"/>
          <w:tblHeader/>
        </w:trPr>
        <w:tc>
          <w:tcPr>
            <w:tcW w:w="1018" w:type="pct"/>
            <w:vAlign w:val="center"/>
          </w:tcPr>
          <w:p w14:paraId="5857DC3D" w14:textId="3FBE1085" w:rsidR="00A759D7" w:rsidRPr="009F26FE" w:rsidRDefault="00A759D7" w:rsidP="004B5477">
            <w:pPr>
              <w:spacing w:after="0" w:line="276" w:lineRule="auto"/>
              <w:jc w:val="center"/>
              <w:rPr>
                <w:rFonts w:ascii="Tahoma" w:eastAsia="Times New Roman" w:hAnsi="Tahoma" w:cs="Tahoma"/>
                <w:b/>
                <w:bCs/>
                <w:color w:val="000000"/>
                <w:kern w:val="0"/>
                <w:sz w:val="20"/>
                <w:szCs w:val="20"/>
                <w14:ligatures w14:val="none"/>
              </w:rPr>
            </w:pPr>
            <w:r>
              <w:rPr>
                <w:rFonts w:ascii="Tahoma" w:hAnsi="Tahoma"/>
                <w:b/>
                <w:color w:val="000000"/>
                <w:sz w:val="20"/>
              </w:rPr>
              <w:t>Indicator code</w:t>
            </w:r>
          </w:p>
        </w:tc>
        <w:tc>
          <w:tcPr>
            <w:tcW w:w="2072" w:type="pct"/>
            <w:vAlign w:val="center"/>
          </w:tcPr>
          <w:p w14:paraId="3DA905A6" w14:textId="74CBBBB2" w:rsidR="00A759D7" w:rsidRPr="009F26FE" w:rsidRDefault="00A759D7" w:rsidP="004B5477">
            <w:pPr>
              <w:spacing w:after="0" w:line="276" w:lineRule="auto"/>
              <w:jc w:val="center"/>
              <w:rPr>
                <w:rFonts w:ascii="Tahoma" w:eastAsia="Times New Roman" w:hAnsi="Tahoma" w:cs="Tahoma"/>
                <w:b/>
                <w:bCs/>
                <w:color w:val="000000"/>
                <w:kern w:val="0"/>
                <w:sz w:val="20"/>
                <w:szCs w:val="20"/>
                <w14:ligatures w14:val="none"/>
              </w:rPr>
            </w:pPr>
            <w:r>
              <w:rPr>
                <w:rFonts w:ascii="Tahoma" w:hAnsi="Tahoma"/>
                <w:b/>
                <w:color w:val="000000"/>
                <w:sz w:val="20"/>
              </w:rPr>
              <w:t>Full name of the Indicator in Russian</w:t>
            </w:r>
          </w:p>
        </w:tc>
        <w:tc>
          <w:tcPr>
            <w:tcW w:w="1910" w:type="pct"/>
            <w:vAlign w:val="center"/>
            <w:hideMark/>
          </w:tcPr>
          <w:p w14:paraId="184A83F4" w14:textId="0D48542F" w:rsidR="00A759D7" w:rsidRPr="009F26FE" w:rsidRDefault="00A759D7" w:rsidP="004B5477">
            <w:pPr>
              <w:spacing w:after="0" w:line="276" w:lineRule="auto"/>
              <w:jc w:val="center"/>
              <w:rPr>
                <w:rFonts w:ascii="Tahoma" w:eastAsia="Times New Roman" w:hAnsi="Tahoma" w:cs="Tahoma"/>
                <w:b/>
                <w:bCs/>
                <w:color w:val="000000"/>
                <w:kern w:val="0"/>
                <w:sz w:val="20"/>
                <w:szCs w:val="20"/>
                <w14:ligatures w14:val="none"/>
              </w:rPr>
            </w:pPr>
            <w:r>
              <w:rPr>
                <w:rFonts w:ascii="Tahoma" w:hAnsi="Tahoma"/>
                <w:b/>
                <w:color w:val="000000"/>
                <w:sz w:val="20"/>
              </w:rPr>
              <w:t>Full name of the Indicator in English</w:t>
            </w:r>
          </w:p>
        </w:tc>
      </w:tr>
      <w:tr w:rsidR="00A759D7" w:rsidRPr="00E66BA1" w14:paraId="58A14521" w14:textId="77777777" w:rsidTr="00B6478D">
        <w:trPr>
          <w:trHeight w:val="461"/>
        </w:trPr>
        <w:tc>
          <w:tcPr>
            <w:tcW w:w="1018" w:type="pct"/>
            <w:vAlign w:val="center"/>
          </w:tcPr>
          <w:p w14:paraId="2049686C" w14:textId="77777777" w:rsidR="00A759D7" w:rsidRPr="00197855" w:rsidRDefault="00A759D7" w:rsidP="00E302FD">
            <w:pPr>
              <w:spacing w:after="0" w:line="276" w:lineRule="auto"/>
              <w:rPr>
                <w:rFonts w:ascii="Tahoma" w:hAnsi="Tahoma" w:cs="Tahoma"/>
                <w:sz w:val="20"/>
                <w:szCs w:val="20"/>
              </w:rPr>
            </w:pPr>
            <w:proofErr w:type="spellStart"/>
            <w:r>
              <w:rPr>
                <w:rFonts w:ascii="Tahoma" w:hAnsi="Tahoma"/>
                <w:sz w:val="20"/>
              </w:rPr>
              <w:t>USDBUYMSC</w:t>
            </w:r>
            <w:proofErr w:type="spellEnd"/>
          </w:p>
        </w:tc>
        <w:tc>
          <w:tcPr>
            <w:tcW w:w="2072" w:type="pct"/>
            <w:vAlign w:val="center"/>
          </w:tcPr>
          <w:p w14:paraId="3B37C7EF" w14:textId="3D927DBD" w:rsidR="00A759D7" w:rsidRPr="00B874D9" w:rsidRDefault="00FC430E" w:rsidP="00E302FD">
            <w:pPr>
              <w:spacing w:after="0" w:line="276" w:lineRule="auto"/>
              <w:rPr>
                <w:rFonts w:ascii="Tahoma" w:eastAsia="Times New Roman" w:hAnsi="Tahoma" w:cs="Tahoma"/>
                <w:color w:val="000000"/>
                <w:kern w:val="0"/>
                <w:sz w:val="20"/>
                <w:szCs w:val="20"/>
                <w:lang w:val="ru-RU"/>
                <w14:ligatures w14:val="none"/>
              </w:rPr>
            </w:pPr>
            <w:r w:rsidRPr="00B874D9">
              <w:rPr>
                <w:rFonts w:ascii="Tahoma" w:hAnsi="Tahoma"/>
                <w:sz w:val="20"/>
                <w:lang w:val="ru-RU"/>
              </w:rPr>
              <w:t xml:space="preserve">Индикатор </w:t>
            </w:r>
            <w:proofErr w:type="spellStart"/>
            <w:r w:rsidRPr="00B874D9">
              <w:rPr>
                <w:rFonts w:ascii="Tahoma" w:hAnsi="Tahoma"/>
                <w:sz w:val="20"/>
                <w:lang w:val="ru-RU"/>
              </w:rPr>
              <w:t>Финуслуг</w:t>
            </w:r>
            <w:proofErr w:type="spellEnd"/>
            <w:r w:rsidRPr="00B874D9">
              <w:rPr>
                <w:rFonts w:ascii="Tahoma" w:hAnsi="Tahoma"/>
                <w:sz w:val="20"/>
                <w:lang w:val="ru-RU"/>
              </w:rPr>
              <w:t xml:space="preserve"> </w:t>
            </w:r>
            <w:r w:rsidRPr="00B874D9">
              <w:rPr>
                <w:rFonts w:ascii="Tahoma" w:hAnsi="Tahoma"/>
                <w:color w:val="000000"/>
                <w:sz w:val="20"/>
                <w:lang w:val="ru-RU"/>
              </w:rPr>
              <w:t>покупки наличного доллара США, Москва</w:t>
            </w:r>
          </w:p>
        </w:tc>
        <w:tc>
          <w:tcPr>
            <w:tcW w:w="1910" w:type="pct"/>
            <w:vAlign w:val="center"/>
          </w:tcPr>
          <w:p w14:paraId="65FDE75A" w14:textId="01D2994F" w:rsidR="00A759D7" w:rsidRPr="008B6217" w:rsidRDefault="00C23657" w:rsidP="00E302FD">
            <w:pPr>
              <w:spacing w:after="0" w:line="276" w:lineRule="auto"/>
              <w:rPr>
                <w:rFonts w:ascii="Tahoma" w:eastAsia="Times New Roman" w:hAnsi="Tahoma" w:cs="Tahoma"/>
                <w:color w:val="000000"/>
                <w:kern w:val="0"/>
                <w:sz w:val="20"/>
                <w:szCs w:val="20"/>
                <w14:ligatures w14:val="none"/>
              </w:rPr>
            </w:pPr>
            <w:r>
              <w:rPr>
                <w:rFonts w:ascii="Tahoma" w:hAnsi="Tahoma"/>
                <w:color w:val="000000"/>
                <w:sz w:val="20"/>
              </w:rPr>
              <w:t xml:space="preserve">Cash U.S. Dollar buying indicator </w:t>
            </w:r>
            <w:proofErr w:type="spellStart"/>
            <w:r>
              <w:rPr>
                <w:rFonts w:ascii="Tahoma" w:hAnsi="Tahoma"/>
                <w:color w:val="000000"/>
                <w:sz w:val="20"/>
              </w:rPr>
              <w:t>Finuslugi</w:t>
            </w:r>
            <w:proofErr w:type="spellEnd"/>
            <w:r>
              <w:rPr>
                <w:rFonts w:ascii="Tahoma" w:hAnsi="Tahoma"/>
                <w:color w:val="000000"/>
                <w:sz w:val="20"/>
              </w:rPr>
              <w:t>, Moscow</w:t>
            </w:r>
          </w:p>
        </w:tc>
      </w:tr>
      <w:tr w:rsidR="00A759D7" w:rsidRPr="00E66BA1" w14:paraId="69215041" w14:textId="77777777" w:rsidTr="00B6478D">
        <w:trPr>
          <w:trHeight w:val="461"/>
        </w:trPr>
        <w:tc>
          <w:tcPr>
            <w:tcW w:w="1018" w:type="pct"/>
            <w:vAlign w:val="center"/>
          </w:tcPr>
          <w:p w14:paraId="3DE5F03C" w14:textId="77777777" w:rsidR="00A759D7" w:rsidRPr="00197855" w:rsidRDefault="00A759D7" w:rsidP="00E302FD">
            <w:pPr>
              <w:spacing w:after="0" w:line="276" w:lineRule="auto"/>
              <w:rPr>
                <w:rFonts w:ascii="Tahoma" w:hAnsi="Tahoma" w:cs="Tahoma"/>
                <w:sz w:val="20"/>
                <w:szCs w:val="20"/>
              </w:rPr>
            </w:pPr>
            <w:proofErr w:type="spellStart"/>
            <w:r>
              <w:rPr>
                <w:rFonts w:ascii="Tahoma" w:hAnsi="Tahoma"/>
                <w:sz w:val="20"/>
              </w:rPr>
              <w:t>USDSELLMSC</w:t>
            </w:r>
            <w:proofErr w:type="spellEnd"/>
          </w:p>
        </w:tc>
        <w:tc>
          <w:tcPr>
            <w:tcW w:w="2072" w:type="pct"/>
            <w:vAlign w:val="center"/>
          </w:tcPr>
          <w:p w14:paraId="393E0131" w14:textId="11FBAC25" w:rsidR="00A759D7" w:rsidRPr="00B874D9" w:rsidRDefault="00FC430E" w:rsidP="00E302FD">
            <w:pPr>
              <w:spacing w:after="0" w:line="276" w:lineRule="auto"/>
              <w:rPr>
                <w:rFonts w:ascii="Tahoma" w:eastAsia="Times New Roman" w:hAnsi="Tahoma" w:cs="Tahoma"/>
                <w:color w:val="000000"/>
                <w:kern w:val="0"/>
                <w:sz w:val="20"/>
                <w:szCs w:val="20"/>
                <w:lang w:val="ru-RU"/>
                <w14:ligatures w14:val="none"/>
              </w:rPr>
            </w:pPr>
            <w:r w:rsidRPr="00B874D9">
              <w:rPr>
                <w:rFonts w:ascii="Tahoma" w:hAnsi="Tahoma"/>
                <w:color w:val="000000"/>
                <w:sz w:val="20"/>
                <w:lang w:val="ru-RU"/>
              </w:rPr>
              <w:t xml:space="preserve">Индикатор </w:t>
            </w:r>
            <w:proofErr w:type="spellStart"/>
            <w:r w:rsidRPr="00B874D9">
              <w:rPr>
                <w:rFonts w:ascii="Tahoma" w:hAnsi="Tahoma"/>
                <w:color w:val="000000"/>
                <w:sz w:val="20"/>
                <w:lang w:val="ru-RU"/>
              </w:rPr>
              <w:t>Финуслуг</w:t>
            </w:r>
            <w:proofErr w:type="spellEnd"/>
            <w:r w:rsidRPr="00B874D9">
              <w:rPr>
                <w:rFonts w:ascii="Tahoma" w:hAnsi="Tahoma"/>
                <w:color w:val="000000"/>
                <w:sz w:val="20"/>
                <w:lang w:val="ru-RU"/>
              </w:rPr>
              <w:t xml:space="preserve"> продажи наличного доллара США, Москва</w:t>
            </w:r>
          </w:p>
        </w:tc>
        <w:tc>
          <w:tcPr>
            <w:tcW w:w="1910" w:type="pct"/>
            <w:vAlign w:val="center"/>
          </w:tcPr>
          <w:p w14:paraId="1AC09503" w14:textId="275B97F0" w:rsidR="00A759D7" w:rsidRPr="00E302FD" w:rsidRDefault="00C23657" w:rsidP="00E302FD">
            <w:pPr>
              <w:spacing w:after="0" w:line="276" w:lineRule="auto"/>
              <w:rPr>
                <w:rFonts w:ascii="Tahoma" w:eastAsia="Times New Roman" w:hAnsi="Tahoma" w:cs="Tahoma"/>
                <w:color w:val="000000"/>
                <w:kern w:val="0"/>
                <w:sz w:val="20"/>
                <w:szCs w:val="20"/>
                <w14:ligatures w14:val="none"/>
              </w:rPr>
            </w:pPr>
            <w:r>
              <w:rPr>
                <w:rFonts w:ascii="Tahoma" w:hAnsi="Tahoma"/>
                <w:color w:val="000000"/>
                <w:sz w:val="20"/>
              </w:rPr>
              <w:t xml:space="preserve">Cash U.S. Dollar selling indicator </w:t>
            </w:r>
            <w:proofErr w:type="spellStart"/>
            <w:r>
              <w:rPr>
                <w:rFonts w:ascii="Tahoma" w:hAnsi="Tahoma"/>
                <w:color w:val="000000"/>
                <w:sz w:val="20"/>
              </w:rPr>
              <w:t>Finuslugi</w:t>
            </w:r>
            <w:proofErr w:type="spellEnd"/>
            <w:r>
              <w:rPr>
                <w:rFonts w:ascii="Tahoma" w:hAnsi="Tahoma"/>
                <w:color w:val="000000"/>
                <w:sz w:val="20"/>
              </w:rPr>
              <w:t>, Moscow</w:t>
            </w:r>
          </w:p>
        </w:tc>
      </w:tr>
      <w:tr w:rsidR="00A759D7" w:rsidRPr="00E66BA1" w14:paraId="2BCCA9E2" w14:textId="77777777" w:rsidTr="00B6478D">
        <w:trPr>
          <w:trHeight w:val="461"/>
        </w:trPr>
        <w:tc>
          <w:tcPr>
            <w:tcW w:w="1018" w:type="pct"/>
            <w:vAlign w:val="center"/>
          </w:tcPr>
          <w:p w14:paraId="3E10C859" w14:textId="77777777" w:rsidR="00A759D7" w:rsidRPr="00197855" w:rsidRDefault="00A759D7" w:rsidP="00E302FD">
            <w:pPr>
              <w:spacing w:after="0" w:line="276" w:lineRule="auto"/>
              <w:rPr>
                <w:rFonts w:ascii="Tahoma" w:hAnsi="Tahoma" w:cs="Tahoma"/>
                <w:sz w:val="20"/>
                <w:szCs w:val="20"/>
              </w:rPr>
            </w:pPr>
            <w:proofErr w:type="spellStart"/>
            <w:r>
              <w:rPr>
                <w:rFonts w:ascii="Tahoma" w:hAnsi="Tahoma"/>
                <w:sz w:val="20"/>
              </w:rPr>
              <w:t>USDBUYSPB</w:t>
            </w:r>
            <w:proofErr w:type="spellEnd"/>
          </w:p>
        </w:tc>
        <w:tc>
          <w:tcPr>
            <w:tcW w:w="2072" w:type="pct"/>
            <w:vAlign w:val="center"/>
          </w:tcPr>
          <w:p w14:paraId="24E2C60A" w14:textId="7F07B8E4" w:rsidR="00A759D7" w:rsidRPr="00B874D9" w:rsidRDefault="00FC430E" w:rsidP="00E302FD">
            <w:pPr>
              <w:spacing w:after="0" w:line="276" w:lineRule="auto"/>
              <w:rPr>
                <w:rFonts w:ascii="Tahoma" w:eastAsia="Times New Roman" w:hAnsi="Tahoma" w:cs="Tahoma"/>
                <w:color w:val="000000"/>
                <w:kern w:val="0"/>
                <w:sz w:val="20"/>
                <w:szCs w:val="20"/>
                <w:lang w:val="ru-RU"/>
                <w14:ligatures w14:val="none"/>
              </w:rPr>
            </w:pPr>
            <w:r w:rsidRPr="00B874D9">
              <w:rPr>
                <w:rFonts w:ascii="Tahoma" w:hAnsi="Tahoma"/>
                <w:color w:val="000000"/>
                <w:sz w:val="20"/>
                <w:lang w:val="ru-RU"/>
              </w:rPr>
              <w:t xml:space="preserve">Индикатор </w:t>
            </w:r>
            <w:proofErr w:type="spellStart"/>
            <w:r w:rsidRPr="00B874D9">
              <w:rPr>
                <w:rFonts w:ascii="Tahoma" w:hAnsi="Tahoma"/>
                <w:color w:val="000000"/>
                <w:sz w:val="20"/>
                <w:lang w:val="ru-RU"/>
              </w:rPr>
              <w:t>Финуслуг</w:t>
            </w:r>
            <w:proofErr w:type="spellEnd"/>
            <w:r w:rsidRPr="00B874D9">
              <w:rPr>
                <w:rFonts w:ascii="Tahoma" w:hAnsi="Tahoma"/>
                <w:color w:val="000000"/>
                <w:sz w:val="20"/>
                <w:lang w:val="ru-RU"/>
              </w:rPr>
              <w:t xml:space="preserve"> покупки наличного доллара США, Санкт-Петербург</w:t>
            </w:r>
          </w:p>
        </w:tc>
        <w:tc>
          <w:tcPr>
            <w:tcW w:w="1910" w:type="pct"/>
            <w:vAlign w:val="center"/>
          </w:tcPr>
          <w:p w14:paraId="2AD440F4" w14:textId="674E3418" w:rsidR="00A759D7" w:rsidRPr="008B6217" w:rsidRDefault="00C23657" w:rsidP="00E302FD">
            <w:pPr>
              <w:spacing w:after="0" w:line="276" w:lineRule="auto"/>
              <w:rPr>
                <w:rFonts w:ascii="Tahoma" w:eastAsia="Times New Roman" w:hAnsi="Tahoma" w:cs="Tahoma"/>
                <w:color w:val="000000"/>
                <w:kern w:val="0"/>
                <w:sz w:val="20"/>
                <w:szCs w:val="20"/>
                <w14:ligatures w14:val="none"/>
              </w:rPr>
            </w:pPr>
            <w:r>
              <w:rPr>
                <w:rFonts w:ascii="Tahoma" w:hAnsi="Tahoma"/>
                <w:color w:val="000000"/>
                <w:sz w:val="20"/>
              </w:rPr>
              <w:t xml:space="preserve">Cash U.S. Dollar buying indicator </w:t>
            </w:r>
            <w:proofErr w:type="spellStart"/>
            <w:r>
              <w:rPr>
                <w:rFonts w:ascii="Tahoma" w:hAnsi="Tahoma"/>
                <w:color w:val="000000"/>
                <w:sz w:val="20"/>
              </w:rPr>
              <w:t>Finuslugi</w:t>
            </w:r>
            <w:proofErr w:type="spellEnd"/>
            <w:r>
              <w:rPr>
                <w:rFonts w:ascii="Tahoma" w:hAnsi="Tahoma"/>
                <w:color w:val="000000"/>
                <w:sz w:val="20"/>
              </w:rPr>
              <w:t>, Saint-Petersburg</w:t>
            </w:r>
          </w:p>
        </w:tc>
      </w:tr>
      <w:tr w:rsidR="00A759D7" w:rsidRPr="00E66BA1" w14:paraId="1ADC3F2B" w14:textId="77777777" w:rsidTr="00B6478D">
        <w:trPr>
          <w:trHeight w:val="461"/>
        </w:trPr>
        <w:tc>
          <w:tcPr>
            <w:tcW w:w="1018" w:type="pct"/>
            <w:vAlign w:val="center"/>
          </w:tcPr>
          <w:p w14:paraId="659E0363" w14:textId="77777777" w:rsidR="00A759D7" w:rsidRPr="00197855" w:rsidRDefault="00A759D7" w:rsidP="00E302FD">
            <w:pPr>
              <w:spacing w:after="0" w:line="276" w:lineRule="auto"/>
              <w:rPr>
                <w:rFonts w:ascii="Tahoma" w:hAnsi="Tahoma" w:cs="Tahoma"/>
                <w:sz w:val="20"/>
                <w:szCs w:val="20"/>
              </w:rPr>
            </w:pPr>
            <w:proofErr w:type="spellStart"/>
            <w:r>
              <w:rPr>
                <w:rFonts w:ascii="Tahoma" w:hAnsi="Tahoma"/>
                <w:sz w:val="20"/>
              </w:rPr>
              <w:t>USDSELLSPB</w:t>
            </w:r>
            <w:proofErr w:type="spellEnd"/>
          </w:p>
        </w:tc>
        <w:tc>
          <w:tcPr>
            <w:tcW w:w="2072" w:type="pct"/>
            <w:vAlign w:val="center"/>
          </w:tcPr>
          <w:p w14:paraId="79F4E752" w14:textId="664CFE88" w:rsidR="00A759D7" w:rsidRPr="00B874D9" w:rsidRDefault="00FC430E" w:rsidP="00E302FD">
            <w:pPr>
              <w:spacing w:after="0" w:line="276" w:lineRule="auto"/>
              <w:rPr>
                <w:rFonts w:ascii="Tahoma" w:eastAsia="Times New Roman" w:hAnsi="Tahoma" w:cs="Tahoma"/>
                <w:color w:val="000000"/>
                <w:kern w:val="0"/>
                <w:sz w:val="20"/>
                <w:szCs w:val="20"/>
                <w:lang w:val="ru-RU"/>
                <w14:ligatures w14:val="none"/>
              </w:rPr>
            </w:pPr>
            <w:r w:rsidRPr="00B874D9">
              <w:rPr>
                <w:rFonts w:ascii="Tahoma" w:hAnsi="Tahoma"/>
                <w:color w:val="000000"/>
                <w:sz w:val="20"/>
                <w:lang w:val="ru-RU"/>
              </w:rPr>
              <w:t xml:space="preserve">Индикатор </w:t>
            </w:r>
            <w:proofErr w:type="spellStart"/>
            <w:r w:rsidRPr="00B874D9">
              <w:rPr>
                <w:rFonts w:ascii="Tahoma" w:hAnsi="Tahoma"/>
                <w:color w:val="000000"/>
                <w:sz w:val="20"/>
                <w:lang w:val="ru-RU"/>
              </w:rPr>
              <w:t>Финуслуг</w:t>
            </w:r>
            <w:proofErr w:type="spellEnd"/>
            <w:r w:rsidRPr="00B874D9">
              <w:rPr>
                <w:rFonts w:ascii="Tahoma" w:hAnsi="Tahoma"/>
                <w:color w:val="000000"/>
                <w:sz w:val="20"/>
                <w:lang w:val="ru-RU"/>
              </w:rPr>
              <w:t xml:space="preserve"> продажи наличного доллара США, Санкт-Петербург</w:t>
            </w:r>
          </w:p>
        </w:tc>
        <w:tc>
          <w:tcPr>
            <w:tcW w:w="1910" w:type="pct"/>
            <w:vAlign w:val="center"/>
          </w:tcPr>
          <w:p w14:paraId="435B2661" w14:textId="09BAD09F" w:rsidR="00A759D7" w:rsidRPr="00E302FD" w:rsidRDefault="00C23657" w:rsidP="00E302FD">
            <w:pPr>
              <w:spacing w:after="0" w:line="276" w:lineRule="auto"/>
              <w:rPr>
                <w:rFonts w:ascii="Tahoma" w:eastAsia="Times New Roman" w:hAnsi="Tahoma" w:cs="Tahoma"/>
                <w:color w:val="000000"/>
                <w:kern w:val="0"/>
                <w:sz w:val="20"/>
                <w:szCs w:val="20"/>
                <w14:ligatures w14:val="none"/>
              </w:rPr>
            </w:pPr>
            <w:r>
              <w:rPr>
                <w:rFonts w:ascii="Tahoma" w:hAnsi="Tahoma"/>
                <w:color w:val="000000"/>
                <w:sz w:val="20"/>
              </w:rPr>
              <w:t xml:space="preserve">Cash U.S. Dollar selling indicator </w:t>
            </w:r>
            <w:proofErr w:type="spellStart"/>
            <w:r>
              <w:rPr>
                <w:rFonts w:ascii="Tahoma" w:hAnsi="Tahoma"/>
                <w:color w:val="000000"/>
                <w:sz w:val="20"/>
              </w:rPr>
              <w:t>Finuslugi</w:t>
            </w:r>
            <w:proofErr w:type="spellEnd"/>
            <w:r>
              <w:rPr>
                <w:rFonts w:ascii="Tahoma" w:hAnsi="Tahoma"/>
                <w:color w:val="000000"/>
                <w:sz w:val="20"/>
              </w:rPr>
              <w:t>, Saint-Petersburg</w:t>
            </w:r>
          </w:p>
        </w:tc>
      </w:tr>
      <w:tr w:rsidR="00A759D7" w:rsidRPr="00E66BA1" w14:paraId="10759566" w14:textId="77777777" w:rsidTr="00B6478D">
        <w:trPr>
          <w:trHeight w:val="461"/>
        </w:trPr>
        <w:tc>
          <w:tcPr>
            <w:tcW w:w="1018" w:type="pct"/>
            <w:vAlign w:val="center"/>
          </w:tcPr>
          <w:p w14:paraId="0E7005A1" w14:textId="77777777" w:rsidR="00A759D7" w:rsidRPr="00197855" w:rsidRDefault="00A759D7" w:rsidP="00E302FD">
            <w:pPr>
              <w:spacing w:after="0" w:line="276" w:lineRule="auto"/>
              <w:rPr>
                <w:rFonts w:ascii="Tahoma" w:hAnsi="Tahoma" w:cs="Tahoma"/>
                <w:sz w:val="20"/>
                <w:szCs w:val="20"/>
              </w:rPr>
            </w:pPr>
            <w:proofErr w:type="spellStart"/>
            <w:r>
              <w:rPr>
                <w:rFonts w:ascii="Tahoma" w:hAnsi="Tahoma"/>
                <w:sz w:val="20"/>
              </w:rPr>
              <w:t>USDBUYEKB</w:t>
            </w:r>
            <w:proofErr w:type="spellEnd"/>
          </w:p>
        </w:tc>
        <w:tc>
          <w:tcPr>
            <w:tcW w:w="2072" w:type="pct"/>
            <w:vAlign w:val="center"/>
          </w:tcPr>
          <w:p w14:paraId="7A949D05" w14:textId="32CDA36A" w:rsidR="00A759D7" w:rsidRPr="00B874D9" w:rsidRDefault="00FC430E" w:rsidP="00E302FD">
            <w:pPr>
              <w:spacing w:after="0" w:line="276" w:lineRule="auto"/>
              <w:rPr>
                <w:rFonts w:ascii="Tahoma" w:eastAsia="Times New Roman" w:hAnsi="Tahoma" w:cs="Tahoma"/>
                <w:color w:val="000000"/>
                <w:kern w:val="0"/>
                <w:sz w:val="20"/>
                <w:szCs w:val="20"/>
                <w:lang w:val="ru-RU"/>
                <w14:ligatures w14:val="none"/>
              </w:rPr>
            </w:pPr>
            <w:r w:rsidRPr="00B874D9">
              <w:rPr>
                <w:rFonts w:ascii="Tahoma" w:hAnsi="Tahoma"/>
                <w:color w:val="000000"/>
                <w:sz w:val="20"/>
                <w:lang w:val="ru-RU"/>
              </w:rPr>
              <w:t xml:space="preserve">Индикатор </w:t>
            </w:r>
            <w:proofErr w:type="spellStart"/>
            <w:r w:rsidRPr="00B874D9">
              <w:rPr>
                <w:rFonts w:ascii="Tahoma" w:hAnsi="Tahoma"/>
                <w:color w:val="000000"/>
                <w:sz w:val="20"/>
                <w:lang w:val="ru-RU"/>
              </w:rPr>
              <w:t>Финуслуг</w:t>
            </w:r>
            <w:proofErr w:type="spellEnd"/>
            <w:r w:rsidRPr="00B874D9">
              <w:rPr>
                <w:rFonts w:ascii="Tahoma" w:hAnsi="Tahoma"/>
                <w:color w:val="000000"/>
                <w:sz w:val="20"/>
                <w:lang w:val="ru-RU"/>
              </w:rPr>
              <w:t xml:space="preserve"> покупки наличного доллара США, Екатеринбург</w:t>
            </w:r>
          </w:p>
        </w:tc>
        <w:tc>
          <w:tcPr>
            <w:tcW w:w="1910" w:type="pct"/>
            <w:vAlign w:val="center"/>
          </w:tcPr>
          <w:p w14:paraId="3258B71D" w14:textId="205DAAF5" w:rsidR="00A759D7" w:rsidRPr="008B6217" w:rsidRDefault="00C23657" w:rsidP="00E302FD">
            <w:pPr>
              <w:spacing w:after="0" w:line="276" w:lineRule="auto"/>
              <w:rPr>
                <w:rFonts w:ascii="Tahoma" w:eastAsia="Times New Roman" w:hAnsi="Tahoma" w:cs="Tahoma"/>
                <w:color w:val="000000"/>
                <w:kern w:val="0"/>
                <w:sz w:val="20"/>
                <w:szCs w:val="20"/>
                <w14:ligatures w14:val="none"/>
              </w:rPr>
            </w:pPr>
            <w:r>
              <w:rPr>
                <w:rFonts w:ascii="Tahoma" w:hAnsi="Tahoma"/>
                <w:color w:val="000000"/>
                <w:sz w:val="20"/>
              </w:rPr>
              <w:t xml:space="preserve">Cash U.S. Dollar buying indicator </w:t>
            </w:r>
            <w:proofErr w:type="spellStart"/>
            <w:r>
              <w:rPr>
                <w:rFonts w:ascii="Tahoma" w:hAnsi="Tahoma"/>
                <w:color w:val="000000"/>
                <w:sz w:val="20"/>
              </w:rPr>
              <w:t>Finuslugi</w:t>
            </w:r>
            <w:proofErr w:type="spellEnd"/>
            <w:r>
              <w:rPr>
                <w:rFonts w:ascii="Tahoma" w:hAnsi="Tahoma"/>
                <w:color w:val="000000"/>
                <w:sz w:val="20"/>
              </w:rPr>
              <w:t>, Ekaterinburg</w:t>
            </w:r>
          </w:p>
        </w:tc>
      </w:tr>
      <w:tr w:rsidR="00A759D7" w:rsidRPr="00E66BA1" w14:paraId="7C1B43FE" w14:textId="77777777" w:rsidTr="00B6478D">
        <w:trPr>
          <w:trHeight w:val="461"/>
        </w:trPr>
        <w:tc>
          <w:tcPr>
            <w:tcW w:w="1018" w:type="pct"/>
            <w:vAlign w:val="center"/>
          </w:tcPr>
          <w:p w14:paraId="09F136EF" w14:textId="77777777" w:rsidR="00A759D7" w:rsidRPr="00197855" w:rsidRDefault="00A759D7" w:rsidP="00E302FD">
            <w:pPr>
              <w:spacing w:after="0" w:line="276" w:lineRule="auto"/>
              <w:rPr>
                <w:rFonts w:ascii="Tahoma" w:hAnsi="Tahoma" w:cs="Tahoma"/>
                <w:sz w:val="20"/>
                <w:szCs w:val="20"/>
              </w:rPr>
            </w:pPr>
            <w:proofErr w:type="spellStart"/>
            <w:r>
              <w:rPr>
                <w:rFonts w:ascii="Tahoma" w:hAnsi="Tahoma"/>
                <w:sz w:val="20"/>
              </w:rPr>
              <w:t>USDSELLEKB</w:t>
            </w:r>
            <w:proofErr w:type="spellEnd"/>
          </w:p>
        </w:tc>
        <w:tc>
          <w:tcPr>
            <w:tcW w:w="2072" w:type="pct"/>
            <w:vAlign w:val="center"/>
          </w:tcPr>
          <w:p w14:paraId="05D5303E" w14:textId="1602E497" w:rsidR="00A759D7" w:rsidRPr="00B874D9" w:rsidRDefault="00FC430E" w:rsidP="00E302FD">
            <w:pPr>
              <w:spacing w:after="0" w:line="276" w:lineRule="auto"/>
              <w:rPr>
                <w:rFonts w:ascii="Tahoma" w:eastAsia="Times New Roman" w:hAnsi="Tahoma" w:cs="Tahoma"/>
                <w:color w:val="000000"/>
                <w:kern w:val="0"/>
                <w:sz w:val="20"/>
                <w:szCs w:val="20"/>
                <w:lang w:val="ru-RU"/>
                <w14:ligatures w14:val="none"/>
              </w:rPr>
            </w:pPr>
            <w:r w:rsidRPr="00B874D9">
              <w:rPr>
                <w:rFonts w:ascii="Tahoma" w:hAnsi="Tahoma"/>
                <w:color w:val="000000"/>
                <w:sz w:val="20"/>
                <w:lang w:val="ru-RU"/>
              </w:rPr>
              <w:t xml:space="preserve">Индикатор </w:t>
            </w:r>
            <w:proofErr w:type="spellStart"/>
            <w:r w:rsidRPr="00B874D9">
              <w:rPr>
                <w:rFonts w:ascii="Tahoma" w:hAnsi="Tahoma"/>
                <w:color w:val="000000"/>
                <w:sz w:val="20"/>
                <w:lang w:val="ru-RU"/>
              </w:rPr>
              <w:t>Финуслуг</w:t>
            </w:r>
            <w:proofErr w:type="spellEnd"/>
            <w:r w:rsidRPr="00B874D9">
              <w:rPr>
                <w:rFonts w:ascii="Tahoma" w:hAnsi="Tahoma"/>
                <w:color w:val="000000"/>
                <w:sz w:val="20"/>
                <w:lang w:val="ru-RU"/>
              </w:rPr>
              <w:t xml:space="preserve"> продажи наличного доллара США, Екатеринбург</w:t>
            </w:r>
          </w:p>
        </w:tc>
        <w:tc>
          <w:tcPr>
            <w:tcW w:w="1910" w:type="pct"/>
            <w:vAlign w:val="center"/>
          </w:tcPr>
          <w:p w14:paraId="5EA85D97" w14:textId="3BCF0ED5" w:rsidR="00A759D7" w:rsidRPr="00E302FD" w:rsidRDefault="00C23657" w:rsidP="00E302FD">
            <w:pPr>
              <w:spacing w:after="0" w:line="276" w:lineRule="auto"/>
              <w:rPr>
                <w:rFonts w:ascii="Tahoma" w:eastAsia="Times New Roman" w:hAnsi="Tahoma" w:cs="Tahoma"/>
                <w:color w:val="000000"/>
                <w:kern w:val="0"/>
                <w:sz w:val="20"/>
                <w:szCs w:val="20"/>
                <w14:ligatures w14:val="none"/>
              </w:rPr>
            </w:pPr>
            <w:r>
              <w:rPr>
                <w:rFonts w:ascii="Tahoma" w:hAnsi="Tahoma"/>
                <w:color w:val="000000"/>
                <w:sz w:val="20"/>
              </w:rPr>
              <w:t xml:space="preserve">Cash U.S. Dollar selling indicator </w:t>
            </w:r>
            <w:proofErr w:type="spellStart"/>
            <w:r>
              <w:rPr>
                <w:rFonts w:ascii="Tahoma" w:hAnsi="Tahoma"/>
                <w:color w:val="000000"/>
                <w:sz w:val="20"/>
              </w:rPr>
              <w:t>Finuslugi</w:t>
            </w:r>
            <w:proofErr w:type="spellEnd"/>
            <w:r>
              <w:rPr>
                <w:rFonts w:ascii="Tahoma" w:hAnsi="Tahoma"/>
                <w:color w:val="000000"/>
                <w:sz w:val="20"/>
              </w:rPr>
              <w:t>, Ekaterinburg</w:t>
            </w:r>
          </w:p>
        </w:tc>
      </w:tr>
      <w:tr w:rsidR="00A759D7" w:rsidRPr="00E66BA1" w14:paraId="61236246" w14:textId="77777777" w:rsidTr="00B6478D">
        <w:trPr>
          <w:trHeight w:val="461"/>
        </w:trPr>
        <w:tc>
          <w:tcPr>
            <w:tcW w:w="1018" w:type="pct"/>
            <w:vAlign w:val="center"/>
          </w:tcPr>
          <w:p w14:paraId="3D0C54D2" w14:textId="77777777" w:rsidR="00A759D7" w:rsidRPr="00197855" w:rsidRDefault="00A759D7" w:rsidP="00034489">
            <w:pPr>
              <w:spacing w:after="0" w:line="276" w:lineRule="auto"/>
              <w:rPr>
                <w:rFonts w:ascii="Tahoma" w:hAnsi="Tahoma" w:cs="Tahoma"/>
                <w:sz w:val="20"/>
                <w:szCs w:val="20"/>
              </w:rPr>
            </w:pPr>
            <w:proofErr w:type="spellStart"/>
            <w:r>
              <w:rPr>
                <w:rFonts w:ascii="Tahoma" w:hAnsi="Tahoma"/>
                <w:sz w:val="20"/>
              </w:rPr>
              <w:t>USDBUYNN</w:t>
            </w:r>
            <w:proofErr w:type="spellEnd"/>
          </w:p>
        </w:tc>
        <w:tc>
          <w:tcPr>
            <w:tcW w:w="2072" w:type="pct"/>
            <w:vAlign w:val="center"/>
          </w:tcPr>
          <w:p w14:paraId="1D1EC559" w14:textId="0808287C" w:rsidR="00A759D7" w:rsidRPr="00B874D9" w:rsidRDefault="00FC430E" w:rsidP="00034489">
            <w:pPr>
              <w:spacing w:after="0" w:line="276" w:lineRule="auto"/>
              <w:rPr>
                <w:rFonts w:ascii="Tahoma" w:eastAsia="Times New Roman" w:hAnsi="Tahoma" w:cs="Tahoma"/>
                <w:color w:val="000000"/>
                <w:kern w:val="0"/>
                <w:sz w:val="20"/>
                <w:szCs w:val="20"/>
                <w:lang w:val="ru-RU"/>
                <w14:ligatures w14:val="none"/>
              </w:rPr>
            </w:pPr>
            <w:r w:rsidRPr="00B874D9">
              <w:rPr>
                <w:rFonts w:ascii="Tahoma" w:hAnsi="Tahoma"/>
                <w:color w:val="000000"/>
                <w:sz w:val="20"/>
                <w:lang w:val="ru-RU"/>
              </w:rPr>
              <w:t xml:space="preserve">Индикатор </w:t>
            </w:r>
            <w:proofErr w:type="spellStart"/>
            <w:r w:rsidRPr="00B874D9">
              <w:rPr>
                <w:rFonts w:ascii="Tahoma" w:hAnsi="Tahoma"/>
                <w:color w:val="000000"/>
                <w:sz w:val="20"/>
                <w:lang w:val="ru-RU"/>
              </w:rPr>
              <w:t>Финуслуг</w:t>
            </w:r>
            <w:proofErr w:type="spellEnd"/>
            <w:r w:rsidRPr="00B874D9">
              <w:rPr>
                <w:rFonts w:ascii="Tahoma" w:hAnsi="Tahoma"/>
                <w:color w:val="000000"/>
                <w:sz w:val="20"/>
                <w:lang w:val="ru-RU"/>
              </w:rPr>
              <w:t xml:space="preserve"> покупки наличного доллара США, Нижний Новгород</w:t>
            </w:r>
          </w:p>
        </w:tc>
        <w:tc>
          <w:tcPr>
            <w:tcW w:w="1910" w:type="pct"/>
            <w:vAlign w:val="center"/>
          </w:tcPr>
          <w:p w14:paraId="40859EA1" w14:textId="65817960" w:rsidR="00A759D7" w:rsidRPr="008B6217" w:rsidRDefault="00C23657" w:rsidP="00034489">
            <w:pPr>
              <w:spacing w:after="0" w:line="276" w:lineRule="auto"/>
              <w:rPr>
                <w:rFonts w:ascii="Tahoma" w:eastAsia="Times New Roman" w:hAnsi="Tahoma" w:cs="Tahoma"/>
                <w:color w:val="000000"/>
                <w:kern w:val="0"/>
                <w:sz w:val="20"/>
                <w:szCs w:val="20"/>
                <w14:ligatures w14:val="none"/>
              </w:rPr>
            </w:pPr>
            <w:r>
              <w:rPr>
                <w:rFonts w:ascii="Tahoma" w:hAnsi="Tahoma"/>
                <w:color w:val="000000"/>
                <w:sz w:val="20"/>
              </w:rPr>
              <w:t xml:space="preserve">Cash U.S. Dollar buying indicator </w:t>
            </w:r>
            <w:proofErr w:type="spellStart"/>
            <w:r>
              <w:rPr>
                <w:rFonts w:ascii="Tahoma" w:hAnsi="Tahoma"/>
                <w:color w:val="000000"/>
                <w:sz w:val="20"/>
              </w:rPr>
              <w:t>Finuslugi</w:t>
            </w:r>
            <w:proofErr w:type="spellEnd"/>
            <w:r>
              <w:rPr>
                <w:rFonts w:ascii="Tahoma" w:hAnsi="Tahoma"/>
                <w:color w:val="000000"/>
                <w:sz w:val="20"/>
              </w:rPr>
              <w:t>, Nizhny Novgorod</w:t>
            </w:r>
          </w:p>
        </w:tc>
      </w:tr>
      <w:tr w:rsidR="00A759D7" w:rsidRPr="00E66BA1" w14:paraId="6ACD9F04" w14:textId="77777777" w:rsidTr="00B6478D">
        <w:trPr>
          <w:trHeight w:val="461"/>
        </w:trPr>
        <w:tc>
          <w:tcPr>
            <w:tcW w:w="1018" w:type="pct"/>
            <w:vAlign w:val="center"/>
          </w:tcPr>
          <w:p w14:paraId="257E04D4" w14:textId="77777777" w:rsidR="00A759D7" w:rsidRPr="00197855" w:rsidRDefault="00A759D7" w:rsidP="00034489">
            <w:pPr>
              <w:spacing w:after="0" w:line="276" w:lineRule="auto"/>
              <w:rPr>
                <w:rFonts w:ascii="Tahoma" w:hAnsi="Tahoma" w:cs="Tahoma"/>
                <w:sz w:val="20"/>
                <w:szCs w:val="20"/>
              </w:rPr>
            </w:pPr>
            <w:proofErr w:type="spellStart"/>
            <w:r>
              <w:rPr>
                <w:rFonts w:ascii="Tahoma" w:hAnsi="Tahoma"/>
                <w:sz w:val="20"/>
              </w:rPr>
              <w:t>USDSELLNN</w:t>
            </w:r>
            <w:proofErr w:type="spellEnd"/>
          </w:p>
        </w:tc>
        <w:tc>
          <w:tcPr>
            <w:tcW w:w="2072" w:type="pct"/>
            <w:vAlign w:val="center"/>
          </w:tcPr>
          <w:p w14:paraId="6E8BF3FB" w14:textId="3C05D64B" w:rsidR="00A759D7" w:rsidRPr="00B874D9" w:rsidRDefault="00FC430E" w:rsidP="00034489">
            <w:pPr>
              <w:spacing w:after="0" w:line="276" w:lineRule="auto"/>
              <w:rPr>
                <w:rFonts w:ascii="Tahoma" w:eastAsia="Times New Roman" w:hAnsi="Tahoma" w:cs="Tahoma"/>
                <w:color w:val="000000"/>
                <w:kern w:val="0"/>
                <w:sz w:val="20"/>
                <w:szCs w:val="20"/>
                <w:lang w:val="ru-RU"/>
                <w14:ligatures w14:val="none"/>
              </w:rPr>
            </w:pPr>
            <w:r w:rsidRPr="00B874D9">
              <w:rPr>
                <w:rFonts w:ascii="Tahoma" w:hAnsi="Tahoma"/>
                <w:color w:val="000000"/>
                <w:sz w:val="20"/>
                <w:lang w:val="ru-RU"/>
              </w:rPr>
              <w:t xml:space="preserve">Индикатор </w:t>
            </w:r>
            <w:proofErr w:type="spellStart"/>
            <w:r w:rsidRPr="00B874D9">
              <w:rPr>
                <w:rFonts w:ascii="Tahoma" w:hAnsi="Tahoma"/>
                <w:color w:val="000000"/>
                <w:sz w:val="20"/>
                <w:lang w:val="ru-RU"/>
              </w:rPr>
              <w:t>Финуслуг</w:t>
            </w:r>
            <w:proofErr w:type="spellEnd"/>
            <w:r w:rsidRPr="00B874D9">
              <w:rPr>
                <w:rFonts w:ascii="Tahoma" w:hAnsi="Tahoma"/>
                <w:color w:val="000000"/>
                <w:sz w:val="20"/>
                <w:lang w:val="ru-RU"/>
              </w:rPr>
              <w:t xml:space="preserve"> продажи наличного доллара США, Нижний Новгород</w:t>
            </w:r>
          </w:p>
        </w:tc>
        <w:tc>
          <w:tcPr>
            <w:tcW w:w="1910" w:type="pct"/>
            <w:vAlign w:val="center"/>
          </w:tcPr>
          <w:p w14:paraId="0A1BE284" w14:textId="10C975F2" w:rsidR="00A759D7" w:rsidRPr="00E302FD" w:rsidRDefault="00C23657" w:rsidP="00034489">
            <w:pPr>
              <w:spacing w:after="0" w:line="276" w:lineRule="auto"/>
              <w:rPr>
                <w:rFonts w:ascii="Tahoma" w:eastAsia="Times New Roman" w:hAnsi="Tahoma" w:cs="Tahoma"/>
                <w:color w:val="000000"/>
                <w:kern w:val="0"/>
                <w:sz w:val="20"/>
                <w:szCs w:val="20"/>
                <w14:ligatures w14:val="none"/>
              </w:rPr>
            </w:pPr>
            <w:r>
              <w:rPr>
                <w:rFonts w:ascii="Tahoma" w:hAnsi="Tahoma"/>
                <w:color w:val="000000"/>
                <w:sz w:val="20"/>
              </w:rPr>
              <w:t xml:space="preserve">Cash U.S. Dollar selling indicator </w:t>
            </w:r>
            <w:proofErr w:type="spellStart"/>
            <w:r>
              <w:rPr>
                <w:rFonts w:ascii="Tahoma" w:hAnsi="Tahoma"/>
                <w:color w:val="000000"/>
                <w:sz w:val="20"/>
              </w:rPr>
              <w:t>Finuslugi</w:t>
            </w:r>
            <w:proofErr w:type="spellEnd"/>
            <w:r>
              <w:rPr>
                <w:rFonts w:ascii="Tahoma" w:hAnsi="Tahoma"/>
                <w:color w:val="000000"/>
                <w:sz w:val="20"/>
              </w:rPr>
              <w:t>, Nizhny Novgorod</w:t>
            </w:r>
          </w:p>
        </w:tc>
      </w:tr>
      <w:tr w:rsidR="00A759D7" w:rsidRPr="00E66BA1" w14:paraId="6B05F262" w14:textId="77777777" w:rsidTr="00B6478D">
        <w:trPr>
          <w:trHeight w:val="461"/>
        </w:trPr>
        <w:tc>
          <w:tcPr>
            <w:tcW w:w="1018" w:type="pct"/>
            <w:vAlign w:val="center"/>
          </w:tcPr>
          <w:p w14:paraId="6D5A5E14" w14:textId="77777777" w:rsidR="00A759D7" w:rsidRPr="00197855" w:rsidRDefault="00A759D7" w:rsidP="00E302FD">
            <w:pPr>
              <w:spacing w:after="0" w:line="276" w:lineRule="auto"/>
              <w:rPr>
                <w:rFonts w:ascii="Tahoma" w:hAnsi="Tahoma" w:cs="Tahoma"/>
                <w:sz w:val="20"/>
                <w:szCs w:val="20"/>
              </w:rPr>
            </w:pPr>
            <w:proofErr w:type="spellStart"/>
            <w:r>
              <w:rPr>
                <w:rFonts w:ascii="Tahoma" w:hAnsi="Tahoma"/>
                <w:sz w:val="20"/>
              </w:rPr>
              <w:t>USDBUYKZN</w:t>
            </w:r>
            <w:proofErr w:type="spellEnd"/>
          </w:p>
        </w:tc>
        <w:tc>
          <w:tcPr>
            <w:tcW w:w="2072" w:type="pct"/>
            <w:vAlign w:val="center"/>
          </w:tcPr>
          <w:p w14:paraId="3ED80865" w14:textId="46FACC65" w:rsidR="00A759D7" w:rsidRPr="00B874D9" w:rsidRDefault="00FC430E" w:rsidP="00E302FD">
            <w:pPr>
              <w:spacing w:after="0" w:line="276" w:lineRule="auto"/>
              <w:rPr>
                <w:rFonts w:ascii="Tahoma" w:eastAsia="Times New Roman" w:hAnsi="Tahoma" w:cs="Tahoma"/>
                <w:color w:val="000000"/>
                <w:kern w:val="0"/>
                <w:sz w:val="20"/>
                <w:szCs w:val="20"/>
                <w:lang w:val="ru-RU"/>
                <w14:ligatures w14:val="none"/>
              </w:rPr>
            </w:pPr>
            <w:r w:rsidRPr="00B874D9">
              <w:rPr>
                <w:rFonts w:ascii="Tahoma" w:hAnsi="Tahoma"/>
                <w:color w:val="000000"/>
                <w:sz w:val="20"/>
                <w:lang w:val="ru-RU"/>
              </w:rPr>
              <w:t xml:space="preserve">Индикатор </w:t>
            </w:r>
            <w:proofErr w:type="spellStart"/>
            <w:r w:rsidRPr="00B874D9">
              <w:rPr>
                <w:rFonts w:ascii="Tahoma" w:hAnsi="Tahoma"/>
                <w:color w:val="000000"/>
                <w:sz w:val="20"/>
                <w:lang w:val="ru-RU"/>
              </w:rPr>
              <w:t>Финуслуг</w:t>
            </w:r>
            <w:proofErr w:type="spellEnd"/>
            <w:r w:rsidRPr="00B874D9">
              <w:rPr>
                <w:rFonts w:ascii="Tahoma" w:hAnsi="Tahoma"/>
                <w:color w:val="000000"/>
                <w:sz w:val="20"/>
                <w:lang w:val="ru-RU"/>
              </w:rPr>
              <w:t xml:space="preserve"> покупки наличного доллара США, Казань</w:t>
            </w:r>
          </w:p>
        </w:tc>
        <w:tc>
          <w:tcPr>
            <w:tcW w:w="1910" w:type="pct"/>
            <w:vAlign w:val="center"/>
          </w:tcPr>
          <w:p w14:paraId="00C6F086" w14:textId="773F8D6D" w:rsidR="00A759D7" w:rsidRPr="008B6217" w:rsidRDefault="00C23657" w:rsidP="00E302FD">
            <w:pPr>
              <w:spacing w:after="0" w:line="276" w:lineRule="auto"/>
              <w:rPr>
                <w:rFonts w:ascii="Tahoma" w:eastAsia="Times New Roman" w:hAnsi="Tahoma" w:cs="Tahoma"/>
                <w:color w:val="000000"/>
                <w:kern w:val="0"/>
                <w:sz w:val="20"/>
                <w:szCs w:val="20"/>
                <w14:ligatures w14:val="none"/>
              </w:rPr>
            </w:pPr>
            <w:r>
              <w:rPr>
                <w:rFonts w:ascii="Tahoma" w:hAnsi="Tahoma"/>
                <w:color w:val="000000"/>
                <w:sz w:val="20"/>
              </w:rPr>
              <w:t xml:space="preserve">Cash U.S. Dollar buying indicator </w:t>
            </w:r>
            <w:proofErr w:type="spellStart"/>
            <w:r>
              <w:rPr>
                <w:rFonts w:ascii="Tahoma" w:hAnsi="Tahoma"/>
                <w:color w:val="000000"/>
                <w:sz w:val="20"/>
              </w:rPr>
              <w:t>Finuslugi</w:t>
            </w:r>
            <w:proofErr w:type="spellEnd"/>
            <w:r>
              <w:rPr>
                <w:rFonts w:ascii="Tahoma" w:hAnsi="Tahoma"/>
                <w:color w:val="000000"/>
                <w:sz w:val="20"/>
              </w:rPr>
              <w:t>, Kazan</w:t>
            </w:r>
          </w:p>
        </w:tc>
      </w:tr>
      <w:tr w:rsidR="00A759D7" w:rsidRPr="00E66BA1" w14:paraId="064D54FF" w14:textId="77777777" w:rsidTr="00B6478D">
        <w:trPr>
          <w:trHeight w:val="461"/>
        </w:trPr>
        <w:tc>
          <w:tcPr>
            <w:tcW w:w="1018" w:type="pct"/>
            <w:vAlign w:val="center"/>
          </w:tcPr>
          <w:p w14:paraId="5E309229" w14:textId="77777777" w:rsidR="00A759D7" w:rsidRPr="00197855" w:rsidRDefault="00A759D7" w:rsidP="00E302FD">
            <w:pPr>
              <w:spacing w:after="0" w:line="276" w:lineRule="auto"/>
              <w:rPr>
                <w:rFonts w:ascii="Tahoma" w:hAnsi="Tahoma" w:cs="Tahoma"/>
                <w:sz w:val="20"/>
                <w:szCs w:val="20"/>
              </w:rPr>
            </w:pPr>
            <w:proofErr w:type="spellStart"/>
            <w:r>
              <w:rPr>
                <w:rFonts w:ascii="Tahoma" w:hAnsi="Tahoma"/>
                <w:sz w:val="20"/>
              </w:rPr>
              <w:t>USDSELLKZN</w:t>
            </w:r>
            <w:proofErr w:type="spellEnd"/>
          </w:p>
        </w:tc>
        <w:tc>
          <w:tcPr>
            <w:tcW w:w="2072" w:type="pct"/>
            <w:vAlign w:val="center"/>
          </w:tcPr>
          <w:p w14:paraId="08641E51" w14:textId="1E800DAB" w:rsidR="00A759D7" w:rsidRPr="00B874D9" w:rsidRDefault="00FC430E" w:rsidP="00E302FD">
            <w:pPr>
              <w:spacing w:after="0" w:line="276" w:lineRule="auto"/>
              <w:rPr>
                <w:rFonts w:ascii="Tahoma" w:eastAsia="Times New Roman" w:hAnsi="Tahoma" w:cs="Tahoma"/>
                <w:color w:val="000000"/>
                <w:kern w:val="0"/>
                <w:sz w:val="20"/>
                <w:szCs w:val="20"/>
                <w:lang w:val="ru-RU"/>
                <w14:ligatures w14:val="none"/>
              </w:rPr>
            </w:pPr>
            <w:r w:rsidRPr="00B874D9">
              <w:rPr>
                <w:rFonts w:ascii="Tahoma" w:hAnsi="Tahoma"/>
                <w:color w:val="000000"/>
                <w:sz w:val="20"/>
                <w:lang w:val="ru-RU"/>
              </w:rPr>
              <w:t xml:space="preserve">Индикатор </w:t>
            </w:r>
            <w:proofErr w:type="spellStart"/>
            <w:r w:rsidRPr="00B874D9">
              <w:rPr>
                <w:rFonts w:ascii="Tahoma" w:hAnsi="Tahoma"/>
                <w:color w:val="000000"/>
                <w:sz w:val="20"/>
                <w:lang w:val="ru-RU"/>
              </w:rPr>
              <w:t>Финуслуг</w:t>
            </w:r>
            <w:proofErr w:type="spellEnd"/>
            <w:r w:rsidRPr="00B874D9">
              <w:rPr>
                <w:rFonts w:ascii="Tahoma" w:hAnsi="Tahoma"/>
                <w:color w:val="000000"/>
                <w:sz w:val="20"/>
                <w:lang w:val="ru-RU"/>
              </w:rPr>
              <w:t xml:space="preserve"> продажи наличного доллара США, Казань</w:t>
            </w:r>
          </w:p>
        </w:tc>
        <w:tc>
          <w:tcPr>
            <w:tcW w:w="1910" w:type="pct"/>
            <w:vAlign w:val="center"/>
          </w:tcPr>
          <w:p w14:paraId="03EBC0BA" w14:textId="0C033C28" w:rsidR="00A759D7" w:rsidRPr="00E302FD" w:rsidRDefault="00C23657" w:rsidP="00E302FD">
            <w:pPr>
              <w:spacing w:after="0" w:line="276" w:lineRule="auto"/>
              <w:rPr>
                <w:rFonts w:ascii="Tahoma" w:eastAsia="Times New Roman" w:hAnsi="Tahoma" w:cs="Tahoma"/>
                <w:color w:val="000000"/>
                <w:kern w:val="0"/>
                <w:sz w:val="20"/>
                <w:szCs w:val="20"/>
                <w14:ligatures w14:val="none"/>
              </w:rPr>
            </w:pPr>
            <w:r>
              <w:rPr>
                <w:rFonts w:ascii="Tahoma" w:hAnsi="Tahoma"/>
                <w:color w:val="000000"/>
                <w:sz w:val="20"/>
              </w:rPr>
              <w:t xml:space="preserve">Cash U.S. Dollar selling indicator </w:t>
            </w:r>
            <w:proofErr w:type="spellStart"/>
            <w:r>
              <w:rPr>
                <w:rFonts w:ascii="Tahoma" w:hAnsi="Tahoma"/>
                <w:color w:val="000000"/>
                <w:sz w:val="20"/>
              </w:rPr>
              <w:t>Finuslugi</w:t>
            </w:r>
            <w:proofErr w:type="spellEnd"/>
            <w:r>
              <w:rPr>
                <w:rFonts w:ascii="Tahoma" w:hAnsi="Tahoma"/>
                <w:color w:val="000000"/>
                <w:sz w:val="20"/>
              </w:rPr>
              <w:t>, Kazan</w:t>
            </w:r>
          </w:p>
        </w:tc>
      </w:tr>
      <w:tr w:rsidR="00A759D7" w:rsidRPr="00E66BA1" w14:paraId="15B4CF17" w14:textId="77777777" w:rsidTr="00B6478D">
        <w:trPr>
          <w:trHeight w:val="461"/>
        </w:trPr>
        <w:tc>
          <w:tcPr>
            <w:tcW w:w="1018" w:type="pct"/>
            <w:vAlign w:val="center"/>
          </w:tcPr>
          <w:p w14:paraId="5FC281AB" w14:textId="77777777" w:rsidR="00A759D7" w:rsidRPr="00197855" w:rsidRDefault="00A759D7" w:rsidP="00E302FD">
            <w:pPr>
              <w:spacing w:after="0" w:line="276" w:lineRule="auto"/>
              <w:rPr>
                <w:rFonts w:ascii="Tahoma" w:hAnsi="Tahoma" w:cs="Tahoma"/>
                <w:sz w:val="20"/>
                <w:szCs w:val="20"/>
              </w:rPr>
            </w:pPr>
            <w:proofErr w:type="spellStart"/>
            <w:r>
              <w:rPr>
                <w:rFonts w:ascii="Tahoma" w:hAnsi="Tahoma"/>
                <w:sz w:val="20"/>
              </w:rPr>
              <w:t>EURBUYMSC</w:t>
            </w:r>
            <w:proofErr w:type="spellEnd"/>
          </w:p>
        </w:tc>
        <w:tc>
          <w:tcPr>
            <w:tcW w:w="2072" w:type="pct"/>
            <w:vAlign w:val="center"/>
          </w:tcPr>
          <w:p w14:paraId="43F55E74" w14:textId="31991DD5" w:rsidR="00A759D7" w:rsidRPr="00B874D9" w:rsidRDefault="00FC430E" w:rsidP="00E302FD">
            <w:pPr>
              <w:spacing w:after="0" w:line="276" w:lineRule="auto"/>
              <w:rPr>
                <w:rFonts w:ascii="Tahoma" w:eastAsia="Times New Roman" w:hAnsi="Tahoma" w:cs="Tahoma"/>
                <w:color w:val="000000"/>
                <w:kern w:val="0"/>
                <w:sz w:val="20"/>
                <w:szCs w:val="20"/>
                <w:lang w:val="ru-RU"/>
                <w14:ligatures w14:val="none"/>
              </w:rPr>
            </w:pPr>
            <w:r w:rsidRPr="00B874D9">
              <w:rPr>
                <w:rFonts w:ascii="Tahoma" w:hAnsi="Tahoma"/>
                <w:color w:val="000000"/>
                <w:sz w:val="20"/>
                <w:lang w:val="ru-RU"/>
              </w:rPr>
              <w:t xml:space="preserve">Индикатор </w:t>
            </w:r>
            <w:proofErr w:type="spellStart"/>
            <w:r w:rsidRPr="00B874D9">
              <w:rPr>
                <w:rFonts w:ascii="Tahoma" w:hAnsi="Tahoma"/>
                <w:color w:val="000000"/>
                <w:sz w:val="20"/>
                <w:lang w:val="ru-RU"/>
              </w:rPr>
              <w:t>Финуслуг</w:t>
            </w:r>
            <w:proofErr w:type="spellEnd"/>
            <w:r w:rsidRPr="00B874D9">
              <w:rPr>
                <w:rFonts w:ascii="Tahoma" w:hAnsi="Tahoma"/>
                <w:color w:val="000000"/>
                <w:sz w:val="20"/>
                <w:lang w:val="ru-RU"/>
              </w:rPr>
              <w:t xml:space="preserve"> покупки наличного евро, Москва</w:t>
            </w:r>
          </w:p>
        </w:tc>
        <w:tc>
          <w:tcPr>
            <w:tcW w:w="1910" w:type="pct"/>
            <w:vAlign w:val="center"/>
          </w:tcPr>
          <w:p w14:paraId="3735601B" w14:textId="4F3EEBB2" w:rsidR="00A759D7" w:rsidRPr="008B6217" w:rsidRDefault="00C23657" w:rsidP="00E302FD">
            <w:pPr>
              <w:spacing w:after="0" w:line="276" w:lineRule="auto"/>
              <w:rPr>
                <w:rFonts w:ascii="Tahoma" w:eastAsia="Times New Roman" w:hAnsi="Tahoma" w:cs="Tahoma"/>
                <w:color w:val="000000"/>
                <w:kern w:val="0"/>
                <w:sz w:val="20"/>
                <w:szCs w:val="20"/>
                <w14:ligatures w14:val="none"/>
              </w:rPr>
            </w:pPr>
            <w:r>
              <w:rPr>
                <w:rFonts w:ascii="Tahoma" w:hAnsi="Tahoma"/>
                <w:color w:val="000000"/>
                <w:sz w:val="20"/>
              </w:rPr>
              <w:t xml:space="preserve">Cash Euro buying indicator </w:t>
            </w:r>
            <w:proofErr w:type="spellStart"/>
            <w:r>
              <w:rPr>
                <w:rFonts w:ascii="Tahoma" w:hAnsi="Tahoma"/>
                <w:color w:val="000000"/>
                <w:sz w:val="20"/>
              </w:rPr>
              <w:t>Finuslugi</w:t>
            </w:r>
            <w:proofErr w:type="spellEnd"/>
            <w:r>
              <w:rPr>
                <w:rFonts w:ascii="Tahoma" w:hAnsi="Tahoma"/>
                <w:color w:val="000000"/>
                <w:sz w:val="20"/>
              </w:rPr>
              <w:t>, Moscow</w:t>
            </w:r>
          </w:p>
        </w:tc>
      </w:tr>
      <w:tr w:rsidR="00A759D7" w:rsidRPr="00E66BA1" w14:paraId="6F5975B6" w14:textId="77777777" w:rsidTr="00B6478D">
        <w:trPr>
          <w:trHeight w:val="461"/>
        </w:trPr>
        <w:tc>
          <w:tcPr>
            <w:tcW w:w="1018" w:type="pct"/>
            <w:vAlign w:val="center"/>
          </w:tcPr>
          <w:p w14:paraId="547972AE" w14:textId="77777777" w:rsidR="00A759D7" w:rsidRPr="00197855" w:rsidRDefault="00A759D7" w:rsidP="00E302FD">
            <w:pPr>
              <w:spacing w:after="0" w:line="276" w:lineRule="auto"/>
              <w:rPr>
                <w:rFonts w:ascii="Tahoma" w:hAnsi="Tahoma" w:cs="Tahoma"/>
                <w:sz w:val="20"/>
                <w:szCs w:val="20"/>
              </w:rPr>
            </w:pPr>
            <w:proofErr w:type="spellStart"/>
            <w:r>
              <w:rPr>
                <w:rFonts w:ascii="Tahoma" w:hAnsi="Tahoma"/>
                <w:sz w:val="20"/>
              </w:rPr>
              <w:t>EURSELLMSC</w:t>
            </w:r>
            <w:proofErr w:type="spellEnd"/>
          </w:p>
        </w:tc>
        <w:tc>
          <w:tcPr>
            <w:tcW w:w="2072" w:type="pct"/>
            <w:vAlign w:val="center"/>
          </w:tcPr>
          <w:p w14:paraId="5231686F" w14:textId="5A1A3D82" w:rsidR="00A759D7" w:rsidRPr="00B874D9" w:rsidRDefault="00FC430E" w:rsidP="00E302FD">
            <w:pPr>
              <w:spacing w:after="0" w:line="276" w:lineRule="auto"/>
              <w:rPr>
                <w:rFonts w:ascii="Tahoma" w:eastAsia="Times New Roman" w:hAnsi="Tahoma" w:cs="Tahoma"/>
                <w:color w:val="000000"/>
                <w:kern w:val="0"/>
                <w:sz w:val="20"/>
                <w:szCs w:val="20"/>
                <w:lang w:val="ru-RU"/>
                <w14:ligatures w14:val="none"/>
              </w:rPr>
            </w:pPr>
            <w:r w:rsidRPr="00B874D9">
              <w:rPr>
                <w:rFonts w:ascii="Tahoma" w:hAnsi="Tahoma"/>
                <w:color w:val="000000"/>
                <w:sz w:val="20"/>
                <w:lang w:val="ru-RU"/>
              </w:rPr>
              <w:t xml:space="preserve">Индикатор </w:t>
            </w:r>
            <w:proofErr w:type="spellStart"/>
            <w:r w:rsidRPr="00B874D9">
              <w:rPr>
                <w:rFonts w:ascii="Tahoma" w:hAnsi="Tahoma"/>
                <w:color w:val="000000"/>
                <w:sz w:val="20"/>
                <w:lang w:val="ru-RU"/>
              </w:rPr>
              <w:t>Финуслуг</w:t>
            </w:r>
            <w:proofErr w:type="spellEnd"/>
            <w:r w:rsidRPr="00B874D9">
              <w:rPr>
                <w:rFonts w:ascii="Tahoma" w:hAnsi="Tahoma"/>
                <w:color w:val="000000"/>
                <w:sz w:val="20"/>
                <w:lang w:val="ru-RU"/>
              </w:rPr>
              <w:t xml:space="preserve"> продажи наличного евро, Москва</w:t>
            </w:r>
          </w:p>
        </w:tc>
        <w:tc>
          <w:tcPr>
            <w:tcW w:w="1910" w:type="pct"/>
            <w:vAlign w:val="center"/>
          </w:tcPr>
          <w:p w14:paraId="4C804164" w14:textId="59FCF83D" w:rsidR="00A759D7" w:rsidRPr="00E302FD" w:rsidRDefault="00C23657" w:rsidP="00E302FD">
            <w:pPr>
              <w:spacing w:after="0" w:line="276" w:lineRule="auto"/>
              <w:rPr>
                <w:rFonts w:ascii="Tahoma" w:eastAsia="Times New Roman" w:hAnsi="Tahoma" w:cs="Tahoma"/>
                <w:color w:val="000000"/>
                <w:kern w:val="0"/>
                <w:sz w:val="20"/>
                <w:szCs w:val="20"/>
                <w14:ligatures w14:val="none"/>
              </w:rPr>
            </w:pPr>
            <w:r>
              <w:rPr>
                <w:rFonts w:ascii="Tahoma" w:hAnsi="Tahoma"/>
                <w:color w:val="000000"/>
                <w:sz w:val="20"/>
              </w:rPr>
              <w:t xml:space="preserve">Cash Euro selling indicator </w:t>
            </w:r>
            <w:proofErr w:type="spellStart"/>
            <w:r>
              <w:rPr>
                <w:rFonts w:ascii="Tahoma" w:hAnsi="Tahoma"/>
                <w:color w:val="000000"/>
                <w:sz w:val="20"/>
              </w:rPr>
              <w:t>Finuslugi</w:t>
            </w:r>
            <w:proofErr w:type="spellEnd"/>
            <w:r>
              <w:rPr>
                <w:rFonts w:ascii="Tahoma" w:hAnsi="Tahoma"/>
                <w:color w:val="000000"/>
                <w:sz w:val="20"/>
              </w:rPr>
              <w:t>, Moscow</w:t>
            </w:r>
          </w:p>
        </w:tc>
      </w:tr>
      <w:tr w:rsidR="00A759D7" w:rsidRPr="00E66BA1" w14:paraId="69EE3C59" w14:textId="77777777" w:rsidTr="00B6478D">
        <w:trPr>
          <w:trHeight w:val="461"/>
        </w:trPr>
        <w:tc>
          <w:tcPr>
            <w:tcW w:w="1018" w:type="pct"/>
            <w:vAlign w:val="center"/>
          </w:tcPr>
          <w:p w14:paraId="5605C5E5" w14:textId="77777777" w:rsidR="00A759D7" w:rsidRPr="00197855" w:rsidRDefault="00A759D7" w:rsidP="00E302FD">
            <w:pPr>
              <w:spacing w:after="0" w:line="276" w:lineRule="auto"/>
              <w:rPr>
                <w:rFonts w:ascii="Tahoma" w:hAnsi="Tahoma" w:cs="Tahoma"/>
                <w:sz w:val="20"/>
                <w:szCs w:val="20"/>
              </w:rPr>
            </w:pPr>
            <w:proofErr w:type="spellStart"/>
            <w:r>
              <w:rPr>
                <w:rFonts w:ascii="Tahoma" w:hAnsi="Tahoma"/>
                <w:sz w:val="20"/>
              </w:rPr>
              <w:t>EURBUYSPB</w:t>
            </w:r>
            <w:proofErr w:type="spellEnd"/>
          </w:p>
        </w:tc>
        <w:tc>
          <w:tcPr>
            <w:tcW w:w="2072" w:type="pct"/>
            <w:vAlign w:val="center"/>
          </w:tcPr>
          <w:p w14:paraId="3685C8EB" w14:textId="3BB688DB" w:rsidR="00A759D7" w:rsidRPr="00B874D9" w:rsidRDefault="00FC430E" w:rsidP="00E302FD">
            <w:pPr>
              <w:spacing w:after="0" w:line="276" w:lineRule="auto"/>
              <w:rPr>
                <w:rFonts w:ascii="Tahoma" w:eastAsia="Times New Roman" w:hAnsi="Tahoma" w:cs="Tahoma"/>
                <w:color w:val="000000"/>
                <w:kern w:val="0"/>
                <w:sz w:val="20"/>
                <w:szCs w:val="20"/>
                <w:lang w:val="ru-RU"/>
                <w14:ligatures w14:val="none"/>
              </w:rPr>
            </w:pPr>
            <w:r w:rsidRPr="00B874D9">
              <w:rPr>
                <w:rFonts w:ascii="Tahoma" w:hAnsi="Tahoma"/>
                <w:color w:val="000000"/>
                <w:sz w:val="20"/>
                <w:lang w:val="ru-RU"/>
              </w:rPr>
              <w:t xml:space="preserve">Индикатор </w:t>
            </w:r>
            <w:proofErr w:type="spellStart"/>
            <w:r w:rsidRPr="00B874D9">
              <w:rPr>
                <w:rFonts w:ascii="Tahoma" w:hAnsi="Tahoma"/>
                <w:color w:val="000000"/>
                <w:sz w:val="20"/>
                <w:lang w:val="ru-RU"/>
              </w:rPr>
              <w:t>Финуслуг</w:t>
            </w:r>
            <w:proofErr w:type="spellEnd"/>
            <w:r w:rsidRPr="00B874D9">
              <w:rPr>
                <w:rFonts w:ascii="Tahoma" w:hAnsi="Tahoma"/>
                <w:color w:val="000000"/>
                <w:sz w:val="20"/>
                <w:lang w:val="ru-RU"/>
              </w:rPr>
              <w:t xml:space="preserve"> покупки наличного евро, Санкт-Петербург</w:t>
            </w:r>
          </w:p>
        </w:tc>
        <w:tc>
          <w:tcPr>
            <w:tcW w:w="1910" w:type="pct"/>
            <w:vAlign w:val="center"/>
          </w:tcPr>
          <w:p w14:paraId="4579BA56" w14:textId="28695031" w:rsidR="00A759D7" w:rsidRPr="008B6217" w:rsidRDefault="00C23657" w:rsidP="00E302FD">
            <w:pPr>
              <w:spacing w:after="0" w:line="276" w:lineRule="auto"/>
              <w:rPr>
                <w:rFonts w:ascii="Tahoma" w:eastAsia="Times New Roman" w:hAnsi="Tahoma" w:cs="Tahoma"/>
                <w:color w:val="000000"/>
                <w:kern w:val="0"/>
                <w:sz w:val="20"/>
                <w:szCs w:val="20"/>
                <w14:ligatures w14:val="none"/>
              </w:rPr>
            </w:pPr>
            <w:r>
              <w:rPr>
                <w:rFonts w:ascii="Tahoma" w:hAnsi="Tahoma"/>
                <w:color w:val="000000"/>
                <w:sz w:val="20"/>
              </w:rPr>
              <w:t xml:space="preserve">Cash Euro buying indicator </w:t>
            </w:r>
            <w:proofErr w:type="spellStart"/>
            <w:r>
              <w:rPr>
                <w:rFonts w:ascii="Tahoma" w:hAnsi="Tahoma"/>
                <w:color w:val="000000"/>
                <w:sz w:val="20"/>
              </w:rPr>
              <w:t>Finuslugi</w:t>
            </w:r>
            <w:proofErr w:type="spellEnd"/>
            <w:r>
              <w:rPr>
                <w:rFonts w:ascii="Tahoma" w:hAnsi="Tahoma"/>
                <w:color w:val="000000"/>
                <w:sz w:val="20"/>
              </w:rPr>
              <w:t>, Saint-Petersburg</w:t>
            </w:r>
          </w:p>
        </w:tc>
      </w:tr>
      <w:tr w:rsidR="00A759D7" w:rsidRPr="00E66BA1" w14:paraId="69C4DF76" w14:textId="77777777" w:rsidTr="00B6478D">
        <w:trPr>
          <w:trHeight w:val="461"/>
        </w:trPr>
        <w:tc>
          <w:tcPr>
            <w:tcW w:w="1018" w:type="pct"/>
            <w:vAlign w:val="center"/>
          </w:tcPr>
          <w:p w14:paraId="738E0AA1" w14:textId="77777777" w:rsidR="00A759D7" w:rsidRPr="00197855" w:rsidRDefault="00A759D7" w:rsidP="00E302FD">
            <w:pPr>
              <w:spacing w:after="0" w:line="276" w:lineRule="auto"/>
              <w:rPr>
                <w:rFonts w:ascii="Tahoma" w:hAnsi="Tahoma" w:cs="Tahoma"/>
                <w:sz w:val="20"/>
                <w:szCs w:val="20"/>
              </w:rPr>
            </w:pPr>
            <w:proofErr w:type="spellStart"/>
            <w:r>
              <w:rPr>
                <w:rFonts w:ascii="Tahoma" w:hAnsi="Tahoma"/>
                <w:sz w:val="20"/>
              </w:rPr>
              <w:t>EURSELLSPB</w:t>
            </w:r>
            <w:proofErr w:type="spellEnd"/>
          </w:p>
        </w:tc>
        <w:tc>
          <w:tcPr>
            <w:tcW w:w="2072" w:type="pct"/>
            <w:vAlign w:val="center"/>
          </w:tcPr>
          <w:p w14:paraId="2B3ABCB3" w14:textId="64AD1139" w:rsidR="00A759D7" w:rsidRPr="00B874D9" w:rsidRDefault="00FC430E" w:rsidP="00E302FD">
            <w:pPr>
              <w:spacing w:after="0" w:line="276" w:lineRule="auto"/>
              <w:rPr>
                <w:rFonts w:ascii="Tahoma" w:eastAsia="Times New Roman" w:hAnsi="Tahoma" w:cs="Tahoma"/>
                <w:color w:val="000000"/>
                <w:kern w:val="0"/>
                <w:sz w:val="20"/>
                <w:szCs w:val="20"/>
                <w:lang w:val="ru-RU"/>
                <w14:ligatures w14:val="none"/>
              </w:rPr>
            </w:pPr>
            <w:r w:rsidRPr="00B874D9">
              <w:rPr>
                <w:rFonts w:ascii="Tahoma" w:hAnsi="Tahoma"/>
                <w:color w:val="000000"/>
                <w:sz w:val="20"/>
                <w:lang w:val="ru-RU"/>
              </w:rPr>
              <w:t xml:space="preserve">Индикатор </w:t>
            </w:r>
            <w:proofErr w:type="spellStart"/>
            <w:r w:rsidRPr="00B874D9">
              <w:rPr>
                <w:rFonts w:ascii="Tahoma" w:hAnsi="Tahoma"/>
                <w:color w:val="000000"/>
                <w:sz w:val="20"/>
                <w:lang w:val="ru-RU"/>
              </w:rPr>
              <w:t>Финуслуг</w:t>
            </w:r>
            <w:proofErr w:type="spellEnd"/>
            <w:r w:rsidRPr="00B874D9">
              <w:rPr>
                <w:rFonts w:ascii="Tahoma" w:hAnsi="Tahoma"/>
                <w:color w:val="000000"/>
                <w:sz w:val="20"/>
                <w:lang w:val="ru-RU"/>
              </w:rPr>
              <w:t xml:space="preserve"> продажи наличного евро, Санкт-Петербург</w:t>
            </w:r>
          </w:p>
        </w:tc>
        <w:tc>
          <w:tcPr>
            <w:tcW w:w="1910" w:type="pct"/>
            <w:vAlign w:val="center"/>
          </w:tcPr>
          <w:p w14:paraId="0765DC66" w14:textId="182868CB" w:rsidR="00A759D7" w:rsidRPr="00E302FD" w:rsidRDefault="00C23657" w:rsidP="00E302FD">
            <w:pPr>
              <w:spacing w:after="0" w:line="276" w:lineRule="auto"/>
              <w:rPr>
                <w:rFonts w:ascii="Tahoma" w:eastAsia="Times New Roman" w:hAnsi="Tahoma" w:cs="Tahoma"/>
                <w:color w:val="000000"/>
                <w:kern w:val="0"/>
                <w:sz w:val="20"/>
                <w:szCs w:val="20"/>
                <w14:ligatures w14:val="none"/>
              </w:rPr>
            </w:pPr>
            <w:r>
              <w:rPr>
                <w:rFonts w:ascii="Tahoma" w:hAnsi="Tahoma"/>
                <w:color w:val="000000"/>
                <w:sz w:val="20"/>
              </w:rPr>
              <w:t xml:space="preserve">Cash Euro selling indicator </w:t>
            </w:r>
            <w:proofErr w:type="spellStart"/>
            <w:r>
              <w:rPr>
                <w:rFonts w:ascii="Tahoma" w:hAnsi="Tahoma"/>
                <w:color w:val="000000"/>
                <w:sz w:val="20"/>
              </w:rPr>
              <w:t>Finuslugi</w:t>
            </w:r>
            <w:proofErr w:type="spellEnd"/>
            <w:r>
              <w:rPr>
                <w:rFonts w:ascii="Tahoma" w:hAnsi="Tahoma"/>
                <w:color w:val="000000"/>
                <w:sz w:val="20"/>
              </w:rPr>
              <w:t>, Saint-Petersburg</w:t>
            </w:r>
          </w:p>
        </w:tc>
      </w:tr>
      <w:tr w:rsidR="00A759D7" w:rsidRPr="00E66BA1" w14:paraId="269F1215" w14:textId="77777777" w:rsidTr="00B6478D">
        <w:trPr>
          <w:trHeight w:val="461"/>
        </w:trPr>
        <w:tc>
          <w:tcPr>
            <w:tcW w:w="1018" w:type="pct"/>
            <w:vAlign w:val="center"/>
          </w:tcPr>
          <w:p w14:paraId="40BDAABA" w14:textId="77777777" w:rsidR="00A759D7" w:rsidRPr="00197855" w:rsidRDefault="00A759D7" w:rsidP="00E302FD">
            <w:pPr>
              <w:spacing w:after="0" w:line="276" w:lineRule="auto"/>
              <w:rPr>
                <w:rFonts w:ascii="Tahoma" w:hAnsi="Tahoma" w:cs="Tahoma"/>
                <w:sz w:val="20"/>
                <w:szCs w:val="20"/>
              </w:rPr>
            </w:pPr>
            <w:proofErr w:type="spellStart"/>
            <w:r>
              <w:rPr>
                <w:rFonts w:ascii="Tahoma" w:hAnsi="Tahoma"/>
                <w:sz w:val="20"/>
              </w:rPr>
              <w:t>EURBUYEKB</w:t>
            </w:r>
            <w:proofErr w:type="spellEnd"/>
          </w:p>
        </w:tc>
        <w:tc>
          <w:tcPr>
            <w:tcW w:w="2072" w:type="pct"/>
            <w:vAlign w:val="center"/>
          </w:tcPr>
          <w:p w14:paraId="474B7AE2" w14:textId="5E7AA57A" w:rsidR="00A759D7" w:rsidRPr="00B874D9" w:rsidRDefault="00FC430E" w:rsidP="00E302FD">
            <w:pPr>
              <w:spacing w:after="0" w:line="276" w:lineRule="auto"/>
              <w:rPr>
                <w:rFonts w:ascii="Tahoma" w:eastAsia="Times New Roman" w:hAnsi="Tahoma" w:cs="Tahoma"/>
                <w:color w:val="000000"/>
                <w:kern w:val="0"/>
                <w:sz w:val="20"/>
                <w:szCs w:val="20"/>
                <w:lang w:val="ru-RU"/>
                <w14:ligatures w14:val="none"/>
              </w:rPr>
            </w:pPr>
            <w:r w:rsidRPr="00B874D9">
              <w:rPr>
                <w:rFonts w:ascii="Tahoma" w:hAnsi="Tahoma"/>
                <w:color w:val="000000"/>
                <w:sz w:val="20"/>
                <w:lang w:val="ru-RU"/>
              </w:rPr>
              <w:t xml:space="preserve">Индикатор </w:t>
            </w:r>
            <w:proofErr w:type="spellStart"/>
            <w:r w:rsidRPr="00B874D9">
              <w:rPr>
                <w:rFonts w:ascii="Tahoma" w:hAnsi="Tahoma"/>
                <w:color w:val="000000"/>
                <w:sz w:val="20"/>
                <w:lang w:val="ru-RU"/>
              </w:rPr>
              <w:t>Финуслуг</w:t>
            </w:r>
            <w:proofErr w:type="spellEnd"/>
            <w:r w:rsidRPr="00B874D9">
              <w:rPr>
                <w:rFonts w:ascii="Tahoma" w:hAnsi="Tahoma"/>
                <w:color w:val="000000"/>
                <w:sz w:val="20"/>
                <w:lang w:val="ru-RU"/>
              </w:rPr>
              <w:t xml:space="preserve"> покупки наличного евро, Екатеринбург</w:t>
            </w:r>
          </w:p>
        </w:tc>
        <w:tc>
          <w:tcPr>
            <w:tcW w:w="1910" w:type="pct"/>
            <w:vAlign w:val="center"/>
          </w:tcPr>
          <w:p w14:paraId="35B61DB9" w14:textId="44DB4761" w:rsidR="00A759D7" w:rsidRPr="008B6217" w:rsidRDefault="00C23657" w:rsidP="00E302FD">
            <w:pPr>
              <w:spacing w:after="0" w:line="276" w:lineRule="auto"/>
              <w:rPr>
                <w:rFonts w:ascii="Tahoma" w:eastAsia="Times New Roman" w:hAnsi="Tahoma" w:cs="Tahoma"/>
                <w:color w:val="000000"/>
                <w:kern w:val="0"/>
                <w:sz w:val="20"/>
                <w:szCs w:val="20"/>
                <w14:ligatures w14:val="none"/>
              </w:rPr>
            </w:pPr>
            <w:r>
              <w:rPr>
                <w:rFonts w:ascii="Tahoma" w:hAnsi="Tahoma"/>
                <w:color w:val="000000"/>
                <w:sz w:val="20"/>
              </w:rPr>
              <w:t xml:space="preserve">Cash Euro buying indicator </w:t>
            </w:r>
            <w:proofErr w:type="spellStart"/>
            <w:r>
              <w:rPr>
                <w:rFonts w:ascii="Tahoma" w:hAnsi="Tahoma"/>
                <w:color w:val="000000"/>
                <w:sz w:val="20"/>
              </w:rPr>
              <w:t>Finuslugi</w:t>
            </w:r>
            <w:proofErr w:type="spellEnd"/>
            <w:r>
              <w:rPr>
                <w:rFonts w:ascii="Tahoma" w:hAnsi="Tahoma"/>
                <w:color w:val="000000"/>
                <w:sz w:val="20"/>
              </w:rPr>
              <w:t>, Ekaterinburg</w:t>
            </w:r>
          </w:p>
        </w:tc>
      </w:tr>
      <w:tr w:rsidR="00A759D7" w:rsidRPr="00E66BA1" w14:paraId="6273247E" w14:textId="77777777" w:rsidTr="00B6478D">
        <w:trPr>
          <w:trHeight w:val="461"/>
        </w:trPr>
        <w:tc>
          <w:tcPr>
            <w:tcW w:w="1018" w:type="pct"/>
            <w:vAlign w:val="center"/>
          </w:tcPr>
          <w:p w14:paraId="3F857B3B" w14:textId="77777777" w:rsidR="00A759D7" w:rsidRPr="00197855" w:rsidRDefault="00A759D7" w:rsidP="00E302FD">
            <w:pPr>
              <w:spacing w:after="0" w:line="276" w:lineRule="auto"/>
              <w:rPr>
                <w:rFonts w:ascii="Tahoma" w:hAnsi="Tahoma" w:cs="Tahoma"/>
                <w:sz w:val="20"/>
                <w:szCs w:val="20"/>
              </w:rPr>
            </w:pPr>
            <w:proofErr w:type="spellStart"/>
            <w:r>
              <w:rPr>
                <w:rFonts w:ascii="Tahoma" w:hAnsi="Tahoma"/>
                <w:sz w:val="20"/>
              </w:rPr>
              <w:t>EURSELLEKB</w:t>
            </w:r>
            <w:proofErr w:type="spellEnd"/>
          </w:p>
        </w:tc>
        <w:tc>
          <w:tcPr>
            <w:tcW w:w="2072" w:type="pct"/>
            <w:vAlign w:val="center"/>
          </w:tcPr>
          <w:p w14:paraId="7ED56AD6" w14:textId="222B1722" w:rsidR="00A759D7" w:rsidRPr="00B874D9" w:rsidRDefault="00FC430E" w:rsidP="00E302FD">
            <w:pPr>
              <w:spacing w:after="0" w:line="276" w:lineRule="auto"/>
              <w:rPr>
                <w:rFonts w:ascii="Tahoma" w:eastAsia="Times New Roman" w:hAnsi="Tahoma" w:cs="Tahoma"/>
                <w:color w:val="000000"/>
                <w:kern w:val="0"/>
                <w:sz w:val="20"/>
                <w:szCs w:val="20"/>
                <w:lang w:val="ru-RU"/>
                <w14:ligatures w14:val="none"/>
              </w:rPr>
            </w:pPr>
            <w:r w:rsidRPr="00B874D9">
              <w:rPr>
                <w:rFonts w:ascii="Tahoma" w:hAnsi="Tahoma"/>
                <w:color w:val="000000"/>
                <w:sz w:val="20"/>
                <w:lang w:val="ru-RU"/>
              </w:rPr>
              <w:t xml:space="preserve">Индикатор </w:t>
            </w:r>
            <w:proofErr w:type="spellStart"/>
            <w:r w:rsidRPr="00B874D9">
              <w:rPr>
                <w:rFonts w:ascii="Tahoma" w:hAnsi="Tahoma"/>
                <w:color w:val="000000"/>
                <w:sz w:val="20"/>
                <w:lang w:val="ru-RU"/>
              </w:rPr>
              <w:t>Финуслуг</w:t>
            </w:r>
            <w:proofErr w:type="spellEnd"/>
            <w:r w:rsidRPr="00B874D9">
              <w:rPr>
                <w:rFonts w:ascii="Tahoma" w:hAnsi="Tahoma"/>
                <w:color w:val="000000"/>
                <w:sz w:val="20"/>
                <w:lang w:val="ru-RU"/>
              </w:rPr>
              <w:t xml:space="preserve"> продажи наличного евро, Екатеринбург</w:t>
            </w:r>
          </w:p>
        </w:tc>
        <w:tc>
          <w:tcPr>
            <w:tcW w:w="1910" w:type="pct"/>
            <w:vAlign w:val="center"/>
          </w:tcPr>
          <w:p w14:paraId="5C707CDD" w14:textId="713947B6" w:rsidR="00A759D7" w:rsidRPr="00E302FD" w:rsidRDefault="00C23657" w:rsidP="00E302FD">
            <w:pPr>
              <w:spacing w:after="0" w:line="276" w:lineRule="auto"/>
              <w:rPr>
                <w:rFonts w:ascii="Tahoma" w:eastAsia="Times New Roman" w:hAnsi="Tahoma" w:cs="Tahoma"/>
                <w:color w:val="000000"/>
                <w:kern w:val="0"/>
                <w:sz w:val="20"/>
                <w:szCs w:val="20"/>
                <w14:ligatures w14:val="none"/>
              </w:rPr>
            </w:pPr>
            <w:r>
              <w:rPr>
                <w:rFonts w:ascii="Tahoma" w:hAnsi="Tahoma"/>
                <w:color w:val="000000"/>
                <w:sz w:val="20"/>
              </w:rPr>
              <w:t xml:space="preserve">Cash Euro selling indicator </w:t>
            </w:r>
            <w:proofErr w:type="spellStart"/>
            <w:r>
              <w:rPr>
                <w:rFonts w:ascii="Tahoma" w:hAnsi="Tahoma"/>
                <w:color w:val="000000"/>
                <w:sz w:val="20"/>
              </w:rPr>
              <w:t>Finuslugi</w:t>
            </w:r>
            <w:proofErr w:type="spellEnd"/>
            <w:r>
              <w:rPr>
                <w:rFonts w:ascii="Tahoma" w:hAnsi="Tahoma"/>
                <w:color w:val="000000"/>
                <w:sz w:val="20"/>
              </w:rPr>
              <w:t>, Ekaterinburg</w:t>
            </w:r>
          </w:p>
        </w:tc>
      </w:tr>
      <w:tr w:rsidR="00A759D7" w:rsidRPr="00E66BA1" w14:paraId="0A51DC1A" w14:textId="77777777" w:rsidTr="00B6478D">
        <w:trPr>
          <w:trHeight w:val="461"/>
        </w:trPr>
        <w:tc>
          <w:tcPr>
            <w:tcW w:w="1018" w:type="pct"/>
            <w:vAlign w:val="center"/>
          </w:tcPr>
          <w:p w14:paraId="764BD96D" w14:textId="77777777" w:rsidR="00A759D7" w:rsidRPr="00197855" w:rsidRDefault="00A759D7" w:rsidP="00E302FD">
            <w:pPr>
              <w:spacing w:after="0" w:line="276" w:lineRule="auto"/>
              <w:rPr>
                <w:rFonts w:ascii="Tahoma" w:hAnsi="Tahoma" w:cs="Tahoma"/>
                <w:sz w:val="20"/>
                <w:szCs w:val="20"/>
              </w:rPr>
            </w:pPr>
            <w:proofErr w:type="spellStart"/>
            <w:r>
              <w:rPr>
                <w:rFonts w:ascii="Tahoma" w:hAnsi="Tahoma"/>
                <w:sz w:val="20"/>
              </w:rPr>
              <w:t>EURBUYNN</w:t>
            </w:r>
            <w:proofErr w:type="spellEnd"/>
          </w:p>
        </w:tc>
        <w:tc>
          <w:tcPr>
            <w:tcW w:w="2072" w:type="pct"/>
            <w:vAlign w:val="center"/>
          </w:tcPr>
          <w:p w14:paraId="56E11AC4" w14:textId="6A2336B6" w:rsidR="00A759D7" w:rsidRPr="00B874D9" w:rsidRDefault="00FC430E" w:rsidP="00E302FD">
            <w:pPr>
              <w:spacing w:after="0" w:line="276" w:lineRule="auto"/>
              <w:rPr>
                <w:rFonts w:ascii="Tahoma" w:eastAsia="Times New Roman" w:hAnsi="Tahoma" w:cs="Tahoma"/>
                <w:color w:val="000000"/>
                <w:kern w:val="0"/>
                <w:sz w:val="20"/>
                <w:szCs w:val="20"/>
                <w:lang w:val="ru-RU"/>
                <w14:ligatures w14:val="none"/>
              </w:rPr>
            </w:pPr>
            <w:r w:rsidRPr="00B874D9">
              <w:rPr>
                <w:rFonts w:ascii="Tahoma" w:hAnsi="Tahoma"/>
                <w:color w:val="000000"/>
                <w:sz w:val="20"/>
                <w:lang w:val="ru-RU"/>
              </w:rPr>
              <w:t xml:space="preserve">Индикатор </w:t>
            </w:r>
            <w:proofErr w:type="spellStart"/>
            <w:r w:rsidRPr="00B874D9">
              <w:rPr>
                <w:rFonts w:ascii="Tahoma" w:hAnsi="Tahoma"/>
                <w:color w:val="000000"/>
                <w:sz w:val="20"/>
                <w:lang w:val="ru-RU"/>
              </w:rPr>
              <w:t>Финуслуг</w:t>
            </w:r>
            <w:proofErr w:type="spellEnd"/>
            <w:r w:rsidRPr="00B874D9">
              <w:rPr>
                <w:rFonts w:ascii="Tahoma" w:hAnsi="Tahoma"/>
                <w:color w:val="000000"/>
                <w:sz w:val="20"/>
                <w:lang w:val="ru-RU"/>
              </w:rPr>
              <w:t xml:space="preserve"> покупки наличного евро, Нижний Новгород</w:t>
            </w:r>
          </w:p>
        </w:tc>
        <w:tc>
          <w:tcPr>
            <w:tcW w:w="1910" w:type="pct"/>
            <w:vAlign w:val="center"/>
          </w:tcPr>
          <w:p w14:paraId="14CCA7E6" w14:textId="1965E0DA" w:rsidR="00A759D7" w:rsidRPr="008B6217" w:rsidRDefault="00C23657" w:rsidP="00E302FD">
            <w:pPr>
              <w:spacing w:after="0" w:line="276" w:lineRule="auto"/>
              <w:rPr>
                <w:rFonts w:ascii="Tahoma" w:eastAsia="Times New Roman" w:hAnsi="Tahoma" w:cs="Tahoma"/>
                <w:color w:val="000000"/>
                <w:kern w:val="0"/>
                <w:sz w:val="20"/>
                <w:szCs w:val="20"/>
                <w14:ligatures w14:val="none"/>
              </w:rPr>
            </w:pPr>
            <w:r>
              <w:rPr>
                <w:rFonts w:ascii="Tahoma" w:hAnsi="Tahoma"/>
                <w:color w:val="000000"/>
                <w:sz w:val="20"/>
              </w:rPr>
              <w:t xml:space="preserve">Cash Euro buying indicator </w:t>
            </w:r>
            <w:proofErr w:type="spellStart"/>
            <w:r>
              <w:rPr>
                <w:rFonts w:ascii="Tahoma" w:hAnsi="Tahoma"/>
                <w:color w:val="000000"/>
                <w:sz w:val="20"/>
              </w:rPr>
              <w:t>Finuslugi</w:t>
            </w:r>
            <w:proofErr w:type="spellEnd"/>
            <w:r>
              <w:rPr>
                <w:rFonts w:ascii="Tahoma" w:hAnsi="Tahoma"/>
                <w:color w:val="000000"/>
                <w:sz w:val="20"/>
              </w:rPr>
              <w:t>, Nizhny Novgorod</w:t>
            </w:r>
          </w:p>
        </w:tc>
      </w:tr>
      <w:tr w:rsidR="00A759D7" w:rsidRPr="00E66BA1" w14:paraId="1825739F" w14:textId="77777777" w:rsidTr="00B6478D">
        <w:trPr>
          <w:trHeight w:val="461"/>
        </w:trPr>
        <w:tc>
          <w:tcPr>
            <w:tcW w:w="1018" w:type="pct"/>
            <w:vAlign w:val="center"/>
          </w:tcPr>
          <w:p w14:paraId="0175981B" w14:textId="77777777" w:rsidR="00A759D7" w:rsidRPr="00197855" w:rsidRDefault="00A759D7" w:rsidP="00E302FD">
            <w:pPr>
              <w:spacing w:after="0" w:line="276" w:lineRule="auto"/>
              <w:rPr>
                <w:rFonts w:ascii="Tahoma" w:hAnsi="Tahoma" w:cs="Tahoma"/>
                <w:sz w:val="20"/>
                <w:szCs w:val="20"/>
              </w:rPr>
            </w:pPr>
            <w:proofErr w:type="spellStart"/>
            <w:r>
              <w:rPr>
                <w:rFonts w:ascii="Tahoma" w:hAnsi="Tahoma"/>
                <w:sz w:val="20"/>
              </w:rPr>
              <w:t>EURSELLNN</w:t>
            </w:r>
            <w:proofErr w:type="spellEnd"/>
          </w:p>
        </w:tc>
        <w:tc>
          <w:tcPr>
            <w:tcW w:w="2072" w:type="pct"/>
            <w:vAlign w:val="center"/>
          </w:tcPr>
          <w:p w14:paraId="1759024D" w14:textId="63F6C945" w:rsidR="00A759D7" w:rsidRPr="00B874D9" w:rsidRDefault="00FC430E" w:rsidP="00E302FD">
            <w:pPr>
              <w:spacing w:after="0" w:line="276" w:lineRule="auto"/>
              <w:rPr>
                <w:rFonts w:ascii="Tahoma" w:eastAsia="Times New Roman" w:hAnsi="Tahoma" w:cs="Tahoma"/>
                <w:color w:val="000000"/>
                <w:kern w:val="0"/>
                <w:sz w:val="20"/>
                <w:szCs w:val="20"/>
                <w:lang w:val="ru-RU"/>
                <w14:ligatures w14:val="none"/>
              </w:rPr>
            </w:pPr>
            <w:r w:rsidRPr="00B874D9">
              <w:rPr>
                <w:rFonts w:ascii="Tahoma" w:hAnsi="Tahoma"/>
                <w:color w:val="000000"/>
                <w:sz w:val="20"/>
                <w:lang w:val="ru-RU"/>
              </w:rPr>
              <w:t xml:space="preserve">Индикатор </w:t>
            </w:r>
            <w:proofErr w:type="spellStart"/>
            <w:r w:rsidRPr="00B874D9">
              <w:rPr>
                <w:rFonts w:ascii="Tahoma" w:hAnsi="Tahoma"/>
                <w:color w:val="000000"/>
                <w:sz w:val="20"/>
                <w:lang w:val="ru-RU"/>
              </w:rPr>
              <w:t>Финуслуг</w:t>
            </w:r>
            <w:proofErr w:type="spellEnd"/>
            <w:r w:rsidRPr="00B874D9">
              <w:rPr>
                <w:rFonts w:ascii="Tahoma" w:hAnsi="Tahoma"/>
                <w:color w:val="000000"/>
                <w:sz w:val="20"/>
                <w:lang w:val="ru-RU"/>
              </w:rPr>
              <w:t xml:space="preserve"> продажи наличного евро, Нижний Новгород</w:t>
            </w:r>
          </w:p>
        </w:tc>
        <w:tc>
          <w:tcPr>
            <w:tcW w:w="1910" w:type="pct"/>
            <w:vAlign w:val="center"/>
          </w:tcPr>
          <w:p w14:paraId="4CBA0A2E" w14:textId="000C25FA" w:rsidR="00A759D7" w:rsidRPr="00E302FD" w:rsidRDefault="00C23657" w:rsidP="00E302FD">
            <w:pPr>
              <w:spacing w:after="0" w:line="276" w:lineRule="auto"/>
              <w:rPr>
                <w:rFonts w:ascii="Tahoma" w:eastAsia="Times New Roman" w:hAnsi="Tahoma" w:cs="Tahoma"/>
                <w:color w:val="000000"/>
                <w:kern w:val="0"/>
                <w:sz w:val="20"/>
                <w:szCs w:val="20"/>
                <w14:ligatures w14:val="none"/>
              </w:rPr>
            </w:pPr>
            <w:r>
              <w:rPr>
                <w:rFonts w:ascii="Tahoma" w:hAnsi="Tahoma"/>
                <w:color w:val="000000"/>
                <w:sz w:val="20"/>
              </w:rPr>
              <w:t xml:space="preserve">Cash Euro selling indicator </w:t>
            </w:r>
            <w:proofErr w:type="spellStart"/>
            <w:r>
              <w:rPr>
                <w:rFonts w:ascii="Tahoma" w:hAnsi="Tahoma"/>
                <w:color w:val="000000"/>
                <w:sz w:val="20"/>
              </w:rPr>
              <w:t>Finuslugi</w:t>
            </w:r>
            <w:proofErr w:type="spellEnd"/>
            <w:r>
              <w:rPr>
                <w:rFonts w:ascii="Tahoma" w:hAnsi="Tahoma"/>
                <w:color w:val="000000"/>
                <w:sz w:val="20"/>
              </w:rPr>
              <w:t>, Nizhny Novgorod</w:t>
            </w:r>
          </w:p>
        </w:tc>
      </w:tr>
      <w:tr w:rsidR="00A759D7" w:rsidRPr="00E66BA1" w14:paraId="4613AFFD" w14:textId="77777777" w:rsidTr="00B6478D">
        <w:trPr>
          <w:trHeight w:val="461"/>
        </w:trPr>
        <w:tc>
          <w:tcPr>
            <w:tcW w:w="1018" w:type="pct"/>
            <w:vAlign w:val="center"/>
          </w:tcPr>
          <w:p w14:paraId="6FD161F1" w14:textId="77777777" w:rsidR="00A759D7" w:rsidRPr="00197855" w:rsidRDefault="00A759D7" w:rsidP="00E302FD">
            <w:pPr>
              <w:spacing w:after="0" w:line="276" w:lineRule="auto"/>
              <w:rPr>
                <w:rFonts w:ascii="Tahoma" w:hAnsi="Tahoma" w:cs="Tahoma"/>
                <w:sz w:val="20"/>
                <w:szCs w:val="20"/>
              </w:rPr>
            </w:pPr>
            <w:proofErr w:type="spellStart"/>
            <w:r>
              <w:rPr>
                <w:rFonts w:ascii="Tahoma" w:hAnsi="Tahoma"/>
                <w:sz w:val="20"/>
              </w:rPr>
              <w:t>EURBUYKZN</w:t>
            </w:r>
            <w:proofErr w:type="spellEnd"/>
          </w:p>
        </w:tc>
        <w:tc>
          <w:tcPr>
            <w:tcW w:w="2072" w:type="pct"/>
            <w:vAlign w:val="center"/>
          </w:tcPr>
          <w:p w14:paraId="4EA749D2" w14:textId="0D943E27" w:rsidR="00A759D7" w:rsidRPr="00B874D9" w:rsidRDefault="00FC430E" w:rsidP="00E302FD">
            <w:pPr>
              <w:spacing w:after="0" w:line="276" w:lineRule="auto"/>
              <w:rPr>
                <w:rFonts w:ascii="Tahoma" w:eastAsia="Times New Roman" w:hAnsi="Tahoma" w:cs="Tahoma"/>
                <w:color w:val="000000"/>
                <w:kern w:val="0"/>
                <w:sz w:val="20"/>
                <w:szCs w:val="20"/>
                <w:lang w:val="ru-RU"/>
                <w14:ligatures w14:val="none"/>
              </w:rPr>
            </w:pPr>
            <w:r w:rsidRPr="00B874D9">
              <w:rPr>
                <w:rFonts w:ascii="Tahoma" w:hAnsi="Tahoma"/>
                <w:color w:val="000000"/>
                <w:sz w:val="20"/>
                <w:lang w:val="ru-RU"/>
              </w:rPr>
              <w:t xml:space="preserve">Индикатор </w:t>
            </w:r>
            <w:proofErr w:type="spellStart"/>
            <w:r w:rsidRPr="00B874D9">
              <w:rPr>
                <w:rFonts w:ascii="Tahoma" w:hAnsi="Tahoma"/>
                <w:color w:val="000000"/>
                <w:sz w:val="20"/>
                <w:lang w:val="ru-RU"/>
              </w:rPr>
              <w:t>Финуслуг</w:t>
            </w:r>
            <w:proofErr w:type="spellEnd"/>
            <w:r w:rsidRPr="00B874D9">
              <w:rPr>
                <w:rFonts w:ascii="Tahoma" w:hAnsi="Tahoma"/>
                <w:color w:val="000000"/>
                <w:sz w:val="20"/>
                <w:lang w:val="ru-RU"/>
              </w:rPr>
              <w:t xml:space="preserve"> покупки наличного евро, Казань</w:t>
            </w:r>
          </w:p>
        </w:tc>
        <w:tc>
          <w:tcPr>
            <w:tcW w:w="1910" w:type="pct"/>
            <w:vAlign w:val="center"/>
          </w:tcPr>
          <w:p w14:paraId="02C7CD17" w14:textId="09D7CAC1" w:rsidR="00A759D7" w:rsidRPr="008B6217" w:rsidRDefault="00C23657" w:rsidP="00E302FD">
            <w:pPr>
              <w:spacing w:after="0" w:line="276" w:lineRule="auto"/>
              <w:rPr>
                <w:rFonts w:ascii="Tahoma" w:eastAsia="Times New Roman" w:hAnsi="Tahoma" w:cs="Tahoma"/>
                <w:color w:val="000000"/>
                <w:kern w:val="0"/>
                <w:sz w:val="20"/>
                <w:szCs w:val="20"/>
                <w14:ligatures w14:val="none"/>
              </w:rPr>
            </w:pPr>
            <w:r>
              <w:rPr>
                <w:rFonts w:ascii="Tahoma" w:hAnsi="Tahoma"/>
                <w:color w:val="000000"/>
                <w:sz w:val="20"/>
              </w:rPr>
              <w:t xml:space="preserve">Cash Euro buying indicator </w:t>
            </w:r>
            <w:proofErr w:type="spellStart"/>
            <w:r>
              <w:rPr>
                <w:rFonts w:ascii="Tahoma" w:hAnsi="Tahoma"/>
                <w:color w:val="000000"/>
                <w:sz w:val="20"/>
              </w:rPr>
              <w:t>Finuslugi</w:t>
            </w:r>
            <w:proofErr w:type="spellEnd"/>
            <w:r>
              <w:rPr>
                <w:rFonts w:ascii="Tahoma" w:hAnsi="Tahoma"/>
                <w:color w:val="000000"/>
                <w:sz w:val="20"/>
              </w:rPr>
              <w:t>, Kazan</w:t>
            </w:r>
          </w:p>
        </w:tc>
      </w:tr>
      <w:tr w:rsidR="00A759D7" w:rsidRPr="00E66BA1" w14:paraId="24B53166" w14:textId="77777777" w:rsidTr="00B6478D">
        <w:trPr>
          <w:trHeight w:val="461"/>
        </w:trPr>
        <w:tc>
          <w:tcPr>
            <w:tcW w:w="1018" w:type="pct"/>
            <w:vAlign w:val="center"/>
          </w:tcPr>
          <w:p w14:paraId="7C53656F" w14:textId="77777777" w:rsidR="00A759D7" w:rsidRPr="00197855" w:rsidRDefault="00A759D7" w:rsidP="00E302FD">
            <w:pPr>
              <w:spacing w:after="0" w:line="276" w:lineRule="auto"/>
              <w:rPr>
                <w:rFonts w:ascii="Tahoma" w:hAnsi="Tahoma" w:cs="Tahoma"/>
                <w:sz w:val="20"/>
                <w:szCs w:val="20"/>
              </w:rPr>
            </w:pPr>
            <w:proofErr w:type="spellStart"/>
            <w:r>
              <w:rPr>
                <w:rFonts w:ascii="Tahoma" w:hAnsi="Tahoma"/>
                <w:sz w:val="20"/>
              </w:rPr>
              <w:t>EURSELLKZN</w:t>
            </w:r>
            <w:proofErr w:type="spellEnd"/>
          </w:p>
        </w:tc>
        <w:tc>
          <w:tcPr>
            <w:tcW w:w="2072" w:type="pct"/>
            <w:vAlign w:val="center"/>
          </w:tcPr>
          <w:p w14:paraId="26675314" w14:textId="0B2108BB" w:rsidR="00A759D7" w:rsidRPr="00B874D9" w:rsidRDefault="00FC430E" w:rsidP="00E302FD">
            <w:pPr>
              <w:spacing w:after="0" w:line="276" w:lineRule="auto"/>
              <w:rPr>
                <w:rFonts w:ascii="Tahoma" w:eastAsia="Times New Roman" w:hAnsi="Tahoma" w:cs="Tahoma"/>
                <w:color w:val="000000"/>
                <w:kern w:val="0"/>
                <w:sz w:val="20"/>
                <w:szCs w:val="20"/>
                <w:lang w:val="ru-RU"/>
                <w14:ligatures w14:val="none"/>
              </w:rPr>
            </w:pPr>
            <w:r w:rsidRPr="00B874D9">
              <w:rPr>
                <w:rFonts w:ascii="Tahoma" w:hAnsi="Tahoma"/>
                <w:color w:val="000000"/>
                <w:sz w:val="20"/>
                <w:lang w:val="ru-RU"/>
              </w:rPr>
              <w:t xml:space="preserve">Индикатор </w:t>
            </w:r>
            <w:proofErr w:type="spellStart"/>
            <w:r w:rsidRPr="00B874D9">
              <w:rPr>
                <w:rFonts w:ascii="Tahoma" w:hAnsi="Tahoma"/>
                <w:color w:val="000000"/>
                <w:sz w:val="20"/>
                <w:lang w:val="ru-RU"/>
              </w:rPr>
              <w:t>Финуслуг</w:t>
            </w:r>
            <w:proofErr w:type="spellEnd"/>
            <w:r w:rsidRPr="00B874D9">
              <w:rPr>
                <w:rFonts w:ascii="Tahoma" w:hAnsi="Tahoma"/>
                <w:color w:val="000000"/>
                <w:sz w:val="20"/>
                <w:lang w:val="ru-RU"/>
              </w:rPr>
              <w:t xml:space="preserve"> продажи наличного евро, Казань</w:t>
            </w:r>
          </w:p>
        </w:tc>
        <w:tc>
          <w:tcPr>
            <w:tcW w:w="1910" w:type="pct"/>
            <w:vAlign w:val="center"/>
          </w:tcPr>
          <w:p w14:paraId="64EAF490" w14:textId="65CDE226" w:rsidR="00A759D7" w:rsidRPr="00E302FD" w:rsidRDefault="00C23657" w:rsidP="00E302FD">
            <w:pPr>
              <w:spacing w:after="0" w:line="276" w:lineRule="auto"/>
              <w:rPr>
                <w:rFonts w:ascii="Tahoma" w:eastAsia="Times New Roman" w:hAnsi="Tahoma" w:cs="Tahoma"/>
                <w:color w:val="000000"/>
                <w:kern w:val="0"/>
                <w:sz w:val="20"/>
                <w:szCs w:val="20"/>
                <w14:ligatures w14:val="none"/>
              </w:rPr>
            </w:pPr>
            <w:r>
              <w:rPr>
                <w:rFonts w:ascii="Tahoma" w:hAnsi="Tahoma"/>
                <w:color w:val="000000"/>
                <w:sz w:val="20"/>
              </w:rPr>
              <w:t xml:space="preserve">Cash Euro selling indicator </w:t>
            </w:r>
            <w:proofErr w:type="spellStart"/>
            <w:r>
              <w:rPr>
                <w:rFonts w:ascii="Tahoma" w:hAnsi="Tahoma"/>
                <w:color w:val="000000"/>
                <w:sz w:val="20"/>
              </w:rPr>
              <w:t>Finuslugi</w:t>
            </w:r>
            <w:proofErr w:type="spellEnd"/>
            <w:r>
              <w:rPr>
                <w:rFonts w:ascii="Tahoma" w:hAnsi="Tahoma"/>
                <w:color w:val="000000"/>
                <w:sz w:val="20"/>
              </w:rPr>
              <w:t>, Kazan</w:t>
            </w:r>
          </w:p>
        </w:tc>
      </w:tr>
      <w:tr w:rsidR="00A759D7" w:rsidRPr="00E66BA1" w14:paraId="3ED4A269" w14:textId="77777777" w:rsidTr="00B6478D">
        <w:trPr>
          <w:trHeight w:val="461"/>
        </w:trPr>
        <w:tc>
          <w:tcPr>
            <w:tcW w:w="1018" w:type="pct"/>
            <w:vAlign w:val="center"/>
          </w:tcPr>
          <w:p w14:paraId="5634DDE9" w14:textId="77777777" w:rsidR="00A759D7" w:rsidRPr="00197855" w:rsidRDefault="00A759D7" w:rsidP="00E302FD">
            <w:pPr>
              <w:spacing w:after="0" w:line="276" w:lineRule="auto"/>
              <w:rPr>
                <w:rFonts w:ascii="Tahoma" w:hAnsi="Tahoma" w:cs="Tahoma"/>
                <w:sz w:val="20"/>
                <w:szCs w:val="20"/>
              </w:rPr>
            </w:pPr>
            <w:proofErr w:type="spellStart"/>
            <w:r>
              <w:rPr>
                <w:rFonts w:ascii="Tahoma" w:hAnsi="Tahoma"/>
                <w:sz w:val="20"/>
              </w:rPr>
              <w:t>CNYBUYMSC</w:t>
            </w:r>
            <w:proofErr w:type="spellEnd"/>
          </w:p>
        </w:tc>
        <w:tc>
          <w:tcPr>
            <w:tcW w:w="2072" w:type="pct"/>
            <w:vAlign w:val="center"/>
          </w:tcPr>
          <w:p w14:paraId="453214E7" w14:textId="0D58A802" w:rsidR="00A759D7" w:rsidRPr="00B874D9" w:rsidRDefault="00FC430E" w:rsidP="00E302FD">
            <w:pPr>
              <w:spacing w:after="0" w:line="276" w:lineRule="auto"/>
              <w:rPr>
                <w:rFonts w:ascii="Tahoma" w:eastAsia="Times New Roman" w:hAnsi="Tahoma" w:cs="Tahoma"/>
                <w:color w:val="000000"/>
                <w:kern w:val="0"/>
                <w:sz w:val="20"/>
                <w:szCs w:val="20"/>
                <w:lang w:val="ru-RU"/>
                <w14:ligatures w14:val="none"/>
              </w:rPr>
            </w:pPr>
            <w:r w:rsidRPr="00B874D9">
              <w:rPr>
                <w:rFonts w:ascii="Tahoma" w:hAnsi="Tahoma"/>
                <w:color w:val="000000"/>
                <w:sz w:val="20"/>
                <w:lang w:val="ru-RU"/>
              </w:rPr>
              <w:t xml:space="preserve">Индикатор </w:t>
            </w:r>
            <w:proofErr w:type="spellStart"/>
            <w:r w:rsidRPr="00B874D9">
              <w:rPr>
                <w:rFonts w:ascii="Tahoma" w:hAnsi="Tahoma"/>
                <w:color w:val="000000"/>
                <w:sz w:val="20"/>
                <w:lang w:val="ru-RU"/>
              </w:rPr>
              <w:t>Финуслуг</w:t>
            </w:r>
            <w:proofErr w:type="spellEnd"/>
            <w:r w:rsidRPr="00B874D9">
              <w:rPr>
                <w:rFonts w:ascii="Tahoma" w:hAnsi="Tahoma"/>
                <w:color w:val="000000"/>
                <w:sz w:val="20"/>
                <w:lang w:val="ru-RU"/>
              </w:rPr>
              <w:t xml:space="preserve"> покупки наличного китайского юаня, Москва</w:t>
            </w:r>
          </w:p>
        </w:tc>
        <w:tc>
          <w:tcPr>
            <w:tcW w:w="1910" w:type="pct"/>
            <w:vAlign w:val="center"/>
          </w:tcPr>
          <w:p w14:paraId="2D58B2EB" w14:textId="40A51E5A" w:rsidR="00A759D7" w:rsidRPr="008B6217" w:rsidRDefault="00C23657" w:rsidP="00E302FD">
            <w:pPr>
              <w:spacing w:after="0" w:line="276" w:lineRule="auto"/>
              <w:rPr>
                <w:rFonts w:ascii="Tahoma" w:eastAsia="Times New Roman" w:hAnsi="Tahoma" w:cs="Tahoma"/>
                <w:color w:val="000000"/>
                <w:kern w:val="0"/>
                <w:sz w:val="20"/>
                <w:szCs w:val="20"/>
                <w14:ligatures w14:val="none"/>
              </w:rPr>
            </w:pPr>
            <w:r>
              <w:rPr>
                <w:rFonts w:ascii="Tahoma" w:hAnsi="Tahoma"/>
                <w:color w:val="000000"/>
                <w:sz w:val="20"/>
              </w:rPr>
              <w:t xml:space="preserve">Cash Chinese Yuan buying indicator </w:t>
            </w:r>
            <w:proofErr w:type="spellStart"/>
            <w:r>
              <w:rPr>
                <w:rFonts w:ascii="Tahoma" w:hAnsi="Tahoma"/>
                <w:color w:val="000000"/>
                <w:sz w:val="20"/>
              </w:rPr>
              <w:t>Finuslugi</w:t>
            </w:r>
            <w:proofErr w:type="spellEnd"/>
            <w:r>
              <w:rPr>
                <w:rFonts w:ascii="Tahoma" w:hAnsi="Tahoma"/>
                <w:color w:val="000000"/>
                <w:sz w:val="20"/>
              </w:rPr>
              <w:t>, Moscow</w:t>
            </w:r>
          </w:p>
        </w:tc>
      </w:tr>
      <w:tr w:rsidR="00A759D7" w:rsidRPr="00E66BA1" w14:paraId="03232864" w14:textId="77777777" w:rsidTr="00B6478D">
        <w:trPr>
          <w:trHeight w:val="461"/>
        </w:trPr>
        <w:tc>
          <w:tcPr>
            <w:tcW w:w="1018" w:type="pct"/>
            <w:vAlign w:val="center"/>
          </w:tcPr>
          <w:p w14:paraId="7E676318" w14:textId="77777777" w:rsidR="00A759D7" w:rsidRPr="00197855" w:rsidRDefault="00A759D7" w:rsidP="00E302FD">
            <w:pPr>
              <w:spacing w:after="0" w:line="276" w:lineRule="auto"/>
              <w:rPr>
                <w:rFonts w:ascii="Tahoma" w:hAnsi="Tahoma" w:cs="Tahoma"/>
                <w:sz w:val="20"/>
                <w:szCs w:val="20"/>
              </w:rPr>
            </w:pPr>
            <w:proofErr w:type="spellStart"/>
            <w:r>
              <w:rPr>
                <w:rFonts w:ascii="Tahoma" w:hAnsi="Tahoma"/>
                <w:sz w:val="20"/>
              </w:rPr>
              <w:t>CNYSELLMSC</w:t>
            </w:r>
            <w:proofErr w:type="spellEnd"/>
          </w:p>
        </w:tc>
        <w:tc>
          <w:tcPr>
            <w:tcW w:w="2072" w:type="pct"/>
            <w:vAlign w:val="center"/>
          </w:tcPr>
          <w:p w14:paraId="5F517E76" w14:textId="1D31FF70" w:rsidR="00A759D7" w:rsidRPr="00B874D9" w:rsidRDefault="00FC430E" w:rsidP="00E302FD">
            <w:pPr>
              <w:spacing w:after="0" w:line="276" w:lineRule="auto"/>
              <w:rPr>
                <w:rFonts w:ascii="Tahoma" w:eastAsia="Times New Roman" w:hAnsi="Tahoma" w:cs="Tahoma"/>
                <w:color w:val="000000"/>
                <w:kern w:val="0"/>
                <w:sz w:val="20"/>
                <w:szCs w:val="20"/>
                <w:lang w:val="ru-RU"/>
                <w14:ligatures w14:val="none"/>
              </w:rPr>
            </w:pPr>
            <w:r w:rsidRPr="00B874D9">
              <w:rPr>
                <w:rFonts w:ascii="Tahoma" w:hAnsi="Tahoma"/>
                <w:color w:val="000000"/>
                <w:sz w:val="20"/>
                <w:lang w:val="ru-RU"/>
              </w:rPr>
              <w:t xml:space="preserve">Индикатор </w:t>
            </w:r>
            <w:proofErr w:type="spellStart"/>
            <w:r w:rsidRPr="00B874D9">
              <w:rPr>
                <w:rFonts w:ascii="Tahoma" w:hAnsi="Tahoma"/>
                <w:color w:val="000000"/>
                <w:sz w:val="20"/>
                <w:lang w:val="ru-RU"/>
              </w:rPr>
              <w:t>Финуслуг</w:t>
            </w:r>
            <w:proofErr w:type="spellEnd"/>
            <w:r w:rsidRPr="00B874D9">
              <w:rPr>
                <w:rFonts w:ascii="Tahoma" w:hAnsi="Tahoma"/>
                <w:color w:val="000000"/>
                <w:sz w:val="20"/>
                <w:lang w:val="ru-RU"/>
              </w:rPr>
              <w:t xml:space="preserve"> продажи наличного китайского юаня, Москва</w:t>
            </w:r>
          </w:p>
        </w:tc>
        <w:tc>
          <w:tcPr>
            <w:tcW w:w="1910" w:type="pct"/>
            <w:vAlign w:val="center"/>
          </w:tcPr>
          <w:p w14:paraId="546D60B0" w14:textId="6666AF45" w:rsidR="00A759D7" w:rsidRPr="00E302FD" w:rsidRDefault="00C23657" w:rsidP="00E302FD">
            <w:pPr>
              <w:spacing w:after="0" w:line="276" w:lineRule="auto"/>
              <w:rPr>
                <w:rFonts w:ascii="Tahoma" w:eastAsia="Times New Roman" w:hAnsi="Tahoma" w:cs="Tahoma"/>
                <w:color w:val="000000"/>
                <w:kern w:val="0"/>
                <w:sz w:val="20"/>
                <w:szCs w:val="20"/>
                <w14:ligatures w14:val="none"/>
              </w:rPr>
            </w:pPr>
            <w:r>
              <w:rPr>
                <w:rFonts w:ascii="Tahoma" w:hAnsi="Tahoma"/>
                <w:color w:val="000000"/>
                <w:sz w:val="20"/>
              </w:rPr>
              <w:t xml:space="preserve">Cash Chinese Yuan selling indicator </w:t>
            </w:r>
            <w:proofErr w:type="spellStart"/>
            <w:r>
              <w:rPr>
                <w:rFonts w:ascii="Tahoma" w:hAnsi="Tahoma"/>
                <w:color w:val="000000"/>
                <w:sz w:val="20"/>
              </w:rPr>
              <w:t>Finuslugi</w:t>
            </w:r>
            <w:proofErr w:type="spellEnd"/>
            <w:r>
              <w:rPr>
                <w:rFonts w:ascii="Tahoma" w:hAnsi="Tahoma"/>
                <w:color w:val="000000"/>
                <w:sz w:val="20"/>
              </w:rPr>
              <w:t>, Moscow</w:t>
            </w:r>
          </w:p>
        </w:tc>
      </w:tr>
      <w:tr w:rsidR="00A759D7" w:rsidRPr="00E66BA1" w14:paraId="23B4D049" w14:textId="77777777" w:rsidTr="00B6478D">
        <w:trPr>
          <w:trHeight w:val="461"/>
        </w:trPr>
        <w:tc>
          <w:tcPr>
            <w:tcW w:w="1018" w:type="pct"/>
            <w:vAlign w:val="center"/>
          </w:tcPr>
          <w:p w14:paraId="76D13FBE" w14:textId="77777777" w:rsidR="00A759D7" w:rsidRPr="00197855" w:rsidRDefault="00A759D7" w:rsidP="00E302FD">
            <w:pPr>
              <w:spacing w:after="0" w:line="276" w:lineRule="auto"/>
              <w:rPr>
                <w:rFonts w:ascii="Tahoma" w:hAnsi="Tahoma" w:cs="Tahoma"/>
                <w:sz w:val="20"/>
                <w:szCs w:val="20"/>
              </w:rPr>
            </w:pPr>
            <w:proofErr w:type="spellStart"/>
            <w:r>
              <w:rPr>
                <w:rFonts w:ascii="Tahoma" w:hAnsi="Tahoma"/>
                <w:sz w:val="20"/>
              </w:rPr>
              <w:t>CNYBUYSPB</w:t>
            </w:r>
            <w:proofErr w:type="spellEnd"/>
          </w:p>
        </w:tc>
        <w:tc>
          <w:tcPr>
            <w:tcW w:w="2072" w:type="pct"/>
            <w:vAlign w:val="center"/>
          </w:tcPr>
          <w:p w14:paraId="54875DCD" w14:textId="222133B2" w:rsidR="00A759D7" w:rsidRPr="00B874D9" w:rsidRDefault="00FC430E" w:rsidP="00E302FD">
            <w:pPr>
              <w:spacing w:after="0" w:line="276" w:lineRule="auto"/>
              <w:rPr>
                <w:rFonts w:ascii="Tahoma" w:eastAsia="Times New Roman" w:hAnsi="Tahoma" w:cs="Tahoma"/>
                <w:color w:val="000000"/>
                <w:kern w:val="0"/>
                <w:sz w:val="20"/>
                <w:szCs w:val="20"/>
                <w:lang w:val="ru-RU"/>
                <w14:ligatures w14:val="none"/>
              </w:rPr>
            </w:pPr>
            <w:r w:rsidRPr="00B874D9">
              <w:rPr>
                <w:rFonts w:ascii="Tahoma" w:hAnsi="Tahoma"/>
                <w:color w:val="000000"/>
                <w:sz w:val="20"/>
                <w:lang w:val="ru-RU"/>
              </w:rPr>
              <w:t xml:space="preserve">Индикатор </w:t>
            </w:r>
            <w:proofErr w:type="spellStart"/>
            <w:r w:rsidRPr="00B874D9">
              <w:rPr>
                <w:rFonts w:ascii="Tahoma" w:hAnsi="Tahoma"/>
                <w:color w:val="000000"/>
                <w:sz w:val="20"/>
                <w:lang w:val="ru-RU"/>
              </w:rPr>
              <w:t>Финуслуг</w:t>
            </w:r>
            <w:proofErr w:type="spellEnd"/>
            <w:r w:rsidRPr="00B874D9">
              <w:rPr>
                <w:rFonts w:ascii="Tahoma" w:hAnsi="Tahoma"/>
                <w:color w:val="000000"/>
                <w:sz w:val="20"/>
                <w:lang w:val="ru-RU"/>
              </w:rPr>
              <w:t xml:space="preserve"> покупки наличного китайского юаня, Санкт-Петербург</w:t>
            </w:r>
          </w:p>
        </w:tc>
        <w:tc>
          <w:tcPr>
            <w:tcW w:w="1910" w:type="pct"/>
            <w:vAlign w:val="center"/>
          </w:tcPr>
          <w:p w14:paraId="6826631A" w14:textId="2B6EA2DE" w:rsidR="00A759D7" w:rsidRPr="008B6217" w:rsidRDefault="00C23657" w:rsidP="00E302FD">
            <w:pPr>
              <w:spacing w:after="0" w:line="276" w:lineRule="auto"/>
              <w:rPr>
                <w:rFonts w:ascii="Tahoma" w:eastAsia="Times New Roman" w:hAnsi="Tahoma" w:cs="Tahoma"/>
                <w:color w:val="000000"/>
                <w:kern w:val="0"/>
                <w:sz w:val="20"/>
                <w:szCs w:val="20"/>
                <w14:ligatures w14:val="none"/>
              </w:rPr>
            </w:pPr>
            <w:r>
              <w:rPr>
                <w:rFonts w:ascii="Tahoma" w:hAnsi="Tahoma"/>
                <w:color w:val="000000"/>
                <w:sz w:val="20"/>
              </w:rPr>
              <w:t xml:space="preserve">Cash Chinese Yuan buying indicator </w:t>
            </w:r>
            <w:proofErr w:type="spellStart"/>
            <w:r>
              <w:rPr>
                <w:rFonts w:ascii="Tahoma" w:hAnsi="Tahoma"/>
                <w:color w:val="000000"/>
                <w:sz w:val="20"/>
              </w:rPr>
              <w:t>Finuslugi</w:t>
            </w:r>
            <w:proofErr w:type="spellEnd"/>
            <w:r>
              <w:rPr>
                <w:rFonts w:ascii="Tahoma" w:hAnsi="Tahoma"/>
                <w:color w:val="000000"/>
                <w:sz w:val="20"/>
              </w:rPr>
              <w:t>, Saint-Petersburg</w:t>
            </w:r>
          </w:p>
        </w:tc>
      </w:tr>
      <w:tr w:rsidR="00A759D7" w:rsidRPr="00E66BA1" w14:paraId="3DD86C56" w14:textId="77777777" w:rsidTr="00B6478D">
        <w:trPr>
          <w:trHeight w:val="461"/>
        </w:trPr>
        <w:tc>
          <w:tcPr>
            <w:tcW w:w="1018" w:type="pct"/>
            <w:vAlign w:val="center"/>
          </w:tcPr>
          <w:p w14:paraId="6AA75350" w14:textId="77777777" w:rsidR="00A759D7" w:rsidRPr="00197855" w:rsidRDefault="00A759D7" w:rsidP="00E302FD">
            <w:pPr>
              <w:spacing w:after="0" w:line="276" w:lineRule="auto"/>
              <w:rPr>
                <w:rFonts w:ascii="Tahoma" w:hAnsi="Tahoma" w:cs="Tahoma"/>
                <w:sz w:val="20"/>
                <w:szCs w:val="20"/>
              </w:rPr>
            </w:pPr>
            <w:proofErr w:type="spellStart"/>
            <w:r>
              <w:rPr>
                <w:rFonts w:ascii="Tahoma" w:hAnsi="Tahoma"/>
                <w:sz w:val="20"/>
              </w:rPr>
              <w:lastRenderedPageBreak/>
              <w:t>CNYSELLSPB</w:t>
            </w:r>
            <w:proofErr w:type="spellEnd"/>
          </w:p>
        </w:tc>
        <w:tc>
          <w:tcPr>
            <w:tcW w:w="2072" w:type="pct"/>
            <w:vAlign w:val="center"/>
          </w:tcPr>
          <w:p w14:paraId="30341940" w14:textId="6EC8FC7E" w:rsidR="00A759D7" w:rsidRPr="00B874D9" w:rsidRDefault="00FC430E" w:rsidP="00E302FD">
            <w:pPr>
              <w:spacing w:after="0" w:line="276" w:lineRule="auto"/>
              <w:rPr>
                <w:rFonts w:ascii="Tahoma" w:eastAsia="Times New Roman" w:hAnsi="Tahoma" w:cs="Tahoma"/>
                <w:color w:val="000000"/>
                <w:kern w:val="0"/>
                <w:sz w:val="20"/>
                <w:szCs w:val="20"/>
                <w:lang w:val="ru-RU"/>
                <w14:ligatures w14:val="none"/>
              </w:rPr>
            </w:pPr>
            <w:r w:rsidRPr="00B874D9">
              <w:rPr>
                <w:rFonts w:ascii="Tahoma" w:hAnsi="Tahoma"/>
                <w:color w:val="000000"/>
                <w:sz w:val="20"/>
                <w:lang w:val="ru-RU"/>
              </w:rPr>
              <w:t xml:space="preserve">Индикатор </w:t>
            </w:r>
            <w:proofErr w:type="spellStart"/>
            <w:r w:rsidRPr="00B874D9">
              <w:rPr>
                <w:rFonts w:ascii="Tahoma" w:hAnsi="Tahoma"/>
                <w:color w:val="000000"/>
                <w:sz w:val="20"/>
                <w:lang w:val="ru-RU"/>
              </w:rPr>
              <w:t>Финуслуг</w:t>
            </w:r>
            <w:proofErr w:type="spellEnd"/>
            <w:r w:rsidRPr="00B874D9">
              <w:rPr>
                <w:rFonts w:ascii="Tahoma" w:hAnsi="Tahoma"/>
                <w:color w:val="000000"/>
                <w:sz w:val="20"/>
                <w:lang w:val="ru-RU"/>
              </w:rPr>
              <w:t xml:space="preserve"> продажи наличного китайского юаня, Санкт-Петербург</w:t>
            </w:r>
          </w:p>
        </w:tc>
        <w:tc>
          <w:tcPr>
            <w:tcW w:w="1910" w:type="pct"/>
            <w:vAlign w:val="center"/>
          </w:tcPr>
          <w:p w14:paraId="59B98962" w14:textId="768CBEF2" w:rsidR="00A759D7" w:rsidRPr="00E302FD" w:rsidRDefault="00C23657" w:rsidP="00E302FD">
            <w:pPr>
              <w:spacing w:after="0" w:line="276" w:lineRule="auto"/>
              <w:rPr>
                <w:rFonts w:ascii="Tahoma" w:eastAsia="Times New Roman" w:hAnsi="Tahoma" w:cs="Tahoma"/>
                <w:color w:val="000000"/>
                <w:kern w:val="0"/>
                <w:sz w:val="20"/>
                <w:szCs w:val="20"/>
                <w14:ligatures w14:val="none"/>
              </w:rPr>
            </w:pPr>
            <w:r>
              <w:rPr>
                <w:rFonts w:ascii="Tahoma" w:hAnsi="Tahoma"/>
                <w:color w:val="000000"/>
                <w:sz w:val="20"/>
              </w:rPr>
              <w:t xml:space="preserve">Cash Chinese Yuan selling indicator </w:t>
            </w:r>
            <w:proofErr w:type="spellStart"/>
            <w:r>
              <w:rPr>
                <w:rFonts w:ascii="Tahoma" w:hAnsi="Tahoma"/>
                <w:color w:val="000000"/>
                <w:sz w:val="20"/>
              </w:rPr>
              <w:t>Finuslugi</w:t>
            </w:r>
            <w:proofErr w:type="spellEnd"/>
            <w:r>
              <w:rPr>
                <w:rFonts w:ascii="Tahoma" w:hAnsi="Tahoma"/>
                <w:color w:val="000000"/>
                <w:sz w:val="20"/>
              </w:rPr>
              <w:t>, Saint-Petersburg</w:t>
            </w:r>
          </w:p>
        </w:tc>
      </w:tr>
      <w:tr w:rsidR="00A759D7" w:rsidRPr="00E66BA1" w14:paraId="18CB7C2F" w14:textId="77777777" w:rsidTr="00B6478D">
        <w:trPr>
          <w:trHeight w:val="461"/>
        </w:trPr>
        <w:tc>
          <w:tcPr>
            <w:tcW w:w="1018" w:type="pct"/>
            <w:vAlign w:val="center"/>
          </w:tcPr>
          <w:p w14:paraId="32C1031F" w14:textId="77777777" w:rsidR="00A759D7" w:rsidRPr="00197855" w:rsidRDefault="00A759D7" w:rsidP="00E302FD">
            <w:pPr>
              <w:spacing w:after="0" w:line="276" w:lineRule="auto"/>
              <w:rPr>
                <w:rFonts w:ascii="Tahoma" w:hAnsi="Tahoma" w:cs="Tahoma"/>
                <w:sz w:val="20"/>
                <w:szCs w:val="20"/>
              </w:rPr>
            </w:pPr>
            <w:proofErr w:type="spellStart"/>
            <w:r>
              <w:rPr>
                <w:rFonts w:ascii="Tahoma" w:hAnsi="Tahoma"/>
                <w:sz w:val="20"/>
              </w:rPr>
              <w:t>CNYBUYEKB</w:t>
            </w:r>
            <w:proofErr w:type="spellEnd"/>
          </w:p>
        </w:tc>
        <w:tc>
          <w:tcPr>
            <w:tcW w:w="2072" w:type="pct"/>
            <w:vAlign w:val="center"/>
          </w:tcPr>
          <w:p w14:paraId="31A19AF9" w14:textId="2F8B5CE5" w:rsidR="00A759D7" w:rsidRPr="00B874D9" w:rsidRDefault="00FC430E" w:rsidP="00E302FD">
            <w:pPr>
              <w:spacing w:after="0" w:line="276" w:lineRule="auto"/>
              <w:rPr>
                <w:rFonts w:ascii="Tahoma" w:eastAsia="Times New Roman" w:hAnsi="Tahoma" w:cs="Tahoma"/>
                <w:color w:val="000000"/>
                <w:kern w:val="0"/>
                <w:sz w:val="20"/>
                <w:szCs w:val="20"/>
                <w:lang w:val="ru-RU"/>
                <w14:ligatures w14:val="none"/>
              </w:rPr>
            </w:pPr>
            <w:r w:rsidRPr="00B874D9">
              <w:rPr>
                <w:rFonts w:ascii="Tahoma" w:hAnsi="Tahoma"/>
                <w:color w:val="000000"/>
                <w:sz w:val="20"/>
                <w:lang w:val="ru-RU"/>
              </w:rPr>
              <w:t xml:space="preserve">Индикатор </w:t>
            </w:r>
            <w:proofErr w:type="spellStart"/>
            <w:r w:rsidRPr="00B874D9">
              <w:rPr>
                <w:rFonts w:ascii="Tahoma" w:hAnsi="Tahoma"/>
                <w:color w:val="000000"/>
                <w:sz w:val="20"/>
                <w:lang w:val="ru-RU"/>
              </w:rPr>
              <w:t>Финуслуг</w:t>
            </w:r>
            <w:proofErr w:type="spellEnd"/>
            <w:r w:rsidRPr="00B874D9">
              <w:rPr>
                <w:rFonts w:ascii="Tahoma" w:hAnsi="Tahoma"/>
                <w:color w:val="000000"/>
                <w:sz w:val="20"/>
                <w:lang w:val="ru-RU"/>
              </w:rPr>
              <w:t xml:space="preserve"> покупки наличного китайского юаня, Екатеринбург</w:t>
            </w:r>
          </w:p>
        </w:tc>
        <w:tc>
          <w:tcPr>
            <w:tcW w:w="1910" w:type="pct"/>
            <w:vAlign w:val="center"/>
          </w:tcPr>
          <w:p w14:paraId="1FC30CB7" w14:textId="07CE1591" w:rsidR="00A759D7" w:rsidRPr="008B6217" w:rsidRDefault="00C23657" w:rsidP="00E302FD">
            <w:pPr>
              <w:spacing w:after="0" w:line="276" w:lineRule="auto"/>
              <w:rPr>
                <w:rFonts w:ascii="Tahoma" w:eastAsia="Times New Roman" w:hAnsi="Tahoma" w:cs="Tahoma"/>
                <w:color w:val="000000"/>
                <w:kern w:val="0"/>
                <w:sz w:val="20"/>
                <w:szCs w:val="20"/>
                <w14:ligatures w14:val="none"/>
              </w:rPr>
            </w:pPr>
            <w:r>
              <w:rPr>
                <w:rFonts w:ascii="Tahoma" w:hAnsi="Tahoma"/>
                <w:color w:val="000000"/>
                <w:sz w:val="20"/>
              </w:rPr>
              <w:t xml:space="preserve">Cash Chinese Yuan buying indicator </w:t>
            </w:r>
            <w:proofErr w:type="spellStart"/>
            <w:r>
              <w:rPr>
                <w:rFonts w:ascii="Tahoma" w:hAnsi="Tahoma"/>
                <w:color w:val="000000"/>
                <w:sz w:val="20"/>
              </w:rPr>
              <w:t>Finuslugi</w:t>
            </w:r>
            <w:proofErr w:type="spellEnd"/>
            <w:r>
              <w:rPr>
                <w:rFonts w:ascii="Tahoma" w:hAnsi="Tahoma"/>
                <w:color w:val="000000"/>
                <w:sz w:val="20"/>
              </w:rPr>
              <w:t>, Ekaterinburg</w:t>
            </w:r>
          </w:p>
        </w:tc>
      </w:tr>
      <w:tr w:rsidR="00A759D7" w:rsidRPr="00E66BA1" w14:paraId="42569AD3" w14:textId="77777777" w:rsidTr="00B6478D">
        <w:trPr>
          <w:trHeight w:val="461"/>
        </w:trPr>
        <w:tc>
          <w:tcPr>
            <w:tcW w:w="1018" w:type="pct"/>
            <w:vAlign w:val="center"/>
          </w:tcPr>
          <w:p w14:paraId="5167D749" w14:textId="77777777" w:rsidR="00A759D7" w:rsidRPr="00197855" w:rsidRDefault="00A759D7" w:rsidP="00E302FD">
            <w:pPr>
              <w:spacing w:after="0" w:line="276" w:lineRule="auto"/>
              <w:rPr>
                <w:rFonts w:ascii="Tahoma" w:hAnsi="Tahoma" w:cs="Tahoma"/>
                <w:sz w:val="20"/>
                <w:szCs w:val="20"/>
              </w:rPr>
            </w:pPr>
            <w:proofErr w:type="spellStart"/>
            <w:r>
              <w:rPr>
                <w:rFonts w:ascii="Tahoma" w:hAnsi="Tahoma"/>
                <w:sz w:val="20"/>
              </w:rPr>
              <w:t>CNYSELLEKB</w:t>
            </w:r>
            <w:proofErr w:type="spellEnd"/>
          </w:p>
        </w:tc>
        <w:tc>
          <w:tcPr>
            <w:tcW w:w="2072" w:type="pct"/>
            <w:vAlign w:val="center"/>
          </w:tcPr>
          <w:p w14:paraId="17BAFEE9" w14:textId="10777F0E" w:rsidR="00A759D7" w:rsidRPr="00B874D9" w:rsidRDefault="00FC430E" w:rsidP="00E302FD">
            <w:pPr>
              <w:spacing w:after="0" w:line="276" w:lineRule="auto"/>
              <w:rPr>
                <w:rFonts w:ascii="Tahoma" w:eastAsia="Times New Roman" w:hAnsi="Tahoma" w:cs="Tahoma"/>
                <w:color w:val="000000"/>
                <w:kern w:val="0"/>
                <w:sz w:val="20"/>
                <w:szCs w:val="20"/>
                <w:lang w:val="ru-RU"/>
                <w14:ligatures w14:val="none"/>
              </w:rPr>
            </w:pPr>
            <w:r w:rsidRPr="00B874D9">
              <w:rPr>
                <w:rFonts w:ascii="Tahoma" w:hAnsi="Tahoma"/>
                <w:color w:val="000000"/>
                <w:sz w:val="20"/>
                <w:lang w:val="ru-RU"/>
              </w:rPr>
              <w:t xml:space="preserve">Индикатор </w:t>
            </w:r>
            <w:proofErr w:type="spellStart"/>
            <w:r w:rsidRPr="00B874D9">
              <w:rPr>
                <w:rFonts w:ascii="Tahoma" w:hAnsi="Tahoma"/>
                <w:color w:val="000000"/>
                <w:sz w:val="20"/>
                <w:lang w:val="ru-RU"/>
              </w:rPr>
              <w:t>Финуслуг</w:t>
            </w:r>
            <w:proofErr w:type="spellEnd"/>
            <w:r w:rsidRPr="00B874D9">
              <w:rPr>
                <w:rFonts w:ascii="Tahoma" w:hAnsi="Tahoma"/>
                <w:color w:val="000000"/>
                <w:sz w:val="20"/>
                <w:lang w:val="ru-RU"/>
              </w:rPr>
              <w:t xml:space="preserve"> продажи наличного китайского юаня, Екатеринбург</w:t>
            </w:r>
          </w:p>
        </w:tc>
        <w:tc>
          <w:tcPr>
            <w:tcW w:w="1910" w:type="pct"/>
            <w:vAlign w:val="center"/>
          </w:tcPr>
          <w:p w14:paraId="7BD1FFFE" w14:textId="0537F155" w:rsidR="00A759D7" w:rsidRPr="00E302FD" w:rsidRDefault="00C23657" w:rsidP="00E302FD">
            <w:pPr>
              <w:spacing w:after="0" w:line="276" w:lineRule="auto"/>
              <w:rPr>
                <w:rFonts w:ascii="Tahoma" w:eastAsia="Times New Roman" w:hAnsi="Tahoma" w:cs="Tahoma"/>
                <w:color w:val="000000"/>
                <w:kern w:val="0"/>
                <w:sz w:val="20"/>
                <w:szCs w:val="20"/>
                <w14:ligatures w14:val="none"/>
              </w:rPr>
            </w:pPr>
            <w:r>
              <w:rPr>
                <w:rFonts w:ascii="Tahoma" w:hAnsi="Tahoma"/>
                <w:color w:val="000000"/>
                <w:sz w:val="20"/>
              </w:rPr>
              <w:t xml:space="preserve">Cash Chinese Yuan selling indicator </w:t>
            </w:r>
            <w:proofErr w:type="spellStart"/>
            <w:r>
              <w:rPr>
                <w:rFonts w:ascii="Tahoma" w:hAnsi="Tahoma"/>
                <w:color w:val="000000"/>
                <w:sz w:val="20"/>
              </w:rPr>
              <w:t>Finuslugi</w:t>
            </w:r>
            <w:proofErr w:type="spellEnd"/>
            <w:r>
              <w:rPr>
                <w:rFonts w:ascii="Tahoma" w:hAnsi="Tahoma"/>
                <w:color w:val="000000"/>
                <w:sz w:val="20"/>
              </w:rPr>
              <w:t>, Ekaterinburg</w:t>
            </w:r>
          </w:p>
        </w:tc>
      </w:tr>
      <w:tr w:rsidR="00A759D7" w:rsidRPr="00E66BA1" w14:paraId="4976C361" w14:textId="77777777" w:rsidTr="00B6478D">
        <w:trPr>
          <w:trHeight w:val="461"/>
        </w:trPr>
        <w:tc>
          <w:tcPr>
            <w:tcW w:w="1018" w:type="pct"/>
            <w:vAlign w:val="center"/>
          </w:tcPr>
          <w:p w14:paraId="0F7E6BB2" w14:textId="77777777" w:rsidR="00A759D7" w:rsidRPr="00197855" w:rsidRDefault="00A759D7" w:rsidP="00E302FD">
            <w:pPr>
              <w:spacing w:after="0" w:line="276" w:lineRule="auto"/>
              <w:rPr>
                <w:rFonts w:ascii="Tahoma" w:hAnsi="Tahoma" w:cs="Tahoma"/>
                <w:sz w:val="20"/>
                <w:szCs w:val="20"/>
              </w:rPr>
            </w:pPr>
            <w:proofErr w:type="spellStart"/>
            <w:r>
              <w:rPr>
                <w:rFonts w:ascii="Tahoma" w:hAnsi="Tahoma"/>
                <w:sz w:val="20"/>
              </w:rPr>
              <w:t>CNYBUYNN</w:t>
            </w:r>
            <w:proofErr w:type="spellEnd"/>
          </w:p>
        </w:tc>
        <w:tc>
          <w:tcPr>
            <w:tcW w:w="2072" w:type="pct"/>
            <w:vAlign w:val="center"/>
          </w:tcPr>
          <w:p w14:paraId="7FF6335F" w14:textId="535208F6" w:rsidR="00A759D7" w:rsidRPr="00B874D9" w:rsidRDefault="00FC430E" w:rsidP="00E302FD">
            <w:pPr>
              <w:spacing w:after="0" w:line="276" w:lineRule="auto"/>
              <w:rPr>
                <w:rFonts w:ascii="Tahoma" w:eastAsia="Times New Roman" w:hAnsi="Tahoma" w:cs="Tahoma"/>
                <w:color w:val="000000"/>
                <w:kern w:val="0"/>
                <w:sz w:val="20"/>
                <w:szCs w:val="20"/>
                <w:lang w:val="ru-RU"/>
                <w14:ligatures w14:val="none"/>
              </w:rPr>
            </w:pPr>
            <w:r w:rsidRPr="00B874D9">
              <w:rPr>
                <w:rFonts w:ascii="Tahoma" w:hAnsi="Tahoma"/>
                <w:color w:val="000000"/>
                <w:sz w:val="20"/>
                <w:lang w:val="ru-RU"/>
              </w:rPr>
              <w:t xml:space="preserve">Индикатор </w:t>
            </w:r>
            <w:proofErr w:type="spellStart"/>
            <w:r w:rsidRPr="00B874D9">
              <w:rPr>
                <w:rFonts w:ascii="Tahoma" w:hAnsi="Tahoma"/>
                <w:color w:val="000000"/>
                <w:sz w:val="20"/>
                <w:lang w:val="ru-RU"/>
              </w:rPr>
              <w:t>Финуслуг</w:t>
            </w:r>
            <w:proofErr w:type="spellEnd"/>
            <w:r w:rsidRPr="00B874D9">
              <w:rPr>
                <w:rFonts w:ascii="Tahoma" w:hAnsi="Tahoma"/>
                <w:color w:val="000000"/>
                <w:sz w:val="20"/>
                <w:lang w:val="ru-RU"/>
              </w:rPr>
              <w:t xml:space="preserve"> покупки наличного китайского юаня, Нижний Новгород</w:t>
            </w:r>
          </w:p>
        </w:tc>
        <w:tc>
          <w:tcPr>
            <w:tcW w:w="1910" w:type="pct"/>
            <w:vAlign w:val="center"/>
          </w:tcPr>
          <w:p w14:paraId="231DCE0E" w14:textId="7146E168" w:rsidR="00A759D7" w:rsidRPr="008B6217" w:rsidRDefault="00C23657" w:rsidP="00E302FD">
            <w:pPr>
              <w:spacing w:after="0" w:line="276" w:lineRule="auto"/>
              <w:rPr>
                <w:rFonts w:ascii="Tahoma" w:eastAsia="Times New Roman" w:hAnsi="Tahoma" w:cs="Tahoma"/>
                <w:color w:val="000000"/>
                <w:kern w:val="0"/>
                <w:sz w:val="20"/>
                <w:szCs w:val="20"/>
                <w14:ligatures w14:val="none"/>
              </w:rPr>
            </w:pPr>
            <w:r>
              <w:rPr>
                <w:rFonts w:ascii="Tahoma" w:hAnsi="Tahoma"/>
                <w:color w:val="000000"/>
                <w:sz w:val="20"/>
              </w:rPr>
              <w:t xml:space="preserve">Cash Chinese Yuan buying indicator </w:t>
            </w:r>
            <w:proofErr w:type="spellStart"/>
            <w:r>
              <w:rPr>
                <w:rFonts w:ascii="Tahoma" w:hAnsi="Tahoma"/>
                <w:color w:val="000000"/>
                <w:sz w:val="20"/>
              </w:rPr>
              <w:t>Finuslugi</w:t>
            </w:r>
            <w:proofErr w:type="spellEnd"/>
            <w:r>
              <w:rPr>
                <w:rFonts w:ascii="Tahoma" w:hAnsi="Tahoma"/>
                <w:color w:val="000000"/>
                <w:sz w:val="20"/>
              </w:rPr>
              <w:t>, Nizhny Novgorod</w:t>
            </w:r>
          </w:p>
        </w:tc>
      </w:tr>
      <w:tr w:rsidR="00A759D7" w:rsidRPr="00E66BA1" w14:paraId="46CA51C0" w14:textId="77777777" w:rsidTr="00B6478D">
        <w:trPr>
          <w:trHeight w:val="461"/>
        </w:trPr>
        <w:tc>
          <w:tcPr>
            <w:tcW w:w="1018" w:type="pct"/>
            <w:vAlign w:val="center"/>
          </w:tcPr>
          <w:p w14:paraId="6C324756" w14:textId="77777777" w:rsidR="00A759D7" w:rsidRPr="00197855" w:rsidRDefault="00A759D7" w:rsidP="00E302FD">
            <w:pPr>
              <w:spacing w:after="0" w:line="276" w:lineRule="auto"/>
              <w:rPr>
                <w:rFonts w:ascii="Tahoma" w:hAnsi="Tahoma" w:cs="Tahoma"/>
                <w:sz w:val="20"/>
                <w:szCs w:val="20"/>
              </w:rPr>
            </w:pPr>
            <w:proofErr w:type="spellStart"/>
            <w:r>
              <w:rPr>
                <w:rFonts w:ascii="Tahoma" w:hAnsi="Tahoma"/>
                <w:sz w:val="20"/>
              </w:rPr>
              <w:t>CNYSELLNN</w:t>
            </w:r>
            <w:proofErr w:type="spellEnd"/>
          </w:p>
        </w:tc>
        <w:tc>
          <w:tcPr>
            <w:tcW w:w="2072" w:type="pct"/>
            <w:vAlign w:val="center"/>
          </w:tcPr>
          <w:p w14:paraId="5FE7AC0C" w14:textId="0D2EAD25" w:rsidR="00A759D7" w:rsidRPr="00B874D9" w:rsidRDefault="00FC430E" w:rsidP="00E302FD">
            <w:pPr>
              <w:spacing w:after="0" w:line="276" w:lineRule="auto"/>
              <w:rPr>
                <w:rFonts w:ascii="Tahoma" w:eastAsia="Times New Roman" w:hAnsi="Tahoma" w:cs="Tahoma"/>
                <w:color w:val="000000"/>
                <w:kern w:val="0"/>
                <w:sz w:val="20"/>
                <w:szCs w:val="20"/>
                <w:lang w:val="ru-RU"/>
                <w14:ligatures w14:val="none"/>
              </w:rPr>
            </w:pPr>
            <w:r w:rsidRPr="00B874D9">
              <w:rPr>
                <w:rFonts w:ascii="Tahoma" w:hAnsi="Tahoma"/>
                <w:color w:val="000000"/>
                <w:sz w:val="20"/>
                <w:lang w:val="ru-RU"/>
              </w:rPr>
              <w:t xml:space="preserve">Индикатор </w:t>
            </w:r>
            <w:proofErr w:type="spellStart"/>
            <w:r w:rsidRPr="00B874D9">
              <w:rPr>
                <w:rFonts w:ascii="Tahoma" w:hAnsi="Tahoma"/>
                <w:color w:val="000000"/>
                <w:sz w:val="20"/>
                <w:lang w:val="ru-RU"/>
              </w:rPr>
              <w:t>Финуслуг</w:t>
            </w:r>
            <w:proofErr w:type="spellEnd"/>
            <w:r w:rsidRPr="00B874D9">
              <w:rPr>
                <w:rFonts w:ascii="Tahoma" w:hAnsi="Tahoma"/>
                <w:color w:val="000000"/>
                <w:sz w:val="20"/>
                <w:lang w:val="ru-RU"/>
              </w:rPr>
              <w:t xml:space="preserve"> продажи наличного китайского юаня, Нижний Новгород</w:t>
            </w:r>
          </w:p>
        </w:tc>
        <w:tc>
          <w:tcPr>
            <w:tcW w:w="1910" w:type="pct"/>
            <w:vAlign w:val="center"/>
          </w:tcPr>
          <w:p w14:paraId="55C0214C" w14:textId="535FE2C8" w:rsidR="00A759D7" w:rsidRPr="00E302FD" w:rsidRDefault="00C23657" w:rsidP="00E302FD">
            <w:pPr>
              <w:spacing w:after="0" w:line="276" w:lineRule="auto"/>
              <w:rPr>
                <w:rFonts w:ascii="Tahoma" w:eastAsia="Times New Roman" w:hAnsi="Tahoma" w:cs="Tahoma"/>
                <w:color w:val="000000"/>
                <w:kern w:val="0"/>
                <w:sz w:val="20"/>
                <w:szCs w:val="20"/>
                <w14:ligatures w14:val="none"/>
              </w:rPr>
            </w:pPr>
            <w:r>
              <w:rPr>
                <w:rFonts w:ascii="Tahoma" w:hAnsi="Tahoma"/>
                <w:color w:val="000000"/>
                <w:sz w:val="20"/>
              </w:rPr>
              <w:t xml:space="preserve">Cash Chinese Yuan selling indicator </w:t>
            </w:r>
            <w:proofErr w:type="spellStart"/>
            <w:r>
              <w:rPr>
                <w:rFonts w:ascii="Tahoma" w:hAnsi="Tahoma"/>
                <w:color w:val="000000"/>
                <w:sz w:val="20"/>
              </w:rPr>
              <w:t>Finuslugi</w:t>
            </w:r>
            <w:proofErr w:type="spellEnd"/>
            <w:r>
              <w:rPr>
                <w:rFonts w:ascii="Tahoma" w:hAnsi="Tahoma"/>
                <w:color w:val="000000"/>
                <w:sz w:val="20"/>
              </w:rPr>
              <w:t>, Nizhny Novgorod</w:t>
            </w:r>
          </w:p>
        </w:tc>
      </w:tr>
      <w:tr w:rsidR="00A759D7" w:rsidRPr="00E66BA1" w14:paraId="2637EF58" w14:textId="77777777" w:rsidTr="00B6478D">
        <w:trPr>
          <w:trHeight w:val="461"/>
        </w:trPr>
        <w:tc>
          <w:tcPr>
            <w:tcW w:w="1018" w:type="pct"/>
            <w:vAlign w:val="center"/>
          </w:tcPr>
          <w:p w14:paraId="5AAF173A" w14:textId="77777777" w:rsidR="00A759D7" w:rsidRPr="00197855" w:rsidRDefault="00A759D7" w:rsidP="00E302FD">
            <w:pPr>
              <w:spacing w:after="0" w:line="276" w:lineRule="auto"/>
              <w:rPr>
                <w:rFonts w:ascii="Tahoma" w:hAnsi="Tahoma" w:cs="Tahoma"/>
                <w:sz w:val="20"/>
                <w:szCs w:val="20"/>
              </w:rPr>
            </w:pPr>
            <w:proofErr w:type="spellStart"/>
            <w:r>
              <w:rPr>
                <w:rFonts w:ascii="Tahoma" w:hAnsi="Tahoma"/>
                <w:sz w:val="20"/>
              </w:rPr>
              <w:t>CNYBUYKZN</w:t>
            </w:r>
            <w:proofErr w:type="spellEnd"/>
          </w:p>
        </w:tc>
        <w:tc>
          <w:tcPr>
            <w:tcW w:w="2072" w:type="pct"/>
            <w:vAlign w:val="center"/>
          </w:tcPr>
          <w:p w14:paraId="0A1AFC2B" w14:textId="52B52DDF" w:rsidR="00A759D7" w:rsidRPr="00B874D9" w:rsidRDefault="00FC430E" w:rsidP="00E302FD">
            <w:pPr>
              <w:spacing w:after="0" w:line="276" w:lineRule="auto"/>
              <w:rPr>
                <w:rFonts w:ascii="Tahoma" w:eastAsia="Times New Roman" w:hAnsi="Tahoma" w:cs="Tahoma"/>
                <w:color w:val="000000"/>
                <w:kern w:val="0"/>
                <w:sz w:val="20"/>
                <w:szCs w:val="20"/>
                <w:lang w:val="ru-RU"/>
                <w14:ligatures w14:val="none"/>
              </w:rPr>
            </w:pPr>
            <w:r w:rsidRPr="00B874D9">
              <w:rPr>
                <w:rFonts w:ascii="Tahoma" w:hAnsi="Tahoma"/>
                <w:color w:val="000000"/>
                <w:sz w:val="20"/>
                <w:lang w:val="ru-RU"/>
              </w:rPr>
              <w:t xml:space="preserve">Индикатор </w:t>
            </w:r>
            <w:proofErr w:type="spellStart"/>
            <w:r w:rsidRPr="00B874D9">
              <w:rPr>
                <w:rFonts w:ascii="Tahoma" w:hAnsi="Tahoma"/>
                <w:color w:val="000000"/>
                <w:sz w:val="20"/>
                <w:lang w:val="ru-RU"/>
              </w:rPr>
              <w:t>Финуслуг</w:t>
            </w:r>
            <w:proofErr w:type="spellEnd"/>
            <w:r w:rsidRPr="00B874D9">
              <w:rPr>
                <w:rFonts w:ascii="Tahoma" w:hAnsi="Tahoma"/>
                <w:color w:val="000000"/>
                <w:sz w:val="20"/>
                <w:lang w:val="ru-RU"/>
              </w:rPr>
              <w:t xml:space="preserve"> покупки наличного китайского юаня, Казань</w:t>
            </w:r>
          </w:p>
        </w:tc>
        <w:tc>
          <w:tcPr>
            <w:tcW w:w="1910" w:type="pct"/>
            <w:vAlign w:val="center"/>
          </w:tcPr>
          <w:p w14:paraId="4848A6E8" w14:textId="360792C3" w:rsidR="00A759D7" w:rsidRPr="008B6217" w:rsidRDefault="00C23657" w:rsidP="00E302FD">
            <w:pPr>
              <w:spacing w:after="0" w:line="276" w:lineRule="auto"/>
              <w:rPr>
                <w:rFonts w:ascii="Tahoma" w:eastAsia="Times New Roman" w:hAnsi="Tahoma" w:cs="Tahoma"/>
                <w:color w:val="000000"/>
                <w:kern w:val="0"/>
                <w:sz w:val="20"/>
                <w:szCs w:val="20"/>
                <w14:ligatures w14:val="none"/>
              </w:rPr>
            </w:pPr>
            <w:r>
              <w:rPr>
                <w:rFonts w:ascii="Tahoma" w:hAnsi="Tahoma"/>
                <w:color w:val="000000"/>
                <w:sz w:val="20"/>
              </w:rPr>
              <w:t xml:space="preserve">Cash Chinese Yuan buying indicator </w:t>
            </w:r>
            <w:proofErr w:type="spellStart"/>
            <w:r>
              <w:rPr>
                <w:rFonts w:ascii="Tahoma" w:hAnsi="Tahoma"/>
                <w:color w:val="000000"/>
                <w:sz w:val="20"/>
              </w:rPr>
              <w:t>Finuslugi</w:t>
            </w:r>
            <w:proofErr w:type="spellEnd"/>
            <w:r>
              <w:rPr>
                <w:rFonts w:ascii="Tahoma" w:hAnsi="Tahoma"/>
                <w:color w:val="000000"/>
                <w:sz w:val="20"/>
              </w:rPr>
              <w:t>, Kazan</w:t>
            </w:r>
          </w:p>
        </w:tc>
      </w:tr>
      <w:tr w:rsidR="00A759D7" w:rsidRPr="00E66BA1" w14:paraId="6C60B9F2" w14:textId="77777777" w:rsidTr="00B6478D">
        <w:trPr>
          <w:trHeight w:val="461"/>
        </w:trPr>
        <w:tc>
          <w:tcPr>
            <w:tcW w:w="1018" w:type="pct"/>
            <w:vAlign w:val="center"/>
          </w:tcPr>
          <w:p w14:paraId="4AE5CD5F" w14:textId="77777777" w:rsidR="00A759D7" w:rsidRPr="00197855" w:rsidRDefault="00A759D7" w:rsidP="00E302FD">
            <w:pPr>
              <w:spacing w:after="0" w:line="276" w:lineRule="auto"/>
              <w:rPr>
                <w:rFonts w:ascii="Tahoma" w:hAnsi="Tahoma" w:cs="Tahoma"/>
                <w:sz w:val="20"/>
                <w:szCs w:val="20"/>
              </w:rPr>
            </w:pPr>
            <w:proofErr w:type="spellStart"/>
            <w:r>
              <w:rPr>
                <w:rFonts w:ascii="Tahoma" w:hAnsi="Tahoma"/>
                <w:sz w:val="20"/>
              </w:rPr>
              <w:t>CNYSELLKZN</w:t>
            </w:r>
            <w:proofErr w:type="spellEnd"/>
          </w:p>
        </w:tc>
        <w:tc>
          <w:tcPr>
            <w:tcW w:w="2072" w:type="pct"/>
            <w:vAlign w:val="center"/>
          </w:tcPr>
          <w:p w14:paraId="6D049D82" w14:textId="0BAD9E27" w:rsidR="00A759D7" w:rsidRPr="00B874D9" w:rsidRDefault="00FC430E" w:rsidP="00E302FD">
            <w:pPr>
              <w:spacing w:after="0" w:line="276" w:lineRule="auto"/>
              <w:rPr>
                <w:rFonts w:ascii="Tahoma" w:eastAsia="Times New Roman" w:hAnsi="Tahoma" w:cs="Tahoma"/>
                <w:color w:val="000000"/>
                <w:kern w:val="0"/>
                <w:sz w:val="20"/>
                <w:szCs w:val="20"/>
                <w:lang w:val="ru-RU"/>
                <w14:ligatures w14:val="none"/>
              </w:rPr>
            </w:pPr>
            <w:r w:rsidRPr="00B874D9">
              <w:rPr>
                <w:rFonts w:ascii="Tahoma" w:hAnsi="Tahoma"/>
                <w:color w:val="000000"/>
                <w:sz w:val="20"/>
                <w:lang w:val="ru-RU"/>
              </w:rPr>
              <w:t xml:space="preserve">Индикатор </w:t>
            </w:r>
            <w:proofErr w:type="spellStart"/>
            <w:r w:rsidRPr="00B874D9">
              <w:rPr>
                <w:rFonts w:ascii="Tahoma" w:hAnsi="Tahoma"/>
                <w:color w:val="000000"/>
                <w:sz w:val="20"/>
                <w:lang w:val="ru-RU"/>
              </w:rPr>
              <w:t>Финуслуг</w:t>
            </w:r>
            <w:proofErr w:type="spellEnd"/>
            <w:r w:rsidRPr="00B874D9">
              <w:rPr>
                <w:rFonts w:ascii="Tahoma" w:hAnsi="Tahoma"/>
                <w:color w:val="000000"/>
                <w:sz w:val="20"/>
                <w:lang w:val="ru-RU"/>
              </w:rPr>
              <w:t xml:space="preserve"> продажи наличного китайского юаня, Казань</w:t>
            </w:r>
          </w:p>
        </w:tc>
        <w:tc>
          <w:tcPr>
            <w:tcW w:w="1910" w:type="pct"/>
            <w:vAlign w:val="center"/>
          </w:tcPr>
          <w:p w14:paraId="651B88EC" w14:textId="2821F908" w:rsidR="00A759D7" w:rsidRPr="00E302FD" w:rsidRDefault="00C23657" w:rsidP="00E302FD">
            <w:pPr>
              <w:spacing w:after="0" w:line="276" w:lineRule="auto"/>
              <w:rPr>
                <w:rFonts w:ascii="Tahoma" w:eastAsia="Times New Roman" w:hAnsi="Tahoma" w:cs="Tahoma"/>
                <w:color w:val="000000"/>
                <w:kern w:val="0"/>
                <w:sz w:val="20"/>
                <w:szCs w:val="20"/>
                <w14:ligatures w14:val="none"/>
              </w:rPr>
            </w:pPr>
            <w:r>
              <w:rPr>
                <w:rFonts w:ascii="Tahoma" w:hAnsi="Tahoma"/>
                <w:color w:val="000000"/>
                <w:sz w:val="20"/>
              </w:rPr>
              <w:t xml:space="preserve">Cash Chinese Yuan selling indicator </w:t>
            </w:r>
            <w:proofErr w:type="spellStart"/>
            <w:r>
              <w:rPr>
                <w:rFonts w:ascii="Tahoma" w:hAnsi="Tahoma"/>
                <w:color w:val="000000"/>
                <w:sz w:val="20"/>
              </w:rPr>
              <w:t>Finuslugi</w:t>
            </w:r>
            <w:proofErr w:type="spellEnd"/>
            <w:r>
              <w:rPr>
                <w:rFonts w:ascii="Tahoma" w:hAnsi="Tahoma"/>
                <w:color w:val="000000"/>
                <w:sz w:val="20"/>
              </w:rPr>
              <w:t>, Kazan</w:t>
            </w:r>
          </w:p>
        </w:tc>
      </w:tr>
    </w:tbl>
    <w:p w14:paraId="55CA6E8D" w14:textId="77777777" w:rsidR="00FD5982" w:rsidRPr="00B6478D" w:rsidRDefault="00FD5982">
      <w:pPr>
        <w:rPr>
          <w:lang w:val="en-US"/>
        </w:rPr>
      </w:pPr>
    </w:p>
    <w:sectPr w:rsidR="00FD5982" w:rsidRPr="00B6478D" w:rsidSect="00B6478D">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0BD4B3" w14:textId="77777777" w:rsidR="00E37668" w:rsidRDefault="00E37668" w:rsidP="00E37668">
      <w:pPr>
        <w:spacing w:after="0" w:line="240" w:lineRule="auto"/>
      </w:pPr>
      <w:r>
        <w:separator/>
      </w:r>
    </w:p>
  </w:endnote>
  <w:endnote w:type="continuationSeparator" w:id="0">
    <w:p w14:paraId="64F62259" w14:textId="77777777" w:rsidR="00E37668" w:rsidRDefault="00E37668" w:rsidP="00E376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1A9569" w14:textId="77777777" w:rsidR="00E37668" w:rsidRDefault="00E37668" w:rsidP="00E37668">
      <w:pPr>
        <w:spacing w:after="0" w:line="240" w:lineRule="auto"/>
      </w:pPr>
      <w:r>
        <w:separator/>
      </w:r>
    </w:p>
  </w:footnote>
  <w:footnote w:type="continuationSeparator" w:id="0">
    <w:p w14:paraId="6EC269B5" w14:textId="77777777" w:rsidR="00E37668" w:rsidRDefault="00E37668" w:rsidP="00E376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82346E"/>
    <w:multiLevelType w:val="hybridMultilevel"/>
    <w:tmpl w:val="188E48DE"/>
    <w:lvl w:ilvl="0" w:tplc="548855F0">
      <w:start w:val="1"/>
      <w:numFmt w:val="bullet"/>
      <w:lvlText w:val="―"/>
      <w:lvlJc w:val="left"/>
      <w:pPr>
        <w:ind w:left="1080" w:hanging="360"/>
      </w:pPr>
      <w:rPr>
        <w:rFonts w:ascii="Tahoma" w:hAnsi="Tahoma"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675861D0"/>
    <w:multiLevelType w:val="multilevel"/>
    <w:tmpl w:val="339A0DB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69A23E99"/>
    <w:multiLevelType w:val="hybridMultilevel"/>
    <w:tmpl w:val="53045952"/>
    <w:lvl w:ilvl="0" w:tplc="548855F0">
      <w:start w:val="1"/>
      <w:numFmt w:val="bullet"/>
      <w:lvlText w:val="―"/>
      <w:lvlJc w:val="left"/>
      <w:pPr>
        <w:ind w:left="1080" w:hanging="360"/>
      </w:pPr>
      <w:rPr>
        <w:rFonts w:ascii="Tahoma" w:hAnsi="Tahoma"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E71"/>
    <w:rsid w:val="00006562"/>
    <w:rsid w:val="00034489"/>
    <w:rsid w:val="0007296D"/>
    <w:rsid w:val="000926EC"/>
    <w:rsid w:val="00093D1F"/>
    <w:rsid w:val="00102F9B"/>
    <w:rsid w:val="00197855"/>
    <w:rsid w:val="0020194F"/>
    <w:rsid w:val="0022715F"/>
    <w:rsid w:val="00247920"/>
    <w:rsid w:val="003534AE"/>
    <w:rsid w:val="004753AE"/>
    <w:rsid w:val="0049733F"/>
    <w:rsid w:val="004A4184"/>
    <w:rsid w:val="004B24B9"/>
    <w:rsid w:val="004F1FA8"/>
    <w:rsid w:val="00516852"/>
    <w:rsid w:val="00566F2F"/>
    <w:rsid w:val="005C4E40"/>
    <w:rsid w:val="006440DA"/>
    <w:rsid w:val="00677685"/>
    <w:rsid w:val="006A1AB2"/>
    <w:rsid w:val="006C27DB"/>
    <w:rsid w:val="007D3791"/>
    <w:rsid w:val="008B6217"/>
    <w:rsid w:val="008C333A"/>
    <w:rsid w:val="008D23D5"/>
    <w:rsid w:val="00947527"/>
    <w:rsid w:val="009B1041"/>
    <w:rsid w:val="009B2014"/>
    <w:rsid w:val="00A069B4"/>
    <w:rsid w:val="00A509CA"/>
    <w:rsid w:val="00A759D7"/>
    <w:rsid w:val="00AE7E71"/>
    <w:rsid w:val="00B6478D"/>
    <w:rsid w:val="00B870AB"/>
    <w:rsid w:val="00B874D9"/>
    <w:rsid w:val="00BA4FDC"/>
    <w:rsid w:val="00C23657"/>
    <w:rsid w:val="00C942DE"/>
    <w:rsid w:val="00CB6DAE"/>
    <w:rsid w:val="00CF23D6"/>
    <w:rsid w:val="00D12707"/>
    <w:rsid w:val="00D310CC"/>
    <w:rsid w:val="00D6179D"/>
    <w:rsid w:val="00D6714F"/>
    <w:rsid w:val="00DC4562"/>
    <w:rsid w:val="00DC61D7"/>
    <w:rsid w:val="00DF7834"/>
    <w:rsid w:val="00E06FA2"/>
    <w:rsid w:val="00E302FD"/>
    <w:rsid w:val="00E37668"/>
    <w:rsid w:val="00E50E61"/>
    <w:rsid w:val="00E66BA1"/>
    <w:rsid w:val="00E722C9"/>
    <w:rsid w:val="00E80BA1"/>
    <w:rsid w:val="00ED6418"/>
    <w:rsid w:val="00EE2103"/>
    <w:rsid w:val="00F23A72"/>
    <w:rsid w:val="00FC430E"/>
    <w:rsid w:val="00FD59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9FC0D1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E7E71"/>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E7E71"/>
    <w:pPr>
      <w:ind w:left="720"/>
      <w:contextualSpacing/>
    </w:pPr>
  </w:style>
  <w:style w:type="character" w:styleId="a4">
    <w:name w:val="annotation reference"/>
    <w:basedOn w:val="a0"/>
    <w:uiPriority w:val="99"/>
    <w:semiHidden/>
    <w:unhideWhenUsed/>
    <w:rsid w:val="00D310CC"/>
    <w:rPr>
      <w:sz w:val="16"/>
      <w:szCs w:val="16"/>
    </w:rPr>
  </w:style>
  <w:style w:type="paragraph" w:styleId="a5">
    <w:name w:val="annotation text"/>
    <w:basedOn w:val="a"/>
    <w:link w:val="a6"/>
    <w:uiPriority w:val="99"/>
    <w:semiHidden/>
    <w:unhideWhenUsed/>
    <w:rsid w:val="00D310CC"/>
    <w:pPr>
      <w:spacing w:line="240" w:lineRule="auto"/>
    </w:pPr>
    <w:rPr>
      <w:sz w:val="20"/>
      <w:szCs w:val="20"/>
    </w:rPr>
  </w:style>
  <w:style w:type="character" w:customStyle="1" w:styleId="a6">
    <w:name w:val="Текст примечания Знак"/>
    <w:basedOn w:val="a0"/>
    <w:link w:val="a5"/>
    <w:uiPriority w:val="99"/>
    <w:semiHidden/>
    <w:rsid w:val="00D310CC"/>
    <w:rPr>
      <w:kern w:val="2"/>
      <w:sz w:val="20"/>
      <w:szCs w:val="20"/>
      <w14:ligatures w14:val="standardContextual"/>
    </w:rPr>
  </w:style>
  <w:style w:type="paragraph" w:styleId="a7">
    <w:name w:val="annotation subject"/>
    <w:basedOn w:val="a5"/>
    <w:next w:val="a5"/>
    <w:link w:val="a8"/>
    <w:uiPriority w:val="99"/>
    <w:semiHidden/>
    <w:unhideWhenUsed/>
    <w:rsid w:val="00D310CC"/>
    <w:rPr>
      <w:b/>
      <w:bCs/>
    </w:rPr>
  </w:style>
  <w:style w:type="character" w:customStyle="1" w:styleId="a8">
    <w:name w:val="Тема примечания Знак"/>
    <w:basedOn w:val="a6"/>
    <w:link w:val="a7"/>
    <w:uiPriority w:val="99"/>
    <w:semiHidden/>
    <w:rsid w:val="00D310CC"/>
    <w:rPr>
      <w:b/>
      <w:bCs/>
      <w:kern w:val="2"/>
      <w:sz w:val="20"/>
      <w:szCs w:val="20"/>
      <w14:ligatures w14:val="standardContextual"/>
    </w:rPr>
  </w:style>
  <w:style w:type="paragraph" w:styleId="a9">
    <w:name w:val="Balloon Text"/>
    <w:basedOn w:val="a"/>
    <w:link w:val="aa"/>
    <w:uiPriority w:val="99"/>
    <w:semiHidden/>
    <w:unhideWhenUsed/>
    <w:rsid w:val="00D310CC"/>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D310CC"/>
    <w:rPr>
      <w:rFonts w:ascii="Segoe UI" w:hAnsi="Segoe UI" w:cs="Segoe UI"/>
      <w:kern w:val="2"/>
      <w:sz w:val="18"/>
      <w:szCs w:val="18"/>
      <w14:ligatures w14:val="standardContextual"/>
    </w:rPr>
  </w:style>
  <w:style w:type="paragraph" w:styleId="ab">
    <w:name w:val="header"/>
    <w:basedOn w:val="a"/>
    <w:link w:val="ac"/>
    <w:uiPriority w:val="99"/>
    <w:unhideWhenUsed/>
    <w:rsid w:val="00E37668"/>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E37668"/>
    <w:rPr>
      <w:kern w:val="2"/>
      <w14:ligatures w14:val="standardContextual"/>
    </w:rPr>
  </w:style>
  <w:style w:type="paragraph" w:styleId="ad">
    <w:name w:val="footer"/>
    <w:basedOn w:val="a"/>
    <w:link w:val="ae"/>
    <w:uiPriority w:val="99"/>
    <w:unhideWhenUsed/>
    <w:rsid w:val="00E37668"/>
    <w:pPr>
      <w:tabs>
        <w:tab w:val="center" w:pos="4677"/>
        <w:tab w:val="right" w:pos="9355"/>
      </w:tabs>
      <w:spacing w:after="0" w:line="240" w:lineRule="auto"/>
    </w:pPr>
  </w:style>
  <w:style w:type="character" w:customStyle="1" w:styleId="ae">
    <w:name w:val="Нижний колонтитул Знак"/>
    <w:basedOn w:val="a0"/>
    <w:link w:val="ad"/>
    <w:uiPriority w:val="99"/>
    <w:rsid w:val="00E37668"/>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1AAE17-2E02-46AB-A0D8-2B9679A41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1005</Words>
  <Characters>5731</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2026-09-28T08:14:00Z</dcterms:created>
  <dcterms:modified xsi:type="dcterms:W3CDTF">2026-10-05T10:40:00Z</dcterms:modified>
</cp:coreProperties>
</file>