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DB46" w14:textId="77777777" w:rsidR="00E178E4" w:rsidRPr="00795074" w:rsidRDefault="00E178E4" w:rsidP="00E178E4">
      <w:pPr>
        <w:pStyle w:val="Iauiue"/>
        <w:jc w:val="right"/>
        <w:rPr>
          <w:rFonts w:ascii="Tahoma" w:hAnsi="Tahoma" w:cs="Tahoma"/>
          <w:b/>
          <w:lang w:val="ru-RU"/>
        </w:rPr>
      </w:pPr>
      <w:r w:rsidRPr="00795074">
        <w:rPr>
          <w:rFonts w:ascii="Tahoma" w:hAnsi="Tahoma" w:cs="Tahoma"/>
          <w:b/>
          <w:lang w:val="ru-RU"/>
        </w:rPr>
        <w:t>УТВЕРЖДЕНА</w:t>
      </w:r>
    </w:p>
    <w:p w14:paraId="6256E5D1" w14:textId="77777777" w:rsidR="00E178E4" w:rsidRPr="00795074" w:rsidRDefault="00E178E4" w:rsidP="00E178E4">
      <w:pPr>
        <w:pStyle w:val="Iauiue"/>
        <w:jc w:val="right"/>
        <w:rPr>
          <w:rFonts w:ascii="Tahoma" w:hAnsi="Tahoma" w:cs="Tahoma"/>
          <w:b/>
          <w:lang w:val="ru-RU"/>
        </w:rPr>
      </w:pPr>
    </w:p>
    <w:p w14:paraId="3ABB7784" w14:textId="77777777" w:rsidR="00E178E4" w:rsidRPr="00795074" w:rsidRDefault="00E178E4" w:rsidP="00E178E4">
      <w:pPr>
        <w:pStyle w:val="Iauiue"/>
        <w:widowControl w:val="0"/>
        <w:spacing w:before="100" w:after="120"/>
        <w:ind w:left="68"/>
        <w:jc w:val="right"/>
        <w:rPr>
          <w:rFonts w:ascii="Tahoma" w:hAnsi="Tahoma" w:cs="Tahoma"/>
          <w:lang w:val="ru-RU"/>
        </w:rPr>
      </w:pPr>
      <w:r w:rsidRPr="00795074">
        <w:rPr>
          <w:rFonts w:ascii="Tahoma" w:hAnsi="Tahoma" w:cs="Tahoma"/>
          <w:lang w:val="ru-RU"/>
        </w:rPr>
        <w:t>Правлением ПАО Московская Биржа</w:t>
      </w:r>
    </w:p>
    <w:p w14:paraId="44E4CEB5" w14:textId="4AC4DD0D" w:rsidR="00E178E4" w:rsidRPr="00996266" w:rsidRDefault="00362BE1" w:rsidP="00362BE1">
      <w:pPr>
        <w:pStyle w:val="Iauiue"/>
        <w:widowControl w:val="0"/>
        <w:spacing w:before="100" w:after="120"/>
        <w:ind w:left="5031" w:firstLine="1065"/>
        <w:jc w:val="center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31 июля</w:t>
      </w:r>
      <w:r w:rsidR="00E178E4">
        <w:rPr>
          <w:rFonts w:ascii="Tahoma" w:hAnsi="Tahoma" w:cs="Tahoma"/>
          <w:lang w:val="ru-RU"/>
        </w:rPr>
        <w:t xml:space="preserve"> </w:t>
      </w:r>
      <w:r w:rsidR="00E178E4" w:rsidRPr="00795074">
        <w:rPr>
          <w:rFonts w:ascii="Tahoma" w:hAnsi="Tahoma" w:cs="Tahoma"/>
          <w:lang w:val="ru-RU"/>
        </w:rPr>
        <w:t>20</w:t>
      </w:r>
      <w:r w:rsidR="00E178E4">
        <w:rPr>
          <w:rFonts w:ascii="Tahoma" w:hAnsi="Tahoma" w:cs="Tahoma"/>
          <w:lang w:val="ru-RU"/>
        </w:rPr>
        <w:t>20</w:t>
      </w:r>
      <w:r w:rsidR="00E178E4" w:rsidRPr="00795074">
        <w:rPr>
          <w:rFonts w:ascii="Tahoma" w:hAnsi="Tahoma" w:cs="Tahoma"/>
          <w:lang w:val="ru-RU"/>
        </w:rPr>
        <w:t xml:space="preserve"> года, Протокол №</w:t>
      </w:r>
      <w:r>
        <w:rPr>
          <w:rFonts w:ascii="Tahoma" w:hAnsi="Tahoma" w:cs="Tahoma"/>
          <w:lang w:val="ru-RU"/>
        </w:rPr>
        <w:t>52</w:t>
      </w:r>
    </w:p>
    <w:p w14:paraId="18DAC1BC" w14:textId="77777777" w:rsidR="00E178E4" w:rsidRDefault="00E178E4" w:rsidP="00E178E4">
      <w:pPr>
        <w:pStyle w:val="Iauiue"/>
        <w:widowControl w:val="0"/>
        <w:spacing w:before="100" w:after="120"/>
        <w:ind w:left="68"/>
        <w:jc w:val="right"/>
        <w:rPr>
          <w:rFonts w:ascii="Tahoma" w:hAnsi="Tahoma" w:cs="Tahoma"/>
          <w:lang w:val="ru-RU"/>
        </w:rPr>
      </w:pPr>
      <w:r w:rsidRPr="00795074">
        <w:rPr>
          <w:rFonts w:ascii="Tahoma" w:hAnsi="Tahoma" w:cs="Tahoma"/>
          <w:lang w:val="ru-RU"/>
        </w:rPr>
        <w:t>Председатель Правления</w:t>
      </w:r>
    </w:p>
    <w:p w14:paraId="1B4703D2" w14:textId="77777777" w:rsidR="00E178E4" w:rsidRPr="00795074" w:rsidRDefault="00E178E4" w:rsidP="00E178E4">
      <w:pPr>
        <w:pStyle w:val="Iauiue"/>
        <w:widowControl w:val="0"/>
        <w:spacing w:before="100" w:after="120"/>
        <w:ind w:left="68"/>
        <w:jc w:val="right"/>
        <w:rPr>
          <w:rFonts w:ascii="Tahoma" w:hAnsi="Tahoma" w:cs="Tahoma"/>
          <w:lang w:val="ru-RU"/>
        </w:rPr>
      </w:pPr>
      <w:r w:rsidRPr="00795074">
        <w:rPr>
          <w:rFonts w:ascii="Tahoma" w:hAnsi="Tahoma" w:cs="Tahoma"/>
          <w:lang w:val="ru-RU"/>
        </w:rPr>
        <w:t>ПАО Московская Биржа</w:t>
      </w:r>
    </w:p>
    <w:p w14:paraId="0E6A3D73" w14:textId="77777777" w:rsidR="00E178E4" w:rsidRPr="00795074" w:rsidRDefault="00E178E4" w:rsidP="00E178E4">
      <w:pPr>
        <w:pStyle w:val="Iauiue"/>
        <w:jc w:val="right"/>
        <w:rPr>
          <w:rFonts w:ascii="Tahoma" w:hAnsi="Tahoma" w:cs="Tahoma"/>
          <w:lang w:val="ru-RU"/>
        </w:rPr>
      </w:pPr>
      <w:r w:rsidRPr="00795074">
        <w:rPr>
          <w:rFonts w:ascii="Tahoma" w:hAnsi="Tahoma" w:cs="Tahoma"/>
          <w:lang w:val="ru-RU"/>
        </w:rPr>
        <w:t xml:space="preserve">_______________ </w:t>
      </w:r>
      <w:r>
        <w:rPr>
          <w:rFonts w:ascii="Tahoma" w:hAnsi="Tahoma" w:cs="Tahoma"/>
          <w:lang w:val="ru-RU"/>
        </w:rPr>
        <w:t>Ю</w:t>
      </w:r>
      <w:r w:rsidRPr="00795074">
        <w:rPr>
          <w:rFonts w:ascii="Tahoma" w:hAnsi="Tahoma" w:cs="Tahoma"/>
          <w:lang w:val="ru-RU"/>
        </w:rPr>
        <w:t>.</w:t>
      </w:r>
      <w:r>
        <w:rPr>
          <w:rFonts w:ascii="Tahoma" w:hAnsi="Tahoma" w:cs="Tahoma"/>
          <w:lang w:val="ru-RU"/>
        </w:rPr>
        <w:t>О</w:t>
      </w:r>
      <w:r w:rsidRPr="00795074">
        <w:rPr>
          <w:rFonts w:ascii="Tahoma" w:hAnsi="Tahoma" w:cs="Tahoma"/>
          <w:lang w:val="ru-RU"/>
        </w:rPr>
        <w:t xml:space="preserve">. </w:t>
      </w:r>
      <w:r>
        <w:rPr>
          <w:rFonts w:ascii="Tahoma" w:hAnsi="Tahoma" w:cs="Tahoma"/>
          <w:lang w:val="ru-RU"/>
        </w:rPr>
        <w:t>Денисов</w:t>
      </w:r>
    </w:p>
    <w:p w14:paraId="0473591E" w14:textId="3A2F2262" w:rsidR="00902485" w:rsidRPr="004631EA" w:rsidRDefault="00902485" w:rsidP="006A257E">
      <w:pPr>
        <w:ind w:left="5245"/>
        <w:jc w:val="right"/>
        <w:rPr>
          <w:rFonts w:cs="Tahoma"/>
          <w:sz w:val="24"/>
        </w:rPr>
      </w:pPr>
      <w:bookmarkStart w:id="0" w:name="_GoBack"/>
      <w:bookmarkEnd w:id="0"/>
    </w:p>
    <w:p w14:paraId="3983CFC6" w14:textId="77DAF99D" w:rsidR="006A257E" w:rsidRDefault="006A257E" w:rsidP="00902485">
      <w:pPr>
        <w:rPr>
          <w:rFonts w:cs="Tahoma"/>
          <w:szCs w:val="20"/>
        </w:rPr>
      </w:pPr>
    </w:p>
    <w:p w14:paraId="26A701EF" w14:textId="137DD4C4" w:rsidR="006A257E" w:rsidRDefault="006A257E" w:rsidP="00902485">
      <w:pPr>
        <w:rPr>
          <w:rFonts w:cs="Tahoma"/>
          <w:szCs w:val="20"/>
        </w:rPr>
      </w:pPr>
    </w:p>
    <w:p w14:paraId="5D5816AD" w14:textId="683BBE34" w:rsidR="006A257E" w:rsidRDefault="006A257E" w:rsidP="00902485">
      <w:pPr>
        <w:rPr>
          <w:rFonts w:cs="Tahoma"/>
          <w:szCs w:val="20"/>
        </w:rPr>
      </w:pPr>
    </w:p>
    <w:p w14:paraId="56FCB25F" w14:textId="29E13A08" w:rsidR="006A257E" w:rsidRDefault="006A257E" w:rsidP="00902485">
      <w:pPr>
        <w:rPr>
          <w:rFonts w:cs="Tahoma"/>
          <w:szCs w:val="20"/>
        </w:rPr>
      </w:pPr>
    </w:p>
    <w:p w14:paraId="407C112F" w14:textId="2FC68313" w:rsidR="006A257E" w:rsidRDefault="006A257E" w:rsidP="00902485">
      <w:pPr>
        <w:rPr>
          <w:rFonts w:cs="Tahoma"/>
          <w:szCs w:val="20"/>
        </w:rPr>
      </w:pPr>
    </w:p>
    <w:p w14:paraId="6D9F3D13" w14:textId="77777777" w:rsidR="006A257E" w:rsidRPr="004631EA" w:rsidRDefault="006A257E" w:rsidP="00902485">
      <w:pPr>
        <w:rPr>
          <w:rFonts w:cs="Tahoma"/>
          <w:szCs w:val="20"/>
        </w:rPr>
      </w:pPr>
    </w:p>
    <w:p w14:paraId="7B483E92" w14:textId="77777777" w:rsidR="00E212F7" w:rsidRPr="004631EA" w:rsidRDefault="00E212F7" w:rsidP="00E212F7">
      <w:pPr>
        <w:rPr>
          <w:rFonts w:cs="Tahoma"/>
          <w:szCs w:val="20"/>
        </w:rPr>
      </w:pPr>
    </w:p>
    <w:p w14:paraId="1D95696B" w14:textId="77777777" w:rsidR="00E212F7" w:rsidRPr="000436F0" w:rsidRDefault="00E212F7" w:rsidP="00E212F7">
      <w:pPr>
        <w:rPr>
          <w:rFonts w:cs="Tahoma"/>
          <w:szCs w:val="20"/>
        </w:rPr>
      </w:pPr>
    </w:p>
    <w:p w14:paraId="07F9E373" w14:textId="77777777" w:rsidR="00E212F7" w:rsidRPr="004631EA" w:rsidRDefault="00E212F7" w:rsidP="00E212F7">
      <w:pPr>
        <w:rPr>
          <w:rFonts w:cs="Tahoma"/>
          <w:szCs w:val="20"/>
        </w:rPr>
      </w:pPr>
    </w:p>
    <w:p w14:paraId="18976163" w14:textId="77777777" w:rsidR="00E212F7" w:rsidRPr="004631EA" w:rsidRDefault="00E212F7" w:rsidP="00E212F7">
      <w:pPr>
        <w:rPr>
          <w:rFonts w:cs="Tahoma"/>
          <w:szCs w:val="20"/>
        </w:rPr>
      </w:pPr>
    </w:p>
    <w:p w14:paraId="027FC5B2" w14:textId="77777777" w:rsidR="00E212F7" w:rsidRPr="004631EA" w:rsidRDefault="00E212F7" w:rsidP="00E212F7">
      <w:pPr>
        <w:rPr>
          <w:rFonts w:cs="Tahoma"/>
          <w:szCs w:val="20"/>
        </w:rPr>
      </w:pPr>
    </w:p>
    <w:p w14:paraId="6FDC58C8" w14:textId="77777777" w:rsidR="003A4FD0" w:rsidRPr="004631EA" w:rsidRDefault="003A4FD0" w:rsidP="00E212F7">
      <w:pPr>
        <w:rPr>
          <w:rFonts w:cs="Tahoma"/>
          <w:szCs w:val="20"/>
        </w:rPr>
      </w:pPr>
    </w:p>
    <w:p w14:paraId="7346D68E" w14:textId="77777777" w:rsidR="003A4FD0" w:rsidRPr="004631EA" w:rsidRDefault="003A4FD0" w:rsidP="00E212F7">
      <w:pPr>
        <w:rPr>
          <w:rFonts w:cs="Tahoma"/>
          <w:szCs w:val="20"/>
        </w:rPr>
      </w:pPr>
    </w:p>
    <w:p w14:paraId="7FA206FC" w14:textId="77777777" w:rsidR="003A4FD0" w:rsidRPr="004631EA" w:rsidRDefault="003A4FD0" w:rsidP="00E212F7">
      <w:pPr>
        <w:rPr>
          <w:rFonts w:cs="Tahoma"/>
          <w:szCs w:val="20"/>
        </w:rPr>
      </w:pPr>
    </w:p>
    <w:p w14:paraId="05F2E610" w14:textId="77777777" w:rsidR="003A4FD0" w:rsidRPr="004631EA" w:rsidRDefault="003A4FD0" w:rsidP="00E212F7">
      <w:pPr>
        <w:rPr>
          <w:rFonts w:cs="Tahoma"/>
          <w:szCs w:val="20"/>
        </w:rPr>
      </w:pPr>
    </w:p>
    <w:p w14:paraId="5270B8AC" w14:textId="77777777" w:rsidR="003A4FD0" w:rsidRPr="004631EA" w:rsidRDefault="003A4FD0" w:rsidP="00E212F7">
      <w:pPr>
        <w:rPr>
          <w:rFonts w:cs="Tahoma"/>
          <w:szCs w:val="20"/>
        </w:rPr>
      </w:pPr>
    </w:p>
    <w:p w14:paraId="4969758D" w14:textId="77777777" w:rsidR="003A4FD0" w:rsidRPr="004631EA" w:rsidRDefault="003A4FD0" w:rsidP="00E212F7">
      <w:pPr>
        <w:rPr>
          <w:rFonts w:cs="Tahoma"/>
          <w:szCs w:val="20"/>
        </w:rPr>
      </w:pPr>
    </w:p>
    <w:p w14:paraId="6DCF7E9B" w14:textId="77777777" w:rsidR="003A4FD0" w:rsidRPr="004631EA" w:rsidRDefault="003A4FD0" w:rsidP="00E212F7">
      <w:pPr>
        <w:rPr>
          <w:rFonts w:cs="Tahoma"/>
          <w:szCs w:val="20"/>
        </w:rPr>
      </w:pPr>
    </w:p>
    <w:p w14:paraId="4C38FF16" w14:textId="77777777" w:rsidR="003A4FD0" w:rsidRPr="004631EA" w:rsidRDefault="003A4FD0" w:rsidP="00E212F7">
      <w:pPr>
        <w:rPr>
          <w:rFonts w:cs="Tahoma"/>
          <w:szCs w:val="20"/>
        </w:rPr>
      </w:pPr>
    </w:p>
    <w:p w14:paraId="419ED5B8" w14:textId="77777777" w:rsidR="003A4FD0" w:rsidRPr="004631EA" w:rsidRDefault="003A4FD0" w:rsidP="00E212F7">
      <w:pPr>
        <w:rPr>
          <w:rFonts w:cs="Tahoma"/>
          <w:szCs w:val="20"/>
        </w:rPr>
      </w:pPr>
    </w:p>
    <w:p w14:paraId="0579CED0" w14:textId="77777777" w:rsidR="003A4FD0" w:rsidRPr="004631EA" w:rsidRDefault="003A4FD0" w:rsidP="00E212F7">
      <w:pPr>
        <w:rPr>
          <w:rFonts w:cs="Tahoma"/>
          <w:szCs w:val="20"/>
        </w:rPr>
      </w:pPr>
    </w:p>
    <w:p w14:paraId="2CFFA24F" w14:textId="10A888DB" w:rsidR="00E212F7" w:rsidRPr="00E67248" w:rsidRDefault="00E212F7" w:rsidP="00E212F7">
      <w:pPr>
        <w:jc w:val="center"/>
        <w:rPr>
          <w:rFonts w:cs="Tahoma"/>
          <w:b/>
          <w:sz w:val="28"/>
          <w:szCs w:val="28"/>
        </w:rPr>
      </w:pPr>
      <w:r w:rsidRPr="00E67248">
        <w:rPr>
          <w:rFonts w:cs="Tahoma"/>
          <w:b/>
          <w:sz w:val="28"/>
          <w:szCs w:val="28"/>
        </w:rPr>
        <w:t>Методика расчета</w:t>
      </w:r>
      <w:r w:rsidR="00204DA2">
        <w:rPr>
          <w:rFonts w:cs="Tahoma"/>
          <w:b/>
          <w:sz w:val="28"/>
          <w:szCs w:val="28"/>
        </w:rPr>
        <w:t xml:space="preserve"> </w:t>
      </w:r>
      <w:r w:rsidR="00140546">
        <w:rPr>
          <w:rFonts w:cs="Tahoma"/>
          <w:b/>
          <w:sz w:val="28"/>
          <w:szCs w:val="28"/>
        </w:rPr>
        <w:br/>
      </w:r>
      <w:r w:rsidR="00257560">
        <w:rPr>
          <w:rFonts w:cs="Tahoma"/>
          <w:b/>
          <w:sz w:val="28"/>
          <w:szCs w:val="28"/>
        </w:rPr>
        <w:t xml:space="preserve">Индекса московской недвижимости </w:t>
      </w:r>
      <w:proofErr w:type="spellStart"/>
      <w:r w:rsidR="00257560">
        <w:rPr>
          <w:rFonts w:cs="Tahoma"/>
          <w:b/>
          <w:sz w:val="28"/>
          <w:szCs w:val="28"/>
        </w:rPr>
        <w:t>ДомКлик</w:t>
      </w:r>
      <w:proofErr w:type="spellEnd"/>
    </w:p>
    <w:p w14:paraId="660272A2" w14:textId="77777777" w:rsidR="00E212F7" w:rsidRPr="004631EA" w:rsidRDefault="00E212F7" w:rsidP="00E212F7">
      <w:pPr>
        <w:rPr>
          <w:rFonts w:cs="Tahoma"/>
          <w:szCs w:val="20"/>
        </w:rPr>
      </w:pPr>
    </w:p>
    <w:p w14:paraId="06F4AB10" w14:textId="77777777" w:rsidR="00E212F7" w:rsidRPr="004631EA" w:rsidRDefault="00E212F7" w:rsidP="00E212F7">
      <w:pPr>
        <w:rPr>
          <w:rFonts w:cs="Tahoma"/>
          <w:szCs w:val="20"/>
        </w:rPr>
      </w:pPr>
    </w:p>
    <w:p w14:paraId="5AA9F675" w14:textId="77777777" w:rsidR="00E212F7" w:rsidRPr="004631EA" w:rsidRDefault="00E212F7" w:rsidP="00E212F7">
      <w:pPr>
        <w:rPr>
          <w:rFonts w:cs="Tahoma"/>
          <w:szCs w:val="20"/>
        </w:rPr>
      </w:pPr>
    </w:p>
    <w:p w14:paraId="4560D313" w14:textId="77777777" w:rsidR="00E212F7" w:rsidRPr="004631EA" w:rsidRDefault="00E212F7" w:rsidP="00E212F7">
      <w:pPr>
        <w:rPr>
          <w:rFonts w:cs="Tahoma"/>
          <w:szCs w:val="20"/>
        </w:rPr>
      </w:pPr>
    </w:p>
    <w:p w14:paraId="28641003" w14:textId="77777777" w:rsidR="00E212F7" w:rsidRPr="004631EA" w:rsidRDefault="00E212F7" w:rsidP="00E212F7">
      <w:pPr>
        <w:rPr>
          <w:rFonts w:cs="Tahoma"/>
          <w:szCs w:val="20"/>
        </w:rPr>
      </w:pPr>
    </w:p>
    <w:p w14:paraId="21C710CB" w14:textId="77777777" w:rsidR="00E212F7" w:rsidRPr="004631EA" w:rsidRDefault="00E212F7" w:rsidP="00E212F7">
      <w:pPr>
        <w:rPr>
          <w:rFonts w:cs="Tahoma"/>
          <w:szCs w:val="20"/>
        </w:rPr>
      </w:pPr>
    </w:p>
    <w:p w14:paraId="6CDBFD15" w14:textId="77777777" w:rsidR="00E212F7" w:rsidRPr="004631EA" w:rsidRDefault="00E212F7" w:rsidP="00E212F7">
      <w:pPr>
        <w:rPr>
          <w:rFonts w:cs="Tahoma"/>
          <w:szCs w:val="20"/>
        </w:rPr>
      </w:pPr>
    </w:p>
    <w:p w14:paraId="4E88F774" w14:textId="77777777" w:rsidR="00E212F7" w:rsidRPr="004631EA" w:rsidRDefault="00E212F7" w:rsidP="00E212F7">
      <w:pPr>
        <w:rPr>
          <w:rFonts w:cs="Tahoma"/>
          <w:szCs w:val="20"/>
        </w:rPr>
      </w:pPr>
    </w:p>
    <w:p w14:paraId="7789FB79" w14:textId="77777777" w:rsidR="00E212F7" w:rsidRPr="004631EA" w:rsidRDefault="00E212F7" w:rsidP="00E212F7">
      <w:pPr>
        <w:rPr>
          <w:rFonts w:cs="Tahoma"/>
          <w:szCs w:val="20"/>
        </w:rPr>
      </w:pPr>
    </w:p>
    <w:p w14:paraId="0381451A" w14:textId="77777777" w:rsidR="00E212F7" w:rsidRPr="004631EA" w:rsidRDefault="00E212F7" w:rsidP="00E212F7">
      <w:pPr>
        <w:rPr>
          <w:rFonts w:cs="Tahoma"/>
          <w:szCs w:val="20"/>
        </w:rPr>
      </w:pPr>
    </w:p>
    <w:p w14:paraId="1144988A" w14:textId="77777777" w:rsidR="00E212F7" w:rsidRPr="004631EA" w:rsidRDefault="00E212F7" w:rsidP="00E212F7">
      <w:pPr>
        <w:rPr>
          <w:rFonts w:cs="Tahoma"/>
          <w:szCs w:val="20"/>
        </w:rPr>
      </w:pPr>
    </w:p>
    <w:p w14:paraId="0F9CB26A" w14:textId="77777777" w:rsidR="00E212F7" w:rsidRPr="004631EA" w:rsidRDefault="00E212F7" w:rsidP="00E212F7">
      <w:pPr>
        <w:rPr>
          <w:rFonts w:cs="Tahoma"/>
          <w:szCs w:val="20"/>
        </w:rPr>
      </w:pPr>
    </w:p>
    <w:p w14:paraId="09753C8A" w14:textId="77777777" w:rsidR="00E212F7" w:rsidRPr="004631EA" w:rsidRDefault="00E212F7" w:rsidP="00E212F7">
      <w:pPr>
        <w:rPr>
          <w:rFonts w:cs="Tahoma"/>
          <w:szCs w:val="20"/>
        </w:rPr>
      </w:pPr>
    </w:p>
    <w:p w14:paraId="71A03E2A" w14:textId="77777777" w:rsidR="00E212F7" w:rsidRPr="004631EA" w:rsidRDefault="00E212F7" w:rsidP="00E212F7">
      <w:pPr>
        <w:rPr>
          <w:rFonts w:cs="Tahoma"/>
          <w:szCs w:val="20"/>
        </w:rPr>
      </w:pPr>
    </w:p>
    <w:p w14:paraId="2B7DCEC4" w14:textId="77777777" w:rsidR="00E212F7" w:rsidRPr="004631EA" w:rsidRDefault="00E212F7" w:rsidP="00E212F7">
      <w:pPr>
        <w:rPr>
          <w:rFonts w:cs="Tahoma"/>
          <w:szCs w:val="20"/>
        </w:rPr>
      </w:pPr>
    </w:p>
    <w:p w14:paraId="1471F246" w14:textId="77777777" w:rsidR="00E212F7" w:rsidRPr="004631EA" w:rsidRDefault="00E212F7" w:rsidP="00E212F7">
      <w:pPr>
        <w:rPr>
          <w:rFonts w:cs="Tahoma"/>
          <w:szCs w:val="20"/>
        </w:rPr>
      </w:pPr>
    </w:p>
    <w:p w14:paraId="72681C54" w14:textId="77777777" w:rsidR="00E212F7" w:rsidRPr="004631EA" w:rsidRDefault="00E212F7" w:rsidP="00E212F7">
      <w:pPr>
        <w:rPr>
          <w:rFonts w:cs="Tahoma"/>
          <w:szCs w:val="20"/>
        </w:rPr>
      </w:pPr>
    </w:p>
    <w:p w14:paraId="1F13A580" w14:textId="77777777" w:rsidR="00E212F7" w:rsidRPr="004631EA" w:rsidRDefault="00E212F7" w:rsidP="00E212F7">
      <w:pPr>
        <w:rPr>
          <w:rFonts w:cs="Tahoma"/>
          <w:szCs w:val="20"/>
        </w:rPr>
      </w:pPr>
    </w:p>
    <w:p w14:paraId="4FC0D107" w14:textId="77777777" w:rsidR="00E212F7" w:rsidRPr="004631EA" w:rsidRDefault="00E212F7" w:rsidP="00E212F7">
      <w:pPr>
        <w:rPr>
          <w:rFonts w:cs="Tahoma"/>
          <w:szCs w:val="20"/>
        </w:rPr>
      </w:pPr>
    </w:p>
    <w:p w14:paraId="718D4334" w14:textId="77777777" w:rsidR="00E212F7" w:rsidRPr="004631EA" w:rsidRDefault="00E212F7" w:rsidP="00E212F7">
      <w:pPr>
        <w:rPr>
          <w:rFonts w:cs="Tahoma"/>
          <w:szCs w:val="20"/>
        </w:rPr>
      </w:pPr>
    </w:p>
    <w:p w14:paraId="5BD56910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252C6EEB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34A7FAA0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535812E2" w14:textId="0F77F785" w:rsidR="00596498" w:rsidRPr="00902485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902485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4631EA">
        <w:rPr>
          <w:rFonts w:cs="Tahoma"/>
          <w:b/>
          <w:sz w:val="24"/>
        </w:rPr>
        <w:t>Москва</w:t>
      </w:r>
      <w:r w:rsidR="008E3002" w:rsidRPr="004631EA">
        <w:rPr>
          <w:rFonts w:cs="Tahoma"/>
          <w:b/>
          <w:sz w:val="24"/>
        </w:rPr>
        <w:t xml:space="preserve">, </w:t>
      </w:r>
      <w:r w:rsidR="00E17130" w:rsidRPr="004631EA">
        <w:rPr>
          <w:rFonts w:cs="Tahoma"/>
          <w:b/>
          <w:sz w:val="24"/>
        </w:rPr>
        <w:t>20</w:t>
      </w:r>
      <w:r w:rsidR="001028D3">
        <w:rPr>
          <w:rFonts w:cs="Tahoma"/>
          <w:b/>
          <w:sz w:val="24"/>
        </w:rPr>
        <w:t>20</w:t>
      </w:r>
    </w:p>
    <w:p w14:paraId="74D93EA4" w14:textId="77777777" w:rsidR="00DF65DB" w:rsidRPr="00047157" w:rsidRDefault="00047157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14:paraId="025462EA" w14:textId="4C133974" w:rsidR="006A257E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6929426" w:history="1">
        <w:r w:rsidR="006A257E" w:rsidRPr="00F45A64">
          <w:rPr>
            <w:rStyle w:val="a8"/>
            <w:rFonts w:cs="Tahoma"/>
            <w:noProof/>
          </w:rPr>
          <w:t>1.</w:t>
        </w:r>
        <w:r w:rsidR="006A25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Введение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_Toc6929426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7A636DB1" w14:textId="188FFCD2" w:rsidR="006A257E" w:rsidRDefault="00362B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27" w:history="1">
        <w:r w:rsidR="006A257E" w:rsidRPr="00F45A64">
          <w:rPr>
            <w:rStyle w:val="a8"/>
            <w:noProof/>
          </w:rPr>
          <w:t>1.1.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Термины и определения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_Toc6929427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53741278" w14:textId="66E2CA6B" w:rsidR="006A257E" w:rsidRDefault="00362B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28" w:history="1">
        <w:r w:rsidR="006A257E" w:rsidRPr="00F45A64">
          <w:rPr>
            <w:rStyle w:val="a8"/>
            <w:rFonts w:cs="Tahoma"/>
            <w:noProof/>
          </w:rPr>
          <w:t>1.2.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rFonts w:cs="Tahoma"/>
            <w:noProof/>
          </w:rPr>
          <w:t>Общие положения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_Toc6929428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26F5570B" w14:textId="257C6BAD" w:rsidR="006A257E" w:rsidRDefault="00362BE1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929429" w:history="1">
        <w:r w:rsidR="006A257E" w:rsidRPr="00F45A64">
          <w:rPr>
            <w:rStyle w:val="a8"/>
            <w:rFonts w:cs="Tahoma"/>
            <w:noProof/>
          </w:rPr>
          <w:t>2.</w:t>
        </w:r>
        <w:r w:rsidR="006A25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A257E" w:rsidRPr="00F45A64">
          <w:rPr>
            <w:rStyle w:val="a8"/>
            <w:rFonts w:cs="Tahoma"/>
            <w:noProof/>
          </w:rPr>
          <w:t>Расчет Индекса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_Toc6929429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2D19057B" w14:textId="313B888A" w:rsidR="006A257E" w:rsidRDefault="00362B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30" w:history="1">
        <w:r w:rsidR="006A257E" w:rsidRPr="00F45A64">
          <w:rPr>
            <w:rStyle w:val="a8"/>
            <w:noProof/>
          </w:rPr>
          <w:t>2.1.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Исходные данные для расчета Индекса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_Toc6929430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33F41A46" w14:textId="53F1F4EB" w:rsidR="006A257E" w:rsidRDefault="00362B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31" w:history="1">
        <w:r w:rsidR="006A257E" w:rsidRPr="00F45A64">
          <w:rPr>
            <w:rStyle w:val="a8"/>
            <w:noProof/>
          </w:rPr>
          <w:t>2.2.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Порядок расчета Индекса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_Toc6929431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36A0BA0F" w14:textId="044DAC99" w:rsidR="006A257E" w:rsidRDefault="00362B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32" w:history="1">
        <w:r w:rsidR="006A257E" w:rsidRPr="00F45A64">
          <w:rPr>
            <w:rStyle w:val="a8"/>
            <w:noProof/>
          </w:rPr>
          <w:t>2.3.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Определение средневзвешенной стоимости квадратного метра жилой недвижимости для административных округов г. Москвы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_Toc6929432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4F0EA7FE" w14:textId="32E3192A" w:rsidR="006A257E" w:rsidRDefault="00362BE1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929433" w:history="1">
        <w:r w:rsidR="006A257E" w:rsidRPr="00F45A64">
          <w:rPr>
            <w:rStyle w:val="a8"/>
            <w:rFonts w:cs="Tahoma"/>
            <w:noProof/>
          </w:rPr>
          <w:t>3.</w:t>
        </w:r>
        <w:r w:rsidR="006A25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Формирование и пересмотр Базы Индекса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_Toc6929433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004F8D40" w14:textId="4D4920D8" w:rsidR="006A257E" w:rsidRDefault="00362B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34" w:history="1">
        <w:r w:rsidR="006A257E" w:rsidRPr="00F45A64">
          <w:rPr>
            <w:rStyle w:val="a8"/>
            <w:noProof/>
          </w:rPr>
          <w:t>3.1.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Принципы формирования Базы расчета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_Toc6929434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06EA78CA" w14:textId="097DEE57" w:rsidR="006A257E" w:rsidRDefault="00362B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35" w:history="1">
        <w:r w:rsidR="006A257E" w:rsidRPr="00F45A64">
          <w:rPr>
            <w:rStyle w:val="a8"/>
            <w:noProof/>
          </w:rPr>
          <w:t>3.2.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Порядок пересмотра баз расчета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_Toc6929435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6C289B1F" w14:textId="3F2D3A5A" w:rsidR="006A257E" w:rsidRDefault="00362BE1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929436" w:history="1">
        <w:r w:rsidR="006A257E" w:rsidRPr="00F45A64">
          <w:rPr>
            <w:rStyle w:val="a8"/>
            <w:rFonts w:cs="Tahoma"/>
            <w:noProof/>
          </w:rPr>
          <w:t>4.</w:t>
        </w:r>
        <w:r w:rsidR="006A25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Регламент расчета и раскрытия информации об Индексе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_Toc6929436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6CD3F640" w14:textId="452451C2" w:rsidR="006A257E" w:rsidRDefault="00362B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37" w:history="1">
        <w:r w:rsidR="006A257E" w:rsidRPr="00F45A64">
          <w:rPr>
            <w:rStyle w:val="a8"/>
            <w:noProof/>
          </w:rPr>
          <w:t>4.1.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Экспертный совет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_Toc6929437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1A9AEBDD" w14:textId="1D6148C2" w:rsidR="006A257E" w:rsidRDefault="00362B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38" w:history="1">
        <w:r w:rsidR="006A257E" w:rsidRPr="00F45A64">
          <w:rPr>
            <w:rStyle w:val="a8"/>
            <w:noProof/>
          </w:rPr>
          <w:t>4.2.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Расписание расчета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_Toc6929438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44574571" w14:textId="383106AE" w:rsidR="006A257E" w:rsidRDefault="00362B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39" w:history="1">
        <w:r w:rsidR="006A257E" w:rsidRPr="00F45A64">
          <w:rPr>
            <w:rStyle w:val="a8"/>
            <w:noProof/>
          </w:rPr>
          <w:t>4.3.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Контроль за расчетом индексов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_Toc6929439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630FD6D1" w14:textId="4BDA10A2" w:rsidR="006A257E" w:rsidRDefault="00362BE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40" w:history="1">
        <w:r w:rsidR="006A257E" w:rsidRPr="00F45A64">
          <w:rPr>
            <w:rStyle w:val="a8"/>
            <w:noProof/>
          </w:rPr>
          <w:t>4.4.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Раскрытие информации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_Toc6929440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71B0F6CD" w14:textId="07BD0560" w:rsidR="006A257E" w:rsidRDefault="00362BE1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929441" w:history="1">
        <w:r w:rsidR="006A257E" w:rsidRPr="00F45A64">
          <w:rPr>
            <w:rStyle w:val="a8"/>
            <w:rFonts w:cs="Tahoma"/>
            <w:noProof/>
          </w:rPr>
          <w:t>Приложение 1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_Toc6929441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3DEF2CE1" w14:textId="42BA5B7B" w:rsidR="00047157" w:rsidRDefault="00047157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5DF13A56" w:rsidR="00E17B1E" w:rsidRPr="00636E22" w:rsidRDefault="00DC523B" w:rsidP="00E17B1E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Ref5027138"/>
      <w:bookmarkStart w:id="2" w:name="_Toc6929426"/>
      <w:r w:rsidR="009C6B7C">
        <w:lastRenderedPageBreak/>
        <w:t>Введение</w:t>
      </w:r>
      <w:bookmarkEnd w:id="1"/>
      <w:bookmarkEnd w:id="2"/>
    </w:p>
    <w:p w14:paraId="7C1298F4" w14:textId="57BEFB6C" w:rsidR="00AF15EE" w:rsidRPr="00636E22" w:rsidRDefault="00CB6ACD" w:rsidP="00B0449E">
      <w:pPr>
        <w:pStyle w:val="a"/>
      </w:pPr>
      <w:bookmarkStart w:id="3" w:name="_Toc424122347"/>
      <w:bookmarkStart w:id="4" w:name="_Toc438206723"/>
      <w:bookmarkStart w:id="5" w:name="_Toc438206759"/>
      <w:bookmarkStart w:id="6" w:name="_Toc438206979"/>
      <w:bookmarkStart w:id="7" w:name="_Toc433902895"/>
      <w:bookmarkStart w:id="8" w:name="_Toc463443749"/>
      <w:bookmarkStart w:id="9" w:name="_Toc488065462"/>
      <w:bookmarkStart w:id="10" w:name="_Toc6929427"/>
      <w:r w:rsidRPr="00636E22">
        <w:t>Термины и определения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082B270" w14:textId="5BDC258E" w:rsidR="007C42B0" w:rsidRPr="00833329" w:rsidRDefault="001D1A32" w:rsidP="002B726E">
      <w:pPr>
        <w:pStyle w:val="30"/>
        <w:rPr>
          <w:rStyle w:val="af7"/>
          <w:rFonts w:ascii="Tahoma" w:hAnsi="Tahoma" w:cs="Tahoma"/>
        </w:rPr>
      </w:pPr>
      <w:bookmarkStart w:id="11" w:name="_Ref424309154"/>
      <w:r w:rsidRPr="00833329">
        <w:rPr>
          <w:rStyle w:val="af7"/>
          <w:rFonts w:ascii="Tahoma" w:hAnsi="Tahoma" w:cs="Tahoma"/>
          <w:szCs w:val="24"/>
        </w:rPr>
        <w:t xml:space="preserve">В целях настоящей Методики расчета </w:t>
      </w:r>
      <w:r w:rsidR="002B726E" w:rsidRPr="002B726E">
        <w:rPr>
          <w:rStyle w:val="af7"/>
          <w:rFonts w:ascii="Tahoma" w:hAnsi="Tahoma" w:cs="Tahoma"/>
          <w:szCs w:val="24"/>
        </w:rPr>
        <w:t xml:space="preserve">Индекса московской недвижимости </w:t>
      </w:r>
      <w:proofErr w:type="spellStart"/>
      <w:r w:rsidR="002B726E" w:rsidRPr="002B726E">
        <w:rPr>
          <w:rStyle w:val="af7"/>
          <w:rFonts w:ascii="Tahoma" w:hAnsi="Tahoma" w:cs="Tahoma"/>
          <w:szCs w:val="24"/>
        </w:rPr>
        <w:t>ДомКлик</w:t>
      </w:r>
      <w:proofErr w:type="spellEnd"/>
      <w:r w:rsidR="003D74CA">
        <w:rPr>
          <w:rStyle w:val="af7"/>
          <w:rFonts w:ascii="Tahoma" w:hAnsi="Tahoma" w:cs="Tahoma"/>
          <w:szCs w:val="24"/>
        </w:rPr>
        <w:t xml:space="preserve"> </w:t>
      </w:r>
      <w:r w:rsidRPr="00833329">
        <w:rPr>
          <w:rStyle w:val="af7"/>
          <w:rFonts w:ascii="Tahoma" w:hAnsi="Tahoma" w:cs="Tahoma"/>
          <w:szCs w:val="24"/>
        </w:rPr>
        <w:t>в</w:t>
      </w:r>
      <w:r w:rsidR="005E1E20" w:rsidRPr="00833329">
        <w:rPr>
          <w:rStyle w:val="af7"/>
          <w:rFonts w:ascii="Tahoma" w:hAnsi="Tahoma" w:cs="Tahoma"/>
          <w:szCs w:val="24"/>
        </w:rPr>
        <w:t xml:space="preserve"> </w:t>
      </w:r>
      <w:r w:rsidR="00754ADD" w:rsidRPr="00833329">
        <w:rPr>
          <w:rStyle w:val="af7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833329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1"/>
    </w:p>
    <w:p w14:paraId="7FB6093B" w14:textId="3EB715A8" w:rsidR="00D16E10" w:rsidRPr="00A01350" w:rsidRDefault="00A8347F" w:rsidP="00D16E10">
      <w:pPr>
        <w:pStyle w:val="11"/>
        <w:rPr>
          <w:rStyle w:val="af7"/>
          <w:rFonts w:ascii="Tahoma" w:hAnsi="Tahoma" w:cs="Tahoma"/>
        </w:rPr>
      </w:pPr>
      <w:r w:rsidRPr="00A01350">
        <w:rPr>
          <w:rStyle w:val="af7"/>
          <w:rFonts w:ascii="Tahoma" w:hAnsi="Tahoma" w:cs="Tahoma"/>
          <w:u w:val="single"/>
        </w:rPr>
        <w:t>База расчета</w:t>
      </w:r>
      <w:r w:rsidRPr="00A01350">
        <w:rPr>
          <w:rStyle w:val="af7"/>
          <w:rFonts w:ascii="Tahoma" w:hAnsi="Tahoma" w:cs="Tahoma"/>
        </w:rPr>
        <w:t xml:space="preserve"> - </w:t>
      </w:r>
      <w:r w:rsidR="003716D6" w:rsidRPr="00A01350">
        <w:rPr>
          <w:rStyle w:val="af7"/>
          <w:rFonts w:ascii="Tahoma" w:hAnsi="Tahoma" w:cs="Tahoma"/>
        </w:rPr>
        <w:t>перечень</w:t>
      </w:r>
      <w:r w:rsidR="00D86FDC" w:rsidRPr="00A01350">
        <w:rPr>
          <w:rStyle w:val="af7"/>
          <w:rFonts w:ascii="Tahoma" w:hAnsi="Tahoma" w:cs="Tahoma"/>
        </w:rPr>
        <w:t xml:space="preserve"> </w:t>
      </w:r>
      <w:r w:rsidR="00704BCC">
        <w:rPr>
          <w:rStyle w:val="af7"/>
          <w:rFonts w:ascii="Tahoma" w:hAnsi="Tahoma" w:cs="Tahoma"/>
        </w:rPr>
        <w:t>С</w:t>
      </w:r>
      <w:r w:rsidR="00D86FDC" w:rsidRPr="00A01350">
        <w:rPr>
          <w:rStyle w:val="af7"/>
          <w:rFonts w:ascii="Tahoma" w:hAnsi="Tahoma" w:cs="Tahoma"/>
        </w:rPr>
        <w:t>егмент</w:t>
      </w:r>
      <w:r w:rsidR="008B04E2" w:rsidRPr="00A01350">
        <w:rPr>
          <w:rStyle w:val="af7"/>
          <w:rFonts w:ascii="Tahoma" w:hAnsi="Tahoma" w:cs="Tahoma"/>
        </w:rPr>
        <w:t>ов</w:t>
      </w:r>
      <w:r w:rsidR="00D86FDC" w:rsidRPr="00A01350">
        <w:rPr>
          <w:rStyle w:val="af7"/>
          <w:rFonts w:ascii="Tahoma" w:hAnsi="Tahoma" w:cs="Tahoma"/>
        </w:rPr>
        <w:t xml:space="preserve"> московского рынка недвижимости</w:t>
      </w:r>
      <w:r w:rsidR="00A01350" w:rsidRPr="00A01350">
        <w:rPr>
          <w:rStyle w:val="af7"/>
          <w:rFonts w:ascii="Tahoma" w:hAnsi="Tahoma" w:cs="Tahoma"/>
        </w:rPr>
        <w:t>, используемый для расчета Индекса</w:t>
      </w:r>
      <w:r w:rsidRPr="00A01350">
        <w:rPr>
          <w:rStyle w:val="af7"/>
          <w:rFonts w:ascii="Tahoma" w:hAnsi="Tahoma" w:cs="Tahoma"/>
        </w:rPr>
        <w:t>.</w:t>
      </w:r>
    </w:p>
    <w:p w14:paraId="058D1B11" w14:textId="34210BE3" w:rsidR="001D1A32" w:rsidRDefault="001D1A32" w:rsidP="00B80C62">
      <w:pPr>
        <w:pStyle w:val="11"/>
        <w:rPr>
          <w:rStyle w:val="af7"/>
          <w:rFonts w:ascii="Tahoma" w:hAnsi="Tahoma" w:cs="Tahoma"/>
        </w:rPr>
      </w:pPr>
      <w:r w:rsidRPr="00833329">
        <w:rPr>
          <w:rStyle w:val="af7"/>
          <w:rFonts w:ascii="Tahoma" w:hAnsi="Tahoma" w:cs="Tahoma"/>
          <w:u w:val="single"/>
        </w:rPr>
        <w:t>Биржа</w:t>
      </w:r>
      <w:r w:rsidR="00DB2BBA" w:rsidRPr="00833329">
        <w:rPr>
          <w:rStyle w:val="af7"/>
          <w:rFonts w:ascii="Tahoma" w:hAnsi="Tahoma" w:cs="Tahoma"/>
          <w:u w:val="single"/>
        </w:rPr>
        <w:t>, ПАО Московская Биржа</w:t>
      </w:r>
      <w:r w:rsidRPr="00833329">
        <w:rPr>
          <w:rStyle w:val="af7"/>
          <w:rFonts w:ascii="Tahoma" w:hAnsi="Tahoma" w:cs="Tahoma"/>
        </w:rPr>
        <w:t xml:space="preserve"> </w:t>
      </w:r>
      <w:r w:rsidR="0057432F" w:rsidRPr="00833329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833329">
        <w:rPr>
          <w:rStyle w:val="af7"/>
          <w:rFonts w:ascii="Tahoma" w:hAnsi="Tahoma" w:cs="Tahoma"/>
        </w:rPr>
        <w:t>»</w:t>
      </w:r>
      <w:r w:rsidR="00833329">
        <w:rPr>
          <w:rStyle w:val="af7"/>
          <w:rFonts w:ascii="Tahoma" w:hAnsi="Tahoma" w:cs="Tahoma"/>
        </w:rPr>
        <w:t>.</w:t>
      </w:r>
    </w:p>
    <w:p w14:paraId="72D1DA74" w14:textId="4DDD50F0" w:rsidR="00817A01" w:rsidRPr="00BF45C5" w:rsidRDefault="00364453" w:rsidP="00B80C62">
      <w:pPr>
        <w:pStyle w:val="11"/>
        <w:rPr>
          <w:rStyle w:val="af7"/>
          <w:rFonts w:ascii="Tahoma" w:hAnsi="Tahoma" w:cs="Tahoma"/>
        </w:rPr>
      </w:pPr>
      <w:r w:rsidRPr="00BF45C5">
        <w:rPr>
          <w:u w:val="single"/>
        </w:rPr>
        <w:t>Дата</w:t>
      </w:r>
      <w:r w:rsidR="00817A01" w:rsidRPr="00BF45C5">
        <w:rPr>
          <w:u w:val="single"/>
        </w:rPr>
        <w:t xml:space="preserve"> формирования Базы расчета</w:t>
      </w:r>
      <w:r w:rsidR="00817A01" w:rsidRPr="00BF45C5">
        <w:t xml:space="preserve"> – день, по состоянию на который рассчитываются статистические данные</w:t>
      </w:r>
      <w:r w:rsidR="006E35A0" w:rsidRPr="00BF45C5">
        <w:t xml:space="preserve">, используемые </w:t>
      </w:r>
      <w:r w:rsidR="00817A01" w:rsidRPr="00BF45C5">
        <w:t xml:space="preserve">для </w:t>
      </w:r>
      <w:r w:rsidR="006E35A0" w:rsidRPr="00BF45C5">
        <w:t>определения параметров</w:t>
      </w:r>
      <w:r w:rsidR="00817A01" w:rsidRPr="00BF45C5">
        <w:t xml:space="preserve"> Базы расчета. Это </w:t>
      </w:r>
      <w:r w:rsidR="001028D3">
        <w:t>последний понедельник, предшествующий 1 марта, 1 июня, 1 сентября и 1 декабря</w:t>
      </w:r>
      <w:r w:rsidR="00817A01" w:rsidRPr="00BF45C5">
        <w:t xml:space="preserve">. </w:t>
      </w:r>
    </w:p>
    <w:p w14:paraId="5359E4AA" w14:textId="7A805C04" w:rsidR="00D86FDC" w:rsidRPr="00833329" w:rsidRDefault="00D86FDC" w:rsidP="00B80C62">
      <w:pPr>
        <w:pStyle w:val="11"/>
        <w:rPr>
          <w:rStyle w:val="af7"/>
          <w:rFonts w:ascii="Tahoma" w:hAnsi="Tahoma" w:cs="Tahoma"/>
        </w:rPr>
      </w:pPr>
      <w:proofErr w:type="spellStart"/>
      <w:r w:rsidRPr="00704BCC">
        <w:rPr>
          <w:u w:val="single"/>
        </w:rPr>
        <w:t>ДомКлик</w:t>
      </w:r>
      <w:proofErr w:type="spellEnd"/>
      <w:r>
        <w:t xml:space="preserve"> - </w:t>
      </w:r>
      <w:r w:rsidRPr="00962E68">
        <w:t>ООО «Центр недвижимости от Сбербанка»</w:t>
      </w:r>
      <w:r>
        <w:t>.</w:t>
      </w:r>
    </w:p>
    <w:p w14:paraId="60A06FE4" w14:textId="2F0EF41A" w:rsidR="00565F71" w:rsidRPr="009D56B3" w:rsidRDefault="00A8347F" w:rsidP="007C009B">
      <w:pPr>
        <w:pStyle w:val="11"/>
        <w:rPr>
          <w:rFonts w:cs="Tahoma"/>
        </w:rPr>
      </w:pPr>
      <w:r w:rsidRPr="007C009B">
        <w:rPr>
          <w:rStyle w:val="af7"/>
          <w:rFonts w:ascii="Tahoma" w:hAnsi="Tahoma" w:cs="Tahoma"/>
          <w:u w:val="single"/>
        </w:rPr>
        <w:t>Индекс</w:t>
      </w:r>
      <w:r w:rsidRPr="007C009B">
        <w:rPr>
          <w:rStyle w:val="af7"/>
          <w:rFonts w:ascii="Tahoma" w:hAnsi="Tahoma" w:cs="Tahoma"/>
        </w:rPr>
        <w:t xml:space="preserve"> – показатель, </w:t>
      </w:r>
      <w:r w:rsidR="002111AE" w:rsidRPr="007C009B">
        <w:rPr>
          <w:rStyle w:val="af7"/>
          <w:rFonts w:ascii="Tahoma" w:hAnsi="Tahoma" w:cs="Tahoma"/>
        </w:rPr>
        <w:t xml:space="preserve">рассчитываемый Биржей на основании </w:t>
      </w:r>
      <w:r w:rsidR="007C009B">
        <w:t>агрегированных данных о</w:t>
      </w:r>
      <w:r w:rsidR="00704BCC">
        <w:t xml:space="preserve"> договорах о</w:t>
      </w:r>
      <w:r w:rsidR="007C009B">
        <w:t>б</w:t>
      </w:r>
      <w:r w:rsidR="00704BCC">
        <w:t xml:space="preserve"> ипотеке</w:t>
      </w:r>
      <w:r w:rsidR="007C009B">
        <w:t xml:space="preserve"> </w:t>
      </w:r>
      <w:r w:rsidR="00704BCC">
        <w:t xml:space="preserve">(далее - </w:t>
      </w:r>
      <w:r w:rsidR="007C009B">
        <w:t>ипотечны</w:t>
      </w:r>
      <w:r w:rsidR="00704BCC">
        <w:t>е</w:t>
      </w:r>
      <w:r w:rsidR="007C009B">
        <w:t xml:space="preserve"> сделк</w:t>
      </w:r>
      <w:r w:rsidR="00704BCC">
        <w:t>и)</w:t>
      </w:r>
      <w:r w:rsidR="007C009B">
        <w:t xml:space="preserve">, предоставляемых </w:t>
      </w:r>
      <w:proofErr w:type="spellStart"/>
      <w:r w:rsidR="007C009B" w:rsidRPr="007C009B">
        <w:rPr>
          <w:rStyle w:val="af7"/>
          <w:rFonts w:ascii="Tahoma" w:hAnsi="Tahoma" w:cs="Tahoma"/>
          <w:szCs w:val="24"/>
        </w:rPr>
        <w:t>ДомКлик</w:t>
      </w:r>
      <w:proofErr w:type="spellEnd"/>
      <w:r w:rsidR="007C009B" w:rsidRPr="007C009B">
        <w:rPr>
          <w:rStyle w:val="af7"/>
          <w:rFonts w:ascii="Tahoma" w:hAnsi="Tahoma" w:cs="Tahoma"/>
          <w:szCs w:val="24"/>
        </w:rPr>
        <w:t xml:space="preserve">, </w:t>
      </w:r>
      <w:r w:rsidR="002111AE" w:rsidRPr="007C009B">
        <w:rPr>
          <w:rStyle w:val="af7"/>
          <w:rFonts w:ascii="Tahoma" w:hAnsi="Tahoma" w:cs="Tahoma"/>
        </w:rPr>
        <w:t xml:space="preserve">и </w:t>
      </w:r>
      <w:r w:rsidRPr="007C009B">
        <w:t xml:space="preserve">отражающий </w:t>
      </w:r>
      <w:r w:rsidR="007C009B" w:rsidRPr="007C009B">
        <w:rPr>
          <w:rFonts w:cs="Tahoma"/>
        </w:rPr>
        <w:t>средн</w:t>
      </w:r>
      <w:r w:rsidR="007C009B">
        <w:rPr>
          <w:rFonts w:cs="Tahoma"/>
        </w:rPr>
        <w:t>юю</w:t>
      </w:r>
      <w:r w:rsidR="007C009B" w:rsidRPr="007C009B">
        <w:rPr>
          <w:rFonts w:cs="Tahoma"/>
        </w:rPr>
        <w:t xml:space="preserve"> стоимост</w:t>
      </w:r>
      <w:r w:rsidR="007C009B">
        <w:rPr>
          <w:rFonts w:cs="Tahoma"/>
        </w:rPr>
        <w:t>ь</w:t>
      </w:r>
      <w:r w:rsidR="007C009B" w:rsidRPr="007C009B">
        <w:rPr>
          <w:rFonts w:cs="Tahoma"/>
        </w:rPr>
        <w:t xml:space="preserve"> одного квадратного метра </w:t>
      </w:r>
      <w:r w:rsidR="00F80437">
        <w:rPr>
          <w:rFonts w:cs="Tahoma"/>
        </w:rPr>
        <w:t xml:space="preserve">общей </w:t>
      </w:r>
      <w:r w:rsidR="007C009B" w:rsidRPr="007C009B">
        <w:rPr>
          <w:rFonts w:cs="Tahoma"/>
        </w:rPr>
        <w:t xml:space="preserve">площади </w:t>
      </w:r>
      <w:r w:rsidR="00F80437">
        <w:rPr>
          <w:rFonts w:cs="Tahoma"/>
        </w:rPr>
        <w:t xml:space="preserve">жилой </w:t>
      </w:r>
      <w:r w:rsidR="000436F0">
        <w:rPr>
          <w:rFonts w:cs="Tahoma"/>
        </w:rPr>
        <w:t xml:space="preserve">недвижимости </w:t>
      </w:r>
      <w:r w:rsidR="007C009B" w:rsidRPr="007C009B">
        <w:rPr>
          <w:rFonts w:cs="Tahoma"/>
        </w:rPr>
        <w:t xml:space="preserve">в </w:t>
      </w:r>
      <w:proofErr w:type="spellStart"/>
      <w:r w:rsidR="007C009B" w:rsidRPr="007C009B">
        <w:rPr>
          <w:rFonts w:cs="Tahoma"/>
        </w:rPr>
        <w:t>г.Москв</w:t>
      </w:r>
      <w:r w:rsidR="007C009B">
        <w:rPr>
          <w:rFonts w:cs="Tahoma"/>
        </w:rPr>
        <w:t>е</w:t>
      </w:r>
      <w:proofErr w:type="spellEnd"/>
      <w:r w:rsidR="009F187D" w:rsidRPr="007C009B">
        <w:t xml:space="preserve">, </w:t>
      </w:r>
      <w:r w:rsidR="00833329" w:rsidRPr="007C009B">
        <w:t>выраж</w:t>
      </w:r>
      <w:r w:rsidR="009F187D" w:rsidRPr="007C009B">
        <w:t>енн</w:t>
      </w:r>
      <w:r w:rsidR="007C009B">
        <w:t>ую</w:t>
      </w:r>
      <w:r w:rsidR="009F187D" w:rsidRPr="007C009B">
        <w:t xml:space="preserve"> </w:t>
      </w:r>
      <w:r w:rsidRPr="007C009B">
        <w:t xml:space="preserve">в </w:t>
      </w:r>
      <w:r w:rsidR="001277FF" w:rsidRPr="007C009B">
        <w:t xml:space="preserve">российских </w:t>
      </w:r>
      <w:r w:rsidRPr="007C009B">
        <w:t>рублях</w:t>
      </w:r>
      <w:r w:rsidR="001277FF" w:rsidRPr="007C009B">
        <w:t>.</w:t>
      </w:r>
    </w:p>
    <w:p w14:paraId="3129B913" w14:textId="3E76D45D" w:rsidR="009D56B3" w:rsidRDefault="00387455" w:rsidP="008C451D">
      <w:pPr>
        <w:pStyle w:val="11"/>
        <w:rPr>
          <w:rStyle w:val="af7"/>
          <w:rFonts w:ascii="Tahoma" w:hAnsi="Tahoma" w:cs="Tahoma"/>
        </w:rPr>
      </w:pPr>
      <w:r w:rsidRPr="00387455">
        <w:rPr>
          <w:rStyle w:val="af7"/>
          <w:rFonts w:ascii="Tahoma" w:hAnsi="Tahoma" w:cs="Tahoma"/>
          <w:u w:val="single"/>
        </w:rPr>
        <w:t>Сегмент московского рынка недвижимости, Сегмент</w:t>
      </w:r>
      <w:r w:rsidRPr="00387455">
        <w:rPr>
          <w:rStyle w:val="af7"/>
          <w:rFonts w:ascii="Tahoma" w:hAnsi="Tahoma" w:cs="Tahoma"/>
        </w:rPr>
        <w:t xml:space="preserve"> </w:t>
      </w:r>
      <w:r w:rsidRPr="00387455">
        <w:rPr>
          <w:rFonts w:cs="Tahoma"/>
        </w:rPr>
        <w:t>–</w:t>
      </w:r>
      <w:r w:rsidRPr="00387455">
        <w:rPr>
          <w:rStyle w:val="af7"/>
          <w:rFonts w:ascii="Tahoma" w:hAnsi="Tahoma" w:cs="Tahoma"/>
        </w:rPr>
        <w:t xml:space="preserve"> группа объектов недвижимости, сформированная на основании показателей в наибольшей степени влияющих на цену квадратного метра жилой недвижимости в г.</w:t>
      </w:r>
      <w:r w:rsidR="00704BCC">
        <w:rPr>
          <w:rStyle w:val="af7"/>
          <w:rFonts w:ascii="Tahoma" w:hAnsi="Tahoma" w:cs="Tahoma"/>
        </w:rPr>
        <w:t xml:space="preserve"> </w:t>
      </w:r>
      <w:r w:rsidRPr="00387455">
        <w:rPr>
          <w:rStyle w:val="af7"/>
          <w:rFonts w:ascii="Tahoma" w:hAnsi="Tahoma" w:cs="Tahoma"/>
        </w:rPr>
        <w:t xml:space="preserve">Москве. Если иное не установлено Биржей, для расчета Индекса используются </w:t>
      </w:r>
      <w:r w:rsidR="00704BCC">
        <w:rPr>
          <w:rStyle w:val="af7"/>
          <w:rFonts w:ascii="Tahoma" w:hAnsi="Tahoma" w:cs="Tahoma"/>
        </w:rPr>
        <w:t>С</w:t>
      </w:r>
      <w:r w:rsidRPr="00387455">
        <w:rPr>
          <w:rStyle w:val="af7"/>
          <w:rFonts w:ascii="Tahoma" w:hAnsi="Tahoma" w:cs="Tahoma"/>
        </w:rPr>
        <w:t xml:space="preserve">егменты, </w:t>
      </w:r>
      <w:r w:rsidR="008541BC" w:rsidRPr="00387455">
        <w:rPr>
          <w:rStyle w:val="af7"/>
          <w:rFonts w:ascii="Tahoma" w:hAnsi="Tahoma" w:cs="Tahoma"/>
        </w:rPr>
        <w:t xml:space="preserve">установленные в </w:t>
      </w:r>
      <w:r w:rsidR="005F017A">
        <w:rPr>
          <w:rStyle w:val="af7"/>
          <w:rFonts w:ascii="Tahoma" w:hAnsi="Tahoma" w:cs="Tahoma"/>
        </w:rPr>
        <w:fldChar w:fldCharType="begin"/>
      </w:r>
      <w:r w:rsidR="005F017A">
        <w:rPr>
          <w:rStyle w:val="af7"/>
          <w:rFonts w:ascii="Tahoma" w:hAnsi="Tahoma" w:cs="Tahoma"/>
        </w:rPr>
        <w:instrText xml:space="preserve"> REF _Ref5014805 \h </w:instrText>
      </w:r>
      <w:r w:rsidR="005F017A">
        <w:rPr>
          <w:rStyle w:val="af7"/>
          <w:rFonts w:ascii="Tahoma" w:hAnsi="Tahoma" w:cs="Tahoma"/>
        </w:rPr>
      </w:r>
      <w:r w:rsidR="005F017A">
        <w:rPr>
          <w:rStyle w:val="af7"/>
          <w:rFonts w:ascii="Tahoma" w:hAnsi="Tahoma" w:cs="Tahoma"/>
        </w:rPr>
        <w:fldChar w:fldCharType="separate"/>
      </w:r>
      <w:r w:rsidR="005F017A" w:rsidRPr="00EC5E09">
        <w:rPr>
          <w:rFonts w:cs="Tahoma"/>
        </w:rPr>
        <w:t>Приложени</w:t>
      </w:r>
      <w:r w:rsidR="005F017A">
        <w:rPr>
          <w:rFonts w:cs="Tahoma"/>
        </w:rPr>
        <w:t>и</w:t>
      </w:r>
      <w:r w:rsidR="005F017A" w:rsidRPr="00EC5E09">
        <w:rPr>
          <w:rFonts w:cs="Tahoma"/>
        </w:rPr>
        <w:t xml:space="preserve"> 1</w:t>
      </w:r>
      <w:r w:rsidR="005F017A">
        <w:rPr>
          <w:rStyle w:val="af7"/>
          <w:rFonts w:ascii="Tahoma" w:hAnsi="Tahoma" w:cs="Tahoma"/>
        </w:rPr>
        <w:fldChar w:fldCharType="end"/>
      </w:r>
      <w:r w:rsidR="008541BC">
        <w:rPr>
          <w:rStyle w:val="af7"/>
          <w:rFonts w:ascii="Tahoma" w:hAnsi="Tahoma" w:cs="Tahoma"/>
        </w:rPr>
        <w:t xml:space="preserve">, </w:t>
      </w:r>
      <w:r w:rsidRPr="00387455">
        <w:rPr>
          <w:rStyle w:val="af7"/>
          <w:rFonts w:ascii="Tahoma" w:hAnsi="Tahoma" w:cs="Tahoma"/>
        </w:rPr>
        <w:t>определяемые на основании характеристик дома, в котором находится объект недвижимости, и расстояния от объ</w:t>
      </w:r>
      <w:r w:rsidR="00995515">
        <w:rPr>
          <w:rStyle w:val="af7"/>
          <w:rFonts w:ascii="Tahoma" w:hAnsi="Tahoma" w:cs="Tahoma"/>
        </w:rPr>
        <w:t>екта до ближайшей станции метро</w:t>
      </w:r>
      <w:r w:rsidRPr="00387455">
        <w:rPr>
          <w:rStyle w:val="af7"/>
          <w:rFonts w:ascii="Tahoma" w:hAnsi="Tahoma" w:cs="Tahoma"/>
        </w:rPr>
        <w:t>.</w:t>
      </w:r>
    </w:p>
    <w:p w14:paraId="227ED5F3" w14:textId="6CC7AF5E" w:rsidR="009C0A68" w:rsidRPr="00387455" w:rsidRDefault="00EB71FA" w:rsidP="008C451D">
      <w:pPr>
        <w:pStyle w:val="11"/>
        <w:rPr>
          <w:rStyle w:val="af7"/>
          <w:rFonts w:ascii="Tahoma" w:hAnsi="Tahoma" w:cs="Tahoma"/>
        </w:rPr>
      </w:pPr>
      <w:r>
        <w:rPr>
          <w:rStyle w:val="af7"/>
          <w:rFonts w:ascii="Tahoma" w:hAnsi="Tahoma" w:cs="Tahoma"/>
          <w:u w:val="single"/>
        </w:rPr>
        <w:t>Экспертный совет</w:t>
      </w:r>
      <w:r w:rsidR="009C0A68" w:rsidRPr="00636E22">
        <w:rPr>
          <w:rStyle w:val="af7"/>
          <w:rFonts w:ascii="Tahoma" w:hAnsi="Tahoma" w:cs="Tahoma"/>
        </w:rPr>
        <w:t xml:space="preserve"> – действующий на постоянной основе </w:t>
      </w:r>
      <w:r w:rsidR="00704BCC">
        <w:rPr>
          <w:rStyle w:val="af7"/>
          <w:rFonts w:ascii="Tahoma" w:hAnsi="Tahoma" w:cs="Tahoma"/>
        </w:rPr>
        <w:t>консультативно-</w:t>
      </w:r>
      <w:r w:rsidR="009C0A68" w:rsidRPr="00636E22">
        <w:rPr>
          <w:rStyle w:val="af7"/>
          <w:rFonts w:ascii="Tahoma" w:hAnsi="Tahoma" w:cs="Tahoma"/>
        </w:rPr>
        <w:t xml:space="preserve">совещательный орган </w:t>
      </w:r>
      <w:r w:rsidR="009C0A68">
        <w:rPr>
          <w:rStyle w:val="af7"/>
          <w:rFonts w:ascii="Tahoma" w:hAnsi="Tahoma" w:cs="Tahoma"/>
        </w:rPr>
        <w:t>Б</w:t>
      </w:r>
      <w:r w:rsidR="009C0A68" w:rsidRPr="00636E22">
        <w:rPr>
          <w:rStyle w:val="af7"/>
          <w:rFonts w:ascii="Tahoma" w:hAnsi="Tahoma" w:cs="Tahoma"/>
        </w:rPr>
        <w:t>иржи</w:t>
      </w:r>
      <w:r w:rsidR="009C0A68">
        <w:rPr>
          <w:rStyle w:val="af7"/>
          <w:rFonts w:ascii="Tahoma" w:hAnsi="Tahoma" w:cs="Tahoma"/>
        </w:rPr>
        <w:t>.</w:t>
      </w:r>
    </w:p>
    <w:p w14:paraId="5C8DD66C" w14:textId="77777777" w:rsidR="001D1A32" w:rsidRPr="00636E22" w:rsidRDefault="001D1A32" w:rsidP="00657BDB">
      <w:pPr>
        <w:pStyle w:val="30"/>
        <w:rPr>
          <w:rStyle w:val="af7"/>
          <w:rFonts w:ascii="Tahoma" w:hAnsi="Tahoma" w:cs="Tahoma"/>
        </w:rPr>
      </w:pPr>
      <w:r w:rsidRPr="00636E22">
        <w:rPr>
          <w:rStyle w:val="af7"/>
          <w:rFonts w:ascii="Tahoma" w:hAnsi="Tahoma" w:cs="Tahoma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</w:t>
      </w:r>
      <w:r w:rsidR="00FF4C0D" w:rsidRPr="00636E22">
        <w:rPr>
          <w:rStyle w:val="af7"/>
          <w:rFonts w:ascii="Tahoma" w:hAnsi="Tahoma" w:cs="Tahoma"/>
        </w:rPr>
        <w:t>Биржи, а</w:t>
      </w:r>
      <w:r w:rsidRPr="00636E22">
        <w:rPr>
          <w:rStyle w:val="af7"/>
          <w:rFonts w:ascii="Tahoma" w:hAnsi="Tahoma" w:cs="Tahoma"/>
        </w:rPr>
        <w:t xml:space="preserve"> также законами и иными нормативными актами</w:t>
      </w:r>
      <w:r w:rsidR="0051003E">
        <w:rPr>
          <w:rStyle w:val="af7"/>
          <w:rFonts w:ascii="Tahoma" w:hAnsi="Tahoma" w:cs="Tahoma"/>
        </w:rPr>
        <w:t xml:space="preserve"> Банка России</w:t>
      </w:r>
      <w:r w:rsidRPr="00636E22">
        <w:rPr>
          <w:rStyle w:val="af7"/>
          <w:rFonts w:ascii="Tahoma" w:hAnsi="Tahoma" w:cs="Tahoma"/>
        </w:rPr>
        <w:t>.</w:t>
      </w:r>
    </w:p>
    <w:p w14:paraId="4867C3C7" w14:textId="77777777" w:rsidR="00657BF4" w:rsidRPr="00E41C0F" w:rsidRDefault="00657BF4" w:rsidP="00887DEB">
      <w:pPr>
        <w:rPr>
          <w:rFonts w:cs="Tahoma"/>
        </w:rPr>
      </w:pPr>
    </w:p>
    <w:p w14:paraId="4FCE7B44" w14:textId="1A58CD56" w:rsidR="00DF7C2D" w:rsidRPr="00304C43" w:rsidRDefault="005271C8" w:rsidP="005271C8">
      <w:pPr>
        <w:pStyle w:val="a"/>
        <w:rPr>
          <w:rStyle w:val="af7"/>
          <w:rFonts w:ascii="Tahoma" w:hAnsi="Tahoma" w:cs="Tahoma"/>
        </w:rPr>
      </w:pPr>
      <w:bookmarkStart w:id="12" w:name="_Toc6929428"/>
      <w:r w:rsidRPr="00304C43">
        <w:rPr>
          <w:rFonts w:cs="Tahoma"/>
        </w:rPr>
        <w:t>Общие положения</w:t>
      </w:r>
      <w:bookmarkEnd w:id="12"/>
    </w:p>
    <w:p w14:paraId="3F5BAE9A" w14:textId="16170556" w:rsidR="00657BF4" w:rsidRPr="007F2FB2" w:rsidRDefault="003B244D" w:rsidP="00216AE2">
      <w:pPr>
        <w:pStyle w:val="30"/>
      </w:pPr>
      <w:r w:rsidRPr="007F2FB2">
        <w:t xml:space="preserve">Индекс </w:t>
      </w:r>
      <w:r w:rsidR="00CE7803" w:rsidRPr="007F2FB2">
        <w:rPr>
          <w:rFonts w:cs="Tahoma"/>
        </w:rPr>
        <w:t xml:space="preserve">– </w:t>
      </w:r>
      <w:r w:rsidR="00657BF4" w:rsidRPr="007F2FB2">
        <w:t>композитны</w:t>
      </w:r>
      <w:r w:rsidR="001E3103" w:rsidRPr="007F2FB2">
        <w:t>й</w:t>
      </w:r>
      <w:r w:rsidR="00CE7803" w:rsidRPr="007F2FB2">
        <w:t xml:space="preserve"> </w:t>
      </w:r>
      <w:r w:rsidR="004E6265" w:rsidRPr="007F2FB2">
        <w:t>и</w:t>
      </w:r>
      <w:r w:rsidR="006E4848" w:rsidRPr="007F2FB2">
        <w:t>ндекс</w:t>
      </w:r>
      <w:r w:rsidR="00657BF4" w:rsidRPr="007F2FB2">
        <w:t xml:space="preserve"> </w:t>
      </w:r>
      <w:r w:rsidR="00216AE2" w:rsidRPr="007F2FB2">
        <w:t>московского рынка недвижимости</w:t>
      </w:r>
      <w:r w:rsidR="00657BF4" w:rsidRPr="007F2FB2">
        <w:t>, рассчитываемы</w:t>
      </w:r>
      <w:r w:rsidR="005E2100" w:rsidRPr="007F2FB2">
        <w:t>й</w:t>
      </w:r>
      <w:r w:rsidR="00657BF4" w:rsidRPr="007F2FB2">
        <w:t xml:space="preserve"> </w:t>
      </w:r>
      <w:r w:rsidR="001D1A32" w:rsidRPr="007F2FB2">
        <w:t>Биржей</w:t>
      </w:r>
      <w:r w:rsidR="009C6BEC" w:rsidRPr="007F2FB2">
        <w:t xml:space="preserve"> </w:t>
      </w:r>
      <w:r w:rsidR="00216AE2" w:rsidRPr="007F2FB2">
        <w:rPr>
          <w:rStyle w:val="af7"/>
          <w:rFonts w:ascii="Tahoma" w:hAnsi="Tahoma" w:cs="Tahoma"/>
        </w:rPr>
        <w:t xml:space="preserve">на основании </w:t>
      </w:r>
      <w:r w:rsidR="00216AE2" w:rsidRPr="007F2FB2">
        <w:t xml:space="preserve">агрегированных данных об ипотечных сделках, предоставляемых </w:t>
      </w:r>
      <w:proofErr w:type="spellStart"/>
      <w:r w:rsidR="00216AE2" w:rsidRPr="007F2FB2">
        <w:rPr>
          <w:rStyle w:val="af7"/>
          <w:rFonts w:ascii="Tahoma" w:hAnsi="Tahoma" w:cs="Tahoma"/>
          <w:szCs w:val="24"/>
        </w:rPr>
        <w:t>ДомКлик</w:t>
      </w:r>
      <w:proofErr w:type="spellEnd"/>
      <w:r w:rsidR="00216AE2" w:rsidRPr="007F2FB2">
        <w:rPr>
          <w:rStyle w:val="af7"/>
          <w:rFonts w:ascii="Tahoma" w:hAnsi="Tahoma" w:cs="Tahoma"/>
          <w:szCs w:val="24"/>
        </w:rPr>
        <w:t xml:space="preserve">, </w:t>
      </w:r>
      <w:r w:rsidR="00216AE2" w:rsidRPr="007F2FB2">
        <w:rPr>
          <w:rStyle w:val="af7"/>
          <w:rFonts w:ascii="Tahoma" w:hAnsi="Tahoma" w:cs="Tahoma"/>
        </w:rPr>
        <w:t xml:space="preserve">и </w:t>
      </w:r>
      <w:r w:rsidR="00216AE2" w:rsidRPr="007F2FB2">
        <w:t xml:space="preserve">отражающий </w:t>
      </w:r>
      <w:r w:rsidR="00216AE2" w:rsidRPr="007F2FB2">
        <w:rPr>
          <w:rFonts w:cs="Tahoma"/>
        </w:rPr>
        <w:t xml:space="preserve">среднюю стоимость одного квадратного метра </w:t>
      </w:r>
      <w:r w:rsidR="00F80437">
        <w:rPr>
          <w:rFonts w:cs="Tahoma"/>
        </w:rPr>
        <w:t>общей</w:t>
      </w:r>
      <w:r w:rsidR="00216AE2" w:rsidRPr="007F2FB2">
        <w:rPr>
          <w:rFonts w:cs="Tahoma"/>
        </w:rPr>
        <w:t xml:space="preserve"> площади</w:t>
      </w:r>
      <w:r w:rsidR="00F80437">
        <w:rPr>
          <w:rFonts w:cs="Tahoma"/>
        </w:rPr>
        <w:t xml:space="preserve"> жилой недвижимости</w:t>
      </w:r>
      <w:r w:rsidR="00216AE2" w:rsidRPr="007F2FB2">
        <w:rPr>
          <w:rFonts w:cs="Tahoma"/>
        </w:rPr>
        <w:t xml:space="preserve"> в г.</w:t>
      </w:r>
      <w:r w:rsidR="00704BCC">
        <w:rPr>
          <w:rFonts w:cs="Tahoma"/>
        </w:rPr>
        <w:t xml:space="preserve"> </w:t>
      </w:r>
      <w:r w:rsidR="00216AE2" w:rsidRPr="007F2FB2">
        <w:rPr>
          <w:rFonts w:cs="Tahoma"/>
        </w:rPr>
        <w:t>Москве</w:t>
      </w:r>
      <w:r w:rsidR="00216AE2" w:rsidRPr="007F2FB2">
        <w:t>, выраженную в российских рублях.</w:t>
      </w:r>
    </w:p>
    <w:p w14:paraId="70DA9B3B" w14:textId="7D670093" w:rsidR="005E2100" w:rsidRDefault="005E2100" w:rsidP="005E2100">
      <w:pPr>
        <w:pStyle w:val="30"/>
      </w:pPr>
      <w:r w:rsidRPr="007F2FB2">
        <w:t>Наименование Индекса на русском языке «</w:t>
      </w:r>
      <w:r w:rsidR="005B7280" w:rsidRPr="007F2FB2">
        <w:rPr>
          <w:rStyle w:val="af7"/>
          <w:rFonts w:ascii="Tahoma" w:hAnsi="Tahoma" w:cs="Tahoma"/>
          <w:szCs w:val="24"/>
        </w:rPr>
        <w:t xml:space="preserve">Индекс московской недвижимости </w:t>
      </w:r>
      <w:proofErr w:type="spellStart"/>
      <w:r w:rsidR="005B7280" w:rsidRPr="007F2FB2">
        <w:rPr>
          <w:rStyle w:val="af7"/>
          <w:rFonts w:ascii="Tahoma" w:hAnsi="Tahoma" w:cs="Tahoma"/>
          <w:szCs w:val="24"/>
        </w:rPr>
        <w:t>ДомКлик</w:t>
      </w:r>
      <w:proofErr w:type="spellEnd"/>
      <w:r w:rsidRPr="007F2FB2">
        <w:t>», наименование Индекса на английском языке – «</w:t>
      </w:r>
      <w:r w:rsidR="005B7280" w:rsidRPr="007F2FB2">
        <w:rPr>
          <w:rStyle w:val="af7"/>
          <w:rFonts w:ascii="Tahoma" w:hAnsi="Tahoma" w:cs="Tahoma"/>
          <w:szCs w:val="24"/>
          <w:lang w:val="en-US"/>
        </w:rPr>
        <w:t>Moscow</w:t>
      </w:r>
      <w:r w:rsidR="005B7280" w:rsidRPr="007F2FB2">
        <w:rPr>
          <w:rStyle w:val="af7"/>
          <w:rFonts w:ascii="Tahoma" w:hAnsi="Tahoma" w:cs="Tahoma"/>
          <w:szCs w:val="24"/>
        </w:rPr>
        <w:t xml:space="preserve"> </w:t>
      </w:r>
      <w:r w:rsidR="005B7280" w:rsidRPr="007F2FB2">
        <w:rPr>
          <w:rStyle w:val="af7"/>
          <w:rFonts w:ascii="Tahoma" w:hAnsi="Tahoma" w:cs="Tahoma"/>
          <w:szCs w:val="24"/>
          <w:lang w:val="en-US"/>
        </w:rPr>
        <w:t>Real</w:t>
      </w:r>
      <w:r w:rsidR="005B7280" w:rsidRPr="007F2FB2">
        <w:rPr>
          <w:rStyle w:val="af7"/>
          <w:rFonts w:ascii="Tahoma" w:hAnsi="Tahoma" w:cs="Tahoma"/>
          <w:szCs w:val="24"/>
        </w:rPr>
        <w:t xml:space="preserve"> </w:t>
      </w:r>
      <w:r w:rsidR="005B7280" w:rsidRPr="007F2FB2">
        <w:rPr>
          <w:rStyle w:val="af7"/>
          <w:rFonts w:ascii="Tahoma" w:hAnsi="Tahoma" w:cs="Tahoma"/>
          <w:szCs w:val="24"/>
          <w:lang w:val="en-US"/>
        </w:rPr>
        <w:t>Estate</w:t>
      </w:r>
      <w:r w:rsidR="005B7280" w:rsidRPr="007F2FB2">
        <w:rPr>
          <w:rStyle w:val="af7"/>
          <w:rFonts w:ascii="Tahoma" w:hAnsi="Tahoma" w:cs="Tahoma"/>
          <w:szCs w:val="24"/>
        </w:rPr>
        <w:t xml:space="preserve"> </w:t>
      </w:r>
      <w:proofErr w:type="spellStart"/>
      <w:r w:rsidR="005B7280" w:rsidRPr="007F2FB2">
        <w:rPr>
          <w:rStyle w:val="af7"/>
          <w:rFonts w:ascii="Tahoma" w:hAnsi="Tahoma" w:cs="Tahoma"/>
          <w:szCs w:val="24"/>
          <w:lang w:val="en-US"/>
        </w:rPr>
        <w:t>DomClick</w:t>
      </w:r>
      <w:proofErr w:type="spellEnd"/>
      <w:r w:rsidR="000C68F9" w:rsidRPr="007F2FB2">
        <w:rPr>
          <w:rStyle w:val="af7"/>
          <w:rFonts w:ascii="Tahoma" w:hAnsi="Tahoma" w:cs="Tahoma"/>
          <w:szCs w:val="24"/>
        </w:rPr>
        <w:t xml:space="preserve"> </w:t>
      </w:r>
      <w:r w:rsidR="001E3103" w:rsidRPr="007F2FB2">
        <w:rPr>
          <w:rStyle w:val="af7"/>
          <w:rFonts w:ascii="Tahoma" w:hAnsi="Tahoma" w:cs="Tahoma"/>
          <w:szCs w:val="24"/>
          <w:lang w:val="en-US"/>
        </w:rPr>
        <w:t>Index</w:t>
      </w:r>
      <w:r w:rsidRPr="007F2FB2">
        <w:t xml:space="preserve">». Код </w:t>
      </w:r>
      <w:r w:rsidRPr="00BA37A5">
        <w:t>индекса – «</w:t>
      </w:r>
      <w:r w:rsidR="005B7280" w:rsidRPr="00BA37A5">
        <w:rPr>
          <w:lang w:val="en-US"/>
        </w:rPr>
        <w:t>MREDC</w:t>
      </w:r>
      <w:r w:rsidRPr="00BA37A5">
        <w:t>».</w:t>
      </w:r>
    </w:p>
    <w:p w14:paraId="0E21932E" w14:textId="549E7D4A" w:rsidR="00704BCC" w:rsidRPr="007F2FB2" w:rsidRDefault="00704BCC" w:rsidP="00704BCC">
      <w:pPr>
        <w:pStyle w:val="30"/>
      </w:pPr>
      <w:r>
        <w:t>Словесные обозначения</w:t>
      </w:r>
      <w:r w:rsidRPr="00704BCC">
        <w:t xml:space="preserve"> «</w:t>
      </w:r>
      <w:proofErr w:type="spellStart"/>
      <w:r>
        <w:t>ДомКлик</w:t>
      </w:r>
      <w:proofErr w:type="spellEnd"/>
      <w:r w:rsidRPr="00704BCC">
        <w:t>»</w:t>
      </w:r>
      <w:r>
        <w:t xml:space="preserve"> и «</w:t>
      </w:r>
      <w:proofErr w:type="spellStart"/>
      <w:r w:rsidRPr="00704BCC">
        <w:rPr>
          <w:lang w:val="en-US"/>
        </w:rPr>
        <w:t>DomClick</w:t>
      </w:r>
      <w:proofErr w:type="spellEnd"/>
      <w:r>
        <w:t>», используемые в наименовании Индекса, являю</w:t>
      </w:r>
      <w:r w:rsidRPr="00704BCC">
        <w:t>тся товарным</w:t>
      </w:r>
      <w:r>
        <w:t>и знаками</w:t>
      </w:r>
      <w:r w:rsidRPr="00704BCC">
        <w:t xml:space="preserve"> </w:t>
      </w:r>
      <w:proofErr w:type="spellStart"/>
      <w:r>
        <w:t>ДомКлик</w:t>
      </w:r>
      <w:proofErr w:type="spellEnd"/>
      <w:r w:rsidRPr="00704BCC">
        <w:t>, зарегистрированным</w:t>
      </w:r>
      <w:r>
        <w:t>и</w:t>
      </w:r>
      <w:r w:rsidRPr="00704BCC">
        <w:t xml:space="preserve"> в Государственном реестре товарных знаков и знаков обсл</w:t>
      </w:r>
      <w:r>
        <w:t>уживания Российской Федерации 13</w:t>
      </w:r>
      <w:r w:rsidRPr="00704BCC">
        <w:t xml:space="preserve"> сентября 2017 года (св</w:t>
      </w:r>
      <w:r>
        <w:t>идетельства на товарные</w:t>
      </w:r>
      <w:r w:rsidRPr="00704BCC">
        <w:t xml:space="preserve"> знак</w:t>
      </w:r>
      <w:r>
        <w:t>и №</w:t>
      </w:r>
      <w:r w:rsidRPr="005B1E9C">
        <w:rPr>
          <w:rFonts w:cs="Tahoma"/>
          <w:szCs w:val="26"/>
        </w:rPr>
        <w:t xml:space="preserve"> 630064</w:t>
      </w:r>
      <w:r w:rsidR="00075FFE">
        <w:rPr>
          <w:rFonts w:cs="Tahoma"/>
          <w:szCs w:val="26"/>
        </w:rPr>
        <w:t xml:space="preserve"> («</w:t>
      </w:r>
      <w:proofErr w:type="spellStart"/>
      <w:r w:rsidR="00075FFE">
        <w:rPr>
          <w:rFonts w:cs="Tahoma"/>
          <w:szCs w:val="26"/>
        </w:rPr>
        <w:t>ДомКлик</w:t>
      </w:r>
      <w:proofErr w:type="spellEnd"/>
      <w:r w:rsidR="00075FFE">
        <w:rPr>
          <w:rFonts w:cs="Tahoma"/>
          <w:szCs w:val="26"/>
        </w:rPr>
        <w:t>») и</w:t>
      </w:r>
      <w:r w:rsidRPr="005B1E9C">
        <w:rPr>
          <w:rFonts w:cs="Tahoma"/>
          <w:szCs w:val="26"/>
        </w:rPr>
        <w:t xml:space="preserve"> </w:t>
      </w:r>
      <w:r w:rsidR="00075FFE">
        <w:rPr>
          <w:rFonts w:cs="Tahoma"/>
          <w:szCs w:val="26"/>
        </w:rPr>
        <w:t>№</w:t>
      </w:r>
      <w:r w:rsidRPr="005B1E9C">
        <w:rPr>
          <w:rFonts w:cs="Tahoma"/>
        </w:rPr>
        <w:t xml:space="preserve"> 630063</w:t>
      </w:r>
      <w:r w:rsidR="00075FFE">
        <w:rPr>
          <w:rFonts w:cs="Tahoma"/>
        </w:rPr>
        <w:t xml:space="preserve"> (</w:t>
      </w:r>
      <w:r w:rsidR="00075FFE" w:rsidRPr="00075FFE">
        <w:rPr>
          <w:rFonts w:cs="Tahoma"/>
        </w:rPr>
        <w:t>«</w:t>
      </w:r>
      <w:proofErr w:type="spellStart"/>
      <w:r w:rsidR="00075FFE" w:rsidRPr="00075FFE">
        <w:rPr>
          <w:rFonts w:cs="Tahoma"/>
          <w:lang w:val="en-US"/>
        </w:rPr>
        <w:t>DomClick</w:t>
      </w:r>
      <w:proofErr w:type="spellEnd"/>
      <w:r w:rsidR="00075FFE" w:rsidRPr="00075FFE">
        <w:rPr>
          <w:rFonts w:cs="Tahoma"/>
        </w:rPr>
        <w:t>»</w:t>
      </w:r>
      <w:r w:rsidR="00075FFE">
        <w:rPr>
          <w:rFonts w:cs="Tahoma"/>
        </w:rPr>
        <w:t>)).</w:t>
      </w:r>
    </w:p>
    <w:p w14:paraId="00BF2208" w14:textId="595950DA" w:rsidR="00EB71FA" w:rsidRDefault="00EB71FA" w:rsidP="009117B2">
      <w:pPr>
        <w:pStyle w:val="30"/>
        <w:rPr>
          <w:rFonts w:cs="Tahoma"/>
        </w:rPr>
      </w:pPr>
      <w:r w:rsidRPr="00636E22">
        <w:rPr>
          <w:rFonts w:cs="Tahoma"/>
        </w:rPr>
        <w:t xml:space="preserve">Методика, а также изменения и дополнения к ней разрабатываются с учетом рекомендаций </w:t>
      </w:r>
      <w:r>
        <w:rPr>
          <w:rFonts w:cs="Tahoma"/>
        </w:rPr>
        <w:t>Экспертного совета</w:t>
      </w:r>
      <w:r w:rsidRPr="00636E22">
        <w:rPr>
          <w:rFonts w:cs="Tahoma"/>
        </w:rPr>
        <w:t>.</w:t>
      </w:r>
    </w:p>
    <w:p w14:paraId="69CB6598" w14:textId="2A9A691C" w:rsidR="00202804" w:rsidRPr="007F2FB2" w:rsidRDefault="00657BF4" w:rsidP="009117B2">
      <w:pPr>
        <w:pStyle w:val="30"/>
        <w:rPr>
          <w:rFonts w:cs="Tahoma"/>
        </w:rPr>
      </w:pPr>
      <w:r w:rsidRPr="007F2FB2">
        <w:rPr>
          <w:rFonts w:cs="Tahoma"/>
        </w:rPr>
        <w:t>Методика</w:t>
      </w:r>
      <w:r w:rsidR="00202804" w:rsidRPr="007F2FB2">
        <w:rPr>
          <w:rFonts w:cs="Tahoma"/>
        </w:rPr>
        <w:t>, а также изменения и дополнения к ней</w:t>
      </w:r>
      <w:r w:rsidR="00195963" w:rsidRPr="007F2FB2">
        <w:rPr>
          <w:rFonts w:cs="Tahoma"/>
        </w:rPr>
        <w:t xml:space="preserve"> </w:t>
      </w:r>
      <w:r w:rsidRPr="007F2FB2">
        <w:rPr>
          <w:rFonts w:cs="Tahoma"/>
        </w:rPr>
        <w:t>утвержда</w:t>
      </w:r>
      <w:r w:rsidR="00202804" w:rsidRPr="007F2FB2">
        <w:rPr>
          <w:rFonts w:cs="Tahoma"/>
        </w:rPr>
        <w:t>ю</w:t>
      </w:r>
      <w:r w:rsidRPr="007F2FB2">
        <w:rPr>
          <w:rFonts w:cs="Tahoma"/>
        </w:rPr>
        <w:t xml:space="preserve">тся </w:t>
      </w:r>
      <w:r w:rsidR="002E725A" w:rsidRPr="007F2FB2">
        <w:rPr>
          <w:rFonts w:cs="Tahoma"/>
        </w:rPr>
        <w:t>Биржей</w:t>
      </w:r>
      <w:r w:rsidR="009C6BEC" w:rsidRPr="007F2FB2">
        <w:rPr>
          <w:rFonts w:cs="Tahoma"/>
        </w:rPr>
        <w:t xml:space="preserve"> </w:t>
      </w:r>
      <w:r w:rsidRPr="007F2FB2">
        <w:rPr>
          <w:rFonts w:cs="Tahoma"/>
        </w:rPr>
        <w:t>и вступа</w:t>
      </w:r>
      <w:r w:rsidR="00202804" w:rsidRPr="007F2FB2">
        <w:rPr>
          <w:rFonts w:cs="Tahoma"/>
        </w:rPr>
        <w:t>ю</w:t>
      </w:r>
      <w:r w:rsidR="00072525" w:rsidRPr="007F2FB2">
        <w:rPr>
          <w:rFonts w:cs="Tahoma"/>
        </w:rPr>
        <w:t xml:space="preserve">т в силу в дату, </w:t>
      </w:r>
      <w:r w:rsidRPr="007F2FB2">
        <w:rPr>
          <w:rFonts w:cs="Tahoma"/>
        </w:rPr>
        <w:t xml:space="preserve">определяемую </w:t>
      </w:r>
      <w:r w:rsidR="00C146FF" w:rsidRPr="007F2FB2">
        <w:rPr>
          <w:rFonts w:cs="Tahoma"/>
        </w:rPr>
        <w:t>Б</w:t>
      </w:r>
      <w:r w:rsidR="002E725A" w:rsidRPr="007F2FB2">
        <w:rPr>
          <w:rFonts w:cs="Tahoma"/>
        </w:rPr>
        <w:t>ирж</w:t>
      </w:r>
      <w:r w:rsidR="009B0583" w:rsidRPr="007F2FB2">
        <w:rPr>
          <w:rFonts w:cs="Tahoma"/>
        </w:rPr>
        <w:t>ей</w:t>
      </w:r>
      <w:r w:rsidRPr="007F2FB2">
        <w:rPr>
          <w:rFonts w:cs="Tahoma"/>
        </w:rPr>
        <w:t>.</w:t>
      </w:r>
    </w:p>
    <w:p w14:paraId="7EB0A658" w14:textId="165BEFF2" w:rsidR="00657BF4" w:rsidRPr="007F2FB2" w:rsidRDefault="00657BF4" w:rsidP="009117B2">
      <w:pPr>
        <w:pStyle w:val="30"/>
        <w:rPr>
          <w:rFonts w:cs="Tahoma"/>
        </w:rPr>
      </w:pPr>
      <w:r w:rsidRPr="007F2FB2">
        <w:rPr>
          <w:rFonts w:cs="Tahoma"/>
        </w:rPr>
        <w:t>Внесение изменений и дополнений в Методику может осуществляться не чаще одного раза в квартал.</w:t>
      </w:r>
      <w:r w:rsidR="00202804" w:rsidRPr="007F2FB2">
        <w:rPr>
          <w:rFonts w:cs="Tahoma"/>
        </w:rPr>
        <w:t xml:space="preserve"> Информация о внесенных изменениях</w:t>
      </w:r>
      <w:r w:rsidR="004E6265" w:rsidRPr="007F2FB2">
        <w:rPr>
          <w:rFonts w:cs="Tahoma"/>
        </w:rPr>
        <w:t xml:space="preserve">, в том числе в форме </w:t>
      </w:r>
      <w:r w:rsidR="00202804" w:rsidRPr="007F2FB2">
        <w:rPr>
          <w:rFonts w:cs="Tahoma"/>
        </w:rPr>
        <w:t>нов</w:t>
      </w:r>
      <w:r w:rsidR="004E6265" w:rsidRPr="007F2FB2">
        <w:rPr>
          <w:rFonts w:cs="Tahoma"/>
        </w:rPr>
        <w:t>ой</w:t>
      </w:r>
      <w:r w:rsidR="00202804" w:rsidRPr="007F2FB2">
        <w:rPr>
          <w:rFonts w:cs="Tahoma"/>
        </w:rPr>
        <w:t xml:space="preserve"> редакци</w:t>
      </w:r>
      <w:r w:rsidR="004E6265" w:rsidRPr="007F2FB2">
        <w:rPr>
          <w:rFonts w:cs="Tahoma"/>
        </w:rPr>
        <w:t>и</w:t>
      </w:r>
      <w:r w:rsidRPr="007F2FB2">
        <w:rPr>
          <w:rFonts w:cs="Tahoma"/>
        </w:rPr>
        <w:t xml:space="preserve"> Методики</w:t>
      </w:r>
      <w:r w:rsidR="004E6265" w:rsidRPr="007F2FB2">
        <w:rPr>
          <w:rFonts w:cs="Tahoma"/>
        </w:rPr>
        <w:t>,</w:t>
      </w:r>
      <w:r w:rsidRPr="007F2FB2">
        <w:rPr>
          <w:rFonts w:cs="Tahoma"/>
        </w:rPr>
        <w:t xml:space="preserve"> раскрыва</w:t>
      </w:r>
      <w:r w:rsidR="00202804" w:rsidRPr="007F2FB2">
        <w:rPr>
          <w:rFonts w:cs="Tahoma"/>
        </w:rPr>
        <w:t>ю</w:t>
      </w:r>
      <w:r w:rsidRPr="007F2FB2">
        <w:rPr>
          <w:rFonts w:cs="Tahoma"/>
        </w:rPr>
        <w:t xml:space="preserve">тся </w:t>
      </w:r>
      <w:r w:rsidR="0040101A" w:rsidRPr="007F2FB2">
        <w:rPr>
          <w:rFonts w:cs="Tahoma"/>
        </w:rPr>
        <w:t xml:space="preserve">Биржей </w:t>
      </w:r>
      <w:r w:rsidRPr="007F2FB2">
        <w:rPr>
          <w:rFonts w:cs="Tahoma"/>
        </w:rPr>
        <w:t>не позднее, чем за недел</w:t>
      </w:r>
      <w:r w:rsidR="00202804" w:rsidRPr="007F2FB2">
        <w:rPr>
          <w:rFonts w:cs="Tahoma"/>
        </w:rPr>
        <w:t>ю</w:t>
      </w:r>
      <w:r w:rsidRPr="007F2FB2">
        <w:rPr>
          <w:rFonts w:cs="Tahoma"/>
        </w:rPr>
        <w:t xml:space="preserve"> до даты вступления</w:t>
      </w:r>
      <w:r w:rsidR="00FF4C0D" w:rsidRPr="007F2FB2">
        <w:rPr>
          <w:rFonts w:cs="Tahoma"/>
        </w:rPr>
        <w:t xml:space="preserve"> в</w:t>
      </w:r>
      <w:r w:rsidRPr="007F2FB2">
        <w:rPr>
          <w:rFonts w:cs="Tahoma"/>
        </w:rPr>
        <w:t xml:space="preserve"> силу.</w:t>
      </w:r>
    </w:p>
    <w:p w14:paraId="59EA8045" w14:textId="77777777" w:rsidR="00747A59" w:rsidRPr="000E2543" w:rsidRDefault="00747A59" w:rsidP="002111AE">
      <w:pPr>
        <w:pStyle w:val="30"/>
        <w:numPr>
          <w:ilvl w:val="0"/>
          <w:numId w:val="0"/>
        </w:numPr>
        <w:ind w:left="340"/>
        <w:rPr>
          <w:rFonts w:cs="Tahoma"/>
        </w:rPr>
      </w:pPr>
    </w:p>
    <w:p w14:paraId="1447AC1D" w14:textId="74E7E259" w:rsidR="00960720" w:rsidRDefault="009D567F" w:rsidP="00887DEB">
      <w:pPr>
        <w:pStyle w:val="10"/>
        <w:rPr>
          <w:rFonts w:cs="Tahoma"/>
        </w:rPr>
      </w:pPr>
      <w:bookmarkStart w:id="13" w:name="_Toc424906484"/>
      <w:bookmarkStart w:id="14" w:name="_Toc424906555"/>
      <w:bookmarkStart w:id="15" w:name="_Toc424906587"/>
      <w:bookmarkStart w:id="16" w:name="_Toc424906631"/>
      <w:bookmarkStart w:id="17" w:name="_Toc424906675"/>
      <w:bookmarkStart w:id="18" w:name="_Toc424906713"/>
      <w:bookmarkStart w:id="19" w:name="_Toc424909130"/>
      <w:bookmarkStart w:id="20" w:name="_Toc425425252"/>
      <w:bookmarkStart w:id="21" w:name="_Toc424906485"/>
      <w:bookmarkStart w:id="22" w:name="_Toc424906556"/>
      <w:bookmarkStart w:id="23" w:name="_Toc424906588"/>
      <w:bookmarkStart w:id="24" w:name="_Toc424906632"/>
      <w:bookmarkStart w:id="25" w:name="_Toc424906676"/>
      <w:bookmarkStart w:id="26" w:name="_Toc424906714"/>
      <w:bookmarkStart w:id="27" w:name="_Toc424909131"/>
      <w:bookmarkStart w:id="28" w:name="_Toc425425253"/>
      <w:bookmarkStart w:id="29" w:name="_Toc424122349"/>
      <w:bookmarkStart w:id="30" w:name="_Toc438206725"/>
      <w:bookmarkStart w:id="31" w:name="_Toc438206761"/>
      <w:bookmarkStart w:id="32" w:name="_Toc438206981"/>
      <w:bookmarkStart w:id="33" w:name="_Toc433902897"/>
      <w:bookmarkStart w:id="34" w:name="_Toc463443751"/>
      <w:bookmarkStart w:id="35" w:name="_Toc488065464"/>
      <w:bookmarkStart w:id="36" w:name="_Toc6929429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0E2543">
        <w:rPr>
          <w:rFonts w:cs="Tahoma"/>
        </w:rPr>
        <w:t xml:space="preserve">Расчет </w:t>
      </w:r>
      <w:r w:rsidR="00B537AC">
        <w:rPr>
          <w:rFonts w:cs="Tahoma"/>
        </w:rPr>
        <w:t>И</w:t>
      </w:r>
      <w:r w:rsidR="006E4848" w:rsidRPr="000E2543">
        <w:rPr>
          <w:rFonts w:cs="Tahoma"/>
        </w:rPr>
        <w:t>ндекс</w:t>
      </w:r>
      <w:bookmarkEnd w:id="29"/>
      <w:bookmarkEnd w:id="30"/>
      <w:bookmarkEnd w:id="31"/>
      <w:bookmarkEnd w:id="32"/>
      <w:bookmarkEnd w:id="33"/>
      <w:bookmarkEnd w:id="34"/>
      <w:bookmarkEnd w:id="35"/>
      <w:r w:rsidR="00B537AC">
        <w:rPr>
          <w:rFonts w:cs="Tahoma"/>
        </w:rPr>
        <w:t>а</w:t>
      </w:r>
      <w:bookmarkEnd w:id="36"/>
    </w:p>
    <w:p w14:paraId="0DE2F9FE" w14:textId="582DDDCB" w:rsidR="00FA5910" w:rsidRPr="000E2543" w:rsidRDefault="00FA5910" w:rsidP="00FA5910">
      <w:pPr>
        <w:pStyle w:val="a"/>
      </w:pPr>
      <w:bookmarkStart w:id="37" w:name="_Ref4680872"/>
      <w:bookmarkStart w:id="38" w:name="_Toc6929430"/>
      <w:r>
        <w:t>Исходные данные для расчета Индекса</w:t>
      </w:r>
      <w:bookmarkEnd w:id="37"/>
      <w:bookmarkEnd w:id="38"/>
    </w:p>
    <w:p w14:paraId="579D403E" w14:textId="5F72D08A" w:rsidR="00FA5910" w:rsidRPr="00FA5910" w:rsidRDefault="00FA5910" w:rsidP="00FA5910">
      <w:pPr>
        <w:pStyle w:val="30"/>
        <w:rPr>
          <w:rFonts w:cs="Tahoma"/>
        </w:rPr>
      </w:pPr>
      <w:bookmarkStart w:id="39" w:name="_Ref4668911"/>
      <w:r>
        <w:t xml:space="preserve">При расчете Индекса учитываются данные об ипотечных </w:t>
      </w:r>
      <w:r w:rsidR="00075FFE">
        <w:t xml:space="preserve">сделках </w:t>
      </w:r>
      <w:r>
        <w:t xml:space="preserve">ПАО Сбербанк, </w:t>
      </w:r>
      <w:r w:rsidR="00610B43" w:rsidRPr="00610B43">
        <w:t>содержащие</w:t>
      </w:r>
      <w:r>
        <w:t xml:space="preserve"> вс</w:t>
      </w:r>
      <w:r w:rsidR="00610B43">
        <w:t>ю</w:t>
      </w:r>
      <w:r>
        <w:t xml:space="preserve"> необходим</w:t>
      </w:r>
      <w:r w:rsidR="00610B43">
        <w:t>ую</w:t>
      </w:r>
      <w:r>
        <w:t xml:space="preserve"> информаци</w:t>
      </w:r>
      <w:r w:rsidR="00610B43">
        <w:t>ю</w:t>
      </w:r>
      <w:r>
        <w:t xml:space="preserve"> о стоимости сделки и качественных характеристиках объекта недвижимости, находящ</w:t>
      </w:r>
      <w:r w:rsidR="000A6A8B">
        <w:t>ие</w:t>
      </w:r>
      <w:r>
        <w:t xml:space="preserve">ся в распоряжении </w:t>
      </w:r>
      <w:proofErr w:type="spellStart"/>
      <w:r>
        <w:t>ДомКлик</w:t>
      </w:r>
      <w:proofErr w:type="spellEnd"/>
      <w:r>
        <w:t>, со следующими характеристиками:</w:t>
      </w:r>
      <w:bookmarkEnd w:id="39"/>
    </w:p>
    <w:p w14:paraId="4E61AD8A" w14:textId="40C4F06E" w:rsidR="00FA5910" w:rsidRDefault="00B205BA" w:rsidP="00B205BA">
      <w:pPr>
        <w:pStyle w:val="4"/>
        <w:numPr>
          <w:ilvl w:val="3"/>
          <w:numId w:val="8"/>
        </w:numPr>
        <w:ind w:hanging="425"/>
      </w:pPr>
      <w:r>
        <w:lastRenderedPageBreak/>
        <w:t>И</w:t>
      </w:r>
      <w:r w:rsidRPr="00B205BA">
        <w:t>потека обеспеч</w:t>
      </w:r>
      <w:r>
        <w:t xml:space="preserve">ивает </w:t>
      </w:r>
      <w:r w:rsidRPr="00B205BA">
        <w:t>обязательства, осно</w:t>
      </w:r>
      <w:r>
        <w:t>ванные на купле-продаже объектов недвижимости</w:t>
      </w:r>
      <w:r w:rsidR="00FA5910">
        <w:t>;</w:t>
      </w:r>
    </w:p>
    <w:p w14:paraId="144B6BC4" w14:textId="1E19C878" w:rsidR="00FA5910" w:rsidRDefault="00075FFE" w:rsidP="0019457B">
      <w:pPr>
        <w:pStyle w:val="4"/>
        <w:numPr>
          <w:ilvl w:val="3"/>
          <w:numId w:val="8"/>
        </w:numPr>
        <w:ind w:hanging="425"/>
      </w:pPr>
      <w:r>
        <w:t xml:space="preserve">Предметом ипотеки </w:t>
      </w:r>
      <w:r w:rsidR="00E83E85">
        <w:t xml:space="preserve">(объектом недвижимости) </w:t>
      </w:r>
      <w:r w:rsidR="00FA5910">
        <w:t>является жилое помещение –квартира в многоквартирном доме</w:t>
      </w:r>
      <w:r>
        <w:t>, введенном в эксплуатацию</w:t>
      </w:r>
      <w:r w:rsidR="00FA5910" w:rsidRPr="00445401">
        <w:t>;</w:t>
      </w:r>
    </w:p>
    <w:p w14:paraId="2C71EF82" w14:textId="1D665873" w:rsidR="00FA5910" w:rsidRDefault="00FA5910" w:rsidP="0019457B">
      <w:pPr>
        <w:pStyle w:val="4"/>
        <w:numPr>
          <w:ilvl w:val="3"/>
          <w:numId w:val="8"/>
        </w:numPr>
        <w:ind w:hanging="425"/>
      </w:pPr>
      <w:r w:rsidRPr="008C5E82">
        <w:t>Объект недвижимости должен находиться в следующих административных округах г.</w:t>
      </w:r>
      <w:r w:rsidR="00E83E85">
        <w:t xml:space="preserve"> </w:t>
      </w:r>
      <w:r w:rsidRPr="008C5E82">
        <w:t>Москвы: Центральный, Северный, Северо-Восточный, Восточный, Юго-Восточный, Южный, Юго-Западный, Западный, Северо-</w:t>
      </w:r>
      <w:r w:rsidR="00373B28">
        <w:t>З</w:t>
      </w:r>
      <w:r w:rsidRPr="008C5E82">
        <w:t xml:space="preserve">ападный, </w:t>
      </w:r>
      <w:proofErr w:type="spellStart"/>
      <w:r w:rsidRPr="008C5E82">
        <w:t>Новомосковский</w:t>
      </w:r>
      <w:proofErr w:type="spellEnd"/>
      <w:r w:rsidRPr="008C5E82">
        <w:t>;</w:t>
      </w:r>
    </w:p>
    <w:p w14:paraId="29FE15A3" w14:textId="77777777" w:rsidR="00FA5910" w:rsidRDefault="00FA5910" w:rsidP="0019457B">
      <w:pPr>
        <w:pStyle w:val="4"/>
        <w:numPr>
          <w:ilvl w:val="3"/>
          <w:numId w:val="8"/>
        </w:numPr>
        <w:ind w:hanging="425"/>
      </w:pPr>
      <w:r w:rsidRPr="00445401">
        <w:t>Стоимость объекта недвижимости не должна превышать 30 000 </w:t>
      </w:r>
      <w:r>
        <w:t>000 (тридцать миллионов) рублей;</w:t>
      </w:r>
    </w:p>
    <w:p w14:paraId="1390C5AA" w14:textId="1EDABB7F" w:rsidR="00FA5910" w:rsidRDefault="00FA5910" w:rsidP="0019457B">
      <w:pPr>
        <w:pStyle w:val="4"/>
        <w:numPr>
          <w:ilvl w:val="3"/>
          <w:numId w:val="8"/>
        </w:numPr>
        <w:ind w:hanging="425"/>
      </w:pPr>
      <w:r>
        <w:t xml:space="preserve">Продажа объекта недвижимости </w:t>
      </w:r>
      <w:r w:rsidR="00D24A4C">
        <w:t xml:space="preserve">не </w:t>
      </w:r>
      <w:r w:rsidR="00B0451F">
        <w:t xml:space="preserve">должна </w:t>
      </w:r>
      <w:r>
        <w:t>осуществля</w:t>
      </w:r>
      <w:r w:rsidR="00E31F33">
        <w:t>ться</w:t>
      </w:r>
      <w:r>
        <w:t xml:space="preserve"> в рамках маркетинговых акций, проводимых компаниями-застройщиками;</w:t>
      </w:r>
    </w:p>
    <w:p w14:paraId="33FBCE1F" w14:textId="77777777" w:rsidR="00FA5910" w:rsidRPr="000D391A" w:rsidRDefault="00FA5910" w:rsidP="0019457B">
      <w:pPr>
        <w:pStyle w:val="4"/>
        <w:numPr>
          <w:ilvl w:val="3"/>
          <w:numId w:val="8"/>
        </w:numPr>
        <w:ind w:hanging="425"/>
      </w:pPr>
      <w:r w:rsidRPr="000D391A">
        <w:t xml:space="preserve">Общая площадь объекта недвижимости составляет от 20 до 200 квадратных метров, </w:t>
      </w:r>
      <w:r>
        <w:t>к</w:t>
      </w:r>
      <w:r w:rsidRPr="000D391A">
        <w:t>оличество комнат от 1 до 4;</w:t>
      </w:r>
    </w:p>
    <w:p w14:paraId="4BFE5F60" w14:textId="2F3E0E9C" w:rsidR="00AE5212" w:rsidRDefault="00AE5212" w:rsidP="0019457B">
      <w:pPr>
        <w:pStyle w:val="4"/>
        <w:numPr>
          <w:ilvl w:val="3"/>
          <w:numId w:val="8"/>
        </w:numPr>
        <w:ind w:hanging="425"/>
      </w:pPr>
      <w:r>
        <w:t>Объект недвижимости должен находиться в панельном, кирпичном, или монолитном многоквартирном доме</w:t>
      </w:r>
      <w:r w:rsidR="00D24A4C">
        <w:t>, построенный</w:t>
      </w:r>
      <w:r>
        <w:t xml:space="preserve"> </w:t>
      </w:r>
      <w:r w:rsidR="00870A0B">
        <w:t xml:space="preserve">не ранее </w:t>
      </w:r>
      <w:r>
        <w:t>1901г, этажностью не более 26 этажей.</w:t>
      </w:r>
    </w:p>
    <w:p w14:paraId="1AF6013C" w14:textId="430D6BDB" w:rsidR="00FA5910" w:rsidRPr="00300B1F" w:rsidRDefault="00300B1F" w:rsidP="00300B1F">
      <w:pPr>
        <w:pStyle w:val="30"/>
        <w:rPr>
          <w:rFonts w:cs="Tahoma"/>
        </w:rPr>
      </w:pPr>
      <w:r w:rsidRPr="00300B1F">
        <w:t>При расчете Индекса не учитыва</w:t>
      </w:r>
      <w:r w:rsidR="00AC76B9">
        <w:t>ю</w:t>
      </w:r>
      <w:r w:rsidRPr="00300B1F">
        <w:t xml:space="preserve">тся </w:t>
      </w:r>
      <w:r>
        <w:t xml:space="preserve">сделки, заключаемые по цене </w:t>
      </w:r>
      <w:r w:rsidRPr="00300B1F">
        <w:rPr>
          <w:rFonts w:cs="Tahoma"/>
        </w:rPr>
        <w:t>квадратного метра</w:t>
      </w:r>
      <w:r w:rsidR="00656FB4">
        <w:rPr>
          <w:rFonts w:cs="Tahoma"/>
        </w:rPr>
        <w:t>, превышающей 300%</w:t>
      </w:r>
      <w:r w:rsidR="004F026F">
        <w:rPr>
          <w:rFonts w:cs="Tahoma"/>
        </w:rPr>
        <w:t xml:space="preserve"> или</w:t>
      </w:r>
      <w:r w:rsidR="00656FB4">
        <w:rPr>
          <w:rFonts w:cs="Tahoma"/>
        </w:rPr>
        <w:t xml:space="preserve"> составляющей менее 30% от средней цены квадратного метра</w:t>
      </w:r>
      <w:r w:rsidR="007A7D31">
        <w:rPr>
          <w:rFonts w:cs="Tahoma"/>
        </w:rPr>
        <w:t xml:space="preserve"> в данном административном округе</w:t>
      </w:r>
      <w:r w:rsidR="00373B28">
        <w:rPr>
          <w:rFonts w:cs="Tahoma"/>
        </w:rPr>
        <w:t>, определяемой по всем сделкам</w:t>
      </w:r>
      <w:r w:rsidR="00D751D1">
        <w:rPr>
          <w:rFonts w:cs="Tahoma"/>
        </w:rPr>
        <w:t xml:space="preserve"> за предшествующие 4 недели</w:t>
      </w:r>
      <w:r w:rsidR="00373B28">
        <w:rPr>
          <w:rFonts w:cs="Tahoma"/>
        </w:rPr>
        <w:t>, соответствующи</w:t>
      </w:r>
      <w:r w:rsidR="005C110E">
        <w:rPr>
          <w:rFonts w:cs="Tahoma"/>
        </w:rPr>
        <w:t>м</w:t>
      </w:r>
      <w:r w:rsidR="00373B28">
        <w:rPr>
          <w:rFonts w:cs="Tahoma"/>
        </w:rPr>
        <w:t xml:space="preserve"> условиям п.</w:t>
      </w:r>
      <w:r w:rsidR="00373B28">
        <w:rPr>
          <w:rFonts w:cs="Tahoma"/>
        </w:rPr>
        <w:fldChar w:fldCharType="begin"/>
      </w:r>
      <w:r w:rsidR="00373B28">
        <w:rPr>
          <w:rFonts w:cs="Tahoma"/>
        </w:rPr>
        <w:instrText xml:space="preserve"> REF _Ref4668911 \r \h </w:instrText>
      </w:r>
      <w:r w:rsidR="00373B28">
        <w:rPr>
          <w:rFonts w:cs="Tahoma"/>
        </w:rPr>
      </w:r>
      <w:r w:rsidR="00373B28">
        <w:rPr>
          <w:rFonts w:cs="Tahoma"/>
        </w:rPr>
        <w:fldChar w:fldCharType="separate"/>
      </w:r>
      <w:r w:rsidR="00572F46">
        <w:rPr>
          <w:rFonts w:cs="Tahoma"/>
        </w:rPr>
        <w:t>2.1.1</w:t>
      </w:r>
      <w:r w:rsidR="00373B28">
        <w:rPr>
          <w:rFonts w:cs="Tahoma"/>
        </w:rPr>
        <w:fldChar w:fldCharType="end"/>
      </w:r>
      <w:r w:rsidR="00D751D1">
        <w:rPr>
          <w:rFonts w:cs="Tahoma"/>
        </w:rPr>
        <w:t>.</w:t>
      </w:r>
    </w:p>
    <w:p w14:paraId="0873331C" w14:textId="77777777" w:rsidR="00FA5910" w:rsidRPr="00FA5910" w:rsidRDefault="00FA5910" w:rsidP="00FA5910"/>
    <w:p w14:paraId="1CA28E3C" w14:textId="00E0A565" w:rsidR="009D567F" w:rsidRPr="000E2543" w:rsidRDefault="004C20C3" w:rsidP="00B0449E">
      <w:pPr>
        <w:pStyle w:val="a"/>
      </w:pPr>
      <w:bookmarkStart w:id="40" w:name="_Toc424291531"/>
      <w:bookmarkStart w:id="41" w:name="_Toc424641373"/>
      <w:bookmarkStart w:id="42" w:name="_Toc424811488"/>
      <w:bookmarkStart w:id="43" w:name="_Toc424291532"/>
      <w:bookmarkStart w:id="44" w:name="_Toc424641374"/>
      <w:bookmarkStart w:id="45" w:name="_Toc424811489"/>
      <w:bookmarkStart w:id="46" w:name="_Toc424291533"/>
      <w:bookmarkStart w:id="47" w:name="_Toc424641375"/>
      <w:bookmarkStart w:id="48" w:name="_Toc424811490"/>
      <w:bookmarkStart w:id="49" w:name="_Toc424641376"/>
      <w:bookmarkStart w:id="50" w:name="_Toc424811491"/>
      <w:bookmarkStart w:id="51" w:name="_Toc424291535"/>
      <w:bookmarkStart w:id="52" w:name="_Toc424641377"/>
      <w:bookmarkStart w:id="53" w:name="_Toc424811492"/>
      <w:bookmarkStart w:id="54" w:name="_Toc424122351"/>
      <w:bookmarkStart w:id="55" w:name="_Toc433902898"/>
      <w:bookmarkStart w:id="56" w:name="_Toc463443752"/>
      <w:bookmarkStart w:id="57" w:name="_Toc488065465"/>
      <w:bookmarkStart w:id="58" w:name="_Toc6929431"/>
      <w:bookmarkStart w:id="59" w:name="_Ref272311215"/>
      <w:bookmarkStart w:id="60" w:name="_Ref335645386"/>
      <w:bookmarkStart w:id="61" w:name="_Ref410391505"/>
      <w:bookmarkStart w:id="62" w:name="п_2_3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t>П</w:t>
      </w:r>
      <w:r w:rsidR="00D706FD" w:rsidRPr="000E2543">
        <w:t xml:space="preserve">орядок расчета </w:t>
      </w:r>
      <w:bookmarkEnd w:id="54"/>
      <w:bookmarkEnd w:id="55"/>
      <w:r w:rsidR="006E4848" w:rsidRPr="000E2543">
        <w:t>Индекс</w:t>
      </w:r>
      <w:bookmarkEnd w:id="56"/>
      <w:bookmarkEnd w:id="57"/>
      <w:r w:rsidR="00263034">
        <w:t>а</w:t>
      </w:r>
      <w:bookmarkEnd w:id="58"/>
    </w:p>
    <w:bookmarkEnd w:id="59"/>
    <w:bookmarkEnd w:id="60"/>
    <w:bookmarkEnd w:id="61"/>
    <w:bookmarkEnd w:id="62"/>
    <w:p w14:paraId="23374208" w14:textId="3313AC85" w:rsidR="00657BF4" w:rsidRPr="00493D92" w:rsidRDefault="00916CA0" w:rsidP="007157EB">
      <w:pPr>
        <w:pStyle w:val="30"/>
        <w:spacing w:after="120"/>
        <w:ind w:left="1078" w:hanging="794"/>
        <w:rPr>
          <w:rFonts w:cs="Tahoma"/>
        </w:rPr>
      </w:pPr>
      <w:r>
        <w:t>Значение Индекса рассчитывается как средневзвешенное значение стоимости квадратного метра по административным округам г.</w:t>
      </w:r>
      <w:r w:rsidR="00E331F6">
        <w:t xml:space="preserve"> </w:t>
      </w:r>
      <w:r>
        <w:t>Москвы</w:t>
      </w:r>
      <w:r w:rsidR="00907932">
        <w:t xml:space="preserve"> и Сегментам рынка недвижимости, предусмотренным </w:t>
      </w:r>
      <w:r w:rsidR="00907932">
        <w:fldChar w:fldCharType="begin"/>
      </w:r>
      <w:r w:rsidR="00907932">
        <w:instrText xml:space="preserve"> REF _Ref5014805 \h </w:instrText>
      </w:r>
      <w:r w:rsidR="00907932">
        <w:fldChar w:fldCharType="separate"/>
      </w:r>
      <w:r w:rsidR="00572F46" w:rsidRPr="00EC5E09">
        <w:rPr>
          <w:rFonts w:cs="Tahoma"/>
        </w:rPr>
        <w:t>Приложение</w:t>
      </w:r>
      <w:r w:rsidR="007C7C3C">
        <w:rPr>
          <w:rFonts w:cs="Tahoma"/>
        </w:rPr>
        <w:t>м</w:t>
      </w:r>
      <w:r w:rsidR="00572F46" w:rsidRPr="00EC5E09">
        <w:rPr>
          <w:rFonts w:cs="Tahoma"/>
        </w:rPr>
        <w:t xml:space="preserve"> 1</w:t>
      </w:r>
      <w:r w:rsidR="00907932">
        <w:fldChar w:fldCharType="end"/>
      </w:r>
      <w:r w:rsidR="00907932">
        <w:t>. настоящей Методики.</w:t>
      </w:r>
      <w:r>
        <w:t>:</w:t>
      </w:r>
    </w:p>
    <w:p w14:paraId="77BF595E" w14:textId="77777777" w:rsidR="00916CA0" w:rsidRPr="00916CA0" w:rsidRDefault="00362BE1" w:rsidP="00916CA0">
      <w:pPr>
        <w:pStyle w:val="af9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</w:rPr>
              </m:ctrlPr>
            </m:sSubPr>
            <m:e>
              <m:r>
                <w:rPr>
                  <w:rFonts w:ascii="Cambria Math" w:hAnsi="Cambria Math" w:cs="Tahoma"/>
                </w:rPr>
                <m:t>I</m:t>
              </m:r>
            </m:e>
            <m:sub>
              <m:r>
                <w:rPr>
                  <w:rFonts w:ascii="Cambria Math" w:hAnsi="Cambria Math" w:cs="Tahoma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</w:rPr>
              </m:ctrlPr>
            </m:naryPr>
            <m:sub>
              <m:r>
                <w:rPr>
                  <w:rFonts w:ascii="Cambria Math" w:hAnsi="Cambria Math" w:cs="Tahoma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ahoma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ahoma"/>
                </w:rPr>
                <m:t>10</m:t>
              </m:r>
            </m:sup>
            <m:e>
              <m:sSub>
                <m:sSubPr>
                  <m:ctrlPr>
                    <w:rPr>
                      <w:rFonts w:ascii="Cambria Math" w:hAnsi="Cambria Math" w:cs="Tahoma"/>
                    </w:rPr>
                  </m:ctrlPr>
                </m:sSubPr>
                <m:e>
                  <m:r>
                    <w:rPr>
                      <w:rFonts w:ascii="Cambria Math" w:hAnsi="Cambria Math" w:cs="Tahoma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</w:rPr>
                    <m:t>in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</w:rPr>
                <m:t>∙</m:t>
              </m:r>
              <m:sSub>
                <m:sSubPr>
                  <m:ctrlPr>
                    <w:rPr>
                      <w:rFonts w:ascii="Cambria Math" w:hAnsi="Cambria Math" w:cs="Tahoma"/>
                    </w:rPr>
                  </m:ctrlPr>
                </m:sSubPr>
                <m:e>
                  <m:r>
                    <w:rPr>
                      <w:rFonts w:ascii="Cambria Math" w:hAnsi="Cambria Math" w:cs="Tahoma"/>
                    </w:rPr>
                    <m:t>W</m:t>
                  </m:r>
                </m:e>
                <m:sub>
                  <m:r>
                    <w:rPr>
                      <w:rFonts w:ascii="Cambria Math" w:hAnsi="Cambria Math" w:cs="Tahoma"/>
                    </w:rPr>
                    <m:t>in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</w:rPr>
                <m:t xml:space="preserve"> </m:t>
              </m:r>
            </m:e>
          </m:nary>
        </m:oMath>
      </m:oMathPara>
    </w:p>
    <w:p w14:paraId="02D47459" w14:textId="77777777" w:rsidR="00916CA0" w:rsidRPr="00916CA0" w:rsidRDefault="00916CA0" w:rsidP="00916CA0">
      <w:pPr>
        <w:pStyle w:val="af9"/>
        <w:rPr>
          <w:rFonts w:cs="Tahoma"/>
        </w:rPr>
      </w:pPr>
      <w:r w:rsidRPr="00916CA0">
        <w:rPr>
          <w:rFonts w:cs="Tahoma"/>
        </w:rPr>
        <w:t>где:</w:t>
      </w:r>
    </w:p>
    <w:p w14:paraId="2B801DED" w14:textId="77777777" w:rsidR="00916CA0" w:rsidRPr="00916CA0" w:rsidRDefault="00916CA0" w:rsidP="00916CA0">
      <w:pPr>
        <w:pStyle w:val="af9"/>
        <w:rPr>
          <w:rFonts w:cs="Tahoma"/>
        </w:rPr>
      </w:pPr>
      <w:proofErr w:type="spellStart"/>
      <w:r w:rsidRPr="00916CA0">
        <w:rPr>
          <w:rFonts w:cs="Tahoma"/>
        </w:rPr>
        <w:t>I</w:t>
      </w:r>
      <w:r w:rsidRPr="00916CA0">
        <w:rPr>
          <w:rFonts w:cs="Tahoma"/>
          <w:vertAlign w:val="subscript"/>
        </w:rPr>
        <w:t>n</w:t>
      </w:r>
      <w:proofErr w:type="spellEnd"/>
      <w:r w:rsidRPr="00916CA0">
        <w:rPr>
          <w:rFonts w:cs="Tahoma"/>
        </w:rPr>
        <w:t xml:space="preserve"> – значение Индекса на n-</w:t>
      </w:r>
      <w:proofErr w:type="spellStart"/>
      <w:r w:rsidRPr="00916CA0">
        <w:rPr>
          <w:rFonts w:cs="Tahoma"/>
        </w:rPr>
        <w:t>ый</w:t>
      </w:r>
      <w:proofErr w:type="spellEnd"/>
      <w:r w:rsidRPr="00916CA0">
        <w:rPr>
          <w:rFonts w:cs="Tahoma"/>
        </w:rPr>
        <w:t xml:space="preserve"> момент расчета;</w:t>
      </w:r>
    </w:p>
    <w:p w14:paraId="6D08CB4A" w14:textId="6FBDD111" w:rsidR="00916CA0" w:rsidRPr="00916CA0" w:rsidRDefault="00916CA0" w:rsidP="00916CA0">
      <w:pPr>
        <w:pStyle w:val="af9"/>
        <w:rPr>
          <w:rFonts w:cs="Tahoma"/>
        </w:rPr>
      </w:pPr>
      <w:proofErr w:type="spellStart"/>
      <w:r w:rsidRPr="00916CA0">
        <w:rPr>
          <w:rFonts w:cs="Tahoma"/>
        </w:rPr>
        <w:t>P</w:t>
      </w:r>
      <w:r w:rsidRPr="00916CA0">
        <w:rPr>
          <w:rFonts w:cs="Tahoma"/>
          <w:vertAlign w:val="subscript"/>
        </w:rPr>
        <w:t>in</w:t>
      </w:r>
      <w:proofErr w:type="spellEnd"/>
      <w:r w:rsidRPr="00916CA0">
        <w:rPr>
          <w:rFonts w:cs="Tahoma"/>
        </w:rPr>
        <w:t xml:space="preserve"> – </w:t>
      </w:r>
      <w:r w:rsidR="00BE3022" w:rsidRPr="004509C4">
        <w:rPr>
          <w:rFonts w:cs="Tahoma"/>
        </w:rPr>
        <w:t xml:space="preserve">средняя цена квадратного метра </w:t>
      </w:r>
      <w:r w:rsidR="00BE3022">
        <w:rPr>
          <w:rFonts w:cs="Tahoma"/>
        </w:rPr>
        <w:t xml:space="preserve">общей </w:t>
      </w:r>
      <w:r w:rsidR="00BE3022" w:rsidRPr="004509C4">
        <w:rPr>
          <w:rFonts w:cs="Tahoma"/>
        </w:rPr>
        <w:t>площади</w:t>
      </w:r>
      <w:r w:rsidR="00BE3022">
        <w:rPr>
          <w:rFonts w:cs="Tahoma"/>
        </w:rPr>
        <w:t>, рассчитанная на основании</w:t>
      </w:r>
      <w:r w:rsidR="00BE3022" w:rsidRPr="004509C4">
        <w:rPr>
          <w:rFonts w:cs="Tahoma"/>
        </w:rPr>
        <w:t xml:space="preserve"> сдел</w:t>
      </w:r>
      <w:r w:rsidR="00BE3022">
        <w:rPr>
          <w:rFonts w:cs="Tahoma"/>
        </w:rPr>
        <w:t>ок</w:t>
      </w:r>
      <w:r w:rsidR="00BE3022" w:rsidRPr="004509C4">
        <w:rPr>
          <w:rFonts w:cs="Tahoma"/>
        </w:rPr>
        <w:t xml:space="preserve"> с объектами</w:t>
      </w:r>
      <w:r w:rsidR="00D16EEC" w:rsidRPr="00D16EEC">
        <w:rPr>
          <w:rFonts w:cs="Tahoma"/>
        </w:rPr>
        <w:t xml:space="preserve"> </w:t>
      </w:r>
      <w:r w:rsidR="00D16EEC">
        <w:rPr>
          <w:rFonts w:cs="Tahoma"/>
        </w:rPr>
        <w:t>недвижимости</w:t>
      </w:r>
      <w:r w:rsidR="00BE3022" w:rsidRPr="004509C4">
        <w:rPr>
          <w:rFonts w:cs="Tahoma"/>
        </w:rPr>
        <w:t xml:space="preserve"> данного </w:t>
      </w:r>
      <w:r w:rsidR="00BE3022">
        <w:rPr>
          <w:rFonts w:cs="Tahoma"/>
        </w:rPr>
        <w:t>С</w:t>
      </w:r>
      <w:r w:rsidR="00BE3022" w:rsidRPr="004509C4">
        <w:rPr>
          <w:rFonts w:cs="Tahoma"/>
        </w:rPr>
        <w:t>егмента</w:t>
      </w:r>
      <w:r w:rsidR="00BE3022">
        <w:rPr>
          <w:rFonts w:cs="Tahoma"/>
        </w:rPr>
        <w:t xml:space="preserve"> за предшествующие 4 недели</w:t>
      </w:r>
      <w:r w:rsidR="00BE3022" w:rsidRPr="004509C4">
        <w:rPr>
          <w:rFonts w:cs="Tahoma"/>
        </w:rPr>
        <w:t>;</w:t>
      </w:r>
    </w:p>
    <w:p w14:paraId="056BBD96" w14:textId="0DB12679" w:rsidR="00916CA0" w:rsidRPr="00916CA0" w:rsidRDefault="00916CA0" w:rsidP="00916CA0">
      <w:pPr>
        <w:pStyle w:val="af9"/>
        <w:rPr>
          <w:rFonts w:cs="Tahoma"/>
        </w:rPr>
      </w:pPr>
      <w:proofErr w:type="spellStart"/>
      <w:r w:rsidRPr="00916CA0">
        <w:rPr>
          <w:rFonts w:cs="Tahoma"/>
        </w:rPr>
        <w:t>W</w:t>
      </w:r>
      <w:r w:rsidRPr="00916CA0">
        <w:rPr>
          <w:rFonts w:cs="Tahoma"/>
          <w:vertAlign w:val="subscript"/>
        </w:rPr>
        <w:t>in</w:t>
      </w:r>
      <w:proofErr w:type="spellEnd"/>
      <w:r w:rsidRPr="00916CA0">
        <w:rPr>
          <w:rFonts w:cs="Tahoma"/>
        </w:rPr>
        <w:t xml:space="preserve"> – вес i-</w:t>
      </w:r>
      <w:proofErr w:type="spellStart"/>
      <w:r w:rsidRPr="00916CA0">
        <w:rPr>
          <w:rFonts w:cs="Tahoma"/>
        </w:rPr>
        <w:t>го</w:t>
      </w:r>
      <w:proofErr w:type="spellEnd"/>
      <w:r w:rsidRPr="00916CA0">
        <w:rPr>
          <w:rFonts w:cs="Tahoma"/>
        </w:rPr>
        <w:t xml:space="preserve"> </w:t>
      </w:r>
      <w:r w:rsidR="00C36F56" w:rsidRPr="00C36F56">
        <w:rPr>
          <w:rFonts w:cs="Tahoma"/>
        </w:rPr>
        <w:t xml:space="preserve">Сегмента рынка недвижимости </w:t>
      </w:r>
      <w:r w:rsidRPr="00916CA0">
        <w:rPr>
          <w:rFonts w:cs="Tahoma"/>
        </w:rPr>
        <w:t xml:space="preserve">в Индексе, </w:t>
      </w:r>
      <w:r w:rsidRPr="003E51EC">
        <w:rPr>
          <w:rFonts w:cs="Tahoma"/>
        </w:rPr>
        <w:t>определяемый на основании</w:t>
      </w:r>
      <w:r w:rsidR="003E51EC" w:rsidRPr="003E51EC">
        <w:rPr>
          <w:rFonts w:cs="Tahoma"/>
        </w:rPr>
        <w:t xml:space="preserve"> </w:t>
      </w:r>
      <w:r w:rsidR="003E51EC" w:rsidRPr="0012556D">
        <w:rPr>
          <w:rFonts w:cs="Tahoma"/>
        </w:rPr>
        <w:t>п</w:t>
      </w:r>
      <w:r w:rsidR="0012556D" w:rsidRPr="0012556D">
        <w:rPr>
          <w:rFonts w:cs="Tahoma"/>
        </w:rPr>
        <w:t> </w:t>
      </w:r>
      <w:r w:rsidR="00C36F56">
        <w:rPr>
          <w:rFonts w:cs="Tahoma"/>
        </w:rPr>
        <w:fldChar w:fldCharType="begin"/>
      </w:r>
      <w:r w:rsidR="00C36F56">
        <w:rPr>
          <w:rFonts w:cs="Tahoma"/>
        </w:rPr>
        <w:instrText xml:space="preserve"> REF _Ref38280893 \r \h </w:instrText>
      </w:r>
      <w:r w:rsidR="00C36F56">
        <w:rPr>
          <w:rFonts w:cs="Tahoma"/>
        </w:rPr>
      </w:r>
      <w:r w:rsidR="00C36F56">
        <w:rPr>
          <w:rFonts w:cs="Tahoma"/>
        </w:rPr>
        <w:fldChar w:fldCharType="separate"/>
      </w:r>
      <w:r w:rsidR="00572F46">
        <w:rPr>
          <w:rFonts w:cs="Tahoma"/>
        </w:rPr>
        <w:t>2.3</w:t>
      </w:r>
      <w:r w:rsidR="00C36F56">
        <w:rPr>
          <w:rFonts w:cs="Tahoma"/>
        </w:rPr>
        <w:fldChar w:fldCharType="end"/>
      </w:r>
      <w:r w:rsidR="0012556D">
        <w:rPr>
          <w:rFonts w:cs="Tahoma"/>
        </w:rPr>
        <w:t xml:space="preserve"> </w:t>
      </w:r>
      <w:r w:rsidR="003E51EC">
        <w:rPr>
          <w:rFonts w:cs="Tahoma"/>
        </w:rPr>
        <w:t>настоящей Методики</w:t>
      </w:r>
      <w:r>
        <w:rPr>
          <w:rFonts w:cs="Tahoma"/>
        </w:rPr>
        <w:t>.</w:t>
      </w:r>
    </w:p>
    <w:p w14:paraId="1447280B" w14:textId="65DDA3A8" w:rsidR="00645A95" w:rsidRPr="00645A95" w:rsidRDefault="00645A95" w:rsidP="00BC3733">
      <w:pPr>
        <w:pStyle w:val="30"/>
        <w:rPr>
          <w:rFonts w:cs="Tahoma"/>
        </w:rPr>
      </w:pPr>
      <w:bookmarkStart w:id="63" w:name="_Ref5023624"/>
      <w:bookmarkStart w:id="64" w:name="_Ref332015395"/>
      <w:r w:rsidRPr="00645A95">
        <w:t>Средняя цена квадратного метра общей площади, для каждого Сегмента, определяе</w:t>
      </w:r>
      <w:r>
        <w:t>тся как средняя арифметическая цен сделок</w:t>
      </w:r>
      <w:r w:rsidR="00D73E4E">
        <w:t xml:space="preserve">, удовлетворяющих условиям </w:t>
      </w:r>
      <w:r w:rsidR="00D73E4E">
        <w:fldChar w:fldCharType="begin"/>
      </w:r>
      <w:r w:rsidR="00D73E4E">
        <w:instrText xml:space="preserve"> REF _Ref4680872 \r \h </w:instrText>
      </w:r>
      <w:r w:rsidR="00D73E4E">
        <w:fldChar w:fldCharType="separate"/>
      </w:r>
      <w:r w:rsidR="00572F46">
        <w:t>2.1</w:t>
      </w:r>
      <w:r w:rsidR="00D73E4E">
        <w:fldChar w:fldCharType="end"/>
      </w:r>
      <w:r w:rsidR="00D73E4E">
        <w:t xml:space="preserve"> настоящей Методики,</w:t>
      </w:r>
      <w:r w:rsidRPr="00645A95">
        <w:t xml:space="preserve"> с объектами недвижимости данного Сегмента за предшествующие 4 недели</w:t>
      </w:r>
      <w:r>
        <w:t xml:space="preserve">. </w:t>
      </w:r>
    </w:p>
    <w:p w14:paraId="1CFF9348" w14:textId="7A13DFF9" w:rsidR="00645A95" w:rsidRDefault="00645A95" w:rsidP="00BC3733">
      <w:pPr>
        <w:pStyle w:val="30"/>
        <w:rPr>
          <w:rFonts w:cs="Tahoma"/>
        </w:rPr>
      </w:pPr>
      <w:r w:rsidRPr="00645A95">
        <w:t xml:space="preserve">Средняя цена квадратного метра общей площади, для каждого Сегмента рассчитывается </w:t>
      </w:r>
      <w:proofErr w:type="spellStart"/>
      <w:r w:rsidRPr="00645A95">
        <w:t>ДомКлик</w:t>
      </w:r>
      <w:proofErr w:type="spellEnd"/>
      <w:r w:rsidRPr="00645A95">
        <w:t xml:space="preserve"> и передается Бирже </w:t>
      </w:r>
      <w:r w:rsidRPr="00645A95">
        <w:rPr>
          <w:rFonts w:cs="Tahoma"/>
        </w:rPr>
        <w:t xml:space="preserve">не позднее </w:t>
      </w:r>
      <w:r>
        <w:rPr>
          <w:rFonts w:cs="Tahoma"/>
        </w:rPr>
        <w:t>1</w:t>
      </w:r>
      <w:r w:rsidRPr="00645A95">
        <w:rPr>
          <w:rFonts w:cs="Tahoma"/>
        </w:rPr>
        <w:t xml:space="preserve"> торгов</w:t>
      </w:r>
      <w:r>
        <w:rPr>
          <w:rFonts w:cs="Tahoma"/>
        </w:rPr>
        <w:t>ого</w:t>
      </w:r>
      <w:r w:rsidRPr="00645A95">
        <w:rPr>
          <w:rFonts w:cs="Tahoma"/>
        </w:rPr>
        <w:t xml:space="preserve"> дн</w:t>
      </w:r>
      <w:r>
        <w:rPr>
          <w:rFonts w:cs="Tahoma"/>
        </w:rPr>
        <w:t>я</w:t>
      </w:r>
      <w:r w:rsidRPr="00645A95">
        <w:rPr>
          <w:rFonts w:cs="Tahoma"/>
        </w:rPr>
        <w:t>, следующ</w:t>
      </w:r>
      <w:r>
        <w:rPr>
          <w:rFonts w:cs="Tahoma"/>
        </w:rPr>
        <w:t>его</w:t>
      </w:r>
      <w:r w:rsidRPr="00645A95">
        <w:rPr>
          <w:rFonts w:cs="Tahoma"/>
        </w:rPr>
        <w:t xml:space="preserve"> за </w:t>
      </w:r>
      <w:r>
        <w:rPr>
          <w:rFonts w:cs="Tahoma"/>
        </w:rPr>
        <w:t>периодом заключения сделок, используемых для расчета Индекса</w:t>
      </w:r>
      <w:r w:rsidRPr="00645A95">
        <w:rPr>
          <w:rFonts w:cs="Tahoma"/>
        </w:rPr>
        <w:t>.</w:t>
      </w:r>
    </w:p>
    <w:p w14:paraId="6784481E" w14:textId="4A13B975" w:rsidR="009E351C" w:rsidRDefault="009E351C" w:rsidP="00BC3733">
      <w:pPr>
        <w:pStyle w:val="30"/>
        <w:rPr>
          <w:rFonts w:cs="Tahoma"/>
        </w:rPr>
      </w:pPr>
      <w:r w:rsidRPr="00645A95">
        <w:t>Средняя цена квадратного метра общей площади, для каждого Сегмента, определяе</w:t>
      </w:r>
      <w:r>
        <w:t>тся</w:t>
      </w:r>
      <w:r w:rsidRPr="009E351C">
        <w:t xml:space="preserve"> </w:t>
      </w:r>
      <w:r>
        <w:rPr>
          <w:lang w:val="en-US"/>
        </w:rPr>
        <w:t>c</w:t>
      </w:r>
      <w:r w:rsidRPr="009E351C">
        <w:t xml:space="preserve"> </w:t>
      </w:r>
      <w:r w:rsidRPr="00636E22">
        <w:rPr>
          <w:rFonts w:cs="Tahoma"/>
        </w:rPr>
        <w:t>точностью до двух знаков после запятой.</w:t>
      </w:r>
    </w:p>
    <w:p w14:paraId="3A18D01C" w14:textId="2F4169B1" w:rsidR="00B31774" w:rsidRPr="00645A95" w:rsidRDefault="00B31774" w:rsidP="00BC3733">
      <w:pPr>
        <w:pStyle w:val="30"/>
        <w:rPr>
          <w:rFonts w:cs="Tahoma"/>
        </w:rPr>
      </w:pPr>
      <w:r>
        <w:t xml:space="preserve">Если число сделок, </w:t>
      </w:r>
      <w:r w:rsidRPr="00586803">
        <w:t>удовлетворяющих условиям, предусмотренным п.2.1 настоящей Методики,</w:t>
      </w:r>
      <w:r>
        <w:t xml:space="preserve"> в каком-либо Сегменте за </w:t>
      </w:r>
      <w:r>
        <w:rPr>
          <w:rFonts w:cs="Tahoma"/>
        </w:rPr>
        <w:t xml:space="preserve">предшествующие 4 недели составляет менее 10, для расчета </w:t>
      </w:r>
      <w:r w:rsidRPr="004509C4">
        <w:rPr>
          <w:rFonts w:cs="Tahoma"/>
        </w:rPr>
        <w:t>средн</w:t>
      </w:r>
      <w:r>
        <w:rPr>
          <w:rFonts w:cs="Tahoma"/>
        </w:rPr>
        <w:t>ей</w:t>
      </w:r>
      <w:r w:rsidRPr="004509C4">
        <w:rPr>
          <w:rFonts w:cs="Tahoma"/>
        </w:rPr>
        <w:t xml:space="preserve"> цен</w:t>
      </w:r>
      <w:r>
        <w:rPr>
          <w:rFonts w:cs="Tahoma"/>
        </w:rPr>
        <w:t>ы</w:t>
      </w:r>
      <w:r w:rsidRPr="004509C4">
        <w:rPr>
          <w:rFonts w:cs="Tahoma"/>
        </w:rPr>
        <w:t xml:space="preserve"> квадратного метра</w:t>
      </w:r>
      <w:r w:rsidRPr="004D6B50">
        <w:rPr>
          <w:rFonts w:cs="Tahoma"/>
        </w:rPr>
        <w:t xml:space="preserve"> жилой недвижимости в </w:t>
      </w:r>
      <w:r>
        <w:rPr>
          <w:rFonts w:cs="Tahoma"/>
        </w:rPr>
        <w:t>данном</w:t>
      </w:r>
      <w:r w:rsidRPr="004D6B50">
        <w:rPr>
          <w:rFonts w:cs="Tahoma"/>
        </w:rPr>
        <w:t xml:space="preserve"> </w:t>
      </w:r>
      <w:r>
        <w:rPr>
          <w:rFonts w:cs="Tahoma"/>
        </w:rPr>
        <w:t>Сегменте используются цены последних 10 сделок за весь доступный период.</w:t>
      </w:r>
    </w:p>
    <w:bookmarkEnd w:id="63"/>
    <w:p w14:paraId="49E8AB3C" w14:textId="16184979" w:rsidR="00051F6A" w:rsidRPr="00B754EA" w:rsidRDefault="00A91DEC" w:rsidP="001B5442">
      <w:pPr>
        <w:pStyle w:val="30"/>
      </w:pPr>
      <w:r w:rsidRPr="00B754EA">
        <w:t xml:space="preserve">Значение Индекса по состоянию на дату первого произведенного расчета: </w:t>
      </w:r>
      <w:r w:rsidRPr="00BA37A5">
        <w:t>I</w:t>
      </w:r>
      <w:r w:rsidRPr="00BA37A5">
        <w:rPr>
          <w:vertAlign w:val="subscript"/>
        </w:rPr>
        <w:t>1</w:t>
      </w:r>
      <w:r w:rsidR="001B5442" w:rsidRPr="00BA37A5">
        <w:rPr>
          <w:vertAlign w:val="subscript"/>
        </w:rPr>
        <w:t> </w:t>
      </w:r>
      <w:r w:rsidRPr="00BA37A5">
        <w:t>=</w:t>
      </w:r>
      <w:r w:rsidR="001B5442" w:rsidRPr="00BA37A5">
        <w:t> </w:t>
      </w:r>
      <w:r w:rsidR="001B5442" w:rsidRPr="00BA37A5">
        <w:rPr>
          <w:rFonts w:cs="Tahoma"/>
        </w:rPr>
        <w:t>159 646,69</w:t>
      </w:r>
      <w:r w:rsidRPr="00BA37A5">
        <w:t xml:space="preserve"> на </w:t>
      </w:r>
      <w:r w:rsidR="001B5442" w:rsidRPr="00BA37A5">
        <w:t>2</w:t>
      </w:r>
      <w:r w:rsidR="00706357" w:rsidRPr="00BA37A5">
        <w:t>8</w:t>
      </w:r>
      <w:r w:rsidR="001B5442" w:rsidRPr="00BA37A5">
        <w:t>.12.</w:t>
      </w:r>
      <w:r w:rsidRPr="00BA37A5">
        <w:t>201</w:t>
      </w:r>
      <w:r w:rsidR="00BB71C1" w:rsidRPr="00BA37A5">
        <w:t>6</w:t>
      </w:r>
      <w:r w:rsidRPr="00BA37A5">
        <w:t> г.</w:t>
      </w:r>
    </w:p>
    <w:bookmarkEnd w:id="64"/>
    <w:p w14:paraId="7B294C80" w14:textId="17E0EBD8" w:rsidR="00B61B3D" w:rsidRDefault="003C6629" w:rsidP="00536FED">
      <w:pPr>
        <w:pStyle w:val="30"/>
        <w:rPr>
          <w:rFonts w:cs="Tahoma"/>
        </w:rPr>
      </w:pPr>
      <w:r w:rsidRPr="00636E22">
        <w:rPr>
          <w:rFonts w:cs="Tahoma"/>
        </w:rPr>
        <w:t>Значения Индекс</w:t>
      </w:r>
      <w:r w:rsidR="007B5D89">
        <w:rPr>
          <w:rFonts w:cs="Tahoma"/>
        </w:rPr>
        <w:t>а</w:t>
      </w:r>
      <w:r w:rsidRPr="00636E22">
        <w:rPr>
          <w:rFonts w:cs="Tahoma"/>
        </w:rPr>
        <w:t xml:space="preserve"> выражаются в </w:t>
      </w:r>
      <w:r w:rsidR="005A0F6C">
        <w:rPr>
          <w:rFonts w:cs="Tahoma"/>
        </w:rPr>
        <w:t xml:space="preserve">рублях </w:t>
      </w:r>
      <w:r w:rsidRPr="00636E22">
        <w:rPr>
          <w:rFonts w:cs="Tahoma"/>
        </w:rPr>
        <w:t>и рассчитываются с точностью до двух знаков после запятой.</w:t>
      </w:r>
    </w:p>
    <w:p w14:paraId="7A68BBDD" w14:textId="77777777" w:rsidR="00033217" w:rsidRPr="00E41C0F" w:rsidRDefault="00033217" w:rsidP="00033217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3A957571" w14:textId="30B755A0" w:rsidR="00BE3022" w:rsidRDefault="00BE3022" w:rsidP="00956ACF">
      <w:pPr>
        <w:pStyle w:val="a"/>
        <w:jc w:val="both"/>
      </w:pPr>
      <w:bookmarkStart w:id="65" w:name="_Ref38283448"/>
      <w:bookmarkStart w:id="66" w:name="_Toc424122352"/>
      <w:bookmarkStart w:id="67" w:name="_Toc438206727"/>
      <w:bookmarkStart w:id="68" w:name="_Toc438206763"/>
      <w:bookmarkStart w:id="69" w:name="_Toc438206983"/>
      <w:bookmarkStart w:id="70" w:name="_Toc433902899"/>
      <w:bookmarkStart w:id="71" w:name="_Toc463443756"/>
      <w:bookmarkStart w:id="72" w:name="_Toc488065469"/>
      <w:bookmarkStart w:id="73" w:name="_Toc6929432"/>
      <w:bookmarkStart w:id="74" w:name="_Ref38280893"/>
      <w:r>
        <w:t>Определение веса Сегмента рынка</w:t>
      </w:r>
      <w:r w:rsidRPr="00BE3022">
        <w:rPr>
          <w:rFonts w:cs="Tahoma"/>
        </w:rPr>
        <w:t xml:space="preserve"> </w:t>
      </w:r>
      <w:r w:rsidRPr="00C36F56">
        <w:rPr>
          <w:rFonts w:cs="Tahoma"/>
        </w:rPr>
        <w:t xml:space="preserve">недвижимости </w:t>
      </w:r>
      <w:r w:rsidRPr="00916CA0">
        <w:rPr>
          <w:rFonts w:cs="Tahoma"/>
        </w:rPr>
        <w:t>в Индексе</w:t>
      </w:r>
      <w:r>
        <w:rPr>
          <w:rFonts w:cs="Tahoma"/>
        </w:rPr>
        <w:t xml:space="preserve"> (</w:t>
      </w:r>
      <w:r>
        <w:rPr>
          <w:rFonts w:cs="Tahoma"/>
          <w:lang w:val="en-US"/>
        </w:rPr>
        <w:t>Wi</w:t>
      </w:r>
      <w:r w:rsidRPr="00BE3022">
        <w:rPr>
          <w:rFonts w:cs="Tahoma"/>
        </w:rPr>
        <w:t>)</w:t>
      </w:r>
      <w:bookmarkEnd w:id="65"/>
    </w:p>
    <w:p w14:paraId="4DA10B2F" w14:textId="55A05BB5" w:rsidR="00C9664E" w:rsidRDefault="00C9664E" w:rsidP="000516EF">
      <w:pPr>
        <w:pStyle w:val="30"/>
        <w:rPr>
          <w:rFonts w:cs="Tahoma"/>
        </w:rPr>
      </w:pPr>
      <w:bookmarkStart w:id="75" w:name="_Ref4684678"/>
      <w:bookmarkStart w:id="76" w:name="_Ref323385773"/>
      <w:bookmarkStart w:id="77" w:name="_Ref323388095"/>
      <w:bookmarkStart w:id="78" w:name="п_3_2"/>
      <w:bookmarkStart w:id="79" w:name="_Ref235351856"/>
      <w:bookmarkStart w:id="80" w:name="_Ref306365601"/>
      <w:bookmarkStart w:id="81" w:name="_Ref306199762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cs="Tahoma"/>
        </w:rPr>
        <w:t>В</w:t>
      </w:r>
      <w:r w:rsidRPr="00916CA0">
        <w:rPr>
          <w:rFonts w:cs="Tahoma"/>
        </w:rPr>
        <w:t>ес i-</w:t>
      </w:r>
      <w:proofErr w:type="spellStart"/>
      <w:r w:rsidRPr="00916CA0">
        <w:rPr>
          <w:rFonts w:cs="Tahoma"/>
        </w:rPr>
        <w:t>го</w:t>
      </w:r>
      <w:proofErr w:type="spellEnd"/>
      <w:r w:rsidRPr="00916CA0">
        <w:rPr>
          <w:rFonts w:cs="Tahoma"/>
        </w:rPr>
        <w:t xml:space="preserve"> </w:t>
      </w:r>
      <w:r w:rsidRPr="00C36F56">
        <w:rPr>
          <w:rFonts w:cs="Tahoma"/>
        </w:rPr>
        <w:t xml:space="preserve">Сегмента рынка недвижимости </w:t>
      </w:r>
      <w:r w:rsidRPr="00916CA0">
        <w:rPr>
          <w:rFonts w:cs="Tahoma"/>
        </w:rPr>
        <w:t>в Индексе</w:t>
      </w:r>
      <w:r>
        <w:rPr>
          <w:rFonts w:cs="Tahoma"/>
        </w:rPr>
        <w:t xml:space="preserve"> </w:t>
      </w:r>
      <w:r>
        <w:rPr>
          <w:rFonts w:cs="Tahoma"/>
          <w:lang w:val="en-US"/>
        </w:rPr>
        <w:t>Wi</w:t>
      </w:r>
      <w:r w:rsidRPr="00C9664E">
        <w:rPr>
          <w:rFonts w:cs="Tahoma"/>
        </w:rPr>
        <w:t xml:space="preserve"> </w:t>
      </w:r>
      <w:r>
        <w:rPr>
          <w:rFonts w:cs="Tahoma"/>
        </w:rPr>
        <w:t xml:space="preserve">рассчитывается как произведение весового коэффициента </w:t>
      </w:r>
      <w:r w:rsidRPr="00C9664E">
        <w:rPr>
          <w:rFonts w:cs="Tahoma"/>
        </w:rPr>
        <w:t xml:space="preserve">административного округа г. Москвы W1i </w:t>
      </w:r>
      <w:r>
        <w:rPr>
          <w:rFonts w:cs="Tahoma"/>
        </w:rPr>
        <w:t xml:space="preserve">и весового коэффициента Сегмента, </w:t>
      </w:r>
      <w:r w:rsidRPr="00403881">
        <w:rPr>
          <w:rFonts w:cs="Tahoma"/>
        </w:rPr>
        <w:t>в зависимости от категории дома, в котором находится объект сделки</w:t>
      </w:r>
      <w:r>
        <w:rPr>
          <w:rFonts w:cs="Tahoma"/>
        </w:rPr>
        <w:t xml:space="preserve"> и </w:t>
      </w:r>
      <w:r w:rsidRPr="00A6351D">
        <w:rPr>
          <w:rFonts w:cs="Tahoma"/>
        </w:rPr>
        <w:t xml:space="preserve">расстояния </w:t>
      </w:r>
      <w:r>
        <w:rPr>
          <w:rFonts w:cs="Tahoma"/>
        </w:rPr>
        <w:t xml:space="preserve">от объекта сделки </w:t>
      </w:r>
      <w:r w:rsidRPr="00A6351D">
        <w:rPr>
          <w:rFonts w:cs="Tahoma"/>
        </w:rPr>
        <w:t>до ближайшей станции метро</w:t>
      </w:r>
      <w:r w:rsidR="009D650C">
        <w:rPr>
          <w:rFonts w:cs="Tahoma"/>
        </w:rPr>
        <w:t xml:space="preserve">, внутри каждого </w:t>
      </w:r>
      <w:r w:rsidR="009D650C" w:rsidRPr="00C9664E">
        <w:rPr>
          <w:rFonts w:cs="Tahoma"/>
        </w:rPr>
        <w:t>административного округа г. Москвы</w:t>
      </w:r>
      <w:r w:rsidR="009D650C">
        <w:rPr>
          <w:rFonts w:cs="Tahoma"/>
        </w:rPr>
        <w:t xml:space="preserve">, учитываемого при расчете Индекса - </w:t>
      </w:r>
      <w:r>
        <w:rPr>
          <w:rFonts w:cs="Tahoma"/>
          <w:lang w:val="en-US"/>
        </w:rPr>
        <w:t>W</w:t>
      </w:r>
      <w:r w:rsidRPr="00C9664E">
        <w:rPr>
          <w:rFonts w:cs="Tahoma"/>
        </w:rPr>
        <w:t>2</w:t>
      </w:r>
      <w:proofErr w:type="spellStart"/>
      <w:r>
        <w:rPr>
          <w:rFonts w:cs="Tahoma"/>
          <w:lang w:val="en-US"/>
        </w:rPr>
        <w:t>i</w:t>
      </w:r>
      <w:proofErr w:type="spellEnd"/>
      <w:r>
        <w:rPr>
          <w:rFonts w:cs="Tahoma"/>
        </w:rPr>
        <w:t>.</w:t>
      </w:r>
    </w:p>
    <w:p w14:paraId="1EDD4F8A" w14:textId="7FC9594E" w:rsidR="00C9664E" w:rsidRDefault="000A534B" w:rsidP="000516EF">
      <w:pPr>
        <w:pStyle w:val="30"/>
        <w:rPr>
          <w:rFonts w:cs="Tahoma"/>
        </w:rPr>
      </w:pPr>
      <w:r>
        <w:rPr>
          <w:rFonts w:cs="Tahoma"/>
        </w:rPr>
        <w:t>В</w:t>
      </w:r>
      <w:r w:rsidRPr="00916CA0">
        <w:rPr>
          <w:rFonts w:cs="Tahoma"/>
        </w:rPr>
        <w:t>ес i-</w:t>
      </w:r>
      <w:proofErr w:type="spellStart"/>
      <w:r w:rsidRPr="00916CA0">
        <w:rPr>
          <w:rFonts w:cs="Tahoma"/>
        </w:rPr>
        <w:t>го</w:t>
      </w:r>
      <w:proofErr w:type="spellEnd"/>
      <w:r w:rsidRPr="00916CA0">
        <w:rPr>
          <w:rFonts w:cs="Tahoma"/>
        </w:rPr>
        <w:t xml:space="preserve"> </w:t>
      </w:r>
      <w:r w:rsidRPr="00C36F56">
        <w:rPr>
          <w:rFonts w:cs="Tahoma"/>
        </w:rPr>
        <w:t xml:space="preserve">Сегмента рынка недвижимости </w:t>
      </w:r>
      <w:r w:rsidRPr="00916CA0">
        <w:rPr>
          <w:rFonts w:cs="Tahoma"/>
        </w:rPr>
        <w:t>в Индексе</w:t>
      </w:r>
      <w:r>
        <w:rPr>
          <w:rFonts w:cs="Tahoma"/>
        </w:rPr>
        <w:t xml:space="preserve"> </w:t>
      </w:r>
      <w:r>
        <w:rPr>
          <w:rFonts w:cs="Tahoma"/>
          <w:lang w:val="en-US"/>
        </w:rPr>
        <w:t>Wi</w:t>
      </w:r>
      <w:r w:rsidRPr="00C9664E">
        <w:rPr>
          <w:rFonts w:cs="Tahoma"/>
        </w:rPr>
        <w:t xml:space="preserve"> </w:t>
      </w:r>
      <w:r>
        <w:rPr>
          <w:rFonts w:cs="Tahoma"/>
        </w:rPr>
        <w:t>рассчитывается с точностью до 9 знаков после запятой.</w:t>
      </w:r>
    </w:p>
    <w:p w14:paraId="6A740144" w14:textId="11BD9194" w:rsidR="008C376D" w:rsidRPr="00C9664E" w:rsidRDefault="008C376D" w:rsidP="008C376D">
      <w:pPr>
        <w:pStyle w:val="30"/>
        <w:rPr>
          <w:rFonts w:cs="Tahoma"/>
        </w:rPr>
      </w:pPr>
      <w:r w:rsidRPr="008C376D">
        <w:rPr>
          <w:rFonts w:cs="Tahoma"/>
        </w:rPr>
        <w:lastRenderedPageBreak/>
        <w:t>Вес</w:t>
      </w:r>
      <w:r>
        <w:rPr>
          <w:rFonts w:cs="Tahoma"/>
        </w:rPr>
        <w:t>овой коэффициент</w:t>
      </w:r>
      <w:r w:rsidRPr="008C376D">
        <w:rPr>
          <w:rFonts w:cs="Tahoma"/>
        </w:rPr>
        <w:t xml:space="preserve"> административного округа г. Москвы</w:t>
      </w:r>
      <w:r w:rsidR="009D650C">
        <w:rPr>
          <w:rFonts w:cs="Tahoma"/>
        </w:rPr>
        <w:t xml:space="preserve"> (</w:t>
      </w:r>
      <w:r w:rsidR="00294735">
        <w:rPr>
          <w:rFonts w:cs="Tahoma"/>
          <w:lang w:val="en-US"/>
        </w:rPr>
        <w:t>W</w:t>
      </w:r>
      <w:r w:rsidR="00294735" w:rsidRPr="00294735">
        <w:rPr>
          <w:rFonts w:cs="Tahoma"/>
        </w:rPr>
        <w:t>1</w:t>
      </w:r>
      <w:proofErr w:type="spellStart"/>
      <w:r w:rsidR="00294735">
        <w:rPr>
          <w:rFonts w:cs="Tahoma"/>
          <w:lang w:val="en-US"/>
        </w:rPr>
        <w:t>i</w:t>
      </w:r>
      <w:proofErr w:type="spellEnd"/>
      <w:r w:rsidR="009D650C">
        <w:rPr>
          <w:rFonts w:cs="Tahoma"/>
        </w:rPr>
        <w:t>)</w:t>
      </w:r>
      <w:r w:rsidRPr="008C376D">
        <w:rPr>
          <w:rFonts w:cs="Tahoma"/>
        </w:rPr>
        <w:t xml:space="preserve"> определяется на основании отношения численности населения данного административного округа г.</w:t>
      </w:r>
      <w:r>
        <w:rPr>
          <w:rFonts w:cs="Tahoma"/>
        </w:rPr>
        <w:t> </w:t>
      </w:r>
      <w:r w:rsidRPr="008C376D">
        <w:rPr>
          <w:rFonts w:cs="Tahoma"/>
        </w:rPr>
        <w:t>Москвы к общей численности населения всех административных округов, учитываемых при расчете Индекса. Для расчета веса административного округа используется последняя актуальная информация, опубликованная Росстатом на официальном сайте в сети Интернет, на Дат</w:t>
      </w:r>
      <w:r>
        <w:rPr>
          <w:rFonts w:cs="Tahoma"/>
        </w:rPr>
        <w:t>у</w:t>
      </w:r>
      <w:r w:rsidRPr="008C376D">
        <w:rPr>
          <w:rFonts w:cs="Tahoma"/>
        </w:rPr>
        <w:t xml:space="preserve"> формирования Базы расчета. При отсутствии актуальной информации о численности населения административных округов г. Москвы за последние 18 месяцев Биржа вправе установить веса на основании экспертной оценки, в том числе определяемой по рекомендации Экспертного Совета</w:t>
      </w:r>
      <w:r w:rsidR="00DD5418">
        <w:rPr>
          <w:rFonts w:cs="Tahoma"/>
        </w:rPr>
        <w:t xml:space="preserve">, в том числе </w:t>
      </w:r>
      <w:r w:rsidRPr="008C376D">
        <w:rPr>
          <w:rFonts w:cs="Tahoma"/>
        </w:rPr>
        <w:t>на основе соотношения числа ипотечных сделок в административных округах г. Москвы за предшествующие 12 месяцев.</w:t>
      </w:r>
    </w:p>
    <w:p w14:paraId="1E243B6F" w14:textId="687AA496" w:rsidR="00C9664E" w:rsidRPr="00C9664E" w:rsidRDefault="007A3DAD" w:rsidP="009D650C">
      <w:pPr>
        <w:pStyle w:val="30"/>
        <w:rPr>
          <w:rFonts w:cs="Tahoma"/>
        </w:rPr>
      </w:pPr>
      <w:r w:rsidRPr="008C376D">
        <w:rPr>
          <w:rFonts w:cs="Tahoma"/>
        </w:rPr>
        <w:t>Вес</w:t>
      </w:r>
      <w:r>
        <w:rPr>
          <w:rFonts w:cs="Tahoma"/>
        </w:rPr>
        <w:t>овой коэффициент</w:t>
      </w:r>
      <w:r w:rsidRPr="008C376D">
        <w:rPr>
          <w:rFonts w:cs="Tahoma"/>
        </w:rPr>
        <w:t xml:space="preserve"> </w:t>
      </w:r>
      <w:r w:rsidR="009D650C" w:rsidRPr="009D650C">
        <w:rPr>
          <w:rFonts w:cs="Tahoma"/>
        </w:rPr>
        <w:t>Сегмента</w:t>
      </w:r>
      <w:r w:rsidR="009D650C">
        <w:rPr>
          <w:rFonts w:cs="Tahoma"/>
        </w:rPr>
        <w:t xml:space="preserve"> внутри</w:t>
      </w:r>
      <w:r w:rsidR="004A127F" w:rsidRPr="004A127F">
        <w:rPr>
          <w:rFonts w:cs="Tahoma"/>
        </w:rPr>
        <w:t xml:space="preserve"> </w:t>
      </w:r>
      <w:r w:rsidR="004A127F">
        <w:rPr>
          <w:rFonts w:cs="Tahoma"/>
        </w:rPr>
        <w:t>административного округа (</w:t>
      </w:r>
      <w:r w:rsidR="004A127F">
        <w:rPr>
          <w:rFonts w:cs="Tahoma"/>
          <w:lang w:val="en-US"/>
        </w:rPr>
        <w:t>W</w:t>
      </w:r>
      <w:r w:rsidR="004A127F">
        <w:rPr>
          <w:rFonts w:cs="Tahoma"/>
        </w:rPr>
        <w:t>2</w:t>
      </w:r>
      <w:proofErr w:type="spellStart"/>
      <w:r w:rsidR="004A127F">
        <w:rPr>
          <w:rFonts w:cs="Tahoma"/>
          <w:lang w:val="en-US"/>
        </w:rPr>
        <w:t>i</w:t>
      </w:r>
      <w:proofErr w:type="spellEnd"/>
      <w:r w:rsidR="004A127F">
        <w:rPr>
          <w:rFonts w:cs="Tahoma"/>
        </w:rPr>
        <w:t>)</w:t>
      </w:r>
      <w:r w:rsidR="009D650C" w:rsidRPr="009D650C">
        <w:rPr>
          <w:rFonts w:cs="Tahoma"/>
        </w:rPr>
        <w:t xml:space="preserve">, определяется на основании отношения числа ипотечных сделок, заключаемых с объектами недвижимости данного Сегмента, к общему количеству сделок во всех Сегментах в соответствующем административном округе за </w:t>
      </w:r>
      <w:r w:rsidR="004A127F">
        <w:rPr>
          <w:rFonts w:cs="Tahoma"/>
        </w:rPr>
        <w:t>52</w:t>
      </w:r>
      <w:r w:rsidR="009D650C" w:rsidRPr="009D650C">
        <w:rPr>
          <w:rFonts w:cs="Tahoma"/>
        </w:rPr>
        <w:t xml:space="preserve"> </w:t>
      </w:r>
      <w:r w:rsidR="004A127F">
        <w:rPr>
          <w:rFonts w:cs="Tahoma"/>
        </w:rPr>
        <w:t>недели</w:t>
      </w:r>
      <w:r w:rsidR="009D650C" w:rsidRPr="009D650C">
        <w:rPr>
          <w:rFonts w:cs="Tahoma"/>
        </w:rPr>
        <w:t>, предшествующи</w:t>
      </w:r>
      <w:r w:rsidR="004A127F">
        <w:rPr>
          <w:rFonts w:cs="Tahoma"/>
        </w:rPr>
        <w:t>е</w:t>
      </w:r>
      <w:r w:rsidR="009D650C" w:rsidRPr="009D650C">
        <w:rPr>
          <w:rFonts w:cs="Tahoma"/>
        </w:rPr>
        <w:t xml:space="preserve"> Дате формирования Базы расчета.</w:t>
      </w:r>
    </w:p>
    <w:bookmarkEnd w:id="75"/>
    <w:bookmarkEnd w:id="76"/>
    <w:bookmarkEnd w:id="77"/>
    <w:bookmarkEnd w:id="78"/>
    <w:bookmarkEnd w:id="79"/>
    <w:bookmarkEnd w:id="80"/>
    <w:bookmarkEnd w:id="81"/>
    <w:p w14:paraId="57234364" w14:textId="77777777" w:rsidR="0060547F" w:rsidRPr="00636E22" w:rsidRDefault="0060547F" w:rsidP="0060547F">
      <w:pPr>
        <w:pStyle w:val="a4"/>
        <w:spacing w:after="0"/>
        <w:jc w:val="both"/>
        <w:rPr>
          <w:rFonts w:cs="Tahoma"/>
        </w:rPr>
      </w:pPr>
    </w:p>
    <w:p w14:paraId="01FD59B1" w14:textId="53679753" w:rsidR="0045247E" w:rsidRPr="00636E22" w:rsidRDefault="00877E85" w:rsidP="00B3660F">
      <w:pPr>
        <w:pStyle w:val="10"/>
        <w:rPr>
          <w:rFonts w:cs="Tahoma"/>
        </w:rPr>
      </w:pPr>
      <w:bookmarkStart w:id="82" w:name="_Toc424122354"/>
      <w:bookmarkStart w:id="83" w:name="_Toc438206729"/>
      <w:bookmarkStart w:id="84" w:name="_Toc438206765"/>
      <w:bookmarkStart w:id="85" w:name="_Toc438206985"/>
      <w:bookmarkStart w:id="86" w:name="_Toc433902901"/>
      <w:bookmarkStart w:id="87" w:name="_Ref487540760"/>
      <w:bookmarkStart w:id="88" w:name="_Toc463443759"/>
      <w:bookmarkStart w:id="89" w:name="_Toc488065474"/>
      <w:bookmarkStart w:id="90" w:name="_Toc6929433"/>
      <w:r w:rsidRPr="00636E22">
        <w:t xml:space="preserve">Формирование и пересмотр </w:t>
      </w:r>
      <w:r w:rsidR="00022670">
        <w:t>Б</w:t>
      </w:r>
      <w:r w:rsidR="00022670" w:rsidRPr="00636E22">
        <w:t>аз</w:t>
      </w:r>
      <w:r w:rsidR="0071123F">
        <w:t>ы</w:t>
      </w:r>
      <w:r w:rsidR="00022670" w:rsidRPr="00636E22">
        <w:t xml:space="preserve"> </w:t>
      </w:r>
      <w:r w:rsidR="00086A83">
        <w:t>И</w:t>
      </w:r>
      <w:r w:rsidR="004E6265">
        <w:t>ндекс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="00086A83">
        <w:t>а</w:t>
      </w:r>
      <w:bookmarkEnd w:id="90"/>
    </w:p>
    <w:p w14:paraId="6F6687BB" w14:textId="53E4344C" w:rsidR="00F45DB8" w:rsidRPr="00636E22" w:rsidRDefault="00F45DB8" w:rsidP="00B0449E">
      <w:pPr>
        <w:pStyle w:val="a"/>
      </w:pPr>
      <w:bookmarkStart w:id="91" w:name="_Ref423512999"/>
      <w:bookmarkStart w:id="92" w:name="_Ref423518818"/>
      <w:bookmarkStart w:id="93" w:name="_Toc424122355"/>
      <w:bookmarkStart w:id="94" w:name="_Toc438206730"/>
      <w:bookmarkStart w:id="95" w:name="_Toc438206766"/>
      <w:bookmarkStart w:id="96" w:name="_Toc438206986"/>
      <w:bookmarkStart w:id="97" w:name="_Toc433902902"/>
      <w:bookmarkStart w:id="98" w:name="_Toc463443760"/>
      <w:bookmarkStart w:id="99" w:name="_Toc488065475"/>
      <w:bookmarkStart w:id="100" w:name="_Toc6929434"/>
      <w:r w:rsidRPr="00636E22">
        <w:t xml:space="preserve">Принципы формирования </w:t>
      </w:r>
      <w:r w:rsidR="00022670">
        <w:t>Б</w:t>
      </w:r>
      <w:r w:rsidRPr="00636E22">
        <w:t>аз</w:t>
      </w:r>
      <w:r w:rsidR="00F0201F">
        <w:t>ы</w:t>
      </w:r>
      <w:r w:rsidRPr="00636E22">
        <w:t xml:space="preserve"> расчета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386A9535" w14:textId="42C8C3DD" w:rsidR="00A30A5A" w:rsidRDefault="00D77A37" w:rsidP="00887DEB">
      <w:pPr>
        <w:pStyle w:val="30"/>
        <w:rPr>
          <w:rFonts w:cs="Tahoma"/>
          <w:lang w:eastAsia="en-US"/>
        </w:rPr>
      </w:pPr>
      <w:r w:rsidRPr="00636E22">
        <w:rPr>
          <w:rFonts w:cs="Tahoma"/>
          <w:lang w:eastAsia="en-US"/>
        </w:rPr>
        <w:t>Баз</w:t>
      </w:r>
      <w:r w:rsidR="000551A3">
        <w:rPr>
          <w:rFonts w:cs="Tahoma"/>
          <w:lang w:eastAsia="en-US"/>
        </w:rPr>
        <w:t>а</w:t>
      </w:r>
      <w:r w:rsidRPr="00636E22">
        <w:rPr>
          <w:rFonts w:cs="Tahoma"/>
          <w:lang w:eastAsia="en-US"/>
        </w:rPr>
        <w:t xml:space="preserve"> расчета</w:t>
      </w:r>
      <w:r w:rsidR="00E77A3E">
        <w:rPr>
          <w:rFonts w:cs="Tahoma"/>
          <w:lang w:eastAsia="en-US"/>
        </w:rPr>
        <w:t xml:space="preserve"> </w:t>
      </w:r>
      <w:r w:rsidR="002919E4">
        <w:rPr>
          <w:rFonts w:cs="Tahoma"/>
          <w:lang w:eastAsia="en-US"/>
        </w:rPr>
        <w:t xml:space="preserve">Индекса </w:t>
      </w:r>
      <w:r w:rsidRPr="00636E22">
        <w:rPr>
          <w:rFonts w:cs="Tahoma"/>
          <w:lang w:eastAsia="en-US"/>
        </w:rPr>
        <w:t>содерж</w:t>
      </w:r>
      <w:r w:rsidR="000551A3">
        <w:rPr>
          <w:rFonts w:cs="Tahoma"/>
          <w:lang w:eastAsia="en-US"/>
        </w:rPr>
        <w:t>и</w:t>
      </w:r>
      <w:r w:rsidRPr="00636E22">
        <w:rPr>
          <w:rFonts w:cs="Tahoma"/>
          <w:lang w:eastAsia="en-US"/>
        </w:rPr>
        <w:t xml:space="preserve">т </w:t>
      </w:r>
      <w:r w:rsidR="002919E4">
        <w:rPr>
          <w:rFonts w:cs="Tahoma"/>
          <w:lang w:eastAsia="en-US"/>
        </w:rPr>
        <w:t xml:space="preserve">коды и </w:t>
      </w:r>
      <w:r w:rsidRPr="00636E22">
        <w:rPr>
          <w:rFonts w:cs="Tahoma"/>
          <w:lang w:eastAsia="en-US"/>
        </w:rPr>
        <w:t xml:space="preserve">наименования </w:t>
      </w:r>
      <w:r w:rsidR="002919E4">
        <w:rPr>
          <w:rFonts w:cs="Tahoma"/>
          <w:lang w:eastAsia="en-US"/>
        </w:rPr>
        <w:t>Сегментов московского рынка недвижимости</w:t>
      </w:r>
      <w:r w:rsidRPr="00636E22">
        <w:rPr>
          <w:rFonts w:cs="Tahoma"/>
          <w:lang w:eastAsia="en-US"/>
        </w:rPr>
        <w:t>.</w:t>
      </w:r>
    </w:p>
    <w:p w14:paraId="722E6297" w14:textId="4DF6EAB4" w:rsidR="00D77A37" w:rsidRDefault="00A30A5A" w:rsidP="00A30A5A">
      <w:pPr>
        <w:pStyle w:val="30"/>
        <w:rPr>
          <w:rFonts w:cs="Tahoma"/>
          <w:lang w:eastAsia="en-US"/>
        </w:rPr>
      </w:pPr>
      <w:r>
        <w:rPr>
          <w:rFonts w:cs="Tahoma"/>
          <w:lang w:eastAsia="en-US"/>
        </w:rPr>
        <w:t xml:space="preserve">Перечень </w:t>
      </w:r>
      <w:r>
        <w:t xml:space="preserve">Сегментов </w:t>
      </w:r>
      <w:r w:rsidRPr="00937F3C">
        <w:rPr>
          <w:rFonts w:cs="Tahoma"/>
        </w:rPr>
        <w:t>московского рынка недвижимости</w:t>
      </w:r>
      <w:r>
        <w:rPr>
          <w:rFonts w:cs="Tahoma"/>
        </w:rPr>
        <w:t xml:space="preserve"> (База расчета Индекса) устанавливается в соответствии с 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_Ref5014805 \h </w:instrText>
      </w:r>
      <w:r>
        <w:rPr>
          <w:rFonts w:cs="Tahoma"/>
        </w:rPr>
      </w:r>
      <w:r>
        <w:rPr>
          <w:rFonts w:cs="Tahoma"/>
        </w:rPr>
        <w:fldChar w:fldCharType="separate"/>
      </w:r>
      <w:r w:rsidR="00572F46" w:rsidRPr="00EC5E09">
        <w:rPr>
          <w:rFonts w:cs="Tahoma"/>
        </w:rPr>
        <w:t>Приложение 1</w:t>
      </w:r>
      <w:r>
        <w:rPr>
          <w:rFonts w:cs="Tahoma"/>
        </w:rPr>
        <w:fldChar w:fldCharType="end"/>
      </w:r>
      <w:r>
        <w:rPr>
          <w:rFonts w:cs="Tahoma"/>
        </w:rPr>
        <w:t>.</w:t>
      </w:r>
      <w:r w:rsidRPr="00A30A5A">
        <w:rPr>
          <w:rStyle w:val="af7"/>
          <w:rFonts w:ascii="Tahoma" w:hAnsi="Tahoma" w:cs="Tahoma"/>
        </w:rPr>
        <w:t xml:space="preserve"> </w:t>
      </w:r>
      <w:r w:rsidRPr="00636E22">
        <w:rPr>
          <w:rStyle w:val="af7"/>
          <w:rFonts w:ascii="Tahoma" w:hAnsi="Tahoma" w:cs="Tahoma"/>
        </w:rPr>
        <w:t xml:space="preserve">По рекомендации </w:t>
      </w:r>
      <w:r>
        <w:rPr>
          <w:rStyle w:val="af7"/>
          <w:rFonts w:ascii="Tahoma" w:hAnsi="Tahoma" w:cs="Tahoma"/>
        </w:rPr>
        <w:t>Экспертного совета</w:t>
      </w:r>
      <w:r w:rsidRPr="00636E22">
        <w:rPr>
          <w:rStyle w:val="af7"/>
          <w:rFonts w:ascii="Tahoma" w:hAnsi="Tahoma" w:cs="Tahoma"/>
        </w:rPr>
        <w:t xml:space="preserve"> Биржей может быть принято решение о </w:t>
      </w:r>
      <w:r>
        <w:rPr>
          <w:rStyle w:val="af7"/>
          <w:rFonts w:ascii="Tahoma" w:hAnsi="Tahoma" w:cs="Tahoma"/>
        </w:rPr>
        <w:t>внесении изменений</w:t>
      </w:r>
      <w:r w:rsidRPr="00636E22">
        <w:rPr>
          <w:rStyle w:val="af7"/>
          <w:rFonts w:ascii="Tahoma" w:hAnsi="Tahoma" w:cs="Tahoma"/>
        </w:rPr>
        <w:t xml:space="preserve"> в Базу расчета</w:t>
      </w:r>
      <w:r>
        <w:rPr>
          <w:rStyle w:val="af7"/>
          <w:rFonts w:ascii="Tahoma" w:hAnsi="Tahoma" w:cs="Tahoma"/>
        </w:rPr>
        <w:t xml:space="preserve"> Индекса </w:t>
      </w:r>
      <w:r w:rsidRPr="00636E22">
        <w:rPr>
          <w:rStyle w:val="af7"/>
          <w:rFonts w:ascii="Tahoma" w:hAnsi="Tahoma" w:cs="Tahoma"/>
        </w:rPr>
        <w:t>в соответствии с порядком, изложенным в п. </w:t>
      </w:r>
      <w:r>
        <w:rPr>
          <w:rStyle w:val="af7"/>
          <w:rFonts w:ascii="Tahoma" w:hAnsi="Tahoma" w:cs="Tahoma"/>
        </w:rPr>
        <w:fldChar w:fldCharType="begin"/>
      </w:r>
      <w:r>
        <w:rPr>
          <w:rStyle w:val="af7"/>
          <w:rFonts w:ascii="Tahoma" w:hAnsi="Tahoma" w:cs="Tahoma"/>
        </w:rPr>
        <w:instrText xml:space="preserve"> REF _Ref5095354 \r \h </w:instrText>
      </w:r>
      <w:r>
        <w:rPr>
          <w:rStyle w:val="af7"/>
          <w:rFonts w:ascii="Tahoma" w:hAnsi="Tahoma" w:cs="Tahoma"/>
        </w:rPr>
      </w:r>
      <w:r>
        <w:rPr>
          <w:rStyle w:val="af7"/>
          <w:rFonts w:ascii="Tahoma" w:hAnsi="Tahoma" w:cs="Tahoma"/>
        </w:rPr>
        <w:fldChar w:fldCharType="separate"/>
      </w:r>
      <w:r w:rsidR="00572F46">
        <w:rPr>
          <w:rStyle w:val="af7"/>
          <w:rFonts w:ascii="Tahoma" w:hAnsi="Tahoma" w:cs="Tahoma"/>
        </w:rPr>
        <w:t>3.2</w:t>
      </w:r>
      <w:r>
        <w:rPr>
          <w:rStyle w:val="af7"/>
          <w:rFonts w:ascii="Tahoma" w:hAnsi="Tahoma" w:cs="Tahoma"/>
        </w:rPr>
        <w:fldChar w:fldCharType="end"/>
      </w:r>
      <w:r w:rsidRPr="00130910">
        <w:rPr>
          <w:rStyle w:val="af7"/>
          <w:rFonts w:ascii="Tahoma" w:hAnsi="Tahoma" w:cs="Tahoma"/>
        </w:rPr>
        <w:t xml:space="preserve"> </w:t>
      </w:r>
      <w:r w:rsidRPr="00636E22">
        <w:rPr>
          <w:rStyle w:val="af7"/>
          <w:rFonts w:ascii="Tahoma" w:hAnsi="Tahoma" w:cs="Tahoma"/>
        </w:rPr>
        <w:t>настоящей Методики.</w:t>
      </w:r>
    </w:p>
    <w:p w14:paraId="6F6279FF" w14:textId="62669C07" w:rsidR="00912036" w:rsidRPr="00EA10CD" w:rsidRDefault="00912036" w:rsidP="00912036">
      <w:pPr>
        <w:pStyle w:val="30"/>
        <w:rPr>
          <w:lang w:eastAsia="en-US"/>
        </w:rPr>
      </w:pPr>
      <w:r>
        <w:rPr>
          <w:lang w:eastAsia="en-US"/>
        </w:rPr>
        <w:t xml:space="preserve">Параметрами Базы расчета являются веса Сегментов </w:t>
      </w:r>
      <w:r w:rsidR="004B7C61">
        <w:rPr>
          <w:rFonts w:cs="Tahoma"/>
          <w:lang w:eastAsia="en-US"/>
        </w:rPr>
        <w:t>в Индексе</w:t>
      </w:r>
      <w:r>
        <w:rPr>
          <w:rFonts w:cs="Tahoma"/>
          <w:lang w:eastAsia="en-US"/>
        </w:rPr>
        <w:t>.</w:t>
      </w:r>
      <w:r w:rsidR="00613A92">
        <w:rPr>
          <w:rFonts w:cs="Tahoma"/>
          <w:lang w:eastAsia="en-US"/>
        </w:rPr>
        <w:t xml:space="preserve"> Параметры </w:t>
      </w:r>
      <w:r w:rsidR="00496811">
        <w:rPr>
          <w:rFonts w:cs="Tahoma"/>
          <w:lang w:eastAsia="en-US"/>
        </w:rPr>
        <w:t>Б</w:t>
      </w:r>
      <w:r w:rsidR="00613A92">
        <w:rPr>
          <w:rFonts w:cs="Tahoma"/>
          <w:lang w:eastAsia="en-US"/>
        </w:rPr>
        <w:t>азы расчета определяются в соответствии с порядком, предусмотренным п. </w:t>
      </w:r>
      <w:r w:rsidR="000A566B">
        <w:rPr>
          <w:rFonts w:cs="Tahoma"/>
          <w:lang w:eastAsia="en-US"/>
        </w:rPr>
        <w:fldChar w:fldCharType="begin"/>
      </w:r>
      <w:r w:rsidR="000A566B">
        <w:rPr>
          <w:rFonts w:cs="Tahoma"/>
          <w:lang w:eastAsia="en-US"/>
        </w:rPr>
        <w:instrText xml:space="preserve"> REF _Ref38283448 \r \h </w:instrText>
      </w:r>
      <w:r w:rsidR="000A566B">
        <w:rPr>
          <w:rFonts w:cs="Tahoma"/>
          <w:lang w:eastAsia="en-US"/>
        </w:rPr>
      </w:r>
      <w:r w:rsidR="000A566B">
        <w:rPr>
          <w:rFonts w:cs="Tahoma"/>
          <w:lang w:eastAsia="en-US"/>
        </w:rPr>
        <w:fldChar w:fldCharType="separate"/>
      </w:r>
      <w:r w:rsidR="000A566B">
        <w:rPr>
          <w:rFonts w:cs="Tahoma"/>
          <w:lang w:eastAsia="en-US"/>
        </w:rPr>
        <w:t>2.3</w:t>
      </w:r>
      <w:r w:rsidR="000A566B">
        <w:rPr>
          <w:rFonts w:cs="Tahoma"/>
          <w:lang w:eastAsia="en-US"/>
        </w:rPr>
        <w:fldChar w:fldCharType="end"/>
      </w:r>
      <w:r w:rsidR="00613A92">
        <w:rPr>
          <w:rFonts w:cs="Tahoma"/>
          <w:lang w:eastAsia="en-US"/>
        </w:rPr>
        <w:t xml:space="preserve"> настоящей Методики по состоянию на Дату формирования Базы расчета.</w:t>
      </w:r>
    </w:p>
    <w:p w14:paraId="76616D8E" w14:textId="3009F501" w:rsidR="00EA10CD" w:rsidRPr="00A30A5A" w:rsidRDefault="00EA10CD" w:rsidP="00EA10CD">
      <w:pPr>
        <w:pStyle w:val="30"/>
        <w:rPr>
          <w:lang w:eastAsia="en-US"/>
        </w:rPr>
      </w:pPr>
      <w:r w:rsidRPr="00EA10CD">
        <w:rPr>
          <w:lang w:eastAsia="en-US"/>
        </w:rPr>
        <w:t xml:space="preserve">Формирование </w:t>
      </w:r>
      <w:r>
        <w:rPr>
          <w:lang w:eastAsia="en-US"/>
        </w:rPr>
        <w:t xml:space="preserve">параметров </w:t>
      </w:r>
      <w:r w:rsidRPr="00EA10CD">
        <w:rPr>
          <w:lang w:eastAsia="en-US"/>
        </w:rPr>
        <w:t>Баз</w:t>
      </w:r>
      <w:r>
        <w:rPr>
          <w:lang w:eastAsia="en-US"/>
        </w:rPr>
        <w:t>ы</w:t>
      </w:r>
      <w:r w:rsidRPr="00EA10CD">
        <w:rPr>
          <w:lang w:eastAsia="en-US"/>
        </w:rPr>
        <w:t xml:space="preserve"> расчета при очередном пересмотре производится на основании </w:t>
      </w:r>
      <w:r>
        <w:rPr>
          <w:lang w:eastAsia="en-US"/>
        </w:rPr>
        <w:t xml:space="preserve">данных, </w:t>
      </w:r>
      <w:r w:rsidRPr="00EA10CD">
        <w:rPr>
          <w:lang w:eastAsia="en-US"/>
        </w:rPr>
        <w:t>направляем</w:t>
      </w:r>
      <w:r w:rsidR="00F900EC">
        <w:rPr>
          <w:lang w:eastAsia="en-US"/>
        </w:rPr>
        <w:t>ых</w:t>
      </w:r>
      <w:r w:rsidRPr="00EA10CD">
        <w:rPr>
          <w:lang w:eastAsia="en-US"/>
        </w:rPr>
        <w:t xml:space="preserve"> </w:t>
      </w:r>
      <w:proofErr w:type="spellStart"/>
      <w:r w:rsidR="00F900EC">
        <w:rPr>
          <w:lang w:eastAsia="en-US"/>
        </w:rPr>
        <w:t>ДомКлик</w:t>
      </w:r>
      <w:proofErr w:type="spellEnd"/>
      <w:r w:rsidRPr="00EA10CD">
        <w:rPr>
          <w:lang w:eastAsia="en-US"/>
        </w:rPr>
        <w:t xml:space="preserve"> в адрес Биржи не позднее</w:t>
      </w:r>
      <w:r w:rsidR="00BA56F2">
        <w:rPr>
          <w:lang w:eastAsia="en-US"/>
        </w:rPr>
        <w:t xml:space="preserve"> Даты формирования Базы расчета</w:t>
      </w:r>
      <w:r w:rsidRPr="00EA10CD">
        <w:rPr>
          <w:lang w:eastAsia="en-US"/>
        </w:rPr>
        <w:t>.</w:t>
      </w:r>
    </w:p>
    <w:p w14:paraId="40CF2723" w14:textId="4DB75C65" w:rsidR="000E48CF" w:rsidRPr="00636E22" w:rsidRDefault="000E48CF" w:rsidP="00DC0E5E">
      <w:pPr>
        <w:pStyle w:val="a"/>
      </w:pPr>
      <w:bookmarkStart w:id="101" w:name="_Toc424122372"/>
      <w:bookmarkStart w:id="102" w:name="_Toc438206738"/>
      <w:bookmarkStart w:id="103" w:name="_Toc438206774"/>
      <w:bookmarkStart w:id="104" w:name="_Toc438206994"/>
      <w:bookmarkStart w:id="105" w:name="_Toc433902910"/>
      <w:bookmarkStart w:id="106" w:name="_Toc463443768"/>
      <w:bookmarkStart w:id="107" w:name="_Toc488065483"/>
      <w:bookmarkStart w:id="108" w:name="_Ref5095354"/>
      <w:bookmarkStart w:id="109" w:name="_Toc6929435"/>
      <w:r w:rsidRPr="00636E22">
        <w:t xml:space="preserve">Порядок </w:t>
      </w:r>
      <w:r w:rsidR="00B262CA">
        <w:t>пересмотра</w:t>
      </w:r>
      <w:r w:rsidR="00B262CA" w:rsidRPr="00636E22">
        <w:t xml:space="preserve"> </w:t>
      </w:r>
      <w:r w:rsidRPr="00636E22">
        <w:t>баз расчета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661D4EA4" w14:textId="15D311F1" w:rsidR="00D27107" w:rsidRPr="00636E22" w:rsidRDefault="00937F3C" w:rsidP="00937F3C">
      <w:pPr>
        <w:pStyle w:val="30"/>
      </w:pPr>
      <w:r>
        <w:t xml:space="preserve">Изменение перечня Сегментов </w:t>
      </w:r>
      <w:r w:rsidRPr="00937F3C">
        <w:rPr>
          <w:rFonts w:cs="Tahoma"/>
        </w:rPr>
        <w:t>московского рынка недвижимости</w:t>
      </w:r>
      <w:r w:rsidR="00AE5EEB">
        <w:rPr>
          <w:rFonts w:cs="Tahoma"/>
        </w:rPr>
        <w:t xml:space="preserve"> (Базы расчета Индекса)</w:t>
      </w:r>
      <w:r w:rsidR="00857469">
        <w:rPr>
          <w:rFonts w:cs="Tahoma"/>
        </w:rPr>
        <w:t>, а также весовых коэффициентов, используемых при расчете Индекса</w:t>
      </w:r>
      <w:r w:rsidR="00AE5EEB">
        <w:rPr>
          <w:rFonts w:cs="Tahoma"/>
        </w:rPr>
        <w:t xml:space="preserve"> (Параметров Базы расчета)</w:t>
      </w:r>
      <w:r w:rsidR="00857469">
        <w:rPr>
          <w:rFonts w:cs="Tahoma"/>
        </w:rPr>
        <w:t>,</w:t>
      </w:r>
      <w:r w:rsidRPr="00937F3C">
        <w:rPr>
          <w:rFonts w:cs="Tahoma"/>
        </w:rPr>
        <w:t xml:space="preserve"> </w:t>
      </w:r>
      <w:r w:rsidR="00912036">
        <w:rPr>
          <w:rFonts w:cs="Tahoma"/>
        </w:rPr>
        <w:t>осуществляется</w:t>
      </w:r>
      <w:r w:rsidR="00B63D82" w:rsidRPr="00636E22">
        <w:t xml:space="preserve"> при пересмотре Базы расчета.</w:t>
      </w:r>
    </w:p>
    <w:p w14:paraId="0D5EDD1F" w14:textId="0908F66B" w:rsidR="00D27107" w:rsidRPr="00DD6705" w:rsidRDefault="00B63D82" w:rsidP="00937F3C">
      <w:pPr>
        <w:pStyle w:val="30"/>
      </w:pPr>
      <w:bookmarkStart w:id="110" w:name="_Ref511664437"/>
      <w:r w:rsidRPr="00DD6705">
        <w:t>Очередной пересмотр Баз</w:t>
      </w:r>
      <w:r w:rsidR="00937F3C" w:rsidRPr="00DD6705">
        <w:t>ы</w:t>
      </w:r>
      <w:r w:rsidRPr="00DD6705">
        <w:t xml:space="preserve"> расчета</w:t>
      </w:r>
      <w:r w:rsidR="003D67F8">
        <w:t xml:space="preserve"> и ее параметров</w:t>
      </w:r>
      <w:r w:rsidRPr="00DD6705">
        <w:t xml:space="preserve"> осуществляется не чаще одного раза в квартал, за исключением случаев, предусмотренных настоящей Методикой. </w:t>
      </w:r>
      <w:bookmarkEnd w:id="110"/>
      <w:r w:rsidR="00937F3C" w:rsidRPr="00DD6705">
        <w:t>Пересмотренн</w:t>
      </w:r>
      <w:r w:rsidR="00737E59" w:rsidRPr="00DD6705">
        <w:t>ая</w:t>
      </w:r>
      <w:r w:rsidR="00937F3C" w:rsidRPr="00DD6705">
        <w:t xml:space="preserve"> Баз</w:t>
      </w:r>
      <w:r w:rsidR="00737E59" w:rsidRPr="00DD6705">
        <w:t>а</w:t>
      </w:r>
      <w:r w:rsidR="00937F3C" w:rsidRPr="00DD6705">
        <w:t xml:space="preserve"> расчета вступа</w:t>
      </w:r>
      <w:r w:rsidR="00737E59" w:rsidRPr="00DD6705">
        <w:t>е</w:t>
      </w:r>
      <w:r w:rsidR="00937F3C" w:rsidRPr="00DD6705">
        <w:t xml:space="preserve">т в силу с </w:t>
      </w:r>
      <w:r w:rsidR="00BA56F2">
        <w:t xml:space="preserve">четвертого понедельника </w:t>
      </w:r>
      <w:r w:rsidR="00937F3C" w:rsidRPr="00DD6705">
        <w:t>марта, июня, сентября и декабря. Решением Биржи могут быть установлены иные даты вступления в силу пересмотренн</w:t>
      </w:r>
      <w:r w:rsidR="00817A01" w:rsidRPr="00DD6705">
        <w:t>ой</w:t>
      </w:r>
      <w:r w:rsidR="00937F3C" w:rsidRPr="00DD6705">
        <w:t xml:space="preserve"> Баз</w:t>
      </w:r>
      <w:r w:rsidR="00817A01" w:rsidRPr="00DD6705">
        <w:t>ы</w:t>
      </w:r>
      <w:r w:rsidR="00937F3C" w:rsidRPr="00DD6705">
        <w:t xml:space="preserve"> расчета.</w:t>
      </w:r>
    </w:p>
    <w:p w14:paraId="5258F3E2" w14:textId="76E0ABD8" w:rsidR="00A632E8" w:rsidRDefault="00B63D82" w:rsidP="00E0504E">
      <w:pPr>
        <w:pStyle w:val="30"/>
        <w:rPr>
          <w:rFonts w:cs="Tahoma"/>
        </w:rPr>
      </w:pPr>
      <w:bookmarkStart w:id="111" w:name="_Ref422320984"/>
      <w:r w:rsidRPr="00F80625">
        <w:rPr>
          <w:rFonts w:cs="Tahoma"/>
        </w:rPr>
        <w:t>Внеочередной пересмотр Баз</w:t>
      </w:r>
      <w:r w:rsidR="00A632E8">
        <w:rPr>
          <w:rFonts w:cs="Tahoma"/>
        </w:rPr>
        <w:t>ы</w:t>
      </w:r>
      <w:r w:rsidRPr="00F80625">
        <w:rPr>
          <w:rFonts w:cs="Tahoma"/>
        </w:rPr>
        <w:t xml:space="preserve"> расчета </w:t>
      </w:r>
      <w:r w:rsidR="003D67F8">
        <w:rPr>
          <w:rFonts w:cs="Tahoma"/>
        </w:rPr>
        <w:t xml:space="preserve">и ее параметров </w:t>
      </w:r>
      <w:r w:rsidRPr="00F80625">
        <w:rPr>
          <w:rFonts w:cs="Tahoma"/>
        </w:rPr>
        <w:t xml:space="preserve">может быть осуществлен в </w:t>
      </w:r>
      <w:r w:rsidR="00A632E8" w:rsidRPr="00F80625">
        <w:rPr>
          <w:rFonts w:cs="Tahoma"/>
        </w:rPr>
        <w:t>случаях, которые могут оказать существенное влияние на расчет Индекса</w:t>
      </w:r>
      <w:r w:rsidR="00A632E8">
        <w:rPr>
          <w:rFonts w:cs="Tahoma"/>
        </w:rPr>
        <w:t xml:space="preserve"> и требующих незамедлительного пересмотра Базы расчета или ее параметров.</w:t>
      </w:r>
    </w:p>
    <w:bookmarkEnd w:id="111"/>
    <w:p w14:paraId="1ED13B03" w14:textId="5E004572" w:rsidR="00D27107" w:rsidRPr="00636E22" w:rsidRDefault="00B63D82" w:rsidP="00E0504E">
      <w:pPr>
        <w:pStyle w:val="30"/>
        <w:rPr>
          <w:rFonts w:cs="Tahoma"/>
        </w:rPr>
      </w:pPr>
      <w:r w:rsidRPr="00636E22">
        <w:rPr>
          <w:rFonts w:cs="Tahoma"/>
        </w:rPr>
        <w:t>Информационн</w:t>
      </w:r>
      <w:r w:rsidR="0013255D">
        <w:rPr>
          <w:rFonts w:cs="Tahoma"/>
        </w:rPr>
        <w:t>ое</w:t>
      </w:r>
      <w:r w:rsidRPr="00636E22">
        <w:rPr>
          <w:rFonts w:cs="Tahoma"/>
        </w:rPr>
        <w:t xml:space="preserve"> сообщени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 об очередном пересмотре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 </w:t>
      </w:r>
      <w:r w:rsidR="007F4106">
        <w:rPr>
          <w:rFonts w:cs="Tahoma"/>
        </w:rPr>
        <w:t xml:space="preserve">и ее параметров </w:t>
      </w:r>
      <w:r w:rsidRPr="00636E22">
        <w:rPr>
          <w:rFonts w:cs="Tahoma"/>
        </w:rPr>
        <w:t>раскрыва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тся не позднее, </w:t>
      </w:r>
      <w:r w:rsidRPr="007806BF">
        <w:rPr>
          <w:rFonts w:cs="Tahoma"/>
        </w:rPr>
        <w:t xml:space="preserve">чем за 2 недели до вступления в силу </w:t>
      </w:r>
      <w:r w:rsidR="00C967FA">
        <w:rPr>
          <w:rFonts w:cs="Tahoma"/>
        </w:rPr>
        <w:t>новой Базы расчета</w:t>
      </w:r>
      <w:r w:rsidRPr="007806BF">
        <w:rPr>
          <w:rFonts w:cs="Tahoma"/>
        </w:rPr>
        <w:t>.</w:t>
      </w:r>
    </w:p>
    <w:p w14:paraId="5BD1AEBD" w14:textId="35119DF1" w:rsidR="00B63D82" w:rsidRPr="00636E22" w:rsidRDefault="00B63D82" w:rsidP="00E0504E">
      <w:pPr>
        <w:pStyle w:val="30"/>
        <w:rPr>
          <w:rFonts w:cs="Tahoma"/>
        </w:rPr>
      </w:pPr>
      <w:r w:rsidRPr="00636E22">
        <w:rPr>
          <w:rFonts w:cs="Tahoma"/>
        </w:rPr>
        <w:t>Информационн</w:t>
      </w:r>
      <w:r w:rsidR="0013255D">
        <w:rPr>
          <w:rFonts w:cs="Tahoma"/>
        </w:rPr>
        <w:t>о</w:t>
      </w:r>
      <w:r w:rsidRPr="00636E22">
        <w:rPr>
          <w:rFonts w:cs="Tahoma"/>
        </w:rPr>
        <w:t>е сообщени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 о внеочередном пересмотре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 </w:t>
      </w:r>
      <w:r w:rsidR="007F4106">
        <w:rPr>
          <w:rFonts w:cs="Tahoma"/>
        </w:rPr>
        <w:t xml:space="preserve">и ее параметров </w:t>
      </w:r>
      <w:r w:rsidRPr="00636E22">
        <w:rPr>
          <w:rFonts w:cs="Tahoma"/>
        </w:rPr>
        <w:t>раскрыва</w:t>
      </w:r>
      <w:r w:rsidR="0013255D">
        <w:rPr>
          <w:rFonts w:cs="Tahoma"/>
        </w:rPr>
        <w:t>е</w:t>
      </w:r>
      <w:r w:rsidRPr="00636E22">
        <w:rPr>
          <w:rFonts w:cs="Tahoma"/>
        </w:rPr>
        <w:t>тся не позднее дня, предшествующего дате вступления в силу нов</w:t>
      </w:r>
      <w:r w:rsidR="0013255D">
        <w:rPr>
          <w:rFonts w:cs="Tahoma"/>
        </w:rPr>
        <w:t>ой</w:t>
      </w:r>
      <w:r w:rsidRPr="00636E22">
        <w:rPr>
          <w:rFonts w:cs="Tahoma"/>
        </w:rPr>
        <w:t xml:space="preserve">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расчета.</w:t>
      </w:r>
    </w:p>
    <w:p w14:paraId="3105E8BF" w14:textId="77777777" w:rsidR="00700330" w:rsidRDefault="00700330" w:rsidP="00700330"/>
    <w:p w14:paraId="4ABEAFD8" w14:textId="2F7B053A" w:rsidR="00096A43" w:rsidRPr="00636E22" w:rsidRDefault="00877E85" w:rsidP="00E0504E">
      <w:pPr>
        <w:pStyle w:val="10"/>
        <w:rPr>
          <w:rFonts w:cs="Tahoma"/>
        </w:rPr>
      </w:pPr>
      <w:bookmarkStart w:id="112" w:name="_Toc424906503"/>
      <w:bookmarkStart w:id="113" w:name="_Toc424906574"/>
      <w:bookmarkStart w:id="114" w:name="_Toc424906606"/>
      <w:bookmarkStart w:id="115" w:name="_Toc424906650"/>
      <w:bookmarkStart w:id="116" w:name="_Toc424906694"/>
      <w:bookmarkStart w:id="117" w:name="_Toc424906732"/>
      <w:bookmarkStart w:id="118" w:name="_Toc424909149"/>
      <w:bookmarkStart w:id="119" w:name="_Toc425425272"/>
      <w:bookmarkStart w:id="120" w:name="_Toc424122376"/>
      <w:bookmarkStart w:id="121" w:name="_Toc438206742"/>
      <w:bookmarkStart w:id="122" w:name="_Toc438206778"/>
      <w:bookmarkStart w:id="123" w:name="_Toc438206998"/>
      <w:bookmarkStart w:id="124" w:name="_Toc433902914"/>
      <w:bookmarkStart w:id="125" w:name="_Toc463443772"/>
      <w:bookmarkStart w:id="126" w:name="_Toc488065485"/>
      <w:bookmarkStart w:id="127" w:name="_Toc6929436"/>
      <w:bookmarkStart w:id="128" w:name="_Ref272826482"/>
      <w:bookmarkStart w:id="129" w:name="п_6_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Pr="00636E22">
        <w:t xml:space="preserve">Регламент расчета и раскрытия информации об </w:t>
      </w:r>
      <w:r w:rsidR="00C76D5E">
        <w:t>И</w:t>
      </w:r>
      <w:r w:rsidR="00D54592">
        <w:t>ндекс</w:t>
      </w:r>
      <w:bookmarkEnd w:id="120"/>
      <w:bookmarkEnd w:id="121"/>
      <w:bookmarkEnd w:id="122"/>
      <w:bookmarkEnd w:id="123"/>
      <w:bookmarkEnd w:id="124"/>
      <w:bookmarkEnd w:id="125"/>
      <w:bookmarkEnd w:id="126"/>
      <w:r w:rsidR="00C76D5E">
        <w:t>е</w:t>
      </w:r>
      <w:bookmarkEnd w:id="127"/>
    </w:p>
    <w:p w14:paraId="36CD8344" w14:textId="2DC185D8" w:rsidR="009C0A68" w:rsidRPr="00636E22" w:rsidRDefault="009C0A68" w:rsidP="009C0A68">
      <w:pPr>
        <w:pStyle w:val="a"/>
      </w:pPr>
      <w:bookmarkStart w:id="130" w:name="_Toc6929437"/>
      <w:bookmarkStart w:id="131" w:name="_Toc424122379"/>
      <w:bookmarkStart w:id="132" w:name="_Toc438206744"/>
      <w:bookmarkStart w:id="133" w:name="_Toc438206780"/>
      <w:bookmarkStart w:id="134" w:name="_Toc438207000"/>
      <w:bookmarkStart w:id="135" w:name="_Toc433902916"/>
      <w:bookmarkStart w:id="136" w:name="_Toc463443774"/>
      <w:bookmarkStart w:id="137" w:name="_Toc488065487"/>
      <w:r>
        <w:t>Экспертный совет</w:t>
      </w:r>
      <w:bookmarkEnd w:id="130"/>
    </w:p>
    <w:p w14:paraId="5AFE3C63" w14:textId="69841DCE" w:rsidR="009C0A68" w:rsidRPr="00636E22" w:rsidRDefault="00C33D7B" w:rsidP="00C33D7B">
      <w:pPr>
        <w:pStyle w:val="30"/>
        <w:rPr>
          <w:rFonts w:cs="Tahoma"/>
        </w:rPr>
      </w:pPr>
      <w:r>
        <w:rPr>
          <w:rFonts w:cs="Tahoma"/>
        </w:rPr>
        <w:t>Общий контроль и внесение изменений в Методику осуществляется</w:t>
      </w:r>
      <w:r w:rsidR="00BD1E5D">
        <w:rPr>
          <w:rFonts w:cs="Tahoma"/>
        </w:rPr>
        <w:t xml:space="preserve"> Биржей</w:t>
      </w:r>
      <w:r>
        <w:rPr>
          <w:rFonts w:cs="Tahoma"/>
        </w:rPr>
        <w:t xml:space="preserve"> по рекомендации </w:t>
      </w:r>
      <w:r w:rsidR="0009447B" w:rsidRPr="0009447B">
        <w:rPr>
          <w:rFonts w:cs="Tahoma"/>
        </w:rPr>
        <w:t>Экспертн</w:t>
      </w:r>
      <w:r>
        <w:rPr>
          <w:rFonts w:cs="Tahoma"/>
        </w:rPr>
        <w:t>ого</w:t>
      </w:r>
      <w:r w:rsidR="0009447B" w:rsidRPr="0009447B">
        <w:rPr>
          <w:rFonts w:cs="Tahoma"/>
        </w:rPr>
        <w:t xml:space="preserve"> совет</w:t>
      </w:r>
      <w:r>
        <w:rPr>
          <w:rFonts w:cs="Tahoma"/>
        </w:rPr>
        <w:t>а. Функции и полномочия Экспертного совета определяются в соответствии с Положением об Экспертном совете.</w:t>
      </w:r>
    </w:p>
    <w:p w14:paraId="665F8A0A" w14:textId="41C0B424" w:rsidR="009C0A68" w:rsidRPr="00636E22" w:rsidRDefault="009C0A68" w:rsidP="009C0A68">
      <w:pPr>
        <w:pStyle w:val="30"/>
        <w:rPr>
          <w:rFonts w:cs="Tahoma"/>
        </w:rPr>
      </w:pPr>
      <w:r w:rsidRPr="00636E22">
        <w:rPr>
          <w:rFonts w:cs="Tahoma"/>
        </w:rPr>
        <w:t xml:space="preserve">Ведение деятельности по созданию, расчету, пересмотру и обновлению </w:t>
      </w:r>
      <w:r>
        <w:rPr>
          <w:rFonts w:cs="Tahoma"/>
        </w:rPr>
        <w:t>Индекс</w:t>
      </w:r>
      <w:r w:rsidR="00A70DC3">
        <w:rPr>
          <w:rFonts w:cs="Tahoma"/>
        </w:rPr>
        <w:t>а</w:t>
      </w:r>
      <w:r w:rsidRPr="00636E22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</w:t>
      </w:r>
      <w:r>
        <w:rPr>
          <w:rFonts w:cs="Tahoma"/>
        </w:rPr>
        <w:t>И</w:t>
      </w:r>
      <w:r w:rsidRPr="00636E22">
        <w:rPr>
          <w:rFonts w:cs="Tahoma"/>
        </w:rPr>
        <w:t>ндекс</w:t>
      </w:r>
      <w:r>
        <w:rPr>
          <w:rFonts w:cs="Tahoma"/>
        </w:rPr>
        <w:t>-</w:t>
      </w:r>
      <w:r w:rsidRPr="00636E22">
        <w:rPr>
          <w:rFonts w:cs="Tahoma"/>
        </w:rPr>
        <w:t>менеджмента Московской Биржи.</w:t>
      </w:r>
    </w:p>
    <w:p w14:paraId="574EDCA4" w14:textId="77777777" w:rsidR="00096A43" w:rsidRPr="00636E22" w:rsidRDefault="00096A43" w:rsidP="009C0A68">
      <w:pPr>
        <w:pStyle w:val="a"/>
      </w:pPr>
      <w:bookmarkStart w:id="138" w:name="_Toc6929438"/>
      <w:r w:rsidRPr="00636E22">
        <w:t>Расписание расчета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07735394" w14:textId="1F75057A" w:rsidR="00096A43" w:rsidRDefault="00096A43" w:rsidP="000F0106">
      <w:pPr>
        <w:pStyle w:val="30"/>
      </w:pPr>
      <w:bookmarkStart w:id="139" w:name="_Ref422320147"/>
      <w:r w:rsidRPr="00636E22">
        <w:t>Расчет значений Индекс</w:t>
      </w:r>
      <w:r w:rsidR="00262429">
        <w:t>а</w:t>
      </w:r>
      <w:r w:rsidRPr="00636E22">
        <w:t xml:space="preserve"> осуществляется </w:t>
      </w:r>
      <w:r w:rsidR="005F5B1E" w:rsidRPr="00636E22">
        <w:t>с периодичностью</w:t>
      </w:r>
      <w:r w:rsidR="007806BF">
        <w:t xml:space="preserve"> </w:t>
      </w:r>
      <w:r w:rsidR="007806BF" w:rsidRPr="00636E22">
        <w:rPr>
          <w:rFonts w:cs="Tahoma"/>
          <w:color w:val="262626"/>
          <w:szCs w:val="20"/>
          <w:shd w:val="clear" w:color="auto" w:fill="FFFFFF"/>
        </w:rPr>
        <w:t xml:space="preserve">1 раз </w:t>
      </w:r>
      <w:r w:rsidR="000F0106" w:rsidRPr="000F0106">
        <w:rPr>
          <w:rFonts w:cs="Tahoma"/>
          <w:color w:val="262626"/>
          <w:szCs w:val="20"/>
          <w:shd w:val="clear" w:color="auto" w:fill="FFFFFF"/>
        </w:rPr>
        <w:t xml:space="preserve">в </w:t>
      </w:r>
      <w:r w:rsidR="00C76D5E">
        <w:rPr>
          <w:rFonts w:cs="Tahoma"/>
          <w:color w:val="262626"/>
          <w:szCs w:val="20"/>
          <w:shd w:val="clear" w:color="auto" w:fill="FFFFFF"/>
        </w:rPr>
        <w:t>неделю</w:t>
      </w:r>
      <w:r w:rsidR="00BC0C99">
        <w:rPr>
          <w:rFonts w:cs="Tahoma"/>
          <w:color w:val="000000"/>
          <w:szCs w:val="20"/>
        </w:rPr>
        <w:t>.</w:t>
      </w:r>
      <w:r w:rsidR="006500D1">
        <w:rPr>
          <w:rFonts w:cs="Tahoma"/>
          <w:color w:val="000000"/>
          <w:szCs w:val="20"/>
        </w:rPr>
        <w:t xml:space="preserve"> </w:t>
      </w:r>
      <w:r w:rsidR="00BC0C99">
        <w:t xml:space="preserve">Данное </w:t>
      </w:r>
      <w:r w:rsidR="00BC0C99" w:rsidRPr="00036161">
        <w:t xml:space="preserve">единственное </w:t>
      </w:r>
      <w:r w:rsidR="00BB7860">
        <w:t xml:space="preserve">за </w:t>
      </w:r>
      <w:r w:rsidR="00FE78B8">
        <w:t>неделю</w:t>
      </w:r>
      <w:r w:rsidR="00BB7860">
        <w:t xml:space="preserve"> </w:t>
      </w:r>
      <w:r w:rsidR="00BC0C99" w:rsidRPr="00036161">
        <w:t xml:space="preserve">значение </w:t>
      </w:r>
      <w:r w:rsidR="00BC0C99" w:rsidRPr="00636E22">
        <w:t>Индекс</w:t>
      </w:r>
      <w:r w:rsidR="00BC0C99">
        <w:t>а</w:t>
      </w:r>
      <w:r w:rsidR="00BC0C99" w:rsidRPr="00636E22">
        <w:t xml:space="preserve"> </w:t>
      </w:r>
      <w:r w:rsidR="00BC0C99" w:rsidRPr="00036161">
        <w:t xml:space="preserve">является одновременно и текущим </w:t>
      </w:r>
      <w:r w:rsidR="00BC0C99" w:rsidRPr="00036161">
        <w:lastRenderedPageBreak/>
        <w:t xml:space="preserve">значением, и значением закрытия </w:t>
      </w:r>
      <w:r w:rsidR="00BC0C99">
        <w:t xml:space="preserve">до очередного перерасчета </w:t>
      </w:r>
      <w:r w:rsidR="00FE78B8">
        <w:t>И</w:t>
      </w:r>
      <w:r w:rsidR="00BC0C99">
        <w:t xml:space="preserve">ндекса </w:t>
      </w:r>
      <w:r w:rsidR="00FE78B8">
        <w:t>на</w:t>
      </w:r>
      <w:r w:rsidR="00BB7860">
        <w:t xml:space="preserve"> следующ</w:t>
      </w:r>
      <w:r w:rsidR="00FE78B8">
        <w:t>ей</w:t>
      </w:r>
      <w:r w:rsidR="00BB7860">
        <w:t xml:space="preserve"> </w:t>
      </w:r>
      <w:r w:rsidR="00FE78B8">
        <w:t>неделе</w:t>
      </w:r>
      <w:r w:rsidR="00BB7860">
        <w:t>.</w:t>
      </w:r>
      <w:r w:rsidR="00BC0C99" w:rsidRPr="00636E22">
        <w:t xml:space="preserve"> </w:t>
      </w:r>
      <w:r w:rsidRPr="00636E22">
        <w:t xml:space="preserve">Указанная периодичность расчета </w:t>
      </w:r>
      <w:r w:rsidR="00C61119">
        <w:t>И</w:t>
      </w:r>
      <w:r w:rsidRPr="00636E22">
        <w:t>ндекс</w:t>
      </w:r>
      <w:r w:rsidR="00C61119">
        <w:t>а</w:t>
      </w:r>
      <w:r w:rsidRPr="00636E22">
        <w:t xml:space="preserve"> может быть изменена решением Биржи</w:t>
      </w:r>
      <w:bookmarkStart w:id="140" w:name="OLE_LINK6"/>
      <w:bookmarkStart w:id="141" w:name="OLE_LINK7"/>
      <w:r w:rsidRPr="00636E22">
        <w:t>.</w:t>
      </w:r>
      <w:bookmarkEnd w:id="139"/>
      <w:bookmarkEnd w:id="140"/>
      <w:bookmarkEnd w:id="141"/>
    </w:p>
    <w:p w14:paraId="675FCB85" w14:textId="1EE286E9" w:rsidR="00C564F7" w:rsidRPr="00636E22" w:rsidRDefault="00C564F7" w:rsidP="000F0106">
      <w:pPr>
        <w:pStyle w:val="30"/>
      </w:pPr>
      <w:r>
        <w:t>Публикация значения Индекса осуществляется не позднее трех рабочих дней, следующих за датой расчета.</w:t>
      </w:r>
    </w:p>
    <w:p w14:paraId="045B9D25" w14:textId="3DA6D317" w:rsidR="00096A43" w:rsidRPr="00636E22" w:rsidRDefault="00096A43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Если иное не установлено нормативными актами Банка России, Биржа вправе изменять </w:t>
      </w:r>
      <w:r w:rsidR="00A16733">
        <w:rPr>
          <w:rFonts w:cs="Tahoma"/>
        </w:rPr>
        <w:t>периодичность</w:t>
      </w:r>
      <w:r w:rsidRPr="00636E22">
        <w:rPr>
          <w:rFonts w:cs="Tahoma"/>
        </w:rPr>
        <w:t xml:space="preserve"> расчета Индекс</w:t>
      </w:r>
      <w:r w:rsidR="00262429">
        <w:rPr>
          <w:rFonts w:cs="Tahoma"/>
        </w:rPr>
        <w:t>а</w:t>
      </w:r>
      <w:r w:rsidRPr="00636E22">
        <w:rPr>
          <w:rFonts w:cs="Tahoma"/>
        </w:rPr>
        <w:t xml:space="preserve">. Информация о решениях, принятых Биржей в соответствии с настоящим пунктом, доводится до участников торгов Биржи не менее чем за </w:t>
      </w:r>
      <w:r w:rsidRPr="00B20B01">
        <w:rPr>
          <w:rFonts w:cs="Tahoma"/>
        </w:rPr>
        <w:t>пять рабочих дней</w:t>
      </w:r>
      <w:r w:rsidRPr="00636E22">
        <w:rPr>
          <w:rFonts w:cs="Tahoma"/>
        </w:rPr>
        <w:t xml:space="preserve"> до даты вступления в силу</w:t>
      </w:r>
      <w:r w:rsidR="008600F3">
        <w:rPr>
          <w:rFonts w:cs="Tahoma"/>
        </w:rPr>
        <w:t xml:space="preserve"> соответствующих изменений</w:t>
      </w:r>
      <w:r w:rsidRPr="00636E22">
        <w:rPr>
          <w:rFonts w:cs="Tahoma"/>
        </w:rPr>
        <w:t>, если Биржей не установлен иной срок, путем раскрытия соответствующей информации.</w:t>
      </w:r>
    </w:p>
    <w:p w14:paraId="49A85840" w14:textId="77777777" w:rsidR="00502FD7" w:rsidRPr="00636E22" w:rsidRDefault="00502FD7" w:rsidP="00502FD7">
      <w:pPr>
        <w:jc w:val="both"/>
        <w:rPr>
          <w:rFonts w:cs="Tahoma"/>
          <w:szCs w:val="20"/>
        </w:rPr>
      </w:pPr>
    </w:p>
    <w:p w14:paraId="5A4E77D9" w14:textId="6A11E50E" w:rsidR="007A619B" w:rsidRPr="00636E22" w:rsidRDefault="007A619B" w:rsidP="00B0449E">
      <w:pPr>
        <w:pStyle w:val="a"/>
      </w:pPr>
      <w:bookmarkStart w:id="142" w:name="_Toc424122380"/>
      <w:bookmarkStart w:id="143" w:name="_Toc438206745"/>
      <w:bookmarkStart w:id="144" w:name="_Toc438206781"/>
      <w:bookmarkStart w:id="145" w:name="_Toc438207001"/>
      <w:bookmarkStart w:id="146" w:name="_Toc433902917"/>
      <w:bookmarkStart w:id="147" w:name="_Toc463443775"/>
      <w:bookmarkStart w:id="148" w:name="_Toc488065488"/>
      <w:bookmarkStart w:id="149" w:name="_Toc6929439"/>
      <w:r w:rsidRPr="00636E22">
        <w:t xml:space="preserve">Контроль за расчетом </w:t>
      </w:r>
      <w:r w:rsidR="002E165D">
        <w:t>и</w:t>
      </w:r>
      <w:r w:rsidR="006E4848">
        <w:t>ндекс</w:t>
      </w:r>
      <w:bookmarkEnd w:id="142"/>
      <w:bookmarkEnd w:id="143"/>
      <w:bookmarkEnd w:id="144"/>
      <w:bookmarkEnd w:id="145"/>
      <w:bookmarkEnd w:id="146"/>
      <w:bookmarkEnd w:id="147"/>
      <w:bookmarkEnd w:id="148"/>
      <w:r w:rsidR="00063939">
        <w:t>ов</w:t>
      </w:r>
      <w:bookmarkEnd w:id="149"/>
    </w:p>
    <w:p w14:paraId="0F58AF8E" w14:textId="2B3ACABF" w:rsidR="00096A43" w:rsidRDefault="00096A43" w:rsidP="0051729A">
      <w:pPr>
        <w:pStyle w:val="30"/>
      </w:pPr>
      <w:r w:rsidRPr="00636E22">
        <w:t>В случае возникновения технического сбоя при расчете Индекс</w:t>
      </w:r>
      <w:r w:rsidR="00E4120E">
        <w:t>а</w:t>
      </w:r>
      <w:r w:rsidRPr="00636E22">
        <w:t xml:space="preserve"> либо технического сбоя </w:t>
      </w:r>
      <w:r w:rsidRPr="000E617B">
        <w:t xml:space="preserve">в ходе </w:t>
      </w:r>
      <w:r w:rsidR="000E617B">
        <w:t>расчета агрегированных данных об ипотечных сделках</w:t>
      </w:r>
      <w:r w:rsidRPr="00636E22">
        <w:t xml:space="preserve">, приведшего к искажению данных, использовавшихся для расчета </w:t>
      </w:r>
      <w:r w:rsidR="00ED2FF9">
        <w:t>И</w:t>
      </w:r>
      <w:r w:rsidRPr="00636E22">
        <w:t>ндекс</w:t>
      </w:r>
      <w:r w:rsidR="00ED2FF9">
        <w:t>а</w:t>
      </w:r>
      <w:r w:rsidRPr="00636E22">
        <w:t xml:space="preserve">, допускается перерасчет рассчитанных ранее значений </w:t>
      </w:r>
      <w:r w:rsidR="00ED2FF9">
        <w:t>И</w:t>
      </w:r>
      <w:r w:rsidRPr="00636E22">
        <w:t>ндекс</w:t>
      </w:r>
      <w:r w:rsidR="00ED2FF9">
        <w:t>а</w:t>
      </w:r>
      <w:r w:rsidRPr="00636E22">
        <w:t>, но не ранее, чем за предыдущ</w:t>
      </w:r>
      <w:r w:rsidR="00ED2FF9">
        <w:t>ую</w:t>
      </w:r>
      <w:r w:rsidRPr="00636E22">
        <w:t xml:space="preserve"> </w:t>
      </w:r>
      <w:r w:rsidR="00ED2FF9">
        <w:t>неделю</w:t>
      </w:r>
      <w:r w:rsidRPr="00636E22">
        <w:t>. Указанный перерасчет осуществляется в минимально короткие сроки с момента обнаружения технического сбоя. При перерасчете значений Индекс</w:t>
      </w:r>
      <w:r w:rsidR="00E4120E">
        <w:t>а</w:t>
      </w:r>
      <w:r w:rsidRPr="00636E22">
        <w:t xml:space="preserve"> соответствующее сообщение раскрывается </w:t>
      </w:r>
      <w:r w:rsidR="0051729A">
        <w:t xml:space="preserve">на официальном сайте </w:t>
      </w:r>
      <w:r w:rsidRPr="00636E22">
        <w:t>Биржи в сети Интернет.</w:t>
      </w:r>
    </w:p>
    <w:p w14:paraId="58538764" w14:textId="217B706B" w:rsidR="00096A43" w:rsidRPr="002232C9" w:rsidRDefault="00096A43" w:rsidP="00075FFE">
      <w:pPr>
        <w:pStyle w:val="30"/>
        <w:rPr>
          <w:rFonts w:cs="Tahoma"/>
        </w:rPr>
      </w:pPr>
      <w:r w:rsidRPr="002232C9">
        <w:rPr>
          <w:rFonts w:cs="Tahoma"/>
        </w:rPr>
        <w:t>В случае наступления обстоятельств, которые могут негативно повлиять на адекватность отражения Индекс</w:t>
      </w:r>
      <w:r w:rsidR="00E4120E" w:rsidRPr="002232C9">
        <w:rPr>
          <w:rFonts w:cs="Tahoma"/>
        </w:rPr>
        <w:t>ом</w:t>
      </w:r>
      <w:r w:rsidRPr="002232C9">
        <w:rPr>
          <w:rFonts w:cs="Tahoma"/>
        </w:rPr>
        <w:t xml:space="preserve"> реального состояния </w:t>
      </w:r>
      <w:r w:rsidR="00AB1A62" w:rsidRPr="002232C9">
        <w:rPr>
          <w:rFonts w:cs="Tahoma"/>
        </w:rPr>
        <w:t>рынка московской недвижимости</w:t>
      </w:r>
      <w:r w:rsidRPr="002232C9">
        <w:rPr>
          <w:rFonts w:cs="Tahoma"/>
        </w:rPr>
        <w:t>, Биржа вправе предпринять любые действия, необходимые для обеспечения адекватности Индекс</w:t>
      </w:r>
      <w:r w:rsidR="00E4120E" w:rsidRPr="002232C9">
        <w:rPr>
          <w:rFonts w:cs="Tahoma"/>
        </w:rPr>
        <w:t>а</w:t>
      </w:r>
      <w:r w:rsidRPr="002232C9">
        <w:rPr>
          <w:rFonts w:cs="Tahoma"/>
        </w:rPr>
        <w:t xml:space="preserve">, в том числе </w:t>
      </w:r>
      <w:r w:rsidR="002232C9">
        <w:rPr>
          <w:rFonts w:cs="Tahoma"/>
        </w:rPr>
        <w:t xml:space="preserve">запросить у </w:t>
      </w:r>
      <w:proofErr w:type="spellStart"/>
      <w:r w:rsidR="002232C9">
        <w:rPr>
          <w:rFonts w:cs="Tahoma"/>
        </w:rPr>
        <w:t>ДомКлик</w:t>
      </w:r>
      <w:proofErr w:type="spellEnd"/>
      <w:r w:rsidR="002232C9">
        <w:rPr>
          <w:rFonts w:cs="Tahoma"/>
        </w:rPr>
        <w:t xml:space="preserve"> исходные данные для проведения аудита расчета параметров, а также </w:t>
      </w:r>
      <w:r w:rsidRPr="002232C9">
        <w:rPr>
          <w:rFonts w:cs="Tahoma"/>
        </w:rPr>
        <w:t>установить значения параметров, используемых для расчета показателей, предусмотренных настоящей Методикой и т.д.</w:t>
      </w:r>
    </w:p>
    <w:p w14:paraId="177DF8FF" w14:textId="77777777" w:rsidR="00562BF9" w:rsidRPr="004A7E41" w:rsidRDefault="00562BF9" w:rsidP="001A29C3">
      <w:pPr>
        <w:rPr>
          <w:rFonts w:cs="Tahoma"/>
        </w:rPr>
      </w:pPr>
      <w:bookmarkStart w:id="150" w:name="_Ref423537260"/>
      <w:bookmarkEnd w:id="128"/>
      <w:bookmarkEnd w:id="129"/>
    </w:p>
    <w:p w14:paraId="56C6172B" w14:textId="1AC7BEB8" w:rsidR="00657BF4" w:rsidRPr="00636E22" w:rsidRDefault="00657BF4" w:rsidP="00B0449E">
      <w:pPr>
        <w:pStyle w:val="a"/>
      </w:pPr>
      <w:bookmarkStart w:id="151" w:name="_Toc424122381"/>
      <w:bookmarkStart w:id="152" w:name="_Ref424288365"/>
      <w:bookmarkStart w:id="153" w:name="_Toc438206746"/>
      <w:bookmarkStart w:id="154" w:name="_Toc438206782"/>
      <w:bookmarkStart w:id="155" w:name="_Toc438207002"/>
      <w:bookmarkStart w:id="156" w:name="_Toc433902918"/>
      <w:bookmarkStart w:id="157" w:name="_Toc463443776"/>
      <w:bookmarkStart w:id="158" w:name="_Toc488065489"/>
      <w:bookmarkStart w:id="159" w:name="_Toc6929440"/>
      <w:r w:rsidRPr="00636E22">
        <w:t>Раскрытие информации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08739FDF" w14:textId="77777777" w:rsidR="00805FBD" w:rsidRPr="00636E22" w:rsidRDefault="00657BF4" w:rsidP="0051729A">
      <w:pPr>
        <w:pStyle w:val="30"/>
      </w:pPr>
      <w:r w:rsidRPr="00636E22">
        <w:t>Раскрытие информации</w:t>
      </w:r>
      <w:r w:rsidR="0040101A" w:rsidRPr="00636E22">
        <w:t>, предусмотренное Методикой</w:t>
      </w:r>
      <w:r w:rsidR="008600F3">
        <w:t xml:space="preserve"> и нормативными актами Банка России</w:t>
      </w:r>
      <w:r w:rsidR="0040101A" w:rsidRPr="00636E22">
        <w:t xml:space="preserve">, </w:t>
      </w:r>
      <w:r w:rsidRPr="00636E22">
        <w:t xml:space="preserve">осуществляется </w:t>
      </w:r>
      <w:r w:rsidR="0051729A" w:rsidRPr="0051729A">
        <w:rPr>
          <w:rFonts w:cs="Tahoma"/>
        </w:rPr>
        <w:t xml:space="preserve">на официальном сайте </w:t>
      </w:r>
      <w:r w:rsidR="007C2B2D" w:rsidRPr="00636E22">
        <w:t>Биржи</w:t>
      </w:r>
      <w:r w:rsidR="009C6BEC" w:rsidRPr="00636E22">
        <w:t xml:space="preserve"> </w:t>
      </w:r>
      <w:r w:rsidR="00835D8C" w:rsidRPr="00636E22">
        <w:t>в сети Интернет</w:t>
      </w:r>
      <w:r w:rsidRPr="00636E22">
        <w:t>.</w:t>
      </w:r>
    </w:p>
    <w:p w14:paraId="56C8D9EB" w14:textId="14FA8A00" w:rsidR="00657BF4" w:rsidRPr="00636E22" w:rsidRDefault="008111D7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При изменении используемых </w:t>
      </w:r>
      <w:r w:rsidR="00FF4C0D" w:rsidRPr="00636E22">
        <w:rPr>
          <w:rFonts w:cs="Tahoma"/>
        </w:rPr>
        <w:t>в расчете</w:t>
      </w:r>
      <w:r w:rsidRPr="00636E22">
        <w:rPr>
          <w:rFonts w:cs="Tahoma"/>
        </w:rPr>
        <w:t xml:space="preserve"> Индекс</w:t>
      </w:r>
      <w:r w:rsidR="00F170A9">
        <w:rPr>
          <w:rFonts w:cs="Tahoma"/>
        </w:rPr>
        <w:t>а</w:t>
      </w:r>
      <w:r w:rsidR="007E60C0">
        <w:rPr>
          <w:rFonts w:cs="Tahoma"/>
        </w:rPr>
        <w:t xml:space="preserve"> </w:t>
      </w:r>
      <w:r w:rsidRPr="00636E22">
        <w:rPr>
          <w:rFonts w:cs="Tahoma"/>
        </w:rPr>
        <w:t xml:space="preserve">показателей, основанных на субъективной (экспертной) оценке, Биржа раскрывает </w:t>
      </w:r>
      <w:r w:rsidR="0051729A">
        <w:rPr>
          <w:rFonts w:cs="Tahoma"/>
        </w:rPr>
        <w:t xml:space="preserve">на официальном сайте </w:t>
      </w:r>
      <w:r w:rsidRPr="00636E22">
        <w:rPr>
          <w:rFonts w:cs="Tahoma"/>
        </w:rPr>
        <w:t>в 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 изменения.</w:t>
      </w:r>
    </w:p>
    <w:p w14:paraId="725CF724" w14:textId="137DD9D4" w:rsidR="006E0BB7" w:rsidRPr="00636E22" w:rsidRDefault="00657BF4" w:rsidP="00DD4328">
      <w:pPr>
        <w:pStyle w:val="30"/>
        <w:rPr>
          <w:rFonts w:cs="Tahoma"/>
        </w:rPr>
      </w:pPr>
      <w:r w:rsidRPr="00636E22">
        <w:rPr>
          <w:rFonts w:cs="Tahoma"/>
        </w:rPr>
        <w:t xml:space="preserve">Помимо информации, </w:t>
      </w:r>
      <w:r w:rsidR="00805FBD" w:rsidRPr="00636E22">
        <w:rPr>
          <w:rFonts w:cs="Tahoma"/>
        </w:rPr>
        <w:t>раскрытие которой предусмотрено</w:t>
      </w:r>
      <w:r w:rsidRPr="00636E22">
        <w:rPr>
          <w:rFonts w:cs="Tahoma"/>
        </w:rPr>
        <w:t xml:space="preserve"> настоящей Методикой</w:t>
      </w:r>
      <w:r w:rsidR="00805FBD" w:rsidRPr="00636E22">
        <w:rPr>
          <w:rFonts w:cs="Tahoma"/>
        </w:rPr>
        <w:t>,</w:t>
      </w:r>
      <w:r w:rsidRPr="00636E22">
        <w:rPr>
          <w:rFonts w:cs="Tahoma"/>
        </w:rPr>
        <w:t xml:space="preserve"> </w:t>
      </w:r>
      <w:r w:rsidR="00805FBD" w:rsidRPr="00636E22">
        <w:rPr>
          <w:rFonts w:cs="Tahoma"/>
        </w:rPr>
        <w:t xml:space="preserve">Биржа </w:t>
      </w:r>
      <w:r w:rsidR="00DD4328">
        <w:rPr>
          <w:rFonts w:cs="Tahoma"/>
        </w:rPr>
        <w:t>еженедельно раскрывает</w:t>
      </w:r>
      <w:r w:rsidR="00DD4328" w:rsidRPr="00DD4328">
        <w:rPr>
          <w:rFonts w:cs="Tahoma"/>
        </w:rPr>
        <w:t xml:space="preserve"> </w:t>
      </w:r>
      <w:r w:rsidR="00DD4328">
        <w:rPr>
          <w:rFonts w:cs="Tahoma"/>
        </w:rPr>
        <w:t>з</w:t>
      </w:r>
      <w:r w:rsidR="00DD4328" w:rsidRPr="00B20B01">
        <w:rPr>
          <w:rFonts w:cs="Tahoma"/>
        </w:rPr>
        <w:t>начени</w:t>
      </w:r>
      <w:r w:rsidR="00DD4328">
        <w:rPr>
          <w:rFonts w:cs="Tahoma"/>
        </w:rPr>
        <w:t>е</w:t>
      </w:r>
      <w:r w:rsidR="00DD4328" w:rsidRPr="00B20B01">
        <w:rPr>
          <w:rFonts w:cs="Tahoma"/>
        </w:rPr>
        <w:t xml:space="preserve"> закрытия Индекса</w:t>
      </w:r>
      <w:r w:rsidR="00DD4328">
        <w:rPr>
          <w:rFonts w:cs="Tahoma"/>
        </w:rPr>
        <w:t>.</w:t>
      </w:r>
    </w:p>
    <w:p w14:paraId="641C10CA" w14:textId="6F865210" w:rsidR="00657BF4" w:rsidRPr="00636E22" w:rsidRDefault="00657BF4" w:rsidP="00E0504E">
      <w:pPr>
        <w:pStyle w:val="30"/>
        <w:rPr>
          <w:rFonts w:cs="Tahoma"/>
        </w:rPr>
      </w:pPr>
      <w:r w:rsidRPr="00E366AD">
        <w:rPr>
          <w:rFonts w:cs="Tahoma"/>
        </w:rPr>
        <w:t>Настоящая Методика, и</w:t>
      </w:r>
      <w:r w:rsidR="001A30B4" w:rsidRPr="00E366AD">
        <w:rPr>
          <w:rFonts w:cs="Tahoma"/>
        </w:rPr>
        <w:t xml:space="preserve">нформация о значениях </w:t>
      </w:r>
      <w:r w:rsidR="006E0BB7" w:rsidRPr="00E366AD">
        <w:rPr>
          <w:rFonts w:cs="Tahoma"/>
        </w:rPr>
        <w:t xml:space="preserve">закрытия </w:t>
      </w:r>
      <w:r w:rsidR="001A30B4" w:rsidRPr="00E366AD">
        <w:rPr>
          <w:rFonts w:cs="Tahoma"/>
        </w:rPr>
        <w:t>Индекс</w:t>
      </w:r>
      <w:r w:rsidR="00F170A9">
        <w:rPr>
          <w:rFonts w:cs="Tahoma"/>
        </w:rPr>
        <w:t>а</w:t>
      </w:r>
      <w:r w:rsidRPr="00E366AD">
        <w:rPr>
          <w:rFonts w:cs="Tahoma"/>
        </w:rPr>
        <w:t xml:space="preserve"> доступны любому заинтересованному лицу </w:t>
      </w:r>
      <w:r w:rsidR="0051729A" w:rsidRPr="00E366AD">
        <w:rPr>
          <w:rFonts w:cs="Tahoma"/>
        </w:rPr>
        <w:t xml:space="preserve">на официальном сайте </w:t>
      </w:r>
      <w:r w:rsidR="007C2B2D" w:rsidRPr="00E366AD">
        <w:rPr>
          <w:rFonts w:cs="Tahoma"/>
        </w:rPr>
        <w:t>Биржи</w:t>
      </w:r>
      <w:r w:rsidR="00843843" w:rsidRPr="00E366AD">
        <w:rPr>
          <w:rFonts w:cs="Tahoma"/>
        </w:rPr>
        <w:t xml:space="preserve"> </w:t>
      </w:r>
      <w:r w:rsidR="00634A40" w:rsidRPr="00E366AD">
        <w:rPr>
          <w:rFonts w:cs="Tahoma"/>
        </w:rPr>
        <w:t xml:space="preserve">в сети Интернет </w:t>
      </w:r>
      <w:r w:rsidRPr="00E366AD">
        <w:rPr>
          <w:rFonts w:cs="Tahoma"/>
        </w:rPr>
        <w:t>за последни</w:t>
      </w:r>
      <w:r w:rsidR="00C115FD">
        <w:rPr>
          <w:rFonts w:cs="Tahoma"/>
        </w:rPr>
        <w:t>й</w:t>
      </w:r>
      <w:r w:rsidRPr="00E366AD">
        <w:rPr>
          <w:rFonts w:cs="Tahoma"/>
        </w:rPr>
        <w:t xml:space="preserve"> год.</w:t>
      </w:r>
    </w:p>
    <w:p w14:paraId="23BCF90A" w14:textId="77777777" w:rsidR="00657BF4" w:rsidRDefault="00657BF4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Информация, подлежащая </w:t>
      </w:r>
      <w:r w:rsidR="006B5D89" w:rsidRPr="00636E22">
        <w:rPr>
          <w:rFonts w:cs="Tahoma"/>
        </w:rPr>
        <w:t xml:space="preserve">раскрытию </w:t>
      </w:r>
      <w:r w:rsidRPr="00636E22">
        <w:rPr>
          <w:rFonts w:cs="Tahoma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636E22">
        <w:rPr>
          <w:rFonts w:cs="Tahoma"/>
        </w:rPr>
        <w:t>е</w:t>
      </w:r>
      <w:r w:rsidRPr="00636E22">
        <w:rPr>
          <w:rFonts w:cs="Tahoma"/>
        </w:rPr>
        <w:t xml:space="preserve"> о торгах ценными бумагами на Бирже.</w:t>
      </w:r>
    </w:p>
    <w:p w14:paraId="6A659E5B" w14:textId="2735048A" w:rsidR="00EC5E09" w:rsidRDefault="00EC5E09">
      <w:r>
        <w:br w:type="page"/>
      </w:r>
    </w:p>
    <w:p w14:paraId="4312378D" w14:textId="77777777" w:rsidR="00B358FD" w:rsidRPr="00EC5E09" w:rsidRDefault="00B358FD" w:rsidP="00B358FD">
      <w:pPr>
        <w:pStyle w:val="10"/>
        <w:numPr>
          <w:ilvl w:val="0"/>
          <w:numId w:val="0"/>
        </w:numPr>
        <w:jc w:val="right"/>
        <w:rPr>
          <w:rFonts w:cs="Tahoma"/>
        </w:rPr>
      </w:pPr>
      <w:bookmarkStart w:id="160" w:name="_Ref5014805"/>
      <w:bookmarkStart w:id="161" w:name="_Toc6929441"/>
      <w:r w:rsidRPr="00EC5E09">
        <w:rPr>
          <w:rFonts w:cs="Tahoma"/>
        </w:rPr>
        <w:lastRenderedPageBreak/>
        <w:t>Приложение 1</w:t>
      </w:r>
      <w:bookmarkEnd w:id="160"/>
      <w:bookmarkEnd w:id="161"/>
    </w:p>
    <w:p w14:paraId="2CE9FE88" w14:textId="4FC570DF" w:rsidR="00B358FD" w:rsidRPr="00356B94" w:rsidRDefault="00B358FD" w:rsidP="00356B94">
      <w:pPr>
        <w:jc w:val="center"/>
        <w:rPr>
          <w:b/>
        </w:rPr>
      </w:pPr>
      <w:r w:rsidRPr="00356B94">
        <w:rPr>
          <w:b/>
        </w:rPr>
        <w:t xml:space="preserve">Перечень </w:t>
      </w:r>
      <w:r w:rsidR="00E331F6">
        <w:rPr>
          <w:b/>
        </w:rPr>
        <w:t>С</w:t>
      </w:r>
      <w:r w:rsidRPr="00356B94">
        <w:rPr>
          <w:b/>
        </w:rPr>
        <w:t xml:space="preserve">егментов рынка недвижимости, </w:t>
      </w:r>
      <w:r w:rsidRPr="00356B94">
        <w:rPr>
          <w:b/>
        </w:rPr>
        <w:br/>
        <w:t>на основании которых формируется База расчета Индекса</w:t>
      </w:r>
    </w:p>
    <w:p w14:paraId="0241041D" w14:textId="77777777" w:rsidR="00265F5A" w:rsidRDefault="00265F5A" w:rsidP="00B358FD"/>
    <w:tbl>
      <w:tblPr>
        <w:tblStyle w:val="a6"/>
        <w:tblW w:w="10774" w:type="dxa"/>
        <w:tblInd w:w="-714" w:type="dxa"/>
        <w:tblLook w:val="04A0" w:firstRow="1" w:lastRow="0" w:firstColumn="1" w:lastColumn="0" w:noHBand="0" w:noVBand="1"/>
      </w:tblPr>
      <w:tblGrid>
        <w:gridCol w:w="1538"/>
        <w:gridCol w:w="2265"/>
        <w:gridCol w:w="3285"/>
        <w:gridCol w:w="3686"/>
      </w:tblGrid>
      <w:tr w:rsidR="008541BC" w:rsidRPr="00102068" w14:paraId="06AC0A40" w14:textId="77777777" w:rsidTr="00265F5A">
        <w:trPr>
          <w:tblHeader/>
        </w:trPr>
        <w:tc>
          <w:tcPr>
            <w:tcW w:w="1538" w:type="dxa"/>
          </w:tcPr>
          <w:p w14:paraId="67354D14" w14:textId="77777777" w:rsidR="008541BC" w:rsidRPr="00102068" w:rsidRDefault="008541BC" w:rsidP="00612166">
            <w:pPr>
              <w:jc w:val="center"/>
              <w:rPr>
                <w:b/>
              </w:rPr>
            </w:pPr>
            <w:r w:rsidRPr="00102068">
              <w:rPr>
                <w:b/>
              </w:rPr>
              <w:t>Код Сегмента</w:t>
            </w:r>
          </w:p>
        </w:tc>
        <w:tc>
          <w:tcPr>
            <w:tcW w:w="2265" w:type="dxa"/>
          </w:tcPr>
          <w:p w14:paraId="02DAF0D4" w14:textId="448DCD48" w:rsidR="008541BC" w:rsidRPr="00102068" w:rsidRDefault="008541BC" w:rsidP="00612166">
            <w:pPr>
              <w:jc w:val="center"/>
              <w:rPr>
                <w:b/>
              </w:rPr>
            </w:pPr>
            <w:r w:rsidRPr="00102068">
              <w:rPr>
                <w:b/>
              </w:rPr>
              <w:t xml:space="preserve">Административный </w:t>
            </w:r>
            <w:r w:rsidR="00FC3B35" w:rsidRPr="00102068">
              <w:rPr>
                <w:b/>
              </w:rPr>
              <w:t>о</w:t>
            </w:r>
            <w:r w:rsidRPr="00102068">
              <w:rPr>
                <w:b/>
              </w:rPr>
              <w:t>круг г.</w:t>
            </w:r>
            <w:r w:rsidR="006E6E7D">
              <w:rPr>
                <w:b/>
              </w:rPr>
              <w:t xml:space="preserve"> </w:t>
            </w:r>
            <w:r w:rsidRPr="00102068">
              <w:rPr>
                <w:b/>
              </w:rPr>
              <w:t>Москвы</w:t>
            </w:r>
          </w:p>
        </w:tc>
        <w:tc>
          <w:tcPr>
            <w:tcW w:w="3285" w:type="dxa"/>
          </w:tcPr>
          <w:p w14:paraId="54B11986" w14:textId="5CE15D6F" w:rsidR="008541BC" w:rsidRPr="00102068" w:rsidRDefault="008541BC" w:rsidP="00612166">
            <w:pPr>
              <w:jc w:val="center"/>
              <w:rPr>
                <w:b/>
              </w:rPr>
            </w:pPr>
            <w:r w:rsidRPr="00102068">
              <w:rPr>
                <w:b/>
              </w:rPr>
              <w:t xml:space="preserve">Сегменты в зависимости </w:t>
            </w:r>
            <w:r w:rsidR="00CD3A09" w:rsidRPr="00CD3A09">
              <w:rPr>
                <w:b/>
              </w:rPr>
              <w:t>от расстояния до ближайшей станции метро</w:t>
            </w:r>
          </w:p>
        </w:tc>
        <w:tc>
          <w:tcPr>
            <w:tcW w:w="3686" w:type="dxa"/>
          </w:tcPr>
          <w:p w14:paraId="2455B275" w14:textId="7D7CF9E0" w:rsidR="008541BC" w:rsidRPr="00102068" w:rsidRDefault="00F74593" w:rsidP="00612166">
            <w:pPr>
              <w:jc w:val="center"/>
              <w:rPr>
                <w:b/>
              </w:rPr>
            </w:pPr>
            <w:r>
              <w:rPr>
                <w:b/>
              </w:rPr>
              <w:t>Сегменты в</w:t>
            </w:r>
            <w:r w:rsidRPr="00F74593">
              <w:rPr>
                <w:b/>
              </w:rPr>
              <w:t xml:space="preserve"> зависимости от категории дома, в котором находится объект сделки</w:t>
            </w:r>
          </w:p>
        </w:tc>
      </w:tr>
      <w:tr w:rsidR="00900811" w14:paraId="7DAE6A88" w14:textId="77777777" w:rsidTr="00CD3A09">
        <w:tc>
          <w:tcPr>
            <w:tcW w:w="1538" w:type="dxa"/>
          </w:tcPr>
          <w:p w14:paraId="1111F845" w14:textId="7C6AA800" w:rsidR="00900811" w:rsidRPr="009F2574" w:rsidRDefault="009F2574" w:rsidP="00C94B3B">
            <w:pPr>
              <w:rPr>
                <w:lang w:val="en-US"/>
              </w:rPr>
            </w:pPr>
            <w:r>
              <w:rPr>
                <w:lang w:val="en-US"/>
              </w:rPr>
              <w:t>CN</w:t>
            </w:r>
            <w:r w:rsidR="00C94B3B">
              <w:rPr>
                <w:lang w:val="en-US"/>
              </w:rPr>
              <w:t>ALLEC</w:t>
            </w:r>
          </w:p>
        </w:tc>
        <w:tc>
          <w:tcPr>
            <w:tcW w:w="2265" w:type="dxa"/>
            <w:vMerge w:val="restart"/>
            <w:vAlign w:val="center"/>
          </w:tcPr>
          <w:p w14:paraId="796E1953" w14:textId="3DAEDD9E" w:rsidR="00900811" w:rsidRDefault="00900811" w:rsidP="00C94B3B">
            <w:r w:rsidRPr="008C5E82">
              <w:t>Центральный</w:t>
            </w:r>
          </w:p>
        </w:tc>
        <w:tc>
          <w:tcPr>
            <w:tcW w:w="3285" w:type="dxa"/>
            <w:vMerge w:val="restart"/>
            <w:vAlign w:val="center"/>
          </w:tcPr>
          <w:p w14:paraId="3E855BA5" w14:textId="04DD2FD1" w:rsidR="00900811" w:rsidRDefault="00900811" w:rsidP="00C94B3B">
            <w:r>
              <w:t>-</w:t>
            </w:r>
          </w:p>
        </w:tc>
        <w:tc>
          <w:tcPr>
            <w:tcW w:w="3686" w:type="dxa"/>
          </w:tcPr>
          <w:p w14:paraId="0FCE7014" w14:textId="6A849CAE" w:rsidR="00900811" w:rsidRDefault="00900811" w:rsidP="00C94B3B">
            <w:r w:rsidRPr="00900811">
              <w:t>кирпичный дом этажностью не более 5 этажей или панельный дом</w:t>
            </w:r>
          </w:p>
        </w:tc>
      </w:tr>
      <w:tr w:rsidR="00900811" w14:paraId="69A5A24B" w14:textId="77777777" w:rsidTr="00CD3A09">
        <w:tc>
          <w:tcPr>
            <w:tcW w:w="1538" w:type="dxa"/>
          </w:tcPr>
          <w:p w14:paraId="6DE7E5A4" w14:textId="0183D26B" w:rsidR="00900811" w:rsidRPr="009F2574" w:rsidRDefault="009F2574" w:rsidP="00C94B3B">
            <w:pPr>
              <w:rPr>
                <w:lang w:val="en-US"/>
              </w:rPr>
            </w:pPr>
            <w:r>
              <w:rPr>
                <w:lang w:val="en-US"/>
              </w:rPr>
              <w:t>CN</w:t>
            </w:r>
            <w:r w:rsidR="00C94B3B">
              <w:rPr>
                <w:lang w:val="en-US"/>
              </w:rPr>
              <w:t>ALLCM</w:t>
            </w:r>
          </w:p>
        </w:tc>
        <w:tc>
          <w:tcPr>
            <w:tcW w:w="2265" w:type="dxa"/>
            <w:vMerge/>
            <w:vAlign w:val="center"/>
          </w:tcPr>
          <w:p w14:paraId="7461A7C8" w14:textId="77777777" w:rsidR="00900811" w:rsidRDefault="00900811" w:rsidP="00C94B3B"/>
        </w:tc>
        <w:tc>
          <w:tcPr>
            <w:tcW w:w="3285" w:type="dxa"/>
            <w:vMerge/>
            <w:vAlign w:val="center"/>
          </w:tcPr>
          <w:p w14:paraId="0E499AFA" w14:textId="77777777" w:rsidR="00900811" w:rsidRDefault="00900811" w:rsidP="00C94B3B"/>
        </w:tc>
        <w:tc>
          <w:tcPr>
            <w:tcW w:w="3686" w:type="dxa"/>
          </w:tcPr>
          <w:p w14:paraId="616E9060" w14:textId="792A25CD" w:rsidR="00900811" w:rsidRDefault="00900811" w:rsidP="00C94B3B">
            <w:r>
              <w:t>кирпичный дом этажностью более 5 этажей или монолитный дом</w:t>
            </w:r>
          </w:p>
        </w:tc>
      </w:tr>
      <w:tr w:rsidR="00102068" w14:paraId="0B6C1B60" w14:textId="77777777" w:rsidTr="00CD3A09">
        <w:tc>
          <w:tcPr>
            <w:tcW w:w="1538" w:type="dxa"/>
          </w:tcPr>
          <w:p w14:paraId="124FF4E9" w14:textId="1109C0EC" w:rsidR="00102068" w:rsidRPr="009F2574" w:rsidRDefault="009F2574" w:rsidP="009F2574">
            <w:r>
              <w:rPr>
                <w:lang w:val="en-US"/>
              </w:rPr>
              <w:t>NR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 w:val="restart"/>
            <w:vAlign w:val="center"/>
          </w:tcPr>
          <w:p w14:paraId="20734412" w14:textId="3F0BF44C" w:rsidR="00102068" w:rsidRDefault="00102068" w:rsidP="00102068">
            <w:r w:rsidRPr="008C5E82">
              <w:t>Северный</w:t>
            </w:r>
          </w:p>
        </w:tc>
        <w:tc>
          <w:tcPr>
            <w:tcW w:w="3285" w:type="dxa"/>
            <w:vMerge w:val="restart"/>
            <w:vAlign w:val="center"/>
          </w:tcPr>
          <w:p w14:paraId="665F1ADF" w14:textId="7C787237" w:rsidR="00102068" w:rsidRDefault="00102068" w:rsidP="00102068">
            <w:r>
              <w:t>не далее 1 100м</w:t>
            </w:r>
          </w:p>
        </w:tc>
        <w:tc>
          <w:tcPr>
            <w:tcW w:w="3686" w:type="dxa"/>
          </w:tcPr>
          <w:p w14:paraId="01072D93" w14:textId="170A7742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48DEC9A9" w14:textId="77777777" w:rsidTr="00CD3A09">
        <w:tc>
          <w:tcPr>
            <w:tcW w:w="1538" w:type="dxa"/>
          </w:tcPr>
          <w:p w14:paraId="16C59C7B" w14:textId="619A9FC5" w:rsidR="00102068" w:rsidRDefault="009F2574" w:rsidP="00102068">
            <w:r>
              <w:rPr>
                <w:lang w:val="en-US"/>
              </w:rPr>
              <w:t>NR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3610CFCF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566D354E" w14:textId="77777777" w:rsidR="00102068" w:rsidRDefault="00102068" w:rsidP="00102068"/>
        </w:tc>
        <w:tc>
          <w:tcPr>
            <w:tcW w:w="3686" w:type="dxa"/>
          </w:tcPr>
          <w:p w14:paraId="3E0109B9" w14:textId="078DE304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760DFDA5" w14:textId="77777777" w:rsidTr="00CD3A09">
        <w:tc>
          <w:tcPr>
            <w:tcW w:w="1538" w:type="dxa"/>
          </w:tcPr>
          <w:p w14:paraId="25EB2EDD" w14:textId="10BD5695" w:rsidR="00102068" w:rsidRDefault="009F2574" w:rsidP="00102068">
            <w:r>
              <w:rPr>
                <w:lang w:val="en-US"/>
              </w:rPr>
              <w:t>NR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/>
            <w:vAlign w:val="center"/>
          </w:tcPr>
          <w:p w14:paraId="4A719F4A" w14:textId="77777777" w:rsidR="00102068" w:rsidRDefault="00102068" w:rsidP="00102068"/>
        </w:tc>
        <w:tc>
          <w:tcPr>
            <w:tcW w:w="3285" w:type="dxa"/>
            <w:vMerge w:val="restart"/>
            <w:vAlign w:val="center"/>
          </w:tcPr>
          <w:p w14:paraId="20789694" w14:textId="33C29FCB" w:rsidR="00102068" w:rsidRDefault="00102068" w:rsidP="00102068">
            <w:r>
              <w:t>далее 1 100м</w:t>
            </w:r>
          </w:p>
        </w:tc>
        <w:tc>
          <w:tcPr>
            <w:tcW w:w="3686" w:type="dxa"/>
          </w:tcPr>
          <w:p w14:paraId="03F8ACE8" w14:textId="7DE88B07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6F873E91" w14:textId="77777777" w:rsidTr="00CD3A09">
        <w:tc>
          <w:tcPr>
            <w:tcW w:w="1538" w:type="dxa"/>
          </w:tcPr>
          <w:p w14:paraId="11C89A15" w14:textId="268BF584" w:rsidR="00102068" w:rsidRDefault="009F2574" w:rsidP="00102068">
            <w:r>
              <w:rPr>
                <w:lang w:val="en-US"/>
              </w:rPr>
              <w:t>NR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57CBC3E9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178491CE" w14:textId="77777777" w:rsidR="00102068" w:rsidRDefault="00102068" w:rsidP="00102068"/>
        </w:tc>
        <w:tc>
          <w:tcPr>
            <w:tcW w:w="3686" w:type="dxa"/>
          </w:tcPr>
          <w:p w14:paraId="3F27A8E5" w14:textId="5D2A847A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34FEBF0E" w14:textId="77777777" w:rsidTr="00CD3A09">
        <w:tc>
          <w:tcPr>
            <w:tcW w:w="1538" w:type="dxa"/>
          </w:tcPr>
          <w:p w14:paraId="327837AA" w14:textId="0BA475E8" w:rsidR="00102068" w:rsidRPr="009F2574" w:rsidRDefault="009F2574" w:rsidP="00102068">
            <w:pPr>
              <w:rPr>
                <w:lang w:val="en-US"/>
              </w:rPr>
            </w:pPr>
            <w:r>
              <w:rPr>
                <w:lang w:val="en-US"/>
              </w:rPr>
              <w:t>NE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 w:val="restart"/>
            <w:vAlign w:val="center"/>
          </w:tcPr>
          <w:p w14:paraId="48FC3951" w14:textId="5CFFAEB2" w:rsidR="00102068" w:rsidRDefault="00102068" w:rsidP="00102068">
            <w:r w:rsidRPr="008C5E82">
              <w:t>Северо-Восточный</w:t>
            </w:r>
          </w:p>
        </w:tc>
        <w:tc>
          <w:tcPr>
            <w:tcW w:w="3285" w:type="dxa"/>
            <w:vMerge w:val="restart"/>
            <w:vAlign w:val="center"/>
          </w:tcPr>
          <w:p w14:paraId="785C7EFB" w14:textId="4C78F34E" w:rsidR="00102068" w:rsidRDefault="00102068" w:rsidP="00102068">
            <w:r>
              <w:t>не далее 1 100м</w:t>
            </w:r>
          </w:p>
        </w:tc>
        <w:tc>
          <w:tcPr>
            <w:tcW w:w="3686" w:type="dxa"/>
          </w:tcPr>
          <w:p w14:paraId="0F2FB9FC" w14:textId="3E175360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12CDB035" w14:textId="77777777" w:rsidTr="00CD3A09">
        <w:tc>
          <w:tcPr>
            <w:tcW w:w="1538" w:type="dxa"/>
          </w:tcPr>
          <w:p w14:paraId="3942CA5A" w14:textId="30DFEAE8" w:rsidR="00102068" w:rsidRDefault="009F2574" w:rsidP="00102068">
            <w:r>
              <w:rPr>
                <w:lang w:val="en-US"/>
              </w:rPr>
              <w:t>NE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5259B802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481065B7" w14:textId="77777777" w:rsidR="00102068" w:rsidRDefault="00102068" w:rsidP="00102068"/>
        </w:tc>
        <w:tc>
          <w:tcPr>
            <w:tcW w:w="3686" w:type="dxa"/>
          </w:tcPr>
          <w:p w14:paraId="56F51258" w14:textId="1FE65089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4A211C9E" w14:textId="77777777" w:rsidTr="00CD3A09">
        <w:tc>
          <w:tcPr>
            <w:tcW w:w="1538" w:type="dxa"/>
          </w:tcPr>
          <w:p w14:paraId="77EDACDA" w14:textId="62CC54BD" w:rsidR="00102068" w:rsidRDefault="009F2574" w:rsidP="00102068">
            <w:r>
              <w:rPr>
                <w:lang w:val="en-US"/>
              </w:rPr>
              <w:t>NE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/>
            <w:vAlign w:val="center"/>
          </w:tcPr>
          <w:p w14:paraId="740D31F6" w14:textId="77777777" w:rsidR="00102068" w:rsidRDefault="00102068" w:rsidP="00102068"/>
        </w:tc>
        <w:tc>
          <w:tcPr>
            <w:tcW w:w="3285" w:type="dxa"/>
            <w:vMerge w:val="restart"/>
            <w:vAlign w:val="center"/>
          </w:tcPr>
          <w:p w14:paraId="7BC00B47" w14:textId="571AD8E4" w:rsidR="00102068" w:rsidRDefault="00102068" w:rsidP="00102068">
            <w:r>
              <w:t>далее 1 100м</w:t>
            </w:r>
          </w:p>
        </w:tc>
        <w:tc>
          <w:tcPr>
            <w:tcW w:w="3686" w:type="dxa"/>
          </w:tcPr>
          <w:p w14:paraId="3942937E" w14:textId="438027BB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422E4E4D" w14:textId="77777777" w:rsidTr="00CD3A09">
        <w:tc>
          <w:tcPr>
            <w:tcW w:w="1538" w:type="dxa"/>
          </w:tcPr>
          <w:p w14:paraId="7353BD0D" w14:textId="6D59A0FB" w:rsidR="00102068" w:rsidRDefault="009F2574" w:rsidP="00102068">
            <w:r>
              <w:rPr>
                <w:lang w:val="en-US"/>
              </w:rPr>
              <w:t>NE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6E888BE3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1D83AF8F" w14:textId="77777777" w:rsidR="00102068" w:rsidRDefault="00102068" w:rsidP="00102068"/>
        </w:tc>
        <w:tc>
          <w:tcPr>
            <w:tcW w:w="3686" w:type="dxa"/>
          </w:tcPr>
          <w:p w14:paraId="076B8086" w14:textId="2680FEF0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3FAA4B9D" w14:textId="77777777" w:rsidTr="00CD3A09">
        <w:tc>
          <w:tcPr>
            <w:tcW w:w="1538" w:type="dxa"/>
          </w:tcPr>
          <w:p w14:paraId="057EAD9A" w14:textId="1BD95E2E" w:rsidR="009F2574" w:rsidRPr="009F2574" w:rsidRDefault="009F2574" w:rsidP="009F2574">
            <w:pPr>
              <w:rPr>
                <w:lang w:val="en-US"/>
              </w:rPr>
            </w:pPr>
            <w:r>
              <w:rPr>
                <w:lang w:val="en-US"/>
              </w:rPr>
              <w:t>ES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 w:val="restart"/>
            <w:vAlign w:val="center"/>
          </w:tcPr>
          <w:p w14:paraId="67D6A750" w14:textId="29773B2E" w:rsidR="00102068" w:rsidRDefault="00102068" w:rsidP="00102068">
            <w:r w:rsidRPr="008C5E82">
              <w:t>Восточный</w:t>
            </w:r>
          </w:p>
        </w:tc>
        <w:tc>
          <w:tcPr>
            <w:tcW w:w="3285" w:type="dxa"/>
            <w:vMerge w:val="restart"/>
            <w:vAlign w:val="center"/>
          </w:tcPr>
          <w:p w14:paraId="7F5F0FFA" w14:textId="3BFF8FB3" w:rsidR="00102068" w:rsidRDefault="00102068" w:rsidP="00102068">
            <w:r>
              <w:t>не далее 1 100м</w:t>
            </w:r>
          </w:p>
        </w:tc>
        <w:tc>
          <w:tcPr>
            <w:tcW w:w="3686" w:type="dxa"/>
          </w:tcPr>
          <w:p w14:paraId="30DD9502" w14:textId="4D38B860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3D2FF68A" w14:textId="77777777" w:rsidTr="00CD3A09">
        <w:tc>
          <w:tcPr>
            <w:tcW w:w="1538" w:type="dxa"/>
          </w:tcPr>
          <w:p w14:paraId="01EA123C" w14:textId="6407083C" w:rsidR="00102068" w:rsidRPr="009F2574" w:rsidRDefault="009F2574" w:rsidP="00102068">
            <w:pPr>
              <w:rPr>
                <w:lang w:val="en-US"/>
              </w:rPr>
            </w:pPr>
            <w:r>
              <w:rPr>
                <w:lang w:val="en-US"/>
              </w:rPr>
              <w:t>ES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0BCA4B3C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5C9D0483" w14:textId="77777777" w:rsidR="00102068" w:rsidRDefault="00102068" w:rsidP="00102068"/>
        </w:tc>
        <w:tc>
          <w:tcPr>
            <w:tcW w:w="3686" w:type="dxa"/>
          </w:tcPr>
          <w:p w14:paraId="6AB5028E" w14:textId="14060894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3F320036" w14:textId="77777777" w:rsidTr="00CD3A09">
        <w:tc>
          <w:tcPr>
            <w:tcW w:w="1538" w:type="dxa"/>
          </w:tcPr>
          <w:p w14:paraId="7411EB70" w14:textId="1D32ED66" w:rsidR="00102068" w:rsidRPr="009F2574" w:rsidRDefault="009F2574" w:rsidP="00102068">
            <w:pPr>
              <w:rPr>
                <w:lang w:val="en-US"/>
              </w:rPr>
            </w:pPr>
            <w:r>
              <w:rPr>
                <w:lang w:val="en-US"/>
              </w:rPr>
              <w:t>ES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/>
            <w:vAlign w:val="center"/>
          </w:tcPr>
          <w:p w14:paraId="6E8229B0" w14:textId="77777777" w:rsidR="00102068" w:rsidRDefault="00102068" w:rsidP="00102068"/>
        </w:tc>
        <w:tc>
          <w:tcPr>
            <w:tcW w:w="3285" w:type="dxa"/>
            <w:vMerge w:val="restart"/>
            <w:vAlign w:val="center"/>
          </w:tcPr>
          <w:p w14:paraId="68EF0F0B" w14:textId="56389CF1" w:rsidR="00102068" w:rsidRDefault="00102068" w:rsidP="00102068">
            <w:r>
              <w:t>далее 1 100м</w:t>
            </w:r>
          </w:p>
        </w:tc>
        <w:tc>
          <w:tcPr>
            <w:tcW w:w="3686" w:type="dxa"/>
          </w:tcPr>
          <w:p w14:paraId="12862479" w14:textId="4FC7D137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79622B5C" w14:textId="77777777" w:rsidTr="00CD3A09">
        <w:tc>
          <w:tcPr>
            <w:tcW w:w="1538" w:type="dxa"/>
          </w:tcPr>
          <w:p w14:paraId="7C3EF1AD" w14:textId="43720770" w:rsidR="00102068" w:rsidRPr="009F2574" w:rsidRDefault="009F2574" w:rsidP="00102068">
            <w:pPr>
              <w:rPr>
                <w:lang w:val="en-US"/>
              </w:rPr>
            </w:pPr>
            <w:r>
              <w:rPr>
                <w:lang w:val="en-US"/>
              </w:rPr>
              <w:t>ES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15CA86CA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2B3E7454" w14:textId="77777777" w:rsidR="00102068" w:rsidRDefault="00102068" w:rsidP="00102068"/>
        </w:tc>
        <w:tc>
          <w:tcPr>
            <w:tcW w:w="3686" w:type="dxa"/>
          </w:tcPr>
          <w:p w14:paraId="15A1C07D" w14:textId="3FB21AEC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06F8CA93" w14:textId="77777777" w:rsidTr="00CD3A09">
        <w:tc>
          <w:tcPr>
            <w:tcW w:w="1538" w:type="dxa"/>
          </w:tcPr>
          <w:p w14:paraId="46267237" w14:textId="0D71487B" w:rsidR="00102068" w:rsidRPr="009F2574" w:rsidRDefault="009F2574" w:rsidP="00102068">
            <w:pPr>
              <w:rPr>
                <w:lang w:val="en-US"/>
              </w:rPr>
            </w:pPr>
            <w:r>
              <w:rPr>
                <w:lang w:val="en-US"/>
              </w:rPr>
              <w:t>SE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 w:val="restart"/>
            <w:vAlign w:val="center"/>
          </w:tcPr>
          <w:p w14:paraId="4BF88351" w14:textId="0F1C8C53" w:rsidR="00102068" w:rsidRDefault="00102068" w:rsidP="00102068">
            <w:r w:rsidRPr="008C5E82">
              <w:t>Юго-Восточный</w:t>
            </w:r>
          </w:p>
        </w:tc>
        <w:tc>
          <w:tcPr>
            <w:tcW w:w="3285" w:type="dxa"/>
            <w:vMerge w:val="restart"/>
            <w:vAlign w:val="center"/>
          </w:tcPr>
          <w:p w14:paraId="50BFF11E" w14:textId="54E9BE5D" w:rsidR="00102068" w:rsidRDefault="00102068" w:rsidP="00102068">
            <w:r>
              <w:t>не далее 1 100м</w:t>
            </w:r>
          </w:p>
        </w:tc>
        <w:tc>
          <w:tcPr>
            <w:tcW w:w="3686" w:type="dxa"/>
          </w:tcPr>
          <w:p w14:paraId="17D2A461" w14:textId="67EC4353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471D65E0" w14:textId="77777777" w:rsidTr="00CD3A09">
        <w:tc>
          <w:tcPr>
            <w:tcW w:w="1538" w:type="dxa"/>
          </w:tcPr>
          <w:p w14:paraId="538184CA" w14:textId="035F91D8" w:rsidR="00102068" w:rsidRDefault="009F2574" w:rsidP="00102068">
            <w:r>
              <w:rPr>
                <w:lang w:val="en-US"/>
              </w:rPr>
              <w:t>SE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2AD00AD5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6D24A0F8" w14:textId="77777777" w:rsidR="00102068" w:rsidRDefault="00102068" w:rsidP="00102068"/>
        </w:tc>
        <w:tc>
          <w:tcPr>
            <w:tcW w:w="3686" w:type="dxa"/>
          </w:tcPr>
          <w:p w14:paraId="0A3C51DE" w14:textId="6DDFB31F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794C2782" w14:textId="77777777" w:rsidTr="00CD3A09">
        <w:tc>
          <w:tcPr>
            <w:tcW w:w="1538" w:type="dxa"/>
          </w:tcPr>
          <w:p w14:paraId="4DDA0D01" w14:textId="75547762" w:rsidR="00102068" w:rsidRDefault="009F2574" w:rsidP="00102068">
            <w:r>
              <w:rPr>
                <w:lang w:val="en-US"/>
              </w:rPr>
              <w:t>SE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/>
            <w:vAlign w:val="center"/>
          </w:tcPr>
          <w:p w14:paraId="4131B5E8" w14:textId="77777777" w:rsidR="00102068" w:rsidRDefault="00102068" w:rsidP="00102068"/>
        </w:tc>
        <w:tc>
          <w:tcPr>
            <w:tcW w:w="3285" w:type="dxa"/>
            <w:vMerge w:val="restart"/>
            <w:vAlign w:val="center"/>
          </w:tcPr>
          <w:p w14:paraId="08752E1F" w14:textId="2638D672" w:rsidR="00102068" w:rsidRDefault="00102068" w:rsidP="00102068">
            <w:r>
              <w:t>далее 1 100м</w:t>
            </w:r>
          </w:p>
        </w:tc>
        <w:tc>
          <w:tcPr>
            <w:tcW w:w="3686" w:type="dxa"/>
          </w:tcPr>
          <w:p w14:paraId="2B1C5741" w14:textId="1CD59C10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709E3765" w14:textId="77777777" w:rsidTr="00CD3A09">
        <w:tc>
          <w:tcPr>
            <w:tcW w:w="1538" w:type="dxa"/>
          </w:tcPr>
          <w:p w14:paraId="7994B0B1" w14:textId="5A0C9EE9" w:rsidR="00102068" w:rsidRDefault="009F2574" w:rsidP="00102068">
            <w:r>
              <w:rPr>
                <w:lang w:val="en-US"/>
              </w:rPr>
              <w:t>SE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584B69EA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7CED5549" w14:textId="77777777" w:rsidR="00102068" w:rsidRDefault="00102068" w:rsidP="00102068"/>
        </w:tc>
        <w:tc>
          <w:tcPr>
            <w:tcW w:w="3686" w:type="dxa"/>
          </w:tcPr>
          <w:p w14:paraId="602B1A56" w14:textId="49D0CE81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698E0927" w14:textId="77777777" w:rsidTr="00CD3A09">
        <w:tc>
          <w:tcPr>
            <w:tcW w:w="1538" w:type="dxa"/>
          </w:tcPr>
          <w:p w14:paraId="00C01BF3" w14:textId="2462EFEB" w:rsidR="00102068" w:rsidRPr="009F2574" w:rsidRDefault="009F2574" w:rsidP="009F2574">
            <w:r>
              <w:rPr>
                <w:lang w:val="en-US"/>
              </w:rPr>
              <w:t>SU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 w:val="restart"/>
            <w:vAlign w:val="center"/>
          </w:tcPr>
          <w:p w14:paraId="64FCEF4C" w14:textId="3E0704F9" w:rsidR="00102068" w:rsidRDefault="00102068" w:rsidP="00102068">
            <w:r w:rsidRPr="008C5E82">
              <w:t>Южный</w:t>
            </w:r>
          </w:p>
        </w:tc>
        <w:tc>
          <w:tcPr>
            <w:tcW w:w="3285" w:type="dxa"/>
            <w:vMerge w:val="restart"/>
            <w:vAlign w:val="center"/>
          </w:tcPr>
          <w:p w14:paraId="386B6533" w14:textId="6D879307" w:rsidR="00102068" w:rsidRDefault="00102068" w:rsidP="00102068">
            <w:r>
              <w:t>не далее 1 100м</w:t>
            </w:r>
          </w:p>
        </w:tc>
        <w:tc>
          <w:tcPr>
            <w:tcW w:w="3686" w:type="dxa"/>
          </w:tcPr>
          <w:p w14:paraId="56753563" w14:textId="7988635A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67A58E52" w14:textId="77777777" w:rsidTr="00CD3A09">
        <w:tc>
          <w:tcPr>
            <w:tcW w:w="1538" w:type="dxa"/>
          </w:tcPr>
          <w:p w14:paraId="5A2D8F2D" w14:textId="148F4488" w:rsidR="00102068" w:rsidRDefault="009F2574" w:rsidP="00102068">
            <w:r>
              <w:rPr>
                <w:lang w:val="en-US"/>
              </w:rPr>
              <w:t>SU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20DA9B00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7D7906D1" w14:textId="77777777" w:rsidR="00102068" w:rsidRDefault="00102068" w:rsidP="00102068"/>
        </w:tc>
        <w:tc>
          <w:tcPr>
            <w:tcW w:w="3686" w:type="dxa"/>
          </w:tcPr>
          <w:p w14:paraId="27078C7E" w14:textId="00587434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452E3507" w14:textId="77777777" w:rsidTr="00CD3A09">
        <w:tc>
          <w:tcPr>
            <w:tcW w:w="1538" w:type="dxa"/>
          </w:tcPr>
          <w:p w14:paraId="5551C3BE" w14:textId="4057D63C" w:rsidR="00102068" w:rsidRDefault="009F2574" w:rsidP="00102068">
            <w:r>
              <w:rPr>
                <w:lang w:val="en-US"/>
              </w:rPr>
              <w:t>SU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/>
            <w:vAlign w:val="center"/>
          </w:tcPr>
          <w:p w14:paraId="3CCF35B4" w14:textId="77777777" w:rsidR="00102068" w:rsidRDefault="00102068" w:rsidP="00102068"/>
        </w:tc>
        <w:tc>
          <w:tcPr>
            <w:tcW w:w="3285" w:type="dxa"/>
            <w:vMerge w:val="restart"/>
            <w:vAlign w:val="center"/>
          </w:tcPr>
          <w:p w14:paraId="744C0085" w14:textId="0520558E" w:rsidR="00102068" w:rsidRDefault="00102068" w:rsidP="00102068">
            <w:r>
              <w:t>далее 1 100м</w:t>
            </w:r>
          </w:p>
        </w:tc>
        <w:tc>
          <w:tcPr>
            <w:tcW w:w="3686" w:type="dxa"/>
          </w:tcPr>
          <w:p w14:paraId="22BCEF1F" w14:textId="5F831711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1A37A761" w14:textId="77777777" w:rsidTr="00CD3A09">
        <w:tc>
          <w:tcPr>
            <w:tcW w:w="1538" w:type="dxa"/>
          </w:tcPr>
          <w:p w14:paraId="18B5334C" w14:textId="3C1D020D" w:rsidR="00102068" w:rsidRDefault="009F2574" w:rsidP="00102068">
            <w:r>
              <w:rPr>
                <w:lang w:val="en-US"/>
              </w:rPr>
              <w:t>SU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7A7DB7B5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43FD976F" w14:textId="77777777" w:rsidR="00102068" w:rsidRDefault="00102068" w:rsidP="00102068"/>
        </w:tc>
        <w:tc>
          <w:tcPr>
            <w:tcW w:w="3686" w:type="dxa"/>
          </w:tcPr>
          <w:p w14:paraId="72A760C0" w14:textId="4318C908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9F2574" w14:paraId="2D706DDB" w14:textId="77777777" w:rsidTr="00CD3A09">
        <w:trPr>
          <w:trHeight w:val="724"/>
        </w:trPr>
        <w:tc>
          <w:tcPr>
            <w:tcW w:w="1538" w:type="dxa"/>
          </w:tcPr>
          <w:p w14:paraId="641CF101" w14:textId="70DE00AE" w:rsidR="009F2574" w:rsidRPr="009F2574" w:rsidRDefault="009F2574" w:rsidP="00102068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  <w:r w:rsidR="00C94B3B">
              <w:rPr>
                <w:lang w:val="en-US"/>
              </w:rPr>
              <w:t>ALLEC</w:t>
            </w:r>
          </w:p>
        </w:tc>
        <w:tc>
          <w:tcPr>
            <w:tcW w:w="2265" w:type="dxa"/>
            <w:vMerge w:val="restart"/>
            <w:vAlign w:val="center"/>
          </w:tcPr>
          <w:p w14:paraId="4556991E" w14:textId="180485F3" w:rsidR="009F2574" w:rsidRDefault="009F2574" w:rsidP="00102068">
            <w:r w:rsidRPr="008C5E82">
              <w:t>Юго-Западный</w:t>
            </w:r>
          </w:p>
        </w:tc>
        <w:tc>
          <w:tcPr>
            <w:tcW w:w="3285" w:type="dxa"/>
            <w:vMerge w:val="restart"/>
            <w:vAlign w:val="center"/>
          </w:tcPr>
          <w:p w14:paraId="263CE100" w14:textId="3B4B2653" w:rsidR="009F2574" w:rsidRDefault="009F2574" w:rsidP="00102068">
            <w:r>
              <w:t>-</w:t>
            </w:r>
          </w:p>
        </w:tc>
        <w:tc>
          <w:tcPr>
            <w:tcW w:w="3686" w:type="dxa"/>
          </w:tcPr>
          <w:p w14:paraId="08909352" w14:textId="7884B36C" w:rsidR="009F2574" w:rsidRDefault="009F2574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9F2574" w14:paraId="754A5AE2" w14:textId="77777777" w:rsidTr="00CD3A09">
        <w:trPr>
          <w:trHeight w:val="724"/>
        </w:trPr>
        <w:tc>
          <w:tcPr>
            <w:tcW w:w="1538" w:type="dxa"/>
          </w:tcPr>
          <w:p w14:paraId="797D085A" w14:textId="4A2C1AE7" w:rsidR="009F2574" w:rsidRPr="009F2574" w:rsidRDefault="009F2574" w:rsidP="00102068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  <w:r w:rsidR="00C94B3B">
              <w:rPr>
                <w:lang w:val="en-US"/>
              </w:rPr>
              <w:t>ALLCM</w:t>
            </w:r>
          </w:p>
        </w:tc>
        <w:tc>
          <w:tcPr>
            <w:tcW w:w="2265" w:type="dxa"/>
            <w:vMerge/>
            <w:vAlign w:val="center"/>
          </w:tcPr>
          <w:p w14:paraId="4CB65204" w14:textId="77777777" w:rsidR="009F2574" w:rsidRDefault="009F2574" w:rsidP="00102068"/>
        </w:tc>
        <w:tc>
          <w:tcPr>
            <w:tcW w:w="3285" w:type="dxa"/>
            <w:vMerge/>
            <w:vAlign w:val="center"/>
          </w:tcPr>
          <w:p w14:paraId="09753DE5" w14:textId="77777777" w:rsidR="009F2574" w:rsidRDefault="009F2574" w:rsidP="00102068"/>
        </w:tc>
        <w:tc>
          <w:tcPr>
            <w:tcW w:w="3686" w:type="dxa"/>
          </w:tcPr>
          <w:p w14:paraId="71D436E1" w14:textId="46C8ED23" w:rsidR="009F2574" w:rsidRPr="00782EDC" w:rsidRDefault="007D18FA" w:rsidP="00102068">
            <w:r>
              <w:t>кирпичный дом этажностью более 5 этажей или монолитный дом</w:t>
            </w:r>
          </w:p>
        </w:tc>
      </w:tr>
      <w:tr w:rsidR="009F2574" w14:paraId="2D41F25D" w14:textId="77777777" w:rsidTr="00CD3A09">
        <w:tc>
          <w:tcPr>
            <w:tcW w:w="1538" w:type="dxa"/>
          </w:tcPr>
          <w:p w14:paraId="427EE140" w14:textId="70BB470E" w:rsidR="009F2574" w:rsidRPr="009F2574" w:rsidRDefault="009F2574" w:rsidP="00265F5A">
            <w:pPr>
              <w:rPr>
                <w:lang w:val="en-US"/>
              </w:rPr>
            </w:pPr>
            <w:r>
              <w:rPr>
                <w:lang w:val="en-US"/>
              </w:rPr>
              <w:t>WS</w:t>
            </w:r>
            <w:r w:rsidR="00265F5A">
              <w:rPr>
                <w:lang w:val="en-US"/>
              </w:rPr>
              <w:t>MET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 w:val="restart"/>
            <w:vAlign w:val="center"/>
          </w:tcPr>
          <w:p w14:paraId="1894312A" w14:textId="5289C4D8" w:rsidR="009F2574" w:rsidRDefault="009F2574" w:rsidP="00102068">
            <w:r w:rsidRPr="008C5E82">
              <w:t>Западный</w:t>
            </w:r>
          </w:p>
        </w:tc>
        <w:tc>
          <w:tcPr>
            <w:tcW w:w="3285" w:type="dxa"/>
            <w:vMerge w:val="restart"/>
            <w:vAlign w:val="center"/>
          </w:tcPr>
          <w:p w14:paraId="082ED4BB" w14:textId="447ECC2D" w:rsidR="009F2574" w:rsidRDefault="009F2574" w:rsidP="00102068">
            <w:r>
              <w:t>не далее 1 100м</w:t>
            </w:r>
          </w:p>
        </w:tc>
        <w:tc>
          <w:tcPr>
            <w:tcW w:w="3686" w:type="dxa"/>
          </w:tcPr>
          <w:p w14:paraId="07A3AD74" w14:textId="5DC52318" w:rsidR="009F2574" w:rsidRPr="00782EDC" w:rsidRDefault="009F2574" w:rsidP="00102068">
            <w:r w:rsidRPr="00782EDC">
              <w:t>кирпичный дом этажностью не более 5 этажей или панельный дом</w:t>
            </w:r>
          </w:p>
        </w:tc>
      </w:tr>
      <w:tr w:rsidR="009F2574" w14:paraId="7991C931" w14:textId="77777777" w:rsidTr="00CD3A09">
        <w:tc>
          <w:tcPr>
            <w:tcW w:w="1538" w:type="dxa"/>
          </w:tcPr>
          <w:p w14:paraId="7DC50519" w14:textId="1F3A2232" w:rsidR="009F2574" w:rsidRDefault="00265F5A" w:rsidP="00265F5A">
            <w:r>
              <w:rPr>
                <w:lang w:val="en-US"/>
              </w:rPr>
              <w:lastRenderedPageBreak/>
              <w:t>WSMETCM</w:t>
            </w:r>
          </w:p>
        </w:tc>
        <w:tc>
          <w:tcPr>
            <w:tcW w:w="2265" w:type="dxa"/>
            <w:vMerge/>
            <w:vAlign w:val="center"/>
          </w:tcPr>
          <w:p w14:paraId="0A618A85" w14:textId="77777777" w:rsidR="009F2574" w:rsidRDefault="009F2574" w:rsidP="00102068"/>
        </w:tc>
        <w:tc>
          <w:tcPr>
            <w:tcW w:w="3285" w:type="dxa"/>
            <w:vMerge/>
            <w:vAlign w:val="center"/>
          </w:tcPr>
          <w:p w14:paraId="5B0BBC4C" w14:textId="77777777" w:rsidR="009F2574" w:rsidRDefault="009F2574" w:rsidP="00102068"/>
        </w:tc>
        <w:tc>
          <w:tcPr>
            <w:tcW w:w="3686" w:type="dxa"/>
          </w:tcPr>
          <w:p w14:paraId="6C43A159" w14:textId="6EE025F5" w:rsidR="009F2574" w:rsidRPr="00782EDC" w:rsidRDefault="009F2574" w:rsidP="00102068">
            <w:r w:rsidRPr="00782EDC">
              <w:t>кирпичный дом этажностью более 5 этажей или монолитный дом</w:t>
            </w:r>
          </w:p>
        </w:tc>
      </w:tr>
      <w:tr w:rsidR="009F2574" w14:paraId="13A088D3" w14:textId="77777777" w:rsidTr="00CD3A09">
        <w:tc>
          <w:tcPr>
            <w:tcW w:w="1538" w:type="dxa"/>
          </w:tcPr>
          <w:p w14:paraId="68E0525C" w14:textId="776F0241" w:rsidR="009F2574" w:rsidRPr="009F2574" w:rsidRDefault="009F2574" w:rsidP="00265F5A">
            <w:pPr>
              <w:rPr>
                <w:lang w:val="en-US"/>
              </w:rPr>
            </w:pPr>
            <w:r>
              <w:rPr>
                <w:lang w:val="en-US"/>
              </w:rPr>
              <w:t>WS</w:t>
            </w:r>
            <w:r w:rsidR="00265F5A">
              <w:rPr>
                <w:lang w:val="en-US"/>
              </w:rPr>
              <w:t>NOMEC</w:t>
            </w:r>
          </w:p>
        </w:tc>
        <w:tc>
          <w:tcPr>
            <w:tcW w:w="2265" w:type="dxa"/>
            <w:vMerge/>
            <w:vAlign w:val="center"/>
          </w:tcPr>
          <w:p w14:paraId="00C4937A" w14:textId="77777777" w:rsidR="009F2574" w:rsidRDefault="009F2574" w:rsidP="00102068"/>
        </w:tc>
        <w:tc>
          <w:tcPr>
            <w:tcW w:w="3285" w:type="dxa"/>
            <w:vMerge w:val="restart"/>
            <w:vAlign w:val="center"/>
          </w:tcPr>
          <w:p w14:paraId="105A730F" w14:textId="4F6BBEE7" w:rsidR="009F2574" w:rsidRDefault="009F2574" w:rsidP="00102068">
            <w:r>
              <w:t>далее 1 100м</w:t>
            </w:r>
          </w:p>
        </w:tc>
        <w:tc>
          <w:tcPr>
            <w:tcW w:w="3686" w:type="dxa"/>
          </w:tcPr>
          <w:p w14:paraId="78FCC1B7" w14:textId="70C711F4" w:rsidR="009F2574" w:rsidRPr="00782EDC" w:rsidRDefault="009F2574" w:rsidP="00102068">
            <w:r w:rsidRPr="00782EDC">
              <w:t>кирпичный дом этажностью не более 5 этажей или панельный дом</w:t>
            </w:r>
          </w:p>
        </w:tc>
      </w:tr>
      <w:tr w:rsidR="009F2574" w14:paraId="34C53A26" w14:textId="77777777" w:rsidTr="00CD3A09">
        <w:tc>
          <w:tcPr>
            <w:tcW w:w="1538" w:type="dxa"/>
          </w:tcPr>
          <w:p w14:paraId="10ADC1C6" w14:textId="4B8F7011" w:rsidR="009F2574" w:rsidRDefault="00265F5A" w:rsidP="00265F5A">
            <w:r>
              <w:rPr>
                <w:lang w:val="en-US"/>
              </w:rPr>
              <w:t>WSNOMCM</w:t>
            </w:r>
          </w:p>
        </w:tc>
        <w:tc>
          <w:tcPr>
            <w:tcW w:w="2265" w:type="dxa"/>
            <w:vMerge/>
            <w:vAlign w:val="center"/>
          </w:tcPr>
          <w:p w14:paraId="74EF8877" w14:textId="77777777" w:rsidR="009F2574" w:rsidRDefault="009F2574" w:rsidP="00102068"/>
        </w:tc>
        <w:tc>
          <w:tcPr>
            <w:tcW w:w="3285" w:type="dxa"/>
            <w:vMerge/>
            <w:vAlign w:val="center"/>
          </w:tcPr>
          <w:p w14:paraId="24533EA2" w14:textId="77777777" w:rsidR="009F2574" w:rsidRDefault="009F2574" w:rsidP="00102068"/>
        </w:tc>
        <w:tc>
          <w:tcPr>
            <w:tcW w:w="3686" w:type="dxa"/>
          </w:tcPr>
          <w:p w14:paraId="28969B01" w14:textId="2008B501" w:rsidR="009F2574" w:rsidRPr="00782EDC" w:rsidRDefault="009F2574" w:rsidP="00102068">
            <w:r w:rsidRPr="00782EDC">
              <w:t>кирпичный дом этажностью более 5 этажей или монолитный дом</w:t>
            </w:r>
          </w:p>
        </w:tc>
      </w:tr>
      <w:tr w:rsidR="009F2574" w14:paraId="2F4912F0" w14:textId="77777777" w:rsidTr="00CD3A09">
        <w:trPr>
          <w:trHeight w:val="724"/>
        </w:trPr>
        <w:tc>
          <w:tcPr>
            <w:tcW w:w="1538" w:type="dxa"/>
          </w:tcPr>
          <w:p w14:paraId="0D5493E8" w14:textId="3F8406D1" w:rsidR="009F2574" w:rsidRPr="00813D9F" w:rsidRDefault="00813D9F" w:rsidP="00102068">
            <w:pPr>
              <w:rPr>
                <w:lang w:val="en-US"/>
              </w:rPr>
            </w:pPr>
            <w:r>
              <w:rPr>
                <w:lang w:val="en-US"/>
              </w:rPr>
              <w:t>NWALLEC</w:t>
            </w:r>
          </w:p>
        </w:tc>
        <w:tc>
          <w:tcPr>
            <w:tcW w:w="2265" w:type="dxa"/>
            <w:vMerge w:val="restart"/>
            <w:vAlign w:val="center"/>
          </w:tcPr>
          <w:p w14:paraId="00BAE56E" w14:textId="038B1005" w:rsidR="009F2574" w:rsidRDefault="009F2574" w:rsidP="00102068">
            <w:r w:rsidRPr="008C5E82">
              <w:t>Северо-</w:t>
            </w:r>
            <w:r>
              <w:t>З</w:t>
            </w:r>
            <w:r w:rsidRPr="008C5E82">
              <w:t>ападный</w:t>
            </w:r>
          </w:p>
        </w:tc>
        <w:tc>
          <w:tcPr>
            <w:tcW w:w="3285" w:type="dxa"/>
            <w:vMerge w:val="restart"/>
            <w:vAlign w:val="center"/>
          </w:tcPr>
          <w:p w14:paraId="1D005EA4" w14:textId="4C4F543A" w:rsidR="009F2574" w:rsidRDefault="009F2574" w:rsidP="00102068">
            <w:r>
              <w:t>-</w:t>
            </w:r>
          </w:p>
        </w:tc>
        <w:tc>
          <w:tcPr>
            <w:tcW w:w="3686" w:type="dxa"/>
          </w:tcPr>
          <w:p w14:paraId="323B7D77" w14:textId="76316EF8" w:rsidR="009F2574" w:rsidRPr="00782EDC" w:rsidRDefault="009F2574" w:rsidP="00102068">
            <w:r w:rsidRPr="00782EDC">
              <w:t>кирпичный дом этажностью не более 5 этажей или панельный дом</w:t>
            </w:r>
          </w:p>
        </w:tc>
      </w:tr>
      <w:tr w:rsidR="009F2574" w14:paraId="49487416" w14:textId="77777777" w:rsidTr="00CD3A09">
        <w:trPr>
          <w:trHeight w:val="724"/>
        </w:trPr>
        <w:tc>
          <w:tcPr>
            <w:tcW w:w="1538" w:type="dxa"/>
          </w:tcPr>
          <w:p w14:paraId="71B1FE1D" w14:textId="74974495" w:rsidR="009F2574" w:rsidRPr="00813D9F" w:rsidRDefault="00813D9F" w:rsidP="00102068">
            <w:pPr>
              <w:rPr>
                <w:lang w:val="en-US"/>
              </w:rPr>
            </w:pPr>
            <w:r>
              <w:rPr>
                <w:lang w:val="en-US"/>
              </w:rPr>
              <w:t>NWALLCM</w:t>
            </w:r>
          </w:p>
        </w:tc>
        <w:tc>
          <w:tcPr>
            <w:tcW w:w="2265" w:type="dxa"/>
            <w:vMerge/>
            <w:vAlign w:val="center"/>
          </w:tcPr>
          <w:p w14:paraId="546E8BDB" w14:textId="77777777" w:rsidR="009F2574" w:rsidRDefault="009F2574" w:rsidP="00102068"/>
        </w:tc>
        <w:tc>
          <w:tcPr>
            <w:tcW w:w="3285" w:type="dxa"/>
            <w:vMerge/>
            <w:vAlign w:val="center"/>
          </w:tcPr>
          <w:p w14:paraId="2FF82B00" w14:textId="77777777" w:rsidR="009F2574" w:rsidRDefault="009F2574" w:rsidP="00102068"/>
        </w:tc>
        <w:tc>
          <w:tcPr>
            <w:tcW w:w="3686" w:type="dxa"/>
          </w:tcPr>
          <w:p w14:paraId="5E965BB1" w14:textId="22695D0A" w:rsidR="009F2574" w:rsidRPr="00782EDC" w:rsidRDefault="00782EDC" w:rsidP="00102068">
            <w:r w:rsidRPr="00782EDC">
              <w:t>кирпичный дом этажностью более 5 этажей или монолитный дом</w:t>
            </w:r>
          </w:p>
        </w:tc>
      </w:tr>
      <w:tr w:rsidR="009F2574" w14:paraId="5D5131BE" w14:textId="77777777" w:rsidTr="00CD3A09">
        <w:trPr>
          <w:trHeight w:val="724"/>
        </w:trPr>
        <w:tc>
          <w:tcPr>
            <w:tcW w:w="1538" w:type="dxa"/>
          </w:tcPr>
          <w:p w14:paraId="5A92BCE6" w14:textId="02A088C3" w:rsidR="009F2574" w:rsidRPr="00813D9F" w:rsidRDefault="00813D9F" w:rsidP="00102068">
            <w:pPr>
              <w:rPr>
                <w:lang w:val="en-US"/>
              </w:rPr>
            </w:pPr>
            <w:r>
              <w:rPr>
                <w:lang w:val="en-US"/>
              </w:rPr>
              <w:t>NMALLEC</w:t>
            </w:r>
          </w:p>
        </w:tc>
        <w:tc>
          <w:tcPr>
            <w:tcW w:w="2265" w:type="dxa"/>
            <w:vMerge w:val="restart"/>
            <w:vAlign w:val="center"/>
          </w:tcPr>
          <w:p w14:paraId="4A65A76F" w14:textId="2FC08726" w:rsidR="009F2574" w:rsidRDefault="009F2574" w:rsidP="00871205">
            <w:proofErr w:type="spellStart"/>
            <w:r w:rsidRPr="008C5E82">
              <w:t>Новомосковский</w:t>
            </w:r>
            <w:proofErr w:type="spellEnd"/>
          </w:p>
        </w:tc>
        <w:tc>
          <w:tcPr>
            <w:tcW w:w="3285" w:type="dxa"/>
            <w:vMerge w:val="restart"/>
            <w:vAlign w:val="center"/>
          </w:tcPr>
          <w:p w14:paraId="38D52C09" w14:textId="5A8FA337" w:rsidR="009F2574" w:rsidRDefault="009F2574" w:rsidP="00102068">
            <w:r>
              <w:t>-</w:t>
            </w:r>
          </w:p>
        </w:tc>
        <w:tc>
          <w:tcPr>
            <w:tcW w:w="3686" w:type="dxa"/>
          </w:tcPr>
          <w:p w14:paraId="65071F86" w14:textId="4CCB66D6" w:rsidR="009F2574" w:rsidRPr="00782EDC" w:rsidRDefault="009F2574" w:rsidP="00102068">
            <w:r w:rsidRPr="00782EDC">
              <w:t>кирпичный дом этажностью не более 5 этажей или панельный дом</w:t>
            </w:r>
          </w:p>
        </w:tc>
      </w:tr>
      <w:tr w:rsidR="009F2574" w14:paraId="69475DAC" w14:textId="77777777" w:rsidTr="00265F5A">
        <w:trPr>
          <w:trHeight w:val="724"/>
        </w:trPr>
        <w:tc>
          <w:tcPr>
            <w:tcW w:w="1538" w:type="dxa"/>
          </w:tcPr>
          <w:p w14:paraId="0877A639" w14:textId="7BC9A6C6" w:rsidR="009F2574" w:rsidRPr="00813D9F" w:rsidRDefault="00813D9F" w:rsidP="00102068">
            <w:pPr>
              <w:rPr>
                <w:lang w:val="en-US"/>
              </w:rPr>
            </w:pPr>
            <w:r>
              <w:rPr>
                <w:lang w:val="en-US"/>
              </w:rPr>
              <w:t>NMALLCM</w:t>
            </w:r>
          </w:p>
        </w:tc>
        <w:tc>
          <w:tcPr>
            <w:tcW w:w="2265" w:type="dxa"/>
            <w:vMerge/>
          </w:tcPr>
          <w:p w14:paraId="713084C3" w14:textId="77777777" w:rsidR="009F2574" w:rsidRDefault="009F2574" w:rsidP="00102068"/>
        </w:tc>
        <w:tc>
          <w:tcPr>
            <w:tcW w:w="3285" w:type="dxa"/>
            <w:vMerge/>
          </w:tcPr>
          <w:p w14:paraId="2E240DEA" w14:textId="77777777" w:rsidR="009F2574" w:rsidRDefault="009F2574" w:rsidP="00102068"/>
        </w:tc>
        <w:tc>
          <w:tcPr>
            <w:tcW w:w="3686" w:type="dxa"/>
          </w:tcPr>
          <w:p w14:paraId="6D62258C" w14:textId="36C31A99" w:rsidR="009F2574" w:rsidRPr="00782EDC" w:rsidRDefault="00782EDC" w:rsidP="00102068">
            <w:r w:rsidRPr="00782EDC">
              <w:t>кирпичный дом этажностью более 5 этажей или монолитный дом</w:t>
            </w:r>
          </w:p>
        </w:tc>
      </w:tr>
    </w:tbl>
    <w:p w14:paraId="2E41D9B4" w14:textId="77777777" w:rsidR="00B358FD" w:rsidRDefault="00B358FD" w:rsidP="00EC5E09">
      <w:pPr>
        <w:jc w:val="right"/>
      </w:pPr>
    </w:p>
    <w:p w14:paraId="157BA444" w14:textId="77777777" w:rsidR="00FC3B35" w:rsidRDefault="00FC3B35" w:rsidP="00EC5E09">
      <w:pPr>
        <w:jc w:val="right"/>
      </w:pPr>
    </w:p>
    <w:sectPr w:rsidR="00FC3B35" w:rsidSect="007867D6">
      <w:footerReference w:type="even" r:id="rId10"/>
      <w:footerReference w:type="default" r:id="rId11"/>
      <w:footerReference w:type="first" r:id="rId12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3256B" w14:textId="77777777" w:rsidR="001F5923" w:rsidRDefault="001F5923">
      <w:r>
        <w:separator/>
      </w:r>
    </w:p>
    <w:p w14:paraId="27DF5E20" w14:textId="77777777" w:rsidR="001F5923" w:rsidRDefault="001F5923"/>
    <w:p w14:paraId="3F2ACCD0" w14:textId="77777777" w:rsidR="001F5923" w:rsidRDefault="001F5923" w:rsidP="00AF15EE">
      <w:pPr>
        <w:numPr>
          <w:ilvl w:val="2"/>
          <w:numId w:val="1"/>
        </w:numPr>
      </w:pPr>
    </w:p>
  </w:endnote>
  <w:endnote w:type="continuationSeparator" w:id="0">
    <w:p w14:paraId="68619A56" w14:textId="77777777" w:rsidR="001F5923" w:rsidRDefault="001F5923">
      <w:r>
        <w:continuationSeparator/>
      </w:r>
    </w:p>
    <w:p w14:paraId="036AD094" w14:textId="77777777" w:rsidR="001F5923" w:rsidRDefault="001F5923"/>
    <w:p w14:paraId="33D0707E" w14:textId="77777777" w:rsidR="001F5923" w:rsidRDefault="001F5923" w:rsidP="00AF15EE">
      <w:pPr>
        <w:numPr>
          <w:ilvl w:val="2"/>
          <w:numId w:val="1"/>
        </w:numPr>
      </w:pPr>
    </w:p>
  </w:endnote>
  <w:endnote w:type="continuationNotice" w:id="1">
    <w:p w14:paraId="4C9A19A5" w14:textId="77777777" w:rsidR="001F5923" w:rsidRDefault="001F5923"/>
    <w:p w14:paraId="4ED6BFC8" w14:textId="77777777" w:rsidR="001F5923" w:rsidRDefault="001F5923"/>
    <w:p w14:paraId="1F884AA1" w14:textId="77777777" w:rsidR="001F5923" w:rsidRDefault="001F5923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075FFE" w:rsidRDefault="00075FFE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075FFE" w:rsidRDefault="00075FFE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075FFE" w:rsidRPr="006D19CD" w:rsidRDefault="00075FFE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075FFE" w:rsidRDefault="00075FFE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075FFE" w:rsidRDefault="00075FFE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075FFE" w:rsidRDefault="00075FFE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6652119" w:rsidR="00075FFE" w:rsidRPr="006D19CD" w:rsidRDefault="00075FFE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 w:rsidR="007D18FA">
      <w:rPr>
        <w:rStyle w:val="ab"/>
        <w:rFonts w:ascii="Arial" w:hAnsi="Arial" w:cs="Arial"/>
        <w:noProof/>
        <w:szCs w:val="20"/>
      </w:rPr>
      <w:t>8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075FFE" w:rsidRDefault="00075FFE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25187F35" w:rsidR="00075FFE" w:rsidRPr="00B21DBA" w:rsidRDefault="00075FFE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 w:rsidR="007D18FA"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075FFE" w:rsidRDefault="00075FFE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A0FD5" w14:textId="77777777" w:rsidR="001F5923" w:rsidRDefault="001F5923">
      <w:r>
        <w:separator/>
      </w:r>
    </w:p>
    <w:p w14:paraId="668E312C" w14:textId="77777777" w:rsidR="001F5923" w:rsidRDefault="001F5923"/>
    <w:p w14:paraId="78015A2B" w14:textId="77777777" w:rsidR="001F5923" w:rsidRDefault="001F5923" w:rsidP="00AF15EE">
      <w:pPr>
        <w:numPr>
          <w:ilvl w:val="2"/>
          <w:numId w:val="1"/>
        </w:numPr>
      </w:pPr>
    </w:p>
  </w:footnote>
  <w:footnote w:type="continuationSeparator" w:id="0">
    <w:p w14:paraId="3302A1B6" w14:textId="77777777" w:rsidR="001F5923" w:rsidRDefault="001F5923">
      <w:r>
        <w:continuationSeparator/>
      </w:r>
    </w:p>
    <w:p w14:paraId="0702879B" w14:textId="77777777" w:rsidR="001F5923" w:rsidRDefault="001F5923"/>
    <w:p w14:paraId="0718F98A" w14:textId="77777777" w:rsidR="001F5923" w:rsidRDefault="001F5923" w:rsidP="00AF15EE">
      <w:pPr>
        <w:numPr>
          <w:ilvl w:val="2"/>
          <w:numId w:val="1"/>
        </w:numPr>
      </w:pPr>
    </w:p>
  </w:footnote>
  <w:footnote w:type="continuationNotice" w:id="1">
    <w:p w14:paraId="31D36A99" w14:textId="77777777" w:rsidR="001F5923" w:rsidRDefault="001F5923"/>
    <w:p w14:paraId="16AD418E" w14:textId="77777777" w:rsidR="001F5923" w:rsidRDefault="001F5923"/>
    <w:p w14:paraId="0FB8B37D" w14:textId="77777777" w:rsidR="001F5923" w:rsidRDefault="001F5923" w:rsidP="00AF15EE">
      <w:pPr>
        <w:numPr>
          <w:ilvl w:val="2"/>
          <w:numId w:val="1"/>
        </w:num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17B14E4"/>
    <w:multiLevelType w:val="multilevel"/>
    <w:tmpl w:val="AA7E339C"/>
    <w:numStyleLink w:val="3"/>
  </w:abstractNum>
  <w:abstractNum w:abstractNumId="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4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5" w15:restartNumberingAfterBreak="0">
    <w:nsid w:val="39262354"/>
    <w:multiLevelType w:val="multilevel"/>
    <w:tmpl w:val="03F41A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bullet"/>
      <w:lvlText w:val=""/>
      <w:lvlJc w:val="left"/>
      <w:pPr>
        <w:ind w:left="1701" w:hanging="1134"/>
      </w:pPr>
      <w:rPr>
        <w:rFonts w:ascii="Symbol" w:hAnsi="Symbol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540C289A"/>
    <w:multiLevelType w:val="multilevel"/>
    <w:tmpl w:val="AA7E339C"/>
    <w:numStyleLink w:val="3"/>
  </w:abstractNum>
  <w:abstractNum w:abstractNumId="7" w15:restartNumberingAfterBreak="0">
    <w:nsid w:val="6EC95E17"/>
    <w:multiLevelType w:val="hybridMultilevel"/>
    <w:tmpl w:val="3EFE2978"/>
    <w:lvl w:ilvl="0" w:tplc="C0040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6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ACF"/>
    <w:rsid w:val="00010E7F"/>
    <w:rsid w:val="00012255"/>
    <w:rsid w:val="0001338A"/>
    <w:rsid w:val="00013416"/>
    <w:rsid w:val="00013591"/>
    <w:rsid w:val="00013643"/>
    <w:rsid w:val="00014370"/>
    <w:rsid w:val="00014845"/>
    <w:rsid w:val="00014E31"/>
    <w:rsid w:val="00015099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3CA4"/>
    <w:rsid w:val="000240F9"/>
    <w:rsid w:val="00024CB3"/>
    <w:rsid w:val="00025299"/>
    <w:rsid w:val="00026638"/>
    <w:rsid w:val="000266F8"/>
    <w:rsid w:val="00026E60"/>
    <w:rsid w:val="00027A8F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5CA2"/>
    <w:rsid w:val="00035F88"/>
    <w:rsid w:val="00036161"/>
    <w:rsid w:val="00036606"/>
    <w:rsid w:val="00036FBA"/>
    <w:rsid w:val="00037772"/>
    <w:rsid w:val="00037F81"/>
    <w:rsid w:val="00040096"/>
    <w:rsid w:val="000403B7"/>
    <w:rsid w:val="00040DBD"/>
    <w:rsid w:val="00040F10"/>
    <w:rsid w:val="00041783"/>
    <w:rsid w:val="00041BAD"/>
    <w:rsid w:val="0004241E"/>
    <w:rsid w:val="000424CB"/>
    <w:rsid w:val="000426EF"/>
    <w:rsid w:val="00042CA2"/>
    <w:rsid w:val="000436DE"/>
    <w:rsid w:val="000436F0"/>
    <w:rsid w:val="0004480F"/>
    <w:rsid w:val="00044C15"/>
    <w:rsid w:val="00044EB9"/>
    <w:rsid w:val="00045603"/>
    <w:rsid w:val="00045611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6EF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D73"/>
    <w:rsid w:val="00062FF5"/>
    <w:rsid w:val="00063939"/>
    <w:rsid w:val="000647C9"/>
    <w:rsid w:val="00064D01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E13"/>
    <w:rsid w:val="000744A2"/>
    <w:rsid w:val="00075293"/>
    <w:rsid w:val="00075ACB"/>
    <w:rsid w:val="00075FFE"/>
    <w:rsid w:val="00076644"/>
    <w:rsid w:val="00076956"/>
    <w:rsid w:val="00076C1D"/>
    <w:rsid w:val="00076D09"/>
    <w:rsid w:val="000779DD"/>
    <w:rsid w:val="00077A29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A83"/>
    <w:rsid w:val="00086B7B"/>
    <w:rsid w:val="00086BDD"/>
    <w:rsid w:val="00087A16"/>
    <w:rsid w:val="00090308"/>
    <w:rsid w:val="000906E4"/>
    <w:rsid w:val="00090B65"/>
    <w:rsid w:val="00091191"/>
    <w:rsid w:val="000913A3"/>
    <w:rsid w:val="000917F2"/>
    <w:rsid w:val="00091813"/>
    <w:rsid w:val="00092AAF"/>
    <w:rsid w:val="00092D8B"/>
    <w:rsid w:val="000931B5"/>
    <w:rsid w:val="000931D7"/>
    <w:rsid w:val="0009352D"/>
    <w:rsid w:val="00093AB8"/>
    <w:rsid w:val="00093D87"/>
    <w:rsid w:val="00094086"/>
    <w:rsid w:val="00094427"/>
    <w:rsid w:val="0009447B"/>
    <w:rsid w:val="0009465F"/>
    <w:rsid w:val="000953B8"/>
    <w:rsid w:val="000956B4"/>
    <w:rsid w:val="000963A8"/>
    <w:rsid w:val="00096A43"/>
    <w:rsid w:val="00096B71"/>
    <w:rsid w:val="00097E08"/>
    <w:rsid w:val="00097ED3"/>
    <w:rsid w:val="00097F55"/>
    <w:rsid w:val="000A011A"/>
    <w:rsid w:val="000A0B1A"/>
    <w:rsid w:val="000A0FAE"/>
    <w:rsid w:val="000A1345"/>
    <w:rsid w:val="000A1E99"/>
    <w:rsid w:val="000A1F2E"/>
    <w:rsid w:val="000A2AE6"/>
    <w:rsid w:val="000A2E7A"/>
    <w:rsid w:val="000A3720"/>
    <w:rsid w:val="000A37C8"/>
    <w:rsid w:val="000A3E40"/>
    <w:rsid w:val="000A40DC"/>
    <w:rsid w:val="000A430C"/>
    <w:rsid w:val="000A4ACC"/>
    <w:rsid w:val="000A4E4D"/>
    <w:rsid w:val="000A534B"/>
    <w:rsid w:val="000A5364"/>
    <w:rsid w:val="000A566B"/>
    <w:rsid w:val="000A5803"/>
    <w:rsid w:val="000A5A11"/>
    <w:rsid w:val="000A5AAA"/>
    <w:rsid w:val="000A6293"/>
    <w:rsid w:val="000A6A8B"/>
    <w:rsid w:val="000A6C67"/>
    <w:rsid w:val="000A7EE3"/>
    <w:rsid w:val="000B00A4"/>
    <w:rsid w:val="000B11D5"/>
    <w:rsid w:val="000B1512"/>
    <w:rsid w:val="000B1E75"/>
    <w:rsid w:val="000B1FF5"/>
    <w:rsid w:val="000B2C65"/>
    <w:rsid w:val="000B425A"/>
    <w:rsid w:val="000B4506"/>
    <w:rsid w:val="000B4D6B"/>
    <w:rsid w:val="000B5305"/>
    <w:rsid w:val="000B5B7B"/>
    <w:rsid w:val="000B624A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600"/>
    <w:rsid w:val="000C173A"/>
    <w:rsid w:val="000C1757"/>
    <w:rsid w:val="000C1BCB"/>
    <w:rsid w:val="000C1C63"/>
    <w:rsid w:val="000C249A"/>
    <w:rsid w:val="000C2E10"/>
    <w:rsid w:val="000C349A"/>
    <w:rsid w:val="000C357E"/>
    <w:rsid w:val="000C373D"/>
    <w:rsid w:val="000C378F"/>
    <w:rsid w:val="000C3C68"/>
    <w:rsid w:val="000C5519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30BC"/>
    <w:rsid w:val="000E47DD"/>
    <w:rsid w:val="000E48CF"/>
    <w:rsid w:val="000E4CD8"/>
    <w:rsid w:val="000E50D7"/>
    <w:rsid w:val="000E5463"/>
    <w:rsid w:val="000E5682"/>
    <w:rsid w:val="000E617B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3D44"/>
    <w:rsid w:val="000F467C"/>
    <w:rsid w:val="000F4CD4"/>
    <w:rsid w:val="000F5485"/>
    <w:rsid w:val="000F5C30"/>
    <w:rsid w:val="000F61D1"/>
    <w:rsid w:val="000F64BE"/>
    <w:rsid w:val="000F70FB"/>
    <w:rsid w:val="000F7D4E"/>
    <w:rsid w:val="000F7FE1"/>
    <w:rsid w:val="0010094A"/>
    <w:rsid w:val="0010132C"/>
    <w:rsid w:val="00101C6B"/>
    <w:rsid w:val="00102068"/>
    <w:rsid w:val="0010277F"/>
    <w:rsid w:val="001028D3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07441"/>
    <w:rsid w:val="001104E8"/>
    <w:rsid w:val="00110585"/>
    <w:rsid w:val="00110F5E"/>
    <w:rsid w:val="00110FC6"/>
    <w:rsid w:val="0011219F"/>
    <w:rsid w:val="00112495"/>
    <w:rsid w:val="00112A72"/>
    <w:rsid w:val="00112ECE"/>
    <w:rsid w:val="00113288"/>
    <w:rsid w:val="0011386E"/>
    <w:rsid w:val="0011394E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556D"/>
    <w:rsid w:val="001258DF"/>
    <w:rsid w:val="00125E61"/>
    <w:rsid w:val="0012650A"/>
    <w:rsid w:val="00126D95"/>
    <w:rsid w:val="00127280"/>
    <w:rsid w:val="001277FF"/>
    <w:rsid w:val="00130079"/>
    <w:rsid w:val="00130910"/>
    <w:rsid w:val="00130B87"/>
    <w:rsid w:val="00130BB6"/>
    <w:rsid w:val="0013140C"/>
    <w:rsid w:val="001318F7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B43"/>
    <w:rsid w:val="00137771"/>
    <w:rsid w:val="00140546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F06"/>
    <w:rsid w:val="0015039C"/>
    <w:rsid w:val="00150CE2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5044"/>
    <w:rsid w:val="0016508E"/>
    <w:rsid w:val="00165382"/>
    <w:rsid w:val="001659CF"/>
    <w:rsid w:val="00165EB7"/>
    <w:rsid w:val="0016601B"/>
    <w:rsid w:val="00166B4C"/>
    <w:rsid w:val="001675A7"/>
    <w:rsid w:val="001675DA"/>
    <w:rsid w:val="0016782C"/>
    <w:rsid w:val="0016797C"/>
    <w:rsid w:val="00167A8D"/>
    <w:rsid w:val="00167BA3"/>
    <w:rsid w:val="00170190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2D3"/>
    <w:rsid w:val="00177817"/>
    <w:rsid w:val="00177AEB"/>
    <w:rsid w:val="001811B5"/>
    <w:rsid w:val="001812DF"/>
    <w:rsid w:val="00182166"/>
    <w:rsid w:val="0018309C"/>
    <w:rsid w:val="00183A9D"/>
    <w:rsid w:val="001844A9"/>
    <w:rsid w:val="0018455C"/>
    <w:rsid w:val="0018458C"/>
    <w:rsid w:val="00185A65"/>
    <w:rsid w:val="001867C9"/>
    <w:rsid w:val="001869A1"/>
    <w:rsid w:val="00187B02"/>
    <w:rsid w:val="00187D5C"/>
    <w:rsid w:val="0019064B"/>
    <w:rsid w:val="00194559"/>
    <w:rsid w:val="0019457B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1388"/>
    <w:rsid w:val="001A178E"/>
    <w:rsid w:val="001A1D4C"/>
    <w:rsid w:val="001A20B3"/>
    <w:rsid w:val="001A29C3"/>
    <w:rsid w:val="001A2CF0"/>
    <w:rsid w:val="001A30B4"/>
    <w:rsid w:val="001A32A1"/>
    <w:rsid w:val="001A39A0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1B4E"/>
    <w:rsid w:val="001B2381"/>
    <w:rsid w:val="001B33BC"/>
    <w:rsid w:val="001B366D"/>
    <w:rsid w:val="001B3EB2"/>
    <w:rsid w:val="001B4068"/>
    <w:rsid w:val="001B40EE"/>
    <w:rsid w:val="001B4583"/>
    <w:rsid w:val="001B5442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0BF"/>
    <w:rsid w:val="001C177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169"/>
    <w:rsid w:val="001C5B9F"/>
    <w:rsid w:val="001C63BF"/>
    <w:rsid w:val="001C652B"/>
    <w:rsid w:val="001C7496"/>
    <w:rsid w:val="001C79D2"/>
    <w:rsid w:val="001D0519"/>
    <w:rsid w:val="001D0B14"/>
    <w:rsid w:val="001D119D"/>
    <w:rsid w:val="001D1391"/>
    <w:rsid w:val="001D1641"/>
    <w:rsid w:val="001D1782"/>
    <w:rsid w:val="001D1A32"/>
    <w:rsid w:val="001D1B99"/>
    <w:rsid w:val="001D2032"/>
    <w:rsid w:val="001D2C80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4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96A"/>
    <w:rsid w:val="001E49DE"/>
    <w:rsid w:val="001E4BB5"/>
    <w:rsid w:val="001E4E66"/>
    <w:rsid w:val="001E505D"/>
    <w:rsid w:val="001E5BF5"/>
    <w:rsid w:val="001E5E0D"/>
    <w:rsid w:val="001E6200"/>
    <w:rsid w:val="001E6BFE"/>
    <w:rsid w:val="001E7594"/>
    <w:rsid w:val="001E76A6"/>
    <w:rsid w:val="001E7AB5"/>
    <w:rsid w:val="001F02B2"/>
    <w:rsid w:val="001F05FB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19E2"/>
    <w:rsid w:val="001F2041"/>
    <w:rsid w:val="001F246A"/>
    <w:rsid w:val="001F2B72"/>
    <w:rsid w:val="001F2CD0"/>
    <w:rsid w:val="001F2E9A"/>
    <w:rsid w:val="001F4224"/>
    <w:rsid w:val="001F57D1"/>
    <w:rsid w:val="001F5923"/>
    <w:rsid w:val="001F6712"/>
    <w:rsid w:val="001F69B5"/>
    <w:rsid w:val="001F7F0B"/>
    <w:rsid w:val="001F7F3C"/>
    <w:rsid w:val="00200696"/>
    <w:rsid w:val="00200768"/>
    <w:rsid w:val="0020092B"/>
    <w:rsid w:val="002009DB"/>
    <w:rsid w:val="00200A17"/>
    <w:rsid w:val="00201F2C"/>
    <w:rsid w:val="00202202"/>
    <w:rsid w:val="002027E3"/>
    <w:rsid w:val="00202804"/>
    <w:rsid w:val="00202A7C"/>
    <w:rsid w:val="0020328C"/>
    <w:rsid w:val="00203334"/>
    <w:rsid w:val="00204062"/>
    <w:rsid w:val="00204C78"/>
    <w:rsid w:val="00204C7C"/>
    <w:rsid w:val="00204D50"/>
    <w:rsid w:val="00204DA2"/>
    <w:rsid w:val="00205F41"/>
    <w:rsid w:val="0020633E"/>
    <w:rsid w:val="002075C6"/>
    <w:rsid w:val="00207D2B"/>
    <w:rsid w:val="002102F1"/>
    <w:rsid w:val="0021070D"/>
    <w:rsid w:val="00210B1B"/>
    <w:rsid w:val="00210FD1"/>
    <w:rsid w:val="002111AE"/>
    <w:rsid w:val="0021125A"/>
    <w:rsid w:val="0021166E"/>
    <w:rsid w:val="002116C9"/>
    <w:rsid w:val="002116FF"/>
    <w:rsid w:val="00211794"/>
    <w:rsid w:val="00211905"/>
    <w:rsid w:val="00211FAD"/>
    <w:rsid w:val="00212E12"/>
    <w:rsid w:val="0021315D"/>
    <w:rsid w:val="002134EF"/>
    <w:rsid w:val="00213637"/>
    <w:rsid w:val="00213AE1"/>
    <w:rsid w:val="00213E49"/>
    <w:rsid w:val="00214BD8"/>
    <w:rsid w:val="00215009"/>
    <w:rsid w:val="0021500F"/>
    <w:rsid w:val="002154C7"/>
    <w:rsid w:val="00216396"/>
    <w:rsid w:val="0021697A"/>
    <w:rsid w:val="00216AE2"/>
    <w:rsid w:val="00220F0C"/>
    <w:rsid w:val="00221585"/>
    <w:rsid w:val="002221B1"/>
    <w:rsid w:val="00222452"/>
    <w:rsid w:val="00222570"/>
    <w:rsid w:val="00222C01"/>
    <w:rsid w:val="00223229"/>
    <w:rsid w:val="002232C9"/>
    <w:rsid w:val="00223F33"/>
    <w:rsid w:val="0022485B"/>
    <w:rsid w:val="00224921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0489"/>
    <w:rsid w:val="00242AEE"/>
    <w:rsid w:val="00242B24"/>
    <w:rsid w:val="00242E65"/>
    <w:rsid w:val="00244335"/>
    <w:rsid w:val="00244757"/>
    <w:rsid w:val="00244AE4"/>
    <w:rsid w:val="00244DD1"/>
    <w:rsid w:val="00245357"/>
    <w:rsid w:val="00245B58"/>
    <w:rsid w:val="00245C9E"/>
    <w:rsid w:val="00245D05"/>
    <w:rsid w:val="002460D6"/>
    <w:rsid w:val="00246B3D"/>
    <w:rsid w:val="00246BC9"/>
    <w:rsid w:val="00247E62"/>
    <w:rsid w:val="00250DD1"/>
    <w:rsid w:val="0025100F"/>
    <w:rsid w:val="0025174F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560"/>
    <w:rsid w:val="002577DF"/>
    <w:rsid w:val="0026001D"/>
    <w:rsid w:val="002603BA"/>
    <w:rsid w:val="002606AA"/>
    <w:rsid w:val="002616A9"/>
    <w:rsid w:val="00261D49"/>
    <w:rsid w:val="002621C0"/>
    <w:rsid w:val="00262429"/>
    <w:rsid w:val="002629D6"/>
    <w:rsid w:val="00262B1F"/>
    <w:rsid w:val="00262DB5"/>
    <w:rsid w:val="00263034"/>
    <w:rsid w:val="00263325"/>
    <w:rsid w:val="00263568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5F5A"/>
    <w:rsid w:val="002670B0"/>
    <w:rsid w:val="0026720C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803D3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56A2"/>
    <w:rsid w:val="00286030"/>
    <w:rsid w:val="0028633F"/>
    <w:rsid w:val="0028654A"/>
    <w:rsid w:val="00286ADB"/>
    <w:rsid w:val="00286B4D"/>
    <w:rsid w:val="00290135"/>
    <w:rsid w:val="002919E4"/>
    <w:rsid w:val="00292196"/>
    <w:rsid w:val="00293FCA"/>
    <w:rsid w:val="0029414F"/>
    <w:rsid w:val="00294446"/>
    <w:rsid w:val="00294735"/>
    <w:rsid w:val="00294AD0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A7E"/>
    <w:rsid w:val="002A1CA3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829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1004"/>
    <w:rsid w:val="002B1ED5"/>
    <w:rsid w:val="002B2174"/>
    <w:rsid w:val="002B2CA0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5D9"/>
    <w:rsid w:val="002B6C14"/>
    <w:rsid w:val="002B6F0F"/>
    <w:rsid w:val="002B6F3A"/>
    <w:rsid w:val="002B726E"/>
    <w:rsid w:val="002B76BC"/>
    <w:rsid w:val="002C0697"/>
    <w:rsid w:val="002C085E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A6"/>
    <w:rsid w:val="002C5EF1"/>
    <w:rsid w:val="002C6E26"/>
    <w:rsid w:val="002C7B63"/>
    <w:rsid w:val="002C7D0B"/>
    <w:rsid w:val="002C7E54"/>
    <w:rsid w:val="002D0959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5C6"/>
    <w:rsid w:val="002E165D"/>
    <w:rsid w:val="002E1FC3"/>
    <w:rsid w:val="002E2289"/>
    <w:rsid w:val="002E28FD"/>
    <w:rsid w:val="002E2D2E"/>
    <w:rsid w:val="002E2E41"/>
    <w:rsid w:val="002E342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300129"/>
    <w:rsid w:val="00300329"/>
    <w:rsid w:val="00300834"/>
    <w:rsid w:val="0030089F"/>
    <w:rsid w:val="00300B1F"/>
    <w:rsid w:val="00301E3B"/>
    <w:rsid w:val="003022B1"/>
    <w:rsid w:val="00302843"/>
    <w:rsid w:val="00302D4B"/>
    <w:rsid w:val="00303946"/>
    <w:rsid w:val="003043E7"/>
    <w:rsid w:val="00304689"/>
    <w:rsid w:val="00304C43"/>
    <w:rsid w:val="00304F8A"/>
    <w:rsid w:val="0030540D"/>
    <w:rsid w:val="00305713"/>
    <w:rsid w:val="003057F6"/>
    <w:rsid w:val="003058C9"/>
    <w:rsid w:val="00305A98"/>
    <w:rsid w:val="00305B50"/>
    <w:rsid w:val="00305D0B"/>
    <w:rsid w:val="00305D11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2FD6"/>
    <w:rsid w:val="00314DBB"/>
    <w:rsid w:val="00315188"/>
    <w:rsid w:val="0031534F"/>
    <w:rsid w:val="0031619E"/>
    <w:rsid w:val="003161FA"/>
    <w:rsid w:val="00316317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08B"/>
    <w:rsid w:val="00325AE5"/>
    <w:rsid w:val="003266E8"/>
    <w:rsid w:val="003268C5"/>
    <w:rsid w:val="00326D6C"/>
    <w:rsid w:val="00326D79"/>
    <w:rsid w:val="00326DCF"/>
    <w:rsid w:val="00327A2D"/>
    <w:rsid w:val="00330392"/>
    <w:rsid w:val="00330611"/>
    <w:rsid w:val="0033164A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88"/>
    <w:rsid w:val="003372D0"/>
    <w:rsid w:val="003402B9"/>
    <w:rsid w:val="00340396"/>
    <w:rsid w:val="00340BEE"/>
    <w:rsid w:val="003417E8"/>
    <w:rsid w:val="003420AD"/>
    <w:rsid w:val="003421A3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47EC4"/>
    <w:rsid w:val="0035014B"/>
    <w:rsid w:val="00350191"/>
    <w:rsid w:val="003503BF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EE0"/>
    <w:rsid w:val="00354830"/>
    <w:rsid w:val="00354EE2"/>
    <w:rsid w:val="0035663B"/>
    <w:rsid w:val="00356B94"/>
    <w:rsid w:val="00356C0B"/>
    <w:rsid w:val="00357610"/>
    <w:rsid w:val="003576A0"/>
    <w:rsid w:val="00357CE7"/>
    <w:rsid w:val="00357E1E"/>
    <w:rsid w:val="003604AC"/>
    <w:rsid w:val="00360D26"/>
    <w:rsid w:val="00361019"/>
    <w:rsid w:val="00361919"/>
    <w:rsid w:val="00362161"/>
    <w:rsid w:val="00362968"/>
    <w:rsid w:val="00362AC4"/>
    <w:rsid w:val="00362BE1"/>
    <w:rsid w:val="0036322E"/>
    <w:rsid w:val="0036328D"/>
    <w:rsid w:val="0036345B"/>
    <w:rsid w:val="00364266"/>
    <w:rsid w:val="00364453"/>
    <w:rsid w:val="003645DC"/>
    <w:rsid w:val="00364BE2"/>
    <w:rsid w:val="00364DD7"/>
    <w:rsid w:val="003651D8"/>
    <w:rsid w:val="00366435"/>
    <w:rsid w:val="0036650E"/>
    <w:rsid w:val="003665B9"/>
    <w:rsid w:val="0036771D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6D6"/>
    <w:rsid w:val="00371BCD"/>
    <w:rsid w:val="003720CB"/>
    <w:rsid w:val="0037291A"/>
    <w:rsid w:val="00372A22"/>
    <w:rsid w:val="00372AFF"/>
    <w:rsid w:val="00372D48"/>
    <w:rsid w:val="003730A7"/>
    <w:rsid w:val="00373308"/>
    <w:rsid w:val="00373B28"/>
    <w:rsid w:val="00373ED1"/>
    <w:rsid w:val="003744B1"/>
    <w:rsid w:val="0037527F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206A"/>
    <w:rsid w:val="003822ED"/>
    <w:rsid w:val="003823AD"/>
    <w:rsid w:val="00382C6A"/>
    <w:rsid w:val="003832B6"/>
    <w:rsid w:val="00383451"/>
    <w:rsid w:val="00383F6C"/>
    <w:rsid w:val="00384355"/>
    <w:rsid w:val="00384DA6"/>
    <w:rsid w:val="00384DF8"/>
    <w:rsid w:val="00385190"/>
    <w:rsid w:val="00385E93"/>
    <w:rsid w:val="00386BD5"/>
    <w:rsid w:val="00387455"/>
    <w:rsid w:val="00387735"/>
    <w:rsid w:val="003878E6"/>
    <w:rsid w:val="00390D92"/>
    <w:rsid w:val="00390FBE"/>
    <w:rsid w:val="003911D5"/>
    <w:rsid w:val="003915AE"/>
    <w:rsid w:val="00391738"/>
    <w:rsid w:val="0039187E"/>
    <w:rsid w:val="00391E73"/>
    <w:rsid w:val="00392100"/>
    <w:rsid w:val="0039224F"/>
    <w:rsid w:val="00392390"/>
    <w:rsid w:val="00392682"/>
    <w:rsid w:val="003949E5"/>
    <w:rsid w:val="00394B4B"/>
    <w:rsid w:val="003953A5"/>
    <w:rsid w:val="00395852"/>
    <w:rsid w:val="00395E30"/>
    <w:rsid w:val="0039603C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180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230C"/>
    <w:rsid w:val="003B244D"/>
    <w:rsid w:val="003B327F"/>
    <w:rsid w:val="003B3FA6"/>
    <w:rsid w:val="003B4354"/>
    <w:rsid w:val="003B5133"/>
    <w:rsid w:val="003B562A"/>
    <w:rsid w:val="003B5746"/>
    <w:rsid w:val="003B5E7B"/>
    <w:rsid w:val="003B63DB"/>
    <w:rsid w:val="003B65F7"/>
    <w:rsid w:val="003B67E1"/>
    <w:rsid w:val="003B7195"/>
    <w:rsid w:val="003B7ED4"/>
    <w:rsid w:val="003B7FEB"/>
    <w:rsid w:val="003C0789"/>
    <w:rsid w:val="003C089B"/>
    <w:rsid w:val="003C1184"/>
    <w:rsid w:val="003C237A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D0084"/>
    <w:rsid w:val="003D05E8"/>
    <w:rsid w:val="003D0A4B"/>
    <w:rsid w:val="003D140E"/>
    <w:rsid w:val="003D325D"/>
    <w:rsid w:val="003D3AF4"/>
    <w:rsid w:val="003D42FD"/>
    <w:rsid w:val="003D44BE"/>
    <w:rsid w:val="003D5109"/>
    <w:rsid w:val="003D55D0"/>
    <w:rsid w:val="003D5BB1"/>
    <w:rsid w:val="003D64B2"/>
    <w:rsid w:val="003D67F8"/>
    <w:rsid w:val="003D692F"/>
    <w:rsid w:val="003D70F8"/>
    <w:rsid w:val="003D74CA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4247"/>
    <w:rsid w:val="003E4C3A"/>
    <w:rsid w:val="003E51EC"/>
    <w:rsid w:val="003E5368"/>
    <w:rsid w:val="003E5FEC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3D5"/>
    <w:rsid w:val="003F488C"/>
    <w:rsid w:val="003F58AA"/>
    <w:rsid w:val="003F5945"/>
    <w:rsid w:val="003F5A43"/>
    <w:rsid w:val="003F6D59"/>
    <w:rsid w:val="003F6E41"/>
    <w:rsid w:val="003F72E3"/>
    <w:rsid w:val="003F79DC"/>
    <w:rsid w:val="003F7F6A"/>
    <w:rsid w:val="00400919"/>
    <w:rsid w:val="00400BA9"/>
    <w:rsid w:val="00400EF6"/>
    <w:rsid w:val="0040101A"/>
    <w:rsid w:val="00401026"/>
    <w:rsid w:val="00401661"/>
    <w:rsid w:val="00401B0A"/>
    <w:rsid w:val="00401D0F"/>
    <w:rsid w:val="004020E5"/>
    <w:rsid w:val="004029D2"/>
    <w:rsid w:val="004032A5"/>
    <w:rsid w:val="004035DB"/>
    <w:rsid w:val="00403881"/>
    <w:rsid w:val="00403A4E"/>
    <w:rsid w:val="00403AD8"/>
    <w:rsid w:val="00404091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1739"/>
    <w:rsid w:val="004120A5"/>
    <w:rsid w:val="00412833"/>
    <w:rsid w:val="00412BF1"/>
    <w:rsid w:val="00412CEB"/>
    <w:rsid w:val="00412D99"/>
    <w:rsid w:val="004145E5"/>
    <w:rsid w:val="00415E7B"/>
    <w:rsid w:val="00416006"/>
    <w:rsid w:val="004165A9"/>
    <w:rsid w:val="0041739D"/>
    <w:rsid w:val="00417A2D"/>
    <w:rsid w:val="00420647"/>
    <w:rsid w:val="00421096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5D7A"/>
    <w:rsid w:val="00426C32"/>
    <w:rsid w:val="004277E5"/>
    <w:rsid w:val="0043094C"/>
    <w:rsid w:val="00430BD4"/>
    <w:rsid w:val="00430EE4"/>
    <w:rsid w:val="00431AE9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5D3"/>
    <w:rsid w:val="00444BA1"/>
    <w:rsid w:val="00444ECC"/>
    <w:rsid w:val="00445342"/>
    <w:rsid w:val="004458AC"/>
    <w:rsid w:val="00445C4A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9C4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528C"/>
    <w:rsid w:val="00456261"/>
    <w:rsid w:val="00456542"/>
    <w:rsid w:val="0045681F"/>
    <w:rsid w:val="00456A61"/>
    <w:rsid w:val="0045744F"/>
    <w:rsid w:val="004574BE"/>
    <w:rsid w:val="00457936"/>
    <w:rsid w:val="00457A28"/>
    <w:rsid w:val="0046006F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780"/>
    <w:rsid w:val="00465A06"/>
    <w:rsid w:val="004663F9"/>
    <w:rsid w:val="00466FC1"/>
    <w:rsid w:val="00467C32"/>
    <w:rsid w:val="00470B07"/>
    <w:rsid w:val="00470EF1"/>
    <w:rsid w:val="00471392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87895"/>
    <w:rsid w:val="0049061A"/>
    <w:rsid w:val="00490956"/>
    <w:rsid w:val="004909A3"/>
    <w:rsid w:val="004912AA"/>
    <w:rsid w:val="00491E68"/>
    <w:rsid w:val="004929C1"/>
    <w:rsid w:val="004929D8"/>
    <w:rsid w:val="0049351D"/>
    <w:rsid w:val="00493755"/>
    <w:rsid w:val="00493D92"/>
    <w:rsid w:val="00493E00"/>
    <w:rsid w:val="004948AA"/>
    <w:rsid w:val="00494A56"/>
    <w:rsid w:val="00495419"/>
    <w:rsid w:val="00495F0B"/>
    <w:rsid w:val="00496811"/>
    <w:rsid w:val="00496CCA"/>
    <w:rsid w:val="00496D37"/>
    <w:rsid w:val="00496FD6"/>
    <w:rsid w:val="00497BE2"/>
    <w:rsid w:val="004A0BAD"/>
    <w:rsid w:val="004A127F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25D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C61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FA4"/>
    <w:rsid w:val="004C328F"/>
    <w:rsid w:val="004C3678"/>
    <w:rsid w:val="004C3C17"/>
    <w:rsid w:val="004C3EBF"/>
    <w:rsid w:val="004C428F"/>
    <w:rsid w:val="004C48EA"/>
    <w:rsid w:val="004C53C1"/>
    <w:rsid w:val="004C5653"/>
    <w:rsid w:val="004C5DCA"/>
    <w:rsid w:val="004C5FBD"/>
    <w:rsid w:val="004C7117"/>
    <w:rsid w:val="004C774F"/>
    <w:rsid w:val="004C7AE7"/>
    <w:rsid w:val="004D0D2C"/>
    <w:rsid w:val="004D2149"/>
    <w:rsid w:val="004D2316"/>
    <w:rsid w:val="004D2472"/>
    <w:rsid w:val="004D28A8"/>
    <w:rsid w:val="004D2ADA"/>
    <w:rsid w:val="004D2F64"/>
    <w:rsid w:val="004D305E"/>
    <w:rsid w:val="004D30BF"/>
    <w:rsid w:val="004D38E1"/>
    <w:rsid w:val="004D4954"/>
    <w:rsid w:val="004D5720"/>
    <w:rsid w:val="004D58A6"/>
    <w:rsid w:val="004D59D8"/>
    <w:rsid w:val="004D5D3E"/>
    <w:rsid w:val="004D5DB9"/>
    <w:rsid w:val="004D6101"/>
    <w:rsid w:val="004D6B50"/>
    <w:rsid w:val="004D6CB3"/>
    <w:rsid w:val="004D6DCB"/>
    <w:rsid w:val="004D7348"/>
    <w:rsid w:val="004D7569"/>
    <w:rsid w:val="004D7D82"/>
    <w:rsid w:val="004D7E6F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26F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7C73"/>
    <w:rsid w:val="005013FE"/>
    <w:rsid w:val="00501C13"/>
    <w:rsid w:val="00501C95"/>
    <w:rsid w:val="005025D8"/>
    <w:rsid w:val="00502C02"/>
    <w:rsid w:val="00502E52"/>
    <w:rsid w:val="00502FD7"/>
    <w:rsid w:val="005030C8"/>
    <w:rsid w:val="00503147"/>
    <w:rsid w:val="00503985"/>
    <w:rsid w:val="00503B37"/>
    <w:rsid w:val="00503FAC"/>
    <w:rsid w:val="0050474F"/>
    <w:rsid w:val="00504F8C"/>
    <w:rsid w:val="005055BC"/>
    <w:rsid w:val="005060BE"/>
    <w:rsid w:val="005068B1"/>
    <w:rsid w:val="00506ACF"/>
    <w:rsid w:val="005077C6"/>
    <w:rsid w:val="00507C92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3F2"/>
    <w:rsid w:val="0053061B"/>
    <w:rsid w:val="00530BEF"/>
    <w:rsid w:val="00530D23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977"/>
    <w:rsid w:val="00542D19"/>
    <w:rsid w:val="00543592"/>
    <w:rsid w:val="005436B6"/>
    <w:rsid w:val="005437D6"/>
    <w:rsid w:val="00543920"/>
    <w:rsid w:val="0054482E"/>
    <w:rsid w:val="0054503F"/>
    <w:rsid w:val="00545511"/>
    <w:rsid w:val="00545ADA"/>
    <w:rsid w:val="00545CC2"/>
    <w:rsid w:val="0054675C"/>
    <w:rsid w:val="005467D3"/>
    <w:rsid w:val="00546880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958"/>
    <w:rsid w:val="00553B60"/>
    <w:rsid w:val="00554066"/>
    <w:rsid w:val="00554A2A"/>
    <w:rsid w:val="00554A31"/>
    <w:rsid w:val="0055549C"/>
    <w:rsid w:val="005557FE"/>
    <w:rsid w:val="00556701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E54"/>
    <w:rsid w:val="00563F22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6FB"/>
    <w:rsid w:val="00567F8D"/>
    <w:rsid w:val="005707B9"/>
    <w:rsid w:val="00570DE9"/>
    <w:rsid w:val="00570F82"/>
    <w:rsid w:val="00571CD0"/>
    <w:rsid w:val="0057261E"/>
    <w:rsid w:val="00572F2A"/>
    <w:rsid w:val="00572F46"/>
    <w:rsid w:val="005730A8"/>
    <w:rsid w:val="005739E8"/>
    <w:rsid w:val="0057432F"/>
    <w:rsid w:val="00574DD7"/>
    <w:rsid w:val="00574F17"/>
    <w:rsid w:val="00575443"/>
    <w:rsid w:val="00575522"/>
    <w:rsid w:val="0057598F"/>
    <w:rsid w:val="00575BCF"/>
    <w:rsid w:val="0057652C"/>
    <w:rsid w:val="0057656D"/>
    <w:rsid w:val="00576CDE"/>
    <w:rsid w:val="005773E1"/>
    <w:rsid w:val="00577C94"/>
    <w:rsid w:val="00580198"/>
    <w:rsid w:val="00582B40"/>
    <w:rsid w:val="00582E4C"/>
    <w:rsid w:val="005837EF"/>
    <w:rsid w:val="00583925"/>
    <w:rsid w:val="005843C4"/>
    <w:rsid w:val="00584F6A"/>
    <w:rsid w:val="00584FAD"/>
    <w:rsid w:val="00585027"/>
    <w:rsid w:val="00586063"/>
    <w:rsid w:val="00586661"/>
    <w:rsid w:val="00586803"/>
    <w:rsid w:val="00586B85"/>
    <w:rsid w:val="00587623"/>
    <w:rsid w:val="00587A7B"/>
    <w:rsid w:val="00590A61"/>
    <w:rsid w:val="00590D7F"/>
    <w:rsid w:val="005910B0"/>
    <w:rsid w:val="005910EC"/>
    <w:rsid w:val="00591C10"/>
    <w:rsid w:val="00591C38"/>
    <w:rsid w:val="00591ED0"/>
    <w:rsid w:val="005922F7"/>
    <w:rsid w:val="0059351A"/>
    <w:rsid w:val="00593D68"/>
    <w:rsid w:val="00593EE0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0F6C"/>
    <w:rsid w:val="005A10EB"/>
    <w:rsid w:val="005A40EE"/>
    <w:rsid w:val="005A4E1B"/>
    <w:rsid w:val="005A59E4"/>
    <w:rsid w:val="005A5A8D"/>
    <w:rsid w:val="005A5B48"/>
    <w:rsid w:val="005A5E1D"/>
    <w:rsid w:val="005A67C7"/>
    <w:rsid w:val="005A6C8E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71E6"/>
    <w:rsid w:val="005B7280"/>
    <w:rsid w:val="005B7E04"/>
    <w:rsid w:val="005B7FAE"/>
    <w:rsid w:val="005C110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703"/>
    <w:rsid w:val="005C6124"/>
    <w:rsid w:val="005C6187"/>
    <w:rsid w:val="005C70FF"/>
    <w:rsid w:val="005C7271"/>
    <w:rsid w:val="005C7F14"/>
    <w:rsid w:val="005D0459"/>
    <w:rsid w:val="005D1093"/>
    <w:rsid w:val="005D153F"/>
    <w:rsid w:val="005D1D93"/>
    <w:rsid w:val="005D1DF8"/>
    <w:rsid w:val="005D2253"/>
    <w:rsid w:val="005D2B28"/>
    <w:rsid w:val="005D2B7C"/>
    <w:rsid w:val="005D2D42"/>
    <w:rsid w:val="005D31A5"/>
    <w:rsid w:val="005D3CE3"/>
    <w:rsid w:val="005D4596"/>
    <w:rsid w:val="005D50FF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348"/>
    <w:rsid w:val="005E15BF"/>
    <w:rsid w:val="005E1751"/>
    <w:rsid w:val="005E1E20"/>
    <w:rsid w:val="005E2100"/>
    <w:rsid w:val="005E2BBF"/>
    <w:rsid w:val="005E3949"/>
    <w:rsid w:val="005E3D82"/>
    <w:rsid w:val="005E3DA9"/>
    <w:rsid w:val="005E4228"/>
    <w:rsid w:val="005E464C"/>
    <w:rsid w:val="005E50C6"/>
    <w:rsid w:val="005E568D"/>
    <w:rsid w:val="005E58FC"/>
    <w:rsid w:val="005E5D32"/>
    <w:rsid w:val="005E66DD"/>
    <w:rsid w:val="005E69DE"/>
    <w:rsid w:val="005E6BBA"/>
    <w:rsid w:val="005E7A3D"/>
    <w:rsid w:val="005F017A"/>
    <w:rsid w:val="005F0AEF"/>
    <w:rsid w:val="005F0B3F"/>
    <w:rsid w:val="005F0CBA"/>
    <w:rsid w:val="005F16B5"/>
    <w:rsid w:val="005F188D"/>
    <w:rsid w:val="005F1C92"/>
    <w:rsid w:val="005F20B5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5F7F0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43F"/>
    <w:rsid w:val="00607D09"/>
    <w:rsid w:val="006100FA"/>
    <w:rsid w:val="006104C5"/>
    <w:rsid w:val="0061097E"/>
    <w:rsid w:val="00610B43"/>
    <w:rsid w:val="00610BA5"/>
    <w:rsid w:val="00611584"/>
    <w:rsid w:val="0061189A"/>
    <w:rsid w:val="00611B4E"/>
    <w:rsid w:val="00611F9A"/>
    <w:rsid w:val="00612166"/>
    <w:rsid w:val="00612C26"/>
    <w:rsid w:val="00612C7A"/>
    <w:rsid w:val="006131BA"/>
    <w:rsid w:val="00613390"/>
    <w:rsid w:val="00613A92"/>
    <w:rsid w:val="006157D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E9"/>
    <w:rsid w:val="00630202"/>
    <w:rsid w:val="00630398"/>
    <w:rsid w:val="006306A6"/>
    <w:rsid w:val="0063146D"/>
    <w:rsid w:val="00631603"/>
    <w:rsid w:val="00631FF5"/>
    <w:rsid w:val="00633F51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57BA"/>
    <w:rsid w:val="00645A95"/>
    <w:rsid w:val="00646C3A"/>
    <w:rsid w:val="00647BFC"/>
    <w:rsid w:val="00647C7A"/>
    <w:rsid w:val="006500D1"/>
    <w:rsid w:val="00650120"/>
    <w:rsid w:val="006504B5"/>
    <w:rsid w:val="0065106A"/>
    <w:rsid w:val="006517DB"/>
    <w:rsid w:val="0065180B"/>
    <w:rsid w:val="006518B9"/>
    <w:rsid w:val="00651F1D"/>
    <w:rsid w:val="00653326"/>
    <w:rsid w:val="00654ABD"/>
    <w:rsid w:val="00655A14"/>
    <w:rsid w:val="00655A74"/>
    <w:rsid w:val="00655EFE"/>
    <w:rsid w:val="006564F0"/>
    <w:rsid w:val="006568A7"/>
    <w:rsid w:val="00656D9F"/>
    <w:rsid w:val="00656FB4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0EC"/>
    <w:rsid w:val="00666153"/>
    <w:rsid w:val="00666A09"/>
    <w:rsid w:val="00666CC9"/>
    <w:rsid w:val="00667266"/>
    <w:rsid w:val="0066734B"/>
    <w:rsid w:val="00667969"/>
    <w:rsid w:val="00667FA5"/>
    <w:rsid w:val="006703EA"/>
    <w:rsid w:val="006709A0"/>
    <w:rsid w:val="00670DE4"/>
    <w:rsid w:val="00671497"/>
    <w:rsid w:val="0067230F"/>
    <w:rsid w:val="006725D0"/>
    <w:rsid w:val="00672982"/>
    <w:rsid w:val="00672B20"/>
    <w:rsid w:val="00672B79"/>
    <w:rsid w:val="00673068"/>
    <w:rsid w:val="006734E7"/>
    <w:rsid w:val="0067411C"/>
    <w:rsid w:val="0067493B"/>
    <w:rsid w:val="00674CC9"/>
    <w:rsid w:val="00674E99"/>
    <w:rsid w:val="00674F91"/>
    <w:rsid w:val="00675127"/>
    <w:rsid w:val="00675192"/>
    <w:rsid w:val="0067581A"/>
    <w:rsid w:val="00675945"/>
    <w:rsid w:val="00676D54"/>
    <w:rsid w:val="00677DDA"/>
    <w:rsid w:val="006801C4"/>
    <w:rsid w:val="00680BE0"/>
    <w:rsid w:val="00681013"/>
    <w:rsid w:val="00681484"/>
    <w:rsid w:val="006817AE"/>
    <w:rsid w:val="00681D99"/>
    <w:rsid w:val="00682458"/>
    <w:rsid w:val="00683CFE"/>
    <w:rsid w:val="006843B8"/>
    <w:rsid w:val="0068468A"/>
    <w:rsid w:val="006848C1"/>
    <w:rsid w:val="00684D4E"/>
    <w:rsid w:val="006854F2"/>
    <w:rsid w:val="00685907"/>
    <w:rsid w:val="00685A22"/>
    <w:rsid w:val="00685AC9"/>
    <w:rsid w:val="00685DDF"/>
    <w:rsid w:val="00686123"/>
    <w:rsid w:val="00686579"/>
    <w:rsid w:val="006865F4"/>
    <w:rsid w:val="006866FE"/>
    <w:rsid w:val="006870F9"/>
    <w:rsid w:val="00691628"/>
    <w:rsid w:val="00692D37"/>
    <w:rsid w:val="006937B7"/>
    <w:rsid w:val="00693870"/>
    <w:rsid w:val="006938B7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72D7"/>
    <w:rsid w:val="00697B16"/>
    <w:rsid w:val="00697D0C"/>
    <w:rsid w:val="00697F6F"/>
    <w:rsid w:val="006A1A38"/>
    <w:rsid w:val="006A1E37"/>
    <w:rsid w:val="006A2101"/>
    <w:rsid w:val="006A21CD"/>
    <w:rsid w:val="006A257E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BA8"/>
    <w:rsid w:val="006B215C"/>
    <w:rsid w:val="006B2C2A"/>
    <w:rsid w:val="006B3764"/>
    <w:rsid w:val="006B38DA"/>
    <w:rsid w:val="006B3C2E"/>
    <w:rsid w:val="006B4667"/>
    <w:rsid w:val="006B5074"/>
    <w:rsid w:val="006B516B"/>
    <w:rsid w:val="006B5661"/>
    <w:rsid w:val="006B5D89"/>
    <w:rsid w:val="006B5DEC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75"/>
    <w:rsid w:val="006C57EC"/>
    <w:rsid w:val="006C611F"/>
    <w:rsid w:val="006C6F9A"/>
    <w:rsid w:val="006C749C"/>
    <w:rsid w:val="006D0199"/>
    <w:rsid w:val="006D0DC9"/>
    <w:rsid w:val="006D13C6"/>
    <w:rsid w:val="006D13DC"/>
    <w:rsid w:val="006D19CD"/>
    <w:rsid w:val="006D1D20"/>
    <w:rsid w:val="006D1D88"/>
    <w:rsid w:val="006D1EC9"/>
    <w:rsid w:val="006D2DFB"/>
    <w:rsid w:val="006D3629"/>
    <w:rsid w:val="006D3D13"/>
    <w:rsid w:val="006D4980"/>
    <w:rsid w:val="006D534E"/>
    <w:rsid w:val="006D60F3"/>
    <w:rsid w:val="006D628C"/>
    <w:rsid w:val="006D6616"/>
    <w:rsid w:val="006D662D"/>
    <w:rsid w:val="006D678D"/>
    <w:rsid w:val="006D6796"/>
    <w:rsid w:val="006D7896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5A0"/>
    <w:rsid w:val="006E369C"/>
    <w:rsid w:val="006E36A5"/>
    <w:rsid w:val="006E3739"/>
    <w:rsid w:val="006E464C"/>
    <w:rsid w:val="006E4848"/>
    <w:rsid w:val="006E4A83"/>
    <w:rsid w:val="006E527F"/>
    <w:rsid w:val="006E53BF"/>
    <w:rsid w:val="006E553C"/>
    <w:rsid w:val="006E631D"/>
    <w:rsid w:val="006E6E7D"/>
    <w:rsid w:val="006E71DD"/>
    <w:rsid w:val="006F0063"/>
    <w:rsid w:val="006F03D8"/>
    <w:rsid w:val="006F07B7"/>
    <w:rsid w:val="006F07E5"/>
    <w:rsid w:val="006F0DD1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938"/>
    <w:rsid w:val="006F7A9F"/>
    <w:rsid w:val="006F7C58"/>
    <w:rsid w:val="006F7E41"/>
    <w:rsid w:val="00700330"/>
    <w:rsid w:val="007003B9"/>
    <w:rsid w:val="007007C2"/>
    <w:rsid w:val="00700806"/>
    <w:rsid w:val="00702E81"/>
    <w:rsid w:val="007045CE"/>
    <w:rsid w:val="00704ADB"/>
    <w:rsid w:val="00704BCC"/>
    <w:rsid w:val="00705052"/>
    <w:rsid w:val="0070509F"/>
    <w:rsid w:val="0070542D"/>
    <w:rsid w:val="007060AC"/>
    <w:rsid w:val="00706357"/>
    <w:rsid w:val="00706E0D"/>
    <w:rsid w:val="00707E9A"/>
    <w:rsid w:val="00707F5D"/>
    <w:rsid w:val="0071123F"/>
    <w:rsid w:val="00711C80"/>
    <w:rsid w:val="00711FE4"/>
    <w:rsid w:val="007121BE"/>
    <w:rsid w:val="007121DC"/>
    <w:rsid w:val="0071319F"/>
    <w:rsid w:val="00713521"/>
    <w:rsid w:val="00713B7C"/>
    <w:rsid w:val="0071419A"/>
    <w:rsid w:val="00714972"/>
    <w:rsid w:val="00715718"/>
    <w:rsid w:val="007157BA"/>
    <w:rsid w:val="007157EB"/>
    <w:rsid w:val="0071587A"/>
    <w:rsid w:val="00715E41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F8F"/>
    <w:rsid w:val="00725481"/>
    <w:rsid w:val="00725ABA"/>
    <w:rsid w:val="00725BE9"/>
    <w:rsid w:val="00725F3F"/>
    <w:rsid w:val="007264C4"/>
    <w:rsid w:val="00726950"/>
    <w:rsid w:val="00726E19"/>
    <w:rsid w:val="007271C1"/>
    <w:rsid w:val="0072731A"/>
    <w:rsid w:val="00727983"/>
    <w:rsid w:val="00730004"/>
    <w:rsid w:val="007306D3"/>
    <w:rsid w:val="00730EE5"/>
    <w:rsid w:val="00730F29"/>
    <w:rsid w:val="00731316"/>
    <w:rsid w:val="00731C39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1C0"/>
    <w:rsid w:val="00736CCF"/>
    <w:rsid w:val="0073776C"/>
    <w:rsid w:val="00737E59"/>
    <w:rsid w:val="00740C76"/>
    <w:rsid w:val="00741A85"/>
    <w:rsid w:val="007420B7"/>
    <w:rsid w:val="00742B75"/>
    <w:rsid w:val="00742CB5"/>
    <w:rsid w:val="00743E7D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E9E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2B6"/>
    <w:rsid w:val="0076573B"/>
    <w:rsid w:val="007659ED"/>
    <w:rsid w:val="00765DEB"/>
    <w:rsid w:val="00766BE8"/>
    <w:rsid w:val="007671B2"/>
    <w:rsid w:val="00767458"/>
    <w:rsid w:val="00767DC8"/>
    <w:rsid w:val="00770041"/>
    <w:rsid w:val="00771094"/>
    <w:rsid w:val="007711E2"/>
    <w:rsid w:val="00771294"/>
    <w:rsid w:val="0077205E"/>
    <w:rsid w:val="0077275C"/>
    <w:rsid w:val="00772BF9"/>
    <w:rsid w:val="00772D7A"/>
    <w:rsid w:val="00772EE6"/>
    <w:rsid w:val="00773441"/>
    <w:rsid w:val="007734AE"/>
    <w:rsid w:val="00773C47"/>
    <w:rsid w:val="00773F08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1A2E"/>
    <w:rsid w:val="00782EDC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5E5"/>
    <w:rsid w:val="007911D4"/>
    <w:rsid w:val="00792624"/>
    <w:rsid w:val="00792819"/>
    <w:rsid w:val="00792B1E"/>
    <w:rsid w:val="00793183"/>
    <w:rsid w:val="007932ED"/>
    <w:rsid w:val="00793B55"/>
    <w:rsid w:val="00794585"/>
    <w:rsid w:val="0079491D"/>
    <w:rsid w:val="00794926"/>
    <w:rsid w:val="00794B22"/>
    <w:rsid w:val="00794D39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397E"/>
    <w:rsid w:val="007A3DAD"/>
    <w:rsid w:val="007A449C"/>
    <w:rsid w:val="007A4DD5"/>
    <w:rsid w:val="007A5A73"/>
    <w:rsid w:val="007A619B"/>
    <w:rsid w:val="007A664E"/>
    <w:rsid w:val="007A68AE"/>
    <w:rsid w:val="007A6A14"/>
    <w:rsid w:val="007A6A81"/>
    <w:rsid w:val="007A6DEE"/>
    <w:rsid w:val="007A70DA"/>
    <w:rsid w:val="007A76B0"/>
    <w:rsid w:val="007A7B62"/>
    <w:rsid w:val="007A7D31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EB"/>
    <w:rsid w:val="007B2730"/>
    <w:rsid w:val="007B2AC0"/>
    <w:rsid w:val="007B305F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7326"/>
    <w:rsid w:val="007B73D9"/>
    <w:rsid w:val="007C009B"/>
    <w:rsid w:val="007C03AB"/>
    <w:rsid w:val="007C0EB1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C7C3C"/>
    <w:rsid w:val="007D0A89"/>
    <w:rsid w:val="007D0BE4"/>
    <w:rsid w:val="007D18FA"/>
    <w:rsid w:val="007D2294"/>
    <w:rsid w:val="007D299B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80C"/>
    <w:rsid w:val="007E159A"/>
    <w:rsid w:val="007E19F4"/>
    <w:rsid w:val="007E1C9C"/>
    <w:rsid w:val="007E1E96"/>
    <w:rsid w:val="007E2051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355"/>
    <w:rsid w:val="007E5461"/>
    <w:rsid w:val="007E55BF"/>
    <w:rsid w:val="007E55F3"/>
    <w:rsid w:val="007E5F63"/>
    <w:rsid w:val="007E60C0"/>
    <w:rsid w:val="007E70F7"/>
    <w:rsid w:val="007E7965"/>
    <w:rsid w:val="007E7C20"/>
    <w:rsid w:val="007E7CA3"/>
    <w:rsid w:val="007F0438"/>
    <w:rsid w:val="007F1DF6"/>
    <w:rsid w:val="007F2FB2"/>
    <w:rsid w:val="007F3728"/>
    <w:rsid w:val="007F3767"/>
    <w:rsid w:val="007F37BF"/>
    <w:rsid w:val="007F3931"/>
    <w:rsid w:val="007F3979"/>
    <w:rsid w:val="007F3CB1"/>
    <w:rsid w:val="007F3DD0"/>
    <w:rsid w:val="007F4106"/>
    <w:rsid w:val="007F4CE1"/>
    <w:rsid w:val="007F4D22"/>
    <w:rsid w:val="007F5843"/>
    <w:rsid w:val="007F6134"/>
    <w:rsid w:val="007F6775"/>
    <w:rsid w:val="007F6E89"/>
    <w:rsid w:val="007F72B7"/>
    <w:rsid w:val="007F747E"/>
    <w:rsid w:val="007F77CA"/>
    <w:rsid w:val="007F780B"/>
    <w:rsid w:val="007F7D0E"/>
    <w:rsid w:val="008007E7"/>
    <w:rsid w:val="008009F1"/>
    <w:rsid w:val="00800D0E"/>
    <w:rsid w:val="00800D48"/>
    <w:rsid w:val="00802407"/>
    <w:rsid w:val="008028F6"/>
    <w:rsid w:val="00802CCE"/>
    <w:rsid w:val="00803610"/>
    <w:rsid w:val="00803C8D"/>
    <w:rsid w:val="00803CD5"/>
    <w:rsid w:val="0080428B"/>
    <w:rsid w:val="00804F24"/>
    <w:rsid w:val="00805FBD"/>
    <w:rsid w:val="00806122"/>
    <w:rsid w:val="0080632B"/>
    <w:rsid w:val="008064BC"/>
    <w:rsid w:val="00806DD5"/>
    <w:rsid w:val="00806E48"/>
    <w:rsid w:val="00807036"/>
    <w:rsid w:val="008078CD"/>
    <w:rsid w:val="00807C01"/>
    <w:rsid w:val="008100F1"/>
    <w:rsid w:val="00810B44"/>
    <w:rsid w:val="00810DD7"/>
    <w:rsid w:val="008111D7"/>
    <w:rsid w:val="00811C60"/>
    <w:rsid w:val="008121B9"/>
    <w:rsid w:val="00812282"/>
    <w:rsid w:val="008129B0"/>
    <w:rsid w:val="00813D9F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01"/>
    <w:rsid w:val="00817A96"/>
    <w:rsid w:val="00817AC3"/>
    <w:rsid w:val="00817E52"/>
    <w:rsid w:val="008209B3"/>
    <w:rsid w:val="00821ACE"/>
    <w:rsid w:val="008229F7"/>
    <w:rsid w:val="00822E2F"/>
    <w:rsid w:val="008234BF"/>
    <w:rsid w:val="008235FE"/>
    <w:rsid w:val="00823D07"/>
    <w:rsid w:val="00824442"/>
    <w:rsid w:val="00824D76"/>
    <w:rsid w:val="008252BC"/>
    <w:rsid w:val="00825A24"/>
    <w:rsid w:val="008260D2"/>
    <w:rsid w:val="00826417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BC1"/>
    <w:rsid w:val="008330A5"/>
    <w:rsid w:val="00833329"/>
    <w:rsid w:val="008334F8"/>
    <w:rsid w:val="0083376F"/>
    <w:rsid w:val="00833B51"/>
    <w:rsid w:val="0083407B"/>
    <w:rsid w:val="008342D8"/>
    <w:rsid w:val="0083590A"/>
    <w:rsid w:val="00835D8C"/>
    <w:rsid w:val="00837964"/>
    <w:rsid w:val="00840B9D"/>
    <w:rsid w:val="0084109B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411"/>
    <w:rsid w:val="00850026"/>
    <w:rsid w:val="00850344"/>
    <w:rsid w:val="00851305"/>
    <w:rsid w:val="008516CE"/>
    <w:rsid w:val="00851B36"/>
    <w:rsid w:val="00851CCC"/>
    <w:rsid w:val="0085264B"/>
    <w:rsid w:val="008526D7"/>
    <w:rsid w:val="0085347D"/>
    <w:rsid w:val="00853A40"/>
    <w:rsid w:val="008540D5"/>
    <w:rsid w:val="00854172"/>
    <w:rsid w:val="008541BC"/>
    <w:rsid w:val="008549CE"/>
    <w:rsid w:val="00855C90"/>
    <w:rsid w:val="00856B9D"/>
    <w:rsid w:val="008573A0"/>
    <w:rsid w:val="00857469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A38"/>
    <w:rsid w:val="00863C47"/>
    <w:rsid w:val="0086470B"/>
    <w:rsid w:val="00864B57"/>
    <w:rsid w:val="00864CA9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707B9"/>
    <w:rsid w:val="00870A0B"/>
    <w:rsid w:val="00871158"/>
    <w:rsid w:val="00871205"/>
    <w:rsid w:val="0087125E"/>
    <w:rsid w:val="00871989"/>
    <w:rsid w:val="0087293B"/>
    <w:rsid w:val="008733E6"/>
    <w:rsid w:val="00873439"/>
    <w:rsid w:val="00874562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7068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433"/>
    <w:rsid w:val="008915A2"/>
    <w:rsid w:val="00891C08"/>
    <w:rsid w:val="00891C5C"/>
    <w:rsid w:val="008931AA"/>
    <w:rsid w:val="008936BC"/>
    <w:rsid w:val="0089396C"/>
    <w:rsid w:val="00893ADC"/>
    <w:rsid w:val="008947BD"/>
    <w:rsid w:val="008948C4"/>
    <w:rsid w:val="0089567A"/>
    <w:rsid w:val="00895820"/>
    <w:rsid w:val="00895F3C"/>
    <w:rsid w:val="00896224"/>
    <w:rsid w:val="00896B74"/>
    <w:rsid w:val="00896C57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2F08"/>
    <w:rsid w:val="008A3634"/>
    <w:rsid w:val="008A3D6C"/>
    <w:rsid w:val="008A4046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ABC"/>
    <w:rsid w:val="008B04E2"/>
    <w:rsid w:val="008B082F"/>
    <w:rsid w:val="008B13A3"/>
    <w:rsid w:val="008B14DC"/>
    <w:rsid w:val="008B2562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0946"/>
    <w:rsid w:val="008C1E85"/>
    <w:rsid w:val="008C20C1"/>
    <w:rsid w:val="008C2682"/>
    <w:rsid w:val="008C29FC"/>
    <w:rsid w:val="008C2A81"/>
    <w:rsid w:val="008C2AC6"/>
    <w:rsid w:val="008C301A"/>
    <w:rsid w:val="008C376D"/>
    <w:rsid w:val="008C3D2F"/>
    <w:rsid w:val="008C451D"/>
    <w:rsid w:val="008C51BF"/>
    <w:rsid w:val="008C51D6"/>
    <w:rsid w:val="008C5400"/>
    <w:rsid w:val="008C5E4E"/>
    <w:rsid w:val="008C6CF1"/>
    <w:rsid w:val="008C7123"/>
    <w:rsid w:val="008C782D"/>
    <w:rsid w:val="008C7B99"/>
    <w:rsid w:val="008D07E4"/>
    <w:rsid w:val="008D1ADB"/>
    <w:rsid w:val="008D1D63"/>
    <w:rsid w:val="008D1F49"/>
    <w:rsid w:val="008D2006"/>
    <w:rsid w:val="008D20F1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4C7"/>
    <w:rsid w:val="008D789D"/>
    <w:rsid w:val="008E1FB6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603"/>
    <w:rsid w:val="008E5F2F"/>
    <w:rsid w:val="008E6001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0811"/>
    <w:rsid w:val="00901761"/>
    <w:rsid w:val="00901877"/>
    <w:rsid w:val="00901B3D"/>
    <w:rsid w:val="009023EA"/>
    <w:rsid w:val="00902485"/>
    <w:rsid w:val="009025B9"/>
    <w:rsid w:val="00903221"/>
    <w:rsid w:val="00903CC7"/>
    <w:rsid w:val="00903D63"/>
    <w:rsid w:val="00904289"/>
    <w:rsid w:val="00905204"/>
    <w:rsid w:val="00905234"/>
    <w:rsid w:val="00905269"/>
    <w:rsid w:val="0090532C"/>
    <w:rsid w:val="00905B0F"/>
    <w:rsid w:val="00906255"/>
    <w:rsid w:val="009069F4"/>
    <w:rsid w:val="009074E4"/>
    <w:rsid w:val="00907501"/>
    <w:rsid w:val="00907932"/>
    <w:rsid w:val="0091072F"/>
    <w:rsid w:val="00910753"/>
    <w:rsid w:val="00910B21"/>
    <w:rsid w:val="00910FEB"/>
    <w:rsid w:val="0091144B"/>
    <w:rsid w:val="009117B2"/>
    <w:rsid w:val="00912036"/>
    <w:rsid w:val="00912065"/>
    <w:rsid w:val="009125C8"/>
    <w:rsid w:val="00912E6F"/>
    <w:rsid w:val="009132C7"/>
    <w:rsid w:val="00913CE4"/>
    <w:rsid w:val="00913DBA"/>
    <w:rsid w:val="00914735"/>
    <w:rsid w:val="009149B0"/>
    <w:rsid w:val="00914AB6"/>
    <w:rsid w:val="00914AC8"/>
    <w:rsid w:val="00914D6B"/>
    <w:rsid w:val="009150CB"/>
    <w:rsid w:val="00915276"/>
    <w:rsid w:val="0091555B"/>
    <w:rsid w:val="0091621E"/>
    <w:rsid w:val="00916A53"/>
    <w:rsid w:val="00916CA0"/>
    <w:rsid w:val="00917D9F"/>
    <w:rsid w:val="00917E37"/>
    <w:rsid w:val="00920003"/>
    <w:rsid w:val="0092026C"/>
    <w:rsid w:val="009206CC"/>
    <w:rsid w:val="0092081B"/>
    <w:rsid w:val="00921C50"/>
    <w:rsid w:val="00923A0E"/>
    <w:rsid w:val="0092417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43BC"/>
    <w:rsid w:val="00934AC7"/>
    <w:rsid w:val="0093547D"/>
    <w:rsid w:val="009358AC"/>
    <w:rsid w:val="00935FB9"/>
    <w:rsid w:val="0093654F"/>
    <w:rsid w:val="0093751C"/>
    <w:rsid w:val="0093758D"/>
    <w:rsid w:val="009377A1"/>
    <w:rsid w:val="00937875"/>
    <w:rsid w:val="00937F3C"/>
    <w:rsid w:val="00940BF8"/>
    <w:rsid w:val="00940C76"/>
    <w:rsid w:val="0094129B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C1F"/>
    <w:rsid w:val="00950D33"/>
    <w:rsid w:val="00951958"/>
    <w:rsid w:val="0095215E"/>
    <w:rsid w:val="00952FF8"/>
    <w:rsid w:val="00953010"/>
    <w:rsid w:val="00953993"/>
    <w:rsid w:val="00953A2A"/>
    <w:rsid w:val="00955096"/>
    <w:rsid w:val="0095553F"/>
    <w:rsid w:val="00955C7B"/>
    <w:rsid w:val="00956ACF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5FEA"/>
    <w:rsid w:val="009661FB"/>
    <w:rsid w:val="00966635"/>
    <w:rsid w:val="00967716"/>
    <w:rsid w:val="00970425"/>
    <w:rsid w:val="00970614"/>
    <w:rsid w:val="00971768"/>
    <w:rsid w:val="009723BA"/>
    <w:rsid w:val="0097342D"/>
    <w:rsid w:val="00973BDB"/>
    <w:rsid w:val="00973F77"/>
    <w:rsid w:val="0097411A"/>
    <w:rsid w:val="0097445D"/>
    <w:rsid w:val="00974FB8"/>
    <w:rsid w:val="00975F04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3A5"/>
    <w:rsid w:val="0098451D"/>
    <w:rsid w:val="00984D27"/>
    <w:rsid w:val="00985594"/>
    <w:rsid w:val="009862EA"/>
    <w:rsid w:val="0098662C"/>
    <w:rsid w:val="009870D9"/>
    <w:rsid w:val="00987E24"/>
    <w:rsid w:val="00990094"/>
    <w:rsid w:val="00990927"/>
    <w:rsid w:val="00990D9F"/>
    <w:rsid w:val="009910FA"/>
    <w:rsid w:val="009911CF"/>
    <w:rsid w:val="00991625"/>
    <w:rsid w:val="00991B42"/>
    <w:rsid w:val="00992E85"/>
    <w:rsid w:val="00992F9D"/>
    <w:rsid w:val="00993153"/>
    <w:rsid w:val="009935DD"/>
    <w:rsid w:val="00993B68"/>
    <w:rsid w:val="00993D2F"/>
    <w:rsid w:val="009946AF"/>
    <w:rsid w:val="00995515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A7443"/>
    <w:rsid w:val="009B0583"/>
    <w:rsid w:val="009B07DF"/>
    <w:rsid w:val="009B09A9"/>
    <w:rsid w:val="009B0DDD"/>
    <w:rsid w:val="009B132E"/>
    <w:rsid w:val="009B1654"/>
    <w:rsid w:val="009B18F3"/>
    <w:rsid w:val="009B1E16"/>
    <w:rsid w:val="009B1F0A"/>
    <w:rsid w:val="009B20A6"/>
    <w:rsid w:val="009B2371"/>
    <w:rsid w:val="009B2922"/>
    <w:rsid w:val="009B2A85"/>
    <w:rsid w:val="009B2F58"/>
    <w:rsid w:val="009B31EC"/>
    <w:rsid w:val="009B34C2"/>
    <w:rsid w:val="009B395D"/>
    <w:rsid w:val="009B5449"/>
    <w:rsid w:val="009B5591"/>
    <w:rsid w:val="009B5A56"/>
    <w:rsid w:val="009B5CB5"/>
    <w:rsid w:val="009B6C0C"/>
    <w:rsid w:val="009B6EC0"/>
    <w:rsid w:val="009B75D3"/>
    <w:rsid w:val="009B7A2F"/>
    <w:rsid w:val="009B7DAF"/>
    <w:rsid w:val="009C0956"/>
    <w:rsid w:val="009C0A68"/>
    <w:rsid w:val="009C0F3E"/>
    <w:rsid w:val="009C10D9"/>
    <w:rsid w:val="009C14E3"/>
    <w:rsid w:val="009C1D2B"/>
    <w:rsid w:val="009C1FBC"/>
    <w:rsid w:val="009C204C"/>
    <w:rsid w:val="009C2471"/>
    <w:rsid w:val="009C2539"/>
    <w:rsid w:val="009C25A8"/>
    <w:rsid w:val="009C2DEA"/>
    <w:rsid w:val="009C2FBD"/>
    <w:rsid w:val="009C339F"/>
    <w:rsid w:val="009C3C8B"/>
    <w:rsid w:val="009C414A"/>
    <w:rsid w:val="009C45BC"/>
    <w:rsid w:val="009C46A8"/>
    <w:rsid w:val="009C49A2"/>
    <w:rsid w:val="009C4D6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6B3"/>
    <w:rsid w:val="009D5BE6"/>
    <w:rsid w:val="009D5C8F"/>
    <w:rsid w:val="009D650C"/>
    <w:rsid w:val="009D6C41"/>
    <w:rsid w:val="009D6EE3"/>
    <w:rsid w:val="009E00E8"/>
    <w:rsid w:val="009E0C2E"/>
    <w:rsid w:val="009E0C64"/>
    <w:rsid w:val="009E0E40"/>
    <w:rsid w:val="009E19E4"/>
    <w:rsid w:val="009E1A45"/>
    <w:rsid w:val="009E24D2"/>
    <w:rsid w:val="009E2585"/>
    <w:rsid w:val="009E2B6C"/>
    <w:rsid w:val="009E351C"/>
    <w:rsid w:val="009E3A8C"/>
    <w:rsid w:val="009E4789"/>
    <w:rsid w:val="009E51EC"/>
    <w:rsid w:val="009E59B4"/>
    <w:rsid w:val="009E602A"/>
    <w:rsid w:val="009E75E8"/>
    <w:rsid w:val="009E7842"/>
    <w:rsid w:val="009F0655"/>
    <w:rsid w:val="009F1658"/>
    <w:rsid w:val="009F1822"/>
    <w:rsid w:val="009F187D"/>
    <w:rsid w:val="009F2048"/>
    <w:rsid w:val="009F2574"/>
    <w:rsid w:val="009F3392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6225"/>
    <w:rsid w:val="009F6243"/>
    <w:rsid w:val="009F65F9"/>
    <w:rsid w:val="009F691A"/>
    <w:rsid w:val="009F6B9E"/>
    <w:rsid w:val="009F6C5A"/>
    <w:rsid w:val="009F6FD8"/>
    <w:rsid w:val="009F6FFA"/>
    <w:rsid w:val="009F710C"/>
    <w:rsid w:val="00A00110"/>
    <w:rsid w:val="00A01350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68A8"/>
    <w:rsid w:val="00A07432"/>
    <w:rsid w:val="00A07797"/>
    <w:rsid w:val="00A104B0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73B"/>
    <w:rsid w:val="00A148FB"/>
    <w:rsid w:val="00A14A9D"/>
    <w:rsid w:val="00A14D5C"/>
    <w:rsid w:val="00A1511A"/>
    <w:rsid w:val="00A15AF2"/>
    <w:rsid w:val="00A16036"/>
    <w:rsid w:val="00A16325"/>
    <w:rsid w:val="00A165B4"/>
    <w:rsid w:val="00A16733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07A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23B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A5A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D39"/>
    <w:rsid w:val="00A40E5B"/>
    <w:rsid w:val="00A414B1"/>
    <w:rsid w:val="00A419A0"/>
    <w:rsid w:val="00A42352"/>
    <w:rsid w:val="00A426A6"/>
    <w:rsid w:val="00A42711"/>
    <w:rsid w:val="00A42C42"/>
    <w:rsid w:val="00A4340A"/>
    <w:rsid w:val="00A43FFB"/>
    <w:rsid w:val="00A4431C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46E4C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4D79"/>
    <w:rsid w:val="00A554E4"/>
    <w:rsid w:val="00A557D4"/>
    <w:rsid w:val="00A56E7B"/>
    <w:rsid w:val="00A57045"/>
    <w:rsid w:val="00A57D42"/>
    <w:rsid w:val="00A60AB5"/>
    <w:rsid w:val="00A60B6F"/>
    <w:rsid w:val="00A6135C"/>
    <w:rsid w:val="00A61E34"/>
    <w:rsid w:val="00A62D0F"/>
    <w:rsid w:val="00A632E8"/>
    <w:rsid w:val="00A63316"/>
    <w:rsid w:val="00A6351D"/>
    <w:rsid w:val="00A64770"/>
    <w:rsid w:val="00A649FF"/>
    <w:rsid w:val="00A654CF"/>
    <w:rsid w:val="00A65728"/>
    <w:rsid w:val="00A659AC"/>
    <w:rsid w:val="00A67175"/>
    <w:rsid w:val="00A67179"/>
    <w:rsid w:val="00A672C0"/>
    <w:rsid w:val="00A67D78"/>
    <w:rsid w:val="00A702BF"/>
    <w:rsid w:val="00A70316"/>
    <w:rsid w:val="00A70350"/>
    <w:rsid w:val="00A70DC3"/>
    <w:rsid w:val="00A712C1"/>
    <w:rsid w:val="00A72136"/>
    <w:rsid w:val="00A730E4"/>
    <w:rsid w:val="00A73293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64CB"/>
    <w:rsid w:val="00A77330"/>
    <w:rsid w:val="00A77BBC"/>
    <w:rsid w:val="00A805F3"/>
    <w:rsid w:val="00A81F04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DF8"/>
    <w:rsid w:val="00AA0F21"/>
    <w:rsid w:val="00AA128E"/>
    <w:rsid w:val="00AA1480"/>
    <w:rsid w:val="00AA227D"/>
    <w:rsid w:val="00AA249C"/>
    <w:rsid w:val="00AA24B6"/>
    <w:rsid w:val="00AA33B7"/>
    <w:rsid w:val="00AA4F7E"/>
    <w:rsid w:val="00AA5555"/>
    <w:rsid w:val="00AA55B3"/>
    <w:rsid w:val="00AA5ED0"/>
    <w:rsid w:val="00AA69C6"/>
    <w:rsid w:val="00AA76F0"/>
    <w:rsid w:val="00AA7C8A"/>
    <w:rsid w:val="00AB1A62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E5C"/>
    <w:rsid w:val="00AB7056"/>
    <w:rsid w:val="00AB7C1E"/>
    <w:rsid w:val="00AC0A0A"/>
    <w:rsid w:val="00AC110C"/>
    <w:rsid w:val="00AC14B9"/>
    <w:rsid w:val="00AC1F06"/>
    <w:rsid w:val="00AC2003"/>
    <w:rsid w:val="00AC2227"/>
    <w:rsid w:val="00AC3F82"/>
    <w:rsid w:val="00AC4C1F"/>
    <w:rsid w:val="00AC524C"/>
    <w:rsid w:val="00AC541B"/>
    <w:rsid w:val="00AC60AB"/>
    <w:rsid w:val="00AC60D6"/>
    <w:rsid w:val="00AC7693"/>
    <w:rsid w:val="00AC76B9"/>
    <w:rsid w:val="00AD05B7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5031"/>
    <w:rsid w:val="00AD7117"/>
    <w:rsid w:val="00AD78FF"/>
    <w:rsid w:val="00AD799A"/>
    <w:rsid w:val="00AD7CEC"/>
    <w:rsid w:val="00AD7D2D"/>
    <w:rsid w:val="00AE0587"/>
    <w:rsid w:val="00AE0643"/>
    <w:rsid w:val="00AE08B1"/>
    <w:rsid w:val="00AE094E"/>
    <w:rsid w:val="00AE0D0B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212"/>
    <w:rsid w:val="00AE58D5"/>
    <w:rsid w:val="00AE5E06"/>
    <w:rsid w:val="00AE5EEB"/>
    <w:rsid w:val="00AE644A"/>
    <w:rsid w:val="00AE70FE"/>
    <w:rsid w:val="00AE7DE0"/>
    <w:rsid w:val="00AF01DD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0DB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29F2"/>
    <w:rsid w:val="00B03441"/>
    <w:rsid w:val="00B037EE"/>
    <w:rsid w:val="00B0449E"/>
    <w:rsid w:val="00B0451F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05F"/>
    <w:rsid w:val="00B131C9"/>
    <w:rsid w:val="00B132D1"/>
    <w:rsid w:val="00B13756"/>
    <w:rsid w:val="00B13894"/>
    <w:rsid w:val="00B13F68"/>
    <w:rsid w:val="00B14121"/>
    <w:rsid w:val="00B14B76"/>
    <w:rsid w:val="00B15538"/>
    <w:rsid w:val="00B15602"/>
    <w:rsid w:val="00B15679"/>
    <w:rsid w:val="00B15A09"/>
    <w:rsid w:val="00B15A9A"/>
    <w:rsid w:val="00B16302"/>
    <w:rsid w:val="00B17208"/>
    <w:rsid w:val="00B17398"/>
    <w:rsid w:val="00B17569"/>
    <w:rsid w:val="00B177C8"/>
    <w:rsid w:val="00B2004A"/>
    <w:rsid w:val="00B20265"/>
    <w:rsid w:val="00B205BA"/>
    <w:rsid w:val="00B206C7"/>
    <w:rsid w:val="00B20A6F"/>
    <w:rsid w:val="00B20B01"/>
    <w:rsid w:val="00B21CC6"/>
    <w:rsid w:val="00B21CD4"/>
    <w:rsid w:val="00B21DBA"/>
    <w:rsid w:val="00B2218B"/>
    <w:rsid w:val="00B2231E"/>
    <w:rsid w:val="00B237C5"/>
    <w:rsid w:val="00B23D0C"/>
    <w:rsid w:val="00B240AF"/>
    <w:rsid w:val="00B243AA"/>
    <w:rsid w:val="00B2499D"/>
    <w:rsid w:val="00B24DE3"/>
    <w:rsid w:val="00B2532A"/>
    <w:rsid w:val="00B2547E"/>
    <w:rsid w:val="00B258D7"/>
    <w:rsid w:val="00B25DDC"/>
    <w:rsid w:val="00B262CA"/>
    <w:rsid w:val="00B2780D"/>
    <w:rsid w:val="00B301E4"/>
    <w:rsid w:val="00B30695"/>
    <w:rsid w:val="00B312FE"/>
    <w:rsid w:val="00B31377"/>
    <w:rsid w:val="00B31774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58FD"/>
    <w:rsid w:val="00B3632D"/>
    <w:rsid w:val="00B3660F"/>
    <w:rsid w:val="00B36643"/>
    <w:rsid w:val="00B37515"/>
    <w:rsid w:val="00B37F82"/>
    <w:rsid w:val="00B407D0"/>
    <w:rsid w:val="00B40DBA"/>
    <w:rsid w:val="00B41258"/>
    <w:rsid w:val="00B41906"/>
    <w:rsid w:val="00B41B99"/>
    <w:rsid w:val="00B41CDA"/>
    <w:rsid w:val="00B426E2"/>
    <w:rsid w:val="00B42B4E"/>
    <w:rsid w:val="00B43B0E"/>
    <w:rsid w:val="00B43D4E"/>
    <w:rsid w:val="00B44175"/>
    <w:rsid w:val="00B4462A"/>
    <w:rsid w:val="00B44B24"/>
    <w:rsid w:val="00B45E95"/>
    <w:rsid w:val="00B4603B"/>
    <w:rsid w:val="00B4615C"/>
    <w:rsid w:val="00B466C0"/>
    <w:rsid w:val="00B46FA6"/>
    <w:rsid w:val="00B470E0"/>
    <w:rsid w:val="00B4753A"/>
    <w:rsid w:val="00B47A42"/>
    <w:rsid w:val="00B506DE"/>
    <w:rsid w:val="00B51668"/>
    <w:rsid w:val="00B51C77"/>
    <w:rsid w:val="00B51FFA"/>
    <w:rsid w:val="00B5262D"/>
    <w:rsid w:val="00B52C5A"/>
    <w:rsid w:val="00B53665"/>
    <w:rsid w:val="00B537AC"/>
    <w:rsid w:val="00B53B8F"/>
    <w:rsid w:val="00B544CE"/>
    <w:rsid w:val="00B5452C"/>
    <w:rsid w:val="00B54598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77FF2"/>
    <w:rsid w:val="00B801C2"/>
    <w:rsid w:val="00B80294"/>
    <w:rsid w:val="00B803C8"/>
    <w:rsid w:val="00B80C62"/>
    <w:rsid w:val="00B80F84"/>
    <w:rsid w:val="00B81002"/>
    <w:rsid w:val="00B816E4"/>
    <w:rsid w:val="00B81D9A"/>
    <w:rsid w:val="00B81E3B"/>
    <w:rsid w:val="00B82551"/>
    <w:rsid w:val="00B82BE7"/>
    <w:rsid w:val="00B82E46"/>
    <w:rsid w:val="00B83097"/>
    <w:rsid w:val="00B8320B"/>
    <w:rsid w:val="00B83691"/>
    <w:rsid w:val="00B83939"/>
    <w:rsid w:val="00B83A02"/>
    <w:rsid w:val="00B83C3F"/>
    <w:rsid w:val="00B84021"/>
    <w:rsid w:val="00B845C0"/>
    <w:rsid w:val="00B84C1C"/>
    <w:rsid w:val="00B85533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20EC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0F25"/>
    <w:rsid w:val="00BA14EC"/>
    <w:rsid w:val="00BA2569"/>
    <w:rsid w:val="00BA2864"/>
    <w:rsid w:val="00BA2B33"/>
    <w:rsid w:val="00BA2DDD"/>
    <w:rsid w:val="00BA316C"/>
    <w:rsid w:val="00BA31D7"/>
    <w:rsid w:val="00BA3424"/>
    <w:rsid w:val="00BA37A5"/>
    <w:rsid w:val="00BA4376"/>
    <w:rsid w:val="00BA47AE"/>
    <w:rsid w:val="00BA48D3"/>
    <w:rsid w:val="00BA4C5E"/>
    <w:rsid w:val="00BA4D4D"/>
    <w:rsid w:val="00BA518B"/>
    <w:rsid w:val="00BA5224"/>
    <w:rsid w:val="00BA56F2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71C1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9D9"/>
    <w:rsid w:val="00BC2A31"/>
    <w:rsid w:val="00BC2A84"/>
    <w:rsid w:val="00BC2BF9"/>
    <w:rsid w:val="00BC3310"/>
    <w:rsid w:val="00BC3733"/>
    <w:rsid w:val="00BC3C64"/>
    <w:rsid w:val="00BC3C76"/>
    <w:rsid w:val="00BC40A6"/>
    <w:rsid w:val="00BC442F"/>
    <w:rsid w:val="00BC4E30"/>
    <w:rsid w:val="00BC5665"/>
    <w:rsid w:val="00BC5900"/>
    <w:rsid w:val="00BC5AC9"/>
    <w:rsid w:val="00BC6825"/>
    <w:rsid w:val="00BC7DCD"/>
    <w:rsid w:val="00BD0CC7"/>
    <w:rsid w:val="00BD1449"/>
    <w:rsid w:val="00BD14B2"/>
    <w:rsid w:val="00BD1960"/>
    <w:rsid w:val="00BD1E5D"/>
    <w:rsid w:val="00BD271A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816"/>
    <w:rsid w:val="00BE2D8A"/>
    <w:rsid w:val="00BE3022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5C5"/>
    <w:rsid w:val="00BF48C3"/>
    <w:rsid w:val="00BF4D74"/>
    <w:rsid w:val="00BF53ED"/>
    <w:rsid w:val="00BF54D4"/>
    <w:rsid w:val="00BF5E86"/>
    <w:rsid w:val="00BF6E82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4A98"/>
    <w:rsid w:val="00C05454"/>
    <w:rsid w:val="00C06DB3"/>
    <w:rsid w:val="00C071F3"/>
    <w:rsid w:val="00C07258"/>
    <w:rsid w:val="00C075EE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6C82"/>
    <w:rsid w:val="00C170F6"/>
    <w:rsid w:val="00C20551"/>
    <w:rsid w:val="00C20809"/>
    <w:rsid w:val="00C208AC"/>
    <w:rsid w:val="00C20DF6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3D7B"/>
    <w:rsid w:val="00C3455D"/>
    <w:rsid w:val="00C356DA"/>
    <w:rsid w:val="00C36B20"/>
    <w:rsid w:val="00C36F56"/>
    <w:rsid w:val="00C374E2"/>
    <w:rsid w:val="00C37F6F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3AC"/>
    <w:rsid w:val="00C45F94"/>
    <w:rsid w:val="00C467A4"/>
    <w:rsid w:val="00C46881"/>
    <w:rsid w:val="00C47110"/>
    <w:rsid w:val="00C51206"/>
    <w:rsid w:val="00C5177B"/>
    <w:rsid w:val="00C51867"/>
    <w:rsid w:val="00C521ED"/>
    <w:rsid w:val="00C52A71"/>
    <w:rsid w:val="00C52E64"/>
    <w:rsid w:val="00C53A8B"/>
    <w:rsid w:val="00C53B19"/>
    <w:rsid w:val="00C5460B"/>
    <w:rsid w:val="00C550E9"/>
    <w:rsid w:val="00C552D5"/>
    <w:rsid w:val="00C55403"/>
    <w:rsid w:val="00C55A10"/>
    <w:rsid w:val="00C55F52"/>
    <w:rsid w:val="00C564F7"/>
    <w:rsid w:val="00C567F7"/>
    <w:rsid w:val="00C568F9"/>
    <w:rsid w:val="00C57AD5"/>
    <w:rsid w:val="00C606D5"/>
    <w:rsid w:val="00C60C54"/>
    <w:rsid w:val="00C60EA0"/>
    <w:rsid w:val="00C61119"/>
    <w:rsid w:val="00C615BA"/>
    <w:rsid w:val="00C615CE"/>
    <w:rsid w:val="00C61F41"/>
    <w:rsid w:val="00C62272"/>
    <w:rsid w:val="00C624DD"/>
    <w:rsid w:val="00C629CF"/>
    <w:rsid w:val="00C6309C"/>
    <w:rsid w:val="00C634CD"/>
    <w:rsid w:val="00C63A06"/>
    <w:rsid w:val="00C63A45"/>
    <w:rsid w:val="00C63B65"/>
    <w:rsid w:val="00C63C39"/>
    <w:rsid w:val="00C64113"/>
    <w:rsid w:val="00C64356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9C1"/>
    <w:rsid w:val="00C71C17"/>
    <w:rsid w:val="00C71F1B"/>
    <w:rsid w:val="00C724F4"/>
    <w:rsid w:val="00C72625"/>
    <w:rsid w:val="00C72785"/>
    <w:rsid w:val="00C72C1E"/>
    <w:rsid w:val="00C73037"/>
    <w:rsid w:val="00C7344E"/>
    <w:rsid w:val="00C73615"/>
    <w:rsid w:val="00C73AD2"/>
    <w:rsid w:val="00C74183"/>
    <w:rsid w:val="00C74631"/>
    <w:rsid w:val="00C74E96"/>
    <w:rsid w:val="00C75044"/>
    <w:rsid w:val="00C76D5E"/>
    <w:rsid w:val="00C77134"/>
    <w:rsid w:val="00C7726E"/>
    <w:rsid w:val="00C80C41"/>
    <w:rsid w:val="00C81397"/>
    <w:rsid w:val="00C8211D"/>
    <w:rsid w:val="00C82D39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DE"/>
    <w:rsid w:val="00C90CAE"/>
    <w:rsid w:val="00C91D80"/>
    <w:rsid w:val="00C91EB9"/>
    <w:rsid w:val="00C91ED0"/>
    <w:rsid w:val="00C91F4F"/>
    <w:rsid w:val="00C92491"/>
    <w:rsid w:val="00C92681"/>
    <w:rsid w:val="00C93787"/>
    <w:rsid w:val="00C94B08"/>
    <w:rsid w:val="00C94B3B"/>
    <w:rsid w:val="00C95A48"/>
    <w:rsid w:val="00C95B5B"/>
    <w:rsid w:val="00C9664E"/>
    <w:rsid w:val="00C967FA"/>
    <w:rsid w:val="00C97123"/>
    <w:rsid w:val="00C97399"/>
    <w:rsid w:val="00C97679"/>
    <w:rsid w:val="00C97693"/>
    <w:rsid w:val="00C97705"/>
    <w:rsid w:val="00C9784C"/>
    <w:rsid w:val="00C97D3B"/>
    <w:rsid w:val="00CA02F4"/>
    <w:rsid w:val="00CA05F3"/>
    <w:rsid w:val="00CA1205"/>
    <w:rsid w:val="00CA1FFE"/>
    <w:rsid w:val="00CA3EDC"/>
    <w:rsid w:val="00CA45E8"/>
    <w:rsid w:val="00CA487C"/>
    <w:rsid w:val="00CA5301"/>
    <w:rsid w:val="00CA5782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3752"/>
    <w:rsid w:val="00CD3A09"/>
    <w:rsid w:val="00CD3EB7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24E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ED2"/>
    <w:rsid w:val="00CE7803"/>
    <w:rsid w:val="00CE78BF"/>
    <w:rsid w:val="00CE78DC"/>
    <w:rsid w:val="00CE7B7D"/>
    <w:rsid w:val="00CF05A5"/>
    <w:rsid w:val="00CF0689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1D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483"/>
    <w:rsid w:val="00D07A7B"/>
    <w:rsid w:val="00D07AE8"/>
    <w:rsid w:val="00D07FC5"/>
    <w:rsid w:val="00D10D22"/>
    <w:rsid w:val="00D10D78"/>
    <w:rsid w:val="00D11878"/>
    <w:rsid w:val="00D11E41"/>
    <w:rsid w:val="00D1235C"/>
    <w:rsid w:val="00D12616"/>
    <w:rsid w:val="00D12ECA"/>
    <w:rsid w:val="00D13AB7"/>
    <w:rsid w:val="00D13F8A"/>
    <w:rsid w:val="00D147CE"/>
    <w:rsid w:val="00D14D3B"/>
    <w:rsid w:val="00D15150"/>
    <w:rsid w:val="00D153CC"/>
    <w:rsid w:val="00D15637"/>
    <w:rsid w:val="00D156CD"/>
    <w:rsid w:val="00D157FB"/>
    <w:rsid w:val="00D15E14"/>
    <w:rsid w:val="00D16E10"/>
    <w:rsid w:val="00D16EEC"/>
    <w:rsid w:val="00D207C7"/>
    <w:rsid w:val="00D22F95"/>
    <w:rsid w:val="00D231BA"/>
    <w:rsid w:val="00D23350"/>
    <w:rsid w:val="00D23CAC"/>
    <w:rsid w:val="00D24A4C"/>
    <w:rsid w:val="00D25327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3B8D"/>
    <w:rsid w:val="00D340E7"/>
    <w:rsid w:val="00D342A6"/>
    <w:rsid w:val="00D34F3C"/>
    <w:rsid w:val="00D364F5"/>
    <w:rsid w:val="00D3662F"/>
    <w:rsid w:val="00D36BD1"/>
    <w:rsid w:val="00D36E9E"/>
    <w:rsid w:val="00D376EB"/>
    <w:rsid w:val="00D4052D"/>
    <w:rsid w:val="00D40F45"/>
    <w:rsid w:val="00D41228"/>
    <w:rsid w:val="00D42162"/>
    <w:rsid w:val="00D4223B"/>
    <w:rsid w:val="00D42812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3726"/>
    <w:rsid w:val="00D54592"/>
    <w:rsid w:val="00D553DD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2C6"/>
    <w:rsid w:val="00D663AA"/>
    <w:rsid w:val="00D66D8D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3353"/>
    <w:rsid w:val="00D73E4E"/>
    <w:rsid w:val="00D74CE1"/>
    <w:rsid w:val="00D74E2F"/>
    <w:rsid w:val="00D751D1"/>
    <w:rsid w:val="00D75BF5"/>
    <w:rsid w:val="00D7614F"/>
    <w:rsid w:val="00D762B9"/>
    <w:rsid w:val="00D76ED6"/>
    <w:rsid w:val="00D77549"/>
    <w:rsid w:val="00D77A37"/>
    <w:rsid w:val="00D807B5"/>
    <w:rsid w:val="00D80E56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289"/>
    <w:rsid w:val="00D852FB"/>
    <w:rsid w:val="00D8539B"/>
    <w:rsid w:val="00D85DF9"/>
    <w:rsid w:val="00D85F16"/>
    <w:rsid w:val="00D860E3"/>
    <w:rsid w:val="00D86C30"/>
    <w:rsid w:val="00D86FDC"/>
    <w:rsid w:val="00D875B8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2029"/>
    <w:rsid w:val="00D92383"/>
    <w:rsid w:val="00D92BB0"/>
    <w:rsid w:val="00D92DAF"/>
    <w:rsid w:val="00D92EF1"/>
    <w:rsid w:val="00D92FB0"/>
    <w:rsid w:val="00D93490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C08"/>
    <w:rsid w:val="00D95E4C"/>
    <w:rsid w:val="00D95E8A"/>
    <w:rsid w:val="00D96003"/>
    <w:rsid w:val="00D9609A"/>
    <w:rsid w:val="00D96153"/>
    <w:rsid w:val="00D967DE"/>
    <w:rsid w:val="00DA067F"/>
    <w:rsid w:val="00DA0786"/>
    <w:rsid w:val="00DA1C4F"/>
    <w:rsid w:val="00DA2636"/>
    <w:rsid w:val="00DA2EB0"/>
    <w:rsid w:val="00DA47FF"/>
    <w:rsid w:val="00DA4DD5"/>
    <w:rsid w:val="00DA685C"/>
    <w:rsid w:val="00DA6AC8"/>
    <w:rsid w:val="00DA6C08"/>
    <w:rsid w:val="00DA6E66"/>
    <w:rsid w:val="00DA7397"/>
    <w:rsid w:val="00DA748D"/>
    <w:rsid w:val="00DA794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E5E"/>
    <w:rsid w:val="00DC176C"/>
    <w:rsid w:val="00DC1BBE"/>
    <w:rsid w:val="00DC3519"/>
    <w:rsid w:val="00DC48F7"/>
    <w:rsid w:val="00DC523B"/>
    <w:rsid w:val="00DC5B3A"/>
    <w:rsid w:val="00DC5F76"/>
    <w:rsid w:val="00DC6037"/>
    <w:rsid w:val="00DC6147"/>
    <w:rsid w:val="00DC64F6"/>
    <w:rsid w:val="00DC68BE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4328"/>
    <w:rsid w:val="00DD525C"/>
    <w:rsid w:val="00DD5418"/>
    <w:rsid w:val="00DD5A9D"/>
    <w:rsid w:val="00DD6705"/>
    <w:rsid w:val="00DD6C6E"/>
    <w:rsid w:val="00DD7364"/>
    <w:rsid w:val="00DD7944"/>
    <w:rsid w:val="00DD7B2A"/>
    <w:rsid w:val="00DE03A6"/>
    <w:rsid w:val="00DE03D3"/>
    <w:rsid w:val="00DE051C"/>
    <w:rsid w:val="00DE0FB5"/>
    <w:rsid w:val="00DE1137"/>
    <w:rsid w:val="00DE12F2"/>
    <w:rsid w:val="00DE2EE4"/>
    <w:rsid w:val="00DE3A62"/>
    <w:rsid w:val="00DE3AC9"/>
    <w:rsid w:val="00DE3C18"/>
    <w:rsid w:val="00DE5196"/>
    <w:rsid w:val="00DE57E0"/>
    <w:rsid w:val="00DE5ADA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962"/>
    <w:rsid w:val="00DF5A84"/>
    <w:rsid w:val="00DF5C65"/>
    <w:rsid w:val="00DF5F29"/>
    <w:rsid w:val="00DF65D7"/>
    <w:rsid w:val="00DF65DB"/>
    <w:rsid w:val="00DF6BD3"/>
    <w:rsid w:val="00DF76F2"/>
    <w:rsid w:val="00DF7C2D"/>
    <w:rsid w:val="00E003E7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5CB1"/>
    <w:rsid w:val="00E060ED"/>
    <w:rsid w:val="00E07746"/>
    <w:rsid w:val="00E077C7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D15"/>
    <w:rsid w:val="00E11F57"/>
    <w:rsid w:val="00E12232"/>
    <w:rsid w:val="00E12C5B"/>
    <w:rsid w:val="00E13251"/>
    <w:rsid w:val="00E13424"/>
    <w:rsid w:val="00E13601"/>
    <w:rsid w:val="00E141B9"/>
    <w:rsid w:val="00E1440E"/>
    <w:rsid w:val="00E1504C"/>
    <w:rsid w:val="00E15AC5"/>
    <w:rsid w:val="00E169E9"/>
    <w:rsid w:val="00E16F1A"/>
    <w:rsid w:val="00E17130"/>
    <w:rsid w:val="00E172F9"/>
    <w:rsid w:val="00E175D7"/>
    <w:rsid w:val="00E1765C"/>
    <w:rsid w:val="00E176D6"/>
    <w:rsid w:val="00E178E4"/>
    <w:rsid w:val="00E17908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2866"/>
    <w:rsid w:val="00E22EE0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091"/>
    <w:rsid w:val="00E3012B"/>
    <w:rsid w:val="00E315DA"/>
    <w:rsid w:val="00E3170A"/>
    <w:rsid w:val="00E31C84"/>
    <w:rsid w:val="00E31E27"/>
    <w:rsid w:val="00E31F33"/>
    <w:rsid w:val="00E32C59"/>
    <w:rsid w:val="00E32F81"/>
    <w:rsid w:val="00E331F6"/>
    <w:rsid w:val="00E333F7"/>
    <w:rsid w:val="00E33513"/>
    <w:rsid w:val="00E33596"/>
    <w:rsid w:val="00E33DFE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16C"/>
    <w:rsid w:val="00E41198"/>
    <w:rsid w:val="00E4120E"/>
    <w:rsid w:val="00E41244"/>
    <w:rsid w:val="00E414C5"/>
    <w:rsid w:val="00E4150C"/>
    <w:rsid w:val="00E41C0F"/>
    <w:rsid w:val="00E42A9E"/>
    <w:rsid w:val="00E42DC8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7E5"/>
    <w:rsid w:val="00E53D93"/>
    <w:rsid w:val="00E54046"/>
    <w:rsid w:val="00E54501"/>
    <w:rsid w:val="00E5451F"/>
    <w:rsid w:val="00E54C43"/>
    <w:rsid w:val="00E54C50"/>
    <w:rsid w:val="00E54F67"/>
    <w:rsid w:val="00E55994"/>
    <w:rsid w:val="00E56B8E"/>
    <w:rsid w:val="00E56D62"/>
    <w:rsid w:val="00E57161"/>
    <w:rsid w:val="00E572B7"/>
    <w:rsid w:val="00E5787F"/>
    <w:rsid w:val="00E602D6"/>
    <w:rsid w:val="00E60897"/>
    <w:rsid w:val="00E60A98"/>
    <w:rsid w:val="00E60C12"/>
    <w:rsid w:val="00E61098"/>
    <w:rsid w:val="00E6116D"/>
    <w:rsid w:val="00E623F1"/>
    <w:rsid w:val="00E626F5"/>
    <w:rsid w:val="00E6280E"/>
    <w:rsid w:val="00E62E32"/>
    <w:rsid w:val="00E63884"/>
    <w:rsid w:val="00E63C8D"/>
    <w:rsid w:val="00E649EF"/>
    <w:rsid w:val="00E65833"/>
    <w:rsid w:val="00E660B0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16"/>
    <w:rsid w:val="00E70884"/>
    <w:rsid w:val="00E70CB2"/>
    <w:rsid w:val="00E72F57"/>
    <w:rsid w:val="00E7391C"/>
    <w:rsid w:val="00E73B15"/>
    <w:rsid w:val="00E7459C"/>
    <w:rsid w:val="00E74E62"/>
    <w:rsid w:val="00E759E3"/>
    <w:rsid w:val="00E76014"/>
    <w:rsid w:val="00E77094"/>
    <w:rsid w:val="00E773F1"/>
    <w:rsid w:val="00E77591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E45"/>
    <w:rsid w:val="00E835C4"/>
    <w:rsid w:val="00E8398F"/>
    <w:rsid w:val="00E83E85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8FB"/>
    <w:rsid w:val="00E8792F"/>
    <w:rsid w:val="00E879D3"/>
    <w:rsid w:val="00E90467"/>
    <w:rsid w:val="00E9129A"/>
    <w:rsid w:val="00E91F34"/>
    <w:rsid w:val="00E922A6"/>
    <w:rsid w:val="00E922D7"/>
    <w:rsid w:val="00E932EC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0CD"/>
    <w:rsid w:val="00EA1262"/>
    <w:rsid w:val="00EA24D6"/>
    <w:rsid w:val="00EA2DC1"/>
    <w:rsid w:val="00EA3248"/>
    <w:rsid w:val="00EA46A3"/>
    <w:rsid w:val="00EA5376"/>
    <w:rsid w:val="00EA54B1"/>
    <w:rsid w:val="00EA61FE"/>
    <w:rsid w:val="00EA62B0"/>
    <w:rsid w:val="00EA70F5"/>
    <w:rsid w:val="00EA716F"/>
    <w:rsid w:val="00EA7403"/>
    <w:rsid w:val="00EA7421"/>
    <w:rsid w:val="00EB0007"/>
    <w:rsid w:val="00EB01D7"/>
    <w:rsid w:val="00EB0F1A"/>
    <w:rsid w:val="00EB19B8"/>
    <w:rsid w:val="00EB24CA"/>
    <w:rsid w:val="00EB26BF"/>
    <w:rsid w:val="00EB327F"/>
    <w:rsid w:val="00EB40FF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1FA"/>
    <w:rsid w:val="00EB77AA"/>
    <w:rsid w:val="00EB7972"/>
    <w:rsid w:val="00EB7CF5"/>
    <w:rsid w:val="00EB7EA6"/>
    <w:rsid w:val="00EC0A9D"/>
    <w:rsid w:val="00EC126C"/>
    <w:rsid w:val="00EC21DA"/>
    <w:rsid w:val="00EC2A9E"/>
    <w:rsid w:val="00EC2E2B"/>
    <w:rsid w:val="00EC346D"/>
    <w:rsid w:val="00EC439F"/>
    <w:rsid w:val="00EC43C8"/>
    <w:rsid w:val="00EC4B2E"/>
    <w:rsid w:val="00EC556F"/>
    <w:rsid w:val="00EC5855"/>
    <w:rsid w:val="00EC5B7E"/>
    <w:rsid w:val="00EC5E09"/>
    <w:rsid w:val="00EC6D77"/>
    <w:rsid w:val="00EC6E11"/>
    <w:rsid w:val="00ED00F8"/>
    <w:rsid w:val="00ED084D"/>
    <w:rsid w:val="00ED0B48"/>
    <w:rsid w:val="00ED17F2"/>
    <w:rsid w:val="00ED1C72"/>
    <w:rsid w:val="00ED223B"/>
    <w:rsid w:val="00ED2A75"/>
    <w:rsid w:val="00ED2FF9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9D8"/>
    <w:rsid w:val="00EF0CDA"/>
    <w:rsid w:val="00EF1DDC"/>
    <w:rsid w:val="00EF1E47"/>
    <w:rsid w:val="00EF2277"/>
    <w:rsid w:val="00EF267A"/>
    <w:rsid w:val="00EF3A63"/>
    <w:rsid w:val="00EF3ADE"/>
    <w:rsid w:val="00EF3C45"/>
    <w:rsid w:val="00EF4998"/>
    <w:rsid w:val="00EF4C95"/>
    <w:rsid w:val="00EF6198"/>
    <w:rsid w:val="00EF70ED"/>
    <w:rsid w:val="00EF7771"/>
    <w:rsid w:val="00F001CD"/>
    <w:rsid w:val="00F0024C"/>
    <w:rsid w:val="00F002A5"/>
    <w:rsid w:val="00F00EC5"/>
    <w:rsid w:val="00F01190"/>
    <w:rsid w:val="00F0137A"/>
    <w:rsid w:val="00F014E1"/>
    <w:rsid w:val="00F01593"/>
    <w:rsid w:val="00F0177C"/>
    <w:rsid w:val="00F01FFC"/>
    <w:rsid w:val="00F0201F"/>
    <w:rsid w:val="00F02AE7"/>
    <w:rsid w:val="00F02B05"/>
    <w:rsid w:val="00F02E10"/>
    <w:rsid w:val="00F032DE"/>
    <w:rsid w:val="00F03486"/>
    <w:rsid w:val="00F0352B"/>
    <w:rsid w:val="00F03D5E"/>
    <w:rsid w:val="00F04606"/>
    <w:rsid w:val="00F046EA"/>
    <w:rsid w:val="00F06293"/>
    <w:rsid w:val="00F06D59"/>
    <w:rsid w:val="00F07469"/>
    <w:rsid w:val="00F074EA"/>
    <w:rsid w:val="00F101E1"/>
    <w:rsid w:val="00F10649"/>
    <w:rsid w:val="00F10AA3"/>
    <w:rsid w:val="00F10AF0"/>
    <w:rsid w:val="00F11F8B"/>
    <w:rsid w:val="00F1216E"/>
    <w:rsid w:val="00F128BD"/>
    <w:rsid w:val="00F128ED"/>
    <w:rsid w:val="00F12D12"/>
    <w:rsid w:val="00F13258"/>
    <w:rsid w:val="00F13F49"/>
    <w:rsid w:val="00F1429A"/>
    <w:rsid w:val="00F167DE"/>
    <w:rsid w:val="00F1684E"/>
    <w:rsid w:val="00F16F14"/>
    <w:rsid w:val="00F170A9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192D"/>
    <w:rsid w:val="00F5209F"/>
    <w:rsid w:val="00F52483"/>
    <w:rsid w:val="00F52686"/>
    <w:rsid w:val="00F52F15"/>
    <w:rsid w:val="00F53291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574AB"/>
    <w:rsid w:val="00F610E9"/>
    <w:rsid w:val="00F61955"/>
    <w:rsid w:val="00F62A43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202"/>
    <w:rsid w:val="00F70799"/>
    <w:rsid w:val="00F709CA"/>
    <w:rsid w:val="00F709DD"/>
    <w:rsid w:val="00F710B2"/>
    <w:rsid w:val="00F719CC"/>
    <w:rsid w:val="00F71EAB"/>
    <w:rsid w:val="00F721E4"/>
    <w:rsid w:val="00F72270"/>
    <w:rsid w:val="00F72597"/>
    <w:rsid w:val="00F728D3"/>
    <w:rsid w:val="00F72AC8"/>
    <w:rsid w:val="00F72B2E"/>
    <w:rsid w:val="00F732ED"/>
    <w:rsid w:val="00F736A5"/>
    <w:rsid w:val="00F74334"/>
    <w:rsid w:val="00F74593"/>
    <w:rsid w:val="00F74A1B"/>
    <w:rsid w:val="00F753F3"/>
    <w:rsid w:val="00F75BA9"/>
    <w:rsid w:val="00F75D9E"/>
    <w:rsid w:val="00F76105"/>
    <w:rsid w:val="00F767B8"/>
    <w:rsid w:val="00F769B7"/>
    <w:rsid w:val="00F77011"/>
    <w:rsid w:val="00F7784A"/>
    <w:rsid w:val="00F80437"/>
    <w:rsid w:val="00F8060E"/>
    <w:rsid w:val="00F80625"/>
    <w:rsid w:val="00F806F1"/>
    <w:rsid w:val="00F8098C"/>
    <w:rsid w:val="00F80CFA"/>
    <w:rsid w:val="00F80D60"/>
    <w:rsid w:val="00F80F5B"/>
    <w:rsid w:val="00F810C0"/>
    <w:rsid w:val="00F8137E"/>
    <w:rsid w:val="00F81421"/>
    <w:rsid w:val="00F8158E"/>
    <w:rsid w:val="00F81651"/>
    <w:rsid w:val="00F81AA6"/>
    <w:rsid w:val="00F82B2C"/>
    <w:rsid w:val="00F83376"/>
    <w:rsid w:val="00F83419"/>
    <w:rsid w:val="00F834BD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986"/>
    <w:rsid w:val="00F85D9E"/>
    <w:rsid w:val="00F860BA"/>
    <w:rsid w:val="00F861BE"/>
    <w:rsid w:val="00F86488"/>
    <w:rsid w:val="00F8685C"/>
    <w:rsid w:val="00F87068"/>
    <w:rsid w:val="00F900EC"/>
    <w:rsid w:val="00F902F2"/>
    <w:rsid w:val="00F90B6D"/>
    <w:rsid w:val="00F90D2B"/>
    <w:rsid w:val="00F91597"/>
    <w:rsid w:val="00F92031"/>
    <w:rsid w:val="00F920CA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A010B"/>
    <w:rsid w:val="00FA0D23"/>
    <w:rsid w:val="00FA0EB1"/>
    <w:rsid w:val="00FA10DF"/>
    <w:rsid w:val="00FA11E4"/>
    <w:rsid w:val="00FA12DD"/>
    <w:rsid w:val="00FA1984"/>
    <w:rsid w:val="00FA1C43"/>
    <w:rsid w:val="00FA2C51"/>
    <w:rsid w:val="00FA2E74"/>
    <w:rsid w:val="00FA3392"/>
    <w:rsid w:val="00FA36BE"/>
    <w:rsid w:val="00FA4B9B"/>
    <w:rsid w:val="00FA4D55"/>
    <w:rsid w:val="00FA52E2"/>
    <w:rsid w:val="00FA55D5"/>
    <w:rsid w:val="00FA567F"/>
    <w:rsid w:val="00FA57DD"/>
    <w:rsid w:val="00FA5910"/>
    <w:rsid w:val="00FA7727"/>
    <w:rsid w:val="00FB0010"/>
    <w:rsid w:val="00FB05CA"/>
    <w:rsid w:val="00FB07D0"/>
    <w:rsid w:val="00FB0989"/>
    <w:rsid w:val="00FB0D54"/>
    <w:rsid w:val="00FB15F3"/>
    <w:rsid w:val="00FB1F39"/>
    <w:rsid w:val="00FB23DE"/>
    <w:rsid w:val="00FB24B1"/>
    <w:rsid w:val="00FB29EB"/>
    <w:rsid w:val="00FB2B49"/>
    <w:rsid w:val="00FB3296"/>
    <w:rsid w:val="00FB34BD"/>
    <w:rsid w:val="00FB39BF"/>
    <w:rsid w:val="00FB44FB"/>
    <w:rsid w:val="00FB4515"/>
    <w:rsid w:val="00FB4A3D"/>
    <w:rsid w:val="00FB4A5F"/>
    <w:rsid w:val="00FB4B27"/>
    <w:rsid w:val="00FB52D3"/>
    <w:rsid w:val="00FB5325"/>
    <w:rsid w:val="00FB59B5"/>
    <w:rsid w:val="00FB5FBB"/>
    <w:rsid w:val="00FB655C"/>
    <w:rsid w:val="00FB6BB2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B35"/>
    <w:rsid w:val="00FC3D4B"/>
    <w:rsid w:val="00FC510D"/>
    <w:rsid w:val="00FC5700"/>
    <w:rsid w:val="00FC5DB9"/>
    <w:rsid w:val="00FC6046"/>
    <w:rsid w:val="00FC6E94"/>
    <w:rsid w:val="00FC73FB"/>
    <w:rsid w:val="00FC791D"/>
    <w:rsid w:val="00FC7F7B"/>
    <w:rsid w:val="00FD123D"/>
    <w:rsid w:val="00FD13E7"/>
    <w:rsid w:val="00FD22B4"/>
    <w:rsid w:val="00FD273F"/>
    <w:rsid w:val="00FD294F"/>
    <w:rsid w:val="00FD2C04"/>
    <w:rsid w:val="00FD2F4D"/>
    <w:rsid w:val="00FD3B68"/>
    <w:rsid w:val="00FD3FF8"/>
    <w:rsid w:val="00FD4776"/>
    <w:rsid w:val="00FD4C84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286"/>
    <w:rsid w:val="00FE46F9"/>
    <w:rsid w:val="00FE4A43"/>
    <w:rsid w:val="00FE4B86"/>
    <w:rsid w:val="00FE4C69"/>
    <w:rsid w:val="00FE5088"/>
    <w:rsid w:val="00FE606D"/>
    <w:rsid w:val="00FE6E03"/>
    <w:rsid w:val="00FE6EE7"/>
    <w:rsid w:val="00FE6F69"/>
    <w:rsid w:val="00FE78B8"/>
    <w:rsid w:val="00FE7B88"/>
    <w:rsid w:val="00FE7BD3"/>
    <w:rsid w:val="00FF02AD"/>
    <w:rsid w:val="00FF0459"/>
    <w:rsid w:val="00FF2250"/>
    <w:rsid w:val="00FF2326"/>
    <w:rsid w:val="00FF3061"/>
    <w:rsid w:val="00FF32BD"/>
    <w:rsid w:val="00FF32E4"/>
    <w:rsid w:val="00FF41C0"/>
    <w:rsid w:val="00FF4C0D"/>
    <w:rsid w:val="00FF4F47"/>
    <w:rsid w:val="00FF504F"/>
    <w:rsid w:val="00FF55B4"/>
    <w:rsid w:val="00FF5998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047157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ind w:left="680"/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ind w:left="1077"/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EBA0-7AAB-4E49-BC45-8B363191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2273</Words>
  <Characters>15881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2020-07-31T15:30:00Z</dcterms:created>
  <dcterms:modified xsi:type="dcterms:W3CDTF">2020-08-03T14:26:00Z</dcterms:modified>
</cp:coreProperties>
</file>