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3CE2" w14:textId="77777777" w:rsidR="00A0241B" w:rsidRPr="00975052" w:rsidRDefault="00A0241B" w:rsidP="00A0241B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Hlk138587966"/>
      <w:bookmarkStart w:id="1" w:name="_Hlk138586824"/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 О Г О В О Р </w:t>
      </w:r>
    </w:p>
    <w:p w14:paraId="0ADEA403" w14:textId="77777777" w:rsidR="00A0241B" w:rsidRPr="00975052" w:rsidRDefault="00A0241B" w:rsidP="00A0241B">
      <w:pPr>
        <w:tabs>
          <w:tab w:val="left" w:pos="142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оказании услуг Маркет-мейкера №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</w:t>
      </w:r>
    </w:p>
    <w:p w14:paraId="1A46CEF3" w14:textId="77777777" w:rsidR="00A0241B" w:rsidRPr="00975052" w:rsidRDefault="00A0241B" w:rsidP="00A02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97DFB2C" w14:textId="02648F6E" w:rsidR="00A0241B" w:rsidRPr="00975052" w:rsidRDefault="00A0241B" w:rsidP="00A0241B">
      <w:pPr>
        <w:tabs>
          <w:tab w:val="left" w:pos="142"/>
          <w:tab w:val="left" w:pos="62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Москва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 20___ г.</w:t>
      </w:r>
    </w:p>
    <w:p w14:paraId="611997FB" w14:textId="77777777" w:rsidR="00A0241B" w:rsidRPr="00975052" w:rsidRDefault="00A0241B" w:rsidP="00A0241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CB1FDF" w14:textId="272738F6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2044493164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2044493164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2132034220" w:edGrp="everyone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2132034220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Заказчик, в лице </w:t>
      </w:r>
      <w:permStart w:id="297477662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297477662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307920340" w:edGrp="everyone"/>
      <w:r w:rsidR="00FB1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permEnd w:id="1307920340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</w:t>
      </w:r>
      <w:r w:rsidR="00A0241B"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ermStart w:id="1901866943" w:edGrp="everyone"/>
      <w:r w:rsidR="000214D0" w:rsidRPr="0002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proofErr w:type="gramStart"/>
      <w:r w:rsidR="000214D0" w:rsidRPr="0002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ermEnd w:id="1901866943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</w:p>
    <w:p w14:paraId="499763BB" w14:textId="77777777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60521E5" w14:textId="0053024F" w:rsidR="00CE2EF6" w:rsidRDefault="00FB1745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1157714587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1157714587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1559194279" w:edGrp="everyone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1559194279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Маркет-мейкер, в лице </w:t>
      </w:r>
      <w:permStart w:id="1724911832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1724911832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0241B" w:rsidRPr="009750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804667836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permEnd w:id="1804667836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ermStart w:id="1816940314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</w:t>
      </w:r>
      <w:r w:rsidR="00B13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</w:t>
      </w:r>
      <w:proofErr w:type="gramStart"/>
      <w:r w:rsidR="00B13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1816940314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8C39EA" w14:textId="77777777" w:rsidR="00B77DB0" w:rsidRDefault="00B77DB0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C6A8EF" w14:textId="00428CCE" w:rsidR="00CE2EF6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</w:p>
    <w:p w14:paraId="7DFA73EE" w14:textId="77777777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E85F96" w14:textId="367DE7D3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2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Публичное акционерное общество "Московская Биржа ММВБ-РТС"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именуемое в дальнейшем Биржа, в лице </w:t>
      </w:r>
      <w:permStart w:id="1466652119" w:edGrp="everyone"/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Шмыгиной Галины Викторовны</w:t>
      </w:r>
      <w:permEnd w:id="1466652119"/>
      <w:r w:rsidR="00553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</w:t>
      </w:r>
      <w:permStart w:id="716857631" w:edGrp="everyone"/>
      <w:r w:rsidR="00B450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7B7A15" w:rsidRPr="007B7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716857631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permStart w:id="1579877815" w:edGrp="everyone"/>
      <w:r w:rsidR="007B7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Доверенности №</w:t>
      </w:r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МБ-ДВ-2023-064 от 27 июня 2023 г.</w:t>
      </w:r>
      <w:permEnd w:id="1579877815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далее совместно именуемые «Стороны», заключили настоящий Договор о нижеследующем:</w:t>
      </w:r>
    </w:p>
    <w:p w14:paraId="46A7CA72" w14:textId="77777777" w:rsidR="00A0241B" w:rsidRPr="00975052" w:rsidRDefault="00A0241B" w:rsidP="00D22F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0E3FCC" w14:textId="77777777" w:rsidR="00A0241B" w:rsidRPr="00975052" w:rsidRDefault="00A0241B" w:rsidP="00D22F8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Предмет Договора. </w:t>
      </w:r>
    </w:p>
    <w:p w14:paraId="73B23A6A" w14:textId="77777777" w:rsidR="00A0241B" w:rsidRPr="00975052" w:rsidRDefault="00A0241B" w:rsidP="00D2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777F563" w14:textId="77777777" w:rsidR="00A0241B" w:rsidRPr="00975052" w:rsidRDefault="00A024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Маркет-мейкер за плату оказывает Заказчику услуги по поддержанию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цен, спроса, предложения и/или объема торгов ценными бумагами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(далее - Инструменты)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торгов, организуемых Биржей, на условиях, определенных Договором.</w:t>
      </w:r>
    </w:p>
    <w:p w14:paraId="700D9A9F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F1C6CA" w14:textId="77777777" w:rsidR="00A0241B" w:rsidRPr="00975052" w:rsidRDefault="00A024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Обязательства Маркет-мейкера и их параметры, а также условия, при которых Маркет-мейкер считается выполнившим свои обязательства по Договору, предусмотрены Приложением № 1 к Договору.</w:t>
      </w:r>
    </w:p>
    <w:p w14:paraId="5A640521" w14:textId="77777777" w:rsidR="00A0241B" w:rsidRPr="00975052" w:rsidRDefault="00A024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25A359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1.3.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Биржа за плату информирует Заказчика и Маркет-мейкера об исполнении/неисполнении последним условий настоящего Договора, осуществляет проверку корректности установления Заказчиком и Маркет-мейкером параметров и условий поддержания цен, спроса, предложения и/или объема торгов ценными бумагами, допущенными к торгам.  </w:t>
      </w:r>
    </w:p>
    <w:bookmarkEnd w:id="0"/>
    <w:p w14:paraId="20F85770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3F2FD0" w14:textId="70AF03FF" w:rsidR="00A0241B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8587979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 оказании услуг, предусмотренных пунктом 1.1 Договора, Маркет-мейкер 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подавать заявки на покупку (на продажу) Инструментов от своего имени и за свой счет либо от своего имени и за счет клиента на основании поручений клиента во исполнение своих обязательств по поддержанию цен, спроса, предложения или объема торгов Инструментами (при наличии соответствующих поручений клиента).</w:t>
      </w:r>
    </w:p>
    <w:bookmarkEnd w:id="2"/>
    <w:p w14:paraId="05393DA9" w14:textId="77777777" w:rsidR="007221EE" w:rsidRPr="00975052" w:rsidRDefault="007221EE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</w:pPr>
    </w:p>
    <w:p w14:paraId="1A76C915" w14:textId="77777777" w:rsidR="008B7230" w:rsidRPr="00975052" w:rsidRDefault="008B7230" w:rsidP="00D22F8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Сторон.</w:t>
      </w:r>
    </w:p>
    <w:p w14:paraId="5A0CF003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D608492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При оказании услуг Маркет-мейкера, указанных в разделе 1 Договора, Маркет-мейкер обязан подавать заявки, которые адресованы (информация о которых раскрывается) всем участникам торгов.</w:t>
      </w:r>
    </w:p>
    <w:p w14:paraId="3ACABAF1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728A98" w14:textId="30FA5495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Заказчик обязан оплачивать услуги, оказанные Маркет-мейкером и Биржей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размере, сроки и порядке, установленные Договором.</w:t>
      </w:r>
    </w:p>
    <w:p w14:paraId="5B3B90EE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33DEA5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Маркет-мейкер обязан оплачивать услуги Биржи в размере, сроки и порядке, установленные Договором.</w:t>
      </w:r>
    </w:p>
    <w:p w14:paraId="3BF10DCC" w14:textId="77777777" w:rsidR="008B7230" w:rsidRPr="00975052" w:rsidRDefault="008B7230" w:rsidP="00D22F84">
      <w:pPr>
        <w:tabs>
          <w:tab w:val="left" w:pos="-2880"/>
        </w:tabs>
        <w:autoSpaceDE w:val="0"/>
        <w:autoSpaceDN w:val="0"/>
        <w:adjustRightInd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AB2B3E" w14:textId="77777777" w:rsidR="008B7230" w:rsidRPr="00975052" w:rsidRDefault="008B7230" w:rsidP="00D22F8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2.4. Биржа осуществляет контроль исполнения/неисполнения Маркет-мейкером своих обязательств по Договору 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5 (пяти) рабочих дней с даты окончания календарного месяца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Заказчику 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Маркет-мейкеру соответствующих ежемесячных отчетов, подготовленных по каждому Инструменту в отдельности, и проверку корректности установления Заказчиком и Маркет-мейкером параметров и условий поддержания цен, спроса, предложения и/или объема торгов в отношении каждого Инструмента.</w:t>
      </w:r>
    </w:p>
    <w:p w14:paraId="26A6C516" w14:textId="77777777" w:rsidR="008B7230" w:rsidRPr="00975052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E3B57B" w14:textId="77777777" w:rsidR="008B7230" w:rsidRPr="00975052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Каждая Сторона обязана сохранять конфиденциальность информации относительно условий Договора и не разглашать сведения, ставшие ей известными в процессе заключения или исполнения Договора, за исключением случаев, когда раскрытие и передача информации необходимы в соответствии с законодательством Российской Федерации.</w:t>
      </w:r>
    </w:p>
    <w:p w14:paraId="48B61D61" w14:textId="77777777" w:rsidR="008B7230" w:rsidRPr="00975052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91E915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Каждая Сторона обязана незамедлительно информировать другие Стороны по Договору об изменении реквизитов и полностью несет риск убытков, возникших вследствие неизвещения других Сторон.</w:t>
      </w:r>
    </w:p>
    <w:p w14:paraId="31A7921D" w14:textId="77777777" w:rsidR="008B7230" w:rsidRPr="00975052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49D20F4" w14:textId="77777777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В случаях приостановки или прекращения торгов Инструментом в режимах торгов, для которых определены обязательства Маркет-мейкера по Договору, исполнение обязательств Сторон по Договору по данному Инструменту приостанавливается на период приостановки торгов или прекращается соответственно.</w:t>
      </w:r>
    </w:p>
    <w:p w14:paraId="1B05EFE2" w14:textId="77777777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D07044" w14:textId="77777777" w:rsidR="008B7230" w:rsidRPr="005604FE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Маркет-мейкер, выполняющий обязательства по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Договору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должен соответствовать одновременно следующим требованиям:</w:t>
      </w:r>
    </w:p>
    <w:p w14:paraId="506FBF43" w14:textId="77777777" w:rsidR="008B7230" w:rsidRPr="00DA46FB" w:rsidRDefault="008B7230" w:rsidP="00D22F84">
      <w:pPr>
        <w:pStyle w:val="a8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факта подачи в арбитражный суд заявления о признании его несостоятельным (банкротом);</w:t>
      </w:r>
    </w:p>
    <w:p w14:paraId="6A095005" w14:textId="77777777" w:rsidR="008B7230" w:rsidRDefault="008B7230" w:rsidP="00D22F84">
      <w:pPr>
        <w:pStyle w:val="a8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в ЕГРЮЛ записи о недостоверности содержащихся в ЕГРЮЛ сведений о нем.</w:t>
      </w:r>
    </w:p>
    <w:p w14:paraId="024FB220" w14:textId="77777777" w:rsidR="008B7230" w:rsidRDefault="008B7230" w:rsidP="00D22F84">
      <w:pPr>
        <w:pStyle w:val="a8"/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713517" w14:textId="77777777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возникновения обстоятельств, повлекших несоответствие Маркет-мейкера требованиям, указанным в пункте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Маркет-мейкер обязан незамедлительно информировать Биржу о возникновении таких обстоятельств путём направления Бирже соответствующего уведомления в бумажной форме или посредством направления электронного документа в соответствии с правилами электронного документооборота Биржи.</w:t>
      </w:r>
    </w:p>
    <w:p w14:paraId="000E876E" w14:textId="77777777" w:rsidR="008B7230" w:rsidRPr="005604FE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6E49CC" w14:textId="26C70489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Несоответствие Маркет-мейкера требованиям пункта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35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 нарушение Маркет-мейкером требований пункта 2.</w:t>
      </w:r>
      <w:r w:rsidR="004C6D1B" w:rsidRPr="004C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основанием 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рассмотрения вопроса 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прекращени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Договора.</w:t>
      </w:r>
    </w:p>
    <w:p w14:paraId="19190A5B" w14:textId="77777777" w:rsidR="007221EE" w:rsidRPr="00975052" w:rsidRDefault="007221EE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1DE14E" w14:textId="77777777" w:rsidR="00D22F84" w:rsidRPr="00975052" w:rsidRDefault="00D22F84" w:rsidP="00D22F8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сдачи-приемки услуг.</w:t>
      </w:r>
    </w:p>
    <w:p w14:paraId="2A593472" w14:textId="77777777" w:rsidR="00D22F84" w:rsidRPr="00975052" w:rsidRDefault="00D22F84" w:rsidP="00D22F8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3DBB5A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В подтверждение исполнения/неисполнения Маркет-мейкером обязательств по Договору Маркет-мейкер на основании ежемесячных отчетов Биржи по итогам каждого календарного месяца (далее – Отчетного периода) составляет Акт об исполнении обязательств Маркет-мейкера/о неисполнении обязательств Маркет-мейкера (далее – Акт) за Отчетный период. </w:t>
      </w:r>
    </w:p>
    <w:p w14:paraId="4A493F8A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1774C9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3.1.1. В течение </w:t>
      </w:r>
      <w:permStart w:id="642416008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10(десяти)</w:t>
      </w:r>
      <w:permEnd w:id="642416008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окончания Отчетного периода Маркет-мейкер направляет Заказчику два экземпляра подписанных со своей стороны Акта, а также счет на оплату оказанных услуг.</w:t>
      </w:r>
    </w:p>
    <w:p w14:paraId="3C008F21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3.1.2. Заказчик в течение </w:t>
      </w:r>
      <w:permStart w:id="783429936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(десяти)</w:t>
      </w:r>
      <w:permEnd w:id="783429936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передачи ему Маркет-мейкером Акта должен рассмотреть его и при отсутствии возражений подписать и направить один экземпляр Маркет-мейкеру.</w:t>
      </w:r>
    </w:p>
    <w:p w14:paraId="7C7FC4E5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B17236" w14:textId="77777777" w:rsidR="00D22F84" w:rsidRPr="00975052" w:rsidRDefault="00D22F84" w:rsidP="00D22F84">
      <w:pPr>
        <w:tabs>
          <w:tab w:val="left" w:pos="72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Если в указанный срок Маркет-мейкером не получен подписанный Заказчиком Акт или мотивированный отказ от его подписания, то услуги Маркет-мейкера считаются принятыми и надлежащим образом оказанными.</w:t>
      </w:r>
    </w:p>
    <w:p w14:paraId="4E77668C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5A5D609" w14:textId="77777777" w:rsidR="00D22F84" w:rsidRPr="00975052" w:rsidRDefault="00D22F84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В подтверждение исполнения Биржей услуг по предоставлению Заказчику и Маркет-мейкеру ежемесячных отчетов, предусмотренных п. 2.4. Договора, Биржа ежеквартально в отношении каждого из них составляет Акт об оказании услуг (далее – Акт об оказании услуг). </w:t>
      </w:r>
    </w:p>
    <w:p w14:paraId="5610F48E" w14:textId="77777777" w:rsidR="00D22F84" w:rsidRPr="00975052" w:rsidRDefault="00D22F84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82CAE5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3.2.1. В течение 5 (пяти) календарных дней со дня окончания квартала Биржа направляет Заказчику и Маркет-мейкеру каждому по два экземпляра подписанных со своей стороны Акта об оказании услуг, счет-фактуру, а также счет, выставленный на оплату, соответственно, Заказчиком и Маркет-мейкером оказанных Биржей услуг. </w:t>
      </w:r>
    </w:p>
    <w:p w14:paraId="2BAE8ED5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AA3A79" w14:textId="1857138B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3.2.2. Заказчик и Маркет-мейкер каждый в течение 10 (десяти) рабочих дней с момента</w:t>
      </w:r>
      <w:r w:rsidR="00722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 w:rsidR="00722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оформленного в отношении него Акта об оказании услуг должен рассмотреть его и при отсутствии возражений подписать и направить один экземпляр Бирже. </w:t>
      </w:r>
    </w:p>
    <w:p w14:paraId="37921D88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83C19F" w14:textId="340AF8CB" w:rsidR="00D22F84" w:rsidRDefault="00D22F84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3.2.3. Если в указанный срок Биржей не получены подписанные Заказчиком и/или Маркет-мейкером соответствующие Акт(-ы) об оказании услуг или мотивированный(-ые) отказ(-ы) от его подписания, то услуги Биржи считаются принятыми и подлежащими оплате Заказчиком и/или Маркет-мейкером, соответственно.</w:t>
      </w:r>
    </w:p>
    <w:p w14:paraId="23F7514D" w14:textId="77777777" w:rsidR="007221EE" w:rsidRPr="00975052" w:rsidRDefault="007221EE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2BEE48" w14:textId="77777777" w:rsidR="007221EE" w:rsidRPr="00975052" w:rsidRDefault="007221EE" w:rsidP="007221E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Порядок расчетов.</w:t>
      </w:r>
    </w:p>
    <w:p w14:paraId="7C6102C4" w14:textId="77777777" w:rsidR="007221EE" w:rsidRPr="00975052" w:rsidRDefault="007221EE" w:rsidP="007221E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0B40567" w14:textId="38442371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В случае исполнения Маркет-мейкером в течение Отчетного периода обязательств по Договору на условиях, предусмотренных Приложением № 1 к Договору, Заказчик </w:t>
      </w:r>
      <w:permStart w:id="161354779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ежемесячно</w:t>
      </w:r>
      <w:permEnd w:id="161354779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выплачивает Маркет-мейкеру за указанный Отчетный период вознаграждение в размере, определенном в соответствии с Приложением № 2 к Договору. Во избежание сомнений, настоящим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подтверждают, что услуги Маркет-мейкера по настоящему Договору оплачиваются </w:t>
      </w:r>
      <w:permStart w:id="343876470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ежемесячно</w:t>
      </w:r>
      <w:permEnd w:id="343876470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53FFEFD" w14:textId="77777777" w:rsidR="007221EE" w:rsidRPr="00975052" w:rsidRDefault="007221EE" w:rsidP="007221E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25D6BA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 В случае несоблюдения Маркет-мейкером в течение Отчетного периода условий выполнения обязательств Маркет-мейкера, указанных в Приложении № 1 к Договору в отношении какого-либо Инструмента, услуги Маркет-мейкера в таком Отчетном периоде в отношении такого Инструмента по Договору считаются не оказанными и вознаграждение Маркет-мейкеру за такой Отчетный период в отношении такого Инструмента не выплачивается.</w:t>
      </w:r>
    </w:p>
    <w:p w14:paraId="5DAB547E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D54516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4.1.2. При отсутствии возражений по Акту Заказчик выплачивает Маркет-мейкеру вознаграждение в размере, указанном в Акте, путем перечисления денежных средств на расчетный счет Маркет-мейкера в течение </w:t>
      </w:r>
      <w:permStart w:id="1331065014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10(десяти)</w:t>
      </w:r>
      <w:permEnd w:id="1331065014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получения Заказчиком указанных в п. 3.1.1. Договора документов. </w:t>
      </w:r>
    </w:p>
    <w:p w14:paraId="60C82944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E41275" w14:textId="58C013C5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За оказание Биржей Заказчику и Маркет-мейкеру услуг, предусмотренных п. 2.4 Договора в отношении каждого Инструмента, Заказчик и Маркет-мейкер, каждый в отдельности, выплачивают Бирже с периодичностью, установленной в п.4.3 Договора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вознаграждение из расчета по 5000,00 руб. (пять тысяч рублей 00 копеек) за каждый месяц, включая НДС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DA4FCE7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87010E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Выплата вознаграждения Бирже осуществляется Заказчиком и Маркет-мейкером ежеквартально в течение 5 (пяти) рабочих дней после получения каждым из них счета, выставленного Биржей.</w:t>
      </w:r>
    </w:p>
    <w:p w14:paraId="3F407FCE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873D648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Срок действия Договора. </w:t>
      </w:r>
    </w:p>
    <w:p w14:paraId="7EF056D4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53FF894" w14:textId="1A2B7CDF" w:rsidR="007221EE" w:rsidRPr="00746C35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Договор вступает в силу с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даты его подписания Сторонами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действует по</w:t>
      </w:r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ermStart w:id="1173291569" w:edGrp="everyone"/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</w:t>
      </w:r>
      <w:proofErr w:type="gramStart"/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_._</w:t>
      </w:r>
      <w:proofErr w:type="gramEnd"/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________________.________</w:t>
      </w:r>
      <w:permEnd w:id="1173291569"/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включительно. В отношении отдельного(-ых) Инструмента(-ов)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сроки выполнения Маркет-мейкером обязательств могут быть установлены в Приложении № 1 к Договору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обязательства Сторон по Договору в отношении определенного Инструмента начинают исполняться с даты, указанной в соответствующем Приложении № 1 к Договору, но не ранее даты начала торгов по данному Инструменту. </w:t>
      </w:r>
    </w:p>
    <w:p w14:paraId="62301F74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85F0D4" w14:textId="3200BDD1" w:rsidR="007221EE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ermStart w:id="1312512324" w:edGrp="everyone"/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5.2. Если за 5 (пять) рабочих дней до истечения срока действия Договора ни одна из Сторон не заявила о своем намерении прекратить Договор, то срок его действия продлевается автоматически на каждые последующие </w:t>
      </w:r>
      <w:r w:rsidR="00D776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указывается период, на который продлевается договор, исчисляемый месяцами или годами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ermEnd w:id="1312512324"/>
    <w:p w14:paraId="20939844" w14:textId="77777777" w:rsidR="007221EE" w:rsidRPr="007221EE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3A745A8" w14:textId="7AC44CA2" w:rsidR="007221EE" w:rsidRPr="00975052" w:rsidRDefault="00587ED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bookmarkStart w:id="3" w:name="_GoBack"/>
      <w:bookmarkEnd w:id="3"/>
      <w:r w:rsidR="007221EE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Изменение условий Договора.</w:t>
      </w:r>
      <w:r w:rsidR="007221EE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221EE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Основания и порядок прекращения Договора. </w:t>
      </w:r>
    </w:p>
    <w:p w14:paraId="63280882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1DB5233" w14:textId="77777777" w:rsidR="007221EE" w:rsidRPr="00975052" w:rsidRDefault="007221EE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Все изменения к Договору оформляются Сторонами путем заключения дополнительных соглашений.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указанные в пункте 1, подпункте 3.1 и(или) пункте 4 Приложения 1 также могут быть изменены путем обмена письмами в порядке, определенным пунктом 6.1.1. Договора.</w:t>
      </w:r>
    </w:p>
    <w:p w14:paraId="25ED2261" w14:textId="77777777" w:rsidR="007221EE" w:rsidRPr="00975052" w:rsidRDefault="007221EE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CB164" w14:textId="77777777" w:rsidR="007221EE" w:rsidRPr="00975052" w:rsidRDefault="007221EE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6.1.1. </w:t>
      </w:r>
      <w:permStart w:id="108601642" w:edGrp="everyone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или Маркет-мейкер</w:t>
      </w:r>
      <w:permEnd w:id="108601642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предложить внесение изменений в пункт 1, подпункт 3.1 и(или) пункт 4 Приложения 1 к Договору путем направления другим Сторонам Договора соответствующего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уведомления.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подтверждения другими Сторонами п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редложенных изменений в Договор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уведомлений в адрес других Сторон по Договору, такие изменения Договора считаются согласованными Сторонами и вступают в силу </w:t>
      </w:r>
      <w:bookmarkStart w:id="4" w:name="_Hlk45288737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в сроки, указанные в уведомлении </w:t>
      </w:r>
      <w:bookmarkEnd w:id="4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инициировавшей изменения Стороны. Уведомления, указанные в настоящем пункте Договора, должны быть оформлены в письменном виде в бумажной форме или в форме электронного документа. Отправка уведомления, являющегося электронным документом, должна быть осуществлена в соответствии с правилами электронного документооборота Биржи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B03EA1" w14:textId="77777777" w:rsidR="007221EE" w:rsidRPr="00975052" w:rsidRDefault="007221EE" w:rsidP="00722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5FAD5B" w14:textId="77777777" w:rsidR="007221EE" w:rsidRPr="00975052" w:rsidRDefault="007221EE" w:rsidP="007221E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Каждая из Сторон вправе досрочно расторгнуть Договор, уведомив о его расторжении другие Стороны не позднее, чем</w:t>
      </w: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5 (пять) рабочих дней до указанной в уведомлении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предполагаемой даты расторжения Договора,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путем направления такого уведомления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любым способом, обеспечивающим фиксацию его доставки. Договор считается расторгнутым с даты, указанной в уведомлении. В случае, если уведомление о расторжении Договора в одностороннем порядке направлено Маркет-мейкером или Заказчиком, инициирующим такое расторжение, с нарушением срока, предусмотренного в настоящем пункте Договора, то Договор считается расторгнутым на 5 (пятый) рабочий день с даты получения такого уведомления Биржей.</w:t>
      </w:r>
    </w:p>
    <w:p w14:paraId="668A7A76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988EB30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6.3. Расторжение Договора в одностороннем порядке осуществляется Стороной, инициирующей расторжение Договора, путем направления другим Сторонам соответствующего уведомления в письменной форме или посредством направления электронного документа в соответствии с правилами электронного документооборота Биржи. </w:t>
      </w:r>
    </w:p>
    <w:p w14:paraId="44B386F9" w14:textId="77777777" w:rsidR="007221EE" w:rsidRPr="00975052" w:rsidRDefault="007221EE" w:rsidP="007221E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64DE5EF" w14:textId="77777777" w:rsidR="007221EE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В случае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приостановки или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прекращения допуска Маркет-мейкера к режимам торгов на Бирже, для которых определены обязательства Маркет-мейкера по Договору,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исполнение обязательств Сторонами по Договору приостанавливается на период приостановки допуска к торгам Маркет-мейкера или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прекращает действие с даты прекращения допуска Маркет-мейкера к торгам.</w:t>
      </w:r>
    </w:p>
    <w:p w14:paraId="657AD5BE" w14:textId="77777777" w:rsidR="007221EE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466C4A6" w14:textId="77777777" w:rsidR="007221EE" w:rsidRPr="0072435D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Стороны вправе досрочно расторгнуть Договор в случае неоднократного нарушения Маркет-мейкером существенных условий Договора.</w:t>
      </w:r>
    </w:p>
    <w:p w14:paraId="6592D9FC" w14:textId="77777777" w:rsidR="007221EE" w:rsidRPr="00975052" w:rsidRDefault="007221EE" w:rsidP="007221EE">
      <w:pPr>
        <w:tabs>
          <w:tab w:val="left" w:pos="142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C195E7" w14:textId="77777777" w:rsidR="007221EE" w:rsidRPr="00975052" w:rsidRDefault="007221EE" w:rsidP="007221EE">
      <w:pPr>
        <w:tabs>
          <w:tab w:val="left" w:pos="0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Прекращение действия Договора не освобождает Стороны от обязательств, возникших из Договора до даты его расторжения.</w:t>
      </w:r>
    </w:p>
    <w:p w14:paraId="16A09457" w14:textId="77777777" w:rsidR="007221EE" w:rsidRPr="00975052" w:rsidRDefault="007221EE" w:rsidP="007221E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6783C8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Ответственность Сторон</w:t>
      </w:r>
    </w:p>
    <w:p w14:paraId="03374FA6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BF74B6C" w14:textId="4D631443" w:rsidR="007221EE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Биржи.</w:t>
      </w:r>
    </w:p>
    <w:p w14:paraId="6D0D2FF8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15CE8E" w14:textId="3BC69C33" w:rsidR="007221EE" w:rsidRPr="00975052" w:rsidRDefault="007221EE" w:rsidP="007221E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8.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разрешения споров</w:t>
      </w:r>
    </w:p>
    <w:p w14:paraId="70A1F09B" w14:textId="77777777" w:rsidR="007221EE" w:rsidRPr="00975052" w:rsidRDefault="007221EE" w:rsidP="007221E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F984E0B" w14:textId="77777777" w:rsidR="007221EE" w:rsidRPr="00975052" w:rsidRDefault="007221EE" w:rsidP="007221EE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Споры и разногласия, возникающие из настоящего Договора или в связи с ним, Стороны будут стремиться разрешить путем переговоров.</w:t>
      </w:r>
    </w:p>
    <w:p w14:paraId="60F6A67B" w14:textId="77777777" w:rsidR="007221EE" w:rsidRPr="00975052" w:rsidRDefault="007221EE" w:rsidP="007221EE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5D9625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Третейском суде, определенном правилами организованных торгов Биржи, действующими на момент подачи искового заявления,  (далее – Третейский суд), в соответствии с документами, определяющими правовой статус соответствующего Третейского суда и порядок разрешения им споров, действующими на момент подачи искового заявления.</w:t>
      </w:r>
    </w:p>
    <w:p w14:paraId="2E560500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0A98B5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 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иной страны места принудительного исполнения и международными соглашениями.</w:t>
      </w:r>
    </w:p>
    <w:p w14:paraId="72912B12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2E5124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Прочие условия.</w:t>
      </w:r>
    </w:p>
    <w:p w14:paraId="79EBB8CD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31D91CC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9.1.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Термины, не определенные в Договоре, используются в значениях, установленных внутренними документами Биржи, а при отсутствии таковых терминов – в соответствии с действующим законодательством Российской Федерации.</w:t>
      </w:r>
    </w:p>
    <w:p w14:paraId="006F2CBC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13D1CF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9.2. Все приложения к Договору, являются его неотъемлемой частью. </w:t>
      </w:r>
    </w:p>
    <w:p w14:paraId="4764BDCE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ED25156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9.3. При выполнении обязательств по Договору в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заимодействие между Сторонами осуществляется путем обмена документами в письменной форме или в форме электронного документа в соответствии с правилами электронного документооборота</w:t>
      </w:r>
      <w:r w:rsidRPr="00975052" w:rsidDel="00A678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Биржи.</w:t>
      </w:r>
    </w:p>
    <w:p w14:paraId="658757B6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EAC712E" w14:textId="7AD99B51" w:rsidR="007221EE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составлен на русском языке в трех экземплярах, имеющих одинаковую юридическую силу, по одному экземпляру для каждой Стороны.</w:t>
      </w:r>
    </w:p>
    <w:p w14:paraId="09287A33" w14:textId="6D0C8E16" w:rsidR="007221EE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B3CECA" w14:textId="3F876487" w:rsidR="007221EE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10.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Адреса и реквизиты Сторон:</w:t>
      </w:r>
    </w:p>
    <w:p w14:paraId="495F3E54" w14:textId="77777777" w:rsidR="007221EE" w:rsidRPr="00975052" w:rsidRDefault="007221EE" w:rsidP="007221EE">
      <w:pPr>
        <w:keepLines/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tbl>
      <w:tblPr>
        <w:tblW w:w="94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270"/>
        <w:gridCol w:w="2953"/>
      </w:tblGrid>
      <w:tr w:rsidR="007221EE" w:rsidRPr="00975052" w14:paraId="59443522" w14:textId="77777777" w:rsidTr="00376766">
        <w:trPr>
          <w:trHeight w:val="8833"/>
        </w:trPr>
        <w:tc>
          <w:tcPr>
            <w:tcW w:w="3188" w:type="dxa"/>
            <w:tcBorders>
              <w:bottom w:val="nil"/>
            </w:tcBorders>
          </w:tcPr>
          <w:p w14:paraId="65E6F4B4" w14:textId="77777777" w:rsidR="007221EE" w:rsidRPr="00376766" w:rsidRDefault="007221EE" w:rsidP="007221EE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Заказчика:</w:t>
            </w:r>
          </w:p>
          <w:p w14:paraId="68469593" w14:textId="6D7F8F94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ermStart w:id="1334013841" w:edGrp="everyone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14:paraId="76E50FBA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14:paraId="4C993EEB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адрес: </w:t>
            </w:r>
          </w:p>
          <w:p w14:paraId="019EE051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1965785" w14:textId="52CC7C76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Место нахождения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14:paraId="09CFAD49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111A167" w14:textId="77777777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14:paraId="4FA83BF8" w14:textId="0C9AAB62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14:paraId="04116AD8" w14:textId="24AD8A52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14:paraId="30A03CB6" w14:textId="77777777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14:paraId="4EFE9155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14:paraId="660C5296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71A5C5F" w14:textId="7A36DFB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14:paraId="695670F7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14:paraId="3438A65F" w14:textId="20880CC0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14:paraId="2C75CCF3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C5360E7" w14:textId="1FBEBE69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14:paraId="739B7864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5B96851" w14:textId="5D77D90C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  <w:p w14:paraId="59CE9905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4E3C291" w14:textId="1B673D33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14:paraId="62A37C0E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0AC1808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___________</w:t>
            </w:r>
          </w:p>
          <w:permEnd w:id="1334013841"/>
          <w:p w14:paraId="2522BF34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410DEEA1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bottom w:val="nil"/>
            </w:tcBorders>
          </w:tcPr>
          <w:p w14:paraId="4E886DEE" w14:textId="77777777" w:rsidR="007221EE" w:rsidRPr="00376766" w:rsidRDefault="007221EE" w:rsidP="007221EE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Маркет-мейкера:</w:t>
            </w:r>
          </w:p>
          <w:p w14:paraId="38FB8E65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ermStart w:id="1444496500" w:edGrp="everyone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14:paraId="25928220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14:paraId="0096B968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адрес: </w:t>
            </w:r>
          </w:p>
          <w:p w14:paraId="31536B9A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853BBD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Место нахождения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14:paraId="6F5A756B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C577C82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14:paraId="43508422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14:paraId="02E9DE67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14:paraId="6105C4EC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14:paraId="356071B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14:paraId="4FF7847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5A1ED9F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14:paraId="1025DA8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14:paraId="173D7138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14:paraId="2B2D34B5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04BC28C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14:paraId="75733093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F1B6EB0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  <w:p w14:paraId="3A7244C2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CC492C1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14:paraId="2C3ECC82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0385B44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E-mail: 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</w:t>
            </w:r>
          </w:p>
          <w:permEnd w:id="1444496500"/>
          <w:p w14:paraId="7E42E7B0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67BF4033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2F0EC8B5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5369BF9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B0A7F96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bottom w:val="nil"/>
            </w:tcBorders>
          </w:tcPr>
          <w:p w14:paraId="5CCD9F6B" w14:textId="77777777" w:rsidR="007221EE" w:rsidRPr="00376766" w:rsidRDefault="007221EE" w:rsidP="00FE600A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Биржи:</w:t>
            </w: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ab/>
            </w:r>
          </w:p>
          <w:p w14:paraId="5769A483" w14:textId="26316425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Наименование: Публичное акционерное общество "Московская Биржа ММВБ-РТС"</w:t>
            </w:r>
          </w:p>
          <w:p w14:paraId="4FDBB23D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0AD90ADD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Почтовый адрес: 125009, </w:t>
            </w:r>
          </w:p>
          <w:p w14:paraId="43826886" w14:textId="583375CB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г. Москва, Большой Кисловский пер., д. 13</w:t>
            </w:r>
          </w:p>
          <w:p w14:paraId="493ACB88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CF0A4E8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Место нахождения: РФ, </w:t>
            </w:r>
          </w:p>
          <w:p w14:paraId="36F35C61" w14:textId="72712F61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г. Москва, Большой Кисловский пер., д. 13</w:t>
            </w:r>
          </w:p>
          <w:p w14:paraId="7B339F96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312BD812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ОГРН 1027739387411</w:t>
            </w:r>
          </w:p>
          <w:p w14:paraId="7A0CF46A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 7702077840</w:t>
            </w:r>
          </w:p>
          <w:p w14:paraId="5E098A74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КПП 997950001</w:t>
            </w:r>
          </w:p>
          <w:p w14:paraId="2F117F66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513E2D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Банковские реквизиты: </w:t>
            </w:r>
          </w:p>
          <w:p w14:paraId="40CB212F" w14:textId="4FA99B7F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р/с: 40701810000000000232</w:t>
            </w:r>
          </w:p>
          <w:p w14:paraId="4BC4E3F0" w14:textId="5FFE8D8B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НКО АО НРД, г. Москва</w:t>
            </w:r>
          </w:p>
          <w:p w14:paraId="4388E743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B693C30" w14:textId="6016DF52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к/с: 30105810345250000505</w:t>
            </w:r>
          </w:p>
          <w:p w14:paraId="370B04B7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F36DAA5" w14:textId="472DB15A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БИК: 044525505</w:t>
            </w:r>
          </w:p>
          <w:p w14:paraId="559B54CC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66EEAA6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Контактная информация: </w:t>
            </w:r>
          </w:p>
          <w:p w14:paraId="359E7C90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Телефон: </w:t>
            </w:r>
          </w:p>
          <w:p w14:paraId="32AD32CA" w14:textId="398234D8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+7(495)363-3232 </w:t>
            </w:r>
          </w:p>
          <w:p w14:paraId="5332048E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6C7DF1C" w14:textId="1C1D7F66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Телефакс:</w:t>
            </w:r>
          </w:p>
          <w:p w14:paraId="082C9BC7" w14:textId="73E08128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+7(495)705-9622 </w:t>
            </w:r>
          </w:p>
          <w:p w14:paraId="3260E0FC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9A3E628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563C1" w:themeColor="hyperlink"/>
                <w:szCs w:val="24"/>
                <w:u w:val="single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hyperlink r:id="rId8" w:history="1"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mm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eastAsia="ru-RU"/>
                </w:rPr>
                <w:t>@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moex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eastAsia="ru-RU"/>
                </w:rPr>
                <w:t>.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2FC178BB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2C415C80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28667AD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221EE" w:rsidRPr="00975052" w14:paraId="3CAEA34E" w14:textId="77777777" w:rsidTr="00376766">
        <w:trPr>
          <w:trHeight w:val="747"/>
        </w:trPr>
        <w:tc>
          <w:tcPr>
            <w:tcW w:w="3188" w:type="dxa"/>
            <w:tcBorders>
              <w:top w:val="nil"/>
            </w:tcBorders>
          </w:tcPr>
          <w:p w14:paraId="28B738A9" w14:textId="13408C46" w:rsidR="007221EE" w:rsidRPr="00376766" w:rsidRDefault="007221EE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</w:t>
            </w:r>
            <w:permStart w:id="494349905" w:edGrp="everyone"/>
            <w:r w:rsidR="00FB1745"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_______________</w:t>
            </w:r>
            <w:permEnd w:id="494349905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/</w:t>
            </w:r>
          </w:p>
          <w:p w14:paraId="33DA5D90" w14:textId="77777777" w:rsidR="00FB1745" w:rsidRPr="00376766" w:rsidRDefault="00FB1745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18058709" w14:textId="451AE545" w:rsidR="007221EE" w:rsidRPr="00376766" w:rsidRDefault="007221EE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  <w:tc>
          <w:tcPr>
            <w:tcW w:w="3270" w:type="dxa"/>
            <w:tcBorders>
              <w:top w:val="nil"/>
            </w:tcBorders>
          </w:tcPr>
          <w:p w14:paraId="271A1D5E" w14:textId="47A15C04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________/</w:t>
            </w:r>
            <w:permStart w:id="1589009219" w:edGrp="everyone"/>
            <w:r w:rsidR="00FB1745"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_______________</w:t>
            </w:r>
            <w:permEnd w:id="1589009219"/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/</w:t>
            </w:r>
          </w:p>
          <w:p w14:paraId="732DF4F2" w14:textId="77777777" w:rsidR="00FB1745" w:rsidRPr="00376766" w:rsidRDefault="00FB1745" w:rsidP="00FB1745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2FE5625C" w14:textId="1453F014" w:rsidR="007221EE" w:rsidRPr="00376766" w:rsidRDefault="007221EE" w:rsidP="00FB1745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  <w:tc>
          <w:tcPr>
            <w:tcW w:w="2953" w:type="dxa"/>
            <w:tcBorders>
              <w:top w:val="nil"/>
            </w:tcBorders>
          </w:tcPr>
          <w:p w14:paraId="0DFB3AA4" w14:textId="462BFD16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_______/</w:t>
            </w:r>
            <w:permStart w:id="1760836781" w:edGrp="everyone"/>
            <w:r w:rsidR="002212DF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Шмыгина Г. В.</w:t>
            </w:r>
            <w:permEnd w:id="1760836781"/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/</w:t>
            </w:r>
          </w:p>
          <w:p w14:paraId="7A056989" w14:textId="77777777" w:rsidR="007221EE" w:rsidRPr="00376766" w:rsidRDefault="007221EE" w:rsidP="00FE600A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</w:tr>
    </w:tbl>
    <w:p w14:paraId="04DF0CD4" w14:textId="06325204" w:rsidR="00A677F2" w:rsidRDefault="00A677F2" w:rsidP="00FB1745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6A696F1" w14:textId="77777777" w:rsidR="000214D0" w:rsidRDefault="000214D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</w:p>
    <w:p w14:paraId="40E48DCC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>П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1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Договору об оказании услуг Маркет-мейкера</w:t>
      </w:r>
    </w:p>
    <w:p w14:paraId="1B2095E4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14:paraId="4C2309F1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4152A4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0C5398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выполнения обязательств Маркет-мейкера</w:t>
      </w:r>
    </w:p>
    <w:p w14:paraId="13EFA4FF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B9975A5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9431ED1" w14:textId="682056DE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 Перечень Инструментов, в отношении которых Маркет-мейкер обязан в </w:t>
      </w:r>
      <w:permStart w:id="1673593931" w:edGrp="everyone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Режиме торгов «Режим основных торгов Т+» </w:t>
      </w:r>
      <w:permEnd w:id="1673593931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Секции фондового 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осуществлять в соответствии с Договором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поддержание цен: </w:t>
      </w:r>
    </w:p>
    <w:p w14:paraId="1F023D13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3EDD333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75052" w:rsidDel="007A511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1770"/>
        <w:gridCol w:w="2459"/>
        <w:gridCol w:w="2946"/>
        <w:gridCol w:w="1697"/>
      </w:tblGrid>
      <w:tr w:rsidR="000214D0" w:rsidRPr="00975052" w14:paraId="55BCD1D5" w14:textId="77777777" w:rsidTr="00F90DEB">
        <w:trPr>
          <w:trHeight w:val="1829"/>
        </w:trPr>
        <w:tc>
          <w:tcPr>
            <w:tcW w:w="479" w:type="dxa"/>
          </w:tcPr>
          <w:p w14:paraId="45CC2870" w14:textId="77777777" w:rsidR="000214D0" w:rsidRPr="00CB1100" w:rsidRDefault="000214D0" w:rsidP="00F90DEB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№</w:t>
            </w:r>
          </w:p>
        </w:tc>
        <w:tc>
          <w:tcPr>
            <w:tcW w:w="1773" w:type="dxa"/>
          </w:tcPr>
          <w:p w14:paraId="44383385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Тип/категория/ серия (при наличии) Инструмента</w:t>
            </w:r>
          </w:p>
        </w:tc>
        <w:tc>
          <w:tcPr>
            <w:tcW w:w="2421" w:type="dxa"/>
          </w:tcPr>
          <w:p w14:paraId="3B1D3F32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Наименование эмитента/управляющей компании</w:t>
            </w:r>
          </w:p>
        </w:tc>
        <w:tc>
          <w:tcPr>
            <w:tcW w:w="2977" w:type="dxa"/>
          </w:tcPr>
          <w:p w14:paraId="6C0E3EBF" w14:textId="77777777" w:rsidR="000214D0" w:rsidRPr="00CB1100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Государственный регистрационный номер выпуска (правил ДУ) или идентификационный номер выпуска биржевых облигаций,</w:t>
            </w:r>
          </w:p>
          <w:p w14:paraId="798A2091" w14:textId="77777777" w:rsidR="000214D0" w:rsidRPr="004C6D1B" w:rsidRDefault="000214D0" w:rsidP="00F90D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международный код (номер) идентификации ценных бумаг иностранной организации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43104C31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</w:pPr>
          </w:p>
          <w:p w14:paraId="6347D4D5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0"/>
                <w:lang w:eastAsia="ru-RU"/>
              </w:rPr>
              <w:t>Торговый код Инструмента</w:t>
            </w:r>
          </w:p>
        </w:tc>
      </w:tr>
      <w:tr w:rsidR="000214D0" w:rsidRPr="00975052" w14:paraId="63304037" w14:textId="77777777" w:rsidTr="00F90DEB">
        <w:trPr>
          <w:trHeight w:val="435"/>
        </w:trPr>
        <w:tc>
          <w:tcPr>
            <w:tcW w:w="479" w:type="dxa"/>
          </w:tcPr>
          <w:p w14:paraId="47CACC25" w14:textId="77777777" w:rsidR="000214D0" w:rsidRPr="00153C65" w:rsidRDefault="000214D0" w:rsidP="00F90DEB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  <w:permStart w:id="474560569" w:edGrp="everyone" w:colFirst="0" w:colLast="0"/>
            <w:permStart w:id="42681064" w:edGrp="everyone" w:colFirst="1" w:colLast="1"/>
            <w:permStart w:id="1816806210" w:edGrp="everyone" w:colFirst="2" w:colLast="2"/>
            <w:permStart w:id="1466903473" w:edGrp="everyone" w:colFirst="3" w:colLast="3"/>
            <w:permStart w:id="1832390786" w:edGrp="everyone" w:colFirst="4" w:colLast="4"/>
          </w:p>
        </w:tc>
        <w:tc>
          <w:tcPr>
            <w:tcW w:w="1773" w:type="dxa"/>
          </w:tcPr>
          <w:p w14:paraId="4A067345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421" w:type="dxa"/>
          </w:tcPr>
          <w:p w14:paraId="7480F102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977" w:type="dxa"/>
          </w:tcPr>
          <w:p w14:paraId="11AADCDB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701" w:type="dxa"/>
          </w:tcPr>
          <w:p w14:paraId="62E76C3D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</w:tr>
      <w:permEnd w:id="474560569"/>
      <w:permEnd w:id="42681064"/>
      <w:permEnd w:id="1816806210"/>
      <w:permEnd w:id="1466903473"/>
      <w:permEnd w:id="1832390786"/>
    </w:tbl>
    <w:p w14:paraId="4D1C78F0" w14:textId="77777777" w:rsidR="000214D0" w:rsidRPr="00975052" w:rsidRDefault="000214D0" w:rsidP="000214D0">
      <w:pPr>
        <w:spacing w:after="12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58586BCC" w14:textId="77777777" w:rsidR="000214D0" w:rsidRPr="005D68A0" w:rsidRDefault="000214D0" w:rsidP="000214D0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дентификатор(-ы) Маркет-мейкера,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который(-ые) будут использованы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Маркет-мейкером при выполнении условий Договора в отношении Инструмента</w:t>
      </w:r>
      <w:r w:rsidRPr="00CB1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-ов)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ermStart w:id="692866317" w:edGrp="everyone"/>
      <w:r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далее указывается идентификатор(-ы) и/или ТКС, и/или ТКС и ККК. При необходимости данные сведения могут быть сформированы в таблицу.</w:t>
      </w:r>
      <w:permEnd w:id="692866317"/>
    </w:p>
    <w:p w14:paraId="532C5E6E" w14:textId="77777777" w:rsidR="000214D0" w:rsidRPr="00CB1100" w:rsidRDefault="000214D0" w:rsidP="000214D0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682F7C53" w14:textId="77777777" w:rsidR="000214D0" w:rsidRPr="00975052" w:rsidRDefault="000214D0" w:rsidP="000214D0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Обязательства Маркет-мейкера: </w:t>
      </w:r>
    </w:p>
    <w:p w14:paraId="00C1583E" w14:textId="77777777" w:rsidR="000214D0" w:rsidRPr="00975052" w:rsidRDefault="000214D0" w:rsidP="000214D0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62FF12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Параметры обязательств: </w:t>
      </w:r>
    </w:p>
    <w:p w14:paraId="34E00007" w14:textId="77777777" w:rsidR="000214D0" w:rsidRPr="00975052" w:rsidRDefault="000214D0" w:rsidP="000214D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2268"/>
        <w:gridCol w:w="1843"/>
        <w:gridCol w:w="1418"/>
        <w:gridCol w:w="1559"/>
        <w:gridCol w:w="2268"/>
      </w:tblGrid>
      <w:tr w:rsidR="000214D0" w:rsidRPr="00975052" w14:paraId="34A516D7" w14:textId="77777777" w:rsidTr="00F90DEB">
        <w:trPr>
          <w:trHeight w:val="5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106DCB26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5F172E48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Торговый код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7505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  <w:lang w:eastAsia="ru-RU"/>
              </w:rPr>
              <w:t>Инструмента</w:t>
            </w:r>
          </w:p>
          <w:p w14:paraId="17576E91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103969C6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059B9425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3C8F004C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550B2792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7F9DC37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3781EB18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24CBA4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Значение параметров исполнения обязательств в течение Торгового дня</w:t>
            </w:r>
          </w:p>
        </w:tc>
      </w:tr>
      <w:tr w:rsidR="000214D0" w:rsidRPr="00975052" w14:paraId="651675F1" w14:textId="77777777" w:rsidTr="00F90DEB">
        <w:trPr>
          <w:trHeight w:val="12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69FBCA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4B60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Предельный спрэд двусторонней котировки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774B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Минимально допустимый объем (МДО) заявок</w:t>
            </w:r>
          </w:p>
          <w:p w14:paraId="65FA54C8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(штук ценных бумаг)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6302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Достаточный объем сделок (ДО)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*</w:t>
            </w:r>
          </w:p>
          <w:p w14:paraId="644A2236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(штук ценных бумаг)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4D55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Период поддержания котировок в течение Торгового периода  (мин.)</w:t>
            </w:r>
          </w:p>
        </w:tc>
      </w:tr>
      <w:tr w:rsidR="000214D0" w:rsidRPr="00975052" w14:paraId="48A98B4D" w14:textId="77777777" w:rsidTr="00F90DEB"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78401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  <w:permStart w:id="276040370" w:edGrp="everyone" w:colFirst="0" w:colLast="0"/>
            <w:permStart w:id="526874699" w:edGrp="everyone" w:colFirst="1" w:colLast="1"/>
            <w:permStart w:id="1970956724" w:edGrp="everyone" w:colFirst="2" w:colLast="2"/>
            <w:permStart w:id="258616813" w:edGrp="everyone" w:colFirst="3" w:colLast="3"/>
            <w:permStart w:id="1853717761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FF1F5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20472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144FB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048E7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permEnd w:id="276040370"/>
      <w:permEnd w:id="526874699"/>
      <w:permEnd w:id="1970956724"/>
      <w:permEnd w:id="258616813"/>
      <w:permEnd w:id="1853717761"/>
    </w:tbl>
    <w:p w14:paraId="2B51EA75" w14:textId="77777777" w:rsidR="000214D0" w:rsidRPr="00975052" w:rsidRDefault="000214D0" w:rsidP="000214D0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09C4A0C" w14:textId="77777777" w:rsidR="000214D0" w:rsidRPr="00975052" w:rsidRDefault="000214D0" w:rsidP="000214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75052">
        <w:rPr>
          <w:rFonts w:ascii="Times New Roman" w:eastAsia="Times New Roman" w:hAnsi="Times New Roman" w:cs="Times New Roman"/>
          <w:lang w:eastAsia="ru-RU"/>
        </w:rPr>
        <w:t>*Достаточный объём сделок – суммарный объём сделок Маркет-мейкера, заключенных по любому из Инструментов на основании заявок Маркет-мейкера в течение Торгового дня (Торговой сессии), при достижении которого Маркет-мейкер освобождается от обязательств в отношении этого Инструмента по Договору в данный Торговый день.</w:t>
      </w:r>
    </w:p>
    <w:p w14:paraId="06D1630A" w14:textId="77777777" w:rsidR="000214D0" w:rsidRPr="00975052" w:rsidRDefault="000214D0" w:rsidP="000214D0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D11E59" w14:textId="354772A0" w:rsidR="000214D0" w:rsidRDefault="000214D0" w:rsidP="000214D0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815E7D" w:rsidRPr="00587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75052" w:rsidDel="00C203FD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Маркет-мейкер вправе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течение </w:t>
      </w:r>
      <w:permStart w:id="1158180642" w:edGrp="everyone"/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 (трех)</w:t>
      </w:r>
      <w:permEnd w:id="1158180642"/>
      <w:r w:rsidRPr="009750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Торговых дней текущего календарного месяца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выполнять в соответствии с параметрами, указанными в пункте 3.1. настоящего Приложения, обязательства по Договору в отношении каждого Инструмента</w:t>
      </w:r>
      <w:r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нарушения данного условия, услуги Маркет-мейкера в отношении соответствующего(-их) Инструмента(-ов) считаются не оказанными.</w:t>
      </w:r>
    </w:p>
    <w:p w14:paraId="15C473DB" w14:textId="77777777" w:rsidR="00E72582" w:rsidRPr="00975052" w:rsidRDefault="00E72582" w:rsidP="000214D0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8605A6" w14:textId="77777777" w:rsidR="000214D0" w:rsidRPr="00D5125B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 Период исполнения Сторонами обязательств в отношении </w:t>
      </w:r>
      <w:r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следующего(-их) Инструмента(-ов)</w:t>
      </w:r>
      <w:r w:rsidRPr="00572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</w:t>
      </w:r>
      <w:permStart w:id="2009694202" w:edGrp="everyone"/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указывается Торговый код Инструмента(-ов) – </w:t>
      </w:r>
      <w:r w:rsidRPr="00844A6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«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прекращения срока действия договора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или фраза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 даты начала торгов Инструментом(-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)»,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далее по выбору указывается </w:t>
      </w:r>
      <w:r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прекращения срока действия договора</w:t>
      </w:r>
      <w:r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 ______._________________._______ (включительно).»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ermEnd w:id="2009694202"/>
    </w:p>
    <w:p w14:paraId="6E93942C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A83C7E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72585D1" w14:textId="77777777" w:rsidR="000214D0" w:rsidRPr="00975052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0214D0" w:rsidRPr="00975052" w14:paraId="72334EFC" w14:textId="77777777" w:rsidTr="00F90DEB">
        <w:trPr>
          <w:trHeight w:val="1608"/>
        </w:trPr>
        <w:tc>
          <w:tcPr>
            <w:tcW w:w="3261" w:type="dxa"/>
          </w:tcPr>
          <w:p w14:paraId="458B66D0" w14:textId="77777777" w:rsidR="000214D0" w:rsidRPr="00975052" w:rsidRDefault="000214D0" w:rsidP="00F90DEB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0FF402C5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F1B04CD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961900218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permEnd w:id="1961900218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A940004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AD18799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60" w:type="dxa"/>
          </w:tcPr>
          <w:p w14:paraId="634BD2DE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14:paraId="6EE58A21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6F0FB03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3266387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permEnd w:id="32663875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15DA9901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E2C7907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5" w:type="dxa"/>
          </w:tcPr>
          <w:p w14:paraId="0B2BEE31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14:paraId="2F5D8FF7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368B91E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67846558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Шмыгина Г. В.</w:t>
            </w:r>
            <w:permEnd w:id="1678465585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53928B30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7F2A1BB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</w:tr>
    </w:tbl>
    <w:p w14:paraId="356A0166" w14:textId="77777777" w:rsidR="000214D0" w:rsidRDefault="000214D0" w:rsidP="000214D0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48BE3C" w14:textId="77777777" w:rsidR="000214D0" w:rsidRDefault="000214D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</w:p>
    <w:p w14:paraId="5184AC72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Договору об оказании услуг Маркет-мейкера</w:t>
      </w:r>
    </w:p>
    <w:p w14:paraId="69D880D5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14:paraId="31D3490A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A5E06C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9F5645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D5009" w14:textId="77777777" w:rsidR="000214D0" w:rsidRPr="00975052" w:rsidRDefault="000214D0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Порядок расчета вознаграждения Маркет-мейкера</w:t>
      </w:r>
    </w:p>
    <w:p w14:paraId="23B4413D" w14:textId="77777777" w:rsidR="000214D0" w:rsidRPr="00975052" w:rsidRDefault="000214D0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за выполнение им обязательств по Договору</w:t>
      </w:r>
    </w:p>
    <w:p w14:paraId="55377E13" w14:textId="77777777" w:rsidR="000214D0" w:rsidRPr="00975052" w:rsidRDefault="000214D0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14:paraId="4CEC9297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Размер вознаграждения Маркет-мейкера за выполнение Маркет-мейкером в течение календарного месяца условий, предусмотренных Приложением № 1 к Договору, рассчитывается в отношении каждого Инструмента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 следующем порядке: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  <w:t xml:space="preserve"> </w:t>
      </w:r>
    </w:p>
    <w:p w14:paraId="2AC09614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94A5455" w14:textId="77777777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157554645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F= Fб*dw/dm</w:t>
      </w:r>
    </w:p>
    <w:p w14:paraId="73921D43" w14:textId="77777777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79921E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E76FA1" w14:textId="77777777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где:  </w:t>
      </w:r>
    </w:p>
    <w:p w14:paraId="52B22816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B8C177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 – вознаграждение, выплачиваемое Заказчиком Маркет-мейкеру в отношении каждого инструмента,</w:t>
      </w:r>
    </w:p>
    <w:p w14:paraId="25E2B42B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26A978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Fб –</w:t>
      </w:r>
    </w:p>
    <w:p w14:paraId="37401DE3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C75745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dw – количество Торговых дней в текущем календарном месяце, в течение которых Маркет-мейкер выполнил свои обязательства по Договору в соответствии с параметрами, указанными в пункте 3.1. Приложения № 1,</w:t>
      </w:r>
    </w:p>
    <w:p w14:paraId="476BC8AF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FEBA84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dm – количество Торговых дней в текущем календарном месяце.</w:t>
      </w:r>
    </w:p>
    <w:permEnd w:id="157554645"/>
    <w:p w14:paraId="234624BC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FBFE69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625BF23C" w14:textId="77777777" w:rsidR="000214D0" w:rsidRPr="00975052" w:rsidRDefault="000214D0" w:rsidP="000214D0">
      <w:pPr>
        <w:tabs>
          <w:tab w:val="left" w:pos="0"/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</w:pPr>
    </w:p>
    <w:p w14:paraId="7C68DDCE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Исполнителей (Маркет-мейкера) НДС не облагается в соответствии с подпунктом 12.2 пункта 2 статьи 149 НК РФ.</w:t>
      </w:r>
    </w:p>
    <w:p w14:paraId="5E122B42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1273E4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F4E7C4" w14:textId="77777777" w:rsidR="000214D0" w:rsidRPr="00975052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0214D0" w:rsidRPr="00975052" w14:paraId="2B75DFC8" w14:textId="77777777" w:rsidTr="00F90DEB">
        <w:trPr>
          <w:trHeight w:val="1608"/>
        </w:trPr>
        <w:tc>
          <w:tcPr>
            <w:tcW w:w="3261" w:type="dxa"/>
          </w:tcPr>
          <w:p w14:paraId="3E6C2072" w14:textId="77777777" w:rsidR="000214D0" w:rsidRPr="00975052" w:rsidRDefault="000214D0" w:rsidP="00F90DEB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552591E0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D5A1DC3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03418452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</w:t>
            </w:r>
            <w:permEnd w:id="1034184525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25347E16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9D5C6F7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60" w:type="dxa"/>
          </w:tcPr>
          <w:p w14:paraId="493EDBAE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14:paraId="0B7E75E9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D7E1B01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621218199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4C6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permEnd w:id="621218199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39DEA10C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CD51F3B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5" w:type="dxa"/>
          </w:tcPr>
          <w:p w14:paraId="071BD40F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14:paraId="51A2EAB6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21328D9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958820466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Шмыгина Г. В.</w:t>
            </w:r>
            <w:permEnd w:id="1958820466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12F9C7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7052554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</w:tr>
    </w:tbl>
    <w:p w14:paraId="6416D472" w14:textId="77777777" w:rsidR="000214D0" w:rsidRDefault="000214D0" w:rsidP="000214D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1"/>
    <w:p w14:paraId="072CD96A" w14:textId="5EEB3C3E" w:rsidR="00A677F2" w:rsidRDefault="00A677F2" w:rsidP="000214D0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677F2" w:rsidSect="008B72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C04B0" w14:textId="77777777" w:rsidR="008B7230" w:rsidRDefault="008B7230" w:rsidP="008B7230">
      <w:pPr>
        <w:spacing w:after="0" w:line="240" w:lineRule="auto"/>
      </w:pPr>
      <w:r>
        <w:separator/>
      </w:r>
    </w:p>
  </w:endnote>
  <w:endnote w:type="continuationSeparator" w:id="0">
    <w:p w14:paraId="4F527198" w14:textId="77777777" w:rsidR="008B7230" w:rsidRDefault="008B7230" w:rsidP="008B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78134940"/>
      <w:docPartObj>
        <w:docPartGallery w:val="Page Numbers (Bottom of Page)"/>
        <w:docPartUnique/>
      </w:docPartObj>
    </w:sdtPr>
    <w:sdtEndPr/>
    <w:sdtContent>
      <w:p w14:paraId="31695B26" w14:textId="2AB91A20" w:rsidR="008B7230" w:rsidRPr="008B7230" w:rsidRDefault="008B7230">
        <w:pPr>
          <w:pStyle w:val="ab"/>
          <w:jc w:val="center"/>
          <w:rPr>
            <w:rFonts w:ascii="Times New Roman" w:hAnsi="Times New Roman" w:cs="Times New Roman"/>
          </w:rPr>
        </w:pPr>
        <w:r w:rsidRPr="008B7230">
          <w:rPr>
            <w:rFonts w:ascii="Times New Roman" w:hAnsi="Times New Roman" w:cs="Times New Roman"/>
          </w:rPr>
          <w:fldChar w:fldCharType="begin"/>
        </w:r>
        <w:r w:rsidRPr="008B7230">
          <w:rPr>
            <w:rFonts w:ascii="Times New Roman" w:hAnsi="Times New Roman" w:cs="Times New Roman"/>
          </w:rPr>
          <w:instrText>PAGE   \* MERGEFORMAT</w:instrText>
        </w:r>
        <w:r w:rsidRPr="008B7230">
          <w:rPr>
            <w:rFonts w:ascii="Times New Roman" w:hAnsi="Times New Roman" w:cs="Times New Roman"/>
          </w:rPr>
          <w:fldChar w:fldCharType="separate"/>
        </w:r>
        <w:r w:rsidRPr="008B7230">
          <w:rPr>
            <w:rFonts w:ascii="Times New Roman" w:hAnsi="Times New Roman" w:cs="Times New Roman"/>
          </w:rPr>
          <w:t>2</w:t>
        </w:r>
        <w:r w:rsidRPr="008B7230">
          <w:rPr>
            <w:rFonts w:ascii="Times New Roman" w:hAnsi="Times New Roman" w:cs="Times New Roman"/>
          </w:rPr>
          <w:fldChar w:fldCharType="end"/>
        </w:r>
      </w:p>
    </w:sdtContent>
  </w:sdt>
  <w:p w14:paraId="26E85290" w14:textId="77777777" w:rsidR="008B7230" w:rsidRDefault="008B72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07AD" w14:textId="77777777" w:rsidR="008B7230" w:rsidRDefault="008B7230" w:rsidP="008B7230">
      <w:pPr>
        <w:spacing w:after="0" w:line="240" w:lineRule="auto"/>
      </w:pPr>
      <w:r>
        <w:separator/>
      </w:r>
    </w:p>
  </w:footnote>
  <w:footnote w:type="continuationSeparator" w:id="0">
    <w:p w14:paraId="05725CE0" w14:textId="77777777" w:rsidR="008B7230" w:rsidRDefault="008B7230" w:rsidP="008B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F4C"/>
    <w:multiLevelType w:val="hybridMultilevel"/>
    <w:tmpl w:val="FF2E0C40"/>
    <w:lvl w:ilvl="0" w:tplc="969C7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niC2EArvTprI/sDclOZ1AHbKFK/9xZcZWk9U+fY0OwBS32mFXNs1RzlESzDzABWxikZNUQlf0ZmV2iBHviTVg==" w:salt="LsUsNGZWGz6BRaayevRn5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4E"/>
    <w:rsid w:val="000214D0"/>
    <w:rsid w:val="00063C0E"/>
    <w:rsid w:val="000C256E"/>
    <w:rsid w:val="00140063"/>
    <w:rsid w:val="00153C65"/>
    <w:rsid w:val="001D3232"/>
    <w:rsid w:val="001D6069"/>
    <w:rsid w:val="00217927"/>
    <w:rsid w:val="002212DF"/>
    <w:rsid w:val="003502C9"/>
    <w:rsid w:val="00376766"/>
    <w:rsid w:val="003A3BE8"/>
    <w:rsid w:val="004C6D1B"/>
    <w:rsid w:val="00553FEF"/>
    <w:rsid w:val="00572250"/>
    <w:rsid w:val="00587EDB"/>
    <w:rsid w:val="005D68A0"/>
    <w:rsid w:val="007026D7"/>
    <w:rsid w:val="007221EE"/>
    <w:rsid w:val="00746C35"/>
    <w:rsid w:val="00781001"/>
    <w:rsid w:val="007B7A15"/>
    <w:rsid w:val="007D1853"/>
    <w:rsid w:val="00815E7D"/>
    <w:rsid w:val="00844A67"/>
    <w:rsid w:val="008B7230"/>
    <w:rsid w:val="008C11E1"/>
    <w:rsid w:val="008E6E3F"/>
    <w:rsid w:val="00A0241B"/>
    <w:rsid w:val="00A677F2"/>
    <w:rsid w:val="00B13CC5"/>
    <w:rsid w:val="00B450F0"/>
    <w:rsid w:val="00B77DB0"/>
    <w:rsid w:val="00B9018C"/>
    <w:rsid w:val="00BA6E79"/>
    <w:rsid w:val="00BD114E"/>
    <w:rsid w:val="00BD7626"/>
    <w:rsid w:val="00C000C9"/>
    <w:rsid w:val="00C50971"/>
    <w:rsid w:val="00C86F71"/>
    <w:rsid w:val="00C87437"/>
    <w:rsid w:val="00C876DB"/>
    <w:rsid w:val="00CA7DEC"/>
    <w:rsid w:val="00CB1100"/>
    <w:rsid w:val="00CE2EF6"/>
    <w:rsid w:val="00CF560D"/>
    <w:rsid w:val="00D22F84"/>
    <w:rsid w:val="00D5125B"/>
    <w:rsid w:val="00D55F7A"/>
    <w:rsid w:val="00D77695"/>
    <w:rsid w:val="00DB1C3E"/>
    <w:rsid w:val="00DD63BE"/>
    <w:rsid w:val="00E33DAF"/>
    <w:rsid w:val="00E72582"/>
    <w:rsid w:val="00F047C0"/>
    <w:rsid w:val="00F24DA6"/>
    <w:rsid w:val="00F35207"/>
    <w:rsid w:val="00F56CBC"/>
    <w:rsid w:val="00FB1745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7580"/>
  <w15:chartTrackingRefBased/>
  <w15:docId w15:val="{59CF4EC2-38F8-4DC4-AF79-8EDDF9C2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241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241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0241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0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41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B72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B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230"/>
  </w:style>
  <w:style w:type="paragraph" w:styleId="ab">
    <w:name w:val="footer"/>
    <w:basedOn w:val="a"/>
    <w:link w:val="ac"/>
    <w:uiPriority w:val="99"/>
    <w:unhideWhenUsed/>
    <w:rsid w:val="008B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230"/>
  </w:style>
  <w:style w:type="character" w:styleId="ad">
    <w:name w:val="Placeholder Text"/>
    <w:basedOn w:val="a0"/>
    <w:uiPriority w:val="99"/>
    <w:semiHidden/>
    <w:rsid w:val="007810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@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5026-A324-4B1B-A5CD-8A0E14A0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2811</Words>
  <Characters>16024</Characters>
  <Application>Microsoft Office Word</Application>
  <DocSecurity>8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 Ленар Ильнурович</dc:creator>
  <cp:keywords/>
  <dc:description/>
  <cp:lastModifiedBy>Сафин Ленар Ильнурович</cp:lastModifiedBy>
  <cp:revision>54</cp:revision>
  <dcterms:created xsi:type="dcterms:W3CDTF">2023-06-23T09:39:00Z</dcterms:created>
  <dcterms:modified xsi:type="dcterms:W3CDTF">2023-09-14T08:32:00Z</dcterms:modified>
  <cp:contentStatus/>
</cp:coreProperties>
</file>