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8E773" w14:textId="521138DE" w:rsidR="006A2E77" w:rsidRDefault="00993131" w:rsidP="00442CE6">
      <w:pPr>
        <w:spacing w:after="0"/>
        <w:contextualSpacing/>
        <w:jc w:val="right"/>
        <w:rPr>
          <w:rFonts w:ascii="Arial" w:hAnsi="Arial" w:cs="Arial"/>
        </w:rPr>
      </w:pPr>
      <w:r w:rsidRPr="00B351A4">
        <w:rPr>
          <w:rFonts w:ascii="Arial" w:hAnsi="Arial" w:cs="Arial"/>
        </w:rPr>
        <w:t>ПАО Московская Биржа</w:t>
      </w:r>
    </w:p>
    <w:p w14:paraId="79BF79B5" w14:textId="41AD0585" w:rsidR="00442CE6" w:rsidRPr="00B351A4" w:rsidRDefault="00442CE6" w:rsidP="00442CE6">
      <w:pPr>
        <w:spacing w:after="0"/>
        <w:contextualSpacing/>
        <w:jc w:val="right"/>
        <w:rPr>
          <w:rFonts w:ascii="Arial" w:hAnsi="Arial" w:cs="Arial"/>
        </w:rPr>
      </w:pPr>
      <w:r w:rsidRPr="00A216DF">
        <w:rPr>
          <w:rFonts w:ascii="Arial" w:hAnsi="Arial" w:cs="Arial"/>
          <w:color w:val="808080" w:themeColor="background1" w:themeShade="80"/>
        </w:rPr>
        <w:t>Moscow Exchange PJSC</w:t>
      </w:r>
    </w:p>
    <w:p w14:paraId="05040CE9" w14:textId="77777777" w:rsidR="00993131" w:rsidRDefault="00993131" w:rsidP="00352A8C">
      <w:pPr>
        <w:spacing w:after="0"/>
        <w:jc w:val="center"/>
        <w:rPr>
          <w:rFonts w:ascii="Times New Roman" w:hAnsi="Times New Roman" w:cs="Times New Roman"/>
        </w:rPr>
      </w:pPr>
    </w:p>
    <w:p w14:paraId="076FE9DD" w14:textId="77777777" w:rsidR="00993131" w:rsidRPr="00486CAE" w:rsidRDefault="00993131" w:rsidP="00352A8C">
      <w:pPr>
        <w:spacing w:after="0"/>
        <w:jc w:val="center"/>
        <w:rPr>
          <w:rFonts w:ascii="Arial" w:hAnsi="Arial" w:cs="Arial"/>
          <w:b/>
          <w:sz w:val="24"/>
        </w:rPr>
      </w:pPr>
      <w:r w:rsidRPr="00B351A4">
        <w:rPr>
          <w:rFonts w:ascii="Arial" w:hAnsi="Arial" w:cs="Arial"/>
          <w:b/>
          <w:sz w:val="24"/>
        </w:rPr>
        <w:t xml:space="preserve">Схема подключения для предоставления </w:t>
      </w:r>
      <w:r w:rsidR="00486CAE">
        <w:rPr>
          <w:rFonts w:ascii="Arial" w:hAnsi="Arial" w:cs="Arial"/>
          <w:b/>
          <w:sz w:val="24"/>
        </w:rPr>
        <w:t xml:space="preserve">услуг </w:t>
      </w:r>
      <w:r w:rsidRPr="00B351A4">
        <w:rPr>
          <w:rFonts w:ascii="Arial" w:hAnsi="Arial" w:cs="Arial"/>
          <w:b/>
          <w:sz w:val="24"/>
        </w:rPr>
        <w:t xml:space="preserve">доступа к ПО </w:t>
      </w:r>
      <w:r w:rsidRPr="00B351A4">
        <w:rPr>
          <w:rFonts w:ascii="Arial" w:hAnsi="Arial" w:cs="Arial"/>
          <w:b/>
          <w:sz w:val="24"/>
          <w:lang w:val="en-US"/>
        </w:rPr>
        <w:t>FAST</w:t>
      </w:r>
      <w:r w:rsidRPr="00B351A4">
        <w:rPr>
          <w:rFonts w:ascii="Arial" w:hAnsi="Arial" w:cs="Arial"/>
          <w:b/>
          <w:sz w:val="24"/>
        </w:rPr>
        <w:t xml:space="preserve"> </w:t>
      </w:r>
      <w:r w:rsidRPr="00B351A4">
        <w:rPr>
          <w:rFonts w:ascii="Arial" w:hAnsi="Arial" w:cs="Arial"/>
          <w:b/>
          <w:sz w:val="24"/>
          <w:lang w:val="en-US"/>
        </w:rPr>
        <w:t>Gate</w:t>
      </w:r>
      <w:r w:rsidR="00486CAE">
        <w:rPr>
          <w:rFonts w:ascii="Arial" w:hAnsi="Arial" w:cs="Arial"/>
          <w:b/>
          <w:sz w:val="24"/>
        </w:rPr>
        <w:t xml:space="preserve"> </w:t>
      </w:r>
      <w:r w:rsidR="00B3443B">
        <w:rPr>
          <w:rFonts w:ascii="Arial" w:hAnsi="Arial" w:cs="Arial"/>
          <w:b/>
          <w:sz w:val="24"/>
        </w:rPr>
        <w:br/>
      </w:r>
      <w:r w:rsidR="00486CAE">
        <w:rPr>
          <w:rFonts w:ascii="Arial" w:hAnsi="Arial" w:cs="Arial"/>
          <w:b/>
          <w:sz w:val="24"/>
        </w:rPr>
        <w:t>на рынках ПАО Московская Биржа</w:t>
      </w:r>
    </w:p>
    <w:p w14:paraId="6B6B84FF" w14:textId="77777777" w:rsidR="00993131" w:rsidRDefault="00993131" w:rsidP="00352A8C">
      <w:pPr>
        <w:spacing w:after="0"/>
        <w:jc w:val="center"/>
        <w:rPr>
          <w:rFonts w:ascii="Arial" w:hAnsi="Arial" w:cs="Arial"/>
          <w:b/>
          <w:sz w:val="24"/>
        </w:rPr>
      </w:pPr>
      <w:r w:rsidRPr="00B351A4">
        <w:rPr>
          <w:rFonts w:ascii="Arial" w:hAnsi="Arial" w:cs="Arial"/>
          <w:b/>
          <w:sz w:val="24"/>
        </w:rPr>
        <w:t>к договору № _</w:t>
      </w:r>
      <w:r w:rsidR="00EE3879">
        <w:rPr>
          <w:rFonts w:ascii="Arial" w:hAnsi="Arial" w:cs="Arial"/>
          <w:b/>
          <w:sz w:val="24"/>
        </w:rPr>
        <w:t>_</w:t>
      </w:r>
      <w:r w:rsidRPr="00B351A4">
        <w:rPr>
          <w:rFonts w:ascii="Arial" w:hAnsi="Arial" w:cs="Arial"/>
          <w:b/>
          <w:sz w:val="24"/>
        </w:rPr>
        <w:t>__/</w:t>
      </w:r>
      <w:r w:rsidRPr="00B351A4">
        <w:rPr>
          <w:rFonts w:ascii="Arial" w:hAnsi="Arial" w:cs="Arial"/>
          <w:b/>
          <w:sz w:val="24"/>
          <w:lang w:val="en-US"/>
        </w:rPr>
        <w:t>TC</w:t>
      </w:r>
      <w:r w:rsidRPr="00B351A4">
        <w:rPr>
          <w:rFonts w:ascii="Arial" w:hAnsi="Arial" w:cs="Arial"/>
          <w:b/>
          <w:sz w:val="24"/>
        </w:rPr>
        <w:t xml:space="preserve"> от «__</w:t>
      </w:r>
      <w:proofErr w:type="gramStart"/>
      <w:r w:rsidRPr="00B351A4">
        <w:rPr>
          <w:rFonts w:ascii="Arial" w:hAnsi="Arial" w:cs="Arial"/>
          <w:b/>
          <w:sz w:val="24"/>
        </w:rPr>
        <w:t>_»_</w:t>
      </w:r>
      <w:proofErr w:type="gramEnd"/>
      <w:r w:rsidRPr="00B351A4">
        <w:rPr>
          <w:rFonts w:ascii="Arial" w:hAnsi="Arial" w:cs="Arial"/>
          <w:b/>
          <w:sz w:val="24"/>
        </w:rPr>
        <w:t>_____________20__ г.</w:t>
      </w:r>
    </w:p>
    <w:p w14:paraId="16DA0FF1" w14:textId="7C01B55C" w:rsidR="00FA1389" w:rsidRDefault="00FA1389" w:rsidP="00993131">
      <w:pPr>
        <w:jc w:val="center"/>
        <w:rPr>
          <w:rFonts w:ascii="Arial" w:hAnsi="Arial" w:cs="Arial"/>
          <w:b/>
          <w:sz w:val="24"/>
        </w:rPr>
      </w:pPr>
    </w:p>
    <w:p w14:paraId="1941C93F" w14:textId="6129A08C" w:rsidR="00442CE6" w:rsidRPr="000E3188" w:rsidRDefault="00442CE6" w:rsidP="00442CE6">
      <w:pPr>
        <w:spacing w:after="0"/>
        <w:jc w:val="center"/>
        <w:rPr>
          <w:rFonts w:ascii="Arial" w:hAnsi="Arial" w:cs="Arial"/>
          <w:b/>
          <w:color w:val="808080" w:themeColor="background1" w:themeShade="80"/>
          <w:sz w:val="24"/>
          <w:szCs w:val="24"/>
          <w:lang w:val="en-US"/>
        </w:rPr>
      </w:pPr>
      <w:r>
        <w:rPr>
          <w:rFonts w:ascii="Arial" w:hAnsi="Arial" w:cs="Arial"/>
          <w:b/>
          <w:color w:val="808080" w:themeColor="background1" w:themeShade="80"/>
          <w:sz w:val="24"/>
          <w:szCs w:val="24"/>
          <w:lang w:val="en-US"/>
        </w:rPr>
        <w:t>FAST Gate</w:t>
      </w:r>
      <w:r w:rsidRPr="000E3188">
        <w:rPr>
          <w:rFonts w:ascii="Arial" w:hAnsi="Arial" w:cs="Arial"/>
          <w:b/>
          <w:color w:val="808080" w:themeColor="background1" w:themeShade="80"/>
          <w:sz w:val="24"/>
          <w:szCs w:val="24"/>
          <w:lang w:val="en-US"/>
        </w:rPr>
        <w:t xml:space="preserve"> access service request form (Connection Scheme)</w:t>
      </w:r>
    </w:p>
    <w:p w14:paraId="0BD23115" w14:textId="08F3F74E" w:rsidR="00442CE6" w:rsidRPr="000E3188" w:rsidRDefault="00442CE6" w:rsidP="00442CE6">
      <w:pPr>
        <w:spacing w:after="0"/>
        <w:jc w:val="center"/>
        <w:rPr>
          <w:rFonts w:ascii="Arial" w:hAnsi="Arial" w:cs="Arial"/>
          <w:b/>
          <w:color w:val="808080" w:themeColor="background1" w:themeShade="80"/>
          <w:sz w:val="24"/>
          <w:szCs w:val="24"/>
          <w:lang w:val="en-US"/>
        </w:rPr>
      </w:pPr>
      <w:r w:rsidRPr="000E3188">
        <w:rPr>
          <w:rFonts w:ascii="Arial" w:hAnsi="Arial" w:cs="Arial"/>
          <w:b/>
          <w:color w:val="808080" w:themeColor="background1" w:themeShade="80"/>
          <w:sz w:val="24"/>
          <w:szCs w:val="24"/>
          <w:lang w:val="en-US"/>
        </w:rPr>
        <w:t>ITO service agreement №____/TC dated «___»______________20_</w:t>
      </w:r>
      <w:proofErr w:type="gramStart"/>
      <w:r w:rsidRPr="000E3188">
        <w:rPr>
          <w:rFonts w:ascii="Arial" w:hAnsi="Arial" w:cs="Arial"/>
          <w:b/>
          <w:color w:val="808080" w:themeColor="background1" w:themeShade="80"/>
          <w:sz w:val="24"/>
          <w:szCs w:val="24"/>
          <w:lang w:val="en-US"/>
        </w:rPr>
        <w:t>_ .</w:t>
      </w:r>
      <w:proofErr w:type="gramEnd"/>
      <w:r>
        <w:rPr>
          <w:rFonts w:ascii="Arial" w:hAnsi="Arial" w:cs="Arial"/>
          <w:b/>
          <w:color w:val="808080" w:themeColor="background1" w:themeShade="80"/>
          <w:sz w:val="24"/>
          <w:szCs w:val="24"/>
          <w:lang w:val="en-US"/>
        </w:rPr>
        <w:br/>
      </w: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FA1389" w14:paraId="7D189101" w14:textId="77777777" w:rsidTr="00565EBF">
        <w:tc>
          <w:tcPr>
            <w:tcW w:w="2977" w:type="dxa"/>
          </w:tcPr>
          <w:p w14:paraId="46A25A35" w14:textId="4463BEDA" w:rsidR="00FA1389" w:rsidRPr="00FA1389" w:rsidRDefault="00565EBF" w:rsidP="00FA1389">
            <w:pPr>
              <w:rPr>
                <w:rFonts w:ascii="Arial" w:hAnsi="Arial" w:cs="Arial"/>
                <w:b/>
              </w:rPr>
            </w:pPr>
            <w:r>
              <w:rPr>
                <w:rFonts w:ascii="Arial" w:hAnsi="Arial" w:cs="Arial"/>
                <w:b/>
              </w:rPr>
              <w:t>Наименование к</w:t>
            </w:r>
            <w:r w:rsidR="00FA1389" w:rsidRPr="00FA1389">
              <w:rPr>
                <w:rFonts w:ascii="Arial" w:hAnsi="Arial" w:cs="Arial"/>
                <w:b/>
              </w:rPr>
              <w:t>лиент</w:t>
            </w:r>
            <w:r>
              <w:rPr>
                <w:rFonts w:ascii="Arial" w:hAnsi="Arial" w:cs="Arial"/>
                <w:b/>
              </w:rPr>
              <w:t>а</w:t>
            </w:r>
            <w:r w:rsidR="00FA1389" w:rsidRPr="00FA1389">
              <w:rPr>
                <w:rFonts w:ascii="Arial" w:hAnsi="Arial" w:cs="Arial"/>
                <w:b/>
              </w:rPr>
              <w:t>:</w:t>
            </w:r>
          </w:p>
        </w:tc>
        <w:tc>
          <w:tcPr>
            <w:tcW w:w="7371" w:type="dxa"/>
            <w:tcBorders>
              <w:bottom w:val="single" w:sz="4" w:space="0" w:color="auto"/>
            </w:tcBorders>
          </w:tcPr>
          <w:p w14:paraId="5D6B6BEF" w14:textId="77777777" w:rsidR="00FA1389" w:rsidRPr="00FA1389" w:rsidRDefault="00FA1389" w:rsidP="00FA1389">
            <w:pPr>
              <w:rPr>
                <w:rFonts w:ascii="Arial" w:hAnsi="Arial" w:cs="Arial"/>
                <w:b/>
              </w:rPr>
            </w:pPr>
          </w:p>
        </w:tc>
      </w:tr>
      <w:tr w:rsidR="00FA1389" w14:paraId="25896FCB" w14:textId="77777777" w:rsidTr="00565EBF">
        <w:tc>
          <w:tcPr>
            <w:tcW w:w="2977" w:type="dxa"/>
          </w:tcPr>
          <w:p w14:paraId="327FC3C2" w14:textId="4F89818F" w:rsidR="00FA1389" w:rsidRPr="00FA1389" w:rsidRDefault="00442CE6" w:rsidP="00FA1389">
            <w:pPr>
              <w:rPr>
                <w:rFonts w:ascii="Arial" w:hAnsi="Arial" w:cs="Arial"/>
                <w:b/>
              </w:rPr>
            </w:pPr>
            <w:r w:rsidRPr="000E3188">
              <w:rPr>
                <w:rFonts w:ascii="Arial" w:hAnsi="Arial" w:cs="Arial"/>
                <w:b/>
                <w:color w:val="808080" w:themeColor="background1" w:themeShade="80"/>
                <w:lang w:val="en-US"/>
              </w:rPr>
              <w:t>Client name:</w:t>
            </w:r>
          </w:p>
        </w:tc>
        <w:tc>
          <w:tcPr>
            <w:tcW w:w="7371" w:type="dxa"/>
            <w:tcBorders>
              <w:top w:val="single" w:sz="4" w:space="0" w:color="auto"/>
            </w:tcBorders>
          </w:tcPr>
          <w:p w14:paraId="6A85AEA2" w14:textId="63532AB2" w:rsidR="00FA1389" w:rsidRPr="00FA1389" w:rsidRDefault="00FA1389" w:rsidP="001F548F">
            <w:pPr>
              <w:jc w:val="center"/>
              <w:rPr>
                <w:rFonts w:ascii="Arial" w:hAnsi="Arial" w:cs="Arial"/>
                <w:i/>
              </w:rPr>
            </w:pPr>
            <w:r w:rsidRPr="00FA1389">
              <w:rPr>
                <w:rFonts w:ascii="Arial" w:hAnsi="Arial" w:cs="Arial"/>
                <w:i/>
                <w:sz w:val="16"/>
              </w:rPr>
              <w:t xml:space="preserve">указывается наименование </w:t>
            </w:r>
            <w:r w:rsidR="001F548F">
              <w:rPr>
                <w:rFonts w:ascii="Arial" w:hAnsi="Arial" w:cs="Arial"/>
                <w:i/>
                <w:sz w:val="16"/>
              </w:rPr>
              <w:t>Клиента</w:t>
            </w:r>
            <w:r w:rsidR="00442CE6" w:rsidRPr="000E3188">
              <w:rPr>
                <w:rFonts w:ascii="Arial" w:hAnsi="Arial" w:cs="Arial"/>
                <w:i/>
                <w:color w:val="808080" w:themeColor="background1" w:themeShade="80"/>
                <w:sz w:val="16"/>
              </w:rPr>
              <w:t>/</w:t>
            </w:r>
            <w:r w:rsidR="00442CE6" w:rsidRPr="000E3188">
              <w:rPr>
                <w:color w:val="808080" w:themeColor="background1" w:themeShade="80"/>
              </w:rPr>
              <w:t xml:space="preserve"> </w:t>
            </w:r>
            <w:r w:rsidR="00442CE6" w:rsidRPr="000E3188">
              <w:rPr>
                <w:rFonts w:ascii="Arial" w:hAnsi="Arial" w:cs="Arial"/>
                <w:i/>
                <w:color w:val="808080" w:themeColor="background1" w:themeShade="80"/>
                <w:sz w:val="16"/>
                <w:lang w:val="en-US"/>
              </w:rPr>
              <w:t>full</w:t>
            </w:r>
            <w:r w:rsidR="00442CE6" w:rsidRPr="000E3188">
              <w:rPr>
                <w:rFonts w:ascii="Arial" w:hAnsi="Arial" w:cs="Arial"/>
                <w:i/>
                <w:color w:val="808080" w:themeColor="background1" w:themeShade="80"/>
                <w:sz w:val="16"/>
              </w:rPr>
              <w:t xml:space="preserve"> </w:t>
            </w:r>
            <w:r w:rsidR="00442CE6" w:rsidRPr="000E3188">
              <w:rPr>
                <w:rFonts w:ascii="Arial" w:hAnsi="Arial" w:cs="Arial"/>
                <w:i/>
                <w:color w:val="808080" w:themeColor="background1" w:themeShade="80"/>
                <w:sz w:val="16"/>
                <w:lang w:val="en-US"/>
              </w:rPr>
              <w:t>name</w:t>
            </w:r>
            <w:r w:rsidR="00442CE6" w:rsidRPr="000E3188">
              <w:rPr>
                <w:rFonts w:ascii="Arial" w:hAnsi="Arial" w:cs="Arial"/>
                <w:i/>
                <w:color w:val="808080" w:themeColor="background1" w:themeShade="80"/>
                <w:sz w:val="16"/>
              </w:rPr>
              <w:t xml:space="preserve"> </w:t>
            </w:r>
            <w:r w:rsidR="00442CE6" w:rsidRPr="000E3188">
              <w:rPr>
                <w:rFonts w:ascii="Arial" w:hAnsi="Arial" w:cs="Arial"/>
                <w:i/>
                <w:color w:val="808080" w:themeColor="background1" w:themeShade="80"/>
                <w:sz w:val="16"/>
                <w:lang w:val="en-US"/>
              </w:rPr>
              <w:t>of</w:t>
            </w:r>
            <w:r w:rsidR="00442CE6" w:rsidRPr="000E3188">
              <w:rPr>
                <w:rFonts w:ascii="Arial" w:hAnsi="Arial" w:cs="Arial"/>
                <w:i/>
                <w:color w:val="808080" w:themeColor="background1" w:themeShade="80"/>
                <w:sz w:val="16"/>
              </w:rPr>
              <w:t xml:space="preserve"> </w:t>
            </w:r>
            <w:r w:rsidR="00442CE6" w:rsidRPr="000E3188">
              <w:rPr>
                <w:rFonts w:ascii="Arial" w:hAnsi="Arial" w:cs="Arial"/>
                <w:i/>
                <w:color w:val="808080" w:themeColor="background1" w:themeShade="80"/>
                <w:sz w:val="16"/>
                <w:lang w:val="en-US"/>
              </w:rPr>
              <w:t>the</w:t>
            </w:r>
            <w:r w:rsidR="00442CE6" w:rsidRPr="000E3188">
              <w:rPr>
                <w:rFonts w:ascii="Arial" w:hAnsi="Arial" w:cs="Arial"/>
                <w:i/>
                <w:color w:val="808080" w:themeColor="background1" w:themeShade="80"/>
                <w:sz w:val="16"/>
              </w:rPr>
              <w:t xml:space="preserve"> </w:t>
            </w:r>
            <w:r w:rsidR="00442CE6" w:rsidRPr="000E3188">
              <w:rPr>
                <w:rFonts w:ascii="Arial" w:hAnsi="Arial" w:cs="Arial"/>
                <w:i/>
                <w:color w:val="808080" w:themeColor="background1" w:themeShade="80"/>
                <w:sz w:val="16"/>
                <w:lang w:val="en-US"/>
              </w:rPr>
              <w:t>company</w:t>
            </w:r>
          </w:p>
        </w:tc>
      </w:tr>
    </w:tbl>
    <w:p w14:paraId="06F64F9F" w14:textId="77777777" w:rsidR="00807427" w:rsidRDefault="00807427" w:rsidP="009A2985">
      <w:pPr>
        <w:spacing w:before="120" w:after="240"/>
        <w:jc w:val="both"/>
        <w:rPr>
          <w:rFonts w:ascii="Arial" w:hAnsi="Arial" w:cs="Arial"/>
        </w:rPr>
      </w:pPr>
    </w:p>
    <w:p w14:paraId="24928AA7" w14:textId="5B452702" w:rsidR="00B351A4" w:rsidRPr="009A2985" w:rsidRDefault="00B351A4" w:rsidP="009A2985">
      <w:pPr>
        <w:spacing w:before="120" w:after="240"/>
        <w:jc w:val="both"/>
        <w:rPr>
          <w:rFonts w:ascii="Arial" w:hAnsi="Arial" w:cs="Arial"/>
        </w:rPr>
      </w:pPr>
      <w:r w:rsidRPr="00C9520B">
        <w:rPr>
          <w:rFonts w:ascii="Arial" w:hAnsi="Arial" w:cs="Arial"/>
        </w:rPr>
        <w:t>Просим</w:t>
      </w:r>
      <w:r w:rsidR="00442CE6">
        <w:rPr>
          <w:rFonts w:ascii="Arial" w:hAnsi="Arial" w:cs="Arial"/>
          <w:lang w:val="en-US"/>
        </w:rPr>
        <w:t xml:space="preserve"> </w:t>
      </w:r>
      <w:r w:rsidR="00442CE6" w:rsidRPr="00A216DF">
        <w:rPr>
          <w:rFonts w:ascii="Arial" w:hAnsi="Arial" w:cs="Arial"/>
          <w:color w:val="808080" w:themeColor="background1" w:themeShade="80"/>
          <w:lang w:val="en-US"/>
        </w:rPr>
        <w:t>/</w:t>
      </w:r>
      <w:r w:rsidR="00442CE6" w:rsidRPr="00A216DF">
        <w:rPr>
          <w:color w:val="808080" w:themeColor="background1" w:themeShade="80"/>
        </w:rPr>
        <w:t xml:space="preserve"> </w:t>
      </w:r>
      <w:r w:rsidR="00442CE6" w:rsidRPr="00A216DF">
        <w:rPr>
          <w:rFonts w:ascii="Arial" w:hAnsi="Arial" w:cs="Arial"/>
          <w:color w:val="808080" w:themeColor="background1" w:themeShade="80"/>
          <w:lang w:val="en-US"/>
        </w:rPr>
        <w:t>we request</w:t>
      </w:r>
      <w:r w:rsidR="00442CE6" w:rsidRPr="00C9520B">
        <w:rPr>
          <w:rFonts w:ascii="Arial" w:hAnsi="Arial" w:cs="Arial"/>
        </w:rPr>
        <w:t>:</w:t>
      </w:r>
    </w:p>
    <w:tbl>
      <w:tblPr>
        <w:tblStyle w:val="a3"/>
        <w:tblW w:w="10343" w:type="dxa"/>
        <w:tblLook w:val="04A0" w:firstRow="1" w:lastRow="0" w:firstColumn="1" w:lastColumn="0" w:noHBand="0" w:noVBand="1"/>
      </w:tblPr>
      <w:tblGrid>
        <w:gridCol w:w="2691"/>
        <w:gridCol w:w="3683"/>
        <w:gridCol w:w="1984"/>
        <w:gridCol w:w="1985"/>
      </w:tblGrid>
      <w:tr w:rsidR="00565EBF" w:rsidRPr="00C9520B" w14:paraId="144AC0AE" w14:textId="77777777" w:rsidTr="00442CE6">
        <w:trPr>
          <w:trHeight w:val="590"/>
        </w:trPr>
        <w:tc>
          <w:tcPr>
            <w:tcW w:w="6374" w:type="dxa"/>
            <w:gridSpan w:val="2"/>
            <w:vMerge w:val="restart"/>
            <w:vAlign w:val="center"/>
          </w:tcPr>
          <w:p w14:paraId="24DDDC38" w14:textId="4AEEA775" w:rsidR="00565EBF" w:rsidRPr="001E775E" w:rsidRDefault="00565EBF" w:rsidP="006A67DF">
            <w:pPr>
              <w:rPr>
                <w:rFonts w:ascii="Arial" w:hAnsi="Arial" w:cs="Arial"/>
                <w:b/>
              </w:rPr>
            </w:pPr>
            <w:r w:rsidRPr="001E775E">
              <w:rPr>
                <w:rFonts w:ascii="Arial" w:hAnsi="Arial" w:cs="Arial"/>
                <w:b/>
              </w:rPr>
              <w:t xml:space="preserve">А. </w:t>
            </w:r>
            <w:sdt>
              <w:sdtPr>
                <w:rPr>
                  <w:rFonts w:ascii="Arial" w:hAnsi="Arial" w:cs="Arial"/>
                  <w:b/>
                </w:rPr>
                <w:id w:val="1032453943"/>
                <w14:checkbox>
                  <w14:checked w14:val="0"/>
                  <w14:checkedState w14:val="2612" w14:font="MS Gothic"/>
                  <w14:uncheckedState w14:val="2610" w14:font="MS Gothic"/>
                </w14:checkbox>
              </w:sdtPr>
              <w:sdtEndPr/>
              <w:sdtContent>
                <w:r w:rsidRPr="001E775E">
                  <w:rPr>
                    <w:rFonts w:ascii="Segoe UI Symbol" w:eastAsia="MS Gothic" w:hAnsi="Segoe UI Symbol" w:cs="Segoe UI Symbol"/>
                    <w:b/>
                  </w:rPr>
                  <w:t>☐</w:t>
                </w:r>
              </w:sdtContent>
            </w:sdt>
            <w:r w:rsidRPr="001E775E">
              <w:rPr>
                <w:rFonts w:ascii="Arial" w:hAnsi="Arial" w:cs="Arial"/>
                <w:b/>
              </w:rPr>
              <w:t xml:space="preserve"> Предоставить услугу</w:t>
            </w:r>
            <w:r w:rsidR="00442CE6" w:rsidRPr="00E04855">
              <w:rPr>
                <w:rFonts w:ascii="Arial" w:hAnsi="Arial" w:cs="Arial"/>
                <w:b/>
              </w:rPr>
              <w:t xml:space="preserve"> </w:t>
            </w:r>
            <w:r w:rsidR="00442CE6" w:rsidRPr="00A216DF">
              <w:rPr>
                <w:rFonts w:ascii="Arial" w:hAnsi="Arial" w:cs="Arial"/>
                <w:b/>
                <w:color w:val="808080" w:themeColor="background1" w:themeShade="80"/>
              </w:rPr>
              <w:t xml:space="preserve">/ </w:t>
            </w:r>
            <w:r w:rsidR="00442CE6" w:rsidRPr="00A216DF">
              <w:rPr>
                <w:rFonts w:ascii="Arial" w:hAnsi="Arial" w:cs="Arial"/>
                <w:b/>
                <w:color w:val="808080" w:themeColor="background1" w:themeShade="80"/>
                <w:lang w:val="en-US"/>
              </w:rPr>
              <w:t>Activate</w:t>
            </w:r>
            <w:r w:rsidR="00442CE6" w:rsidRPr="00654EFF">
              <w:rPr>
                <w:rFonts w:ascii="Arial" w:hAnsi="Arial" w:cs="Arial"/>
                <w:b/>
                <w:color w:val="808080" w:themeColor="background1" w:themeShade="80"/>
              </w:rPr>
              <w:t>:</w:t>
            </w:r>
          </w:p>
          <w:p w14:paraId="568209DD" w14:textId="39467CAF" w:rsidR="00565EBF" w:rsidRDefault="00565EBF" w:rsidP="00F40C87">
            <w:pPr>
              <w:rPr>
                <w:rFonts w:ascii="Arial" w:hAnsi="Arial" w:cs="Arial"/>
                <w:i/>
                <w:sz w:val="16"/>
              </w:rPr>
            </w:pPr>
            <w:r w:rsidRPr="009E368C">
              <w:rPr>
                <w:rFonts w:ascii="Arial" w:hAnsi="Arial" w:cs="Arial"/>
                <w:i/>
                <w:sz w:val="16"/>
              </w:rPr>
              <w:t>Выбирается одна или несколько услуг. Каждая услуга тарифицируется отдельно.</w:t>
            </w:r>
            <w:r w:rsidRPr="00F40C87">
              <w:rPr>
                <w:rFonts w:ascii="Arial" w:hAnsi="Arial" w:cs="Arial"/>
                <w:i/>
                <w:sz w:val="16"/>
              </w:rPr>
              <w:t xml:space="preserve"> </w:t>
            </w:r>
            <w:r>
              <w:rPr>
                <w:rFonts w:ascii="Arial" w:hAnsi="Arial" w:cs="Arial"/>
                <w:i/>
                <w:sz w:val="16"/>
              </w:rPr>
              <w:t>Разрешается заказ не более 1 услуги на 1 рынок в рамках одного заявления</w:t>
            </w:r>
          </w:p>
          <w:p w14:paraId="6E5628FB" w14:textId="27BBF955" w:rsidR="00442CE6" w:rsidRPr="00D723BA" w:rsidRDefault="00442CE6" w:rsidP="00F40C87">
            <w:pPr>
              <w:rPr>
                <w:rFonts w:ascii="Arial" w:hAnsi="Arial" w:cs="Arial"/>
                <w:i/>
                <w:sz w:val="16"/>
                <w:lang w:val="en-US"/>
              </w:rPr>
            </w:pPr>
            <w:r w:rsidRPr="00A216DF">
              <w:rPr>
                <w:rFonts w:ascii="Arial" w:hAnsi="Arial" w:cs="Arial"/>
                <w:i/>
                <w:color w:val="808080" w:themeColor="background1" w:themeShade="80"/>
                <w:sz w:val="16"/>
                <w:lang w:val="en-US"/>
              </w:rPr>
              <w:t>More than one option can be selected</w:t>
            </w:r>
            <w:r>
              <w:rPr>
                <w:rFonts w:ascii="Arial" w:hAnsi="Arial" w:cs="Arial"/>
                <w:i/>
                <w:color w:val="808080" w:themeColor="background1" w:themeShade="80"/>
                <w:sz w:val="16"/>
                <w:lang w:val="en-US"/>
              </w:rPr>
              <w:t xml:space="preserve">. </w:t>
            </w:r>
            <w:r w:rsidRPr="00442CE6">
              <w:rPr>
                <w:rFonts w:ascii="Arial" w:hAnsi="Arial" w:cs="Arial"/>
                <w:i/>
                <w:color w:val="808080" w:themeColor="background1" w:themeShade="80"/>
                <w:sz w:val="16"/>
                <w:lang w:val="en-US"/>
              </w:rPr>
              <w:t>Each service is charged separately.</w:t>
            </w:r>
            <w:r w:rsidR="00D723BA" w:rsidRPr="00AD0CA3">
              <w:rPr>
                <w:rFonts w:ascii="Arial" w:hAnsi="Arial" w:cs="Arial"/>
                <w:i/>
                <w:color w:val="808080" w:themeColor="background1" w:themeShade="80"/>
                <w:sz w:val="16"/>
                <w:lang w:val="en-US"/>
              </w:rPr>
              <w:t xml:space="preserve"> Only 1 service</w:t>
            </w:r>
            <w:r w:rsidR="00D723BA" w:rsidRPr="00D723BA">
              <w:rPr>
                <w:rFonts w:ascii="Arial" w:hAnsi="Arial" w:cs="Arial"/>
                <w:i/>
                <w:color w:val="808080" w:themeColor="background1" w:themeShade="80"/>
                <w:sz w:val="16"/>
                <w:lang w:val="en-US"/>
              </w:rPr>
              <w:t xml:space="preserve"> </w:t>
            </w:r>
            <w:r w:rsidR="00D723BA">
              <w:rPr>
                <w:rFonts w:ascii="Arial" w:hAnsi="Arial" w:cs="Arial"/>
                <w:i/>
                <w:color w:val="808080" w:themeColor="background1" w:themeShade="80"/>
                <w:sz w:val="16"/>
                <w:lang w:val="en-US"/>
              </w:rPr>
              <w:t>per 1 market</w:t>
            </w:r>
            <w:r w:rsidR="00D723BA" w:rsidRPr="00AD0CA3">
              <w:rPr>
                <w:rFonts w:ascii="Arial" w:hAnsi="Arial" w:cs="Arial"/>
                <w:i/>
                <w:color w:val="808080" w:themeColor="background1" w:themeShade="80"/>
                <w:sz w:val="16"/>
                <w:lang w:val="en-US"/>
              </w:rPr>
              <w:t xml:space="preserve"> can be ordered via 1 request form</w:t>
            </w:r>
            <w:r w:rsidR="00D723BA">
              <w:rPr>
                <w:rFonts w:ascii="Arial" w:hAnsi="Arial" w:cs="Arial"/>
                <w:i/>
                <w:color w:val="808080" w:themeColor="background1" w:themeShade="80"/>
                <w:sz w:val="16"/>
                <w:lang w:val="en-US"/>
              </w:rPr>
              <w:t>.</w:t>
            </w:r>
          </w:p>
        </w:tc>
        <w:tc>
          <w:tcPr>
            <w:tcW w:w="3969" w:type="dxa"/>
            <w:gridSpan w:val="2"/>
            <w:shd w:val="clear" w:color="auto" w:fill="D9D9D9" w:themeFill="background1" w:themeFillShade="D9"/>
            <w:vAlign w:val="center"/>
          </w:tcPr>
          <w:p w14:paraId="6949DFEE" w14:textId="40F0EEDD" w:rsidR="00565EBF" w:rsidRPr="00714C03" w:rsidRDefault="00565EBF" w:rsidP="00B3443B">
            <w:pPr>
              <w:jc w:val="center"/>
              <w:rPr>
                <w:rFonts w:ascii="Arial" w:hAnsi="Arial" w:cs="Arial"/>
                <w:b/>
                <w:vertAlign w:val="superscript"/>
                <w:lang w:val="en-US"/>
              </w:rPr>
            </w:pPr>
            <w:r w:rsidRPr="001E775E">
              <w:rPr>
                <w:rFonts w:ascii="Arial" w:hAnsi="Arial" w:cs="Arial"/>
                <w:b/>
                <w:lang w:val="en-US"/>
              </w:rPr>
              <w:t>IP</w:t>
            </w:r>
            <w:r w:rsidRPr="001E775E">
              <w:rPr>
                <w:rFonts w:ascii="Arial" w:hAnsi="Arial" w:cs="Arial"/>
                <w:b/>
              </w:rPr>
              <w:t xml:space="preserve"> адреса</w:t>
            </w:r>
            <w:r w:rsidR="00714C03">
              <w:rPr>
                <w:rFonts w:ascii="Arial" w:hAnsi="Arial" w:cs="Arial"/>
                <w:b/>
                <w:vertAlign w:val="superscript"/>
                <w:lang w:val="en-US"/>
              </w:rPr>
              <w:t>1</w:t>
            </w:r>
          </w:p>
          <w:p w14:paraId="7A6F20D0" w14:textId="760867E7" w:rsidR="00442CE6" w:rsidRPr="00714C03" w:rsidRDefault="00442CE6" w:rsidP="00B3443B">
            <w:pPr>
              <w:jc w:val="center"/>
              <w:rPr>
                <w:rFonts w:ascii="Arial" w:hAnsi="Arial" w:cs="Arial"/>
                <w:b/>
                <w:vertAlign w:val="superscript"/>
                <w:lang w:val="en-US"/>
              </w:rPr>
            </w:pPr>
            <w:r w:rsidRPr="00A216DF">
              <w:rPr>
                <w:rFonts w:ascii="Arial" w:hAnsi="Arial" w:cs="Arial"/>
                <w:b/>
                <w:color w:val="808080" w:themeColor="background1" w:themeShade="80"/>
              </w:rPr>
              <w:t xml:space="preserve">IP </w:t>
            </w:r>
            <w:proofErr w:type="spellStart"/>
            <w:r w:rsidRPr="00A216DF">
              <w:rPr>
                <w:rFonts w:ascii="Arial" w:hAnsi="Arial" w:cs="Arial"/>
                <w:b/>
                <w:color w:val="808080" w:themeColor="background1" w:themeShade="80"/>
              </w:rPr>
              <w:t>Addresses</w:t>
            </w:r>
            <w:proofErr w:type="spellEnd"/>
            <w:r w:rsidR="00714C03">
              <w:rPr>
                <w:rFonts w:ascii="Arial" w:hAnsi="Arial" w:cs="Arial"/>
                <w:b/>
                <w:color w:val="808080" w:themeColor="background1" w:themeShade="80"/>
                <w:vertAlign w:val="superscript"/>
                <w:lang w:val="en-US"/>
              </w:rPr>
              <w:t>1</w:t>
            </w:r>
          </w:p>
        </w:tc>
      </w:tr>
      <w:tr w:rsidR="00565EBF" w:rsidRPr="00C9520B" w14:paraId="1198CC21" w14:textId="77777777" w:rsidTr="00C05ECF">
        <w:trPr>
          <w:trHeight w:val="853"/>
        </w:trPr>
        <w:tc>
          <w:tcPr>
            <w:tcW w:w="6374" w:type="dxa"/>
            <w:gridSpan w:val="2"/>
            <w:vMerge/>
            <w:vAlign w:val="center"/>
          </w:tcPr>
          <w:p w14:paraId="0FBAB2A7" w14:textId="77777777" w:rsidR="00565EBF" w:rsidRPr="001E775E" w:rsidRDefault="00565EBF" w:rsidP="00565EBF">
            <w:pPr>
              <w:rPr>
                <w:rFonts w:ascii="Arial" w:hAnsi="Arial" w:cs="Arial"/>
                <w:b/>
              </w:rPr>
            </w:pPr>
          </w:p>
        </w:tc>
        <w:tc>
          <w:tcPr>
            <w:tcW w:w="1984" w:type="dxa"/>
            <w:shd w:val="clear" w:color="auto" w:fill="D9D9D9" w:themeFill="background1" w:themeFillShade="D9"/>
            <w:vAlign w:val="center"/>
          </w:tcPr>
          <w:p w14:paraId="4A4D4E0A" w14:textId="58E2D85F" w:rsidR="00565EBF" w:rsidRPr="001E775E" w:rsidRDefault="00565EBF" w:rsidP="00565EBF">
            <w:pPr>
              <w:jc w:val="center"/>
              <w:rPr>
                <w:rFonts w:ascii="Arial" w:hAnsi="Arial" w:cs="Arial"/>
                <w:b/>
                <w:lang w:val="en-US"/>
              </w:rPr>
            </w:pPr>
            <w:r>
              <w:rPr>
                <w:rFonts w:ascii="Arial" w:hAnsi="Arial" w:cs="Arial"/>
                <w:lang w:val="en-US"/>
              </w:rPr>
              <w:t>Feed A</w:t>
            </w:r>
          </w:p>
        </w:tc>
        <w:tc>
          <w:tcPr>
            <w:tcW w:w="1985" w:type="dxa"/>
            <w:shd w:val="clear" w:color="auto" w:fill="D9D9D9" w:themeFill="background1" w:themeFillShade="D9"/>
            <w:vAlign w:val="center"/>
          </w:tcPr>
          <w:p w14:paraId="08647994" w14:textId="11939014" w:rsidR="00565EBF" w:rsidRPr="001E775E" w:rsidRDefault="00565EBF" w:rsidP="00565EBF">
            <w:pPr>
              <w:jc w:val="center"/>
              <w:rPr>
                <w:rFonts w:ascii="Arial" w:hAnsi="Arial" w:cs="Arial"/>
                <w:b/>
                <w:lang w:val="en-US"/>
              </w:rPr>
            </w:pPr>
            <w:r>
              <w:rPr>
                <w:rFonts w:ascii="Arial" w:hAnsi="Arial" w:cs="Arial"/>
                <w:lang w:val="en-US"/>
              </w:rPr>
              <w:t>Feed B</w:t>
            </w:r>
          </w:p>
        </w:tc>
      </w:tr>
      <w:tr w:rsidR="00565EBF" w:rsidRPr="007C5432" w14:paraId="5388624F" w14:textId="77777777" w:rsidTr="00C05ECF">
        <w:trPr>
          <w:trHeight w:val="694"/>
        </w:trPr>
        <w:tc>
          <w:tcPr>
            <w:tcW w:w="6374" w:type="dxa"/>
            <w:gridSpan w:val="2"/>
            <w:vAlign w:val="center"/>
          </w:tcPr>
          <w:p w14:paraId="0381E97B" w14:textId="77777777" w:rsidR="00565EBF" w:rsidRDefault="007C5432" w:rsidP="00EA20E0">
            <w:pPr>
              <w:rPr>
                <w:rFonts w:ascii="Arial" w:hAnsi="Arial" w:cs="Arial"/>
              </w:rPr>
            </w:pPr>
            <w:sdt>
              <w:sdtPr>
                <w:rPr>
                  <w:rFonts w:ascii="Arial" w:hAnsi="Arial" w:cs="Arial"/>
                </w:rPr>
                <w:id w:val="740748147"/>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ф</w:t>
            </w:r>
            <w:r w:rsidR="00565EBF" w:rsidRPr="00C9520B">
              <w:rPr>
                <w:rFonts w:ascii="Arial" w:hAnsi="Arial" w:cs="Arial"/>
              </w:rPr>
              <w:t>онд</w:t>
            </w:r>
            <w:r w:rsidR="00565EBF">
              <w:rPr>
                <w:rFonts w:ascii="Arial" w:hAnsi="Arial" w:cs="Arial"/>
              </w:rPr>
              <w:t>овом рынке</w:t>
            </w:r>
          </w:p>
          <w:p w14:paraId="12CE8318" w14:textId="745656F5" w:rsidR="00D723BA" w:rsidRPr="00D723BA" w:rsidRDefault="00D723BA" w:rsidP="00D723BA">
            <w:pPr>
              <w:rPr>
                <w:rFonts w:ascii="Arial" w:hAnsi="Arial" w:cs="Arial"/>
                <w:color w:val="808080" w:themeColor="background1" w:themeShade="80"/>
                <w:lang w:val="en-US"/>
              </w:rPr>
            </w:pPr>
            <w:r w:rsidRPr="00D723BA">
              <w:rPr>
                <w:rFonts w:ascii="Arial" w:hAnsi="Arial" w:cs="Arial"/>
                <w:color w:val="808080" w:themeColor="background1" w:themeShade="80"/>
                <w:lang w:val="en-US"/>
              </w:rPr>
              <w:t>Access to FAST Gate software – Equity &amp;</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Bond Market</w:t>
            </w:r>
          </w:p>
        </w:tc>
        <w:tc>
          <w:tcPr>
            <w:tcW w:w="1984" w:type="dxa"/>
            <w:vAlign w:val="center"/>
          </w:tcPr>
          <w:p w14:paraId="70CABC7A" w14:textId="77777777" w:rsidR="00565EBF" w:rsidRPr="00D723BA" w:rsidRDefault="00565EBF" w:rsidP="00B31D3C">
            <w:pPr>
              <w:rPr>
                <w:rFonts w:ascii="Arial" w:hAnsi="Arial" w:cs="Arial"/>
                <w:lang w:val="en-US"/>
              </w:rPr>
            </w:pPr>
          </w:p>
        </w:tc>
        <w:tc>
          <w:tcPr>
            <w:tcW w:w="1985" w:type="dxa"/>
            <w:vAlign w:val="center"/>
          </w:tcPr>
          <w:p w14:paraId="1787E5D2" w14:textId="1BDFB90C" w:rsidR="00565EBF" w:rsidRPr="00D723BA" w:rsidRDefault="00565EBF" w:rsidP="00B31D3C">
            <w:pPr>
              <w:rPr>
                <w:rFonts w:ascii="Arial" w:hAnsi="Arial" w:cs="Arial"/>
                <w:lang w:val="en-US"/>
              </w:rPr>
            </w:pPr>
          </w:p>
        </w:tc>
      </w:tr>
      <w:tr w:rsidR="00565EBF" w:rsidRPr="007C5432" w14:paraId="19EB5A70" w14:textId="77777777" w:rsidTr="00C05ECF">
        <w:trPr>
          <w:trHeight w:val="1271"/>
        </w:trPr>
        <w:tc>
          <w:tcPr>
            <w:tcW w:w="6374" w:type="dxa"/>
            <w:gridSpan w:val="2"/>
            <w:vAlign w:val="center"/>
          </w:tcPr>
          <w:p w14:paraId="7A09FC73" w14:textId="77777777" w:rsidR="00565EBF" w:rsidRDefault="007C5432" w:rsidP="00EA20E0">
            <w:pPr>
              <w:rPr>
                <w:rFonts w:ascii="Arial" w:hAnsi="Arial" w:cs="Arial"/>
              </w:rPr>
            </w:pPr>
            <w:sdt>
              <w:sdtPr>
                <w:rPr>
                  <w:rFonts w:ascii="Arial" w:hAnsi="Arial" w:cs="Arial"/>
                </w:rPr>
                <w:id w:val="98996137"/>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валютном рынке и рынке драгоценных металлов</w:t>
            </w:r>
          </w:p>
          <w:p w14:paraId="3230534E" w14:textId="39262DD3" w:rsidR="00D723BA" w:rsidRPr="00D723BA" w:rsidRDefault="00D723BA" w:rsidP="00D723BA">
            <w:pPr>
              <w:rPr>
                <w:rFonts w:ascii="Arial" w:hAnsi="Arial" w:cs="Arial"/>
                <w:color w:val="808080" w:themeColor="background1" w:themeShade="80"/>
                <w:lang w:val="en-US"/>
              </w:rPr>
            </w:pPr>
            <w:r w:rsidRPr="00D723BA">
              <w:rPr>
                <w:rFonts w:ascii="Arial" w:hAnsi="Arial" w:cs="Arial"/>
                <w:color w:val="808080" w:themeColor="background1" w:themeShade="80"/>
                <w:lang w:val="en-US"/>
              </w:rPr>
              <w:t>Access to FAST Gate software – FX and</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Precious Metals Market</w:t>
            </w:r>
          </w:p>
        </w:tc>
        <w:tc>
          <w:tcPr>
            <w:tcW w:w="1984" w:type="dxa"/>
            <w:vAlign w:val="center"/>
          </w:tcPr>
          <w:p w14:paraId="67FF20E6" w14:textId="77777777" w:rsidR="00565EBF" w:rsidRPr="00D723BA" w:rsidRDefault="00565EBF" w:rsidP="00B31D3C">
            <w:pPr>
              <w:rPr>
                <w:rFonts w:ascii="Arial" w:hAnsi="Arial" w:cs="Arial"/>
                <w:lang w:val="en-US"/>
              </w:rPr>
            </w:pPr>
          </w:p>
        </w:tc>
        <w:tc>
          <w:tcPr>
            <w:tcW w:w="1985" w:type="dxa"/>
            <w:vAlign w:val="center"/>
          </w:tcPr>
          <w:p w14:paraId="02F8B2AD" w14:textId="3E052F94" w:rsidR="00565EBF" w:rsidRPr="00D723BA" w:rsidRDefault="00565EBF" w:rsidP="00B31D3C">
            <w:pPr>
              <w:rPr>
                <w:rFonts w:ascii="Arial" w:hAnsi="Arial" w:cs="Arial"/>
                <w:lang w:val="en-US"/>
              </w:rPr>
            </w:pPr>
          </w:p>
        </w:tc>
      </w:tr>
      <w:tr w:rsidR="00565EBF" w:rsidRPr="007C5432" w14:paraId="18C95B31" w14:textId="77777777" w:rsidTr="00C05ECF">
        <w:trPr>
          <w:trHeight w:val="694"/>
        </w:trPr>
        <w:tc>
          <w:tcPr>
            <w:tcW w:w="6374" w:type="dxa"/>
            <w:gridSpan w:val="2"/>
            <w:vAlign w:val="center"/>
          </w:tcPr>
          <w:p w14:paraId="3404CF0F" w14:textId="77777777" w:rsidR="00565EBF" w:rsidRDefault="007C5432" w:rsidP="00EA20E0">
            <w:pPr>
              <w:rPr>
                <w:rFonts w:ascii="Arial" w:hAnsi="Arial" w:cs="Arial"/>
              </w:rPr>
            </w:pPr>
            <w:sdt>
              <w:sdtPr>
                <w:rPr>
                  <w:rFonts w:ascii="Arial" w:hAnsi="Arial" w:cs="Arial"/>
                </w:rPr>
                <w:id w:val="-1384945601"/>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с</w:t>
            </w:r>
            <w:r w:rsidR="00565EBF" w:rsidRPr="00C9520B">
              <w:rPr>
                <w:rFonts w:ascii="Arial" w:hAnsi="Arial" w:cs="Arial"/>
              </w:rPr>
              <w:t>рочно</w:t>
            </w:r>
            <w:r w:rsidR="00565EBF">
              <w:rPr>
                <w:rFonts w:ascii="Arial" w:hAnsi="Arial" w:cs="Arial"/>
              </w:rPr>
              <w:t>м</w:t>
            </w:r>
            <w:r w:rsidR="00565EBF" w:rsidRPr="00C9520B">
              <w:rPr>
                <w:rFonts w:ascii="Arial" w:hAnsi="Arial" w:cs="Arial"/>
              </w:rPr>
              <w:t xml:space="preserve"> рынк</w:t>
            </w:r>
            <w:r w:rsidR="00565EBF">
              <w:rPr>
                <w:rFonts w:ascii="Arial" w:hAnsi="Arial" w:cs="Arial"/>
              </w:rPr>
              <w:t>е</w:t>
            </w:r>
            <w:r w:rsidR="00565EBF" w:rsidRPr="00C9520B">
              <w:rPr>
                <w:rFonts w:ascii="Arial" w:hAnsi="Arial" w:cs="Arial"/>
              </w:rPr>
              <w:t xml:space="preserve"> </w:t>
            </w:r>
          </w:p>
          <w:p w14:paraId="74F92805" w14:textId="342C5281" w:rsidR="00D723BA" w:rsidRPr="00832FAC" w:rsidRDefault="00D723BA" w:rsidP="00D723BA">
            <w:pPr>
              <w:rPr>
                <w:rFonts w:ascii="Arial" w:hAnsi="Arial" w:cs="Arial"/>
                <w:color w:val="808080" w:themeColor="background1" w:themeShade="80"/>
                <w:lang w:val="en-US"/>
              </w:rPr>
            </w:pPr>
            <w:r w:rsidRPr="00D723BA">
              <w:rPr>
                <w:rFonts w:ascii="Arial" w:hAnsi="Arial" w:cs="Arial"/>
                <w:color w:val="808080" w:themeColor="background1" w:themeShade="80"/>
                <w:lang w:val="en-US"/>
              </w:rPr>
              <w:t>Access to FAST Gate software – Derivatives</w:t>
            </w:r>
            <w:r w:rsidR="00832FAC" w:rsidRPr="00832FAC">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Market</w:t>
            </w:r>
          </w:p>
        </w:tc>
        <w:tc>
          <w:tcPr>
            <w:tcW w:w="1984" w:type="dxa"/>
            <w:vAlign w:val="center"/>
          </w:tcPr>
          <w:p w14:paraId="52B37E3A" w14:textId="77777777" w:rsidR="00565EBF" w:rsidRPr="00D723BA" w:rsidRDefault="00565EBF" w:rsidP="00B31D3C">
            <w:pPr>
              <w:rPr>
                <w:rFonts w:ascii="Arial" w:hAnsi="Arial" w:cs="Arial"/>
                <w:lang w:val="en-US"/>
              </w:rPr>
            </w:pPr>
          </w:p>
        </w:tc>
        <w:tc>
          <w:tcPr>
            <w:tcW w:w="1985" w:type="dxa"/>
            <w:vAlign w:val="center"/>
          </w:tcPr>
          <w:p w14:paraId="1581348A" w14:textId="2DF95EB8" w:rsidR="00565EBF" w:rsidRPr="00D723BA" w:rsidRDefault="00565EBF" w:rsidP="00B31D3C">
            <w:pPr>
              <w:rPr>
                <w:rFonts w:ascii="Arial" w:hAnsi="Arial" w:cs="Arial"/>
                <w:lang w:val="en-US"/>
              </w:rPr>
            </w:pPr>
          </w:p>
        </w:tc>
      </w:tr>
      <w:tr w:rsidR="00565EBF" w:rsidRPr="007C5432" w14:paraId="6E1D1145" w14:textId="77777777" w:rsidTr="00C05ECF">
        <w:trPr>
          <w:trHeight w:val="1699"/>
        </w:trPr>
        <w:tc>
          <w:tcPr>
            <w:tcW w:w="2691" w:type="dxa"/>
            <w:vMerge w:val="restart"/>
            <w:vAlign w:val="center"/>
          </w:tcPr>
          <w:p w14:paraId="16BB297D" w14:textId="7A77F89C" w:rsidR="00565EBF" w:rsidRPr="00714C03" w:rsidRDefault="007C5432" w:rsidP="00B31D3C">
            <w:pPr>
              <w:rPr>
                <w:rFonts w:ascii="Arial" w:hAnsi="Arial" w:cs="Arial"/>
                <w:vertAlign w:val="superscript"/>
              </w:rPr>
            </w:pPr>
            <w:sdt>
              <w:sdtPr>
                <w:rPr>
                  <w:rFonts w:ascii="Arial" w:hAnsi="Arial" w:cs="Arial"/>
                </w:rPr>
                <w:id w:val="-147977272"/>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Полный журнал заявок торговой системы</w:t>
            </w:r>
            <w:r w:rsidR="00565EBF">
              <w:rPr>
                <w:rFonts w:ascii="Arial" w:hAnsi="Arial" w:cs="Arial"/>
              </w:rPr>
              <w:t xml:space="preserve"> </w:t>
            </w:r>
            <w:r w:rsidR="00565EBF" w:rsidRPr="00C9520B">
              <w:rPr>
                <w:rFonts w:ascii="Arial" w:hAnsi="Arial" w:cs="Arial"/>
              </w:rPr>
              <w:t>(</w:t>
            </w:r>
            <w:r w:rsidR="00565EBF" w:rsidRPr="00C9520B">
              <w:rPr>
                <w:rFonts w:ascii="Arial" w:hAnsi="Arial" w:cs="Arial"/>
                <w:lang w:val="en-US"/>
              </w:rPr>
              <w:t>Full</w:t>
            </w:r>
            <w:r w:rsidR="00565EBF" w:rsidRPr="00C9520B">
              <w:rPr>
                <w:rFonts w:ascii="Arial" w:hAnsi="Arial" w:cs="Arial"/>
              </w:rPr>
              <w:t>_</w:t>
            </w:r>
            <w:r w:rsidR="00565EBF" w:rsidRPr="00C9520B">
              <w:rPr>
                <w:rFonts w:ascii="Arial" w:hAnsi="Arial" w:cs="Arial"/>
                <w:lang w:val="en-US"/>
              </w:rPr>
              <w:t>orders</w:t>
            </w:r>
            <w:r w:rsidR="00565EBF" w:rsidRPr="00C9520B">
              <w:rPr>
                <w:rFonts w:ascii="Arial" w:hAnsi="Arial" w:cs="Arial"/>
              </w:rPr>
              <w:t>_</w:t>
            </w:r>
            <w:r w:rsidR="00565EBF" w:rsidRPr="00C9520B">
              <w:rPr>
                <w:rFonts w:ascii="Arial" w:hAnsi="Arial" w:cs="Arial"/>
                <w:lang w:val="en-US"/>
              </w:rPr>
              <w:t>log</w:t>
            </w:r>
            <w:r w:rsidR="00565EBF" w:rsidRPr="00C9520B">
              <w:rPr>
                <w:rFonts w:ascii="Arial" w:hAnsi="Arial" w:cs="Arial"/>
              </w:rPr>
              <w:t>)</w:t>
            </w:r>
            <w:r w:rsidR="00714C03" w:rsidRPr="00714C03">
              <w:rPr>
                <w:rFonts w:ascii="Arial" w:hAnsi="Arial" w:cs="Arial"/>
                <w:vertAlign w:val="superscript"/>
              </w:rPr>
              <w:t>2</w:t>
            </w:r>
          </w:p>
          <w:p w14:paraId="7FBC1E18" w14:textId="678963BE" w:rsidR="00D723BA" w:rsidRPr="00714C03" w:rsidRDefault="00D723BA" w:rsidP="00B31D3C">
            <w:pPr>
              <w:rPr>
                <w:rFonts w:ascii="Arial" w:hAnsi="Arial" w:cs="Arial"/>
                <w:lang w:val="en-US"/>
              </w:rPr>
            </w:pPr>
            <w:r w:rsidRPr="00D723BA">
              <w:rPr>
                <w:rFonts w:ascii="Arial" w:hAnsi="Arial" w:cs="Arial"/>
                <w:color w:val="808080" w:themeColor="background1" w:themeShade="80"/>
                <w:lang w:val="en-US"/>
              </w:rPr>
              <w:t>Full orders log</w:t>
            </w:r>
            <w:r w:rsidR="00714C03">
              <w:rPr>
                <w:rFonts w:ascii="Arial" w:hAnsi="Arial" w:cs="Arial"/>
                <w:color w:val="808080" w:themeColor="background1" w:themeShade="80"/>
                <w:vertAlign w:val="superscript"/>
                <w:lang w:val="en-US"/>
              </w:rPr>
              <w:t>2</w:t>
            </w:r>
            <w:r w:rsidRPr="00D723BA">
              <w:rPr>
                <w:rFonts w:ascii="Arial" w:hAnsi="Arial" w:cs="Arial"/>
                <w:color w:val="808080" w:themeColor="background1" w:themeShade="80"/>
                <w:lang w:val="en-US"/>
              </w:rPr>
              <w:t xml:space="preserve"> for Derivatives market</w:t>
            </w:r>
          </w:p>
        </w:tc>
        <w:tc>
          <w:tcPr>
            <w:tcW w:w="3683" w:type="dxa"/>
            <w:vAlign w:val="center"/>
          </w:tcPr>
          <w:p w14:paraId="13697864" w14:textId="77777777" w:rsidR="00565EBF" w:rsidRDefault="007C5432" w:rsidP="004F7BF0">
            <w:pPr>
              <w:rPr>
                <w:rFonts w:ascii="Arial" w:hAnsi="Arial" w:cs="Arial"/>
                <w:sz w:val="20"/>
              </w:rPr>
            </w:pPr>
            <w:sdt>
              <w:sdtPr>
                <w:rPr>
                  <w:rFonts w:ascii="Arial" w:hAnsi="Arial" w:cs="Arial"/>
                  <w:sz w:val="20"/>
                </w:rPr>
                <w:id w:val="-1697684900"/>
                <w14:checkbox>
                  <w14:checked w14:val="0"/>
                  <w14:checkedState w14:val="2612" w14:font="MS Gothic"/>
                  <w14:uncheckedState w14:val="2610" w14:font="MS Gothic"/>
                </w14:checkbox>
              </w:sdtPr>
              <w:sdtEndPr/>
              <w:sdtContent>
                <w:r w:rsidR="00565EBF" w:rsidRPr="00E3517C">
                  <w:rPr>
                    <w:rFonts w:ascii="Segoe UI Symbol" w:eastAsia="MS Gothic" w:hAnsi="Segoe UI Symbol" w:cs="Segoe UI Symbol"/>
                    <w:sz w:val="20"/>
                  </w:rPr>
                  <w:t>☐</w:t>
                </w:r>
              </w:sdtContent>
            </w:sdt>
            <w:r w:rsidR="00565EBF" w:rsidRPr="00E3517C">
              <w:rPr>
                <w:rFonts w:ascii="Arial" w:hAnsi="Arial" w:cs="Arial"/>
                <w:sz w:val="20"/>
              </w:rPr>
              <w:t xml:space="preserve"> для выбранной выше услуги «Доступ к ПО </w:t>
            </w:r>
            <w:r w:rsidR="00565EBF" w:rsidRPr="00E3517C">
              <w:rPr>
                <w:rFonts w:ascii="Arial" w:hAnsi="Arial" w:cs="Arial"/>
                <w:sz w:val="20"/>
                <w:lang w:val="en-US"/>
              </w:rPr>
              <w:t>FAST</w:t>
            </w:r>
            <w:r w:rsidR="00565EBF" w:rsidRPr="00E3517C">
              <w:rPr>
                <w:rFonts w:ascii="Arial" w:hAnsi="Arial" w:cs="Arial"/>
                <w:sz w:val="20"/>
              </w:rPr>
              <w:t xml:space="preserve"> </w:t>
            </w:r>
            <w:r w:rsidR="00565EBF" w:rsidRPr="00E3517C">
              <w:rPr>
                <w:rFonts w:ascii="Arial" w:hAnsi="Arial" w:cs="Arial"/>
                <w:sz w:val="20"/>
                <w:lang w:val="en-US"/>
              </w:rPr>
              <w:t>Gate</w:t>
            </w:r>
            <w:r w:rsidR="00565EBF" w:rsidRPr="00E3517C">
              <w:rPr>
                <w:rFonts w:ascii="Arial" w:hAnsi="Arial" w:cs="Arial"/>
                <w:sz w:val="20"/>
              </w:rPr>
              <w:t xml:space="preserve"> на срочном рынке»</w:t>
            </w:r>
          </w:p>
          <w:p w14:paraId="6EDB80DE" w14:textId="2BBA67E6" w:rsidR="00D723BA" w:rsidRPr="00D723BA" w:rsidRDefault="00D723BA" w:rsidP="00D723BA">
            <w:pPr>
              <w:rPr>
                <w:rFonts w:ascii="Arial" w:hAnsi="Arial" w:cs="Arial"/>
                <w:color w:val="808080" w:themeColor="background1" w:themeShade="80"/>
                <w:sz w:val="20"/>
                <w:szCs w:val="20"/>
                <w:lang w:val="en-US"/>
              </w:rPr>
            </w:pPr>
            <w:r w:rsidRPr="00D723BA">
              <w:rPr>
                <w:rFonts w:ascii="Arial" w:hAnsi="Arial" w:cs="Arial"/>
                <w:color w:val="808080" w:themeColor="background1" w:themeShade="80"/>
                <w:sz w:val="20"/>
                <w:szCs w:val="20"/>
                <w:lang w:val="en-US"/>
              </w:rPr>
              <w:t>For «Access to FAST Gate software – Derivatives</w:t>
            </w:r>
            <w:r>
              <w:rPr>
                <w:rFonts w:ascii="Arial" w:hAnsi="Arial" w:cs="Arial"/>
                <w:color w:val="808080" w:themeColor="background1" w:themeShade="80"/>
                <w:sz w:val="20"/>
                <w:szCs w:val="20"/>
                <w:lang w:val="en-US"/>
              </w:rPr>
              <w:t xml:space="preserve"> </w:t>
            </w:r>
            <w:r w:rsidRPr="00D723BA">
              <w:rPr>
                <w:rFonts w:ascii="Arial" w:hAnsi="Arial" w:cs="Arial"/>
                <w:color w:val="808080" w:themeColor="background1" w:themeShade="80"/>
                <w:sz w:val="20"/>
                <w:szCs w:val="20"/>
                <w:lang w:val="en-US"/>
              </w:rPr>
              <w:t xml:space="preserve">Market» service </w:t>
            </w:r>
            <w:r>
              <w:rPr>
                <w:rFonts w:ascii="Arial" w:hAnsi="Arial" w:cs="Arial"/>
                <w:color w:val="808080" w:themeColor="background1" w:themeShade="80"/>
                <w:sz w:val="20"/>
                <w:szCs w:val="20"/>
                <w:lang w:val="en-US"/>
              </w:rPr>
              <w:t>ordered</w:t>
            </w:r>
            <w:r w:rsidRPr="00D723BA">
              <w:rPr>
                <w:rFonts w:ascii="Arial" w:hAnsi="Arial" w:cs="Arial"/>
                <w:color w:val="808080" w:themeColor="background1" w:themeShade="80"/>
                <w:sz w:val="20"/>
                <w:szCs w:val="20"/>
                <w:lang w:val="en-US"/>
              </w:rPr>
              <w:t xml:space="preserve"> above</w:t>
            </w:r>
          </w:p>
        </w:tc>
        <w:tc>
          <w:tcPr>
            <w:tcW w:w="1984" w:type="dxa"/>
            <w:shd w:val="clear" w:color="auto" w:fill="auto"/>
            <w:vAlign w:val="center"/>
          </w:tcPr>
          <w:p w14:paraId="58E33AB3" w14:textId="77777777" w:rsidR="00565EBF" w:rsidRPr="00D723BA" w:rsidRDefault="00565EBF" w:rsidP="00B31D3C">
            <w:pPr>
              <w:rPr>
                <w:rFonts w:ascii="Arial" w:hAnsi="Arial" w:cs="Arial"/>
                <w:lang w:val="en-US"/>
              </w:rPr>
            </w:pPr>
          </w:p>
        </w:tc>
        <w:tc>
          <w:tcPr>
            <w:tcW w:w="1985" w:type="dxa"/>
            <w:shd w:val="clear" w:color="auto" w:fill="auto"/>
            <w:vAlign w:val="center"/>
          </w:tcPr>
          <w:p w14:paraId="75EBB21E" w14:textId="2695B8E7" w:rsidR="00565EBF" w:rsidRPr="00D723BA" w:rsidRDefault="00565EBF" w:rsidP="00B31D3C">
            <w:pPr>
              <w:rPr>
                <w:rFonts w:ascii="Arial" w:hAnsi="Arial" w:cs="Arial"/>
                <w:lang w:val="en-US"/>
              </w:rPr>
            </w:pPr>
          </w:p>
        </w:tc>
      </w:tr>
      <w:tr w:rsidR="00565EBF" w:rsidRPr="007C5432" w14:paraId="6ABC7058" w14:textId="77777777" w:rsidTr="00C05ECF">
        <w:trPr>
          <w:trHeight w:val="2545"/>
        </w:trPr>
        <w:tc>
          <w:tcPr>
            <w:tcW w:w="2691" w:type="dxa"/>
            <w:vMerge/>
            <w:vAlign w:val="center"/>
          </w:tcPr>
          <w:p w14:paraId="6C2C8551" w14:textId="77777777" w:rsidR="00565EBF" w:rsidRPr="00D723BA" w:rsidRDefault="00565EBF" w:rsidP="00B31D3C">
            <w:pPr>
              <w:rPr>
                <w:rFonts w:ascii="Arial" w:hAnsi="Arial" w:cs="Arial"/>
                <w:lang w:val="en-US"/>
              </w:rPr>
            </w:pPr>
          </w:p>
        </w:tc>
        <w:tc>
          <w:tcPr>
            <w:tcW w:w="3683" w:type="dxa"/>
            <w:vAlign w:val="center"/>
          </w:tcPr>
          <w:p w14:paraId="03035B02" w14:textId="221EF14B" w:rsidR="00565EBF" w:rsidRDefault="007C5432" w:rsidP="00B31D3C">
            <w:pPr>
              <w:rPr>
                <w:rFonts w:ascii="Arial" w:hAnsi="Arial" w:cs="Arial"/>
                <w:sz w:val="20"/>
                <w:szCs w:val="20"/>
              </w:rPr>
            </w:pPr>
            <w:sdt>
              <w:sdtPr>
                <w:rPr>
                  <w:rFonts w:ascii="Arial" w:hAnsi="Arial" w:cs="Arial"/>
                  <w:sz w:val="20"/>
                  <w:szCs w:val="20"/>
                </w:rPr>
                <w:id w:val="-1721498865"/>
                <w14:checkbox>
                  <w14:checked w14:val="0"/>
                  <w14:checkedState w14:val="2612" w14:font="MS Gothic"/>
                  <w14:uncheckedState w14:val="2610" w14:font="MS Gothic"/>
                </w14:checkbox>
              </w:sdtPr>
              <w:sdtEndPr/>
              <w:sdtContent>
                <w:r w:rsidR="00565EBF" w:rsidRPr="00E3517C">
                  <w:rPr>
                    <w:rFonts w:ascii="Segoe UI Symbol" w:eastAsia="MS Gothic" w:hAnsi="Segoe UI Symbol" w:cs="Segoe UI Symbol"/>
                    <w:sz w:val="20"/>
                    <w:szCs w:val="20"/>
                  </w:rPr>
                  <w:t>☐</w:t>
                </w:r>
              </w:sdtContent>
            </w:sdt>
            <w:r w:rsidR="00565EBF" w:rsidRPr="00E3517C">
              <w:rPr>
                <w:rFonts w:ascii="Arial" w:hAnsi="Arial" w:cs="Arial"/>
                <w:sz w:val="20"/>
                <w:szCs w:val="20"/>
              </w:rPr>
              <w:t xml:space="preserve"> для заказанной ранее услуги «Доступ к ПО </w:t>
            </w:r>
            <w:r w:rsidR="00565EBF" w:rsidRPr="00E3517C">
              <w:rPr>
                <w:rFonts w:ascii="Arial" w:hAnsi="Arial" w:cs="Arial"/>
                <w:sz w:val="20"/>
                <w:szCs w:val="20"/>
                <w:lang w:val="en-US"/>
              </w:rPr>
              <w:t>FAST</w:t>
            </w:r>
            <w:r w:rsidR="00565EBF" w:rsidRPr="00E3517C">
              <w:rPr>
                <w:rFonts w:ascii="Arial" w:hAnsi="Arial" w:cs="Arial"/>
                <w:sz w:val="20"/>
                <w:szCs w:val="20"/>
              </w:rPr>
              <w:t xml:space="preserve"> </w:t>
            </w:r>
            <w:r w:rsidR="00565EBF" w:rsidRPr="00E3517C">
              <w:rPr>
                <w:rFonts w:ascii="Arial" w:hAnsi="Arial" w:cs="Arial"/>
                <w:sz w:val="20"/>
                <w:szCs w:val="20"/>
                <w:lang w:val="en-US"/>
              </w:rPr>
              <w:t>Gate</w:t>
            </w:r>
            <w:r w:rsidR="00565EBF" w:rsidRPr="00E3517C">
              <w:rPr>
                <w:rFonts w:ascii="Arial" w:hAnsi="Arial" w:cs="Arial"/>
                <w:sz w:val="20"/>
                <w:szCs w:val="20"/>
              </w:rPr>
              <w:t xml:space="preserve"> на срочном рынке»:</w:t>
            </w:r>
          </w:p>
          <w:p w14:paraId="181B861E" w14:textId="65FE3CA0" w:rsidR="00D723BA" w:rsidRDefault="00D723BA" w:rsidP="00B31D3C">
            <w:pPr>
              <w:rPr>
                <w:rFonts w:ascii="Arial" w:hAnsi="Arial" w:cs="Arial"/>
                <w:color w:val="808080" w:themeColor="background1" w:themeShade="80"/>
                <w:sz w:val="20"/>
                <w:szCs w:val="20"/>
                <w:lang w:val="en-US"/>
              </w:rPr>
            </w:pPr>
            <w:r w:rsidRPr="00D723BA">
              <w:rPr>
                <w:rFonts w:ascii="Arial" w:hAnsi="Arial" w:cs="Arial"/>
                <w:color w:val="808080" w:themeColor="background1" w:themeShade="80"/>
                <w:sz w:val="20"/>
                <w:szCs w:val="20"/>
                <w:lang w:val="en-US"/>
              </w:rPr>
              <w:t>For «Access to FAST Gate software – Derivatives</w:t>
            </w:r>
            <w:r>
              <w:rPr>
                <w:rFonts w:ascii="Arial" w:hAnsi="Arial" w:cs="Arial"/>
                <w:color w:val="808080" w:themeColor="background1" w:themeShade="80"/>
                <w:sz w:val="20"/>
                <w:szCs w:val="20"/>
                <w:lang w:val="en-US"/>
              </w:rPr>
              <w:t xml:space="preserve"> </w:t>
            </w:r>
            <w:r w:rsidRPr="00D723BA">
              <w:rPr>
                <w:rFonts w:ascii="Arial" w:hAnsi="Arial" w:cs="Arial"/>
                <w:color w:val="808080" w:themeColor="background1" w:themeShade="80"/>
                <w:sz w:val="20"/>
                <w:szCs w:val="20"/>
                <w:lang w:val="en-US"/>
              </w:rPr>
              <w:t xml:space="preserve">Market» service </w:t>
            </w:r>
            <w:r>
              <w:rPr>
                <w:rFonts w:ascii="Arial" w:hAnsi="Arial" w:cs="Arial"/>
                <w:color w:val="808080" w:themeColor="background1" w:themeShade="80"/>
                <w:sz w:val="20"/>
                <w:szCs w:val="20"/>
                <w:lang w:val="en-US"/>
              </w:rPr>
              <w:t>ordered</w:t>
            </w:r>
            <w:r w:rsidRPr="00D723BA">
              <w:rPr>
                <w:rFonts w:ascii="Arial" w:hAnsi="Arial" w:cs="Arial"/>
                <w:color w:val="808080" w:themeColor="background1" w:themeShade="80"/>
                <w:sz w:val="20"/>
                <w:szCs w:val="20"/>
                <w:lang w:val="en-US"/>
              </w:rPr>
              <w:t xml:space="preserve"> </w:t>
            </w:r>
            <w:r>
              <w:rPr>
                <w:rFonts w:ascii="Arial" w:hAnsi="Arial" w:cs="Arial"/>
                <w:color w:val="808080" w:themeColor="background1" w:themeShade="80"/>
                <w:sz w:val="20"/>
                <w:szCs w:val="20"/>
                <w:lang w:val="en-US"/>
              </w:rPr>
              <w:t>previously</w:t>
            </w:r>
          </w:p>
          <w:p w14:paraId="6568A4FB" w14:textId="77777777" w:rsidR="00832FAC" w:rsidRPr="00D723BA" w:rsidRDefault="00832FAC" w:rsidP="00B31D3C">
            <w:pPr>
              <w:rPr>
                <w:rFonts w:ascii="Arial" w:hAnsi="Arial" w:cs="Arial"/>
                <w:sz w:val="20"/>
                <w:szCs w:val="20"/>
                <w:lang w:val="en-US"/>
              </w:rPr>
            </w:pPr>
          </w:p>
          <w:tbl>
            <w:tblPr>
              <w:tblStyle w:val="a3"/>
              <w:tblW w:w="0" w:type="auto"/>
              <w:tblLook w:val="04A0" w:firstRow="1" w:lastRow="0" w:firstColumn="1" w:lastColumn="0" w:noHBand="0" w:noVBand="1"/>
            </w:tblPr>
            <w:tblGrid>
              <w:gridCol w:w="3467"/>
            </w:tblGrid>
            <w:tr w:rsidR="00565EBF" w:rsidRPr="00E3517C" w14:paraId="4B62A64B" w14:textId="77777777" w:rsidTr="00832FAC">
              <w:tc>
                <w:tcPr>
                  <w:tcW w:w="3467" w:type="dxa"/>
                  <w:tcBorders>
                    <w:top w:val="nil"/>
                    <w:left w:val="nil"/>
                    <w:bottom w:val="single" w:sz="4" w:space="0" w:color="auto"/>
                    <w:right w:val="nil"/>
                  </w:tcBorders>
                </w:tcPr>
                <w:p w14:paraId="17B6658E" w14:textId="77777777" w:rsidR="00565EBF" w:rsidRPr="00377DD2" w:rsidRDefault="00565EBF">
                  <w:pPr>
                    <w:rPr>
                      <w:rFonts w:ascii="Arial" w:hAnsi="Arial" w:cs="Arial"/>
                      <w:sz w:val="20"/>
                    </w:rPr>
                  </w:pPr>
                  <w:r w:rsidRPr="00E3517C">
                    <w:rPr>
                      <w:rFonts w:ascii="Arial" w:hAnsi="Arial" w:cs="Arial"/>
                      <w:sz w:val="20"/>
                      <w:lang w:val="en-US"/>
                    </w:rPr>
                    <w:t>IP</w:t>
                  </w:r>
                  <w:r w:rsidRPr="00377DD2">
                    <w:rPr>
                      <w:rFonts w:ascii="Arial" w:hAnsi="Arial" w:cs="Arial"/>
                      <w:sz w:val="20"/>
                    </w:rPr>
                    <w:t>:</w:t>
                  </w:r>
                </w:p>
              </w:tc>
            </w:tr>
          </w:tbl>
          <w:p w14:paraId="22925D72" w14:textId="18E22FB4" w:rsidR="00565EBF" w:rsidRDefault="00565EBF" w:rsidP="006A5BD2">
            <w:pPr>
              <w:jc w:val="center"/>
              <w:rPr>
                <w:rFonts w:ascii="Arial" w:hAnsi="Arial" w:cs="Arial"/>
                <w:i/>
                <w:sz w:val="16"/>
              </w:rPr>
            </w:pPr>
            <w:r w:rsidRPr="006A5BD2">
              <w:rPr>
                <w:rFonts w:ascii="Arial" w:hAnsi="Arial" w:cs="Arial"/>
                <w:i/>
                <w:sz w:val="16"/>
              </w:rPr>
              <w:t xml:space="preserve">Указать </w:t>
            </w:r>
            <w:r w:rsidRPr="006A5BD2">
              <w:rPr>
                <w:rFonts w:ascii="Arial" w:hAnsi="Arial" w:cs="Arial"/>
                <w:i/>
                <w:sz w:val="16"/>
                <w:lang w:val="en-US"/>
              </w:rPr>
              <w:t>IP</w:t>
            </w:r>
            <w:r>
              <w:rPr>
                <w:rFonts w:ascii="Arial" w:hAnsi="Arial" w:cs="Arial"/>
                <w:i/>
                <w:sz w:val="16"/>
              </w:rPr>
              <w:t xml:space="preserve"> ранее заказанной</w:t>
            </w:r>
            <w:r w:rsidRPr="006A5BD2">
              <w:rPr>
                <w:rFonts w:ascii="Arial" w:hAnsi="Arial" w:cs="Arial"/>
                <w:i/>
                <w:sz w:val="16"/>
              </w:rPr>
              <w:t xml:space="preserve"> </w:t>
            </w:r>
            <w:r>
              <w:rPr>
                <w:rFonts w:ascii="Arial" w:hAnsi="Arial" w:cs="Arial"/>
                <w:i/>
                <w:sz w:val="16"/>
              </w:rPr>
              <w:t>услуги</w:t>
            </w:r>
          </w:p>
          <w:p w14:paraId="3BCA377C" w14:textId="77777777" w:rsidR="00565EBF" w:rsidRDefault="00D723BA" w:rsidP="00D723BA">
            <w:pPr>
              <w:jc w:val="center"/>
              <w:rPr>
                <w:rFonts w:ascii="Arial" w:hAnsi="Arial" w:cs="Arial"/>
                <w:i/>
                <w:color w:val="808080" w:themeColor="background1" w:themeShade="80"/>
                <w:sz w:val="16"/>
                <w:lang w:val="en-US"/>
              </w:rPr>
            </w:pPr>
            <w:r w:rsidRPr="00D723BA">
              <w:rPr>
                <w:rFonts w:ascii="Arial" w:hAnsi="Arial" w:cs="Arial"/>
                <w:i/>
                <w:color w:val="808080" w:themeColor="background1" w:themeShade="80"/>
                <w:sz w:val="16"/>
                <w:lang w:val="en-US"/>
              </w:rPr>
              <w:t>Specify the IP</w:t>
            </w:r>
            <w:r w:rsidR="00C96A99">
              <w:rPr>
                <w:rFonts w:ascii="Arial" w:hAnsi="Arial" w:cs="Arial"/>
                <w:i/>
                <w:color w:val="808080" w:themeColor="background1" w:themeShade="80"/>
                <w:sz w:val="16"/>
                <w:lang w:val="en-US"/>
              </w:rPr>
              <w:t xml:space="preserve"> </w:t>
            </w:r>
            <w:r w:rsidR="00C96A99" w:rsidRPr="00C96A99">
              <w:rPr>
                <w:rFonts w:ascii="Arial" w:hAnsi="Arial" w:cs="Arial"/>
                <w:i/>
                <w:color w:val="808080" w:themeColor="background1" w:themeShade="80"/>
                <w:sz w:val="16"/>
                <w:lang w:val="en-US"/>
              </w:rPr>
              <w:t>of the previously ordered service</w:t>
            </w:r>
          </w:p>
          <w:p w14:paraId="64179BDA" w14:textId="7A8E2FBC" w:rsidR="00832FAC" w:rsidRPr="00D723BA" w:rsidRDefault="00832FAC" w:rsidP="00D723BA">
            <w:pPr>
              <w:jc w:val="center"/>
              <w:rPr>
                <w:rFonts w:ascii="Arial" w:hAnsi="Arial" w:cs="Arial"/>
                <w:i/>
                <w:color w:val="808080" w:themeColor="background1" w:themeShade="80"/>
                <w:sz w:val="16"/>
                <w:lang w:val="en-US"/>
              </w:rPr>
            </w:pPr>
          </w:p>
        </w:tc>
        <w:tc>
          <w:tcPr>
            <w:tcW w:w="1984" w:type="dxa"/>
            <w:vAlign w:val="center"/>
          </w:tcPr>
          <w:p w14:paraId="78D686C9" w14:textId="77777777" w:rsidR="00565EBF" w:rsidRPr="00C96A99" w:rsidRDefault="00565EBF" w:rsidP="00B31D3C">
            <w:pPr>
              <w:rPr>
                <w:rFonts w:ascii="Arial" w:hAnsi="Arial" w:cs="Arial"/>
                <w:lang w:val="en-US"/>
              </w:rPr>
            </w:pPr>
          </w:p>
        </w:tc>
        <w:tc>
          <w:tcPr>
            <w:tcW w:w="1985" w:type="dxa"/>
            <w:vAlign w:val="center"/>
          </w:tcPr>
          <w:p w14:paraId="78C2F84C" w14:textId="15FBD2E6" w:rsidR="00565EBF" w:rsidRPr="00C96A99" w:rsidRDefault="00565EBF" w:rsidP="00B31D3C">
            <w:pPr>
              <w:rPr>
                <w:rFonts w:ascii="Arial" w:hAnsi="Arial" w:cs="Arial"/>
                <w:lang w:val="en-US"/>
              </w:rPr>
            </w:pPr>
          </w:p>
        </w:tc>
      </w:tr>
      <w:tr w:rsidR="00EB75CE" w:rsidRPr="00C96A99" w14:paraId="0C7DFC77" w14:textId="77777777" w:rsidTr="00C05ECF">
        <w:trPr>
          <w:trHeight w:val="1391"/>
        </w:trPr>
        <w:tc>
          <w:tcPr>
            <w:tcW w:w="6374" w:type="dxa"/>
            <w:gridSpan w:val="2"/>
            <w:shd w:val="clear" w:color="auto" w:fill="D9D9D9" w:themeFill="background1" w:themeFillShade="D9"/>
            <w:vAlign w:val="center"/>
          </w:tcPr>
          <w:p w14:paraId="5A2EE02B" w14:textId="06EDAB6C" w:rsidR="00EB75CE" w:rsidRPr="00120321" w:rsidRDefault="00EB75CE" w:rsidP="00EB75CE">
            <w:pPr>
              <w:rPr>
                <w:rFonts w:ascii="Arial" w:hAnsi="Arial" w:cs="Arial"/>
                <w:b/>
              </w:rPr>
            </w:pPr>
            <w:r w:rsidRPr="00C9520B">
              <w:rPr>
                <w:rFonts w:ascii="Arial" w:hAnsi="Arial" w:cs="Arial"/>
                <w:b/>
              </w:rPr>
              <w:t>Цел</w:t>
            </w:r>
            <w:r>
              <w:rPr>
                <w:rFonts w:ascii="Arial" w:hAnsi="Arial" w:cs="Arial"/>
                <w:b/>
              </w:rPr>
              <w:t>ь</w:t>
            </w:r>
            <w:r w:rsidRPr="00120321">
              <w:rPr>
                <w:rFonts w:ascii="Arial" w:hAnsi="Arial" w:cs="Arial"/>
                <w:b/>
              </w:rPr>
              <w:t xml:space="preserve"> </w:t>
            </w:r>
            <w:r>
              <w:rPr>
                <w:rFonts w:ascii="Arial" w:hAnsi="Arial" w:cs="Arial"/>
                <w:b/>
              </w:rPr>
              <w:t>получения</w:t>
            </w:r>
            <w:r w:rsidRPr="00120321">
              <w:rPr>
                <w:rFonts w:ascii="Arial" w:hAnsi="Arial" w:cs="Arial"/>
                <w:b/>
              </w:rPr>
              <w:t xml:space="preserve"> </w:t>
            </w:r>
            <w:r>
              <w:rPr>
                <w:rFonts w:ascii="Arial" w:hAnsi="Arial" w:cs="Arial"/>
                <w:b/>
              </w:rPr>
              <w:t>биржевой</w:t>
            </w:r>
            <w:r w:rsidRPr="00120321">
              <w:rPr>
                <w:rFonts w:ascii="Arial" w:hAnsi="Arial" w:cs="Arial"/>
                <w:b/>
              </w:rPr>
              <w:t xml:space="preserve"> </w:t>
            </w:r>
            <w:r>
              <w:rPr>
                <w:rFonts w:ascii="Arial" w:hAnsi="Arial" w:cs="Arial"/>
                <w:b/>
              </w:rPr>
              <w:t>информации</w:t>
            </w:r>
          </w:p>
          <w:p w14:paraId="38B0CFF3" w14:textId="17927D1D" w:rsidR="00C96A99" w:rsidRPr="00120321" w:rsidRDefault="00C96A99" w:rsidP="00C96A99">
            <w:pPr>
              <w:rPr>
                <w:rFonts w:ascii="Arial" w:hAnsi="Arial" w:cs="Arial"/>
                <w:b/>
                <w:color w:val="808080" w:themeColor="background1" w:themeShade="80"/>
              </w:rPr>
            </w:pPr>
            <w:r w:rsidRPr="00AD0CA3">
              <w:rPr>
                <w:rFonts w:ascii="Arial" w:hAnsi="Arial" w:cs="Arial"/>
                <w:b/>
                <w:color w:val="808080" w:themeColor="background1" w:themeShade="80"/>
                <w:lang w:val="en-US"/>
              </w:rPr>
              <w:t>Purpose</w:t>
            </w:r>
            <w:r w:rsidRPr="00120321">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of</w:t>
            </w:r>
            <w:r w:rsidRPr="00120321">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market</w:t>
            </w:r>
            <w:r w:rsidRPr="00120321">
              <w:rPr>
                <w:rFonts w:ascii="Arial" w:hAnsi="Arial" w:cs="Arial"/>
                <w:b/>
                <w:color w:val="808080" w:themeColor="background1" w:themeShade="80"/>
              </w:rPr>
              <w:t xml:space="preserve"> </w:t>
            </w:r>
            <w:r w:rsidRPr="00AD0CA3">
              <w:rPr>
                <w:rFonts w:ascii="Arial" w:hAnsi="Arial" w:cs="Arial"/>
                <w:b/>
                <w:color w:val="808080" w:themeColor="background1" w:themeShade="80"/>
                <w:lang w:val="en-US"/>
              </w:rPr>
              <w:t>data</w:t>
            </w:r>
            <w:r w:rsidR="00E04855" w:rsidRPr="00120321">
              <w:rPr>
                <w:rFonts w:ascii="Arial" w:hAnsi="Arial" w:cs="Arial"/>
                <w:b/>
                <w:color w:val="808080" w:themeColor="background1" w:themeShade="80"/>
              </w:rPr>
              <w:t xml:space="preserve"> </w:t>
            </w:r>
            <w:r w:rsidR="00E04855" w:rsidRPr="00AD0CA3">
              <w:rPr>
                <w:rFonts w:ascii="Arial" w:hAnsi="Arial" w:cs="Arial"/>
                <w:b/>
                <w:color w:val="808080" w:themeColor="background1" w:themeShade="80"/>
                <w:lang w:val="en-US"/>
              </w:rPr>
              <w:t>receiving</w:t>
            </w:r>
          </w:p>
          <w:p w14:paraId="6932465D" w14:textId="77777777" w:rsidR="00EB75CE" w:rsidRDefault="00EB75CE" w:rsidP="00EB75CE">
            <w:pPr>
              <w:rPr>
                <w:rFonts w:ascii="Arial" w:hAnsi="Arial" w:cs="Arial"/>
                <w:i/>
                <w:sz w:val="16"/>
              </w:rPr>
            </w:pPr>
            <w:r>
              <w:rPr>
                <w:rFonts w:ascii="Arial" w:hAnsi="Arial" w:cs="Arial"/>
                <w:i/>
                <w:sz w:val="16"/>
              </w:rPr>
              <w:t>Можно выбрать один или несколько вариантов</w:t>
            </w:r>
            <w:r w:rsidR="00CE1A5A">
              <w:rPr>
                <w:rFonts w:ascii="Arial" w:hAnsi="Arial" w:cs="Arial"/>
                <w:i/>
                <w:sz w:val="16"/>
              </w:rPr>
              <w:t>, выбор пункта обязателен для заполнения</w:t>
            </w:r>
          </w:p>
          <w:p w14:paraId="535AC9A8" w14:textId="48C241E4" w:rsidR="00C96A99" w:rsidRPr="00C96A99" w:rsidRDefault="00C96A99" w:rsidP="00EB75CE">
            <w:pPr>
              <w:rPr>
                <w:rFonts w:ascii="Arial" w:hAnsi="Arial" w:cs="Arial"/>
                <w:i/>
                <w:sz w:val="16"/>
                <w:lang w:val="en-US"/>
              </w:rPr>
            </w:pPr>
            <w:r w:rsidRPr="00A216DF">
              <w:rPr>
                <w:rFonts w:ascii="Arial" w:hAnsi="Arial" w:cs="Arial"/>
                <w:i/>
                <w:color w:val="808080" w:themeColor="background1" w:themeShade="80"/>
                <w:sz w:val="16"/>
                <w:lang w:val="en-US"/>
              </w:rPr>
              <w:t>More than one option can be selected, field</w:t>
            </w:r>
            <w:r>
              <w:rPr>
                <w:rFonts w:ascii="Arial" w:hAnsi="Arial" w:cs="Arial"/>
                <w:i/>
                <w:color w:val="808080" w:themeColor="background1" w:themeShade="80"/>
                <w:sz w:val="16"/>
                <w:lang w:val="en-US"/>
              </w:rPr>
              <w:t>s</w:t>
            </w:r>
            <w:r w:rsidRPr="00A216DF">
              <w:rPr>
                <w:rFonts w:ascii="Arial" w:hAnsi="Arial" w:cs="Arial"/>
                <w:i/>
                <w:color w:val="808080" w:themeColor="background1" w:themeShade="80"/>
                <w:sz w:val="16"/>
                <w:lang w:val="en-US"/>
              </w:rPr>
              <w:t xml:space="preserve"> are mandatory</w:t>
            </w:r>
          </w:p>
        </w:tc>
        <w:tc>
          <w:tcPr>
            <w:tcW w:w="3969" w:type="dxa"/>
            <w:gridSpan w:val="2"/>
            <w:shd w:val="clear" w:color="auto" w:fill="D9D9D9" w:themeFill="background1" w:themeFillShade="D9"/>
            <w:vAlign w:val="center"/>
          </w:tcPr>
          <w:p w14:paraId="467DB5EC" w14:textId="77777777" w:rsidR="00EB75CE" w:rsidRDefault="00EB75CE" w:rsidP="00EB75CE">
            <w:pPr>
              <w:jc w:val="center"/>
              <w:rPr>
                <w:rFonts w:ascii="Arial" w:hAnsi="Arial" w:cs="Arial"/>
                <w:b/>
              </w:rPr>
            </w:pPr>
            <w:r w:rsidRPr="001E775E">
              <w:rPr>
                <w:rFonts w:ascii="Arial" w:hAnsi="Arial" w:cs="Arial"/>
                <w:b/>
              </w:rPr>
              <w:t xml:space="preserve">Необходимость </w:t>
            </w:r>
            <w:r w:rsidRPr="00565EBF">
              <w:rPr>
                <w:rFonts w:ascii="Arial" w:hAnsi="Arial" w:cs="Arial"/>
                <w:b/>
              </w:rPr>
              <w:t>получения услуг</w:t>
            </w:r>
            <w:r w:rsidRPr="001E775E">
              <w:rPr>
                <w:rFonts w:ascii="Arial" w:hAnsi="Arial" w:cs="Arial"/>
                <w:b/>
              </w:rPr>
              <w:t xml:space="preserve"> для выбранной цели</w:t>
            </w:r>
          </w:p>
          <w:p w14:paraId="5CF70B6B" w14:textId="2DBDFA25" w:rsidR="00C96A99" w:rsidRPr="00C96A99" w:rsidRDefault="00E04855" w:rsidP="00EB75CE">
            <w:pPr>
              <w:jc w:val="center"/>
              <w:rPr>
                <w:rFonts w:ascii="Arial" w:hAnsi="Arial" w:cs="Arial"/>
                <w:b/>
                <w:lang w:val="en-US"/>
              </w:rPr>
            </w:pPr>
            <w:r w:rsidRPr="00AD0CA3">
              <w:rPr>
                <w:rFonts w:ascii="Arial" w:hAnsi="Arial" w:cs="Arial"/>
                <w:b/>
                <w:color w:val="808080" w:themeColor="background1" w:themeShade="80"/>
                <w:lang w:val="en-US"/>
              </w:rPr>
              <w:t xml:space="preserve">Data </w:t>
            </w:r>
            <w:r>
              <w:rPr>
                <w:rFonts w:ascii="Arial" w:hAnsi="Arial" w:cs="Arial"/>
                <w:b/>
                <w:color w:val="808080" w:themeColor="background1" w:themeShade="80"/>
                <w:lang w:val="en-US"/>
              </w:rPr>
              <w:t>license required</w:t>
            </w:r>
          </w:p>
        </w:tc>
      </w:tr>
      <w:tr w:rsidR="00EB75CE" w:rsidRPr="007C5432" w14:paraId="1766AC8C" w14:textId="77777777" w:rsidTr="00C05ECF">
        <w:trPr>
          <w:trHeight w:val="1403"/>
        </w:trPr>
        <w:tc>
          <w:tcPr>
            <w:tcW w:w="6374" w:type="dxa"/>
            <w:gridSpan w:val="2"/>
            <w:shd w:val="clear" w:color="auto" w:fill="auto"/>
            <w:vAlign w:val="center"/>
          </w:tcPr>
          <w:p w14:paraId="2FD7BD92" w14:textId="77777777" w:rsidR="00EB75CE" w:rsidRDefault="007C5432" w:rsidP="00EB75CE">
            <w:pPr>
              <w:rPr>
                <w:rFonts w:ascii="Arial" w:hAnsi="Arial" w:cs="Arial"/>
              </w:rPr>
            </w:pPr>
            <w:sdt>
              <w:sdtPr>
                <w:rPr>
                  <w:rFonts w:ascii="Arial" w:hAnsi="Arial" w:cs="Arial"/>
                </w:rPr>
                <w:id w:val="-1067337551"/>
                <w14:checkbox>
                  <w14:checked w14:val="0"/>
                  <w14:checkedState w14:val="2612" w14:font="MS Gothic"/>
                  <w14:uncheckedState w14:val="2610" w14:font="MS Gothic"/>
                </w14:checkbox>
              </w:sdtPr>
              <w:sdtEndPr/>
              <w:sdtContent>
                <w:r w:rsidR="00EB75CE">
                  <w:rPr>
                    <w:rFonts w:ascii="MS Gothic" w:eastAsia="MS Gothic" w:hAnsi="MS Gothic" w:cs="Arial" w:hint="eastAsia"/>
                  </w:rPr>
                  <w:t>☐</w:t>
                </w:r>
              </w:sdtContent>
            </w:sdt>
            <w:r w:rsidR="00EB75CE" w:rsidRPr="00C9520B">
              <w:rPr>
                <w:rFonts w:ascii="Arial" w:hAnsi="Arial" w:cs="Arial"/>
              </w:rPr>
              <w:t xml:space="preserve"> Использование в алгоритмической торговле и/или </w:t>
            </w:r>
            <w:proofErr w:type="gramStart"/>
            <w:r w:rsidR="00EB75CE" w:rsidRPr="00C9520B">
              <w:rPr>
                <w:rFonts w:ascii="Arial" w:hAnsi="Arial" w:cs="Arial"/>
              </w:rPr>
              <w:t>для риск</w:t>
            </w:r>
            <w:proofErr w:type="gramEnd"/>
            <w:r w:rsidR="00EB75CE" w:rsidRPr="00C9520B">
              <w:rPr>
                <w:rFonts w:ascii="Arial" w:hAnsi="Arial" w:cs="Arial"/>
              </w:rPr>
              <w:t xml:space="preserve"> менеджмента</w:t>
            </w:r>
          </w:p>
          <w:p w14:paraId="584B069E" w14:textId="708EACD0"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Automated and semi-automated trading and/or risk management and/or automated and semi-automated MD download into the data-storage systems</w:t>
            </w:r>
          </w:p>
        </w:tc>
        <w:tc>
          <w:tcPr>
            <w:tcW w:w="3969" w:type="dxa"/>
            <w:gridSpan w:val="2"/>
            <w:shd w:val="clear" w:color="auto" w:fill="auto"/>
            <w:vAlign w:val="center"/>
          </w:tcPr>
          <w:p w14:paraId="55B892A3" w14:textId="77777777" w:rsidR="00EB75CE" w:rsidRDefault="00EB75CE" w:rsidP="00EB75CE">
            <w:pPr>
              <w:rPr>
                <w:rFonts w:ascii="Arial" w:hAnsi="Arial" w:cs="Arial"/>
              </w:rPr>
            </w:pPr>
            <w:r w:rsidRPr="00565EBF">
              <w:rPr>
                <w:rFonts w:ascii="Arial" w:hAnsi="Arial" w:cs="Arial"/>
              </w:rPr>
              <w:t xml:space="preserve">Услуга по предоставлению биржевой информации для </w:t>
            </w:r>
            <w:r w:rsidRPr="00565EBF">
              <w:rPr>
                <w:rFonts w:ascii="Arial" w:hAnsi="Arial" w:cs="Arial"/>
                <w:lang w:val="en-US"/>
              </w:rPr>
              <w:t>Non</w:t>
            </w:r>
            <w:r w:rsidRPr="00565EBF">
              <w:rPr>
                <w:rFonts w:ascii="Arial" w:hAnsi="Arial" w:cs="Arial"/>
              </w:rPr>
              <w:t>-</w:t>
            </w:r>
            <w:r w:rsidRPr="00565EBF">
              <w:rPr>
                <w:rFonts w:ascii="Arial" w:hAnsi="Arial" w:cs="Arial"/>
                <w:lang w:val="en-US"/>
              </w:rPr>
              <w:t>display</w:t>
            </w:r>
            <w:r w:rsidRPr="00565EBF">
              <w:rPr>
                <w:rFonts w:ascii="Arial" w:hAnsi="Arial" w:cs="Arial"/>
              </w:rPr>
              <w:t xml:space="preserve"> использования</w:t>
            </w:r>
          </w:p>
          <w:p w14:paraId="5149CDBD" w14:textId="24DE6D9B"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Non-Display Usage of Market Data</w:t>
            </w:r>
          </w:p>
        </w:tc>
      </w:tr>
      <w:tr w:rsidR="00EB75CE" w:rsidRPr="007C5432" w14:paraId="1AFFEA2A" w14:textId="77777777" w:rsidTr="00C05ECF">
        <w:trPr>
          <w:trHeight w:val="1410"/>
        </w:trPr>
        <w:tc>
          <w:tcPr>
            <w:tcW w:w="6374" w:type="dxa"/>
            <w:gridSpan w:val="2"/>
            <w:shd w:val="clear" w:color="auto" w:fill="auto"/>
            <w:vAlign w:val="center"/>
          </w:tcPr>
          <w:p w14:paraId="2F768627" w14:textId="77777777" w:rsidR="00EB75CE" w:rsidRDefault="007C5432" w:rsidP="00EB75CE">
            <w:pPr>
              <w:rPr>
                <w:rFonts w:ascii="Arial" w:hAnsi="Arial" w:cs="Arial"/>
              </w:rPr>
            </w:pPr>
            <w:sdt>
              <w:sdtPr>
                <w:rPr>
                  <w:rFonts w:ascii="Arial" w:hAnsi="Arial" w:cs="Arial"/>
                </w:rPr>
                <w:id w:val="-1063946422"/>
                <w14:checkbox>
                  <w14:checked w14:val="0"/>
                  <w14:checkedState w14:val="2612" w14:font="MS Gothic"/>
                  <w14:uncheckedState w14:val="2610" w14:font="MS Gothic"/>
                </w14:checkbox>
              </w:sdtPr>
              <w:sdtEndPr/>
              <w:sdtContent>
                <w:r w:rsidR="00EB75CE">
                  <w:rPr>
                    <w:rFonts w:ascii="MS Gothic" w:eastAsia="MS Gothic" w:hAnsi="MS Gothic" w:cs="Arial" w:hint="eastAsia"/>
                  </w:rPr>
                  <w:t>☐</w:t>
                </w:r>
              </w:sdtContent>
            </w:sdt>
            <w:r w:rsidR="00EB75CE" w:rsidRPr="00C9520B">
              <w:rPr>
                <w:rFonts w:ascii="Arial" w:hAnsi="Arial" w:cs="Arial"/>
              </w:rPr>
              <w:t xml:space="preserve"> Использование в собственных котировальных системах валютного рынка</w:t>
            </w:r>
          </w:p>
          <w:p w14:paraId="71055909" w14:textId="77777777" w:rsidR="00C96A99" w:rsidRPr="00420DD4" w:rsidRDefault="00C96A99" w:rsidP="00C96A99">
            <w:pPr>
              <w:rPr>
                <w:rFonts w:ascii="Arial" w:hAnsi="Arial" w:cs="Arial"/>
                <w:color w:val="808080" w:themeColor="background1" w:themeShade="80"/>
                <w:sz w:val="20"/>
                <w:szCs w:val="20"/>
                <w:lang w:val="en-US"/>
              </w:rPr>
            </w:pPr>
            <w:r w:rsidRPr="00420DD4">
              <w:rPr>
                <w:rFonts w:ascii="Arial" w:hAnsi="Arial" w:cs="Arial"/>
                <w:color w:val="808080" w:themeColor="background1" w:themeShade="80"/>
                <w:sz w:val="20"/>
                <w:szCs w:val="20"/>
                <w:lang w:val="en-US"/>
              </w:rPr>
              <w:t>Non-Display Usage of Market Data by the Client in its own FX quotation systems (available only to MOEX FX Market trading</w:t>
            </w:r>
          </w:p>
          <w:p w14:paraId="58F62504" w14:textId="7535AA6C" w:rsidR="00C96A99" w:rsidRPr="00C96A99" w:rsidRDefault="00C96A99" w:rsidP="00C96A99">
            <w:pPr>
              <w:rPr>
                <w:rFonts w:ascii="Arial" w:hAnsi="Arial" w:cs="Arial"/>
              </w:rPr>
            </w:pPr>
            <w:r w:rsidRPr="00420DD4">
              <w:rPr>
                <w:rFonts w:ascii="Arial" w:hAnsi="Arial" w:cs="Arial"/>
                <w:color w:val="808080" w:themeColor="background1" w:themeShade="80"/>
                <w:sz w:val="20"/>
                <w:szCs w:val="20"/>
                <w:lang w:val="en-US"/>
              </w:rPr>
              <w:t>members)</w:t>
            </w:r>
          </w:p>
        </w:tc>
        <w:tc>
          <w:tcPr>
            <w:tcW w:w="3969" w:type="dxa"/>
            <w:gridSpan w:val="2"/>
            <w:shd w:val="clear" w:color="auto" w:fill="auto"/>
            <w:vAlign w:val="center"/>
          </w:tcPr>
          <w:p w14:paraId="2556F400" w14:textId="77777777" w:rsidR="00EB75CE" w:rsidRDefault="00EB75CE" w:rsidP="00EB75CE">
            <w:pPr>
              <w:rPr>
                <w:rFonts w:ascii="Arial" w:hAnsi="Arial" w:cs="Arial"/>
              </w:rPr>
            </w:pPr>
            <w:r w:rsidRPr="00565EBF">
              <w:rPr>
                <w:rFonts w:ascii="Arial" w:hAnsi="Arial" w:cs="Arial"/>
              </w:rPr>
              <w:t xml:space="preserve">Услуга по предоставлению биржевой информации для </w:t>
            </w:r>
            <w:r w:rsidRPr="00565EBF">
              <w:rPr>
                <w:rFonts w:ascii="Arial" w:hAnsi="Arial" w:cs="Arial"/>
                <w:lang w:val="en-US"/>
              </w:rPr>
              <w:t>Non</w:t>
            </w:r>
            <w:r w:rsidRPr="00565EBF">
              <w:rPr>
                <w:rFonts w:ascii="Arial" w:hAnsi="Arial" w:cs="Arial"/>
              </w:rPr>
              <w:t>-</w:t>
            </w:r>
            <w:r w:rsidRPr="00565EBF">
              <w:rPr>
                <w:rFonts w:ascii="Arial" w:hAnsi="Arial" w:cs="Arial"/>
                <w:lang w:val="en-US"/>
              </w:rPr>
              <w:t>display</w:t>
            </w:r>
            <w:r w:rsidRPr="00565EBF">
              <w:rPr>
                <w:rFonts w:ascii="Arial" w:hAnsi="Arial" w:cs="Arial"/>
              </w:rPr>
              <w:t xml:space="preserve"> использования</w:t>
            </w:r>
          </w:p>
          <w:p w14:paraId="75F6E018" w14:textId="13DB5D8C"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Non-Display Usage of Market Data</w:t>
            </w:r>
          </w:p>
        </w:tc>
      </w:tr>
      <w:tr w:rsidR="00EB75CE" w:rsidRPr="007C5432" w14:paraId="64FC940B" w14:textId="77777777" w:rsidTr="00C05ECF">
        <w:trPr>
          <w:trHeight w:val="1605"/>
        </w:trPr>
        <w:tc>
          <w:tcPr>
            <w:tcW w:w="6374" w:type="dxa"/>
            <w:gridSpan w:val="2"/>
            <w:shd w:val="clear" w:color="auto" w:fill="F2F2F2" w:themeFill="background1" w:themeFillShade="F2"/>
            <w:vAlign w:val="center"/>
          </w:tcPr>
          <w:p w14:paraId="6F447FAB" w14:textId="77777777" w:rsidR="00EB75CE" w:rsidRDefault="007C5432" w:rsidP="00EB75CE">
            <w:pPr>
              <w:rPr>
                <w:rFonts w:ascii="Arial" w:hAnsi="Arial" w:cs="Arial"/>
              </w:rPr>
            </w:pPr>
            <w:sdt>
              <w:sdtPr>
                <w:rPr>
                  <w:rFonts w:ascii="Arial" w:hAnsi="Arial" w:cs="Arial"/>
                </w:rPr>
                <w:id w:val="-1085917089"/>
                <w14:checkbox>
                  <w14:checked w14:val="0"/>
                  <w14:checkedState w14:val="2612" w14:font="MS Gothic"/>
                  <w14:uncheckedState w14:val="2610" w14:font="MS Gothic"/>
                </w14:checkbox>
              </w:sdtPr>
              <w:sdtEndPr/>
              <w:sdtContent>
                <w:r w:rsidR="00EB75CE" w:rsidRPr="00C9520B">
                  <w:rPr>
                    <w:rFonts w:ascii="Segoe UI Symbol" w:eastAsia="MS Gothic" w:hAnsi="Segoe UI Symbol" w:cs="Segoe UI Symbol"/>
                  </w:rPr>
                  <w:t>☐</w:t>
                </w:r>
              </w:sdtContent>
            </w:sdt>
            <w:r w:rsidR="00EB75CE" w:rsidRPr="00C9520B">
              <w:rPr>
                <w:rFonts w:ascii="Arial" w:hAnsi="Arial" w:cs="Arial"/>
              </w:rPr>
              <w:t xml:space="preserve"> Предоставление биржевой информации своим клиентам, незарегистрированным на рынках ПАО Московская Биржа</w:t>
            </w:r>
          </w:p>
          <w:p w14:paraId="66C70108" w14:textId="31E2B730"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MD to be distributed to third parties (incl. own clients and MOEX members)</w:t>
            </w:r>
          </w:p>
        </w:tc>
        <w:tc>
          <w:tcPr>
            <w:tcW w:w="3969" w:type="dxa"/>
            <w:gridSpan w:val="2"/>
            <w:shd w:val="clear" w:color="auto" w:fill="F2F2F2" w:themeFill="background1" w:themeFillShade="F2"/>
            <w:vAlign w:val="center"/>
          </w:tcPr>
          <w:p w14:paraId="5EC67307" w14:textId="77777777" w:rsidR="00EB75CE" w:rsidRDefault="00EB75CE" w:rsidP="00EB75CE">
            <w:pPr>
              <w:rPr>
                <w:rFonts w:ascii="Arial" w:hAnsi="Arial" w:cs="Arial"/>
              </w:rPr>
            </w:pPr>
            <w:r w:rsidRPr="00565EBF">
              <w:rPr>
                <w:rFonts w:ascii="Arial" w:hAnsi="Arial" w:cs="Arial"/>
              </w:rPr>
              <w:t>Услуга по предоставлению биржевой информации для дальнейшего распространения и предоставления третьим лицам</w:t>
            </w:r>
          </w:p>
          <w:p w14:paraId="7E37BCAA" w14:textId="567C2495" w:rsidR="00C96A99" w:rsidRPr="00420DD4" w:rsidRDefault="00120321" w:rsidP="00C96A99">
            <w:pPr>
              <w:rPr>
                <w:rFonts w:ascii="Arial" w:hAnsi="Arial" w:cs="Arial"/>
                <w:color w:val="808080" w:themeColor="background1" w:themeShade="80"/>
                <w:sz w:val="20"/>
                <w:szCs w:val="20"/>
                <w:lang w:val="en-US"/>
              </w:rPr>
            </w:pPr>
            <w:r>
              <w:rPr>
                <w:rFonts w:ascii="Arial" w:hAnsi="Arial" w:cs="Arial"/>
                <w:color w:val="808080" w:themeColor="background1" w:themeShade="80"/>
                <w:sz w:val="20"/>
                <w:szCs w:val="20"/>
                <w:lang w:val="en-US"/>
              </w:rPr>
              <w:t>P</w:t>
            </w:r>
            <w:r w:rsidR="00C96A99" w:rsidRPr="00420DD4">
              <w:rPr>
                <w:rFonts w:ascii="Arial" w:hAnsi="Arial" w:cs="Arial"/>
                <w:color w:val="808080" w:themeColor="background1" w:themeShade="80"/>
                <w:sz w:val="20"/>
                <w:szCs w:val="20"/>
                <w:lang w:val="en-US"/>
              </w:rPr>
              <w:t xml:space="preserve">rovision of Market Data </w:t>
            </w:r>
          </w:p>
          <w:p w14:paraId="7B7F7D73" w14:textId="3B4DBFE4" w:rsidR="00C96A99" w:rsidRPr="00C96A99" w:rsidRDefault="00C96A99" w:rsidP="00C96A99">
            <w:pPr>
              <w:rPr>
                <w:rFonts w:ascii="Arial" w:hAnsi="Arial" w:cs="Arial"/>
                <w:lang w:val="en-US"/>
              </w:rPr>
            </w:pPr>
            <w:r w:rsidRPr="00420DD4">
              <w:rPr>
                <w:rFonts w:ascii="Arial" w:hAnsi="Arial" w:cs="Arial"/>
                <w:color w:val="808080" w:themeColor="background1" w:themeShade="80"/>
                <w:sz w:val="20"/>
                <w:szCs w:val="20"/>
                <w:lang w:val="en-US"/>
              </w:rPr>
              <w:t>for onward distribution and provision</w:t>
            </w:r>
          </w:p>
        </w:tc>
      </w:tr>
      <w:tr w:rsidR="00EB75CE" w:rsidRPr="007C5432" w14:paraId="73C92891" w14:textId="77777777" w:rsidTr="00C05ECF">
        <w:trPr>
          <w:trHeight w:val="1960"/>
        </w:trPr>
        <w:tc>
          <w:tcPr>
            <w:tcW w:w="6374" w:type="dxa"/>
            <w:gridSpan w:val="2"/>
            <w:shd w:val="clear" w:color="auto" w:fill="F2F2F2" w:themeFill="background1" w:themeFillShade="F2"/>
            <w:vAlign w:val="center"/>
          </w:tcPr>
          <w:p w14:paraId="15936077" w14:textId="77777777" w:rsidR="00EB75CE" w:rsidRDefault="007C5432" w:rsidP="00EB75CE">
            <w:pPr>
              <w:rPr>
                <w:rFonts w:ascii="Arial" w:hAnsi="Arial" w:cs="Arial"/>
              </w:rPr>
            </w:pPr>
            <w:sdt>
              <w:sdtPr>
                <w:rPr>
                  <w:rFonts w:ascii="Arial" w:hAnsi="Arial" w:cs="Arial"/>
                </w:rPr>
                <w:id w:val="-435282393"/>
                <w14:checkbox>
                  <w14:checked w14:val="0"/>
                  <w14:checkedState w14:val="2612" w14:font="MS Gothic"/>
                  <w14:uncheckedState w14:val="2610" w14:font="MS Gothic"/>
                </w14:checkbox>
              </w:sdtPr>
              <w:sdtEndPr/>
              <w:sdtContent>
                <w:r w:rsidR="00EB75CE" w:rsidRPr="00C9520B">
                  <w:rPr>
                    <w:rFonts w:ascii="Segoe UI Symbol" w:eastAsia="MS Gothic" w:hAnsi="Segoe UI Symbol" w:cs="Segoe UI Symbol"/>
                  </w:rPr>
                  <w:t>☐</w:t>
                </w:r>
              </w:sdtContent>
            </w:sdt>
            <w:r w:rsidR="00EB75CE" w:rsidRPr="00C9520B">
              <w:rPr>
                <w:rFonts w:ascii="Arial" w:hAnsi="Arial" w:cs="Arial"/>
              </w:rPr>
              <w:t xml:space="preserve"> Создание на основе биржевой информации производной информации (индексов и т.п.), предназначенной для дальнейшего публичного распространения и использования</w:t>
            </w:r>
          </w:p>
          <w:p w14:paraId="48C86028" w14:textId="51E86E53" w:rsidR="00C96A99" w:rsidRPr="00C96A99" w:rsidRDefault="00C96A99" w:rsidP="00EB75CE">
            <w:pPr>
              <w:rPr>
                <w:rFonts w:ascii="Arial" w:hAnsi="Arial" w:cs="Arial"/>
                <w:lang w:val="en-US"/>
              </w:rPr>
            </w:pPr>
            <w:r w:rsidRPr="00420DD4">
              <w:rPr>
                <w:rFonts w:ascii="Arial" w:hAnsi="Arial" w:cs="Arial"/>
                <w:color w:val="808080" w:themeColor="background1" w:themeShade="80"/>
                <w:sz w:val="20"/>
                <w:szCs w:val="20"/>
                <w:lang w:val="en-US"/>
              </w:rPr>
              <w:t xml:space="preserve">MD to be used to calculate derived data (indices </w:t>
            </w:r>
            <w:proofErr w:type="spellStart"/>
            <w:r w:rsidRPr="00420DD4">
              <w:rPr>
                <w:rFonts w:ascii="Arial" w:hAnsi="Arial" w:cs="Arial"/>
                <w:color w:val="808080" w:themeColor="background1" w:themeShade="80"/>
                <w:sz w:val="20"/>
                <w:szCs w:val="20"/>
                <w:lang w:val="en-US"/>
              </w:rPr>
              <w:t>etc</w:t>
            </w:r>
            <w:proofErr w:type="spellEnd"/>
            <w:r w:rsidRPr="00420DD4">
              <w:rPr>
                <w:rFonts w:ascii="Arial" w:hAnsi="Arial" w:cs="Arial"/>
                <w:color w:val="808080" w:themeColor="background1" w:themeShade="80"/>
                <w:sz w:val="20"/>
                <w:szCs w:val="20"/>
                <w:lang w:val="en-US"/>
              </w:rPr>
              <w:t>), intended for further public distribution and/or to be used in own proprietary aggregating price-engines</w:t>
            </w:r>
          </w:p>
        </w:tc>
        <w:tc>
          <w:tcPr>
            <w:tcW w:w="3969" w:type="dxa"/>
            <w:gridSpan w:val="2"/>
            <w:shd w:val="clear" w:color="auto" w:fill="F2F2F2" w:themeFill="background1" w:themeFillShade="F2"/>
            <w:vAlign w:val="center"/>
          </w:tcPr>
          <w:p w14:paraId="31B59D82" w14:textId="77777777" w:rsidR="00EB75CE" w:rsidRDefault="00EB75CE" w:rsidP="00EB75CE">
            <w:pPr>
              <w:rPr>
                <w:rFonts w:ascii="Arial" w:hAnsi="Arial" w:cs="Arial"/>
              </w:rPr>
            </w:pPr>
            <w:r w:rsidRPr="00565EBF">
              <w:rPr>
                <w:rFonts w:ascii="Arial" w:hAnsi="Arial" w:cs="Arial"/>
              </w:rPr>
              <w:t>Услуга по предоставлению биржевой информации для создания производной информации, предназначенной для дальнейшего публичного распространения и использования</w:t>
            </w:r>
          </w:p>
          <w:p w14:paraId="4A1DC987" w14:textId="1F68487D" w:rsidR="00C96A99" w:rsidRPr="00C96A99" w:rsidRDefault="00C96A99" w:rsidP="00EB75CE">
            <w:pPr>
              <w:rPr>
                <w:rFonts w:ascii="Arial" w:hAnsi="Arial" w:cs="Arial"/>
                <w:lang w:val="en-US"/>
              </w:rPr>
            </w:pPr>
            <w:r w:rsidRPr="00C96A99">
              <w:rPr>
                <w:rFonts w:ascii="Arial" w:hAnsi="Arial" w:cs="Arial"/>
                <w:color w:val="808080" w:themeColor="background1" w:themeShade="80"/>
                <w:sz w:val="20"/>
                <w:szCs w:val="20"/>
                <w:lang w:val="en-US"/>
              </w:rPr>
              <w:t>Derived data for public distribution</w:t>
            </w:r>
          </w:p>
        </w:tc>
      </w:tr>
      <w:tr w:rsidR="00EB75CE" w:rsidRPr="00C9520B" w14:paraId="290C7480" w14:textId="77777777" w:rsidTr="00C05ECF">
        <w:trPr>
          <w:trHeight w:val="77"/>
        </w:trPr>
        <w:tc>
          <w:tcPr>
            <w:tcW w:w="6374" w:type="dxa"/>
            <w:gridSpan w:val="2"/>
            <w:shd w:val="clear" w:color="auto" w:fill="auto"/>
            <w:vAlign w:val="center"/>
          </w:tcPr>
          <w:p w14:paraId="01F467C7" w14:textId="77777777" w:rsidR="00EB75CE" w:rsidRDefault="007C5432" w:rsidP="00EB75CE">
            <w:pPr>
              <w:rPr>
                <w:rFonts w:ascii="Arial" w:hAnsi="Arial" w:cs="Arial"/>
                <w:spacing w:val="-5"/>
              </w:rPr>
            </w:pPr>
            <w:sdt>
              <w:sdtPr>
                <w:rPr>
                  <w:rFonts w:ascii="Arial" w:hAnsi="Arial" w:cs="Arial"/>
                </w:rPr>
                <w:id w:val="1776440356"/>
                <w14:checkbox>
                  <w14:checked w14:val="0"/>
                  <w14:checkedState w14:val="2612" w14:font="MS Gothic"/>
                  <w14:uncheckedState w14:val="2610" w14:font="MS Gothic"/>
                </w14:checkbox>
              </w:sdtPr>
              <w:sdtEndPr/>
              <w:sdtContent>
                <w:r w:rsidR="00EB75CE" w:rsidRPr="00C9520B">
                  <w:rPr>
                    <w:rFonts w:ascii="Segoe UI Symbol" w:eastAsia="MS Gothic" w:hAnsi="Segoe UI Symbol" w:cs="Segoe UI Symbol"/>
                  </w:rPr>
                  <w:t>☐</w:t>
                </w:r>
              </w:sdtContent>
            </w:sdt>
            <w:r w:rsidR="00EB75CE" w:rsidRPr="00C9520B">
              <w:rPr>
                <w:rFonts w:ascii="Arial" w:hAnsi="Arial" w:cs="Arial"/>
              </w:rPr>
              <w:t xml:space="preserve"> </w:t>
            </w:r>
            <w:r w:rsidR="00EB75CE" w:rsidRPr="009A2985">
              <w:rPr>
                <w:rFonts w:ascii="Arial" w:hAnsi="Arial" w:cs="Arial"/>
                <w:spacing w:val="-5"/>
              </w:rPr>
              <w:t>Использование для участия в торгах без применения в системах алгоритмической торговли и/или риск менеджмента</w:t>
            </w:r>
          </w:p>
          <w:p w14:paraId="07262B6E" w14:textId="183DEF7F" w:rsidR="00C96A99" w:rsidRPr="00C96A99" w:rsidRDefault="00C96A99" w:rsidP="00EB75CE">
            <w:pPr>
              <w:rPr>
                <w:rFonts w:ascii="Arial" w:hAnsi="Arial" w:cs="Arial"/>
                <w:lang w:val="en-US"/>
              </w:rPr>
            </w:pPr>
            <w:r w:rsidRPr="00C96A99">
              <w:rPr>
                <w:rFonts w:ascii="Arial" w:hAnsi="Arial" w:cs="Arial"/>
                <w:color w:val="808080" w:themeColor="background1" w:themeShade="80"/>
                <w:sz w:val="20"/>
                <w:szCs w:val="20"/>
                <w:lang w:val="en-US"/>
              </w:rPr>
              <w:t>MD to be used for manual trading via display/keyboard terminal</w:t>
            </w:r>
          </w:p>
        </w:tc>
        <w:tc>
          <w:tcPr>
            <w:tcW w:w="3969" w:type="dxa"/>
            <w:gridSpan w:val="2"/>
            <w:shd w:val="clear" w:color="auto" w:fill="auto"/>
            <w:vAlign w:val="center"/>
          </w:tcPr>
          <w:p w14:paraId="365A1F24" w14:textId="77777777" w:rsidR="00EB75CE" w:rsidRDefault="00EB75CE" w:rsidP="00EB75CE">
            <w:pPr>
              <w:rPr>
                <w:rFonts w:ascii="Arial" w:hAnsi="Arial" w:cs="Arial"/>
              </w:rPr>
            </w:pPr>
            <w:r w:rsidRPr="00565EBF">
              <w:rPr>
                <w:rFonts w:ascii="Arial" w:hAnsi="Arial" w:cs="Arial"/>
              </w:rPr>
              <w:t>Не требует заказа услуг по предоставлению биржевой информации</w:t>
            </w:r>
          </w:p>
          <w:p w14:paraId="5E5CCC0A" w14:textId="1A49120B" w:rsidR="00C96A99" w:rsidRPr="00565EBF" w:rsidRDefault="00C96A99" w:rsidP="00EB75CE">
            <w:pPr>
              <w:rPr>
                <w:rFonts w:ascii="Arial" w:hAnsi="Arial" w:cs="Arial"/>
              </w:rPr>
            </w:pPr>
            <w:proofErr w:type="gramStart"/>
            <w:r w:rsidRPr="00420DD4">
              <w:rPr>
                <w:rFonts w:ascii="Arial" w:hAnsi="Arial" w:cs="Arial"/>
                <w:color w:val="808080" w:themeColor="background1" w:themeShade="80"/>
                <w:sz w:val="20"/>
                <w:szCs w:val="20"/>
                <w:lang w:val="en-US"/>
              </w:rPr>
              <w:t>No</w:t>
            </w:r>
            <w:r w:rsidR="00120321">
              <w:rPr>
                <w:rFonts w:ascii="Arial" w:hAnsi="Arial" w:cs="Arial"/>
                <w:color w:val="808080" w:themeColor="background1" w:themeShade="80"/>
                <w:sz w:val="20"/>
                <w:szCs w:val="20"/>
                <w:lang w:val="en-US"/>
              </w:rPr>
              <w:t>n</w:t>
            </w:r>
            <w:r w:rsidRPr="00420DD4">
              <w:rPr>
                <w:rFonts w:ascii="Arial" w:hAnsi="Arial" w:cs="Arial"/>
                <w:color w:val="808080" w:themeColor="background1" w:themeShade="80"/>
                <w:sz w:val="20"/>
                <w:szCs w:val="20"/>
                <w:lang w:val="en-US"/>
              </w:rPr>
              <w:t xml:space="preserve"> service</w:t>
            </w:r>
            <w:proofErr w:type="gramEnd"/>
            <w:r w:rsidRPr="00420DD4">
              <w:rPr>
                <w:rFonts w:ascii="Arial" w:hAnsi="Arial" w:cs="Arial"/>
                <w:color w:val="808080" w:themeColor="background1" w:themeShade="80"/>
                <w:sz w:val="20"/>
                <w:szCs w:val="20"/>
                <w:lang w:val="en-US"/>
              </w:rPr>
              <w:t xml:space="preserve"> is required</w:t>
            </w:r>
          </w:p>
        </w:tc>
      </w:tr>
      <w:tr w:rsidR="00EB75CE" w:rsidRPr="007C5432" w14:paraId="330CFC54" w14:textId="77777777" w:rsidTr="00C05ECF">
        <w:trPr>
          <w:trHeight w:val="1779"/>
        </w:trPr>
        <w:tc>
          <w:tcPr>
            <w:tcW w:w="6374" w:type="dxa"/>
            <w:gridSpan w:val="2"/>
            <w:shd w:val="clear" w:color="auto" w:fill="auto"/>
            <w:vAlign w:val="center"/>
          </w:tcPr>
          <w:p w14:paraId="1C5095F1" w14:textId="77777777" w:rsidR="00EB75CE" w:rsidRDefault="007C5432" w:rsidP="00C96A99">
            <w:pPr>
              <w:contextualSpacing/>
              <w:rPr>
                <w:rFonts w:ascii="Arial" w:hAnsi="Arial" w:cs="Arial"/>
              </w:rPr>
            </w:pPr>
            <w:sdt>
              <w:sdtPr>
                <w:rPr>
                  <w:rFonts w:ascii="Arial" w:hAnsi="Arial" w:cs="Arial"/>
                </w:rPr>
                <w:id w:val="-299465502"/>
                <w14:checkbox>
                  <w14:checked w14:val="0"/>
                  <w14:checkedState w14:val="2612" w14:font="MS Gothic"/>
                  <w14:uncheckedState w14:val="2610" w14:font="MS Gothic"/>
                </w14:checkbox>
              </w:sdtPr>
              <w:sdtEndPr/>
              <w:sdtContent>
                <w:r w:rsidR="00EB75CE" w:rsidRPr="00C9520B">
                  <w:rPr>
                    <w:rFonts w:ascii="Segoe UI Symbol" w:eastAsia="MS Gothic" w:hAnsi="Segoe UI Symbol" w:cs="Segoe UI Symbol"/>
                  </w:rPr>
                  <w:t>☐</w:t>
                </w:r>
              </w:sdtContent>
            </w:sdt>
            <w:r w:rsidR="00EB75CE" w:rsidRPr="00C9520B">
              <w:rPr>
                <w:rFonts w:ascii="Arial" w:hAnsi="Arial" w:cs="Arial"/>
              </w:rPr>
              <w:t xml:space="preserve"> </w:t>
            </w:r>
            <w:r w:rsidR="00EB75CE" w:rsidRPr="00377DD2">
              <w:rPr>
                <w:rFonts w:ascii="Arial" w:hAnsi="Arial" w:cs="Arial"/>
              </w:rPr>
              <w:t>Автоматизированная передача биржевой информации Участником торгов своим клиентам, зарегистрированным на рынках ПАО Московская Биржа, для целей их участия в торгах на этих рынках</w:t>
            </w:r>
          </w:p>
          <w:p w14:paraId="5DDE164F" w14:textId="5A950655" w:rsidR="00C96A99" w:rsidRPr="00C96A99" w:rsidRDefault="00C96A99" w:rsidP="00C96A99">
            <w:pPr>
              <w:contextualSpacing/>
              <w:rPr>
                <w:rFonts w:ascii="Tahoma" w:eastAsia="Calibri" w:hAnsi="Tahoma" w:cs="Tahoma"/>
                <w:sz w:val="20"/>
                <w:szCs w:val="20"/>
                <w:lang w:val="en-US"/>
              </w:rPr>
            </w:pPr>
            <w:r w:rsidRPr="00420DD4">
              <w:rPr>
                <w:rFonts w:ascii="Arial" w:hAnsi="Arial" w:cs="Arial"/>
                <w:color w:val="808080" w:themeColor="background1" w:themeShade="80"/>
                <w:sz w:val="20"/>
                <w:szCs w:val="20"/>
                <w:lang w:val="en-US"/>
              </w:rPr>
              <w:t>Automated</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MD</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transmission</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by</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MOEX</w:t>
            </w:r>
            <w:r w:rsidRPr="00C96A99">
              <w:rPr>
                <w:rFonts w:ascii="Arial" w:hAnsi="Arial" w:cs="Arial"/>
                <w:color w:val="808080" w:themeColor="background1" w:themeShade="80"/>
                <w:sz w:val="20"/>
                <w:szCs w:val="20"/>
                <w:lang w:val="en-US"/>
              </w:rPr>
              <w:t xml:space="preserve"> m</w:t>
            </w:r>
            <w:r w:rsidRPr="00420DD4">
              <w:rPr>
                <w:rFonts w:ascii="Arial" w:hAnsi="Arial" w:cs="Arial"/>
                <w:color w:val="808080" w:themeColor="background1" w:themeShade="80"/>
                <w:sz w:val="20"/>
                <w:szCs w:val="20"/>
                <w:lang w:val="en-US"/>
              </w:rPr>
              <w:t>ember</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to</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their</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clients</w:t>
            </w:r>
            <w:r w:rsidRPr="00C96A99">
              <w:rPr>
                <w:rFonts w:ascii="Arial" w:hAnsi="Arial" w:cs="Arial"/>
                <w:color w:val="808080" w:themeColor="background1" w:themeShade="80"/>
                <w:sz w:val="20"/>
                <w:szCs w:val="20"/>
                <w:lang w:val="en-US"/>
              </w:rPr>
              <w:t xml:space="preserve"> fo</w:t>
            </w:r>
            <w:r w:rsidRPr="00420DD4">
              <w:rPr>
                <w:rFonts w:ascii="Arial" w:hAnsi="Arial" w:cs="Arial"/>
                <w:color w:val="808080" w:themeColor="background1" w:themeShade="80"/>
                <w:sz w:val="20"/>
                <w:szCs w:val="20"/>
                <w:lang w:val="en-US"/>
              </w:rPr>
              <w:t>r</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trading</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on</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MOEX</w:t>
            </w:r>
            <w:r w:rsidRPr="00C96A99">
              <w:rPr>
                <w:rFonts w:ascii="Arial" w:hAnsi="Arial" w:cs="Arial"/>
                <w:color w:val="808080" w:themeColor="background1" w:themeShade="80"/>
                <w:sz w:val="20"/>
                <w:szCs w:val="20"/>
                <w:lang w:val="en-US"/>
              </w:rPr>
              <w:t xml:space="preserve"> </w:t>
            </w:r>
            <w:r w:rsidRPr="00420DD4">
              <w:rPr>
                <w:rFonts w:ascii="Arial" w:hAnsi="Arial" w:cs="Arial"/>
                <w:color w:val="808080" w:themeColor="background1" w:themeShade="80"/>
                <w:sz w:val="20"/>
                <w:szCs w:val="20"/>
                <w:lang w:val="en-US"/>
              </w:rPr>
              <w:t>markets</w:t>
            </w:r>
          </w:p>
        </w:tc>
        <w:tc>
          <w:tcPr>
            <w:tcW w:w="3969" w:type="dxa"/>
            <w:gridSpan w:val="2"/>
            <w:shd w:val="clear" w:color="auto" w:fill="auto"/>
            <w:vAlign w:val="center"/>
          </w:tcPr>
          <w:p w14:paraId="10BB9201" w14:textId="77777777" w:rsidR="00EB75CE" w:rsidRDefault="00EB75CE" w:rsidP="00EB75CE">
            <w:pPr>
              <w:rPr>
                <w:rFonts w:ascii="Arial" w:hAnsi="Arial" w:cs="Arial"/>
              </w:rPr>
            </w:pPr>
            <w:r w:rsidRPr="00565EBF">
              <w:rPr>
                <w:rFonts w:ascii="Arial" w:hAnsi="Arial" w:cs="Arial"/>
              </w:rPr>
              <w:t xml:space="preserve">Услуга по предоставлению биржевой информации для </w:t>
            </w:r>
            <w:proofErr w:type="spellStart"/>
            <w:r w:rsidRPr="00565EBF">
              <w:rPr>
                <w:rFonts w:ascii="Arial" w:hAnsi="Arial" w:cs="Arial"/>
              </w:rPr>
              <w:t>Non-display</w:t>
            </w:r>
            <w:proofErr w:type="spellEnd"/>
            <w:r w:rsidRPr="00565EBF">
              <w:rPr>
                <w:rFonts w:ascii="Arial" w:hAnsi="Arial" w:cs="Arial"/>
              </w:rPr>
              <w:t xml:space="preserve"> использования</w:t>
            </w:r>
          </w:p>
          <w:p w14:paraId="2C0ABD4D" w14:textId="06DCFC6B" w:rsidR="00C96A99" w:rsidRPr="00C96A99" w:rsidRDefault="00C96A99" w:rsidP="00EB75CE">
            <w:pPr>
              <w:rPr>
                <w:rFonts w:ascii="Tahoma" w:eastAsia="Calibri" w:hAnsi="Tahoma" w:cs="Tahoma"/>
                <w:lang w:val="en-US"/>
              </w:rPr>
            </w:pPr>
            <w:r w:rsidRPr="00420DD4">
              <w:rPr>
                <w:rFonts w:ascii="Arial" w:hAnsi="Arial" w:cs="Arial"/>
                <w:color w:val="808080" w:themeColor="background1" w:themeShade="80"/>
                <w:sz w:val="20"/>
                <w:szCs w:val="20"/>
                <w:lang w:val="en-US"/>
              </w:rPr>
              <w:t>Non-Display Usage of Market Data</w:t>
            </w:r>
          </w:p>
        </w:tc>
      </w:tr>
      <w:tr w:rsidR="00D1159A" w:rsidRPr="007C5432" w14:paraId="68362C3D" w14:textId="77777777" w:rsidTr="00C05ECF">
        <w:trPr>
          <w:trHeight w:val="708"/>
        </w:trPr>
        <w:tc>
          <w:tcPr>
            <w:tcW w:w="10343" w:type="dxa"/>
            <w:gridSpan w:val="4"/>
            <w:shd w:val="clear" w:color="auto" w:fill="D9D9D9" w:themeFill="background1" w:themeFillShade="D9"/>
            <w:vAlign w:val="center"/>
          </w:tcPr>
          <w:p w14:paraId="7CA51C63" w14:textId="77777777" w:rsidR="00D1159A" w:rsidRDefault="00D1159A" w:rsidP="00D1159A">
            <w:pPr>
              <w:rPr>
                <w:rFonts w:ascii="Arial" w:hAnsi="Arial" w:cs="Arial"/>
                <w:b/>
              </w:rPr>
            </w:pPr>
            <w:r w:rsidRPr="00D1159A">
              <w:rPr>
                <w:rFonts w:ascii="Arial" w:hAnsi="Arial" w:cs="Arial"/>
                <w:b/>
              </w:rPr>
              <w:t>Являемся участником</w:t>
            </w:r>
            <w:r>
              <w:rPr>
                <w:rFonts w:ascii="Arial" w:hAnsi="Arial" w:cs="Arial"/>
                <w:b/>
              </w:rPr>
              <w:t xml:space="preserve"> </w:t>
            </w:r>
            <w:r w:rsidRPr="00D1159A">
              <w:rPr>
                <w:rFonts w:ascii="Arial" w:hAnsi="Arial" w:cs="Arial"/>
                <w:b/>
              </w:rPr>
              <w:t>следующих рынков ПАО Московская Биржа</w:t>
            </w:r>
            <w:r>
              <w:rPr>
                <w:rFonts w:ascii="Arial" w:hAnsi="Arial" w:cs="Arial"/>
                <w:b/>
              </w:rPr>
              <w:t>:</w:t>
            </w:r>
          </w:p>
          <w:p w14:paraId="1438F5B0" w14:textId="4EBA10A8" w:rsidR="00832FAC" w:rsidRPr="00832FAC" w:rsidRDefault="00832FAC" w:rsidP="00832FAC">
            <w:pPr>
              <w:rPr>
                <w:rFonts w:ascii="Arial" w:hAnsi="Arial" w:cs="Arial"/>
                <w:b/>
                <w:lang w:val="en-US"/>
              </w:rPr>
            </w:pPr>
            <w:r w:rsidRPr="00832FAC">
              <w:rPr>
                <w:rFonts w:ascii="Arial" w:hAnsi="Arial" w:cs="Arial"/>
                <w:b/>
                <w:color w:val="808080" w:themeColor="background1" w:themeShade="80"/>
                <w:lang w:val="en-US"/>
              </w:rPr>
              <w:t>Is MOEX Market trading members on:</w:t>
            </w:r>
          </w:p>
        </w:tc>
      </w:tr>
      <w:tr w:rsidR="00D1159A" w:rsidRPr="007C5432" w14:paraId="5DEA5F54" w14:textId="77777777" w:rsidTr="00D1159A">
        <w:trPr>
          <w:trHeight w:val="416"/>
        </w:trPr>
        <w:tc>
          <w:tcPr>
            <w:tcW w:w="10343" w:type="dxa"/>
            <w:gridSpan w:val="4"/>
            <w:shd w:val="clear" w:color="auto" w:fill="auto"/>
            <w:vAlign w:val="center"/>
          </w:tcPr>
          <w:p w14:paraId="014C0F0F" w14:textId="415022CF" w:rsidR="00D1159A" w:rsidRPr="00832FAC" w:rsidRDefault="007C5432" w:rsidP="00B31D3C">
            <w:pPr>
              <w:rPr>
                <w:rFonts w:ascii="Arial" w:hAnsi="Arial" w:cs="Arial"/>
                <w:lang w:val="en-US"/>
              </w:rPr>
            </w:pPr>
            <w:sdt>
              <w:sdtPr>
                <w:rPr>
                  <w:rFonts w:ascii="Arial" w:hAnsi="Arial" w:cs="Arial"/>
                  <w:lang w:val="en-US"/>
                </w:rPr>
                <w:id w:val="1810901075"/>
                <w14:checkbox>
                  <w14:checked w14:val="0"/>
                  <w14:checkedState w14:val="2612" w14:font="MS Gothic"/>
                  <w14:uncheckedState w14:val="2610" w14:font="MS Gothic"/>
                </w14:checkbox>
              </w:sdtPr>
              <w:sdtEndPr/>
              <w:sdtContent>
                <w:r w:rsidR="00D1159A" w:rsidRPr="00832FAC">
                  <w:rPr>
                    <w:rFonts w:ascii="Segoe UI Symbol" w:eastAsia="MS Gothic" w:hAnsi="Segoe UI Symbol" w:cs="Segoe UI Symbol"/>
                    <w:lang w:val="en-US"/>
                  </w:rPr>
                  <w:t>☐</w:t>
                </w:r>
              </w:sdtContent>
            </w:sdt>
            <w:r w:rsidR="00D1159A" w:rsidRPr="00832FAC">
              <w:rPr>
                <w:rFonts w:ascii="Arial" w:hAnsi="Arial" w:cs="Arial"/>
                <w:lang w:val="en-US"/>
              </w:rPr>
              <w:t xml:space="preserve"> </w:t>
            </w:r>
            <w:r w:rsidR="00D1159A">
              <w:rPr>
                <w:rFonts w:ascii="Arial" w:hAnsi="Arial" w:cs="Arial"/>
              </w:rPr>
              <w:t>Фондовый</w:t>
            </w:r>
            <w:r w:rsidR="00D1159A" w:rsidRPr="00832FAC">
              <w:rPr>
                <w:rFonts w:ascii="Arial" w:hAnsi="Arial" w:cs="Arial"/>
                <w:lang w:val="en-US"/>
              </w:rPr>
              <w:t xml:space="preserve"> </w:t>
            </w:r>
            <w:r w:rsidR="00D1159A">
              <w:rPr>
                <w:rFonts w:ascii="Arial" w:hAnsi="Arial" w:cs="Arial"/>
              </w:rPr>
              <w:t>рынок</w:t>
            </w:r>
            <w:r w:rsidR="00832FAC" w:rsidRPr="00832FAC">
              <w:rPr>
                <w:rFonts w:ascii="Arial" w:hAnsi="Arial" w:cs="Arial"/>
                <w:lang w:val="en-US"/>
              </w:rPr>
              <w:t xml:space="preserve"> </w:t>
            </w:r>
            <w:r w:rsidR="00832FAC" w:rsidRPr="00832FAC">
              <w:rPr>
                <w:rFonts w:ascii="Arial" w:hAnsi="Arial" w:cs="Arial"/>
                <w:color w:val="808080" w:themeColor="background1" w:themeShade="80"/>
                <w:lang w:val="en-US"/>
              </w:rPr>
              <w:t>/</w:t>
            </w:r>
            <w:r w:rsidR="00832FAC">
              <w:rPr>
                <w:rFonts w:ascii="Arial" w:hAnsi="Arial" w:cs="Arial"/>
                <w:lang w:val="en-US"/>
              </w:rPr>
              <w:t xml:space="preserve"> </w:t>
            </w:r>
            <w:r w:rsidR="00832FAC" w:rsidRPr="00D723BA">
              <w:rPr>
                <w:rFonts w:ascii="Arial" w:hAnsi="Arial" w:cs="Arial"/>
                <w:color w:val="808080" w:themeColor="background1" w:themeShade="80"/>
                <w:lang w:val="en-US"/>
              </w:rPr>
              <w:t>Equity &amp;</w:t>
            </w:r>
            <w:r w:rsidR="00832FAC">
              <w:rPr>
                <w:rFonts w:ascii="Arial" w:hAnsi="Arial" w:cs="Arial"/>
                <w:color w:val="808080" w:themeColor="background1" w:themeShade="80"/>
                <w:lang w:val="en-US"/>
              </w:rPr>
              <w:t xml:space="preserve"> </w:t>
            </w:r>
            <w:r w:rsidR="00832FAC" w:rsidRPr="00D723BA">
              <w:rPr>
                <w:rFonts w:ascii="Arial" w:hAnsi="Arial" w:cs="Arial"/>
                <w:color w:val="808080" w:themeColor="background1" w:themeShade="80"/>
                <w:lang w:val="en-US"/>
              </w:rPr>
              <w:t>Bond Market</w:t>
            </w:r>
          </w:p>
        </w:tc>
      </w:tr>
      <w:tr w:rsidR="00D1159A" w:rsidRPr="007C5432" w14:paraId="64BD320A" w14:textId="77777777" w:rsidTr="00D1159A">
        <w:trPr>
          <w:trHeight w:val="409"/>
        </w:trPr>
        <w:tc>
          <w:tcPr>
            <w:tcW w:w="10343" w:type="dxa"/>
            <w:gridSpan w:val="4"/>
            <w:shd w:val="clear" w:color="auto" w:fill="auto"/>
            <w:vAlign w:val="center"/>
          </w:tcPr>
          <w:p w14:paraId="03581228" w14:textId="713CD2AA" w:rsidR="00D1159A" w:rsidRPr="00832FAC" w:rsidRDefault="007C5432" w:rsidP="00D1159A">
            <w:pPr>
              <w:rPr>
                <w:rFonts w:ascii="Arial" w:hAnsi="Arial" w:cs="Arial"/>
                <w:lang w:val="en-US"/>
              </w:rPr>
            </w:pPr>
            <w:sdt>
              <w:sdtPr>
                <w:rPr>
                  <w:rFonts w:ascii="Arial" w:hAnsi="Arial" w:cs="Arial"/>
                  <w:lang w:val="en-US"/>
                </w:rPr>
                <w:id w:val="-1239782226"/>
                <w14:checkbox>
                  <w14:checked w14:val="0"/>
                  <w14:checkedState w14:val="2612" w14:font="MS Gothic"/>
                  <w14:uncheckedState w14:val="2610" w14:font="MS Gothic"/>
                </w14:checkbox>
              </w:sdtPr>
              <w:sdtEndPr/>
              <w:sdtContent>
                <w:r w:rsidR="00D1159A" w:rsidRPr="00832FAC">
                  <w:rPr>
                    <w:rFonts w:ascii="Segoe UI Symbol" w:eastAsia="MS Gothic" w:hAnsi="Segoe UI Symbol" w:cs="Segoe UI Symbol"/>
                    <w:lang w:val="en-US"/>
                  </w:rPr>
                  <w:t>☐</w:t>
                </w:r>
              </w:sdtContent>
            </w:sdt>
            <w:r w:rsidR="00D1159A" w:rsidRPr="00832FAC">
              <w:rPr>
                <w:rFonts w:ascii="Arial" w:hAnsi="Arial" w:cs="Arial"/>
                <w:lang w:val="en-US"/>
              </w:rPr>
              <w:t xml:space="preserve"> </w:t>
            </w:r>
            <w:r w:rsidR="00D1159A">
              <w:rPr>
                <w:rFonts w:ascii="Arial" w:hAnsi="Arial" w:cs="Arial"/>
              </w:rPr>
              <w:t>Валютный</w:t>
            </w:r>
            <w:r w:rsidR="00D1159A" w:rsidRPr="00832FAC">
              <w:rPr>
                <w:rFonts w:ascii="Arial" w:hAnsi="Arial" w:cs="Arial"/>
                <w:lang w:val="en-US"/>
              </w:rPr>
              <w:t xml:space="preserve"> </w:t>
            </w:r>
            <w:r w:rsidR="00D1159A">
              <w:rPr>
                <w:rFonts w:ascii="Arial" w:hAnsi="Arial" w:cs="Arial"/>
              </w:rPr>
              <w:t>рынок</w:t>
            </w:r>
            <w:r w:rsidR="00D1159A" w:rsidRPr="00832FAC">
              <w:rPr>
                <w:rFonts w:ascii="Arial" w:hAnsi="Arial" w:cs="Arial"/>
                <w:lang w:val="en-US"/>
              </w:rPr>
              <w:t xml:space="preserve"> </w:t>
            </w:r>
            <w:r w:rsidR="00D1159A">
              <w:rPr>
                <w:rFonts w:ascii="Arial" w:hAnsi="Arial" w:cs="Arial"/>
              </w:rPr>
              <w:t>и</w:t>
            </w:r>
            <w:r w:rsidR="00D1159A" w:rsidRPr="00832FAC">
              <w:rPr>
                <w:rFonts w:ascii="Arial" w:hAnsi="Arial" w:cs="Arial"/>
                <w:lang w:val="en-US"/>
              </w:rPr>
              <w:t xml:space="preserve"> </w:t>
            </w:r>
            <w:r w:rsidR="00D1159A">
              <w:rPr>
                <w:rFonts w:ascii="Arial" w:hAnsi="Arial" w:cs="Arial"/>
              </w:rPr>
              <w:t>рынок</w:t>
            </w:r>
            <w:r w:rsidR="00D1159A" w:rsidRPr="00832FAC">
              <w:rPr>
                <w:rFonts w:ascii="Arial" w:hAnsi="Arial" w:cs="Arial"/>
                <w:lang w:val="en-US"/>
              </w:rPr>
              <w:t xml:space="preserve"> </w:t>
            </w:r>
            <w:r w:rsidR="00D1159A">
              <w:rPr>
                <w:rFonts w:ascii="Arial" w:hAnsi="Arial" w:cs="Arial"/>
              </w:rPr>
              <w:t>драгоценных</w:t>
            </w:r>
            <w:r w:rsidR="00D1159A" w:rsidRPr="00832FAC">
              <w:rPr>
                <w:rFonts w:ascii="Arial" w:hAnsi="Arial" w:cs="Arial"/>
                <w:lang w:val="en-US"/>
              </w:rPr>
              <w:t xml:space="preserve"> </w:t>
            </w:r>
            <w:r w:rsidR="00D1159A">
              <w:rPr>
                <w:rFonts w:ascii="Arial" w:hAnsi="Arial" w:cs="Arial"/>
              </w:rPr>
              <w:t>металлов</w:t>
            </w:r>
            <w:r w:rsidR="00832FAC" w:rsidRPr="00832FAC">
              <w:rPr>
                <w:rFonts w:ascii="Arial" w:hAnsi="Arial" w:cs="Arial"/>
                <w:lang w:val="en-US"/>
              </w:rPr>
              <w:t xml:space="preserve"> </w:t>
            </w:r>
            <w:r w:rsidR="00832FAC" w:rsidRPr="00832FAC">
              <w:rPr>
                <w:rFonts w:ascii="Arial" w:hAnsi="Arial" w:cs="Arial"/>
                <w:color w:val="808080" w:themeColor="background1" w:themeShade="80"/>
                <w:lang w:val="en-US"/>
              </w:rPr>
              <w:t>/</w:t>
            </w:r>
            <w:r w:rsidR="00832FAC">
              <w:rPr>
                <w:rFonts w:ascii="Arial" w:hAnsi="Arial" w:cs="Arial"/>
                <w:lang w:val="en-US"/>
              </w:rPr>
              <w:t xml:space="preserve"> </w:t>
            </w:r>
            <w:r w:rsidR="00832FAC" w:rsidRPr="00D723BA">
              <w:rPr>
                <w:rFonts w:ascii="Arial" w:hAnsi="Arial" w:cs="Arial"/>
                <w:color w:val="808080" w:themeColor="background1" w:themeShade="80"/>
                <w:lang w:val="en-US"/>
              </w:rPr>
              <w:t>FX and</w:t>
            </w:r>
            <w:r w:rsidR="00832FAC">
              <w:rPr>
                <w:rFonts w:ascii="Arial" w:hAnsi="Arial" w:cs="Arial"/>
                <w:color w:val="808080" w:themeColor="background1" w:themeShade="80"/>
                <w:lang w:val="en-US"/>
              </w:rPr>
              <w:t xml:space="preserve"> </w:t>
            </w:r>
            <w:r w:rsidR="00832FAC" w:rsidRPr="00D723BA">
              <w:rPr>
                <w:rFonts w:ascii="Arial" w:hAnsi="Arial" w:cs="Arial"/>
                <w:color w:val="808080" w:themeColor="background1" w:themeShade="80"/>
                <w:lang w:val="en-US"/>
              </w:rPr>
              <w:t>Precious Metals Market</w:t>
            </w:r>
          </w:p>
        </w:tc>
      </w:tr>
      <w:tr w:rsidR="00D1159A" w:rsidRPr="00C9520B" w14:paraId="289F20FD" w14:textId="77777777" w:rsidTr="00D1159A">
        <w:trPr>
          <w:trHeight w:val="415"/>
        </w:trPr>
        <w:tc>
          <w:tcPr>
            <w:tcW w:w="10343" w:type="dxa"/>
            <w:gridSpan w:val="4"/>
            <w:shd w:val="clear" w:color="auto" w:fill="auto"/>
            <w:vAlign w:val="center"/>
          </w:tcPr>
          <w:p w14:paraId="49359B99" w14:textId="1962755B" w:rsidR="00D1159A" w:rsidRPr="00832FAC" w:rsidRDefault="007C5432" w:rsidP="00832FAC">
            <w:pPr>
              <w:rPr>
                <w:rFonts w:ascii="Arial" w:hAnsi="Arial" w:cs="Arial"/>
                <w:color w:val="808080" w:themeColor="background1" w:themeShade="80"/>
                <w:lang w:val="en-US"/>
              </w:rPr>
            </w:pPr>
            <w:sdt>
              <w:sdtPr>
                <w:rPr>
                  <w:rFonts w:ascii="Arial" w:hAnsi="Arial" w:cs="Arial"/>
                </w:rPr>
                <w:id w:val="-1444911102"/>
                <w14:checkbox>
                  <w14:checked w14:val="0"/>
                  <w14:checkedState w14:val="2612" w14:font="MS Gothic"/>
                  <w14:uncheckedState w14:val="2610" w14:font="MS Gothic"/>
                </w14:checkbox>
              </w:sdtPr>
              <w:sdtEndPr/>
              <w:sdtContent>
                <w:r w:rsidR="00D1159A" w:rsidRPr="00C9520B">
                  <w:rPr>
                    <w:rFonts w:ascii="Segoe UI Symbol" w:eastAsia="MS Gothic" w:hAnsi="Segoe UI Symbol" w:cs="Segoe UI Symbol"/>
                  </w:rPr>
                  <w:t>☐</w:t>
                </w:r>
              </w:sdtContent>
            </w:sdt>
            <w:r w:rsidR="00D1159A">
              <w:rPr>
                <w:rFonts w:ascii="Arial" w:hAnsi="Arial" w:cs="Arial"/>
              </w:rPr>
              <w:t xml:space="preserve"> Срочный рынок</w:t>
            </w:r>
            <w:r w:rsidR="00832FAC">
              <w:rPr>
                <w:rFonts w:ascii="Arial" w:hAnsi="Arial" w:cs="Arial"/>
                <w:lang w:val="en-US"/>
              </w:rPr>
              <w:t xml:space="preserve"> </w:t>
            </w:r>
            <w:r w:rsidR="00832FAC" w:rsidRPr="00832FAC">
              <w:rPr>
                <w:rFonts w:ascii="Arial" w:hAnsi="Arial" w:cs="Arial"/>
                <w:color w:val="808080" w:themeColor="background1" w:themeShade="80"/>
                <w:lang w:val="en-US"/>
              </w:rPr>
              <w:t>/</w:t>
            </w:r>
            <w:r w:rsidR="00832FAC">
              <w:rPr>
                <w:rFonts w:ascii="Arial" w:hAnsi="Arial" w:cs="Arial"/>
                <w:lang w:val="en-US"/>
              </w:rPr>
              <w:t xml:space="preserve"> </w:t>
            </w:r>
            <w:r w:rsidR="00832FAC" w:rsidRPr="00D723BA">
              <w:rPr>
                <w:rFonts w:ascii="Arial" w:hAnsi="Arial" w:cs="Arial"/>
                <w:color w:val="808080" w:themeColor="background1" w:themeShade="80"/>
                <w:lang w:val="en-US"/>
              </w:rPr>
              <w:t>Derivatives</w:t>
            </w:r>
            <w:r w:rsidR="00832FAC">
              <w:rPr>
                <w:rFonts w:ascii="Arial" w:hAnsi="Arial" w:cs="Arial"/>
                <w:color w:val="808080" w:themeColor="background1" w:themeShade="80"/>
                <w:lang w:val="en-US"/>
              </w:rPr>
              <w:t xml:space="preserve"> </w:t>
            </w:r>
            <w:r w:rsidR="00832FAC" w:rsidRPr="00D723BA">
              <w:rPr>
                <w:rFonts w:ascii="Arial" w:hAnsi="Arial" w:cs="Arial"/>
                <w:color w:val="808080" w:themeColor="background1" w:themeShade="80"/>
                <w:lang w:val="en-US"/>
              </w:rPr>
              <w:t>Market</w:t>
            </w:r>
          </w:p>
        </w:tc>
      </w:tr>
    </w:tbl>
    <w:p w14:paraId="7BC14CAB" w14:textId="77777777" w:rsidR="00993131" w:rsidRDefault="00993131" w:rsidP="00C47B7C">
      <w:pPr>
        <w:rPr>
          <w:rFonts w:ascii="Times New Roman" w:hAnsi="Times New Roman" w:cs="Times New Roman"/>
        </w:rPr>
      </w:pPr>
    </w:p>
    <w:tbl>
      <w:tblPr>
        <w:tblStyle w:val="a3"/>
        <w:tblW w:w="10343" w:type="dxa"/>
        <w:tblLook w:val="04A0" w:firstRow="1" w:lastRow="0" w:firstColumn="1" w:lastColumn="0" w:noHBand="0" w:noVBand="1"/>
      </w:tblPr>
      <w:tblGrid>
        <w:gridCol w:w="4815"/>
        <w:gridCol w:w="1417"/>
        <w:gridCol w:w="1418"/>
        <w:gridCol w:w="1346"/>
        <w:gridCol w:w="1347"/>
      </w:tblGrid>
      <w:tr w:rsidR="00DA3753" w14:paraId="16576FA4" w14:textId="77777777" w:rsidTr="00C05ECF">
        <w:trPr>
          <w:trHeight w:val="687"/>
        </w:trPr>
        <w:tc>
          <w:tcPr>
            <w:tcW w:w="10343" w:type="dxa"/>
            <w:gridSpan w:val="5"/>
            <w:vAlign w:val="center"/>
          </w:tcPr>
          <w:p w14:paraId="0582B971" w14:textId="26B94753" w:rsidR="00832FAC" w:rsidRPr="00832FAC" w:rsidRDefault="00DA3753" w:rsidP="00EA20E0">
            <w:pPr>
              <w:rPr>
                <w:rFonts w:ascii="Arial" w:hAnsi="Arial" w:cs="Arial"/>
                <w:b/>
                <w:lang w:val="en-US"/>
              </w:rPr>
            </w:pPr>
            <w:r w:rsidRPr="00C64C4A">
              <w:rPr>
                <w:rFonts w:ascii="Arial" w:hAnsi="Arial" w:cs="Arial"/>
                <w:b/>
                <w:lang w:val="en-US"/>
              </w:rPr>
              <w:t>B</w:t>
            </w:r>
            <w:r w:rsidRPr="00E04855">
              <w:rPr>
                <w:rFonts w:ascii="Arial" w:hAnsi="Arial" w:cs="Arial"/>
                <w:b/>
                <w:lang w:val="en-US"/>
              </w:rPr>
              <w:t xml:space="preserve">. </w:t>
            </w:r>
            <w:sdt>
              <w:sdtPr>
                <w:rPr>
                  <w:rFonts w:ascii="Arial" w:hAnsi="Arial" w:cs="Arial"/>
                  <w:b/>
                  <w:lang w:val="en-US"/>
                </w:rPr>
                <w:id w:val="-2136091963"/>
                <w14:checkbox>
                  <w14:checked w14:val="0"/>
                  <w14:checkedState w14:val="2612" w14:font="MS Gothic"/>
                  <w14:uncheckedState w14:val="2610" w14:font="MS Gothic"/>
                </w14:checkbox>
              </w:sdtPr>
              <w:sdtEndPr/>
              <w:sdtContent>
                <w:r w:rsidR="00EA20E0" w:rsidRPr="00832FAC">
                  <w:rPr>
                    <w:rFonts w:ascii="Segoe UI Symbol" w:eastAsia="MS Gothic" w:hAnsi="Segoe UI Symbol" w:cs="Segoe UI Symbol"/>
                    <w:b/>
                    <w:lang w:val="en-US"/>
                  </w:rPr>
                  <w:t>☐</w:t>
                </w:r>
              </w:sdtContent>
            </w:sdt>
            <w:r w:rsidR="00EA20E0" w:rsidRPr="00832FAC">
              <w:rPr>
                <w:rFonts w:ascii="Arial" w:hAnsi="Arial" w:cs="Arial"/>
                <w:b/>
                <w:lang w:val="en-US"/>
              </w:rPr>
              <w:t xml:space="preserve">  </w:t>
            </w:r>
            <w:r w:rsidR="009A5552">
              <w:rPr>
                <w:rFonts w:ascii="Arial" w:hAnsi="Arial" w:cs="Arial"/>
                <w:b/>
              </w:rPr>
              <w:t>И</w:t>
            </w:r>
            <w:r w:rsidRPr="00C64C4A">
              <w:rPr>
                <w:rFonts w:ascii="Arial" w:hAnsi="Arial" w:cs="Arial"/>
                <w:b/>
              </w:rPr>
              <w:t>зменить</w:t>
            </w:r>
            <w:r w:rsidRPr="00832FAC">
              <w:rPr>
                <w:rFonts w:ascii="Arial" w:hAnsi="Arial" w:cs="Arial"/>
                <w:b/>
                <w:lang w:val="en-US"/>
              </w:rPr>
              <w:t xml:space="preserve"> </w:t>
            </w:r>
            <w:r w:rsidRPr="00C64C4A">
              <w:rPr>
                <w:rFonts w:ascii="Arial" w:hAnsi="Arial" w:cs="Arial"/>
                <w:b/>
              </w:rPr>
              <w:t>следующие</w:t>
            </w:r>
            <w:r w:rsidRPr="00832FAC">
              <w:rPr>
                <w:rFonts w:ascii="Arial" w:hAnsi="Arial" w:cs="Arial"/>
                <w:b/>
                <w:lang w:val="en-US"/>
              </w:rPr>
              <w:t xml:space="preserve"> </w:t>
            </w:r>
            <w:r w:rsidRPr="00C64C4A">
              <w:rPr>
                <w:rFonts w:ascii="Arial" w:hAnsi="Arial" w:cs="Arial"/>
                <w:b/>
              </w:rPr>
              <w:t>параметры</w:t>
            </w:r>
            <w:r w:rsidR="00832FAC" w:rsidRPr="00832FAC">
              <w:rPr>
                <w:rFonts w:ascii="Arial" w:hAnsi="Arial" w:cs="Arial"/>
                <w:b/>
                <w:lang w:val="en-US"/>
              </w:rPr>
              <w:t xml:space="preserve"> </w:t>
            </w:r>
            <w:r w:rsidR="00832FAC" w:rsidRPr="00832FAC">
              <w:rPr>
                <w:rFonts w:ascii="Arial" w:hAnsi="Arial" w:cs="Arial"/>
                <w:b/>
                <w:color w:val="808080" w:themeColor="background1" w:themeShade="80"/>
                <w:lang w:val="en-US"/>
              </w:rPr>
              <w:t>/ Change the following parameters:</w:t>
            </w:r>
          </w:p>
          <w:p w14:paraId="46D93873" w14:textId="3993BA9B" w:rsidR="00486CAE" w:rsidRPr="00486CAE" w:rsidRDefault="00486CAE" w:rsidP="00EA20E0">
            <w:pPr>
              <w:rPr>
                <w:rFonts w:ascii="Tahoma" w:hAnsi="Tahoma" w:cs="Tahoma"/>
                <w:i/>
                <w:sz w:val="16"/>
              </w:rPr>
            </w:pPr>
            <w:r>
              <w:rPr>
                <w:rFonts w:ascii="Arial" w:hAnsi="Arial" w:cs="Arial"/>
                <w:i/>
                <w:sz w:val="16"/>
              </w:rPr>
              <w:t>Изменения производятся только для действующих услуг</w:t>
            </w:r>
            <w:r w:rsidR="00832FAC">
              <w:rPr>
                <w:rFonts w:ascii="Arial" w:hAnsi="Arial" w:cs="Arial"/>
                <w:i/>
                <w:sz w:val="16"/>
              </w:rPr>
              <w:t xml:space="preserve"> </w:t>
            </w:r>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Changes</w:t>
            </w:r>
            <w:proofErr w:type="spellEnd"/>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are</w:t>
            </w:r>
            <w:proofErr w:type="spellEnd"/>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made</w:t>
            </w:r>
            <w:proofErr w:type="spellEnd"/>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only</w:t>
            </w:r>
            <w:proofErr w:type="spellEnd"/>
            <w:r w:rsidR="00832FAC" w:rsidRPr="00832FAC">
              <w:rPr>
                <w:rFonts w:ascii="Arial" w:hAnsi="Arial" w:cs="Arial"/>
                <w:i/>
                <w:color w:val="808080" w:themeColor="background1" w:themeShade="80"/>
                <w:sz w:val="16"/>
              </w:rPr>
              <w:t xml:space="preserve"> </w:t>
            </w:r>
            <w:proofErr w:type="spellStart"/>
            <w:r w:rsidR="00832FAC" w:rsidRPr="00832FAC">
              <w:rPr>
                <w:rFonts w:ascii="Arial" w:hAnsi="Arial" w:cs="Arial"/>
                <w:i/>
                <w:color w:val="808080" w:themeColor="background1" w:themeShade="80"/>
                <w:sz w:val="16"/>
              </w:rPr>
              <w:t>for</w:t>
            </w:r>
            <w:proofErr w:type="spellEnd"/>
            <w:r w:rsidR="00832FAC" w:rsidRPr="00832FAC">
              <w:rPr>
                <w:rFonts w:ascii="Arial" w:hAnsi="Arial" w:cs="Arial"/>
                <w:i/>
                <w:color w:val="808080" w:themeColor="background1" w:themeShade="80"/>
                <w:sz w:val="16"/>
              </w:rPr>
              <w:t xml:space="preserve"> </w:t>
            </w:r>
            <w:r w:rsidR="00832FAC" w:rsidRPr="00832FAC">
              <w:rPr>
                <w:rFonts w:ascii="Arial" w:hAnsi="Arial" w:cs="Arial"/>
                <w:i/>
                <w:color w:val="808080" w:themeColor="background1" w:themeShade="80"/>
                <w:sz w:val="16"/>
                <w:lang w:val="en-US"/>
              </w:rPr>
              <w:t>previously ordered service</w:t>
            </w:r>
          </w:p>
        </w:tc>
      </w:tr>
      <w:tr w:rsidR="009A5552" w:rsidRPr="007C5432" w14:paraId="2DCC452A" w14:textId="77777777" w:rsidTr="00C05ECF">
        <w:trPr>
          <w:trHeight w:val="984"/>
        </w:trPr>
        <w:tc>
          <w:tcPr>
            <w:tcW w:w="10343" w:type="dxa"/>
            <w:gridSpan w:val="5"/>
            <w:vAlign w:val="center"/>
          </w:tcPr>
          <w:p w14:paraId="3362B494" w14:textId="24175350" w:rsidR="009A5552" w:rsidRPr="00714C03" w:rsidRDefault="007C5432" w:rsidP="007B75BF">
            <w:pPr>
              <w:rPr>
                <w:vertAlign w:val="superscript"/>
              </w:rPr>
            </w:pPr>
            <w:sdt>
              <w:sdtPr>
                <w:rPr>
                  <w:rFonts w:ascii="Arial" w:hAnsi="Arial" w:cs="Arial"/>
                </w:rPr>
                <w:id w:val="-86930606"/>
                <w14:checkbox>
                  <w14:checked w14:val="0"/>
                  <w14:checkedState w14:val="2612" w14:font="MS Gothic"/>
                  <w14:uncheckedState w14:val="2610" w14:font="MS Gothic"/>
                </w14:checkbox>
              </w:sdtPr>
              <w:sdtEndPr/>
              <w:sdtContent>
                <w:r w:rsidR="009A5552" w:rsidRPr="00C9520B">
                  <w:rPr>
                    <w:rFonts w:ascii="Segoe UI Symbol" w:eastAsia="MS Gothic" w:hAnsi="Segoe UI Symbol" w:cs="Segoe UI Symbol"/>
                  </w:rPr>
                  <w:t>☐</w:t>
                </w:r>
              </w:sdtContent>
            </w:sdt>
            <w:r w:rsidR="009A5552">
              <w:rPr>
                <w:rFonts w:ascii="Arial" w:hAnsi="Arial" w:cs="Arial"/>
              </w:rPr>
              <w:t xml:space="preserve"> </w:t>
            </w:r>
            <w:r w:rsidR="009A5552">
              <w:rPr>
                <w:rFonts w:ascii="Arial" w:hAnsi="Arial" w:cs="Arial"/>
                <w:lang w:val="en-US"/>
              </w:rPr>
              <w:t>IP</w:t>
            </w:r>
            <w:r w:rsidR="009A5552">
              <w:rPr>
                <w:rFonts w:ascii="Arial" w:hAnsi="Arial" w:cs="Arial"/>
              </w:rPr>
              <w:t xml:space="preserve"> адрес</w:t>
            </w:r>
            <w:r w:rsidR="00355DA7">
              <w:rPr>
                <w:rFonts w:ascii="Arial" w:hAnsi="Arial" w:cs="Arial"/>
              </w:rPr>
              <w:t>а</w:t>
            </w:r>
            <w:r w:rsidR="009A5552">
              <w:rPr>
                <w:rFonts w:ascii="Arial" w:hAnsi="Arial" w:cs="Arial"/>
              </w:rPr>
              <w:t xml:space="preserve"> подключения услуги</w:t>
            </w:r>
            <w:r w:rsidR="00714C03" w:rsidRPr="00714C03">
              <w:rPr>
                <w:rFonts w:ascii="Arial" w:hAnsi="Arial" w:cs="Arial"/>
                <w:vertAlign w:val="superscript"/>
              </w:rPr>
              <w:t>1</w:t>
            </w:r>
            <w:r w:rsidR="00832FAC">
              <w:rPr>
                <w:rFonts w:ascii="Arial" w:hAnsi="Arial" w:cs="Arial"/>
              </w:rPr>
              <w:t xml:space="preserve"> </w:t>
            </w:r>
            <w:r w:rsidR="00832FAC" w:rsidRPr="00832FAC">
              <w:rPr>
                <w:rFonts w:ascii="Arial" w:hAnsi="Arial" w:cs="Arial"/>
                <w:color w:val="808080" w:themeColor="background1" w:themeShade="80"/>
              </w:rPr>
              <w:t>/ IP Addresses</w:t>
            </w:r>
            <w:r w:rsidR="00714C03" w:rsidRPr="00714C03">
              <w:rPr>
                <w:rFonts w:ascii="Arial" w:hAnsi="Arial" w:cs="Arial"/>
                <w:color w:val="808080" w:themeColor="background1" w:themeShade="80"/>
                <w:vertAlign w:val="superscript"/>
              </w:rPr>
              <w:t>1</w:t>
            </w:r>
          </w:p>
          <w:p w14:paraId="4DA99AF0" w14:textId="77777777" w:rsidR="007B75BF" w:rsidRDefault="007B75BF" w:rsidP="007B75BF">
            <w:pPr>
              <w:rPr>
                <w:rFonts w:ascii="Arial" w:hAnsi="Arial" w:cs="Arial"/>
                <w:i/>
                <w:sz w:val="16"/>
              </w:rPr>
            </w:pPr>
            <w:r w:rsidRPr="009A5552">
              <w:rPr>
                <w:rFonts w:ascii="Arial" w:hAnsi="Arial" w:cs="Arial"/>
                <w:i/>
                <w:sz w:val="16"/>
                <w:lang w:val="en-US"/>
              </w:rPr>
              <w:t>IP</w:t>
            </w:r>
            <w:r w:rsidRPr="009A5552">
              <w:rPr>
                <w:rFonts w:ascii="Arial" w:hAnsi="Arial" w:cs="Arial"/>
                <w:i/>
                <w:sz w:val="16"/>
              </w:rPr>
              <w:t xml:space="preserve"> адрес</w:t>
            </w:r>
            <w:r>
              <w:rPr>
                <w:rFonts w:ascii="Arial" w:hAnsi="Arial" w:cs="Arial"/>
                <w:i/>
                <w:sz w:val="16"/>
              </w:rPr>
              <w:t xml:space="preserve">а могут быть изменены </w:t>
            </w:r>
            <w:r w:rsidRPr="009A5552">
              <w:rPr>
                <w:rFonts w:ascii="Arial" w:hAnsi="Arial" w:cs="Arial"/>
                <w:i/>
                <w:sz w:val="16"/>
              </w:rPr>
              <w:t>только</w:t>
            </w:r>
            <w:r>
              <w:rPr>
                <w:rFonts w:ascii="Arial" w:hAnsi="Arial" w:cs="Arial"/>
                <w:i/>
                <w:sz w:val="16"/>
              </w:rPr>
              <w:t xml:space="preserve"> в пределах существующей схемы сетевого подключения</w:t>
            </w:r>
          </w:p>
          <w:p w14:paraId="6CB66EF9" w14:textId="4FC5EB12" w:rsidR="00832FAC" w:rsidRPr="00832FAC" w:rsidRDefault="00832FAC" w:rsidP="007B75BF">
            <w:pPr>
              <w:rPr>
                <w:rFonts w:ascii="Arial" w:hAnsi="Arial" w:cs="Arial"/>
                <w:lang w:val="en-US"/>
              </w:rPr>
            </w:pPr>
            <w:r w:rsidRPr="00832FAC">
              <w:rPr>
                <w:rFonts w:ascii="Arial" w:hAnsi="Arial" w:cs="Arial"/>
                <w:i/>
                <w:color w:val="808080" w:themeColor="background1" w:themeShade="80"/>
                <w:sz w:val="16"/>
                <w:lang w:val="en-US"/>
              </w:rPr>
              <w:t>IP addresses can only be changed within the existing network connection scheme</w:t>
            </w:r>
          </w:p>
        </w:tc>
      </w:tr>
      <w:tr w:rsidR="00565EBF" w:rsidRPr="007C5432" w14:paraId="34E37A7F" w14:textId="77777777" w:rsidTr="00C05ECF">
        <w:trPr>
          <w:trHeight w:val="566"/>
        </w:trPr>
        <w:tc>
          <w:tcPr>
            <w:tcW w:w="4815" w:type="dxa"/>
            <w:vMerge w:val="restart"/>
            <w:shd w:val="clear" w:color="auto" w:fill="D9D9D9" w:themeFill="background1" w:themeFillShade="D9"/>
            <w:vAlign w:val="center"/>
          </w:tcPr>
          <w:p w14:paraId="108615BB" w14:textId="77777777" w:rsidR="00565EBF" w:rsidRPr="00832FAC" w:rsidRDefault="00565EBF" w:rsidP="006A67DF">
            <w:pPr>
              <w:rPr>
                <w:rFonts w:ascii="Arial" w:hAnsi="Arial" w:cs="Arial"/>
                <w:lang w:val="en-US"/>
              </w:rPr>
            </w:pPr>
          </w:p>
        </w:tc>
        <w:tc>
          <w:tcPr>
            <w:tcW w:w="2835" w:type="dxa"/>
            <w:gridSpan w:val="2"/>
            <w:shd w:val="clear" w:color="auto" w:fill="D9D9D9" w:themeFill="background1" w:themeFillShade="D9"/>
            <w:vAlign w:val="center"/>
          </w:tcPr>
          <w:p w14:paraId="594ACB80" w14:textId="77777777" w:rsidR="00565EBF" w:rsidRPr="00E04855" w:rsidRDefault="00565EBF" w:rsidP="00B3443B">
            <w:pPr>
              <w:jc w:val="center"/>
              <w:rPr>
                <w:rFonts w:ascii="Arial" w:hAnsi="Arial" w:cs="Arial"/>
                <w:b/>
                <w:lang w:val="en-US"/>
              </w:rPr>
            </w:pPr>
            <w:r w:rsidRPr="001E775E">
              <w:rPr>
                <w:rFonts w:ascii="Arial" w:hAnsi="Arial" w:cs="Arial"/>
                <w:b/>
              </w:rPr>
              <w:t>Старые</w:t>
            </w:r>
            <w:r w:rsidRPr="00E04855">
              <w:rPr>
                <w:rFonts w:ascii="Arial" w:hAnsi="Arial" w:cs="Arial"/>
                <w:b/>
                <w:lang w:val="en-US"/>
              </w:rPr>
              <w:t xml:space="preserve"> </w:t>
            </w:r>
            <w:r w:rsidRPr="001E775E">
              <w:rPr>
                <w:rFonts w:ascii="Arial" w:hAnsi="Arial" w:cs="Arial"/>
                <w:b/>
                <w:lang w:val="en-US"/>
              </w:rPr>
              <w:t>IP</w:t>
            </w:r>
            <w:r w:rsidRPr="00E04855">
              <w:rPr>
                <w:rFonts w:ascii="Arial" w:hAnsi="Arial" w:cs="Arial"/>
                <w:b/>
                <w:lang w:val="en-US"/>
              </w:rPr>
              <w:t xml:space="preserve"> </w:t>
            </w:r>
            <w:r w:rsidRPr="001E775E">
              <w:rPr>
                <w:rFonts w:ascii="Arial" w:hAnsi="Arial" w:cs="Arial"/>
                <w:b/>
              </w:rPr>
              <w:t>адреса</w:t>
            </w:r>
          </w:p>
          <w:p w14:paraId="02FC66A0" w14:textId="5753C832" w:rsidR="00832FAC" w:rsidRPr="00832FAC" w:rsidRDefault="00832FAC" w:rsidP="00B3443B">
            <w:pPr>
              <w:jc w:val="center"/>
              <w:rPr>
                <w:rFonts w:ascii="Arial" w:hAnsi="Arial" w:cs="Arial"/>
                <w:b/>
                <w:lang w:val="en-US"/>
              </w:rPr>
            </w:pPr>
            <w:r w:rsidRPr="00832FAC">
              <w:rPr>
                <w:rFonts w:ascii="Arial" w:hAnsi="Arial" w:cs="Arial"/>
                <w:b/>
                <w:color w:val="808080" w:themeColor="background1" w:themeShade="80"/>
                <w:lang w:val="en-US"/>
              </w:rPr>
              <w:t>Old IP addresses</w:t>
            </w:r>
          </w:p>
        </w:tc>
        <w:tc>
          <w:tcPr>
            <w:tcW w:w="2693" w:type="dxa"/>
            <w:gridSpan w:val="2"/>
            <w:shd w:val="clear" w:color="auto" w:fill="D9D9D9" w:themeFill="background1" w:themeFillShade="D9"/>
            <w:vAlign w:val="center"/>
          </w:tcPr>
          <w:p w14:paraId="5E9DA406" w14:textId="77777777" w:rsidR="00565EBF" w:rsidRPr="00E04855" w:rsidRDefault="00565EBF" w:rsidP="00B3443B">
            <w:pPr>
              <w:jc w:val="center"/>
              <w:rPr>
                <w:rFonts w:ascii="Arial" w:hAnsi="Arial" w:cs="Arial"/>
                <w:b/>
                <w:lang w:val="en-US"/>
              </w:rPr>
            </w:pPr>
            <w:r w:rsidRPr="001E775E">
              <w:rPr>
                <w:rFonts w:ascii="Arial" w:hAnsi="Arial" w:cs="Arial"/>
                <w:b/>
              </w:rPr>
              <w:t>Новые</w:t>
            </w:r>
            <w:r w:rsidRPr="00E04855">
              <w:rPr>
                <w:rFonts w:ascii="Arial" w:hAnsi="Arial" w:cs="Arial"/>
                <w:b/>
                <w:lang w:val="en-US"/>
              </w:rPr>
              <w:t xml:space="preserve"> </w:t>
            </w:r>
            <w:r w:rsidRPr="001E775E">
              <w:rPr>
                <w:rFonts w:ascii="Arial" w:hAnsi="Arial" w:cs="Arial"/>
                <w:b/>
                <w:lang w:val="en-US"/>
              </w:rPr>
              <w:t>IP</w:t>
            </w:r>
            <w:r w:rsidRPr="00E04855">
              <w:rPr>
                <w:rFonts w:ascii="Arial" w:hAnsi="Arial" w:cs="Arial"/>
                <w:b/>
                <w:lang w:val="en-US"/>
              </w:rPr>
              <w:t xml:space="preserve"> </w:t>
            </w:r>
            <w:r w:rsidRPr="001E775E">
              <w:rPr>
                <w:rFonts w:ascii="Arial" w:hAnsi="Arial" w:cs="Arial"/>
                <w:b/>
              </w:rPr>
              <w:t>адреса</w:t>
            </w:r>
          </w:p>
          <w:p w14:paraId="27F9CABD" w14:textId="02D268A7" w:rsidR="00832FAC" w:rsidRPr="00E04855" w:rsidRDefault="00832FAC" w:rsidP="00B3443B">
            <w:pPr>
              <w:jc w:val="center"/>
              <w:rPr>
                <w:rFonts w:ascii="Arial" w:hAnsi="Arial" w:cs="Arial"/>
                <w:b/>
                <w:lang w:val="en-US"/>
              </w:rPr>
            </w:pPr>
            <w:r>
              <w:rPr>
                <w:rFonts w:ascii="Arial" w:hAnsi="Arial" w:cs="Arial"/>
                <w:b/>
                <w:color w:val="808080" w:themeColor="background1" w:themeShade="80"/>
                <w:lang w:val="en-US"/>
              </w:rPr>
              <w:t>New</w:t>
            </w:r>
            <w:r w:rsidRPr="00832FAC">
              <w:rPr>
                <w:rFonts w:ascii="Arial" w:hAnsi="Arial" w:cs="Arial"/>
                <w:b/>
                <w:color w:val="808080" w:themeColor="background1" w:themeShade="80"/>
                <w:lang w:val="en-US"/>
              </w:rPr>
              <w:t xml:space="preserve"> IP addresses</w:t>
            </w:r>
          </w:p>
        </w:tc>
      </w:tr>
      <w:tr w:rsidR="00565EBF" w14:paraId="4B1B4A40" w14:textId="77777777" w:rsidTr="00C05ECF">
        <w:trPr>
          <w:trHeight w:val="404"/>
        </w:trPr>
        <w:tc>
          <w:tcPr>
            <w:tcW w:w="4815" w:type="dxa"/>
            <w:vMerge/>
            <w:shd w:val="clear" w:color="auto" w:fill="D9D9D9" w:themeFill="background1" w:themeFillShade="D9"/>
            <w:vAlign w:val="center"/>
          </w:tcPr>
          <w:p w14:paraId="42F0D84F" w14:textId="77777777" w:rsidR="00565EBF" w:rsidRPr="00E04855" w:rsidRDefault="00565EBF" w:rsidP="00565EBF">
            <w:pPr>
              <w:rPr>
                <w:rFonts w:ascii="Arial" w:hAnsi="Arial" w:cs="Arial"/>
                <w:lang w:val="en-US"/>
              </w:rPr>
            </w:pPr>
          </w:p>
        </w:tc>
        <w:tc>
          <w:tcPr>
            <w:tcW w:w="1417" w:type="dxa"/>
            <w:shd w:val="clear" w:color="auto" w:fill="D9D9D9" w:themeFill="background1" w:themeFillShade="D9"/>
            <w:vAlign w:val="center"/>
          </w:tcPr>
          <w:p w14:paraId="06DC532C" w14:textId="53E679E6" w:rsidR="00565EBF" w:rsidRPr="001E775E" w:rsidRDefault="00565EBF" w:rsidP="00565EBF">
            <w:pPr>
              <w:jc w:val="center"/>
              <w:rPr>
                <w:rFonts w:ascii="Arial" w:hAnsi="Arial" w:cs="Arial"/>
                <w:b/>
              </w:rPr>
            </w:pPr>
            <w:r>
              <w:rPr>
                <w:rFonts w:ascii="Arial" w:hAnsi="Arial" w:cs="Arial"/>
                <w:lang w:val="en-US"/>
              </w:rPr>
              <w:t>Feed A</w:t>
            </w:r>
          </w:p>
        </w:tc>
        <w:tc>
          <w:tcPr>
            <w:tcW w:w="1418" w:type="dxa"/>
            <w:shd w:val="clear" w:color="auto" w:fill="D9D9D9" w:themeFill="background1" w:themeFillShade="D9"/>
            <w:vAlign w:val="center"/>
          </w:tcPr>
          <w:p w14:paraId="2CA71B81" w14:textId="4BDF4EDC" w:rsidR="00565EBF" w:rsidRPr="001E775E" w:rsidRDefault="00565EBF" w:rsidP="00565EBF">
            <w:pPr>
              <w:jc w:val="center"/>
              <w:rPr>
                <w:rFonts w:ascii="Arial" w:hAnsi="Arial" w:cs="Arial"/>
                <w:b/>
              </w:rPr>
            </w:pPr>
            <w:r>
              <w:rPr>
                <w:rFonts w:ascii="Arial" w:hAnsi="Arial" w:cs="Arial"/>
                <w:lang w:val="en-US"/>
              </w:rPr>
              <w:t>Feed B</w:t>
            </w:r>
          </w:p>
        </w:tc>
        <w:tc>
          <w:tcPr>
            <w:tcW w:w="1346" w:type="dxa"/>
            <w:shd w:val="clear" w:color="auto" w:fill="D9D9D9" w:themeFill="background1" w:themeFillShade="D9"/>
            <w:vAlign w:val="center"/>
          </w:tcPr>
          <w:p w14:paraId="54B537B5" w14:textId="058BD4F1" w:rsidR="00565EBF" w:rsidRPr="001E775E" w:rsidRDefault="00565EBF" w:rsidP="00565EBF">
            <w:pPr>
              <w:jc w:val="center"/>
              <w:rPr>
                <w:rFonts w:ascii="Arial" w:hAnsi="Arial" w:cs="Arial"/>
                <w:b/>
              </w:rPr>
            </w:pPr>
            <w:r>
              <w:rPr>
                <w:rFonts w:ascii="Arial" w:hAnsi="Arial" w:cs="Arial"/>
                <w:lang w:val="en-US"/>
              </w:rPr>
              <w:t>Feed A</w:t>
            </w:r>
          </w:p>
        </w:tc>
        <w:tc>
          <w:tcPr>
            <w:tcW w:w="1347" w:type="dxa"/>
            <w:shd w:val="clear" w:color="auto" w:fill="D9D9D9" w:themeFill="background1" w:themeFillShade="D9"/>
            <w:vAlign w:val="center"/>
          </w:tcPr>
          <w:p w14:paraId="21D6DE4F" w14:textId="6074C990" w:rsidR="00565EBF" w:rsidRPr="001E775E" w:rsidRDefault="00565EBF" w:rsidP="00565EBF">
            <w:pPr>
              <w:jc w:val="center"/>
              <w:rPr>
                <w:rFonts w:ascii="Arial" w:hAnsi="Arial" w:cs="Arial"/>
                <w:b/>
              </w:rPr>
            </w:pPr>
            <w:r>
              <w:rPr>
                <w:rFonts w:ascii="Arial" w:hAnsi="Arial" w:cs="Arial"/>
                <w:lang w:val="en-US"/>
              </w:rPr>
              <w:t>Feed B</w:t>
            </w:r>
          </w:p>
        </w:tc>
      </w:tr>
      <w:tr w:rsidR="00565EBF" w:rsidRPr="007C5432" w14:paraId="7734B3EC" w14:textId="77777777" w:rsidTr="00C05ECF">
        <w:trPr>
          <w:trHeight w:val="1268"/>
        </w:trPr>
        <w:tc>
          <w:tcPr>
            <w:tcW w:w="4815" w:type="dxa"/>
            <w:vAlign w:val="center"/>
          </w:tcPr>
          <w:p w14:paraId="18008CAC" w14:textId="77777777" w:rsidR="00565EBF" w:rsidRDefault="007C5432" w:rsidP="00F70232">
            <w:pPr>
              <w:rPr>
                <w:rFonts w:ascii="Arial" w:hAnsi="Arial" w:cs="Arial"/>
              </w:rPr>
            </w:pPr>
            <w:sdt>
              <w:sdtPr>
                <w:rPr>
                  <w:rFonts w:ascii="Arial" w:hAnsi="Arial" w:cs="Arial"/>
                </w:rPr>
                <w:id w:val="-1854720570"/>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ф</w:t>
            </w:r>
            <w:r w:rsidR="00565EBF" w:rsidRPr="00C9520B">
              <w:rPr>
                <w:rFonts w:ascii="Arial" w:hAnsi="Arial" w:cs="Arial"/>
              </w:rPr>
              <w:t>онд</w:t>
            </w:r>
            <w:r w:rsidR="00565EBF">
              <w:rPr>
                <w:rFonts w:ascii="Arial" w:hAnsi="Arial" w:cs="Arial"/>
              </w:rPr>
              <w:t>овом рынке</w:t>
            </w:r>
          </w:p>
          <w:p w14:paraId="15DF2FB5" w14:textId="68215F2D"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Equity &amp;</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Bond Market</w:t>
            </w:r>
          </w:p>
        </w:tc>
        <w:tc>
          <w:tcPr>
            <w:tcW w:w="1417" w:type="dxa"/>
            <w:vAlign w:val="center"/>
          </w:tcPr>
          <w:p w14:paraId="23D6F810" w14:textId="77777777" w:rsidR="00565EBF" w:rsidRPr="00714C03" w:rsidRDefault="00565EBF" w:rsidP="00F70232">
            <w:pPr>
              <w:rPr>
                <w:rFonts w:ascii="Arial" w:hAnsi="Arial" w:cs="Arial"/>
                <w:lang w:val="en-US"/>
              </w:rPr>
            </w:pPr>
          </w:p>
        </w:tc>
        <w:tc>
          <w:tcPr>
            <w:tcW w:w="1418" w:type="dxa"/>
            <w:vAlign w:val="center"/>
          </w:tcPr>
          <w:p w14:paraId="2E35F6DD" w14:textId="429D33BF" w:rsidR="00565EBF" w:rsidRPr="00714C03" w:rsidRDefault="00565EBF" w:rsidP="00F70232">
            <w:pPr>
              <w:rPr>
                <w:rFonts w:ascii="Arial" w:hAnsi="Arial" w:cs="Arial"/>
                <w:lang w:val="en-US"/>
              </w:rPr>
            </w:pPr>
          </w:p>
        </w:tc>
        <w:tc>
          <w:tcPr>
            <w:tcW w:w="1346" w:type="dxa"/>
            <w:vAlign w:val="center"/>
          </w:tcPr>
          <w:p w14:paraId="6788920B" w14:textId="77777777" w:rsidR="00565EBF" w:rsidRPr="00714C03" w:rsidRDefault="00565EBF" w:rsidP="00F70232">
            <w:pPr>
              <w:rPr>
                <w:rFonts w:ascii="Arial" w:hAnsi="Arial" w:cs="Arial"/>
                <w:lang w:val="en-US"/>
              </w:rPr>
            </w:pPr>
          </w:p>
        </w:tc>
        <w:tc>
          <w:tcPr>
            <w:tcW w:w="1347" w:type="dxa"/>
            <w:vAlign w:val="center"/>
          </w:tcPr>
          <w:p w14:paraId="674C5A65" w14:textId="7F973992" w:rsidR="00565EBF" w:rsidRPr="00714C03" w:rsidRDefault="00565EBF" w:rsidP="00F70232">
            <w:pPr>
              <w:rPr>
                <w:rFonts w:ascii="Arial" w:hAnsi="Arial" w:cs="Arial"/>
                <w:lang w:val="en-US"/>
              </w:rPr>
            </w:pPr>
          </w:p>
        </w:tc>
      </w:tr>
      <w:tr w:rsidR="00565EBF" w:rsidRPr="007C5432" w14:paraId="3358EA14" w14:textId="77777777" w:rsidTr="00C05ECF">
        <w:trPr>
          <w:trHeight w:val="1271"/>
        </w:trPr>
        <w:tc>
          <w:tcPr>
            <w:tcW w:w="4815" w:type="dxa"/>
            <w:vAlign w:val="center"/>
          </w:tcPr>
          <w:p w14:paraId="0628F0ED" w14:textId="77777777" w:rsidR="00565EBF" w:rsidRDefault="007C5432" w:rsidP="00F70232">
            <w:pPr>
              <w:rPr>
                <w:rFonts w:ascii="Arial" w:hAnsi="Arial" w:cs="Arial"/>
              </w:rPr>
            </w:pPr>
            <w:sdt>
              <w:sdtPr>
                <w:rPr>
                  <w:rFonts w:ascii="Arial" w:hAnsi="Arial" w:cs="Arial"/>
                </w:rPr>
                <w:id w:val="794330880"/>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валютном рынке и рынке драгоценных металлов</w:t>
            </w:r>
          </w:p>
          <w:p w14:paraId="3BE75FC4" w14:textId="6BAF573D"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FX and</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Precious Metals Market</w:t>
            </w:r>
          </w:p>
        </w:tc>
        <w:tc>
          <w:tcPr>
            <w:tcW w:w="1417" w:type="dxa"/>
            <w:vAlign w:val="center"/>
          </w:tcPr>
          <w:p w14:paraId="4A4D7414" w14:textId="77777777" w:rsidR="00565EBF" w:rsidRPr="00714C03" w:rsidRDefault="00565EBF" w:rsidP="00F70232">
            <w:pPr>
              <w:rPr>
                <w:rFonts w:ascii="Arial" w:hAnsi="Arial" w:cs="Arial"/>
                <w:lang w:val="en-US"/>
              </w:rPr>
            </w:pPr>
          </w:p>
        </w:tc>
        <w:tc>
          <w:tcPr>
            <w:tcW w:w="1418" w:type="dxa"/>
            <w:vAlign w:val="center"/>
          </w:tcPr>
          <w:p w14:paraId="3651C5EF" w14:textId="7D7345E6" w:rsidR="00565EBF" w:rsidRPr="00714C03" w:rsidRDefault="00565EBF" w:rsidP="00F70232">
            <w:pPr>
              <w:rPr>
                <w:rFonts w:ascii="Arial" w:hAnsi="Arial" w:cs="Arial"/>
                <w:lang w:val="en-US"/>
              </w:rPr>
            </w:pPr>
          </w:p>
        </w:tc>
        <w:tc>
          <w:tcPr>
            <w:tcW w:w="1346" w:type="dxa"/>
            <w:vAlign w:val="center"/>
          </w:tcPr>
          <w:p w14:paraId="0ECD7F7A" w14:textId="77777777" w:rsidR="00565EBF" w:rsidRPr="00714C03" w:rsidRDefault="00565EBF" w:rsidP="00F70232">
            <w:pPr>
              <w:rPr>
                <w:rFonts w:ascii="Arial" w:hAnsi="Arial" w:cs="Arial"/>
                <w:lang w:val="en-US"/>
              </w:rPr>
            </w:pPr>
          </w:p>
        </w:tc>
        <w:tc>
          <w:tcPr>
            <w:tcW w:w="1347" w:type="dxa"/>
            <w:vAlign w:val="center"/>
          </w:tcPr>
          <w:p w14:paraId="7A233298" w14:textId="286A3DB1" w:rsidR="00565EBF" w:rsidRPr="00714C03" w:rsidRDefault="00565EBF" w:rsidP="00F70232">
            <w:pPr>
              <w:rPr>
                <w:rFonts w:ascii="Arial" w:hAnsi="Arial" w:cs="Arial"/>
                <w:lang w:val="en-US"/>
              </w:rPr>
            </w:pPr>
          </w:p>
        </w:tc>
      </w:tr>
      <w:tr w:rsidR="00565EBF" w:rsidRPr="007C5432" w14:paraId="524DB9E9" w14:textId="77777777" w:rsidTr="00C05ECF">
        <w:trPr>
          <w:trHeight w:val="985"/>
        </w:trPr>
        <w:tc>
          <w:tcPr>
            <w:tcW w:w="4815" w:type="dxa"/>
            <w:vAlign w:val="center"/>
          </w:tcPr>
          <w:p w14:paraId="7C1C9C44" w14:textId="77777777" w:rsidR="00714C03" w:rsidRDefault="007C5432" w:rsidP="00F70232">
            <w:pPr>
              <w:rPr>
                <w:rFonts w:ascii="Arial" w:hAnsi="Arial" w:cs="Arial"/>
              </w:rPr>
            </w:pPr>
            <w:sdt>
              <w:sdtPr>
                <w:rPr>
                  <w:rFonts w:ascii="Arial" w:hAnsi="Arial" w:cs="Arial"/>
                </w:rPr>
                <w:id w:val="1904181479"/>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с</w:t>
            </w:r>
            <w:r w:rsidR="00565EBF" w:rsidRPr="00C9520B">
              <w:rPr>
                <w:rFonts w:ascii="Arial" w:hAnsi="Arial" w:cs="Arial"/>
              </w:rPr>
              <w:t>рочно</w:t>
            </w:r>
            <w:r w:rsidR="00565EBF">
              <w:rPr>
                <w:rFonts w:ascii="Arial" w:hAnsi="Arial" w:cs="Arial"/>
              </w:rPr>
              <w:t>м</w:t>
            </w:r>
            <w:r w:rsidR="00565EBF" w:rsidRPr="00C9520B">
              <w:rPr>
                <w:rFonts w:ascii="Arial" w:hAnsi="Arial" w:cs="Arial"/>
              </w:rPr>
              <w:t xml:space="preserve"> рынк</w:t>
            </w:r>
            <w:r w:rsidR="00565EBF">
              <w:rPr>
                <w:rFonts w:ascii="Arial" w:hAnsi="Arial" w:cs="Arial"/>
              </w:rPr>
              <w:t>е</w:t>
            </w:r>
          </w:p>
          <w:p w14:paraId="7518DAA7" w14:textId="70A3D290" w:rsidR="00565EBF"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Derivatives</w:t>
            </w:r>
            <w:r w:rsidRPr="00832FAC">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Market</w:t>
            </w:r>
            <w:r w:rsidR="00565EBF" w:rsidRPr="00714C03">
              <w:rPr>
                <w:rFonts w:ascii="Arial" w:hAnsi="Arial" w:cs="Arial"/>
                <w:lang w:val="en-US"/>
              </w:rPr>
              <w:t xml:space="preserve"> </w:t>
            </w:r>
          </w:p>
        </w:tc>
        <w:tc>
          <w:tcPr>
            <w:tcW w:w="1417" w:type="dxa"/>
            <w:vAlign w:val="center"/>
          </w:tcPr>
          <w:p w14:paraId="27541B79" w14:textId="77777777" w:rsidR="00565EBF" w:rsidRPr="00714C03" w:rsidRDefault="00565EBF" w:rsidP="00F70232">
            <w:pPr>
              <w:rPr>
                <w:rFonts w:ascii="Arial" w:hAnsi="Arial" w:cs="Arial"/>
                <w:lang w:val="en-US"/>
              </w:rPr>
            </w:pPr>
          </w:p>
        </w:tc>
        <w:tc>
          <w:tcPr>
            <w:tcW w:w="1418" w:type="dxa"/>
            <w:vAlign w:val="center"/>
          </w:tcPr>
          <w:p w14:paraId="55892D41" w14:textId="45CEBDCC" w:rsidR="00565EBF" w:rsidRPr="00714C03" w:rsidRDefault="00565EBF" w:rsidP="00F70232">
            <w:pPr>
              <w:rPr>
                <w:rFonts w:ascii="Arial" w:hAnsi="Arial" w:cs="Arial"/>
                <w:lang w:val="en-US"/>
              </w:rPr>
            </w:pPr>
          </w:p>
        </w:tc>
        <w:tc>
          <w:tcPr>
            <w:tcW w:w="1346" w:type="dxa"/>
            <w:vAlign w:val="center"/>
          </w:tcPr>
          <w:p w14:paraId="6BB89825" w14:textId="77777777" w:rsidR="00565EBF" w:rsidRPr="00714C03" w:rsidRDefault="00565EBF" w:rsidP="00F70232">
            <w:pPr>
              <w:rPr>
                <w:rFonts w:ascii="Arial" w:hAnsi="Arial" w:cs="Arial"/>
                <w:lang w:val="en-US"/>
              </w:rPr>
            </w:pPr>
          </w:p>
        </w:tc>
        <w:tc>
          <w:tcPr>
            <w:tcW w:w="1347" w:type="dxa"/>
            <w:vAlign w:val="center"/>
          </w:tcPr>
          <w:p w14:paraId="0A9A08BC" w14:textId="01386648" w:rsidR="00565EBF" w:rsidRPr="00714C03" w:rsidRDefault="00565EBF" w:rsidP="00F70232">
            <w:pPr>
              <w:rPr>
                <w:rFonts w:ascii="Arial" w:hAnsi="Arial" w:cs="Arial"/>
                <w:lang w:val="en-US"/>
              </w:rPr>
            </w:pPr>
          </w:p>
        </w:tc>
      </w:tr>
      <w:tr w:rsidR="00565EBF" w:rsidRPr="007C5432" w14:paraId="3EB96E15" w14:textId="77777777" w:rsidTr="00C05ECF">
        <w:trPr>
          <w:trHeight w:val="979"/>
        </w:trPr>
        <w:tc>
          <w:tcPr>
            <w:tcW w:w="4815" w:type="dxa"/>
            <w:vAlign w:val="center"/>
          </w:tcPr>
          <w:p w14:paraId="0E773B24" w14:textId="77777777" w:rsidR="00565EBF" w:rsidRDefault="007C5432" w:rsidP="00285515">
            <w:pPr>
              <w:rPr>
                <w:vertAlign w:val="superscript"/>
              </w:rPr>
            </w:pPr>
            <w:sdt>
              <w:sdtPr>
                <w:rPr>
                  <w:rFonts w:ascii="Arial" w:hAnsi="Arial" w:cs="Arial"/>
                </w:rPr>
                <w:id w:val="2024431361"/>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Полный журнал заявок торговой системы (</w:t>
            </w:r>
            <w:r w:rsidR="00565EBF" w:rsidRPr="00C9520B">
              <w:rPr>
                <w:rFonts w:ascii="Arial" w:hAnsi="Arial" w:cs="Arial"/>
                <w:lang w:val="en-US"/>
              </w:rPr>
              <w:t>Full</w:t>
            </w:r>
            <w:r w:rsidR="00565EBF" w:rsidRPr="00C9520B">
              <w:rPr>
                <w:rFonts w:ascii="Arial" w:hAnsi="Arial" w:cs="Arial"/>
              </w:rPr>
              <w:t>_</w:t>
            </w:r>
            <w:r w:rsidR="00565EBF" w:rsidRPr="00C9520B">
              <w:rPr>
                <w:rFonts w:ascii="Arial" w:hAnsi="Arial" w:cs="Arial"/>
                <w:lang w:val="en-US"/>
              </w:rPr>
              <w:t>orders</w:t>
            </w:r>
            <w:r w:rsidR="00565EBF" w:rsidRPr="00C9520B">
              <w:rPr>
                <w:rFonts w:ascii="Arial" w:hAnsi="Arial" w:cs="Arial"/>
              </w:rPr>
              <w:t>_</w:t>
            </w:r>
            <w:r w:rsidR="00565EBF" w:rsidRPr="00C9520B">
              <w:rPr>
                <w:rFonts w:ascii="Arial" w:hAnsi="Arial" w:cs="Arial"/>
                <w:lang w:val="en-US"/>
              </w:rPr>
              <w:t>log</w:t>
            </w:r>
            <w:r w:rsidR="00565EBF" w:rsidRPr="00C9520B">
              <w:rPr>
                <w:rFonts w:ascii="Arial" w:hAnsi="Arial" w:cs="Arial"/>
              </w:rPr>
              <w:t>)</w:t>
            </w:r>
            <w:r w:rsidR="00714C03" w:rsidRPr="00714C03">
              <w:rPr>
                <w:vertAlign w:val="superscript"/>
              </w:rPr>
              <w:t>2</w:t>
            </w:r>
          </w:p>
          <w:p w14:paraId="0AE20088" w14:textId="0F2499EA" w:rsidR="00714C03" w:rsidRPr="00714C03" w:rsidRDefault="00714C03" w:rsidP="00285515">
            <w:pPr>
              <w:rPr>
                <w:rFonts w:ascii="Arial" w:hAnsi="Arial" w:cs="Arial"/>
                <w:vertAlign w:val="superscript"/>
                <w:lang w:val="en-US"/>
              </w:rPr>
            </w:pPr>
            <w:r w:rsidRPr="00D723BA">
              <w:rPr>
                <w:rFonts w:ascii="Arial" w:hAnsi="Arial" w:cs="Arial"/>
                <w:color w:val="808080" w:themeColor="background1" w:themeShade="80"/>
                <w:lang w:val="en-US"/>
              </w:rPr>
              <w:t>Full orders log</w:t>
            </w:r>
            <w:r>
              <w:rPr>
                <w:rFonts w:ascii="Arial" w:hAnsi="Arial" w:cs="Arial"/>
                <w:color w:val="808080" w:themeColor="background1" w:themeShade="80"/>
                <w:vertAlign w:val="superscript"/>
                <w:lang w:val="en-US"/>
              </w:rPr>
              <w:t>2</w:t>
            </w:r>
            <w:r w:rsidRPr="00D723BA">
              <w:rPr>
                <w:rFonts w:ascii="Arial" w:hAnsi="Arial" w:cs="Arial"/>
                <w:color w:val="808080" w:themeColor="background1" w:themeShade="80"/>
                <w:lang w:val="en-US"/>
              </w:rPr>
              <w:t xml:space="preserve"> for Derivatives market</w:t>
            </w:r>
          </w:p>
        </w:tc>
        <w:tc>
          <w:tcPr>
            <w:tcW w:w="1417" w:type="dxa"/>
            <w:vAlign w:val="center"/>
          </w:tcPr>
          <w:p w14:paraId="6A896F56" w14:textId="77777777" w:rsidR="00565EBF" w:rsidRPr="00714C03" w:rsidRDefault="00565EBF" w:rsidP="00F70232">
            <w:pPr>
              <w:rPr>
                <w:rFonts w:ascii="Arial" w:hAnsi="Arial" w:cs="Arial"/>
                <w:lang w:val="en-US"/>
              </w:rPr>
            </w:pPr>
          </w:p>
        </w:tc>
        <w:tc>
          <w:tcPr>
            <w:tcW w:w="1418" w:type="dxa"/>
            <w:vAlign w:val="center"/>
          </w:tcPr>
          <w:p w14:paraId="1B3B0F91" w14:textId="3341488F" w:rsidR="00565EBF" w:rsidRPr="00714C03" w:rsidRDefault="00565EBF" w:rsidP="00F70232">
            <w:pPr>
              <w:rPr>
                <w:rFonts w:ascii="Arial" w:hAnsi="Arial" w:cs="Arial"/>
                <w:lang w:val="en-US"/>
              </w:rPr>
            </w:pPr>
          </w:p>
        </w:tc>
        <w:tc>
          <w:tcPr>
            <w:tcW w:w="1346" w:type="dxa"/>
            <w:vAlign w:val="center"/>
          </w:tcPr>
          <w:p w14:paraId="2F8A2C10" w14:textId="77777777" w:rsidR="00565EBF" w:rsidRPr="00714C03" w:rsidRDefault="00565EBF" w:rsidP="00F70232">
            <w:pPr>
              <w:rPr>
                <w:rFonts w:ascii="Arial" w:hAnsi="Arial" w:cs="Arial"/>
                <w:lang w:val="en-US"/>
              </w:rPr>
            </w:pPr>
          </w:p>
        </w:tc>
        <w:tc>
          <w:tcPr>
            <w:tcW w:w="1347" w:type="dxa"/>
            <w:vAlign w:val="center"/>
          </w:tcPr>
          <w:p w14:paraId="43D0DCF5" w14:textId="7E2D6BB6" w:rsidR="00565EBF" w:rsidRPr="00714C03" w:rsidRDefault="00565EBF" w:rsidP="00F70232">
            <w:pPr>
              <w:rPr>
                <w:rFonts w:ascii="Arial" w:hAnsi="Arial" w:cs="Arial"/>
                <w:lang w:val="en-US"/>
              </w:rPr>
            </w:pPr>
          </w:p>
        </w:tc>
      </w:tr>
    </w:tbl>
    <w:p w14:paraId="6AC0F59E" w14:textId="69AF9FDC" w:rsidR="00B31D3C" w:rsidRPr="00714C03" w:rsidRDefault="00B31D3C" w:rsidP="00C47B7C">
      <w:pPr>
        <w:rPr>
          <w:rFonts w:ascii="Times New Roman" w:hAnsi="Times New Roman" w:cs="Times New Roman"/>
          <w:lang w:val="en-US"/>
        </w:rPr>
      </w:pPr>
    </w:p>
    <w:tbl>
      <w:tblPr>
        <w:tblStyle w:val="a3"/>
        <w:tblW w:w="10343" w:type="dxa"/>
        <w:tblLook w:val="04A0" w:firstRow="1" w:lastRow="0" w:firstColumn="1" w:lastColumn="0" w:noHBand="0" w:noVBand="1"/>
      </w:tblPr>
      <w:tblGrid>
        <w:gridCol w:w="6091"/>
        <w:gridCol w:w="2126"/>
        <w:gridCol w:w="2126"/>
      </w:tblGrid>
      <w:tr w:rsidR="00565EBF" w14:paraId="2438675A" w14:textId="77777777" w:rsidTr="00C05ECF">
        <w:trPr>
          <w:trHeight w:val="545"/>
        </w:trPr>
        <w:tc>
          <w:tcPr>
            <w:tcW w:w="6091" w:type="dxa"/>
            <w:vMerge w:val="restart"/>
            <w:vAlign w:val="center"/>
          </w:tcPr>
          <w:p w14:paraId="30B55090" w14:textId="77777777" w:rsidR="00565EBF" w:rsidRPr="00E04855" w:rsidRDefault="00565EBF" w:rsidP="001E775E">
            <w:pPr>
              <w:rPr>
                <w:rFonts w:ascii="Arial" w:hAnsi="Arial" w:cs="Arial"/>
                <w:b/>
                <w:lang w:val="en-US"/>
              </w:rPr>
            </w:pPr>
            <w:r w:rsidRPr="00E61A26">
              <w:rPr>
                <w:rFonts w:ascii="Arial" w:hAnsi="Arial" w:cs="Arial"/>
                <w:b/>
              </w:rPr>
              <w:t>С</w:t>
            </w:r>
            <w:r w:rsidRPr="00E04855">
              <w:rPr>
                <w:rFonts w:ascii="Arial" w:hAnsi="Arial" w:cs="Arial"/>
                <w:b/>
                <w:lang w:val="en-US"/>
              </w:rPr>
              <w:t xml:space="preserve">. </w:t>
            </w:r>
            <w:sdt>
              <w:sdtPr>
                <w:rPr>
                  <w:rFonts w:ascii="Arial" w:hAnsi="Arial" w:cs="Arial"/>
                  <w:b/>
                  <w:lang w:val="en-US"/>
                </w:rPr>
                <w:id w:val="-1714878597"/>
                <w14:checkbox>
                  <w14:checked w14:val="0"/>
                  <w14:checkedState w14:val="2612" w14:font="MS Gothic"/>
                  <w14:uncheckedState w14:val="2610" w14:font="MS Gothic"/>
                </w14:checkbox>
              </w:sdtPr>
              <w:sdtEndPr/>
              <w:sdtContent>
                <w:r w:rsidRPr="00E04855">
                  <w:rPr>
                    <w:rFonts w:ascii="Segoe UI Symbol" w:eastAsia="MS Gothic" w:hAnsi="Segoe UI Symbol" w:cs="Segoe UI Symbol"/>
                    <w:b/>
                    <w:lang w:val="en-US"/>
                  </w:rPr>
                  <w:t>☐</w:t>
                </w:r>
              </w:sdtContent>
            </w:sdt>
            <w:r w:rsidRPr="00E04855">
              <w:rPr>
                <w:rFonts w:ascii="Arial" w:hAnsi="Arial" w:cs="Arial"/>
                <w:b/>
                <w:lang w:val="en-US"/>
              </w:rPr>
              <w:t xml:space="preserve"> </w:t>
            </w:r>
            <w:r w:rsidRPr="00E61A26">
              <w:rPr>
                <w:rFonts w:ascii="Arial" w:hAnsi="Arial" w:cs="Arial"/>
                <w:b/>
              </w:rPr>
              <w:t>Отключить</w:t>
            </w:r>
            <w:r w:rsidRPr="00E04855">
              <w:rPr>
                <w:rFonts w:ascii="Arial" w:hAnsi="Arial" w:cs="Arial"/>
                <w:b/>
                <w:lang w:val="en-US"/>
              </w:rPr>
              <w:t xml:space="preserve"> </w:t>
            </w:r>
            <w:r w:rsidRPr="00E61A26">
              <w:rPr>
                <w:rFonts w:ascii="Arial" w:hAnsi="Arial" w:cs="Arial"/>
                <w:b/>
              </w:rPr>
              <w:t>услугу</w:t>
            </w:r>
            <w:r w:rsidRPr="00E04855">
              <w:rPr>
                <w:rFonts w:ascii="Arial" w:hAnsi="Arial" w:cs="Arial"/>
                <w:b/>
                <w:lang w:val="en-US"/>
              </w:rPr>
              <w:t>:</w:t>
            </w:r>
          </w:p>
          <w:p w14:paraId="079B8E03" w14:textId="32093B72" w:rsidR="00714C03" w:rsidRPr="00E04855" w:rsidRDefault="00120321" w:rsidP="001E775E">
            <w:pPr>
              <w:rPr>
                <w:rFonts w:ascii="Arial" w:hAnsi="Arial" w:cs="Arial"/>
                <w:lang w:val="en-US"/>
              </w:rPr>
            </w:pPr>
            <w:r>
              <w:rPr>
                <w:rFonts w:ascii="Arial" w:hAnsi="Arial" w:cs="Arial"/>
                <w:color w:val="808080" w:themeColor="background1" w:themeShade="80"/>
                <w:lang w:val="en-US"/>
              </w:rPr>
              <w:t>Cancel</w:t>
            </w:r>
            <w:r w:rsidRPr="00511B0E">
              <w:rPr>
                <w:rFonts w:ascii="Arial" w:hAnsi="Arial" w:cs="Arial"/>
                <w:color w:val="808080" w:themeColor="background1" w:themeShade="80"/>
              </w:rPr>
              <w:t xml:space="preserve"> </w:t>
            </w:r>
            <w:r>
              <w:rPr>
                <w:rFonts w:ascii="Arial" w:hAnsi="Arial" w:cs="Arial"/>
                <w:color w:val="808080" w:themeColor="background1" w:themeShade="80"/>
                <w:lang w:val="en-US"/>
              </w:rPr>
              <w:t>service</w:t>
            </w:r>
          </w:p>
        </w:tc>
        <w:tc>
          <w:tcPr>
            <w:tcW w:w="4252" w:type="dxa"/>
            <w:gridSpan w:val="2"/>
            <w:shd w:val="clear" w:color="auto" w:fill="D9D9D9" w:themeFill="background1" w:themeFillShade="D9"/>
            <w:vAlign w:val="center"/>
          </w:tcPr>
          <w:p w14:paraId="118153B6" w14:textId="77777777" w:rsidR="00565EBF" w:rsidRDefault="00565EBF" w:rsidP="00B3443B">
            <w:pPr>
              <w:jc w:val="center"/>
              <w:rPr>
                <w:rFonts w:ascii="Arial" w:hAnsi="Arial" w:cs="Arial"/>
                <w:b/>
              </w:rPr>
            </w:pPr>
            <w:r w:rsidRPr="001E775E">
              <w:rPr>
                <w:rFonts w:ascii="Arial" w:hAnsi="Arial" w:cs="Arial"/>
                <w:b/>
                <w:lang w:val="en-US"/>
              </w:rPr>
              <w:t>IP</w:t>
            </w:r>
            <w:r w:rsidRPr="001E775E">
              <w:rPr>
                <w:rFonts w:ascii="Arial" w:hAnsi="Arial" w:cs="Arial"/>
                <w:b/>
              </w:rPr>
              <w:t xml:space="preserve"> адреса</w:t>
            </w:r>
            <w:r w:rsidR="00714C03">
              <w:rPr>
                <w:rStyle w:val="a6"/>
                <w:rFonts w:ascii="Arial" w:hAnsi="Arial" w:cs="Arial"/>
                <w:b/>
              </w:rPr>
              <w:footnoteReference w:id="1"/>
            </w:r>
          </w:p>
          <w:p w14:paraId="75A3B3DF" w14:textId="7F22BBC4" w:rsidR="00714C03" w:rsidRPr="00714C03" w:rsidRDefault="00714C03" w:rsidP="00B3443B">
            <w:pPr>
              <w:jc w:val="center"/>
              <w:rPr>
                <w:rFonts w:ascii="Arial" w:hAnsi="Arial" w:cs="Arial"/>
                <w:b/>
                <w:vertAlign w:val="superscript"/>
                <w:lang w:val="en-US"/>
              </w:rPr>
            </w:pPr>
            <w:r w:rsidRPr="00A216DF">
              <w:rPr>
                <w:rFonts w:ascii="Arial" w:hAnsi="Arial" w:cs="Arial"/>
                <w:b/>
                <w:color w:val="808080" w:themeColor="background1" w:themeShade="80"/>
              </w:rPr>
              <w:t xml:space="preserve">IP </w:t>
            </w:r>
            <w:proofErr w:type="spellStart"/>
            <w:r w:rsidRPr="00A216DF">
              <w:rPr>
                <w:rFonts w:ascii="Arial" w:hAnsi="Arial" w:cs="Arial"/>
                <w:b/>
                <w:color w:val="808080" w:themeColor="background1" w:themeShade="80"/>
              </w:rPr>
              <w:t>Addresses</w:t>
            </w:r>
            <w:proofErr w:type="spellEnd"/>
            <w:r>
              <w:rPr>
                <w:rFonts w:ascii="Arial" w:hAnsi="Arial" w:cs="Arial"/>
                <w:b/>
                <w:color w:val="808080" w:themeColor="background1" w:themeShade="80"/>
                <w:vertAlign w:val="superscript"/>
                <w:lang w:val="en-US"/>
              </w:rPr>
              <w:t>1</w:t>
            </w:r>
          </w:p>
        </w:tc>
      </w:tr>
      <w:tr w:rsidR="00565EBF" w14:paraId="0B61165F" w14:textId="77777777" w:rsidTr="00C05ECF">
        <w:trPr>
          <w:trHeight w:val="424"/>
        </w:trPr>
        <w:tc>
          <w:tcPr>
            <w:tcW w:w="6091" w:type="dxa"/>
            <w:vMerge/>
            <w:vAlign w:val="center"/>
          </w:tcPr>
          <w:p w14:paraId="7DF916DD" w14:textId="77777777" w:rsidR="00565EBF" w:rsidRPr="00E61A26" w:rsidRDefault="00565EBF" w:rsidP="00565EBF">
            <w:pPr>
              <w:rPr>
                <w:rFonts w:ascii="Arial" w:hAnsi="Arial" w:cs="Arial"/>
                <w:b/>
              </w:rPr>
            </w:pPr>
          </w:p>
        </w:tc>
        <w:tc>
          <w:tcPr>
            <w:tcW w:w="2126" w:type="dxa"/>
            <w:shd w:val="clear" w:color="auto" w:fill="D9D9D9" w:themeFill="background1" w:themeFillShade="D9"/>
            <w:vAlign w:val="center"/>
          </w:tcPr>
          <w:p w14:paraId="29FD878C" w14:textId="2D0D2061" w:rsidR="00565EBF" w:rsidRPr="001E775E" w:rsidRDefault="00565EBF" w:rsidP="00565EBF">
            <w:pPr>
              <w:jc w:val="center"/>
              <w:rPr>
                <w:rFonts w:ascii="Arial" w:hAnsi="Arial" w:cs="Arial"/>
                <w:b/>
                <w:lang w:val="en-US"/>
              </w:rPr>
            </w:pPr>
            <w:r>
              <w:rPr>
                <w:rFonts w:ascii="Arial" w:hAnsi="Arial" w:cs="Arial"/>
                <w:lang w:val="en-US"/>
              </w:rPr>
              <w:t>Feed A</w:t>
            </w:r>
          </w:p>
        </w:tc>
        <w:tc>
          <w:tcPr>
            <w:tcW w:w="2126" w:type="dxa"/>
            <w:shd w:val="clear" w:color="auto" w:fill="D9D9D9" w:themeFill="background1" w:themeFillShade="D9"/>
            <w:vAlign w:val="center"/>
          </w:tcPr>
          <w:p w14:paraId="57EF1E0F" w14:textId="6B9FE4E1" w:rsidR="00565EBF" w:rsidRPr="001E775E" w:rsidRDefault="00565EBF" w:rsidP="00565EBF">
            <w:pPr>
              <w:jc w:val="center"/>
              <w:rPr>
                <w:rFonts w:ascii="Arial" w:hAnsi="Arial" w:cs="Arial"/>
                <w:b/>
                <w:lang w:val="en-US"/>
              </w:rPr>
            </w:pPr>
            <w:r>
              <w:rPr>
                <w:rFonts w:ascii="Arial" w:hAnsi="Arial" w:cs="Arial"/>
                <w:lang w:val="en-US"/>
              </w:rPr>
              <w:t>Feed B</w:t>
            </w:r>
          </w:p>
        </w:tc>
      </w:tr>
      <w:tr w:rsidR="00565EBF" w:rsidRPr="007C5432" w14:paraId="5A2AD50E" w14:textId="77777777" w:rsidTr="00C05ECF">
        <w:trPr>
          <w:trHeight w:val="686"/>
        </w:trPr>
        <w:tc>
          <w:tcPr>
            <w:tcW w:w="6091" w:type="dxa"/>
            <w:vAlign w:val="center"/>
          </w:tcPr>
          <w:p w14:paraId="51968FEC" w14:textId="77777777" w:rsidR="00565EBF" w:rsidRDefault="007C5432" w:rsidP="00E30733">
            <w:pPr>
              <w:rPr>
                <w:rFonts w:ascii="Arial" w:hAnsi="Arial" w:cs="Arial"/>
              </w:rPr>
            </w:pPr>
            <w:sdt>
              <w:sdtPr>
                <w:rPr>
                  <w:rFonts w:ascii="Arial" w:hAnsi="Arial" w:cs="Arial"/>
                </w:rPr>
                <w:id w:val="-2079044661"/>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537718">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Pr>
                <w:rFonts w:ascii="Arial" w:hAnsi="Arial" w:cs="Arial"/>
              </w:rPr>
              <w:t xml:space="preserve"> (все рынки)</w:t>
            </w:r>
          </w:p>
          <w:p w14:paraId="22E1AC8E" w14:textId="33DAF1E7" w:rsidR="00714C03" w:rsidRPr="00714C03" w:rsidRDefault="00714C03" w:rsidP="00E30733">
            <w:pPr>
              <w:rPr>
                <w:rFonts w:ascii="Arial" w:hAnsi="Arial" w:cs="Arial"/>
                <w:lang w:val="en-US"/>
              </w:rPr>
            </w:pPr>
            <w:r w:rsidRPr="00D723BA">
              <w:rPr>
                <w:rFonts w:ascii="Arial" w:hAnsi="Arial" w:cs="Arial"/>
                <w:color w:val="808080" w:themeColor="background1" w:themeShade="80"/>
                <w:lang w:val="en-US"/>
              </w:rPr>
              <w:t xml:space="preserve">Access to FAST Gate software </w:t>
            </w:r>
            <w:r>
              <w:rPr>
                <w:rFonts w:ascii="Arial" w:hAnsi="Arial" w:cs="Arial"/>
                <w:color w:val="808080" w:themeColor="background1" w:themeShade="80"/>
                <w:lang w:val="en-US"/>
              </w:rPr>
              <w:t>(all markets)</w:t>
            </w:r>
          </w:p>
        </w:tc>
        <w:tc>
          <w:tcPr>
            <w:tcW w:w="2126" w:type="dxa"/>
          </w:tcPr>
          <w:p w14:paraId="029A3E87" w14:textId="77777777" w:rsidR="00565EBF" w:rsidRPr="00714C03" w:rsidRDefault="00565EBF" w:rsidP="00F70232">
            <w:pPr>
              <w:rPr>
                <w:rFonts w:ascii="Arial" w:hAnsi="Arial" w:cs="Arial"/>
                <w:lang w:val="en-US"/>
              </w:rPr>
            </w:pPr>
          </w:p>
        </w:tc>
        <w:tc>
          <w:tcPr>
            <w:tcW w:w="2126" w:type="dxa"/>
          </w:tcPr>
          <w:p w14:paraId="46A59AA7" w14:textId="26F0E552" w:rsidR="00565EBF" w:rsidRPr="00714C03" w:rsidRDefault="00565EBF" w:rsidP="00F70232">
            <w:pPr>
              <w:rPr>
                <w:rFonts w:ascii="Arial" w:hAnsi="Arial" w:cs="Arial"/>
                <w:lang w:val="en-US"/>
              </w:rPr>
            </w:pPr>
          </w:p>
        </w:tc>
      </w:tr>
      <w:tr w:rsidR="00565EBF" w:rsidRPr="007C5432" w14:paraId="16C18F09" w14:textId="77777777" w:rsidTr="00C05ECF">
        <w:trPr>
          <w:trHeight w:val="697"/>
        </w:trPr>
        <w:tc>
          <w:tcPr>
            <w:tcW w:w="6091" w:type="dxa"/>
            <w:vAlign w:val="center"/>
          </w:tcPr>
          <w:p w14:paraId="629CA897" w14:textId="77777777" w:rsidR="00565EBF" w:rsidRDefault="007C5432" w:rsidP="00F70232">
            <w:pPr>
              <w:rPr>
                <w:rFonts w:ascii="Arial" w:hAnsi="Arial" w:cs="Arial"/>
              </w:rPr>
            </w:pPr>
            <w:sdt>
              <w:sdtPr>
                <w:rPr>
                  <w:rFonts w:ascii="Arial" w:hAnsi="Arial" w:cs="Arial"/>
                </w:rPr>
                <w:id w:val="1085573192"/>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ф</w:t>
            </w:r>
            <w:r w:rsidR="00565EBF" w:rsidRPr="00C9520B">
              <w:rPr>
                <w:rFonts w:ascii="Arial" w:hAnsi="Arial" w:cs="Arial"/>
              </w:rPr>
              <w:t>онд</w:t>
            </w:r>
            <w:r w:rsidR="00565EBF">
              <w:rPr>
                <w:rFonts w:ascii="Arial" w:hAnsi="Arial" w:cs="Arial"/>
              </w:rPr>
              <w:t>овом рынке</w:t>
            </w:r>
          </w:p>
          <w:p w14:paraId="383C5281" w14:textId="2EFC9966"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Equity &amp;</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Bond Market</w:t>
            </w:r>
          </w:p>
        </w:tc>
        <w:tc>
          <w:tcPr>
            <w:tcW w:w="2126" w:type="dxa"/>
          </w:tcPr>
          <w:p w14:paraId="38342CDB" w14:textId="77777777" w:rsidR="00565EBF" w:rsidRPr="00714C03" w:rsidRDefault="00565EBF" w:rsidP="00F70232">
            <w:pPr>
              <w:rPr>
                <w:rFonts w:ascii="Arial" w:hAnsi="Arial" w:cs="Arial"/>
                <w:lang w:val="en-US"/>
              </w:rPr>
            </w:pPr>
          </w:p>
        </w:tc>
        <w:tc>
          <w:tcPr>
            <w:tcW w:w="2126" w:type="dxa"/>
          </w:tcPr>
          <w:p w14:paraId="7D35DF39" w14:textId="41B0D6FB" w:rsidR="00565EBF" w:rsidRPr="00714C03" w:rsidRDefault="00565EBF" w:rsidP="00F70232">
            <w:pPr>
              <w:rPr>
                <w:rFonts w:ascii="Arial" w:hAnsi="Arial" w:cs="Arial"/>
                <w:lang w:val="en-US"/>
              </w:rPr>
            </w:pPr>
          </w:p>
        </w:tc>
      </w:tr>
      <w:tr w:rsidR="00565EBF" w:rsidRPr="007C5432" w14:paraId="6FE38FF9" w14:textId="77777777" w:rsidTr="00C05ECF">
        <w:trPr>
          <w:trHeight w:val="1266"/>
        </w:trPr>
        <w:tc>
          <w:tcPr>
            <w:tcW w:w="6091" w:type="dxa"/>
            <w:vAlign w:val="center"/>
          </w:tcPr>
          <w:p w14:paraId="4CAF88D3" w14:textId="77777777" w:rsidR="00565EBF" w:rsidRDefault="007C5432" w:rsidP="00F70232">
            <w:pPr>
              <w:rPr>
                <w:rFonts w:ascii="Arial" w:hAnsi="Arial" w:cs="Arial"/>
              </w:rPr>
            </w:pPr>
            <w:sdt>
              <w:sdtPr>
                <w:rPr>
                  <w:rFonts w:ascii="Arial" w:hAnsi="Arial" w:cs="Arial"/>
                </w:rPr>
                <w:id w:val="-1731761254"/>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валютном рынке и рынке драгоценных металлов</w:t>
            </w:r>
          </w:p>
          <w:p w14:paraId="1A991387" w14:textId="0520DC99"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FX and</w:t>
            </w:r>
            <w:r>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Precious Metals Market</w:t>
            </w:r>
          </w:p>
        </w:tc>
        <w:tc>
          <w:tcPr>
            <w:tcW w:w="2126" w:type="dxa"/>
          </w:tcPr>
          <w:p w14:paraId="00494500" w14:textId="77777777" w:rsidR="00565EBF" w:rsidRPr="00714C03" w:rsidRDefault="00565EBF" w:rsidP="00F70232">
            <w:pPr>
              <w:rPr>
                <w:rFonts w:ascii="Arial" w:hAnsi="Arial" w:cs="Arial"/>
                <w:lang w:val="en-US"/>
              </w:rPr>
            </w:pPr>
          </w:p>
        </w:tc>
        <w:tc>
          <w:tcPr>
            <w:tcW w:w="2126" w:type="dxa"/>
          </w:tcPr>
          <w:p w14:paraId="7D8EF1EA" w14:textId="792AF6C1" w:rsidR="00565EBF" w:rsidRPr="00714C03" w:rsidRDefault="00565EBF" w:rsidP="00F70232">
            <w:pPr>
              <w:rPr>
                <w:rFonts w:ascii="Arial" w:hAnsi="Arial" w:cs="Arial"/>
                <w:lang w:val="en-US"/>
              </w:rPr>
            </w:pPr>
          </w:p>
        </w:tc>
      </w:tr>
      <w:tr w:rsidR="00565EBF" w:rsidRPr="007C5432" w14:paraId="05C314C6" w14:textId="77777777" w:rsidTr="00C05ECF">
        <w:trPr>
          <w:trHeight w:val="1537"/>
        </w:trPr>
        <w:tc>
          <w:tcPr>
            <w:tcW w:w="6091" w:type="dxa"/>
            <w:vAlign w:val="center"/>
          </w:tcPr>
          <w:p w14:paraId="081727F1" w14:textId="638DC384" w:rsidR="00565EBF" w:rsidRDefault="007C5432" w:rsidP="00F70232">
            <w:pPr>
              <w:rPr>
                <w:rFonts w:ascii="Arial" w:hAnsi="Arial" w:cs="Arial"/>
              </w:rPr>
            </w:pPr>
            <w:sdt>
              <w:sdtPr>
                <w:rPr>
                  <w:rFonts w:ascii="Arial" w:hAnsi="Arial" w:cs="Arial"/>
                </w:rPr>
                <w:id w:val="1457056945"/>
                <w14:checkbox>
                  <w14:checked w14:val="0"/>
                  <w14:checkedState w14:val="2612" w14:font="MS Gothic"/>
                  <w14:uncheckedState w14:val="2610" w14:font="MS Gothic"/>
                </w14:checkbox>
              </w:sdtPr>
              <w:sdtEndPr/>
              <w:sdtContent>
                <w:r w:rsidR="00565EBF" w:rsidRPr="00C9520B">
                  <w:rPr>
                    <w:rFonts w:ascii="Segoe UI Symbol" w:eastAsia="MS Gothic" w:hAnsi="Segoe UI Symbol" w:cs="Segoe UI Symbol"/>
                  </w:rPr>
                  <w:t>☐</w:t>
                </w:r>
              </w:sdtContent>
            </w:sdt>
            <w:r w:rsidR="00565EBF" w:rsidRPr="00C9520B">
              <w:rPr>
                <w:rFonts w:ascii="Arial" w:hAnsi="Arial" w:cs="Arial"/>
              </w:rPr>
              <w:t xml:space="preserve"> </w:t>
            </w:r>
            <w:r w:rsidR="00565EBF">
              <w:rPr>
                <w:rFonts w:ascii="Arial" w:hAnsi="Arial" w:cs="Arial"/>
              </w:rPr>
              <w:t xml:space="preserve">Доступ к </w:t>
            </w:r>
            <w:r w:rsidR="00565EBF" w:rsidRPr="003614F1">
              <w:rPr>
                <w:rFonts w:ascii="Arial" w:hAnsi="Arial" w:cs="Arial"/>
              </w:rPr>
              <w:t xml:space="preserve">ПО </w:t>
            </w:r>
            <w:r w:rsidR="00565EBF" w:rsidRPr="00C9520B">
              <w:rPr>
                <w:rFonts w:ascii="Arial" w:hAnsi="Arial" w:cs="Arial"/>
                <w:lang w:val="en-US"/>
              </w:rPr>
              <w:t>FAST</w:t>
            </w:r>
            <w:r w:rsidR="00565EBF" w:rsidRPr="00C9520B">
              <w:rPr>
                <w:rFonts w:ascii="Arial" w:hAnsi="Arial" w:cs="Arial"/>
              </w:rPr>
              <w:t xml:space="preserve"> </w:t>
            </w:r>
            <w:r w:rsidR="00565EBF" w:rsidRPr="00C9520B">
              <w:rPr>
                <w:rFonts w:ascii="Arial" w:hAnsi="Arial" w:cs="Arial"/>
                <w:lang w:val="en-US"/>
              </w:rPr>
              <w:t>Gate</w:t>
            </w:r>
            <w:r w:rsidR="00565EBF" w:rsidRPr="00C9520B">
              <w:rPr>
                <w:rFonts w:ascii="Arial" w:hAnsi="Arial" w:cs="Arial"/>
              </w:rPr>
              <w:t xml:space="preserve"> </w:t>
            </w:r>
            <w:r w:rsidR="00565EBF">
              <w:rPr>
                <w:rFonts w:ascii="Arial" w:hAnsi="Arial" w:cs="Arial"/>
              </w:rPr>
              <w:t>на с</w:t>
            </w:r>
            <w:r w:rsidR="00565EBF" w:rsidRPr="00C9520B">
              <w:rPr>
                <w:rFonts w:ascii="Arial" w:hAnsi="Arial" w:cs="Arial"/>
              </w:rPr>
              <w:t>рочно</w:t>
            </w:r>
            <w:r w:rsidR="00565EBF">
              <w:rPr>
                <w:rFonts w:ascii="Arial" w:hAnsi="Arial" w:cs="Arial"/>
              </w:rPr>
              <w:t>м</w:t>
            </w:r>
            <w:r w:rsidR="00565EBF" w:rsidRPr="00C9520B">
              <w:rPr>
                <w:rFonts w:ascii="Arial" w:hAnsi="Arial" w:cs="Arial"/>
              </w:rPr>
              <w:t xml:space="preserve"> рынк</w:t>
            </w:r>
            <w:r w:rsidR="00565EBF">
              <w:rPr>
                <w:rFonts w:ascii="Arial" w:hAnsi="Arial" w:cs="Arial"/>
              </w:rPr>
              <w:t>е</w:t>
            </w:r>
          </w:p>
          <w:p w14:paraId="50928860" w14:textId="18BA59BE" w:rsidR="00714C03" w:rsidRPr="00714C03" w:rsidRDefault="00714C03" w:rsidP="00F70232">
            <w:pPr>
              <w:rPr>
                <w:rFonts w:ascii="Arial" w:hAnsi="Arial" w:cs="Arial"/>
                <w:lang w:val="en-US"/>
              </w:rPr>
            </w:pPr>
            <w:r w:rsidRPr="00D723BA">
              <w:rPr>
                <w:rFonts w:ascii="Arial" w:hAnsi="Arial" w:cs="Arial"/>
                <w:color w:val="808080" w:themeColor="background1" w:themeShade="80"/>
                <w:lang w:val="en-US"/>
              </w:rPr>
              <w:t>Access to FAST Gate software – Derivatives</w:t>
            </w:r>
            <w:r w:rsidRPr="00832FAC">
              <w:rPr>
                <w:rFonts w:ascii="Arial" w:hAnsi="Arial" w:cs="Arial"/>
                <w:color w:val="808080" w:themeColor="background1" w:themeShade="80"/>
                <w:lang w:val="en-US"/>
              </w:rPr>
              <w:t xml:space="preserve"> </w:t>
            </w:r>
            <w:r w:rsidRPr="00D723BA">
              <w:rPr>
                <w:rFonts w:ascii="Arial" w:hAnsi="Arial" w:cs="Arial"/>
                <w:color w:val="808080" w:themeColor="background1" w:themeShade="80"/>
                <w:lang w:val="en-US"/>
              </w:rPr>
              <w:t>Market</w:t>
            </w:r>
          </w:p>
          <w:p w14:paraId="3D9EA14B" w14:textId="77777777" w:rsidR="00565EBF" w:rsidRDefault="00565EBF" w:rsidP="00060E2C">
            <w:pPr>
              <w:rPr>
                <w:rFonts w:ascii="Arial" w:hAnsi="Arial" w:cs="Arial"/>
                <w:i/>
                <w:sz w:val="16"/>
              </w:rPr>
            </w:pPr>
            <w:r w:rsidRPr="00060E2C">
              <w:rPr>
                <w:rFonts w:ascii="Arial" w:hAnsi="Arial" w:cs="Arial"/>
                <w:i/>
                <w:sz w:val="16"/>
              </w:rPr>
              <w:t xml:space="preserve">В случае </w:t>
            </w:r>
            <w:r>
              <w:rPr>
                <w:rFonts w:ascii="Arial" w:hAnsi="Arial" w:cs="Arial"/>
                <w:i/>
                <w:sz w:val="16"/>
              </w:rPr>
              <w:t>наличия на данной услуге услуги «</w:t>
            </w:r>
            <w:proofErr w:type="spellStart"/>
            <w:r w:rsidRPr="00060E2C">
              <w:rPr>
                <w:rFonts w:ascii="Arial" w:hAnsi="Arial" w:cs="Arial"/>
                <w:i/>
                <w:sz w:val="16"/>
              </w:rPr>
              <w:t>Full_orders_log</w:t>
            </w:r>
            <w:proofErr w:type="spellEnd"/>
            <w:r>
              <w:rPr>
                <w:rFonts w:ascii="Arial" w:hAnsi="Arial" w:cs="Arial"/>
                <w:i/>
                <w:sz w:val="16"/>
              </w:rPr>
              <w:t>» услуга «</w:t>
            </w:r>
            <w:proofErr w:type="spellStart"/>
            <w:r w:rsidRPr="00060E2C">
              <w:rPr>
                <w:rFonts w:ascii="Arial" w:hAnsi="Arial" w:cs="Arial"/>
                <w:i/>
                <w:sz w:val="16"/>
              </w:rPr>
              <w:t>Full_orders_log</w:t>
            </w:r>
            <w:proofErr w:type="spellEnd"/>
            <w:r>
              <w:rPr>
                <w:rFonts w:ascii="Arial" w:hAnsi="Arial" w:cs="Arial"/>
                <w:i/>
                <w:sz w:val="16"/>
              </w:rPr>
              <w:t>» тоже будет удалена.</w:t>
            </w:r>
          </w:p>
          <w:p w14:paraId="7B63EBFD" w14:textId="56586F09" w:rsidR="00C05ECF" w:rsidRPr="00C05ECF" w:rsidRDefault="00C05ECF" w:rsidP="00060E2C">
            <w:pPr>
              <w:rPr>
                <w:rFonts w:ascii="Arial" w:hAnsi="Arial" w:cs="Arial"/>
                <w:lang w:val="en-US"/>
              </w:rPr>
            </w:pPr>
            <w:r w:rsidRPr="00C05ECF">
              <w:rPr>
                <w:rFonts w:ascii="Arial" w:hAnsi="Arial" w:cs="Arial"/>
                <w:i/>
                <w:color w:val="808080" w:themeColor="background1" w:themeShade="80"/>
                <w:sz w:val="16"/>
                <w:lang w:val="en-US"/>
              </w:rPr>
              <w:t>If there is a "</w:t>
            </w:r>
            <w:proofErr w:type="spellStart"/>
            <w:r w:rsidRPr="00C05ECF">
              <w:rPr>
                <w:rFonts w:ascii="Arial" w:hAnsi="Arial" w:cs="Arial"/>
                <w:i/>
                <w:color w:val="808080" w:themeColor="background1" w:themeShade="80"/>
                <w:sz w:val="16"/>
                <w:lang w:val="en-US"/>
              </w:rPr>
              <w:t>Full_orders_log</w:t>
            </w:r>
            <w:proofErr w:type="spellEnd"/>
            <w:r w:rsidRPr="00C05ECF">
              <w:rPr>
                <w:rFonts w:ascii="Arial" w:hAnsi="Arial" w:cs="Arial"/>
                <w:i/>
                <w:color w:val="808080" w:themeColor="background1" w:themeShade="80"/>
                <w:sz w:val="16"/>
                <w:lang w:val="en-US"/>
              </w:rPr>
              <w:t>" service, the corresponding "</w:t>
            </w:r>
            <w:proofErr w:type="spellStart"/>
            <w:r w:rsidRPr="00C05ECF">
              <w:rPr>
                <w:rFonts w:ascii="Arial" w:hAnsi="Arial" w:cs="Arial"/>
                <w:i/>
                <w:color w:val="808080" w:themeColor="background1" w:themeShade="80"/>
                <w:sz w:val="16"/>
                <w:lang w:val="en-US"/>
              </w:rPr>
              <w:t>Full_orders_log</w:t>
            </w:r>
            <w:proofErr w:type="spellEnd"/>
            <w:r w:rsidRPr="00C05ECF">
              <w:rPr>
                <w:rFonts w:ascii="Arial" w:hAnsi="Arial" w:cs="Arial"/>
                <w:i/>
                <w:color w:val="808080" w:themeColor="background1" w:themeShade="80"/>
                <w:sz w:val="16"/>
                <w:lang w:val="en-US"/>
              </w:rPr>
              <w:t xml:space="preserve">" service will also be </w:t>
            </w:r>
            <w:r>
              <w:rPr>
                <w:rFonts w:ascii="Arial" w:hAnsi="Arial" w:cs="Arial"/>
                <w:i/>
                <w:color w:val="808080" w:themeColor="background1" w:themeShade="80"/>
                <w:sz w:val="16"/>
                <w:lang w:val="en-US"/>
              </w:rPr>
              <w:t>terminated</w:t>
            </w:r>
            <w:r w:rsidRPr="00C05ECF">
              <w:rPr>
                <w:rFonts w:ascii="Arial" w:hAnsi="Arial" w:cs="Arial"/>
                <w:i/>
                <w:color w:val="808080" w:themeColor="background1" w:themeShade="80"/>
                <w:sz w:val="16"/>
                <w:lang w:val="en-US"/>
              </w:rPr>
              <w:t>.</w:t>
            </w:r>
          </w:p>
        </w:tc>
        <w:tc>
          <w:tcPr>
            <w:tcW w:w="2126" w:type="dxa"/>
          </w:tcPr>
          <w:p w14:paraId="38AB7C8B" w14:textId="77777777" w:rsidR="00565EBF" w:rsidRPr="00C05ECF" w:rsidRDefault="00565EBF" w:rsidP="00F70232">
            <w:pPr>
              <w:rPr>
                <w:rFonts w:ascii="Arial" w:hAnsi="Arial" w:cs="Arial"/>
                <w:lang w:val="en-US"/>
              </w:rPr>
            </w:pPr>
          </w:p>
        </w:tc>
        <w:tc>
          <w:tcPr>
            <w:tcW w:w="2126" w:type="dxa"/>
          </w:tcPr>
          <w:p w14:paraId="436145E4" w14:textId="0CB93824" w:rsidR="00565EBF" w:rsidRPr="00C05ECF" w:rsidRDefault="00565EBF" w:rsidP="00F70232">
            <w:pPr>
              <w:rPr>
                <w:rFonts w:ascii="Arial" w:hAnsi="Arial" w:cs="Arial"/>
                <w:lang w:val="en-US"/>
              </w:rPr>
            </w:pPr>
          </w:p>
        </w:tc>
      </w:tr>
      <w:tr w:rsidR="00CE1A5A" w:rsidRPr="007C5432" w14:paraId="14477D83" w14:textId="77777777" w:rsidTr="00C05ECF">
        <w:trPr>
          <w:trHeight w:val="997"/>
        </w:trPr>
        <w:tc>
          <w:tcPr>
            <w:tcW w:w="6091" w:type="dxa"/>
            <w:vAlign w:val="center"/>
          </w:tcPr>
          <w:p w14:paraId="33DBA147" w14:textId="77777777" w:rsidR="00CE1A5A" w:rsidRDefault="007C5432" w:rsidP="00285515">
            <w:pPr>
              <w:rPr>
                <w:rFonts w:ascii="Arial" w:hAnsi="Arial" w:cs="Arial"/>
              </w:rPr>
            </w:pPr>
            <w:sdt>
              <w:sdtPr>
                <w:rPr>
                  <w:rFonts w:ascii="Arial" w:hAnsi="Arial" w:cs="Arial"/>
                </w:rPr>
                <w:id w:val="477963765"/>
                <w14:checkbox>
                  <w14:checked w14:val="0"/>
                  <w14:checkedState w14:val="2612" w14:font="MS Gothic"/>
                  <w14:uncheckedState w14:val="2610" w14:font="MS Gothic"/>
                </w14:checkbox>
              </w:sdtPr>
              <w:sdtEndPr/>
              <w:sdtContent>
                <w:r w:rsidR="00CE1A5A" w:rsidRPr="00C9520B">
                  <w:rPr>
                    <w:rFonts w:ascii="Segoe UI Symbol" w:eastAsia="MS Gothic" w:hAnsi="Segoe UI Symbol" w:cs="Segoe UI Symbol"/>
                  </w:rPr>
                  <w:t>☐</w:t>
                </w:r>
              </w:sdtContent>
            </w:sdt>
            <w:r w:rsidR="00CE1A5A" w:rsidRPr="00C9520B">
              <w:rPr>
                <w:rFonts w:ascii="Arial" w:hAnsi="Arial" w:cs="Arial"/>
              </w:rPr>
              <w:t xml:space="preserve"> Полный журнал заявок торговой системы (</w:t>
            </w:r>
            <w:r w:rsidR="00CE1A5A" w:rsidRPr="00C9520B">
              <w:rPr>
                <w:rFonts w:ascii="Arial" w:hAnsi="Arial" w:cs="Arial"/>
                <w:lang w:val="en-US"/>
              </w:rPr>
              <w:t>Full</w:t>
            </w:r>
            <w:r w:rsidR="00CE1A5A" w:rsidRPr="00C9520B">
              <w:rPr>
                <w:rFonts w:ascii="Arial" w:hAnsi="Arial" w:cs="Arial"/>
              </w:rPr>
              <w:t>_</w:t>
            </w:r>
            <w:r w:rsidR="00CE1A5A" w:rsidRPr="00C9520B">
              <w:rPr>
                <w:rFonts w:ascii="Arial" w:hAnsi="Arial" w:cs="Arial"/>
                <w:lang w:val="en-US"/>
              </w:rPr>
              <w:t>orders</w:t>
            </w:r>
            <w:r w:rsidR="00CE1A5A" w:rsidRPr="00C9520B">
              <w:rPr>
                <w:rFonts w:ascii="Arial" w:hAnsi="Arial" w:cs="Arial"/>
              </w:rPr>
              <w:t>_</w:t>
            </w:r>
            <w:r w:rsidR="00CE1A5A" w:rsidRPr="00C9520B">
              <w:rPr>
                <w:rFonts w:ascii="Arial" w:hAnsi="Arial" w:cs="Arial"/>
                <w:lang w:val="en-US"/>
              </w:rPr>
              <w:t>log</w:t>
            </w:r>
            <w:r w:rsidR="00CE1A5A" w:rsidRPr="00C9520B">
              <w:rPr>
                <w:rFonts w:ascii="Arial" w:hAnsi="Arial" w:cs="Arial"/>
              </w:rPr>
              <w:t>)</w:t>
            </w:r>
            <w:r w:rsidR="00714C03">
              <w:rPr>
                <w:rStyle w:val="a6"/>
                <w:rFonts w:ascii="Arial" w:hAnsi="Arial" w:cs="Arial"/>
              </w:rPr>
              <w:footnoteReference w:id="2"/>
            </w:r>
          </w:p>
          <w:p w14:paraId="28009459" w14:textId="543BE86A" w:rsidR="00714C03" w:rsidRPr="00714C03" w:rsidRDefault="00714C03" w:rsidP="00285515">
            <w:pPr>
              <w:rPr>
                <w:rFonts w:ascii="Arial" w:hAnsi="Arial" w:cs="Arial"/>
                <w:color w:val="808080" w:themeColor="background1" w:themeShade="80"/>
                <w:lang w:val="en-US"/>
              </w:rPr>
            </w:pPr>
            <w:r w:rsidRPr="00D723BA">
              <w:rPr>
                <w:rFonts w:ascii="Arial" w:hAnsi="Arial" w:cs="Arial"/>
                <w:color w:val="808080" w:themeColor="background1" w:themeShade="80"/>
                <w:lang w:val="en-US"/>
              </w:rPr>
              <w:t>Full orders log</w:t>
            </w:r>
            <w:r>
              <w:rPr>
                <w:rFonts w:ascii="Arial" w:hAnsi="Arial" w:cs="Arial"/>
                <w:color w:val="808080" w:themeColor="background1" w:themeShade="80"/>
                <w:vertAlign w:val="superscript"/>
                <w:lang w:val="en-US"/>
              </w:rPr>
              <w:t>2</w:t>
            </w:r>
            <w:r w:rsidRPr="00D723BA">
              <w:rPr>
                <w:rFonts w:ascii="Arial" w:hAnsi="Arial" w:cs="Arial"/>
                <w:color w:val="808080" w:themeColor="background1" w:themeShade="80"/>
                <w:lang w:val="en-US"/>
              </w:rPr>
              <w:t xml:space="preserve"> for Derivatives market</w:t>
            </w:r>
          </w:p>
        </w:tc>
        <w:tc>
          <w:tcPr>
            <w:tcW w:w="2126" w:type="dxa"/>
          </w:tcPr>
          <w:p w14:paraId="31ECC32C" w14:textId="77777777" w:rsidR="00CE1A5A" w:rsidRPr="00714C03" w:rsidRDefault="00CE1A5A" w:rsidP="00E61A26">
            <w:pPr>
              <w:rPr>
                <w:rFonts w:ascii="Arial" w:hAnsi="Arial" w:cs="Arial"/>
                <w:lang w:val="en-US"/>
              </w:rPr>
            </w:pPr>
          </w:p>
        </w:tc>
        <w:tc>
          <w:tcPr>
            <w:tcW w:w="2126" w:type="dxa"/>
          </w:tcPr>
          <w:p w14:paraId="3947D873" w14:textId="3A643908" w:rsidR="00CE1A5A" w:rsidRPr="00714C03" w:rsidRDefault="00CE1A5A" w:rsidP="00E61A26">
            <w:pPr>
              <w:rPr>
                <w:rFonts w:ascii="Arial" w:hAnsi="Arial" w:cs="Arial"/>
                <w:lang w:val="en-US"/>
              </w:rPr>
            </w:pPr>
          </w:p>
        </w:tc>
      </w:tr>
    </w:tbl>
    <w:p w14:paraId="04E31691" w14:textId="5B44E6AA" w:rsidR="00EA20E0" w:rsidRPr="00E04855" w:rsidRDefault="00EA20E0" w:rsidP="00EA20E0">
      <w:pPr>
        <w:jc w:val="both"/>
        <w:rPr>
          <w:rFonts w:ascii="Arial" w:hAnsi="Arial" w:cs="Arial"/>
          <w:i/>
          <w:lang w:val="en-US"/>
        </w:rPr>
      </w:pPr>
    </w:p>
    <w:p w14:paraId="7D51E7F6" w14:textId="4A3CD143" w:rsidR="00807427" w:rsidRPr="00E04855" w:rsidRDefault="00807427" w:rsidP="00EA20E0">
      <w:pPr>
        <w:jc w:val="both"/>
        <w:rPr>
          <w:rFonts w:ascii="Arial" w:hAnsi="Arial" w:cs="Arial"/>
          <w:i/>
          <w:lang w:val="en-US"/>
        </w:rPr>
      </w:pPr>
    </w:p>
    <w:p w14:paraId="1A34CBC9" w14:textId="77777777" w:rsidR="00807427" w:rsidRPr="00E04855" w:rsidRDefault="00807427" w:rsidP="00EA20E0">
      <w:pPr>
        <w:jc w:val="both"/>
        <w:rPr>
          <w:rFonts w:ascii="Arial" w:hAnsi="Arial" w:cs="Arial"/>
          <w:i/>
          <w:lang w:val="en-US"/>
        </w:rPr>
      </w:pPr>
    </w:p>
    <w:tbl>
      <w:tblPr>
        <w:tblStyle w:val="18"/>
        <w:tblpPr w:leftFromText="180" w:rightFromText="180" w:vertAnchor="text" w:horzAnchor="margin" w:tblpY="23"/>
        <w:tblW w:w="10348" w:type="dxa"/>
        <w:tblLook w:val="04A0" w:firstRow="1" w:lastRow="0" w:firstColumn="1" w:lastColumn="0" w:noHBand="0" w:noVBand="1"/>
      </w:tblPr>
      <w:tblGrid>
        <w:gridCol w:w="3781"/>
        <w:gridCol w:w="2302"/>
        <w:gridCol w:w="2139"/>
        <w:gridCol w:w="2126"/>
      </w:tblGrid>
      <w:tr w:rsidR="00714C03" w:rsidRPr="00A76C5E" w14:paraId="3DBB2821" w14:textId="77777777" w:rsidTr="00714C03">
        <w:trPr>
          <w:trHeight w:val="685"/>
        </w:trPr>
        <w:tc>
          <w:tcPr>
            <w:tcW w:w="3781" w:type="dxa"/>
            <w:shd w:val="clear" w:color="auto" w:fill="D9D9D9" w:themeFill="background1" w:themeFillShade="D9"/>
            <w:vAlign w:val="center"/>
          </w:tcPr>
          <w:p w14:paraId="0ECFABD8" w14:textId="77777777" w:rsidR="00714C03" w:rsidRPr="00AB276B" w:rsidRDefault="00714C03" w:rsidP="00714C03">
            <w:pPr>
              <w:jc w:val="center"/>
              <w:rPr>
                <w:rFonts w:ascii="Arial" w:eastAsia="Calibri" w:hAnsi="Arial" w:cs="Arial"/>
                <w:b/>
                <w:szCs w:val="20"/>
              </w:rPr>
            </w:pPr>
            <w:r w:rsidRPr="00AB276B">
              <w:rPr>
                <w:rFonts w:ascii="Arial" w:eastAsia="Calibri" w:hAnsi="Arial" w:cs="Arial"/>
                <w:b/>
                <w:szCs w:val="20"/>
              </w:rPr>
              <w:lastRenderedPageBreak/>
              <w:t>Ответственные лица</w:t>
            </w:r>
          </w:p>
          <w:p w14:paraId="0CED7201" w14:textId="77777777" w:rsidR="00714C03" w:rsidRDefault="00714C03" w:rsidP="00714C03">
            <w:pPr>
              <w:jc w:val="center"/>
              <w:rPr>
                <w:rFonts w:ascii="Arial" w:eastAsia="Calibri" w:hAnsi="Arial" w:cs="Arial"/>
                <w:b/>
                <w:szCs w:val="20"/>
              </w:rPr>
            </w:pPr>
            <w:r w:rsidRPr="00AB276B">
              <w:rPr>
                <w:rFonts w:ascii="Arial" w:eastAsia="Calibri" w:hAnsi="Arial" w:cs="Arial"/>
                <w:b/>
                <w:szCs w:val="20"/>
              </w:rPr>
              <w:t>на стороне Клиента</w:t>
            </w:r>
          </w:p>
          <w:p w14:paraId="50002C73" w14:textId="0C3B3814" w:rsidR="00C05ECF" w:rsidRPr="00AB276B" w:rsidRDefault="00C05ECF" w:rsidP="00714C03">
            <w:pPr>
              <w:jc w:val="center"/>
              <w:rPr>
                <w:rFonts w:ascii="Arial" w:eastAsia="Calibri" w:hAnsi="Arial" w:cs="Arial"/>
                <w:b/>
                <w:szCs w:val="20"/>
              </w:rPr>
            </w:pPr>
            <w:proofErr w:type="spellStart"/>
            <w:r w:rsidRPr="009E470F">
              <w:rPr>
                <w:rFonts w:ascii="Arial" w:eastAsia="Calibri" w:hAnsi="Arial" w:cs="Arial"/>
                <w:b/>
                <w:color w:val="808080" w:themeColor="background1" w:themeShade="80"/>
                <w:szCs w:val="20"/>
              </w:rPr>
              <w:t>Client</w:t>
            </w:r>
            <w:proofErr w:type="spellEnd"/>
            <w:r w:rsidRPr="009E470F">
              <w:rPr>
                <w:rFonts w:ascii="Arial" w:eastAsia="Calibri" w:hAnsi="Arial" w:cs="Arial"/>
                <w:b/>
                <w:color w:val="808080" w:themeColor="background1" w:themeShade="80"/>
                <w:szCs w:val="20"/>
              </w:rPr>
              <w:t xml:space="preserve"> </w:t>
            </w:r>
            <w:proofErr w:type="spellStart"/>
            <w:r w:rsidRPr="009E470F">
              <w:rPr>
                <w:rFonts w:ascii="Arial" w:eastAsia="Calibri" w:hAnsi="Arial" w:cs="Arial"/>
                <w:b/>
                <w:color w:val="808080" w:themeColor="background1" w:themeShade="80"/>
                <w:szCs w:val="20"/>
              </w:rPr>
              <w:t>contacts</w:t>
            </w:r>
            <w:proofErr w:type="spellEnd"/>
          </w:p>
        </w:tc>
        <w:tc>
          <w:tcPr>
            <w:tcW w:w="2302" w:type="dxa"/>
            <w:shd w:val="clear" w:color="auto" w:fill="D9D9D9" w:themeFill="background1" w:themeFillShade="D9"/>
            <w:vAlign w:val="center"/>
          </w:tcPr>
          <w:p w14:paraId="76A1E9FC" w14:textId="77777777" w:rsidR="00714C03" w:rsidRPr="00E04855" w:rsidRDefault="00714C03" w:rsidP="00714C03">
            <w:pPr>
              <w:ind w:left="709" w:hanging="709"/>
              <w:jc w:val="center"/>
              <w:rPr>
                <w:rFonts w:ascii="Arial" w:eastAsia="Calibri" w:hAnsi="Arial" w:cs="Arial"/>
                <w:b/>
                <w:szCs w:val="20"/>
                <w:lang w:val="en-US"/>
              </w:rPr>
            </w:pPr>
            <w:r w:rsidRPr="00AB276B">
              <w:rPr>
                <w:rFonts w:ascii="Arial" w:eastAsia="Calibri" w:hAnsi="Arial" w:cs="Arial"/>
                <w:b/>
                <w:szCs w:val="20"/>
              </w:rPr>
              <w:t>ФИО</w:t>
            </w:r>
          </w:p>
          <w:p w14:paraId="3C9A6946" w14:textId="77777777" w:rsidR="00C05ECF" w:rsidRPr="009E470F" w:rsidRDefault="00C05ECF" w:rsidP="00C05ECF">
            <w:pPr>
              <w:ind w:left="709" w:hanging="709"/>
              <w:jc w:val="center"/>
              <w:rPr>
                <w:rFonts w:ascii="Arial" w:eastAsia="Calibri" w:hAnsi="Arial" w:cs="Arial"/>
                <w:b/>
                <w:color w:val="808080" w:themeColor="background1" w:themeShade="80"/>
                <w:szCs w:val="20"/>
                <w:lang w:val="en-US"/>
              </w:rPr>
            </w:pPr>
            <w:r w:rsidRPr="009E470F">
              <w:rPr>
                <w:rFonts w:ascii="Arial" w:eastAsia="Calibri" w:hAnsi="Arial" w:cs="Arial"/>
                <w:b/>
                <w:color w:val="808080" w:themeColor="background1" w:themeShade="80"/>
                <w:szCs w:val="20"/>
                <w:lang w:val="en-US"/>
              </w:rPr>
              <w:t>Contact person or</w:t>
            </w:r>
          </w:p>
          <w:p w14:paraId="31B60D59" w14:textId="0AC57EAC" w:rsidR="00C05ECF" w:rsidRPr="00E04855" w:rsidRDefault="00C05ECF" w:rsidP="00C05ECF">
            <w:pPr>
              <w:ind w:left="709" w:hanging="709"/>
              <w:jc w:val="center"/>
              <w:rPr>
                <w:rFonts w:ascii="Arial" w:eastAsia="Calibri" w:hAnsi="Arial" w:cs="Arial"/>
                <w:b/>
                <w:szCs w:val="20"/>
                <w:lang w:val="en-US"/>
              </w:rPr>
            </w:pPr>
            <w:r w:rsidRPr="009E470F">
              <w:rPr>
                <w:rFonts w:ascii="Arial" w:eastAsia="Calibri" w:hAnsi="Arial" w:cs="Arial"/>
                <w:b/>
                <w:color w:val="808080" w:themeColor="background1" w:themeShade="80"/>
                <w:szCs w:val="20"/>
                <w:lang w:val="en-US"/>
              </w:rPr>
              <w:t>group</w:t>
            </w:r>
          </w:p>
        </w:tc>
        <w:tc>
          <w:tcPr>
            <w:tcW w:w="2139" w:type="dxa"/>
            <w:shd w:val="clear" w:color="auto" w:fill="D9D9D9" w:themeFill="background1" w:themeFillShade="D9"/>
            <w:vAlign w:val="center"/>
          </w:tcPr>
          <w:p w14:paraId="1C853FEE" w14:textId="6FB1DD59" w:rsidR="00714C03" w:rsidRDefault="00C05ECF" w:rsidP="00714C03">
            <w:pPr>
              <w:ind w:left="709" w:hanging="709"/>
              <w:jc w:val="center"/>
              <w:rPr>
                <w:rFonts w:ascii="Arial" w:eastAsia="Calibri" w:hAnsi="Arial" w:cs="Arial"/>
                <w:b/>
                <w:szCs w:val="20"/>
              </w:rPr>
            </w:pPr>
            <w:r w:rsidRPr="00AB276B">
              <w:rPr>
                <w:rFonts w:ascii="Arial" w:eastAsia="Calibri" w:hAnsi="Arial" w:cs="Arial"/>
                <w:b/>
                <w:szCs w:val="20"/>
              </w:rPr>
              <w:t>Т</w:t>
            </w:r>
            <w:r w:rsidR="00714C03" w:rsidRPr="00AB276B">
              <w:rPr>
                <w:rFonts w:ascii="Arial" w:eastAsia="Calibri" w:hAnsi="Arial" w:cs="Arial"/>
                <w:b/>
                <w:szCs w:val="20"/>
              </w:rPr>
              <w:t>елефон</w:t>
            </w:r>
          </w:p>
          <w:p w14:paraId="302AD371" w14:textId="15858995" w:rsidR="00C05ECF" w:rsidRPr="00AB276B" w:rsidRDefault="00C05ECF" w:rsidP="00714C03">
            <w:pPr>
              <w:ind w:left="709" w:hanging="709"/>
              <w:jc w:val="center"/>
              <w:rPr>
                <w:rFonts w:ascii="Arial" w:eastAsia="Calibri" w:hAnsi="Arial" w:cs="Arial"/>
                <w:b/>
                <w:szCs w:val="20"/>
              </w:rPr>
            </w:pPr>
            <w:r w:rsidRPr="009E470F">
              <w:rPr>
                <w:rFonts w:ascii="Arial" w:eastAsia="Calibri" w:hAnsi="Arial" w:cs="Arial"/>
                <w:b/>
                <w:color w:val="808080" w:themeColor="background1" w:themeShade="80"/>
                <w:szCs w:val="20"/>
              </w:rPr>
              <w:t>Phone</w:t>
            </w:r>
          </w:p>
        </w:tc>
        <w:tc>
          <w:tcPr>
            <w:tcW w:w="2126" w:type="dxa"/>
            <w:shd w:val="clear" w:color="auto" w:fill="D9D9D9" w:themeFill="background1" w:themeFillShade="D9"/>
            <w:vAlign w:val="center"/>
          </w:tcPr>
          <w:p w14:paraId="75FE7428" w14:textId="77777777" w:rsidR="00714C03" w:rsidRPr="00AB276B" w:rsidRDefault="00714C03" w:rsidP="00714C03">
            <w:pPr>
              <w:ind w:left="709" w:hanging="709"/>
              <w:jc w:val="center"/>
              <w:rPr>
                <w:rFonts w:ascii="Arial" w:eastAsia="Calibri" w:hAnsi="Arial" w:cs="Arial"/>
                <w:b/>
                <w:szCs w:val="20"/>
              </w:rPr>
            </w:pPr>
            <w:r w:rsidRPr="00AB276B">
              <w:rPr>
                <w:rFonts w:ascii="Arial" w:eastAsia="Calibri" w:hAnsi="Arial" w:cs="Arial"/>
                <w:b/>
                <w:szCs w:val="20"/>
              </w:rPr>
              <w:t>e</w:t>
            </w:r>
            <w:r>
              <w:rPr>
                <w:rFonts w:ascii="Arial" w:eastAsia="Calibri" w:hAnsi="Arial" w:cs="Arial"/>
                <w:b/>
                <w:szCs w:val="20"/>
              </w:rPr>
              <w:t>-</w:t>
            </w:r>
            <w:proofErr w:type="spellStart"/>
            <w:r w:rsidRPr="00AB276B">
              <w:rPr>
                <w:rFonts w:ascii="Arial" w:eastAsia="Calibri" w:hAnsi="Arial" w:cs="Arial"/>
                <w:b/>
                <w:szCs w:val="20"/>
              </w:rPr>
              <w:t>mail</w:t>
            </w:r>
            <w:proofErr w:type="spellEnd"/>
          </w:p>
        </w:tc>
      </w:tr>
      <w:tr w:rsidR="00714C03" w:rsidRPr="00A76C5E" w14:paraId="2C48D5B0" w14:textId="77777777" w:rsidTr="00C05ECF">
        <w:trPr>
          <w:trHeight w:val="643"/>
        </w:trPr>
        <w:tc>
          <w:tcPr>
            <w:tcW w:w="3781" w:type="dxa"/>
            <w:shd w:val="clear" w:color="auto" w:fill="D9D9D9" w:themeFill="background1" w:themeFillShade="D9"/>
            <w:vAlign w:val="center"/>
          </w:tcPr>
          <w:p w14:paraId="17B88542" w14:textId="77777777" w:rsidR="00714C03" w:rsidRDefault="00714C03" w:rsidP="00714C03">
            <w:pPr>
              <w:rPr>
                <w:rFonts w:ascii="Arial" w:eastAsia="Calibri" w:hAnsi="Arial" w:cs="Arial"/>
                <w:szCs w:val="20"/>
              </w:rPr>
            </w:pPr>
            <w:r w:rsidRPr="00AB276B">
              <w:rPr>
                <w:rFonts w:ascii="Arial" w:eastAsia="Calibri" w:hAnsi="Arial" w:cs="Arial"/>
                <w:szCs w:val="20"/>
              </w:rPr>
              <w:t>По организационным вопросам:</w:t>
            </w:r>
          </w:p>
          <w:p w14:paraId="4FFF4EBB" w14:textId="1CDD005B" w:rsidR="00C05ECF" w:rsidRPr="00AB276B" w:rsidRDefault="00C05ECF" w:rsidP="00714C03">
            <w:pPr>
              <w:rPr>
                <w:rFonts w:ascii="Arial" w:eastAsia="Calibri" w:hAnsi="Arial" w:cs="Arial"/>
                <w:szCs w:val="20"/>
              </w:rPr>
            </w:pPr>
            <w:proofErr w:type="spellStart"/>
            <w:r w:rsidRPr="009E470F">
              <w:rPr>
                <w:rFonts w:ascii="Arial" w:eastAsia="Calibri" w:hAnsi="Arial" w:cs="Arial"/>
                <w:color w:val="808080" w:themeColor="background1" w:themeShade="80"/>
                <w:szCs w:val="20"/>
              </w:rPr>
              <w:t>Contractual</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questions</w:t>
            </w:r>
            <w:proofErr w:type="spellEnd"/>
            <w:r w:rsidRPr="00E04855">
              <w:rPr>
                <w:rFonts w:ascii="Arial" w:eastAsia="Calibri" w:hAnsi="Arial" w:cs="Arial"/>
                <w:color w:val="808080" w:themeColor="background1" w:themeShade="80"/>
                <w:szCs w:val="20"/>
              </w:rPr>
              <w:t>:</w:t>
            </w:r>
          </w:p>
        </w:tc>
        <w:tc>
          <w:tcPr>
            <w:tcW w:w="2302" w:type="dxa"/>
            <w:vAlign w:val="center"/>
          </w:tcPr>
          <w:p w14:paraId="107C467C" w14:textId="77777777" w:rsidR="00714C03" w:rsidRPr="00AB276B" w:rsidRDefault="00714C03" w:rsidP="00714C03">
            <w:pPr>
              <w:ind w:left="709" w:hanging="709"/>
              <w:rPr>
                <w:rFonts w:ascii="Arial" w:eastAsia="Calibri" w:hAnsi="Arial" w:cs="Arial"/>
                <w:szCs w:val="20"/>
              </w:rPr>
            </w:pPr>
          </w:p>
        </w:tc>
        <w:tc>
          <w:tcPr>
            <w:tcW w:w="2139" w:type="dxa"/>
            <w:vAlign w:val="center"/>
          </w:tcPr>
          <w:p w14:paraId="0AA8C1C4" w14:textId="77777777" w:rsidR="00714C03" w:rsidRPr="00AB276B" w:rsidRDefault="00714C03" w:rsidP="00714C03">
            <w:pPr>
              <w:ind w:left="709" w:hanging="709"/>
              <w:rPr>
                <w:rFonts w:ascii="Arial" w:eastAsia="Calibri" w:hAnsi="Arial" w:cs="Arial"/>
                <w:szCs w:val="20"/>
              </w:rPr>
            </w:pPr>
          </w:p>
        </w:tc>
        <w:tc>
          <w:tcPr>
            <w:tcW w:w="2126" w:type="dxa"/>
            <w:vAlign w:val="center"/>
          </w:tcPr>
          <w:p w14:paraId="071E30F5" w14:textId="77777777" w:rsidR="00714C03" w:rsidRPr="00AB276B" w:rsidRDefault="00714C03" w:rsidP="00714C03">
            <w:pPr>
              <w:ind w:left="709" w:hanging="709"/>
              <w:rPr>
                <w:rFonts w:ascii="Arial" w:eastAsia="Calibri" w:hAnsi="Arial" w:cs="Arial"/>
                <w:szCs w:val="20"/>
              </w:rPr>
            </w:pPr>
          </w:p>
        </w:tc>
      </w:tr>
      <w:tr w:rsidR="00714C03" w:rsidRPr="00A76C5E" w14:paraId="00019F15" w14:textId="77777777" w:rsidTr="00C05ECF">
        <w:trPr>
          <w:trHeight w:val="829"/>
        </w:trPr>
        <w:tc>
          <w:tcPr>
            <w:tcW w:w="3781" w:type="dxa"/>
            <w:tcBorders>
              <w:bottom w:val="single" w:sz="4" w:space="0" w:color="auto"/>
            </w:tcBorders>
            <w:shd w:val="clear" w:color="auto" w:fill="D9D9D9" w:themeFill="background1" w:themeFillShade="D9"/>
            <w:vAlign w:val="center"/>
          </w:tcPr>
          <w:p w14:paraId="0D636CED" w14:textId="77777777" w:rsidR="00714C03" w:rsidRDefault="00714C03" w:rsidP="00714C03">
            <w:pPr>
              <w:rPr>
                <w:rFonts w:ascii="Arial" w:eastAsia="Calibri" w:hAnsi="Arial" w:cs="Arial"/>
                <w:szCs w:val="20"/>
              </w:rPr>
            </w:pPr>
            <w:r w:rsidRPr="00AB276B">
              <w:rPr>
                <w:rFonts w:ascii="Arial" w:eastAsia="Calibri" w:hAnsi="Arial" w:cs="Arial"/>
                <w:szCs w:val="20"/>
              </w:rPr>
              <w:t>По техническим вопросам:</w:t>
            </w:r>
          </w:p>
          <w:p w14:paraId="013A7AA3" w14:textId="3A566556" w:rsidR="00C05ECF" w:rsidRPr="00AB276B" w:rsidRDefault="00C05ECF" w:rsidP="00714C03">
            <w:pPr>
              <w:rPr>
                <w:rFonts w:ascii="Arial" w:eastAsia="Calibri" w:hAnsi="Arial" w:cs="Arial"/>
                <w:szCs w:val="20"/>
              </w:rPr>
            </w:pPr>
            <w:proofErr w:type="spellStart"/>
            <w:r w:rsidRPr="009E470F">
              <w:rPr>
                <w:rFonts w:ascii="Arial" w:eastAsia="Calibri" w:hAnsi="Arial" w:cs="Arial"/>
                <w:color w:val="808080" w:themeColor="background1" w:themeShade="80"/>
                <w:szCs w:val="20"/>
              </w:rPr>
              <w:t>Technical</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questions</w:t>
            </w:r>
            <w:proofErr w:type="spellEnd"/>
            <w:r w:rsidRPr="009E470F">
              <w:rPr>
                <w:rFonts w:ascii="Arial" w:eastAsia="Calibri" w:hAnsi="Arial" w:cs="Arial"/>
                <w:color w:val="808080" w:themeColor="background1" w:themeShade="80"/>
                <w:szCs w:val="20"/>
              </w:rPr>
              <w:t>:</w:t>
            </w:r>
          </w:p>
        </w:tc>
        <w:tc>
          <w:tcPr>
            <w:tcW w:w="2302" w:type="dxa"/>
            <w:tcBorders>
              <w:bottom w:val="single" w:sz="4" w:space="0" w:color="auto"/>
            </w:tcBorders>
            <w:vAlign w:val="center"/>
          </w:tcPr>
          <w:p w14:paraId="3B7F6D72" w14:textId="77777777" w:rsidR="00714C03" w:rsidRPr="00AB276B" w:rsidRDefault="00714C03" w:rsidP="00714C03">
            <w:pPr>
              <w:rPr>
                <w:rFonts w:ascii="Arial" w:eastAsia="Calibri" w:hAnsi="Arial" w:cs="Arial"/>
                <w:szCs w:val="20"/>
              </w:rPr>
            </w:pPr>
          </w:p>
        </w:tc>
        <w:tc>
          <w:tcPr>
            <w:tcW w:w="2139" w:type="dxa"/>
            <w:tcBorders>
              <w:bottom w:val="single" w:sz="4" w:space="0" w:color="auto"/>
            </w:tcBorders>
            <w:vAlign w:val="center"/>
          </w:tcPr>
          <w:p w14:paraId="22968B07" w14:textId="77777777" w:rsidR="00714C03" w:rsidRPr="00AB276B" w:rsidRDefault="00714C03" w:rsidP="00714C03">
            <w:pPr>
              <w:rPr>
                <w:rFonts w:ascii="Arial" w:eastAsia="Calibri" w:hAnsi="Arial" w:cs="Arial"/>
                <w:szCs w:val="20"/>
              </w:rPr>
            </w:pPr>
          </w:p>
        </w:tc>
        <w:tc>
          <w:tcPr>
            <w:tcW w:w="2126" w:type="dxa"/>
            <w:tcBorders>
              <w:bottom w:val="single" w:sz="4" w:space="0" w:color="auto"/>
            </w:tcBorders>
            <w:vAlign w:val="center"/>
          </w:tcPr>
          <w:p w14:paraId="04605DF8" w14:textId="77777777" w:rsidR="00714C03" w:rsidRPr="00AB276B" w:rsidRDefault="00714C03" w:rsidP="00714C03">
            <w:pPr>
              <w:rPr>
                <w:rFonts w:ascii="Arial" w:eastAsia="Calibri" w:hAnsi="Arial" w:cs="Arial"/>
                <w:szCs w:val="20"/>
              </w:rPr>
            </w:pPr>
          </w:p>
        </w:tc>
      </w:tr>
      <w:tr w:rsidR="00714C03" w:rsidRPr="00A76C5E" w14:paraId="4762C54C" w14:textId="77777777" w:rsidTr="00C05ECF">
        <w:trPr>
          <w:trHeight w:val="1548"/>
        </w:trPr>
        <w:tc>
          <w:tcPr>
            <w:tcW w:w="3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42440" w14:textId="77777777" w:rsidR="00714C03" w:rsidRDefault="00714C03" w:rsidP="00714C03">
            <w:pPr>
              <w:rPr>
                <w:rFonts w:ascii="Arial" w:eastAsia="Calibri" w:hAnsi="Arial" w:cs="Arial"/>
                <w:szCs w:val="20"/>
              </w:rPr>
            </w:pPr>
            <w:r w:rsidRPr="00AB276B">
              <w:rPr>
                <w:rFonts w:ascii="Arial" w:eastAsia="Calibri" w:hAnsi="Arial" w:cs="Arial"/>
                <w:szCs w:val="20"/>
              </w:rPr>
              <w:t>По вопросам получения и использования биржевой информации (</w:t>
            </w:r>
            <w:proofErr w:type="spellStart"/>
            <w:r w:rsidRPr="00AB276B">
              <w:rPr>
                <w:rFonts w:ascii="Arial" w:eastAsia="Calibri" w:hAnsi="Arial" w:cs="Arial"/>
                <w:szCs w:val="20"/>
              </w:rPr>
              <w:t>market</w:t>
            </w:r>
            <w:proofErr w:type="spellEnd"/>
            <w:r w:rsidRPr="00AB276B">
              <w:rPr>
                <w:rFonts w:ascii="Arial" w:eastAsia="Calibri" w:hAnsi="Arial" w:cs="Arial"/>
                <w:szCs w:val="20"/>
              </w:rPr>
              <w:t xml:space="preserve"> </w:t>
            </w:r>
            <w:proofErr w:type="spellStart"/>
            <w:r w:rsidRPr="00AB276B">
              <w:rPr>
                <w:rFonts w:ascii="Arial" w:eastAsia="Calibri" w:hAnsi="Arial" w:cs="Arial"/>
                <w:szCs w:val="20"/>
              </w:rPr>
              <w:t>data</w:t>
            </w:r>
            <w:proofErr w:type="spellEnd"/>
            <w:r w:rsidRPr="00AB276B">
              <w:rPr>
                <w:rFonts w:ascii="Arial" w:eastAsia="Calibri" w:hAnsi="Arial" w:cs="Arial"/>
                <w:szCs w:val="20"/>
              </w:rPr>
              <w:t xml:space="preserve"> </w:t>
            </w:r>
            <w:proofErr w:type="spellStart"/>
            <w:r w:rsidRPr="00AB276B">
              <w:rPr>
                <w:rFonts w:ascii="Arial" w:eastAsia="Calibri" w:hAnsi="Arial" w:cs="Arial"/>
                <w:szCs w:val="20"/>
              </w:rPr>
              <w:t>manager</w:t>
            </w:r>
            <w:proofErr w:type="spellEnd"/>
            <w:r w:rsidRPr="00AB276B">
              <w:rPr>
                <w:rFonts w:ascii="Arial" w:eastAsia="Calibri" w:hAnsi="Arial" w:cs="Arial"/>
                <w:szCs w:val="20"/>
              </w:rPr>
              <w:t>):</w:t>
            </w:r>
          </w:p>
          <w:p w14:paraId="59408DA4" w14:textId="6F8FAE13" w:rsidR="00C05ECF" w:rsidRPr="00AB276B" w:rsidRDefault="00C05ECF" w:rsidP="00714C03">
            <w:pPr>
              <w:rPr>
                <w:rFonts w:ascii="Arial" w:eastAsia="Calibri" w:hAnsi="Arial" w:cs="Arial"/>
                <w:szCs w:val="20"/>
              </w:rPr>
            </w:pPr>
            <w:proofErr w:type="spellStart"/>
            <w:r w:rsidRPr="009E470F">
              <w:rPr>
                <w:rFonts w:ascii="Arial" w:eastAsia="Calibri" w:hAnsi="Arial" w:cs="Arial"/>
                <w:color w:val="808080" w:themeColor="background1" w:themeShade="80"/>
                <w:szCs w:val="20"/>
              </w:rPr>
              <w:t>Market</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data</w:t>
            </w:r>
            <w:proofErr w:type="spellEnd"/>
            <w:r w:rsidRPr="009E470F">
              <w:rPr>
                <w:rFonts w:ascii="Arial" w:eastAsia="Calibri" w:hAnsi="Arial" w:cs="Arial"/>
                <w:color w:val="808080" w:themeColor="background1" w:themeShade="80"/>
                <w:szCs w:val="20"/>
              </w:rPr>
              <w:t xml:space="preserve"> </w:t>
            </w:r>
            <w:proofErr w:type="spellStart"/>
            <w:r w:rsidRPr="009E470F">
              <w:rPr>
                <w:rFonts w:ascii="Arial" w:eastAsia="Calibri" w:hAnsi="Arial" w:cs="Arial"/>
                <w:color w:val="808080" w:themeColor="background1" w:themeShade="80"/>
                <w:szCs w:val="20"/>
              </w:rPr>
              <w:t>manager</w:t>
            </w:r>
            <w:proofErr w:type="spellEnd"/>
            <w:r w:rsidRPr="009E470F">
              <w:rPr>
                <w:rFonts w:ascii="Arial" w:eastAsia="Calibri" w:hAnsi="Arial" w:cs="Arial"/>
                <w:color w:val="808080" w:themeColor="background1" w:themeShade="80"/>
                <w:szCs w:val="20"/>
              </w:rPr>
              <w:t>:</w:t>
            </w:r>
          </w:p>
        </w:tc>
        <w:tc>
          <w:tcPr>
            <w:tcW w:w="2302" w:type="dxa"/>
            <w:tcBorders>
              <w:top w:val="single" w:sz="4" w:space="0" w:color="auto"/>
              <w:left w:val="single" w:sz="4" w:space="0" w:color="auto"/>
              <w:bottom w:val="single" w:sz="4" w:space="0" w:color="auto"/>
              <w:right w:val="single" w:sz="4" w:space="0" w:color="auto"/>
            </w:tcBorders>
            <w:vAlign w:val="center"/>
          </w:tcPr>
          <w:p w14:paraId="1C86C272" w14:textId="77777777" w:rsidR="00714C03" w:rsidRPr="00AB276B" w:rsidRDefault="00714C03" w:rsidP="00714C03">
            <w:pPr>
              <w:rPr>
                <w:rFonts w:ascii="Arial" w:eastAsia="Calibri" w:hAnsi="Arial" w:cs="Arial"/>
                <w:szCs w:val="20"/>
              </w:rPr>
            </w:pPr>
          </w:p>
        </w:tc>
        <w:tc>
          <w:tcPr>
            <w:tcW w:w="2139" w:type="dxa"/>
            <w:tcBorders>
              <w:top w:val="single" w:sz="4" w:space="0" w:color="auto"/>
              <w:left w:val="single" w:sz="4" w:space="0" w:color="auto"/>
              <w:bottom w:val="single" w:sz="4" w:space="0" w:color="auto"/>
              <w:right w:val="single" w:sz="4" w:space="0" w:color="auto"/>
            </w:tcBorders>
            <w:vAlign w:val="center"/>
          </w:tcPr>
          <w:p w14:paraId="78DE4609" w14:textId="77777777" w:rsidR="00714C03" w:rsidRPr="00AB276B" w:rsidRDefault="00714C03" w:rsidP="00714C03">
            <w:pPr>
              <w:rPr>
                <w:rFonts w:ascii="Arial" w:eastAsia="Calibri" w:hAnsi="Arial" w:cs="Arial"/>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231B113" w14:textId="77777777" w:rsidR="00714C03" w:rsidRPr="00AB276B" w:rsidRDefault="00714C03" w:rsidP="00714C03">
            <w:pPr>
              <w:rPr>
                <w:rFonts w:ascii="Arial" w:eastAsia="Calibri" w:hAnsi="Arial" w:cs="Arial"/>
                <w:szCs w:val="20"/>
              </w:rPr>
            </w:pPr>
          </w:p>
        </w:tc>
      </w:tr>
    </w:tbl>
    <w:p w14:paraId="3AE416A2" w14:textId="77777777" w:rsidR="00807427" w:rsidRDefault="00807427" w:rsidP="00EA20E0">
      <w:pPr>
        <w:jc w:val="both"/>
        <w:rPr>
          <w:rFonts w:ascii="Arial" w:hAnsi="Arial" w:cs="Arial"/>
          <w:i/>
        </w:rPr>
      </w:pPr>
    </w:p>
    <w:p w14:paraId="16E55BE5" w14:textId="3FEE7AA6" w:rsidR="00E61A26" w:rsidRPr="00E04855" w:rsidRDefault="00714C03" w:rsidP="00EA20E0">
      <w:pPr>
        <w:jc w:val="both"/>
        <w:rPr>
          <w:rFonts w:ascii="Arial" w:hAnsi="Arial" w:cs="Arial"/>
          <w:i/>
          <w:lang w:val="en-US"/>
        </w:rPr>
      </w:pPr>
      <w:r w:rsidRPr="00EA20E0">
        <w:rPr>
          <w:rFonts w:ascii="Arial" w:hAnsi="Arial" w:cs="Arial"/>
          <w:i/>
        </w:rPr>
        <w:t xml:space="preserve"> </w:t>
      </w:r>
      <w:r w:rsidR="00EA20E0" w:rsidRPr="00EA20E0">
        <w:rPr>
          <w:rFonts w:ascii="Arial" w:hAnsi="Arial" w:cs="Arial"/>
          <w:i/>
        </w:rPr>
        <w:t>С тарифами и условиями предоставления услуги ознакомлен и согласен. Оплату</w:t>
      </w:r>
      <w:r w:rsidR="00EA20E0" w:rsidRPr="00E04855">
        <w:rPr>
          <w:rFonts w:ascii="Arial" w:hAnsi="Arial" w:cs="Arial"/>
          <w:i/>
          <w:lang w:val="en-US"/>
        </w:rPr>
        <w:t xml:space="preserve"> </w:t>
      </w:r>
      <w:r w:rsidR="00EA20E0" w:rsidRPr="00EA20E0">
        <w:rPr>
          <w:rFonts w:ascii="Arial" w:hAnsi="Arial" w:cs="Arial"/>
          <w:i/>
        </w:rPr>
        <w:t>в</w:t>
      </w:r>
      <w:r w:rsidR="00EA20E0" w:rsidRPr="00E04855">
        <w:rPr>
          <w:rFonts w:ascii="Arial" w:hAnsi="Arial" w:cs="Arial"/>
          <w:i/>
          <w:lang w:val="en-US"/>
        </w:rPr>
        <w:t xml:space="preserve"> </w:t>
      </w:r>
      <w:r w:rsidR="00EA20E0" w:rsidRPr="00EA20E0">
        <w:rPr>
          <w:rFonts w:ascii="Arial" w:hAnsi="Arial" w:cs="Arial"/>
          <w:i/>
        </w:rPr>
        <w:t>соответствии</w:t>
      </w:r>
      <w:r w:rsidR="00EA20E0" w:rsidRPr="00E04855">
        <w:rPr>
          <w:rFonts w:ascii="Arial" w:hAnsi="Arial" w:cs="Arial"/>
          <w:i/>
          <w:lang w:val="en-US"/>
        </w:rPr>
        <w:t xml:space="preserve"> </w:t>
      </w:r>
      <w:r w:rsidR="00EA20E0" w:rsidRPr="00EA20E0">
        <w:rPr>
          <w:rFonts w:ascii="Arial" w:hAnsi="Arial" w:cs="Arial"/>
          <w:i/>
        </w:rPr>
        <w:t>с</w:t>
      </w:r>
      <w:r w:rsidR="00EA20E0" w:rsidRPr="00E04855">
        <w:rPr>
          <w:rFonts w:ascii="Arial" w:hAnsi="Arial" w:cs="Arial"/>
          <w:i/>
          <w:lang w:val="en-US"/>
        </w:rPr>
        <w:t xml:space="preserve"> </w:t>
      </w:r>
      <w:r w:rsidR="00EA20E0" w:rsidRPr="00EA20E0">
        <w:rPr>
          <w:rFonts w:ascii="Arial" w:hAnsi="Arial" w:cs="Arial"/>
          <w:i/>
        </w:rPr>
        <w:t>тарифами</w:t>
      </w:r>
      <w:r w:rsidR="00EA20E0" w:rsidRPr="00E04855">
        <w:rPr>
          <w:rFonts w:ascii="Arial" w:hAnsi="Arial" w:cs="Arial"/>
          <w:i/>
          <w:lang w:val="en-US"/>
        </w:rPr>
        <w:t xml:space="preserve"> </w:t>
      </w:r>
      <w:r w:rsidR="00EA20E0" w:rsidRPr="00EA20E0">
        <w:rPr>
          <w:rFonts w:ascii="Arial" w:hAnsi="Arial" w:cs="Arial"/>
          <w:i/>
        </w:rPr>
        <w:t>гарантирую</w:t>
      </w:r>
      <w:r w:rsidR="00EA20E0" w:rsidRPr="00E04855">
        <w:rPr>
          <w:rFonts w:ascii="Arial" w:hAnsi="Arial" w:cs="Arial"/>
          <w:i/>
          <w:lang w:val="en-US"/>
        </w:rPr>
        <w:t>.</w:t>
      </w:r>
    </w:p>
    <w:p w14:paraId="4149604B" w14:textId="77777777" w:rsidR="00C05ECF" w:rsidRPr="009E470F" w:rsidRDefault="00C05ECF" w:rsidP="00C05ECF">
      <w:pPr>
        <w:jc w:val="both"/>
        <w:rPr>
          <w:rFonts w:ascii="Arial" w:hAnsi="Arial" w:cs="Arial"/>
          <w:i/>
          <w:color w:val="808080" w:themeColor="background1" w:themeShade="80"/>
          <w:lang w:val="en-US"/>
        </w:rPr>
      </w:pPr>
      <w:r w:rsidRPr="009E470F">
        <w:rPr>
          <w:rFonts w:ascii="Arial" w:hAnsi="Arial" w:cs="Arial"/>
          <w:i/>
          <w:color w:val="808080" w:themeColor="background1" w:themeShade="80"/>
          <w:lang w:val="en-US"/>
        </w:rPr>
        <w:t>The Client confirms its acceptance of the tariffs and terms of services provision. The Client guarantees to pay for the services in accordance with the tariffs specified and within the payment terms.</w:t>
      </w:r>
    </w:p>
    <w:p w14:paraId="780321E7" w14:textId="77777777" w:rsidR="00E61A26" w:rsidRPr="00C05ECF" w:rsidRDefault="00E61A26" w:rsidP="00C47B7C">
      <w:pPr>
        <w:rPr>
          <w:rFonts w:ascii="Times New Roman" w:hAnsi="Times New Roman" w:cs="Times New Roman"/>
          <w:lang w:val="en-US"/>
        </w:rPr>
      </w:pPr>
    </w:p>
    <w:p w14:paraId="2B388039" w14:textId="77777777" w:rsidR="00EA20E0" w:rsidRPr="00C05ECF" w:rsidRDefault="00EA20E0" w:rsidP="00C47B7C">
      <w:pPr>
        <w:rPr>
          <w:rFonts w:ascii="Times New Roman" w:hAnsi="Times New Roman" w:cs="Times New Roman"/>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955"/>
      </w:tblGrid>
      <w:tr w:rsidR="00857F83" w14:paraId="3FC6668A" w14:textId="77777777" w:rsidTr="00857F83">
        <w:trPr>
          <w:trHeight w:val="803"/>
        </w:trPr>
        <w:tc>
          <w:tcPr>
            <w:tcW w:w="4106" w:type="dxa"/>
            <w:vAlign w:val="center"/>
          </w:tcPr>
          <w:p w14:paraId="5AE042A1" w14:textId="77777777" w:rsidR="00857F83" w:rsidRDefault="00857F83" w:rsidP="00857F83">
            <w:pPr>
              <w:pStyle w:val="a7"/>
              <w:rPr>
                <w:rFonts w:ascii="Arial" w:hAnsi="Arial" w:cs="Arial"/>
              </w:rPr>
            </w:pPr>
            <w:r w:rsidRPr="00E61A26">
              <w:rPr>
                <w:rFonts w:ascii="Arial" w:hAnsi="Arial" w:cs="Arial"/>
              </w:rPr>
              <w:t xml:space="preserve">Клиент: </w:t>
            </w:r>
            <w:r w:rsidRPr="00E61A26">
              <w:rPr>
                <w:rFonts w:ascii="Arial" w:hAnsi="Arial" w:cs="Arial"/>
              </w:rPr>
              <w:softHyphen/>
              <w:t>________/_____________/</w:t>
            </w:r>
          </w:p>
          <w:p w14:paraId="319BD45D" w14:textId="68690290" w:rsidR="00C05ECF" w:rsidRPr="00E61A26" w:rsidRDefault="00C05ECF" w:rsidP="00857F83">
            <w:pPr>
              <w:pStyle w:val="a7"/>
              <w:rPr>
                <w:rFonts w:ascii="Arial" w:hAnsi="Arial" w:cs="Arial"/>
              </w:rPr>
            </w:pPr>
            <w:r w:rsidRPr="009E470F">
              <w:rPr>
                <w:rFonts w:ascii="Arial" w:hAnsi="Arial" w:cs="Arial"/>
                <w:color w:val="808080" w:themeColor="background1" w:themeShade="80"/>
                <w:lang w:val="en-US"/>
              </w:rPr>
              <w:t>Client:</w:t>
            </w:r>
          </w:p>
        </w:tc>
        <w:tc>
          <w:tcPr>
            <w:tcW w:w="567" w:type="dxa"/>
            <w:vAlign w:val="center"/>
          </w:tcPr>
          <w:p w14:paraId="422EBC77" w14:textId="77777777" w:rsidR="00857F83" w:rsidRPr="00E61A26" w:rsidRDefault="00857F83" w:rsidP="00E61A26">
            <w:pPr>
              <w:rPr>
                <w:rFonts w:ascii="Arial" w:hAnsi="Arial" w:cs="Arial"/>
              </w:rPr>
            </w:pPr>
          </w:p>
        </w:tc>
        <w:tc>
          <w:tcPr>
            <w:tcW w:w="4955" w:type="dxa"/>
            <w:vAlign w:val="center"/>
          </w:tcPr>
          <w:p w14:paraId="5DA1C1CB" w14:textId="77777777" w:rsidR="00857F83" w:rsidRDefault="00857F83" w:rsidP="00857F83">
            <w:pPr>
              <w:rPr>
                <w:rFonts w:ascii="Arial" w:hAnsi="Arial" w:cs="Arial"/>
              </w:rPr>
            </w:pPr>
            <w:r w:rsidRPr="00E61A26">
              <w:rPr>
                <w:rFonts w:ascii="Arial" w:hAnsi="Arial" w:cs="Arial"/>
              </w:rPr>
              <w:t>Технический центр: _______/_____________/</w:t>
            </w:r>
          </w:p>
          <w:p w14:paraId="1601026A" w14:textId="21947BB0" w:rsidR="00C05ECF" w:rsidRPr="00E61A26" w:rsidRDefault="00C05ECF" w:rsidP="00857F83">
            <w:pPr>
              <w:rPr>
                <w:rFonts w:ascii="Arial" w:hAnsi="Arial" w:cs="Arial"/>
              </w:rPr>
            </w:pPr>
            <w:r w:rsidRPr="00420DD4">
              <w:rPr>
                <w:rFonts w:ascii="Arial" w:hAnsi="Arial" w:cs="Arial"/>
                <w:color w:val="808080" w:themeColor="background1" w:themeShade="80"/>
                <w:lang w:val="en-US"/>
              </w:rPr>
              <w:t xml:space="preserve">Technical </w:t>
            </w:r>
            <w:r>
              <w:rPr>
                <w:rFonts w:ascii="Arial" w:hAnsi="Arial" w:cs="Arial"/>
                <w:color w:val="808080" w:themeColor="background1" w:themeShade="80"/>
                <w:lang w:val="en-US"/>
              </w:rPr>
              <w:t>C</w:t>
            </w:r>
            <w:r w:rsidRPr="00420DD4">
              <w:rPr>
                <w:rFonts w:ascii="Arial" w:hAnsi="Arial" w:cs="Arial"/>
                <w:color w:val="808080" w:themeColor="background1" w:themeShade="80"/>
                <w:lang w:val="en-US"/>
              </w:rPr>
              <w:t>enter:</w:t>
            </w:r>
          </w:p>
        </w:tc>
      </w:tr>
      <w:tr w:rsidR="00857F83" w14:paraId="6407397F" w14:textId="77777777" w:rsidTr="00857F83">
        <w:trPr>
          <w:trHeight w:val="701"/>
        </w:trPr>
        <w:tc>
          <w:tcPr>
            <w:tcW w:w="4106" w:type="dxa"/>
            <w:vAlign w:val="center"/>
          </w:tcPr>
          <w:p w14:paraId="3958814B" w14:textId="05974C76" w:rsidR="00857F83" w:rsidRPr="00E61A26" w:rsidRDefault="00857F83" w:rsidP="00B60CA4">
            <w:pPr>
              <w:rPr>
                <w:rFonts w:ascii="Arial" w:hAnsi="Arial" w:cs="Arial"/>
              </w:rPr>
            </w:pPr>
            <w:proofErr w:type="gramStart"/>
            <w:r w:rsidRPr="00E61A26">
              <w:rPr>
                <w:rFonts w:ascii="Arial" w:hAnsi="Arial" w:cs="Arial"/>
              </w:rPr>
              <w:t xml:space="preserve">«  </w:t>
            </w:r>
            <w:proofErr w:type="gramEnd"/>
            <w:r w:rsidRPr="00E61A26">
              <w:rPr>
                <w:rFonts w:ascii="Arial" w:hAnsi="Arial" w:cs="Arial"/>
              </w:rPr>
              <w:t xml:space="preserve">  »_____________ 20_</w:t>
            </w:r>
            <w:r w:rsidR="00B60CA4">
              <w:rPr>
                <w:rFonts w:ascii="Arial" w:hAnsi="Arial" w:cs="Arial"/>
              </w:rPr>
              <w:t>_</w:t>
            </w:r>
            <w:r w:rsidRPr="00E61A26">
              <w:rPr>
                <w:rFonts w:ascii="Arial" w:hAnsi="Arial" w:cs="Arial"/>
              </w:rPr>
              <w:t>_.</w:t>
            </w:r>
          </w:p>
        </w:tc>
        <w:tc>
          <w:tcPr>
            <w:tcW w:w="567" w:type="dxa"/>
            <w:vAlign w:val="center"/>
          </w:tcPr>
          <w:p w14:paraId="1364E6D3" w14:textId="77777777" w:rsidR="00857F83" w:rsidRPr="00E61A26" w:rsidRDefault="00857F83" w:rsidP="00E61A26">
            <w:pPr>
              <w:pStyle w:val="a7"/>
              <w:rPr>
                <w:rFonts w:ascii="Arial" w:hAnsi="Arial" w:cs="Arial"/>
              </w:rPr>
            </w:pPr>
          </w:p>
        </w:tc>
        <w:tc>
          <w:tcPr>
            <w:tcW w:w="4955" w:type="dxa"/>
            <w:vAlign w:val="center"/>
          </w:tcPr>
          <w:p w14:paraId="20F7F88F" w14:textId="185CF9C6" w:rsidR="00857F83" w:rsidRPr="00E61A26" w:rsidRDefault="00857F83" w:rsidP="00B60CA4">
            <w:pPr>
              <w:pStyle w:val="a7"/>
              <w:rPr>
                <w:rFonts w:ascii="Arial" w:hAnsi="Arial" w:cs="Arial"/>
              </w:rPr>
            </w:pPr>
            <w:proofErr w:type="gramStart"/>
            <w:r w:rsidRPr="00E61A26">
              <w:rPr>
                <w:rFonts w:ascii="Arial" w:hAnsi="Arial" w:cs="Arial"/>
              </w:rPr>
              <w:t xml:space="preserve">«  </w:t>
            </w:r>
            <w:proofErr w:type="gramEnd"/>
            <w:r w:rsidRPr="00E61A26">
              <w:rPr>
                <w:rFonts w:ascii="Arial" w:hAnsi="Arial" w:cs="Arial"/>
              </w:rPr>
              <w:t xml:space="preserve">  »_____________ 20</w:t>
            </w:r>
            <w:r w:rsidR="00B60CA4">
              <w:rPr>
                <w:rFonts w:ascii="Arial" w:hAnsi="Arial" w:cs="Arial"/>
              </w:rPr>
              <w:t>_</w:t>
            </w:r>
            <w:r w:rsidRPr="00E61A26">
              <w:rPr>
                <w:rFonts w:ascii="Arial" w:hAnsi="Arial" w:cs="Arial"/>
              </w:rPr>
              <w:t>__.</w:t>
            </w:r>
          </w:p>
        </w:tc>
      </w:tr>
      <w:tr w:rsidR="00857F83" w14:paraId="5515E30E" w14:textId="77777777" w:rsidTr="00857F83">
        <w:trPr>
          <w:trHeight w:val="555"/>
        </w:trPr>
        <w:tc>
          <w:tcPr>
            <w:tcW w:w="4106" w:type="dxa"/>
            <w:vAlign w:val="center"/>
          </w:tcPr>
          <w:p w14:paraId="11420B09" w14:textId="77777777" w:rsidR="00857F83" w:rsidRDefault="00857F83" w:rsidP="00E61A26">
            <w:pPr>
              <w:rPr>
                <w:rFonts w:ascii="Arial" w:hAnsi="Arial" w:cs="Arial"/>
              </w:rPr>
            </w:pPr>
            <w:r w:rsidRPr="00E61A26">
              <w:rPr>
                <w:rFonts w:ascii="Arial" w:hAnsi="Arial" w:cs="Arial"/>
              </w:rPr>
              <w:t>МП</w:t>
            </w:r>
          </w:p>
          <w:p w14:paraId="0435BC25" w14:textId="2DAE1B55" w:rsidR="00C05ECF" w:rsidRPr="00E61A26" w:rsidRDefault="00C05ECF" w:rsidP="00E61A26">
            <w:pPr>
              <w:rPr>
                <w:rFonts w:ascii="Arial" w:hAnsi="Arial" w:cs="Arial"/>
              </w:rPr>
            </w:pPr>
            <w:r w:rsidRPr="009E470F">
              <w:rPr>
                <w:rFonts w:ascii="Arial" w:hAnsi="Arial" w:cs="Arial"/>
                <w:color w:val="808080" w:themeColor="background1" w:themeShade="80"/>
                <w:lang w:val="en-US"/>
              </w:rPr>
              <w:t>Seal</w:t>
            </w:r>
          </w:p>
        </w:tc>
        <w:tc>
          <w:tcPr>
            <w:tcW w:w="567" w:type="dxa"/>
            <w:vAlign w:val="center"/>
          </w:tcPr>
          <w:p w14:paraId="1C7F8659" w14:textId="77777777" w:rsidR="00857F83" w:rsidRPr="00E61A26" w:rsidRDefault="00857F83" w:rsidP="00E61A26">
            <w:pPr>
              <w:pStyle w:val="a7"/>
              <w:rPr>
                <w:rFonts w:ascii="Arial" w:hAnsi="Arial" w:cs="Arial"/>
              </w:rPr>
            </w:pPr>
          </w:p>
        </w:tc>
        <w:tc>
          <w:tcPr>
            <w:tcW w:w="4955" w:type="dxa"/>
            <w:vAlign w:val="center"/>
          </w:tcPr>
          <w:p w14:paraId="5A747E06" w14:textId="77777777" w:rsidR="00857F83" w:rsidRDefault="00857F83" w:rsidP="00E61A26">
            <w:pPr>
              <w:pStyle w:val="a7"/>
              <w:rPr>
                <w:rFonts w:ascii="Arial" w:hAnsi="Arial" w:cs="Arial"/>
              </w:rPr>
            </w:pPr>
            <w:r w:rsidRPr="00E61A26">
              <w:rPr>
                <w:rFonts w:ascii="Arial" w:hAnsi="Arial" w:cs="Arial"/>
              </w:rPr>
              <w:t>МП</w:t>
            </w:r>
          </w:p>
          <w:p w14:paraId="6351D2EE" w14:textId="42139514" w:rsidR="00C05ECF" w:rsidRPr="00E61A26" w:rsidRDefault="00C05ECF" w:rsidP="00E61A26">
            <w:pPr>
              <w:pStyle w:val="a7"/>
              <w:rPr>
                <w:rFonts w:ascii="Arial" w:hAnsi="Arial" w:cs="Arial"/>
              </w:rPr>
            </w:pPr>
            <w:r w:rsidRPr="009E470F">
              <w:rPr>
                <w:rFonts w:ascii="Arial" w:hAnsi="Arial" w:cs="Arial"/>
                <w:color w:val="808080" w:themeColor="background1" w:themeShade="80"/>
                <w:lang w:val="en-US"/>
              </w:rPr>
              <w:t>Seal</w:t>
            </w:r>
          </w:p>
        </w:tc>
      </w:tr>
    </w:tbl>
    <w:p w14:paraId="43B46DD2" w14:textId="77777777" w:rsidR="00E61A26" w:rsidRDefault="00EA20E0" w:rsidP="00C47B7C">
      <w:pPr>
        <w:rPr>
          <w:rFonts w:ascii="Times New Roman" w:hAnsi="Times New Roman" w:cs="Times New Roman"/>
        </w:rPr>
      </w:pPr>
      <w:r w:rsidRPr="00F76BE9">
        <w:rPr>
          <w:rFonts w:ascii="Arial" w:hAnsi="Arial" w:cs="Arial"/>
          <w:noProof/>
          <w:sz w:val="20"/>
          <w:szCs w:val="20"/>
          <w:lang w:eastAsia="ru-RU"/>
        </w:rPr>
        <mc:AlternateContent>
          <mc:Choice Requires="wps">
            <w:drawing>
              <wp:anchor distT="0" distB="0" distL="114300" distR="114300" simplePos="0" relativeHeight="251659264" behindDoc="0" locked="0" layoutInCell="1" allowOverlap="1" wp14:anchorId="7989F563" wp14:editId="3C97DBAA">
                <wp:simplePos x="0" y="0"/>
                <wp:positionH relativeFrom="page">
                  <wp:align>right</wp:align>
                </wp:positionH>
                <wp:positionV relativeFrom="paragraph">
                  <wp:posOffset>386715</wp:posOffset>
                </wp:positionV>
                <wp:extent cx="7524750" cy="1905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524750"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8E36BD0"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1.3pt,30.45pt" to="1133.8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" strokecolor="black [3213]" strokeweight=".5pt">
                <v:stroke dashstyle="dash" joinstyle="miter"/>
                <w10:wrap anchorx="page"/>
              </v:line>
            </w:pict>
          </mc:Fallback>
        </mc:AlternateContent>
      </w:r>
    </w:p>
    <w:p w14:paraId="7BE5F40B" w14:textId="77777777" w:rsidR="00E61A26" w:rsidRDefault="00E61A26" w:rsidP="00C47B7C">
      <w:pPr>
        <w:rPr>
          <w:rFonts w:ascii="Times New Roman" w:hAnsi="Times New Roman" w:cs="Times New Roman"/>
        </w:rPr>
      </w:pPr>
    </w:p>
    <w:p w14:paraId="3FD03345" w14:textId="77777777" w:rsidR="00E61A26" w:rsidRDefault="00E61A26" w:rsidP="00C47B7C">
      <w:pPr>
        <w:rPr>
          <w:rFonts w:ascii="Times New Roman" w:hAnsi="Times New Roman" w:cs="Times New Roman"/>
        </w:rPr>
      </w:pPr>
    </w:p>
    <w:p w14:paraId="4D34953F" w14:textId="77777777" w:rsidR="00C05ECF" w:rsidRPr="00D3687D" w:rsidRDefault="00EA20E0" w:rsidP="00C05ECF">
      <w:pPr>
        <w:contextualSpacing/>
        <w:jc w:val="center"/>
        <w:rPr>
          <w:rFonts w:ascii="Arial" w:hAnsi="Arial" w:cs="Arial"/>
          <w:i/>
          <w:color w:val="595959" w:themeColor="text1" w:themeTint="A6"/>
          <w:lang w:val="en-US"/>
        </w:rPr>
      </w:pPr>
      <w:r w:rsidRPr="00EA20E0">
        <w:rPr>
          <w:rFonts w:ascii="Arial" w:hAnsi="Arial" w:cs="Arial"/>
        </w:rPr>
        <w:t>Заполняется</w:t>
      </w:r>
      <w:r w:rsidRPr="00C05ECF">
        <w:rPr>
          <w:rFonts w:ascii="Arial" w:hAnsi="Arial" w:cs="Arial"/>
          <w:lang w:val="en-US"/>
        </w:rPr>
        <w:t xml:space="preserve"> </w:t>
      </w:r>
      <w:r w:rsidRPr="00EA20E0">
        <w:rPr>
          <w:rFonts w:ascii="Arial" w:hAnsi="Arial" w:cs="Arial"/>
        </w:rPr>
        <w:t>сотрудниками</w:t>
      </w:r>
      <w:r w:rsidRPr="00C05ECF">
        <w:rPr>
          <w:rFonts w:ascii="Arial" w:hAnsi="Arial" w:cs="Arial"/>
          <w:lang w:val="en-US"/>
        </w:rPr>
        <w:t xml:space="preserve"> </w:t>
      </w:r>
      <w:r w:rsidRPr="00EA20E0">
        <w:rPr>
          <w:rFonts w:ascii="Arial" w:hAnsi="Arial" w:cs="Arial"/>
        </w:rPr>
        <w:t>Технического</w:t>
      </w:r>
      <w:r w:rsidRPr="00C05ECF">
        <w:rPr>
          <w:rFonts w:ascii="Arial" w:hAnsi="Arial" w:cs="Arial"/>
          <w:lang w:val="en-US"/>
        </w:rPr>
        <w:t xml:space="preserve"> </w:t>
      </w:r>
      <w:r w:rsidRPr="00EA20E0">
        <w:rPr>
          <w:rFonts w:ascii="Arial" w:hAnsi="Arial" w:cs="Arial"/>
        </w:rPr>
        <w:t>центра</w:t>
      </w:r>
      <w:r w:rsidR="00C05ECF" w:rsidRPr="00C05ECF">
        <w:rPr>
          <w:rFonts w:ascii="Arial" w:hAnsi="Arial" w:cs="Arial"/>
          <w:lang w:val="en-US"/>
        </w:rPr>
        <w:br/>
      </w:r>
      <w:r w:rsidR="00C05ECF" w:rsidRPr="00D3687D">
        <w:rPr>
          <w:rFonts w:ascii="Arial" w:hAnsi="Arial" w:cs="Arial"/>
          <w:i/>
          <w:color w:val="595959" w:themeColor="text1" w:themeTint="A6"/>
          <w:lang w:val="en-US"/>
        </w:rPr>
        <w:t xml:space="preserve">To be filled out by the </w:t>
      </w:r>
      <w:r w:rsidR="00C05ECF">
        <w:rPr>
          <w:rFonts w:ascii="Arial" w:hAnsi="Arial" w:cs="Arial"/>
          <w:i/>
          <w:color w:val="595959" w:themeColor="text1" w:themeTint="A6"/>
          <w:lang w:val="en-US"/>
        </w:rPr>
        <w:t xml:space="preserve">Moscow Exchange </w:t>
      </w:r>
      <w:r w:rsidR="00C05ECF" w:rsidRPr="00D3687D">
        <w:rPr>
          <w:rFonts w:ascii="Arial" w:hAnsi="Arial" w:cs="Arial"/>
          <w:i/>
          <w:color w:val="595959" w:themeColor="text1" w:themeTint="A6"/>
          <w:lang w:val="en-US"/>
        </w:rPr>
        <w:t>authorized representative</w:t>
      </w:r>
    </w:p>
    <w:p w14:paraId="420BC33F" w14:textId="77777777" w:rsidR="00EA20E0" w:rsidRPr="00C05ECF" w:rsidRDefault="00EA20E0" w:rsidP="00EA20E0">
      <w:pPr>
        <w:jc w:val="center"/>
        <w:rPr>
          <w:rFonts w:ascii="Arial" w:hAnsi="Arial" w:cs="Arial"/>
          <w:lang w:val="en-US"/>
        </w:rPr>
      </w:pPr>
    </w:p>
    <w:tbl>
      <w:tblPr>
        <w:tblStyle w:val="a3"/>
        <w:tblW w:w="0" w:type="auto"/>
        <w:tblInd w:w="1413" w:type="dxa"/>
        <w:tblLook w:val="04A0" w:firstRow="1" w:lastRow="0" w:firstColumn="1" w:lastColumn="0" w:noHBand="0" w:noVBand="1"/>
      </w:tblPr>
      <w:tblGrid>
        <w:gridCol w:w="3401"/>
        <w:gridCol w:w="3403"/>
      </w:tblGrid>
      <w:tr w:rsidR="00EA20E0" w:rsidRPr="00EA20E0" w14:paraId="45BCF838" w14:textId="77777777" w:rsidTr="00EA20E0">
        <w:trPr>
          <w:trHeight w:val="421"/>
        </w:trPr>
        <w:tc>
          <w:tcPr>
            <w:tcW w:w="3401" w:type="dxa"/>
            <w:vAlign w:val="center"/>
          </w:tcPr>
          <w:p w14:paraId="584E1270" w14:textId="1BBB394A" w:rsidR="00EA20E0" w:rsidRPr="00EA20E0" w:rsidRDefault="00EA20E0" w:rsidP="00EA20E0">
            <w:pPr>
              <w:rPr>
                <w:rFonts w:ascii="Arial" w:hAnsi="Arial" w:cs="Arial"/>
                <w:i/>
              </w:rPr>
            </w:pPr>
            <w:r w:rsidRPr="00EA20E0">
              <w:rPr>
                <w:rFonts w:ascii="Arial" w:hAnsi="Arial" w:cs="Arial"/>
                <w:i/>
              </w:rPr>
              <w:t>дата исполнения</w:t>
            </w:r>
            <w:r w:rsidR="00C05ECF">
              <w:rPr>
                <w:rFonts w:ascii="Arial" w:hAnsi="Arial" w:cs="Arial"/>
                <w:i/>
              </w:rPr>
              <w:br/>
            </w:r>
            <w:proofErr w:type="spellStart"/>
            <w:r w:rsidR="00C05ECF" w:rsidRPr="00D3687D">
              <w:rPr>
                <w:rFonts w:ascii="Arial" w:hAnsi="Arial" w:cs="Arial"/>
                <w:i/>
                <w:color w:val="595959" w:themeColor="text1" w:themeTint="A6"/>
              </w:rPr>
              <w:t>Effective</w:t>
            </w:r>
            <w:proofErr w:type="spellEnd"/>
            <w:r w:rsidR="00C05ECF" w:rsidRPr="00D3687D">
              <w:rPr>
                <w:rFonts w:ascii="Arial" w:hAnsi="Arial" w:cs="Arial"/>
                <w:i/>
                <w:color w:val="595959" w:themeColor="text1" w:themeTint="A6"/>
              </w:rPr>
              <w:t xml:space="preserve"> </w:t>
            </w:r>
            <w:proofErr w:type="spellStart"/>
            <w:r w:rsidR="00C05ECF" w:rsidRPr="00D3687D">
              <w:rPr>
                <w:rFonts w:ascii="Arial" w:hAnsi="Arial" w:cs="Arial"/>
                <w:i/>
                <w:color w:val="595959" w:themeColor="text1" w:themeTint="A6"/>
              </w:rPr>
              <w:t>date</w:t>
            </w:r>
            <w:proofErr w:type="spellEnd"/>
          </w:p>
        </w:tc>
        <w:tc>
          <w:tcPr>
            <w:tcW w:w="3403" w:type="dxa"/>
            <w:vAlign w:val="center"/>
          </w:tcPr>
          <w:p w14:paraId="462648A0" w14:textId="77777777" w:rsidR="00EA20E0" w:rsidRPr="00EA20E0" w:rsidRDefault="00EA20E0" w:rsidP="00EA20E0">
            <w:pPr>
              <w:rPr>
                <w:rFonts w:ascii="Arial" w:hAnsi="Arial" w:cs="Arial"/>
              </w:rPr>
            </w:pPr>
          </w:p>
        </w:tc>
      </w:tr>
      <w:tr w:rsidR="00EA20E0" w:rsidRPr="00EA20E0" w14:paraId="7364755C" w14:textId="77777777" w:rsidTr="00EA20E0">
        <w:trPr>
          <w:trHeight w:val="413"/>
        </w:trPr>
        <w:tc>
          <w:tcPr>
            <w:tcW w:w="3401" w:type="dxa"/>
            <w:vAlign w:val="center"/>
          </w:tcPr>
          <w:p w14:paraId="7D8B4ADD" w14:textId="20E40588" w:rsidR="00EA20E0" w:rsidRPr="00EA20E0" w:rsidRDefault="00EA20E0" w:rsidP="00EA20E0">
            <w:pPr>
              <w:rPr>
                <w:rFonts w:ascii="Arial" w:hAnsi="Arial" w:cs="Arial"/>
                <w:i/>
              </w:rPr>
            </w:pPr>
            <w:r w:rsidRPr="00EA20E0">
              <w:rPr>
                <w:rFonts w:ascii="Arial" w:hAnsi="Arial" w:cs="Arial"/>
                <w:i/>
              </w:rPr>
              <w:t>ФИО исполнителя</w:t>
            </w:r>
            <w:r w:rsidR="00C05ECF">
              <w:rPr>
                <w:rFonts w:ascii="Arial" w:hAnsi="Arial" w:cs="Arial"/>
                <w:i/>
              </w:rPr>
              <w:br/>
            </w:r>
            <w:proofErr w:type="spellStart"/>
            <w:r w:rsidR="00C05ECF" w:rsidRPr="00D3687D">
              <w:rPr>
                <w:rFonts w:ascii="Arial" w:hAnsi="Arial" w:cs="Arial"/>
                <w:i/>
                <w:color w:val="595959" w:themeColor="text1" w:themeTint="A6"/>
              </w:rPr>
              <w:t>Authorized</w:t>
            </w:r>
            <w:proofErr w:type="spellEnd"/>
            <w:r w:rsidR="00C05ECF" w:rsidRPr="00D3687D">
              <w:rPr>
                <w:rFonts w:ascii="Arial" w:hAnsi="Arial" w:cs="Arial"/>
                <w:i/>
                <w:color w:val="595959" w:themeColor="text1" w:themeTint="A6"/>
              </w:rPr>
              <w:t xml:space="preserve"> </w:t>
            </w:r>
            <w:proofErr w:type="spellStart"/>
            <w:r w:rsidR="00C05ECF" w:rsidRPr="00D3687D">
              <w:rPr>
                <w:rFonts w:ascii="Arial" w:hAnsi="Arial" w:cs="Arial"/>
                <w:i/>
                <w:color w:val="595959" w:themeColor="text1" w:themeTint="A6"/>
              </w:rPr>
              <w:t>representative</w:t>
            </w:r>
            <w:proofErr w:type="spellEnd"/>
          </w:p>
        </w:tc>
        <w:tc>
          <w:tcPr>
            <w:tcW w:w="3403" w:type="dxa"/>
            <w:vAlign w:val="center"/>
          </w:tcPr>
          <w:p w14:paraId="63C40E46" w14:textId="77777777" w:rsidR="00EA20E0" w:rsidRPr="00EA20E0" w:rsidRDefault="00EA20E0" w:rsidP="00EA20E0">
            <w:pPr>
              <w:rPr>
                <w:rFonts w:ascii="Arial" w:hAnsi="Arial" w:cs="Arial"/>
              </w:rPr>
            </w:pPr>
          </w:p>
        </w:tc>
      </w:tr>
    </w:tbl>
    <w:p w14:paraId="6FF733C5" w14:textId="77777777" w:rsidR="00EA20E0" w:rsidRPr="00EA20E0" w:rsidRDefault="00EA20E0" w:rsidP="00EE3879">
      <w:pPr>
        <w:rPr>
          <w:rFonts w:ascii="Arial" w:hAnsi="Arial" w:cs="Arial"/>
        </w:rPr>
      </w:pPr>
    </w:p>
    <w:sectPr w:rsidR="00EA20E0" w:rsidRPr="00EA20E0" w:rsidSect="008074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C18B2" w14:textId="77777777" w:rsidR="009746D6" w:rsidRDefault="009746D6" w:rsidP="00514DAC">
      <w:pPr>
        <w:spacing w:after="0" w:line="240" w:lineRule="auto"/>
      </w:pPr>
      <w:r>
        <w:separator/>
      </w:r>
    </w:p>
  </w:endnote>
  <w:endnote w:type="continuationSeparator" w:id="0">
    <w:p w14:paraId="1865D924" w14:textId="77777777" w:rsidR="009746D6" w:rsidRDefault="009746D6" w:rsidP="0051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BDB77" w14:textId="77777777" w:rsidR="009746D6" w:rsidRDefault="009746D6" w:rsidP="00514DAC">
      <w:pPr>
        <w:spacing w:after="0" w:line="240" w:lineRule="auto"/>
      </w:pPr>
      <w:r>
        <w:separator/>
      </w:r>
    </w:p>
  </w:footnote>
  <w:footnote w:type="continuationSeparator" w:id="0">
    <w:p w14:paraId="43C1ABD6" w14:textId="77777777" w:rsidR="009746D6" w:rsidRDefault="009746D6" w:rsidP="00514DAC">
      <w:pPr>
        <w:spacing w:after="0" w:line="240" w:lineRule="auto"/>
      </w:pPr>
      <w:r>
        <w:continuationSeparator/>
      </w:r>
    </w:p>
  </w:footnote>
  <w:footnote w:id="1">
    <w:p w14:paraId="1E75DB23" w14:textId="2E23B03D" w:rsidR="00714C03" w:rsidRDefault="00714C03" w:rsidP="00714C03">
      <w:pPr>
        <w:pStyle w:val="a4"/>
        <w:rPr>
          <w:rFonts w:ascii="Arial" w:hAnsi="Arial" w:cs="Arial"/>
          <w:i/>
          <w:sz w:val="16"/>
        </w:rPr>
      </w:pPr>
      <w:r>
        <w:rPr>
          <w:rStyle w:val="a6"/>
        </w:rPr>
        <w:footnoteRef/>
      </w:r>
      <w:r>
        <w:t xml:space="preserve"> </w:t>
      </w:r>
      <w:r>
        <w:rPr>
          <w:rFonts w:ascii="Arial" w:hAnsi="Arial" w:cs="Arial"/>
          <w:i/>
          <w:sz w:val="16"/>
        </w:rPr>
        <w:t>Указыва</w:t>
      </w:r>
      <w:r w:rsidR="007C5432">
        <w:rPr>
          <w:rFonts w:ascii="Arial" w:hAnsi="Arial" w:cs="Arial"/>
          <w:i/>
          <w:sz w:val="16"/>
        </w:rPr>
        <w:t>ется пара</w:t>
      </w:r>
      <w:bookmarkStart w:id="0" w:name="_GoBack"/>
      <w:bookmarkEnd w:id="0"/>
      <w:r w:rsidRPr="00AE36B5">
        <w:rPr>
          <w:rFonts w:ascii="Arial" w:hAnsi="Arial" w:cs="Arial"/>
          <w:i/>
          <w:sz w:val="16"/>
        </w:rPr>
        <w:t xml:space="preserve"> </w:t>
      </w:r>
      <w:r w:rsidRPr="00AE36B5">
        <w:rPr>
          <w:rFonts w:ascii="Arial" w:hAnsi="Arial" w:cs="Arial"/>
          <w:i/>
          <w:sz w:val="16"/>
          <w:lang w:val="en-US"/>
        </w:rPr>
        <w:t>IP</w:t>
      </w:r>
      <w:r w:rsidRPr="00AE36B5">
        <w:rPr>
          <w:rFonts w:ascii="Arial" w:hAnsi="Arial" w:cs="Arial"/>
          <w:i/>
          <w:sz w:val="16"/>
        </w:rPr>
        <w:t xml:space="preserve"> адреса из сети </w:t>
      </w:r>
      <w:r w:rsidRPr="00AE36B5">
        <w:rPr>
          <w:rFonts w:ascii="Arial" w:hAnsi="Arial" w:cs="Arial"/>
          <w:i/>
          <w:sz w:val="16"/>
          <w:lang w:val="en-US"/>
        </w:rPr>
        <w:t>IP</w:t>
      </w:r>
      <w:r w:rsidRPr="00AE36B5">
        <w:rPr>
          <w:rFonts w:ascii="Arial" w:hAnsi="Arial" w:cs="Arial"/>
          <w:i/>
          <w:sz w:val="16"/>
        </w:rPr>
        <w:t xml:space="preserve">-адресов, выделенных на </w:t>
      </w:r>
      <w:r w:rsidRPr="00AE36B5">
        <w:rPr>
          <w:rFonts w:ascii="Arial" w:hAnsi="Arial" w:cs="Arial"/>
          <w:i/>
          <w:sz w:val="16"/>
          <w:lang w:val="en-US"/>
        </w:rPr>
        <w:t>colocation</w:t>
      </w:r>
      <w:r w:rsidRPr="00AE36B5">
        <w:rPr>
          <w:rFonts w:ascii="Arial" w:hAnsi="Arial" w:cs="Arial"/>
          <w:i/>
          <w:sz w:val="16"/>
        </w:rPr>
        <w:t xml:space="preserve"> (</w:t>
      </w:r>
      <w:r w:rsidRPr="00AE36B5">
        <w:rPr>
          <w:rFonts w:ascii="Arial" w:hAnsi="Arial" w:cs="Arial"/>
          <w:i/>
          <w:sz w:val="16"/>
          <w:lang w:val="en-US"/>
        </w:rPr>
        <w:t>feed</w:t>
      </w:r>
      <w:r w:rsidRPr="00AE36B5">
        <w:rPr>
          <w:rFonts w:ascii="Arial" w:hAnsi="Arial" w:cs="Arial"/>
          <w:i/>
          <w:sz w:val="16"/>
        </w:rPr>
        <w:t xml:space="preserve"> </w:t>
      </w:r>
      <w:r w:rsidRPr="00AE36B5">
        <w:rPr>
          <w:rFonts w:ascii="Arial" w:hAnsi="Arial" w:cs="Arial"/>
          <w:i/>
          <w:sz w:val="16"/>
          <w:lang w:val="en-US"/>
        </w:rPr>
        <w:t>A</w:t>
      </w:r>
      <w:r w:rsidRPr="00AE36B5">
        <w:rPr>
          <w:rFonts w:ascii="Arial" w:hAnsi="Arial" w:cs="Arial"/>
          <w:i/>
          <w:sz w:val="16"/>
        </w:rPr>
        <w:t>/</w:t>
      </w:r>
      <w:r w:rsidRPr="00AE36B5">
        <w:rPr>
          <w:rFonts w:ascii="Arial" w:hAnsi="Arial" w:cs="Arial"/>
          <w:i/>
          <w:sz w:val="16"/>
          <w:lang w:val="en-US"/>
        </w:rPr>
        <w:t>feed</w:t>
      </w:r>
      <w:r w:rsidRPr="00AE36B5">
        <w:rPr>
          <w:rFonts w:ascii="Arial" w:hAnsi="Arial" w:cs="Arial"/>
          <w:i/>
          <w:sz w:val="16"/>
        </w:rPr>
        <w:t xml:space="preserve"> </w:t>
      </w:r>
      <w:r w:rsidRPr="00AE36B5">
        <w:rPr>
          <w:rFonts w:ascii="Arial" w:hAnsi="Arial" w:cs="Arial"/>
          <w:i/>
          <w:sz w:val="16"/>
          <w:lang w:val="en-US"/>
        </w:rPr>
        <w:t>B</w:t>
      </w:r>
      <w:r w:rsidRPr="00AE36B5">
        <w:rPr>
          <w:rFonts w:ascii="Arial" w:hAnsi="Arial" w:cs="Arial"/>
          <w:i/>
          <w:sz w:val="16"/>
        </w:rPr>
        <w:t xml:space="preserve">), при организации подключения с использованием </w:t>
      </w:r>
      <w:proofErr w:type="spellStart"/>
      <w:r w:rsidRPr="00AE36B5">
        <w:rPr>
          <w:rFonts w:ascii="Arial" w:hAnsi="Arial" w:cs="Arial"/>
          <w:i/>
          <w:sz w:val="16"/>
          <w:lang w:val="en-US"/>
        </w:rPr>
        <w:t>ConnectME</w:t>
      </w:r>
      <w:proofErr w:type="spellEnd"/>
      <w:r w:rsidRPr="00AE36B5">
        <w:rPr>
          <w:rFonts w:ascii="Arial" w:hAnsi="Arial" w:cs="Arial"/>
          <w:i/>
          <w:sz w:val="16"/>
        </w:rPr>
        <w:t>, подключения из международных точек присутствия или выделенного канала по универсальной схеме. Для услуги «</w:t>
      </w:r>
      <w:r w:rsidRPr="00AE36B5">
        <w:rPr>
          <w:rFonts w:ascii="Arial" w:hAnsi="Arial" w:cs="Arial"/>
          <w:i/>
          <w:sz w:val="16"/>
          <w:lang w:val="en-US"/>
        </w:rPr>
        <w:t>Full</w:t>
      </w:r>
      <w:r w:rsidRPr="00AE36B5">
        <w:rPr>
          <w:rFonts w:ascii="Arial" w:hAnsi="Arial" w:cs="Arial"/>
          <w:i/>
          <w:sz w:val="16"/>
        </w:rPr>
        <w:t>_</w:t>
      </w:r>
      <w:r w:rsidRPr="00AE36B5">
        <w:rPr>
          <w:rFonts w:ascii="Arial" w:hAnsi="Arial" w:cs="Arial"/>
          <w:i/>
          <w:sz w:val="16"/>
          <w:lang w:val="en-US"/>
        </w:rPr>
        <w:t>orders</w:t>
      </w:r>
      <w:r w:rsidRPr="00AE36B5">
        <w:rPr>
          <w:rFonts w:ascii="Arial" w:hAnsi="Arial" w:cs="Arial"/>
          <w:i/>
          <w:sz w:val="16"/>
        </w:rPr>
        <w:t>_</w:t>
      </w:r>
      <w:r w:rsidRPr="00AE36B5">
        <w:rPr>
          <w:rFonts w:ascii="Arial" w:hAnsi="Arial" w:cs="Arial"/>
          <w:i/>
          <w:sz w:val="16"/>
          <w:lang w:val="en-US"/>
        </w:rPr>
        <w:t>log</w:t>
      </w:r>
      <w:r w:rsidRPr="00AE36B5">
        <w:rPr>
          <w:rFonts w:ascii="Arial" w:hAnsi="Arial" w:cs="Arial"/>
          <w:i/>
          <w:sz w:val="16"/>
        </w:rPr>
        <w:t xml:space="preserve">» указываются </w:t>
      </w:r>
      <w:r w:rsidRPr="00AE36B5">
        <w:rPr>
          <w:rFonts w:ascii="Arial" w:hAnsi="Arial" w:cs="Arial"/>
          <w:i/>
          <w:sz w:val="16"/>
          <w:lang w:val="en-US"/>
        </w:rPr>
        <w:t>IP</w:t>
      </w:r>
      <w:r w:rsidRPr="00AE36B5">
        <w:rPr>
          <w:rFonts w:ascii="Arial" w:hAnsi="Arial" w:cs="Arial"/>
          <w:i/>
          <w:sz w:val="16"/>
        </w:rPr>
        <w:t xml:space="preserve"> адреса, выделенные </w:t>
      </w:r>
      <w:r>
        <w:rPr>
          <w:rFonts w:ascii="Arial" w:hAnsi="Arial" w:cs="Arial"/>
          <w:i/>
          <w:sz w:val="16"/>
        </w:rPr>
        <w:t>д</w:t>
      </w:r>
      <w:r w:rsidRPr="00AE36B5">
        <w:rPr>
          <w:rFonts w:ascii="Arial" w:hAnsi="Arial" w:cs="Arial"/>
          <w:i/>
          <w:sz w:val="16"/>
        </w:rPr>
        <w:t xml:space="preserve">ля </w:t>
      </w:r>
      <w:proofErr w:type="spellStart"/>
      <w:r w:rsidRPr="00AE36B5">
        <w:rPr>
          <w:rFonts w:ascii="Arial" w:hAnsi="Arial" w:cs="Arial"/>
          <w:i/>
          <w:sz w:val="16"/>
          <w:lang w:val="en-US"/>
        </w:rPr>
        <w:t>vlan</w:t>
      </w:r>
      <w:proofErr w:type="spellEnd"/>
      <w:r w:rsidRPr="00AE36B5">
        <w:rPr>
          <w:rFonts w:ascii="Arial" w:hAnsi="Arial" w:cs="Arial"/>
          <w:i/>
          <w:sz w:val="16"/>
        </w:rPr>
        <w:t xml:space="preserve"> 234 и 344 в зоне </w:t>
      </w:r>
      <w:proofErr w:type="spellStart"/>
      <w:r w:rsidRPr="00AE36B5">
        <w:rPr>
          <w:rFonts w:ascii="Arial" w:hAnsi="Arial" w:cs="Arial"/>
          <w:i/>
          <w:sz w:val="16"/>
        </w:rPr>
        <w:t>кол</w:t>
      </w:r>
      <w:r>
        <w:rPr>
          <w:rFonts w:ascii="Arial" w:hAnsi="Arial" w:cs="Arial"/>
          <w:i/>
          <w:sz w:val="16"/>
        </w:rPr>
        <w:t>окации</w:t>
      </w:r>
      <w:proofErr w:type="spellEnd"/>
      <w:r>
        <w:rPr>
          <w:rFonts w:ascii="Arial" w:hAnsi="Arial" w:cs="Arial"/>
          <w:i/>
          <w:sz w:val="16"/>
        </w:rPr>
        <w:t xml:space="preserve"> Биржи.</w:t>
      </w:r>
    </w:p>
    <w:p w14:paraId="157C06F7" w14:textId="2A649187" w:rsidR="00714C03" w:rsidRPr="00E04855" w:rsidRDefault="00714C03" w:rsidP="00714C03">
      <w:pPr>
        <w:pStyle w:val="a4"/>
      </w:pPr>
      <w:r w:rsidRPr="00C96A99">
        <w:rPr>
          <w:rFonts w:ascii="Arial" w:hAnsi="Arial" w:cs="Arial"/>
          <w:i/>
          <w:color w:val="808080" w:themeColor="background1" w:themeShade="80"/>
          <w:sz w:val="16"/>
          <w:lang w:val="en-US"/>
        </w:rPr>
        <w:t xml:space="preserve">Required IP addresses should be selected from the range of IPs allocated in colocation, </w:t>
      </w:r>
      <w:proofErr w:type="spellStart"/>
      <w:r w:rsidRPr="00C96A99">
        <w:rPr>
          <w:rFonts w:ascii="Arial" w:hAnsi="Arial" w:cs="Arial"/>
          <w:i/>
          <w:color w:val="808080" w:themeColor="background1" w:themeShade="80"/>
          <w:sz w:val="16"/>
          <w:lang w:val="en-US"/>
        </w:rPr>
        <w:t>ConnectME</w:t>
      </w:r>
      <w:proofErr w:type="spellEnd"/>
      <w:r w:rsidRPr="00C96A99">
        <w:rPr>
          <w:rFonts w:ascii="Arial" w:hAnsi="Arial" w:cs="Arial"/>
          <w:i/>
          <w:color w:val="808080" w:themeColor="background1" w:themeShade="80"/>
          <w:sz w:val="16"/>
          <w:lang w:val="en-US"/>
        </w:rPr>
        <w:t xml:space="preserve"> service, Global POP connectivity service, or Universal Schema connection(s). IP addresses allocated in colocation </w:t>
      </w:r>
      <w:proofErr w:type="spellStart"/>
      <w:r w:rsidRPr="00C96A99">
        <w:rPr>
          <w:rFonts w:ascii="Arial" w:hAnsi="Arial" w:cs="Arial"/>
          <w:i/>
          <w:color w:val="808080" w:themeColor="background1" w:themeShade="80"/>
          <w:sz w:val="16"/>
          <w:lang w:val="en-US"/>
        </w:rPr>
        <w:t>vlans</w:t>
      </w:r>
      <w:proofErr w:type="spellEnd"/>
      <w:r w:rsidRPr="00C96A99">
        <w:rPr>
          <w:rFonts w:ascii="Arial" w:hAnsi="Arial" w:cs="Arial"/>
          <w:i/>
          <w:color w:val="808080" w:themeColor="background1" w:themeShade="80"/>
          <w:sz w:val="16"/>
          <w:lang w:val="en-US"/>
        </w:rPr>
        <w:t xml:space="preserve"> nr. 234 and 244 are required. </w:t>
      </w:r>
      <w:proofErr w:type="spellStart"/>
      <w:r w:rsidRPr="00C96A99">
        <w:rPr>
          <w:rFonts w:ascii="Arial" w:hAnsi="Arial" w:cs="Arial"/>
          <w:i/>
          <w:color w:val="808080" w:themeColor="background1" w:themeShade="80"/>
          <w:sz w:val="16"/>
        </w:rPr>
        <w:t>Must</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be</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provided</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only</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for</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connections</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from</w:t>
      </w:r>
      <w:proofErr w:type="spellEnd"/>
      <w:r w:rsidRPr="00C96A99">
        <w:rPr>
          <w:rFonts w:ascii="Arial" w:hAnsi="Arial" w:cs="Arial"/>
          <w:i/>
          <w:color w:val="808080" w:themeColor="background1" w:themeShade="80"/>
          <w:sz w:val="16"/>
        </w:rPr>
        <w:t xml:space="preserve"> </w:t>
      </w:r>
      <w:proofErr w:type="spellStart"/>
      <w:r w:rsidRPr="00C96A99">
        <w:rPr>
          <w:rFonts w:ascii="Arial" w:hAnsi="Arial" w:cs="Arial"/>
          <w:i/>
          <w:color w:val="808080" w:themeColor="background1" w:themeShade="80"/>
          <w:sz w:val="16"/>
        </w:rPr>
        <w:t>colocation</w:t>
      </w:r>
      <w:proofErr w:type="spellEnd"/>
      <w:r w:rsidRPr="00C96A99">
        <w:rPr>
          <w:rFonts w:ascii="Arial" w:hAnsi="Arial" w:cs="Arial"/>
          <w:i/>
          <w:color w:val="808080" w:themeColor="background1" w:themeShade="80"/>
          <w:sz w:val="16"/>
        </w:rPr>
        <w:t>.</w:t>
      </w:r>
    </w:p>
  </w:footnote>
  <w:footnote w:id="2">
    <w:p w14:paraId="75EBFF93" w14:textId="77777777" w:rsidR="00714C03" w:rsidRDefault="00714C03" w:rsidP="00714C03">
      <w:pPr>
        <w:pStyle w:val="a4"/>
        <w:rPr>
          <w:rFonts w:ascii="Arial" w:hAnsi="Arial" w:cs="Arial"/>
          <w:i/>
          <w:sz w:val="16"/>
        </w:rPr>
      </w:pPr>
      <w:r>
        <w:rPr>
          <w:rStyle w:val="a6"/>
        </w:rPr>
        <w:footnoteRef/>
      </w:r>
      <w:r>
        <w:t xml:space="preserve"> </w:t>
      </w:r>
      <w:r w:rsidRPr="00AE36B5">
        <w:rPr>
          <w:rFonts w:ascii="Arial" w:hAnsi="Arial" w:cs="Arial"/>
          <w:i/>
          <w:sz w:val="16"/>
        </w:rPr>
        <w:t>Услуга «</w:t>
      </w:r>
      <w:r w:rsidRPr="00AE36B5">
        <w:rPr>
          <w:rFonts w:ascii="Arial" w:hAnsi="Arial" w:cs="Arial"/>
          <w:i/>
          <w:sz w:val="16"/>
          <w:lang w:val="en-US"/>
        </w:rPr>
        <w:t>Full</w:t>
      </w:r>
      <w:r w:rsidRPr="00AE36B5">
        <w:rPr>
          <w:rFonts w:ascii="Arial" w:hAnsi="Arial" w:cs="Arial"/>
          <w:i/>
          <w:sz w:val="16"/>
        </w:rPr>
        <w:t>_</w:t>
      </w:r>
      <w:r w:rsidRPr="00AE36B5">
        <w:rPr>
          <w:rFonts w:ascii="Arial" w:hAnsi="Arial" w:cs="Arial"/>
          <w:i/>
          <w:sz w:val="16"/>
          <w:lang w:val="en-US"/>
        </w:rPr>
        <w:t>orders</w:t>
      </w:r>
      <w:r w:rsidRPr="00AE36B5">
        <w:rPr>
          <w:rFonts w:ascii="Arial" w:hAnsi="Arial" w:cs="Arial"/>
          <w:i/>
          <w:sz w:val="16"/>
        </w:rPr>
        <w:t>_</w:t>
      </w:r>
      <w:r w:rsidRPr="00AE36B5">
        <w:rPr>
          <w:rFonts w:ascii="Arial" w:hAnsi="Arial" w:cs="Arial"/>
          <w:i/>
          <w:sz w:val="16"/>
          <w:lang w:val="en-US"/>
        </w:rPr>
        <w:t>log</w:t>
      </w:r>
      <w:r w:rsidRPr="00AE36B5">
        <w:rPr>
          <w:rFonts w:ascii="Arial" w:hAnsi="Arial" w:cs="Arial"/>
          <w:i/>
          <w:sz w:val="16"/>
        </w:rPr>
        <w:t xml:space="preserve">» доступна только для подключений по выделенным каналам связи (включая </w:t>
      </w:r>
      <w:proofErr w:type="spellStart"/>
      <w:r w:rsidRPr="00AE36B5">
        <w:rPr>
          <w:rFonts w:ascii="Arial" w:hAnsi="Arial" w:cs="Arial"/>
          <w:i/>
          <w:sz w:val="16"/>
        </w:rPr>
        <w:t>колокацию</w:t>
      </w:r>
      <w:proofErr w:type="spellEnd"/>
      <w:r w:rsidRPr="00AE36B5">
        <w:rPr>
          <w:rFonts w:ascii="Arial" w:hAnsi="Arial" w:cs="Arial"/>
          <w:i/>
          <w:sz w:val="16"/>
        </w:rPr>
        <w:t>) с пропускной способностью не менее 50 Мбит/с.</w:t>
      </w:r>
      <w:r>
        <w:rPr>
          <w:rFonts w:ascii="Arial" w:hAnsi="Arial" w:cs="Arial"/>
          <w:i/>
          <w:sz w:val="16"/>
        </w:rPr>
        <w:t xml:space="preserve"> Услуга может быть предоставлена в качестве дополнительной опции только Клиентам, использующим услугу «Доступ к ПО </w:t>
      </w:r>
      <w:r>
        <w:rPr>
          <w:rFonts w:ascii="Arial" w:hAnsi="Arial" w:cs="Arial"/>
          <w:i/>
          <w:sz w:val="16"/>
          <w:lang w:val="en-US"/>
        </w:rPr>
        <w:t>FAST</w:t>
      </w:r>
      <w:r>
        <w:rPr>
          <w:rFonts w:ascii="Arial" w:hAnsi="Arial" w:cs="Arial"/>
          <w:i/>
          <w:sz w:val="16"/>
        </w:rPr>
        <w:t xml:space="preserve"> </w:t>
      </w:r>
      <w:r>
        <w:rPr>
          <w:rFonts w:ascii="Arial" w:hAnsi="Arial" w:cs="Arial"/>
          <w:i/>
          <w:sz w:val="16"/>
          <w:lang w:val="en-US"/>
        </w:rPr>
        <w:t>Gate</w:t>
      </w:r>
      <w:r w:rsidRPr="009A5552">
        <w:rPr>
          <w:rFonts w:ascii="Arial" w:hAnsi="Arial" w:cs="Arial"/>
          <w:i/>
          <w:sz w:val="16"/>
        </w:rPr>
        <w:t xml:space="preserve"> </w:t>
      </w:r>
      <w:r>
        <w:rPr>
          <w:rFonts w:ascii="Arial" w:hAnsi="Arial" w:cs="Arial"/>
          <w:i/>
          <w:sz w:val="16"/>
        </w:rPr>
        <w:t>на срочном рынке».</w:t>
      </w:r>
    </w:p>
    <w:p w14:paraId="44CC4F26" w14:textId="79B8A355" w:rsidR="00714C03" w:rsidRPr="00714C03" w:rsidRDefault="00714C03" w:rsidP="00714C03">
      <w:pPr>
        <w:pStyle w:val="a4"/>
        <w:rPr>
          <w:lang w:val="en-US"/>
        </w:rPr>
      </w:pPr>
      <w:r w:rsidRPr="00C96A99">
        <w:rPr>
          <w:rFonts w:ascii="Arial" w:hAnsi="Arial" w:cs="Arial"/>
          <w:i/>
          <w:iCs/>
          <w:color w:val="808080" w:themeColor="background1" w:themeShade="80"/>
          <w:sz w:val="16"/>
          <w:lang w:val="en-US"/>
        </w:rPr>
        <w:t>«</w:t>
      </w:r>
      <w:proofErr w:type="spellStart"/>
      <w:r w:rsidRPr="00C96A99">
        <w:rPr>
          <w:rFonts w:ascii="Arial" w:hAnsi="Arial" w:cs="Arial"/>
          <w:i/>
          <w:iCs/>
          <w:color w:val="808080" w:themeColor="background1" w:themeShade="80"/>
          <w:sz w:val="16"/>
          <w:lang w:val="en-US"/>
        </w:rPr>
        <w:t>Full_orders_log</w:t>
      </w:r>
      <w:proofErr w:type="spellEnd"/>
      <w:r w:rsidRPr="00C96A99">
        <w:rPr>
          <w:rFonts w:ascii="Arial" w:hAnsi="Arial" w:cs="Arial"/>
          <w:i/>
          <w:iCs/>
          <w:color w:val="808080" w:themeColor="background1" w:themeShade="80"/>
          <w:sz w:val="16"/>
          <w:lang w:val="en-US"/>
        </w:rPr>
        <w:t>» service is enabled for connectivity over leased lines (including colocation) with bandwidth no less than 50 Mbit/s.</w:t>
      </w:r>
      <w:r>
        <w:rPr>
          <w:rFonts w:ascii="Arial" w:hAnsi="Arial" w:cs="Arial"/>
          <w:i/>
          <w:iCs/>
          <w:color w:val="808080" w:themeColor="background1" w:themeShade="80"/>
          <w:sz w:val="16"/>
          <w:lang w:val="en-US"/>
        </w:rPr>
        <w:t xml:space="preserve"> </w:t>
      </w:r>
      <w:r w:rsidRPr="00832FAC">
        <w:rPr>
          <w:rFonts w:ascii="Arial" w:hAnsi="Arial" w:cs="Arial"/>
          <w:i/>
          <w:iCs/>
          <w:color w:val="808080" w:themeColor="background1" w:themeShade="80"/>
          <w:sz w:val="16"/>
          <w:lang w:val="en-US"/>
        </w:rPr>
        <w:t>The service can be provided as an additional option only to Customers using the service "</w:t>
      </w:r>
      <w:r w:rsidRPr="00832FAC">
        <w:rPr>
          <w:lang w:val="en-US"/>
        </w:rPr>
        <w:t xml:space="preserve"> </w:t>
      </w:r>
      <w:r w:rsidRPr="00832FAC">
        <w:rPr>
          <w:rFonts w:ascii="Arial" w:hAnsi="Arial" w:cs="Arial"/>
          <w:i/>
          <w:iCs/>
          <w:color w:val="808080" w:themeColor="background1" w:themeShade="80"/>
          <w:sz w:val="16"/>
          <w:lang w:val="en-US"/>
        </w:rPr>
        <w:t>Access to FAST Gate software – Derivatives Market".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131"/>
    <w:rsid w:val="00060E2C"/>
    <w:rsid w:val="00105012"/>
    <w:rsid w:val="00120321"/>
    <w:rsid w:val="00121295"/>
    <w:rsid w:val="001951D5"/>
    <w:rsid w:val="001E6A44"/>
    <w:rsid w:val="001E775E"/>
    <w:rsid w:val="001F548F"/>
    <w:rsid w:val="0026310E"/>
    <w:rsid w:val="00283CC5"/>
    <w:rsid w:val="00285515"/>
    <w:rsid w:val="0031358A"/>
    <w:rsid w:val="003303D5"/>
    <w:rsid w:val="00352A8C"/>
    <w:rsid w:val="00355DA7"/>
    <w:rsid w:val="003614F1"/>
    <w:rsid w:val="00377DD2"/>
    <w:rsid w:val="003A2D0F"/>
    <w:rsid w:val="003A4468"/>
    <w:rsid w:val="003D460C"/>
    <w:rsid w:val="003D4D71"/>
    <w:rsid w:val="004027DB"/>
    <w:rsid w:val="00414E77"/>
    <w:rsid w:val="00442CE6"/>
    <w:rsid w:val="00486CAE"/>
    <w:rsid w:val="004D6A02"/>
    <w:rsid w:val="004F7BF0"/>
    <w:rsid w:val="00514DAC"/>
    <w:rsid w:val="00526C46"/>
    <w:rsid w:val="00537718"/>
    <w:rsid w:val="005504FB"/>
    <w:rsid w:val="00565EBF"/>
    <w:rsid w:val="00586851"/>
    <w:rsid w:val="005B2BD3"/>
    <w:rsid w:val="005D501E"/>
    <w:rsid w:val="00634077"/>
    <w:rsid w:val="0065141F"/>
    <w:rsid w:val="0066222E"/>
    <w:rsid w:val="006A2E77"/>
    <w:rsid w:val="006A5BD2"/>
    <w:rsid w:val="006A67DF"/>
    <w:rsid w:val="006D21A0"/>
    <w:rsid w:val="006E616E"/>
    <w:rsid w:val="006F7531"/>
    <w:rsid w:val="00714C03"/>
    <w:rsid w:val="00734E2C"/>
    <w:rsid w:val="00735161"/>
    <w:rsid w:val="00781F6E"/>
    <w:rsid w:val="007B75BF"/>
    <w:rsid w:val="007C5432"/>
    <w:rsid w:val="007E6FFE"/>
    <w:rsid w:val="007F07A4"/>
    <w:rsid w:val="00807427"/>
    <w:rsid w:val="00815028"/>
    <w:rsid w:val="00832FAC"/>
    <w:rsid w:val="00857F83"/>
    <w:rsid w:val="0089612C"/>
    <w:rsid w:val="008B50DB"/>
    <w:rsid w:val="009501FA"/>
    <w:rsid w:val="009746D6"/>
    <w:rsid w:val="00993131"/>
    <w:rsid w:val="009A2985"/>
    <w:rsid w:val="009A5552"/>
    <w:rsid w:val="009E368C"/>
    <w:rsid w:val="00AA583B"/>
    <w:rsid w:val="00AA5854"/>
    <w:rsid w:val="00AB276B"/>
    <w:rsid w:val="00AC3B78"/>
    <w:rsid w:val="00AE0170"/>
    <w:rsid w:val="00AE36B5"/>
    <w:rsid w:val="00AF4550"/>
    <w:rsid w:val="00B00AA2"/>
    <w:rsid w:val="00B31D3C"/>
    <w:rsid w:val="00B3443B"/>
    <w:rsid w:val="00B351A4"/>
    <w:rsid w:val="00B6052F"/>
    <w:rsid w:val="00B60CA4"/>
    <w:rsid w:val="00B90F64"/>
    <w:rsid w:val="00C05ECF"/>
    <w:rsid w:val="00C47B7C"/>
    <w:rsid w:val="00C62757"/>
    <w:rsid w:val="00C64C4A"/>
    <w:rsid w:val="00C71B84"/>
    <w:rsid w:val="00C77AE7"/>
    <w:rsid w:val="00C9520B"/>
    <w:rsid w:val="00C96A99"/>
    <w:rsid w:val="00CE1A5A"/>
    <w:rsid w:val="00D1159A"/>
    <w:rsid w:val="00D1677E"/>
    <w:rsid w:val="00D3097F"/>
    <w:rsid w:val="00D723BA"/>
    <w:rsid w:val="00D91641"/>
    <w:rsid w:val="00DA3753"/>
    <w:rsid w:val="00E04855"/>
    <w:rsid w:val="00E30733"/>
    <w:rsid w:val="00E3517C"/>
    <w:rsid w:val="00E61A26"/>
    <w:rsid w:val="00E9062C"/>
    <w:rsid w:val="00EA20E0"/>
    <w:rsid w:val="00EA7241"/>
    <w:rsid w:val="00EB75CE"/>
    <w:rsid w:val="00EE3879"/>
    <w:rsid w:val="00F230BB"/>
    <w:rsid w:val="00F40C87"/>
    <w:rsid w:val="00F467F5"/>
    <w:rsid w:val="00F61DAA"/>
    <w:rsid w:val="00F70232"/>
    <w:rsid w:val="00F75412"/>
    <w:rsid w:val="00F8566F"/>
    <w:rsid w:val="00FA1389"/>
    <w:rsid w:val="00FB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4A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14DAC"/>
    <w:pPr>
      <w:spacing w:after="0" w:line="240" w:lineRule="auto"/>
    </w:pPr>
    <w:rPr>
      <w:sz w:val="20"/>
      <w:szCs w:val="20"/>
    </w:rPr>
  </w:style>
  <w:style w:type="character" w:customStyle="1" w:styleId="a5">
    <w:name w:val="Текст сноски Знак"/>
    <w:basedOn w:val="a0"/>
    <w:link w:val="a4"/>
    <w:uiPriority w:val="99"/>
    <w:semiHidden/>
    <w:rsid w:val="00514DAC"/>
    <w:rPr>
      <w:sz w:val="20"/>
      <w:szCs w:val="20"/>
    </w:rPr>
  </w:style>
  <w:style w:type="character" w:styleId="a6">
    <w:name w:val="footnote reference"/>
    <w:basedOn w:val="a0"/>
    <w:uiPriority w:val="99"/>
    <w:semiHidden/>
    <w:unhideWhenUsed/>
    <w:rsid w:val="00514DAC"/>
    <w:rPr>
      <w:vertAlign w:val="superscript"/>
    </w:rPr>
  </w:style>
  <w:style w:type="table" w:customStyle="1" w:styleId="18">
    <w:name w:val="Сетка таблицы18"/>
    <w:basedOn w:val="a1"/>
    <w:next w:val="a3"/>
    <w:uiPriority w:val="39"/>
    <w:rsid w:val="00AB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61A26"/>
    <w:pPr>
      <w:spacing w:after="0" w:line="240" w:lineRule="auto"/>
    </w:pPr>
  </w:style>
  <w:style w:type="paragraph" w:styleId="a8">
    <w:name w:val="endnote text"/>
    <w:basedOn w:val="a"/>
    <w:link w:val="a9"/>
    <w:uiPriority w:val="99"/>
    <w:semiHidden/>
    <w:unhideWhenUsed/>
    <w:rsid w:val="00832FAC"/>
    <w:pPr>
      <w:spacing w:after="0" w:line="240" w:lineRule="auto"/>
    </w:pPr>
    <w:rPr>
      <w:sz w:val="20"/>
      <w:szCs w:val="20"/>
    </w:rPr>
  </w:style>
  <w:style w:type="character" w:customStyle="1" w:styleId="a9">
    <w:name w:val="Текст концевой сноски Знак"/>
    <w:basedOn w:val="a0"/>
    <w:link w:val="a8"/>
    <w:uiPriority w:val="99"/>
    <w:semiHidden/>
    <w:rsid w:val="00832FAC"/>
    <w:rPr>
      <w:sz w:val="20"/>
      <w:szCs w:val="20"/>
    </w:rPr>
  </w:style>
  <w:style w:type="character" w:styleId="aa">
    <w:name w:val="endnote reference"/>
    <w:basedOn w:val="a0"/>
    <w:uiPriority w:val="99"/>
    <w:semiHidden/>
    <w:unhideWhenUsed/>
    <w:rsid w:val="00832FAC"/>
    <w:rPr>
      <w:vertAlign w:val="superscript"/>
    </w:rPr>
  </w:style>
  <w:style w:type="paragraph" w:styleId="ab">
    <w:name w:val="header"/>
    <w:basedOn w:val="a"/>
    <w:link w:val="ac"/>
    <w:uiPriority w:val="99"/>
    <w:unhideWhenUsed/>
    <w:rsid w:val="0063407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34077"/>
  </w:style>
  <w:style w:type="paragraph" w:styleId="ad">
    <w:name w:val="footer"/>
    <w:basedOn w:val="a"/>
    <w:link w:val="ae"/>
    <w:uiPriority w:val="99"/>
    <w:unhideWhenUsed/>
    <w:rsid w:val="0063407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3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97A76-BD3F-4E40-9793-4AE93726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2021-09-24T08:48:00Z</dcterms:created>
  <dcterms:modified xsi:type="dcterms:W3CDTF">2026-01-28T10:14:00Z</dcterms:modified>
</cp:coreProperties>
</file>